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07A29" w14:textId="743ED4CF" w:rsidR="001F06DF" w:rsidRDefault="001F093F" w:rsidP="00170FE6">
      <w:pPr>
        <w:jc w:val="right"/>
      </w:pPr>
      <w:r>
        <w:rPr>
          <w:noProof/>
        </w:rPr>
        <w:drawing>
          <wp:inline distT="0" distB="0" distL="0" distR="0" wp14:anchorId="2976F493" wp14:editId="4EE37EFA">
            <wp:extent cx="1226482" cy="822339"/>
            <wp:effectExtent l="0" t="0" r="0" b="0"/>
            <wp:docPr id="8" name="Picture 8" descr="Talk they hear y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HSA_Talk_Logo_Bl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482" cy="82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B517C" w14:textId="77777777" w:rsidR="00621E65" w:rsidRDefault="00621E65" w:rsidP="00170F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A8F24A" wp14:editId="2D2BB3CC">
                <wp:simplePos x="0" y="0"/>
                <wp:positionH relativeFrom="column">
                  <wp:posOffset>1905</wp:posOffset>
                </wp:positionH>
                <wp:positionV relativeFrom="paragraph">
                  <wp:posOffset>836866</wp:posOffset>
                </wp:positionV>
                <wp:extent cx="264795" cy="228600"/>
                <wp:effectExtent l="0" t="0" r="1905" b="0"/>
                <wp:wrapNone/>
                <wp:docPr id="4" name="Isosceles Triangle 4" descr="fig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alt="Description: figure" style="position:absolute;margin-left:.15pt;margin-top:65.9pt;width:20.85pt;height:18pt;rotation:180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" fillcolor="black [3213]" stroked="f"/>
            </w:pict>
          </mc:Fallback>
        </mc:AlternateContent>
      </w:r>
      <w:r w:rsidR="00847B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8A20" wp14:editId="7E384393">
                <wp:simplePos x="0" y="0"/>
                <wp:positionH relativeFrom="column">
                  <wp:posOffset>-114300</wp:posOffset>
                </wp:positionH>
                <wp:positionV relativeFrom="paragraph">
                  <wp:posOffset>599440</wp:posOffset>
                </wp:positionV>
                <wp:extent cx="6515100" cy="3429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CCB2A" w14:textId="20472459" w:rsidR="00EA7202" w:rsidRPr="00847B06" w:rsidRDefault="006376B4" w:rsidP="004516D5">
                            <w:pPr>
                              <w:pStyle w:val="SecondHeader"/>
                            </w:pPr>
                            <w:r>
                              <w:t>Live Read Radio</w:t>
                            </w:r>
                            <w:r w:rsidR="00243FBA">
                              <w:t xml:space="preserve"> scripts</w:t>
                            </w:r>
                            <w:r>
                              <w:t xml:space="preserve"> –</w:t>
                            </w:r>
                            <w:r w:rsidR="00243FBA">
                              <w:t xml:space="preserve"> </w:t>
                            </w:r>
                            <w:r>
                              <w:t>English and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47.2pt;width:51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" fillcolor="black [3213]" stroked="f">
                <v:textbox inset="14.4pt,,14.4pt">
                  <w:txbxContent>
                    <w:p w14:paraId="13ACCB2A" w14:textId="20472459" w:rsidR="00EA7202" w:rsidRPr="00847B06" w:rsidRDefault="006376B4" w:rsidP="004516D5">
                      <w:pPr>
                        <w:pStyle w:val="SecondHeader"/>
                      </w:pPr>
                      <w:r>
                        <w:t>Live Read Radio</w:t>
                      </w:r>
                      <w:r w:rsidR="00243FBA">
                        <w:t xml:space="preserve"> scripts</w:t>
                      </w:r>
                      <w:r>
                        <w:t xml:space="preserve"> –</w:t>
                      </w:r>
                      <w:r w:rsidR="00243FBA">
                        <w:t xml:space="preserve"> </w:t>
                      </w:r>
                      <w:r>
                        <w:t>English and Spanish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B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76C4" wp14:editId="1E0D7CBE">
                <wp:simplePos x="0" y="0"/>
                <wp:positionH relativeFrom="column">
                  <wp:posOffset>-800100</wp:posOffset>
                </wp:positionH>
                <wp:positionV relativeFrom="paragraph">
                  <wp:posOffset>27940</wp:posOffset>
                </wp:positionV>
                <wp:extent cx="6972300" cy="576072"/>
                <wp:effectExtent l="0" t="0" r="1270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6072"/>
                        </a:xfrm>
                        <a:prstGeom prst="rect">
                          <a:avLst/>
                        </a:prstGeom>
                        <a:solidFill>
                          <a:srgbClr val="83171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87054" w14:textId="77777777" w:rsidR="00EA7202" w:rsidRPr="004516D5" w:rsidRDefault="00EA7202" w:rsidP="004516D5">
                            <w:pPr>
                              <w:pStyle w:val="MainHeader"/>
                            </w:pPr>
                            <w:r w:rsidRPr="004516D5">
                              <w:t>Underage Drinking Prevention National Media 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3pt;margin-top:2.2pt;width:549pt;height:4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" fillcolor="#83171a" stroked="f">
                <v:textbox inset="14.4pt,,14.4pt">
                  <w:txbxContent>
                    <w:p w14:paraId="53187054" w14:textId="77777777" w:rsidR="00EA7202" w:rsidRPr="004516D5" w:rsidRDefault="00EA7202" w:rsidP="004516D5">
                      <w:pPr>
                        <w:pStyle w:val="MainHeader"/>
                      </w:pPr>
                      <w:r w:rsidRPr="004516D5">
                        <w:t>Underage Drinking Prevention National Media Campaign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97B31" w14:textId="644A2B38" w:rsidR="006376B4" w:rsidRDefault="006376B4" w:rsidP="006376B4">
      <w:pPr>
        <w:pStyle w:val="ThirdHeader"/>
      </w:pPr>
      <w:proofErr w:type="gramStart"/>
      <w:r>
        <w:t>“Talk.</w:t>
      </w:r>
      <w:proofErr w:type="gramEnd"/>
      <w:r>
        <w:t xml:space="preserve"> They Hear You.” </w:t>
      </w:r>
    </w:p>
    <w:p w14:paraId="7E7CF5A6" w14:textId="53DC1D32" w:rsidR="006376B4" w:rsidRDefault="006376B4" w:rsidP="006376B4">
      <w:pPr>
        <w:pStyle w:val="ThirdHeader"/>
      </w:pPr>
      <w:proofErr w:type="gramStart"/>
      <w:r>
        <w:t>:15</w:t>
      </w:r>
      <w:proofErr w:type="gramEnd"/>
      <w:r>
        <w:t xml:space="preserve"> Live Read</w:t>
      </w:r>
      <w:r w:rsidR="00243FBA">
        <w:t xml:space="preserve"> Script ENGLISH</w:t>
      </w:r>
    </w:p>
    <w:p w14:paraId="1AE8CE7A" w14:textId="77777777" w:rsidR="006376B4" w:rsidRDefault="006376B4" w:rsidP="006376B4"/>
    <w:p w14:paraId="7045EAD2" w14:textId="77777777" w:rsidR="006376B4" w:rsidRDefault="006376B4" w:rsidP="006376B4"/>
    <w:p w14:paraId="454E6596" w14:textId="347C081E" w:rsidR="005016DF" w:rsidRDefault="006376B4" w:rsidP="005016DF">
      <w:pPr>
        <w:spacing w:line="360" w:lineRule="auto"/>
        <w:ind w:left="1440" w:hanging="1440"/>
      </w:pPr>
      <w:r>
        <w:t>ANNCR:</w:t>
      </w:r>
      <w:r>
        <w:tab/>
        <w:t xml:space="preserve">Too many pre-teens are already drinking alcohol.  For tips on how to talk to your kids, visit Talk. They Hear You. </w:t>
      </w:r>
      <w:proofErr w:type="gramStart"/>
      <w:r>
        <w:t>at</w:t>
      </w:r>
      <w:proofErr w:type="gramEnd"/>
      <w:r>
        <w:t xml:space="preserve"> </w:t>
      </w:r>
      <w:hyperlink r:id="rId10" w:tooltip="SAMHSA Website" w:history="1">
        <w:r w:rsidRPr="003A4241">
          <w:rPr>
            <w:rStyle w:val="Hyperlink"/>
          </w:rPr>
          <w:t>www.underagedrinking.S-A-M-H-S-A.gov</w:t>
        </w:r>
      </w:hyperlink>
      <w:r w:rsidRPr="00C77A82">
        <w:t xml:space="preserve">.  </w:t>
      </w:r>
      <w:r>
        <w:t>That’s underagedrinking.S-A-M-H-S-A.gov.</w:t>
      </w:r>
    </w:p>
    <w:p w14:paraId="01C45BDF" w14:textId="1FC0B933" w:rsidR="006376B4" w:rsidRDefault="006376B4" w:rsidP="006376B4">
      <w:pPr>
        <w:pStyle w:val="ThirdHeader"/>
      </w:pPr>
      <w:r>
        <w:t xml:space="preserve"> </w:t>
      </w:r>
      <w:proofErr w:type="gramStart"/>
      <w:r>
        <w:t>“Talk.</w:t>
      </w:r>
      <w:proofErr w:type="gramEnd"/>
      <w:r>
        <w:t xml:space="preserve"> They Hear You.” </w:t>
      </w:r>
    </w:p>
    <w:p w14:paraId="650520E6" w14:textId="3614B7CE" w:rsidR="006376B4" w:rsidRDefault="006376B4" w:rsidP="006376B4">
      <w:pPr>
        <w:pStyle w:val="ThirdHeader"/>
      </w:pPr>
      <w:proofErr w:type="gramStart"/>
      <w:r>
        <w:t>:30</w:t>
      </w:r>
      <w:proofErr w:type="gramEnd"/>
      <w:r>
        <w:t xml:space="preserve"> Live Read</w:t>
      </w:r>
      <w:r w:rsidR="00243FBA">
        <w:t xml:space="preserve"> Script ENGLISH</w:t>
      </w:r>
    </w:p>
    <w:p w14:paraId="10CBFBD0" w14:textId="77777777" w:rsidR="006376B4" w:rsidRDefault="006376B4" w:rsidP="006376B4"/>
    <w:p w14:paraId="7C882663" w14:textId="77777777" w:rsidR="006376B4" w:rsidRDefault="006376B4" w:rsidP="006376B4"/>
    <w:p w14:paraId="4AB28835" w14:textId="0721337B" w:rsidR="00E244E5" w:rsidRDefault="006376B4" w:rsidP="005016DF">
      <w:pPr>
        <w:spacing w:line="360" w:lineRule="auto"/>
        <w:ind w:left="1440" w:hanging="1440"/>
      </w:pPr>
      <w:r>
        <w:t>ANNCR:</w:t>
      </w:r>
      <w:r>
        <w:tab/>
        <w:t xml:space="preserve">An alarming number of pre-teens are already drinking alcohol.  </w:t>
      </w:r>
      <w:proofErr w:type="gramStart"/>
      <w:r>
        <w:t>Which makes it urgent to find every opportunity to talk to your kids about the dangers of underage drinking.</w:t>
      </w:r>
      <w:proofErr w:type="gramEnd"/>
      <w:r>
        <w:t xml:space="preserve">  They really do hear you.  For tips on what to say, visit underagedrinking.SAMHSA.gov.  That’s </w:t>
      </w:r>
      <w:hyperlink r:id="rId11" w:tooltip="SAMHSA Website" w:history="1">
        <w:r w:rsidRPr="003A4241">
          <w:rPr>
            <w:rStyle w:val="Hyperlink"/>
          </w:rPr>
          <w:t>www.underagedrinking.S-A-M-H-S-A.gov</w:t>
        </w:r>
      </w:hyperlink>
      <w:r w:rsidRPr="00AF0FCC">
        <w:t xml:space="preserve">. </w:t>
      </w:r>
      <w:r w:rsidR="002256BB">
        <w:t xml:space="preserve">  Talk.  They Hear Y</w:t>
      </w:r>
      <w:r>
        <w:t xml:space="preserve">ou.  </w:t>
      </w:r>
      <w:proofErr w:type="gramStart"/>
      <w:r>
        <w:t>A public service message from the Substance Abuse and Mental Health Services Administration.</w:t>
      </w:r>
      <w:proofErr w:type="gramEnd"/>
      <w:r w:rsidR="005016DF">
        <w:t xml:space="preserve"> </w:t>
      </w:r>
    </w:p>
    <w:p w14:paraId="20E7D7A7" w14:textId="2F557D2F" w:rsidR="006376B4" w:rsidRDefault="006376B4" w:rsidP="006376B4">
      <w:pPr>
        <w:pStyle w:val="ThirdHeader"/>
      </w:pPr>
      <w:proofErr w:type="gramStart"/>
      <w:r>
        <w:t>“Talk.</w:t>
      </w:r>
      <w:proofErr w:type="gramEnd"/>
      <w:r>
        <w:t xml:space="preserve"> They Hear You.” </w:t>
      </w:r>
    </w:p>
    <w:p w14:paraId="53683EC3" w14:textId="7DB0497D" w:rsidR="006376B4" w:rsidRDefault="006376B4" w:rsidP="006376B4">
      <w:pPr>
        <w:pStyle w:val="ThirdHeader"/>
      </w:pPr>
      <w:r>
        <w:rPr>
          <w:noProof/>
        </w:rPr>
        <w:t>:15 Live Read</w:t>
      </w:r>
      <w:r w:rsidR="002256BB">
        <w:rPr>
          <w:noProof/>
        </w:rPr>
        <w:t xml:space="preserve"> </w:t>
      </w:r>
      <w:r w:rsidR="00243FBA">
        <w:rPr>
          <w:noProof/>
        </w:rPr>
        <w:t xml:space="preserve">Script </w:t>
      </w:r>
      <w:r w:rsidR="002256BB">
        <w:rPr>
          <w:noProof/>
        </w:rPr>
        <w:t>SPANISH</w:t>
      </w:r>
    </w:p>
    <w:p w14:paraId="613C96BB" w14:textId="77777777" w:rsidR="006376B4" w:rsidRDefault="006376B4" w:rsidP="006376B4"/>
    <w:p w14:paraId="6C6F603E" w14:textId="77777777" w:rsidR="006376B4" w:rsidRDefault="006376B4" w:rsidP="006376B4"/>
    <w:p w14:paraId="774435EF" w14:textId="77777777" w:rsidR="005016DF" w:rsidRDefault="006376B4" w:rsidP="005016DF">
      <w:pPr>
        <w:spacing w:line="360" w:lineRule="auto"/>
        <w:ind w:left="1440" w:hanging="1440"/>
        <w:rPr>
          <w:lang w:val="es-ES"/>
        </w:rPr>
      </w:pPr>
      <w:r w:rsidRPr="009831AF">
        <w:rPr>
          <w:noProof/>
          <w:lang w:val="es-ES"/>
        </w:rPr>
        <w:t>ANNCR:</w:t>
      </w:r>
      <w:r w:rsidRPr="009831AF">
        <w:rPr>
          <w:lang w:val="es-ES"/>
        </w:rPr>
        <w:tab/>
        <w:t xml:space="preserve">Demasiados preadolescentes ya beben alcohol. Para obtener consejos sobre cómo hablarles </w:t>
      </w:r>
      <w:r w:rsidR="00176A73">
        <w:rPr>
          <w:lang w:val="es-ES"/>
        </w:rPr>
        <w:t>a sus hijos, visite el sitio “Ha</w:t>
      </w:r>
      <w:r w:rsidRPr="009831AF">
        <w:rPr>
          <w:lang w:val="es-ES"/>
        </w:rPr>
        <w:t>ble”. “Ellos lo escuchan”, en “underagedrinking</w:t>
      </w:r>
      <w:bookmarkStart w:id="0" w:name="_GoBack"/>
      <w:bookmarkEnd w:id="0"/>
      <w:r w:rsidRPr="009831AF">
        <w:rPr>
          <w:lang w:val="es-ES"/>
        </w:rPr>
        <w:t xml:space="preserve"> punto S-A-M-H-S-A punto </w:t>
      </w:r>
      <w:proofErr w:type="spellStart"/>
      <w:r w:rsidRPr="009831AF">
        <w:rPr>
          <w:lang w:val="es-ES"/>
        </w:rPr>
        <w:t>gov</w:t>
      </w:r>
      <w:proofErr w:type="spellEnd"/>
      <w:r w:rsidRPr="009831AF">
        <w:rPr>
          <w:lang w:val="es-ES"/>
        </w:rPr>
        <w:t>”.</w:t>
      </w:r>
    </w:p>
    <w:p w14:paraId="726A55D0" w14:textId="0ED5FDF3" w:rsidR="006376B4" w:rsidRDefault="005016DF" w:rsidP="005016DF">
      <w:pPr>
        <w:spacing w:line="360" w:lineRule="auto"/>
        <w:ind w:left="1440" w:hanging="1440"/>
      </w:pPr>
      <w:r>
        <w:t xml:space="preserve"> </w:t>
      </w:r>
    </w:p>
    <w:p w14:paraId="7948D4C4" w14:textId="77777777" w:rsidR="006376B4" w:rsidRDefault="006376B4" w:rsidP="006376B4">
      <w:pPr>
        <w:pStyle w:val="ThirdHeader"/>
      </w:pPr>
      <w:proofErr w:type="gramStart"/>
      <w:r>
        <w:t>“Talk.</w:t>
      </w:r>
      <w:proofErr w:type="gramEnd"/>
      <w:r>
        <w:t xml:space="preserve"> They Hear You.” Radio</w:t>
      </w:r>
    </w:p>
    <w:p w14:paraId="2FCFD41C" w14:textId="74C7F526" w:rsidR="006376B4" w:rsidRDefault="006376B4" w:rsidP="006376B4">
      <w:pPr>
        <w:pStyle w:val="ThirdHeader"/>
        <w:rPr>
          <w:lang w:val="es-ES_tradnl"/>
        </w:rPr>
      </w:pPr>
      <w:r>
        <w:rPr>
          <w:noProof/>
          <w:lang w:val="es-ES_tradnl"/>
        </w:rPr>
        <w:t>:30 Live Read</w:t>
      </w:r>
      <w:r w:rsidR="002256BB">
        <w:rPr>
          <w:noProof/>
          <w:lang w:val="es-ES_tradnl"/>
        </w:rPr>
        <w:t xml:space="preserve"> </w:t>
      </w:r>
      <w:r w:rsidR="00243FBA">
        <w:rPr>
          <w:noProof/>
          <w:lang w:val="es-ES_tradnl"/>
        </w:rPr>
        <w:t xml:space="preserve">Script </w:t>
      </w:r>
      <w:r w:rsidR="002256BB">
        <w:rPr>
          <w:noProof/>
          <w:lang w:val="es-ES_tradnl"/>
        </w:rPr>
        <w:t>SPANISH</w:t>
      </w:r>
    </w:p>
    <w:p w14:paraId="5308F928" w14:textId="77777777" w:rsidR="006376B4" w:rsidRDefault="006376B4" w:rsidP="006376B4">
      <w:pPr>
        <w:rPr>
          <w:lang w:val="es-ES_tradnl"/>
        </w:rPr>
      </w:pPr>
    </w:p>
    <w:p w14:paraId="1A4B5C35" w14:textId="77777777" w:rsidR="006376B4" w:rsidRDefault="006376B4" w:rsidP="006376B4">
      <w:pPr>
        <w:rPr>
          <w:lang w:val="es-ES_tradnl"/>
        </w:rPr>
      </w:pPr>
    </w:p>
    <w:p w14:paraId="581D2D93" w14:textId="427C0AF3" w:rsidR="006376B4" w:rsidRDefault="006376B4" w:rsidP="006376B4">
      <w:pPr>
        <w:spacing w:line="360" w:lineRule="auto"/>
        <w:ind w:left="1440" w:hanging="1440"/>
        <w:rPr>
          <w:lang w:val="es-ES"/>
        </w:rPr>
      </w:pPr>
      <w:r w:rsidRPr="00140F3C">
        <w:rPr>
          <w:noProof/>
          <w:lang w:val="es-ES"/>
        </w:rPr>
        <w:t>ANNCR:</w:t>
      </w:r>
      <w:r>
        <w:rPr>
          <w:lang w:val="es-ES_tradnl"/>
        </w:rPr>
        <w:tab/>
        <w:t xml:space="preserve">Una cantidad alarmante de preadolescentes ya beben alcohol. </w:t>
      </w:r>
      <w:r>
        <w:rPr>
          <w:lang w:val="es-MX"/>
        </w:rPr>
        <w:t>Por eso es urgente que aproveche toda oportunidad para hablarles a sus hijos sobre los peligros del consumo de alcohol entre menores.</w:t>
      </w:r>
      <w:r>
        <w:rPr>
          <w:lang w:val="es-ES_tradnl"/>
        </w:rPr>
        <w:t xml:space="preserve"> </w:t>
      </w:r>
      <w:r>
        <w:rPr>
          <w:lang w:val="es-MX"/>
        </w:rPr>
        <w:t>Ellos realmente lo escuchan.</w:t>
      </w:r>
      <w:r>
        <w:rPr>
          <w:lang w:val="es-ES_tradnl"/>
        </w:rPr>
        <w:t xml:space="preserve"> </w:t>
      </w:r>
      <w:r>
        <w:rPr>
          <w:lang w:val="es-MX"/>
        </w:rPr>
        <w:t>Para obtener consejos sobre qué decir, visite</w:t>
      </w:r>
      <w:r>
        <w:rPr>
          <w:lang w:val="es-ES"/>
        </w:rPr>
        <w:t xml:space="preserve"> </w:t>
      </w:r>
      <w:proofErr w:type="spellStart"/>
      <w:r>
        <w:rPr>
          <w:lang w:val="es-MX"/>
        </w:rPr>
        <w:t>underagedrinking</w:t>
      </w:r>
      <w:proofErr w:type="spellEnd"/>
      <w:r>
        <w:rPr>
          <w:lang w:val="es-MX"/>
        </w:rPr>
        <w:t xml:space="preserve"> punto S-A-M-H-S-A punto </w:t>
      </w:r>
      <w:proofErr w:type="spellStart"/>
      <w:r>
        <w:rPr>
          <w:lang w:val="es-MX"/>
        </w:rPr>
        <w:t>gov</w:t>
      </w:r>
      <w:proofErr w:type="spellEnd"/>
      <w:r>
        <w:rPr>
          <w:lang w:val="es-MX"/>
        </w:rPr>
        <w:t>.</w:t>
      </w:r>
      <w:r>
        <w:rPr>
          <w:lang w:val="es-ES"/>
        </w:rPr>
        <w:t xml:space="preserve"> </w:t>
      </w:r>
      <w:r w:rsidR="00176A73">
        <w:rPr>
          <w:lang w:val="es-ES"/>
        </w:rPr>
        <w:t>Ha</w:t>
      </w:r>
      <w:r w:rsidR="00176A73" w:rsidRPr="009831AF">
        <w:rPr>
          <w:lang w:val="es-ES"/>
        </w:rPr>
        <w:t>ble</w:t>
      </w:r>
      <w:r>
        <w:rPr>
          <w:lang w:val="es-MX"/>
        </w:rPr>
        <w:t>.</w:t>
      </w:r>
      <w:r>
        <w:rPr>
          <w:lang w:val="es-ES"/>
        </w:rPr>
        <w:t xml:space="preserve"> </w:t>
      </w:r>
      <w:r>
        <w:rPr>
          <w:lang w:val="es-MX"/>
        </w:rPr>
        <w:t>Ellos lo escuchan.</w:t>
      </w:r>
      <w:r>
        <w:rPr>
          <w:lang w:val="es-ES"/>
        </w:rPr>
        <w:t xml:space="preserve"> </w:t>
      </w:r>
      <w:r>
        <w:rPr>
          <w:lang w:val="es-MX"/>
        </w:rPr>
        <w:t>Un mensaje de servicio público de la Administración de Servicios de Abuso de Sustancias y Salud Mental.</w:t>
      </w:r>
      <w:r>
        <w:rPr>
          <w:lang w:val="es-ES"/>
        </w:rPr>
        <w:t xml:space="preserve"> </w:t>
      </w:r>
    </w:p>
    <w:sectPr w:rsidR="006376B4" w:rsidSect="00E244E5">
      <w:headerReference w:type="default" r:id="rId12"/>
      <w:footerReference w:type="default" r:id="rId13"/>
      <w:footerReference w:type="first" r:id="rId14"/>
      <w:pgSz w:w="12240" w:h="15840"/>
      <w:pgMar w:top="630" w:right="1800" w:bottom="225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99140" w14:textId="77777777" w:rsidR="00AF2A3B" w:rsidRDefault="00AF2A3B" w:rsidP="00EA7202">
      <w:pPr>
        <w:spacing w:before="0" w:after="0"/>
      </w:pPr>
      <w:r>
        <w:separator/>
      </w:r>
    </w:p>
  </w:endnote>
  <w:endnote w:type="continuationSeparator" w:id="0">
    <w:p w14:paraId="551BC9C5" w14:textId="77777777" w:rsidR="00AF2A3B" w:rsidRDefault="00AF2A3B" w:rsidP="00EA72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38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B803B" w14:textId="03C6F9E8" w:rsidR="007E4E10" w:rsidRDefault="007E4E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6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3D4B6" w14:textId="06722754" w:rsidR="00EA7202" w:rsidRDefault="00EA7202" w:rsidP="000F0A46">
    <w:pPr>
      <w:pStyle w:val="TopLogo"/>
      <w:tabs>
        <w:tab w:val="left" w:pos="536"/>
        <w:tab w:val="right" w:pos="9274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04E86" w14:textId="12367063" w:rsidR="00E244E5" w:rsidRDefault="00E244E5" w:rsidP="00E244E5">
    <w:pPr>
      <w:pStyle w:val="Footer"/>
      <w:tabs>
        <w:tab w:val="clear" w:pos="4320"/>
        <w:tab w:val="clear" w:pos="8640"/>
        <w:tab w:val="left" w:pos="535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01E02" w14:textId="77777777" w:rsidR="00AF2A3B" w:rsidRDefault="00AF2A3B" w:rsidP="00EA7202">
      <w:pPr>
        <w:spacing w:before="0" w:after="0"/>
      </w:pPr>
      <w:r>
        <w:separator/>
      </w:r>
    </w:p>
  </w:footnote>
  <w:footnote w:type="continuationSeparator" w:id="0">
    <w:p w14:paraId="63165D6D" w14:textId="77777777" w:rsidR="00AF2A3B" w:rsidRDefault="00AF2A3B" w:rsidP="00EA72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84ADA" w14:textId="26725AE9" w:rsidR="00E244E5" w:rsidRDefault="00E244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A6B6A" wp14:editId="3EA63445">
              <wp:simplePos x="0" y="0"/>
              <wp:positionH relativeFrom="column">
                <wp:posOffset>-114300</wp:posOffset>
              </wp:positionH>
              <wp:positionV relativeFrom="paragraph">
                <wp:posOffset>628650</wp:posOffset>
              </wp:positionV>
              <wp:extent cx="6515100" cy="228600"/>
              <wp:effectExtent l="0" t="0" r="12700" b="0"/>
              <wp:wrapSquare wrapText="bothSides"/>
              <wp:docPr id="7" name="Text Box 7" descr="figu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DBE2F" w14:textId="0C2D0218" w:rsidR="00E244E5" w:rsidRPr="00847B06" w:rsidRDefault="00E244E5" w:rsidP="004516D5">
                          <w:pPr>
                            <w:pStyle w:val="Second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Description: figure" style="position:absolute;left:0;text-align:left;margin-left:-9pt;margin-top:49.5pt;width:513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" fillcolor="black [3213]" stroked="f">
              <v:textbox inset="14.4pt,,14.4pt">
                <w:txbxContent>
                  <w:p w14:paraId="0ACDBE2F" w14:textId="0C2D0218" w:rsidR="00E244E5" w:rsidRPr="00847B06" w:rsidRDefault="00E244E5" w:rsidP="004516D5">
                    <w:pPr>
                      <w:pStyle w:val="SecondHead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99B85" wp14:editId="588C1B8D">
              <wp:simplePos x="0" y="0"/>
              <wp:positionH relativeFrom="column">
                <wp:posOffset>-800100</wp:posOffset>
              </wp:positionH>
              <wp:positionV relativeFrom="paragraph">
                <wp:posOffset>400050</wp:posOffset>
              </wp:positionV>
              <wp:extent cx="6972300" cy="233045"/>
              <wp:effectExtent l="0" t="0" r="12700" b="0"/>
              <wp:wrapSquare wrapText="bothSides"/>
              <wp:docPr id="6" name="Text Box 6" descr="figu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233045"/>
                      </a:xfrm>
                      <a:prstGeom prst="rect">
                        <a:avLst/>
                      </a:prstGeom>
                      <a:solidFill>
                        <a:srgbClr val="83171A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B9A45" w14:textId="4E0FCDEC" w:rsidR="00E244E5" w:rsidRPr="00847B06" w:rsidRDefault="00E244E5" w:rsidP="004516D5">
                          <w:pPr>
                            <w:pStyle w:val="Main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alt="Description: figure" style="position:absolute;left:0;text-align:left;margin-left:-63pt;margin-top:31.5pt;width:549pt;height:1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" fillcolor="#83171a" stroked="f">
              <v:textbox inset="14.4pt,,14.4pt">
                <w:txbxContent>
                  <w:p w14:paraId="248B9A45" w14:textId="4E0FCDEC" w:rsidR="00E244E5" w:rsidRPr="00847B06" w:rsidRDefault="00E244E5" w:rsidP="004516D5">
                    <w:pPr>
                      <w:pStyle w:val="MainHead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56"/>
    <w:multiLevelType w:val="hybridMultilevel"/>
    <w:tmpl w:val="FFB44426"/>
    <w:lvl w:ilvl="0" w:tplc="E8A0F388">
      <w:start w:val="1"/>
      <w:numFmt w:val="bullet"/>
      <w:pStyle w:val="Bullet1"/>
      <w:lvlText w:val="»"/>
      <w:lvlJc w:val="left"/>
      <w:pPr>
        <w:ind w:left="288" w:hanging="288"/>
      </w:pPr>
      <w:rPr>
        <w:rFonts w:ascii="Arial" w:hAnsi="Arial" w:hint="default"/>
        <w:color w:val="7222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C91"/>
    <w:multiLevelType w:val="hybridMultilevel"/>
    <w:tmpl w:val="F710B572"/>
    <w:lvl w:ilvl="0" w:tplc="7C3C978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>
    <w:nsid w:val="09FD652A"/>
    <w:multiLevelType w:val="multilevel"/>
    <w:tmpl w:val="F710B572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>
    <w:nsid w:val="311F3B98"/>
    <w:multiLevelType w:val="multilevel"/>
    <w:tmpl w:val="BAB89576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>
    <w:nsid w:val="351474E9"/>
    <w:multiLevelType w:val="hybridMultilevel"/>
    <w:tmpl w:val="B33C7CE8"/>
    <w:lvl w:ilvl="0" w:tplc="B846E64E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F685F"/>
    <w:multiLevelType w:val="hybridMultilevel"/>
    <w:tmpl w:val="C4F2F322"/>
    <w:lvl w:ilvl="0" w:tplc="21B6C0BE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6">
    <w:nsid w:val="4E05551C"/>
    <w:multiLevelType w:val="hybridMultilevel"/>
    <w:tmpl w:val="618A6876"/>
    <w:lvl w:ilvl="0" w:tplc="7CC2B3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>
    <w:nsid w:val="52BD70B1"/>
    <w:multiLevelType w:val="multilevel"/>
    <w:tmpl w:val="C4F2F322"/>
    <w:lvl w:ilvl="0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>
    <w:nsid w:val="5A6B74E5"/>
    <w:multiLevelType w:val="multilevel"/>
    <w:tmpl w:val="8D127CAE"/>
    <w:lvl w:ilvl="0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>
    <w:nsid w:val="5AE95F64"/>
    <w:multiLevelType w:val="hybridMultilevel"/>
    <w:tmpl w:val="8D127CAE"/>
    <w:lvl w:ilvl="0" w:tplc="E7E28C66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0">
    <w:nsid w:val="5B075916"/>
    <w:multiLevelType w:val="hybridMultilevel"/>
    <w:tmpl w:val="DDE2E612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1">
    <w:nsid w:val="63D82C57"/>
    <w:multiLevelType w:val="hybridMultilevel"/>
    <w:tmpl w:val="A6164932"/>
    <w:lvl w:ilvl="0" w:tplc="53520C12">
      <w:start w:val="1"/>
      <w:numFmt w:val="bullet"/>
      <w:pStyle w:val="Bullet2"/>
      <w:lvlText w:val="–"/>
      <w:lvlJc w:val="left"/>
      <w:pPr>
        <w:ind w:left="648" w:hanging="360"/>
      </w:pPr>
      <w:rPr>
        <w:rFonts w:ascii="Arial" w:hAnsi="Arial" w:hint="default"/>
        <w:color w:val="722226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>
    <w:nsid w:val="6A297611"/>
    <w:multiLevelType w:val="hybridMultilevel"/>
    <w:tmpl w:val="8DA095D6"/>
    <w:lvl w:ilvl="0" w:tplc="3B44271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3">
    <w:nsid w:val="755043DD"/>
    <w:multiLevelType w:val="multilevel"/>
    <w:tmpl w:val="8DA095D6"/>
    <w:lvl w:ilvl="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>
    <w:nsid w:val="79057B32"/>
    <w:multiLevelType w:val="multilevel"/>
    <w:tmpl w:val="B33C7CE8"/>
    <w:lvl w:ilvl="0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11C29"/>
    <w:multiLevelType w:val="multilevel"/>
    <w:tmpl w:val="98E2908C"/>
    <w:lvl w:ilvl="0">
      <w:start w:val="1"/>
      <w:numFmt w:val="bullet"/>
      <w:lvlText w:val="»"/>
      <w:lvlJc w:val="left"/>
      <w:pPr>
        <w:ind w:left="288" w:hanging="288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15"/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06"/>
    <w:rsid w:val="000006DD"/>
    <w:rsid w:val="00032249"/>
    <w:rsid w:val="000371CA"/>
    <w:rsid w:val="000F0A46"/>
    <w:rsid w:val="00130B42"/>
    <w:rsid w:val="00170FE6"/>
    <w:rsid w:val="00176A73"/>
    <w:rsid w:val="001B2D2C"/>
    <w:rsid w:val="001D7393"/>
    <w:rsid w:val="001F06DF"/>
    <w:rsid w:val="001F093F"/>
    <w:rsid w:val="002256BB"/>
    <w:rsid w:val="00243FBA"/>
    <w:rsid w:val="0027649F"/>
    <w:rsid w:val="002C2E68"/>
    <w:rsid w:val="004516D5"/>
    <w:rsid w:val="005016DF"/>
    <w:rsid w:val="005C5498"/>
    <w:rsid w:val="005C61B1"/>
    <w:rsid w:val="00621E65"/>
    <w:rsid w:val="006376B4"/>
    <w:rsid w:val="00724916"/>
    <w:rsid w:val="00786D55"/>
    <w:rsid w:val="007E4E10"/>
    <w:rsid w:val="00847B06"/>
    <w:rsid w:val="0087629D"/>
    <w:rsid w:val="00AC694A"/>
    <w:rsid w:val="00AF2A3B"/>
    <w:rsid w:val="00CD2873"/>
    <w:rsid w:val="00D36221"/>
    <w:rsid w:val="00D472AC"/>
    <w:rsid w:val="00E244E5"/>
    <w:rsid w:val="00E62650"/>
    <w:rsid w:val="00EA7202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81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6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CD2873"/>
    <w:pPr>
      <w:pBdr>
        <w:bottom w:val="single" w:sz="4" w:space="0" w:color="auto"/>
      </w:pBdr>
    </w:pPr>
    <w:rPr>
      <w:b/>
      <w:bCs/>
      <w:sz w:val="28"/>
      <w:szCs w:val="28"/>
    </w:rPr>
  </w:style>
  <w:style w:type="paragraph" w:customStyle="1" w:styleId="ThirdHeader">
    <w:name w:val="Third Header"/>
    <w:next w:val="Normal"/>
    <w:autoRedefine/>
    <w:qFormat/>
    <w:rsid w:val="004516D5"/>
    <w:pPr>
      <w:spacing w:before="240" w:after="12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786D55"/>
    <w:pPr>
      <w:numPr>
        <w:numId w:val="13"/>
      </w:numPr>
      <w:spacing w:before="120" w:after="120"/>
      <w:ind w:right="-634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170FE6"/>
    <w:pPr>
      <w:numPr>
        <w:numId w:val="17"/>
      </w:numPr>
    </w:p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C6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1B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1B1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61B1"/>
    <w:rPr>
      <w:rFonts w:ascii="Arial" w:hAnsi="Arial" w:cs="Arial"/>
    </w:rPr>
  </w:style>
  <w:style w:type="character" w:styleId="Hyperlink">
    <w:name w:val="Hyperlink"/>
    <w:rsid w:val="00637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6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CD2873"/>
    <w:pPr>
      <w:pBdr>
        <w:bottom w:val="single" w:sz="4" w:space="0" w:color="auto"/>
      </w:pBdr>
    </w:pPr>
    <w:rPr>
      <w:b/>
      <w:bCs/>
      <w:sz w:val="28"/>
      <w:szCs w:val="28"/>
    </w:rPr>
  </w:style>
  <w:style w:type="paragraph" w:customStyle="1" w:styleId="ThirdHeader">
    <w:name w:val="Third Header"/>
    <w:next w:val="Normal"/>
    <w:autoRedefine/>
    <w:qFormat/>
    <w:rsid w:val="004516D5"/>
    <w:pPr>
      <w:spacing w:before="240" w:after="12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786D55"/>
    <w:pPr>
      <w:numPr>
        <w:numId w:val="13"/>
      </w:numPr>
      <w:spacing w:before="120" w:after="120"/>
      <w:ind w:right="-634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170FE6"/>
    <w:pPr>
      <w:numPr>
        <w:numId w:val="17"/>
      </w:numPr>
    </w:p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C6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1B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1B1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61B1"/>
    <w:rPr>
      <w:rFonts w:ascii="Arial" w:hAnsi="Arial" w:cs="Arial"/>
    </w:rPr>
  </w:style>
  <w:style w:type="character" w:styleId="Hyperlink">
    <w:name w:val="Hyperlink"/>
    <w:rsid w:val="00637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deragedrinking.s-a-m-h-s-a.gov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deragedrinking.s-a-m-h-s-a.go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7761E1-B085-4675-8518-F4C6EFCF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Hardin, Molly</dc:creator>
  <cp:lastModifiedBy>Kyana Washington</cp:lastModifiedBy>
  <cp:revision>2</cp:revision>
  <cp:lastPrinted>2013-02-01T16:26:00Z</cp:lastPrinted>
  <dcterms:created xsi:type="dcterms:W3CDTF">2013-05-06T15:29:00Z</dcterms:created>
  <dcterms:modified xsi:type="dcterms:W3CDTF">2013-05-06T15:29:00Z</dcterms:modified>
</cp:coreProperties>
</file>