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8B1257" w14:textId="4AC9E091" w:rsidR="00BB0CBE" w:rsidRPr="005A7B71" w:rsidRDefault="00FD0993" w:rsidP="005C5561">
      <w:pPr>
        <w:jc w:val="center"/>
        <w:rPr>
          <w:rFonts w:ascii="Arial" w:hAnsi="Arial" w:cs="Arial"/>
          <w:b/>
          <w:bCs/>
          <w:sz w:val="32"/>
          <w:szCs w:val="32"/>
        </w:rPr>
      </w:pPr>
      <w:r w:rsidRPr="005A7B71">
        <w:rPr>
          <w:rFonts w:ascii="Arial" w:hAnsi="Arial" w:cs="Arial"/>
          <w:b/>
          <w:bCs/>
          <w:sz w:val="32"/>
          <w:szCs w:val="32"/>
        </w:rPr>
        <w:t>Substance Abuse and Mental Health Services</w:t>
      </w:r>
      <w:r w:rsidR="00A216E6" w:rsidRPr="005A7B71">
        <w:rPr>
          <w:rFonts w:ascii="Arial" w:hAnsi="Arial" w:cs="Arial"/>
          <w:b/>
          <w:bCs/>
          <w:sz w:val="32"/>
          <w:szCs w:val="32"/>
        </w:rPr>
        <w:br/>
      </w:r>
      <w:r w:rsidRPr="005A7B71">
        <w:rPr>
          <w:rFonts w:ascii="Arial" w:hAnsi="Arial" w:cs="Arial"/>
          <w:b/>
          <w:bCs/>
          <w:sz w:val="32"/>
          <w:szCs w:val="32"/>
        </w:rPr>
        <w:t>Administration</w:t>
      </w:r>
      <w:r w:rsidR="00BB0CBE" w:rsidRPr="005A7B71">
        <w:rPr>
          <w:rFonts w:ascii="Arial" w:hAnsi="Arial" w:cs="Arial"/>
          <w:b/>
          <w:bCs/>
          <w:sz w:val="32"/>
          <w:szCs w:val="32"/>
        </w:rPr>
        <w:t xml:space="preserve"> Disaster Response Grants</w:t>
      </w:r>
    </w:p>
    <w:p w14:paraId="382EF413" w14:textId="40F58967" w:rsidR="00BB0CBE" w:rsidRPr="005A7B71" w:rsidRDefault="00843226" w:rsidP="00347813">
      <w:pPr>
        <w:pStyle w:val="Heading1"/>
        <w:spacing w:before="480" w:after="480"/>
        <w:jc w:val="center"/>
      </w:pPr>
      <w:r w:rsidRPr="005A7B71">
        <w:t>Template</w:t>
      </w:r>
      <w:r w:rsidR="00BB0CBE" w:rsidRPr="005A7B71">
        <w:t xml:space="preserve"> for</w:t>
      </w:r>
      <w:r w:rsidR="00722DAF" w:rsidRPr="005A7B71">
        <w:br/>
      </w:r>
      <w:r w:rsidR="00BB0CBE" w:rsidRPr="005A7B71">
        <w:t>Quarterly</w:t>
      </w:r>
      <w:r w:rsidR="00E75D18" w:rsidRPr="005A7B71">
        <w:t xml:space="preserve"> </w:t>
      </w:r>
      <w:r w:rsidR="00DD3E24" w:rsidRPr="005A7B71">
        <w:t xml:space="preserve">and Final </w:t>
      </w:r>
      <w:r w:rsidR="00BB0CBE" w:rsidRPr="005A7B71">
        <w:t>Financial Reporting</w:t>
      </w:r>
    </w:p>
    <w:p w14:paraId="72F06D8B" w14:textId="77777777" w:rsidR="00BA21F5" w:rsidRPr="005A7B71" w:rsidRDefault="00BA21F5" w:rsidP="00BA21F5">
      <w:pPr>
        <w:pBdr>
          <w:top w:val="single" w:sz="4" w:space="12" w:color="auto"/>
          <w:left w:val="single" w:sz="4" w:space="12" w:color="auto"/>
          <w:bottom w:val="single" w:sz="4" w:space="12" w:color="auto"/>
          <w:right w:val="single" w:sz="4" w:space="12" w:color="auto"/>
        </w:pBdr>
        <w:rPr>
          <w:rFonts w:ascii="Arial" w:hAnsi="Arial" w:cs="Arial"/>
          <w:sz w:val="22"/>
          <w:szCs w:val="22"/>
        </w:rPr>
      </w:pPr>
      <w:r w:rsidRPr="005A7B71">
        <w:rPr>
          <w:rFonts w:ascii="Arial" w:hAnsi="Arial" w:cs="Arial"/>
          <w:b/>
          <w:sz w:val="22"/>
          <w:szCs w:val="22"/>
        </w:rPr>
        <w:t>Note:</w:t>
      </w:r>
      <w:r w:rsidRPr="005A7B71">
        <w:rPr>
          <w:rFonts w:ascii="Arial" w:hAnsi="Arial" w:cs="Arial"/>
          <w:sz w:val="22"/>
          <w:szCs w:val="22"/>
        </w:rPr>
        <w:t xml:space="preserve"> The enclosed document is provided as a sample format for quarterly and final financial reporting within the Federal Emergency Management Agency (FEMA) Crisis Counseling Assistance and Training Program (CCP) Regular Services Program (RSP) grants. The actual object class categories used for the budget tables must correspond with the object classes in the approved budget.</w:t>
      </w:r>
    </w:p>
    <w:p w14:paraId="4BD59D21" w14:textId="77777777" w:rsidR="00BB0CBE" w:rsidRPr="005A7B71" w:rsidRDefault="00361D2F" w:rsidP="00BA21F5">
      <w:pPr>
        <w:spacing w:before="1920"/>
        <w:jc w:val="center"/>
        <w:rPr>
          <w:rFonts w:ascii="Arial" w:hAnsi="Arial" w:cs="Arial"/>
          <w:b/>
        </w:rPr>
      </w:pPr>
      <w:r w:rsidRPr="005A7B71">
        <w:rPr>
          <w:rFonts w:ascii="Arial" w:hAnsi="Arial" w:cs="Arial"/>
          <w:b/>
        </w:rPr>
        <w:t xml:space="preserve">U.S. </w:t>
      </w:r>
      <w:r w:rsidR="00BB0CBE" w:rsidRPr="005A7B71">
        <w:rPr>
          <w:rFonts w:ascii="Arial" w:hAnsi="Arial" w:cs="Arial"/>
          <w:b/>
        </w:rPr>
        <w:t>Department of Health and Human Services</w:t>
      </w:r>
    </w:p>
    <w:p w14:paraId="5CF9E41C" w14:textId="77777777" w:rsidR="00BB0CBE" w:rsidRPr="005A7B71" w:rsidRDefault="00BB0CBE" w:rsidP="00BB0CBE">
      <w:pPr>
        <w:jc w:val="center"/>
        <w:rPr>
          <w:rFonts w:ascii="Arial" w:hAnsi="Arial" w:cs="Arial"/>
          <w:b/>
        </w:rPr>
      </w:pPr>
      <w:r w:rsidRPr="005A7B71">
        <w:rPr>
          <w:rFonts w:ascii="Arial" w:hAnsi="Arial" w:cs="Arial"/>
          <w:b/>
        </w:rPr>
        <w:t>Substance Abuse and Mental Health Services Administration</w:t>
      </w:r>
    </w:p>
    <w:p w14:paraId="0E115DDF" w14:textId="1A5C2055" w:rsidR="007330FE" w:rsidRPr="005A7B71" w:rsidRDefault="00E75D18" w:rsidP="00BB0CBE">
      <w:pPr>
        <w:jc w:val="center"/>
        <w:rPr>
          <w:rFonts w:ascii="Arial" w:hAnsi="Arial" w:cs="Arial"/>
        </w:rPr>
      </w:pPr>
      <w:r w:rsidRPr="005A7B71">
        <w:rPr>
          <w:rFonts w:ascii="Arial" w:hAnsi="Arial" w:cs="Arial"/>
          <w:b/>
        </w:rPr>
        <w:t>Center for Mental Health Services</w:t>
      </w:r>
    </w:p>
    <w:p w14:paraId="16658D06" w14:textId="4A1F6CB7" w:rsidR="0046157A" w:rsidRPr="005A7B71" w:rsidRDefault="0046157A" w:rsidP="007330FE">
      <w:pPr>
        <w:spacing w:before="240"/>
        <w:jc w:val="center"/>
        <w:rPr>
          <w:rFonts w:ascii="Arial" w:hAnsi="Arial" w:cs="Arial"/>
        </w:rPr>
      </w:pPr>
      <w:r w:rsidRPr="005A7B71">
        <w:rPr>
          <w:rFonts w:ascii="Arial" w:hAnsi="Arial" w:cs="Arial"/>
        </w:rPr>
        <w:t xml:space="preserve">CCP Application Toolkit, </w:t>
      </w:r>
      <w:r w:rsidR="00FC4E26" w:rsidRPr="005A7B71">
        <w:rPr>
          <w:rFonts w:ascii="Arial" w:hAnsi="Arial" w:cs="Arial"/>
        </w:rPr>
        <w:t xml:space="preserve">Version </w:t>
      </w:r>
      <w:r w:rsidR="004A4339" w:rsidRPr="005A7B71">
        <w:rPr>
          <w:rFonts w:ascii="Arial" w:hAnsi="Arial" w:cs="Arial"/>
        </w:rPr>
        <w:t>4.</w:t>
      </w:r>
      <w:r w:rsidR="00DD3E24" w:rsidRPr="005A7B71">
        <w:rPr>
          <w:rFonts w:ascii="Arial" w:hAnsi="Arial" w:cs="Arial"/>
        </w:rPr>
        <w:t>2</w:t>
      </w:r>
      <w:r w:rsidR="00FC4E26" w:rsidRPr="005A7B71">
        <w:rPr>
          <w:rFonts w:ascii="Arial" w:hAnsi="Arial" w:cs="Arial"/>
        </w:rPr>
        <w:t xml:space="preserve"> </w:t>
      </w:r>
    </w:p>
    <w:p w14:paraId="50DFED2E" w14:textId="329A7908" w:rsidR="00BB0CBE" w:rsidRPr="005A7B71" w:rsidRDefault="00DD3E24" w:rsidP="00BB0CBE">
      <w:pPr>
        <w:jc w:val="center"/>
        <w:rPr>
          <w:rFonts w:ascii="Arial" w:hAnsi="Arial" w:cs="Arial"/>
          <w:sz w:val="56"/>
          <w:szCs w:val="56"/>
        </w:rPr>
      </w:pPr>
      <w:r w:rsidRPr="005A7B71">
        <w:rPr>
          <w:rFonts w:ascii="Arial" w:hAnsi="Arial" w:cs="Arial"/>
        </w:rPr>
        <w:t>March 2022</w:t>
      </w:r>
    </w:p>
    <w:p w14:paraId="399ADAEC" w14:textId="77777777" w:rsidR="00BB0CBE" w:rsidRPr="005A7B71" w:rsidRDefault="00BB0CBE" w:rsidP="00BB0CBE">
      <w:pPr>
        <w:jc w:val="center"/>
        <w:rPr>
          <w:rFonts w:ascii="Arial" w:hAnsi="Arial" w:cs="Arial"/>
          <w:i/>
          <w:sz w:val="56"/>
          <w:szCs w:val="56"/>
        </w:rPr>
        <w:sectPr w:rsidR="00BB0CBE" w:rsidRPr="005A7B71" w:rsidSect="00C91BB2">
          <w:footerReference w:type="default" r:id="rId11"/>
          <w:pgSz w:w="12240" w:h="15840"/>
          <w:pgMar w:top="1440" w:right="1800" w:bottom="1440" w:left="1800" w:header="720" w:footer="720" w:gutter="0"/>
          <w:pgBorders w:offsetFrom="page">
            <w:top w:val="thickThinSmallGap" w:sz="24" w:space="24" w:color="auto"/>
            <w:left w:val="thickThinSmallGap" w:sz="24" w:space="24" w:color="auto"/>
            <w:bottom w:val="thickThinSmallGap" w:sz="24" w:space="24" w:color="auto"/>
            <w:right w:val="thickThinSmallGap" w:sz="24" w:space="24" w:color="auto"/>
          </w:pgBorders>
          <w:cols w:space="720"/>
          <w:docGrid w:linePitch="360"/>
        </w:sectPr>
      </w:pPr>
    </w:p>
    <w:p w14:paraId="571E80A9" w14:textId="2B6288F7" w:rsidR="009A7423" w:rsidRPr="005A7B71" w:rsidRDefault="00361D2F" w:rsidP="00753415">
      <w:pPr>
        <w:pStyle w:val="Heading2"/>
      </w:pPr>
      <w:r w:rsidRPr="005A7B71">
        <w:lastRenderedPageBreak/>
        <w:t xml:space="preserve">Substance Abuse and Mental Health Services Administration </w:t>
      </w:r>
      <w:r w:rsidR="009A7423" w:rsidRPr="005A7B71">
        <w:t>Office of</w:t>
      </w:r>
      <w:r w:rsidR="00A216E6" w:rsidRPr="005A7B71">
        <w:br/>
      </w:r>
      <w:r w:rsidR="009A7423" w:rsidRPr="005A7B71">
        <w:t>Grants Management Guidance on Grant Reporting</w:t>
      </w:r>
    </w:p>
    <w:p w14:paraId="483AB27A" w14:textId="6B21E57F" w:rsidR="00BB0CBE" w:rsidRPr="005A7B71" w:rsidRDefault="00BB0CBE" w:rsidP="00A461D0">
      <w:pPr>
        <w:spacing w:before="180" w:line="320" w:lineRule="atLeast"/>
        <w:rPr>
          <w:rFonts w:ascii="Arial" w:hAnsi="Arial" w:cs="Arial"/>
          <w:sz w:val="22"/>
          <w:szCs w:val="22"/>
        </w:rPr>
      </w:pPr>
      <w:r w:rsidRPr="005A7B71">
        <w:rPr>
          <w:rFonts w:ascii="Arial" w:hAnsi="Arial" w:cs="Arial"/>
          <w:sz w:val="22"/>
          <w:szCs w:val="22"/>
        </w:rPr>
        <w:t>Grant recipients are required to maintain effective control and accountability for funds, and to safeguard assets and ensure funds are used only for appropriate and authorized purposes</w:t>
      </w:r>
      <w:r w:rsidR="009F774A" w:rsidRPr="005A7B71">
        <w:rPr>
          <w:rFonts w:ascii="Arial" w:hAnsi="Arial" w:cs="Arial"/>
          <w:sz w:val="22"/>
          <w:szCs w:val="22"/>
        </w:rPr>
        <w:t xml:space="preserve">.  </w:t>
      </w:r>
      <w:r w:rsidRPr="005A7B71">
        <w:rPr>
          <w:rFonts w:ascii="Arial" w:hAnsi="Arial" w:cs="Arial"/>
          <w:sz w:val="22"/>
          <w:szCs w:val="22"/>
        </w:rPr>
        <w:t>Internal controls should be documented and reviewed for adequacy on a periodic basis</w:t>
      </w:r>
      <w:r w:rsidR="009F774A" w:rsidRPr="005A7B71">
        <w:rPr>
          <w:rFonts w:ascii="Arial" w:hAnsi="Arial" w:cs="Arial"/>
          <w:sz w:val="22"/>
          <w:szCs w:val="22"/>
        </w:rPr>
        <w:t xml:space="preserve">.  </w:t>
      </w:r>
      <w:r w:rsidRPr="005A7B71">
        <w:rPr>
          <w:rFonts w:ascii="Arial" w:hAnsi="Arial" w:cs="Arial"/>
          <w:sz w:val="22"/>
          <w:szCs w:val="22"/>
        </w:rPr>
        <w:t>Effective control requires current, accurate</w:t>
      </w:r>
      <w:r w:rsidR="00471838" w:rsidRPr="005A7B71">
        <w:rPr>
          <w:rFonts w:ascii="Arial" w:hAnsi="Arial" w:cs="Arial"/>
          <w:sz w:val="22"/>
          <w:szCs w:val="22"/>
        </w:rPr>
        <w:t>,</w:t>
      </w:r>
      <w:r w:rsidRPr="005A7B71">
        <w:rPr>
          <w:rFonts w:ascii="Arial" w:hAnsi="Arial" w:cs="Arial"/>
          <w:sz w:val="22"/>
          <w:szCs w:val="22"/>
        </w:rPr>
        <w:t xml:space="preserve"> and complete disclosure of budgeted and actual outlays made in p</w:t>
      </w:r>
      <w:r w:rsidR="00843226" w:rsidRPr="005A7B71">
        <w:rPr>
          <w:rFonts w:ascii="Arial" w:hAnsi="Arial" w:cs="Arial"/>
          <w:sz w:val="22"/>
          <w:szCs w:val="22"/>
        </w:rPr>
        <w:t>ursuance</w:t>
      </w:r>
      <w:r w:rsidRPr="005A7B71">
        <w:rPr>
          <w:rFonts w:ascii="Arial" w:hAnsi="Arial" w:cs="Arial"/>
          <w:sz w:val="22"/>
          <w:szCs w:val="22"/>
        </w:rPr>
        <w:t xml:space="preserve"> of grant objectives</w:t>
      </w:r>
      <w:r w:rsidR="009F774A" w:rsidRPr="005A7B71">
        <w:rPr>
          <w:rFonts w:ascii="Arial" w:hAnsi="Arial" w:cs="Arial"/>
          <w:sz w:val="22"/>
          <w:szCs w:val="22"/>
        </w:rPr>
        <w:t xml:space="preserve">. </w:t>
      </w:r>
      <w:r w:rsidRPr="005A7B71">
        <w:rPr>
          <w:rFonts w:ascii="Arial" w:hAnsi="Arial" w:cs="Arial"/>
          <w:sz w:val="22"/>
          <w:szCs w:val="22"/>
        </w:rPr>
        <w:t>Financial reporting requirements are outlined in the Code of Federal Regulations</w:t>
      </w:r>
      <w:r w:rsidR="00361D2F" w:rsidRPr="005A7B71">
        <w:rPr>
          <w:rFonts w:ascii="Arial" w:hAnsi="Arial" w:cs="Arial"/>
          <w:sz w:val="22"/>
          <w:szCs w:val="22"/>
        </w:rPr>
        <w:t xml:space="preserve"> (CFR)</w:t>
      </w:r>
      <w:r w:rsidRPr="005A7B71">
        <w:rPr>
          <w:rFonts w:ascii="Arial" w:hAnsi="Arial" w:cs="Arial"/>
          <w:sz w:val="22"/>
          <w:szCs w:val="22"/>
        </w:rPr>
        <w:t xml:space="preserve"> (reference 45 CFR Part 74 and 9</w:t>
      </w:r>
      <w:r w:rsidR="0070770F" w:rsidRPr="005A7B71">
        <w:rPr>
          <w:rFonts w:ascii="Arial" w:hAnsi="Arial" w:cs="Arial"/>
          <w:sz w:val="22"/>
          <w:szCs w:val="22"/>
        </w:rPr>
        <w:t>2</w:t>
      </w:r>
      <w:r w:rsidRPr="005A7B71">
        <w:rPr>
          <w:rFonts w:ascii="Arial" w:hAnsi="Arial" w:cs="Arial"/>
          <w:sz w:val="22"/>
          <w:szCs w:val="22"/>
        </w:rPr>
        <w:t>).</w:t>
      </w:r>
      <w:r w:rsidR="00361D2F" w:rsidRPr="005A7B71">
        <w:rPr>
          <w:rFonts w:ascii="Arial" w:hAnsi="Arial" w:cs="Arial"/>
          <w:sz w:val="22"/>
          <w:szCs w:val="22"/>
        </w:rPr>
        <w:t xml:space="preserve"> </w:t>
      </w:r>
    </w:p>
    <w:p w14:paraId="0EDDDF6B" w14:textId="77777777" w:rsidR="00BB0CBE" w:rsidRPr="005A7B71" w:rsidRDefault="00BB0CBE" w:rsidP="00A461D0">
      <w:pPr>
        <w:spacing w:before="180" w:line="320" w:lineRule="atLeast"/>
        <w:rPr>
          <w:rFonts w:ascii="Arial" w:hAnsi="Arial" w:cs="Arial"/>
          <w:sz w:val="22"/>
          <w:szCs w:val="22"/>
        </w:rPr>
      </w:pPr>
      <w:r w:rsidRPr="005A7B71">
        <w:rPr>
          <w:rFonts w:ascii="Arial" w:hAnsi="Arial" w:cs="Arial"/>
          <w:sz w:val="22"/>
          <w:szCs w:val="22"/>
        </w:rPr>
        <w:t>For the performance of this award, adherence to the following is required:</w:t>
      </w:r>
    </w:p>
    <w:p w14:paraId="70D0D154" w14:textId="35DC8C6A" w:rsidR="00BB0CBE" w:rsidRPr="005A7B71" w:rsidRDefault="00BB0CBE" w:rsidP="00A461D0">
      <w:pPr>
        <w:numPr>
          <w:ilvl w:val="0"/>
          <w:numId w:val="5"/>
        </w:numPr>
        <w:spacing w:before="180" w:after="180" w:line="320" w:lineRule="atLeast"/>
        <w:rPr>
          <w:rFonts w:ascii="Arial" w:hAnsi="Arial" w:cs="Arial"/>
          <w:sz w:val="22"/>
          <w:szCs w:val="22"/>
        </w:rPr>
      </w:pPr>
      <w:r w:rsidRPr="005A7B71">
        <w:rPr>
          <w:rFonts w:ascii="Arial" w:hAnsi="Arial" w:cs="Arial"/>
          <w:b/>
          <w:sz w:val="22"/>
          <w:szCs w:val="22"/>
        </w:rPr>
        <w:t>Timing of Financial Reports.</w:t>
      </w:r>
      <w:r w:rsidR="00361D2F" w:rsidRPr="005A7B71">
        <w:rPr>
          <w:rFonts w:ascii="Arial" w:hAnsi="Arial" w:cs="Arial"/>
          <w:b/>
          <w:sz w:val="22"/>
          <w:szCs w:val="22"/>
        </w:rPr>
        <w:t xml:space="preserve"> </w:t>
      </w:r>
      <w:r w:rsidRPr="005A7B71">
        <w:rPr>
          <w:rFonts w:ascii="Arial" w:hAnsi="Arial" w:cs="Arial"/>
          <w:sz w:val="22"/>
          <w:szCs w:val="22"/>
        </w:rPr>
        <w:t xml:space="preserve">A detailed budget by expense category </w:t>
      </w:r>
      <w:r w:rsidR="00DD5566" w:rsidRPr="005A7B71">
        <w:rPr>
          <w:rFonts w:ascii="Arial" w:hAnsi="Arial" w:cs="Arial"/>
          <w:sz w:val="22"/>
          <w:szCs w:val="22"/>
        </w:rPr>
        <w:t xml:space="preserve">for the </w:t>
      </w:r>
      <w:r w:rsidR="009F774A" w:rsidRPr="005A7B71">
        <w:rPr>
          <w:rFonts w:ascii="Arial" w:hAnsi="Arial" w:cs="Arial"/>
          <w:sz w:val="22"/>
          <w:szCs w:val="22"/>
        </w:rPr>
        <w:t>s</w:t>
      </w:r>
      <w:r w:rsidR="00DD5566" w:rsidRPr="005A7B71">
        <w:rPr>
          <w:rFonts w:ascii="Arial" w:hAnsi="Arial" w:cs="Arial"/>
          <w:sz w:val="22"/>
          <w:szCs w:val="22"/>
        </w:rPr>
        <w:t xml:space="preserve">tate and each service provider </w:t>
      </w:r>
      <w:r w:rsidRPr="005A7B71">
        <w:rPr>
          <w:rFonts w:ascii="Arial" w:hAnsi="Arial" w:cs="Arial"/>
          <w:sz w:val="22"/>
          <w:szCs w:val="22"/>
        </w:rPr>
        <w:t>must be submitted and approved prior to award</w:t>
      </w:r>
      <w:r w:rsidR="009F774A" w:rsidRPr="005A7B71">
        <w:rPr>
          <w:rFonts w:ascii="Arial" w:hAnsi="Arial" w:cs="Arial"/>
          <w:sz w:val="22"/>
          <w:szCs w:val="22"/>
        </w:rPr>
        <w:t xml:space="preserve">. </w:t>
      </w:r>
      <w:r w:rsidRPr="005A7B71">
        <w:rPr>
          <w:rFonts w:ascii="Arial" w:hAnsi="Arial" w:cs="Arial"/>
          <w:sz w:val="22"/>
          <w:szCs w:val="22"/>
        </w:rPr>
        <w:t xml:space="preserve">Budgeted costs should be supported </w:t>
      </w:r>
      <w:r w:rsidR="00471838" w:rsidRPr="005A7B71">
        <w:rPr>
          <w:rFonts w:ascii="Arial" w:hAnsi="Arial" w:cs="Arial"/>
          <w:sz w:val="22"/>
          <w:szCs w:val="22"/>
        </w:rPr>
        <w:t xml:space="preserve">by detailed estimates of costs and </w:t>
      </w:r>
      <w:r w:rsidRPr="005A7B71">
        <w:rPr>
          <w:rFonts w:ascii="Arial" w:hAnsi="Arial" w:cs="Arial"/>
          <w:sz w:val="22"/>
          <w:szCs w:val="22"/>
        </w:rPr>
        <w:t xml:space="preserve">include </w:t>
      </w:r>
      <w:r w:rsidR="00DD5566" w:rsidRPr="005A7B71">
        <w:rPr>
          <w:rFonts w:ascii="Arial" w:hAnsi="Arial" w:cs="Arial"/>
          <w:sz w:val="22"/>
          <w:szCs w:val="22"/>
        </w:rPr>
        <w:t>anticipated direct costs</w:t>
      </w:r>
      <w:r w:rsidR="009F774A" w:rsidRPr="005A7B71">
        <w:rPr>
          <w:rFonts w:ascii="Arial" w:hAnsi="Arial" w:cs="Arial"/>
          <w:sz w:val="22"/>
          <w:szCs w:val="22"/>
        </w:rPr>
        <w:t xml:space="preserve">.  </w:t>
      </w:r>
      <w:r w:rsidRPr="005A7B71">
        <w:rPr>
          <w:rFonts w:ascii="Arial" w:hAnsi="Arial" w:cs="Arial"/>
          <w:sz w:val="22"/>
          <w:szCs w:val="22"/>
        </w:rPr>
        <w:t>Subsequent to award, quarterly financial reporting is required for both grant recipient and subrecipients</w:t>
      </w:r>
      <w:r w:rsidR="009F774A" w:rsidRPr="005A7B71">
        <w:rPr>
          <w:rFonts w:ascii="Arial" w:hAnsi="Arial" w:cs="Arial"/>
          <w:sz w:val="22"/>
          <w:szCs w:val="22"/>
        </w:rPr>
        <w:t xml:space="preserve">. </w:t>
      </w:r>
      <w:r w:rsidRPr="005A7B71">
        <w:rPr>
          <w:rFonts w:ascii="Arial" w:hAnsi="Arial" w:cs="Arial"/>
          <w:sz w:val="22"/>
          <w:szCs w:val="22"/>
        </w:rPr>
        <w:t xml:space="preserve">Reports should be submitted to the </w:t>
      </w:r>
      <w:r w:rsidR="00361D2F" w:rsidRPr="005A7B71">
        <w:rPr>
          <w:rFonts w:ascii="Arial" w:hAnsi="Arial" w:cs="Arial"/>
          <w:sz w:val="22"/>
          <w:szCs w:val="22"/>
        </w:rPr>
        <w:t>Substance Abuse and Mental Health Services Administration (</w:t>
      </w:r>
      <w:r w:rsidRPr="005A7B71">
        <w:rPr>
          <w:rFonts w:ascii="Arial" w:hAnsi="Arial" w:cs="Arial"/>
          <w:sz w:val="22"/>
          <w:szCs w:val="22"/>
        </w:rPr>
        <w:t>SAMHSA</w:t>
      </w:r>
      <w:r w:rsidR="00361D2F" w:rsidRPr="005A7B71">
        <w:rPr>
          <w:rFonts w:ascii="Arial" w:hAnsi="Arial" w:cs="Arial"/>
          <w:sz w:val="22"/>
          <w:szCs w:val="22"/>
        </w:rPr>
        <w:t>)</w:t>
      </w:r>
      <w:r w:rsidRPr="005A7B71">
        <w:rPr>
          <w:rFonts w:ascii="Arial" w:hAnsi="Arial" w:cs="Arial"/>
          <w:sz w:val="22"/>
          <w:szCs w:val="22"/>
        </w:rPr>
        <w:t>, Division of Grants Management</w:t>
      </w:r>
      <w:r w:rsidR="009F774A" w:rsidRPr="005A7B71">
        <w:rPr>
          <w:rFonts w:ascii="Arial" w:hAnsi="Arial" w:cs="Arial"/>
          <w:sz w:val="22"/>
          <w:szCs w:val="22"/>
        </w:rPr>
        <w:t xml:space="preserve">. </w:t>
      </w:r>
      <w:r w:rsidRPr="005A7B71">
        <w:rPr>
          <w:rFonts w:ascii="Arial" w:hAnsi="Arial" w:cs="Arial"/>
          <w:sz w:val="22"/>
          <w:szCs w:val="22"/>
        </w:rPr>
        <w:t xml:space="preserve">Upon completion of the project, a </w:t>
      </w:r>
      <w:r w:rsidR="00361D2F" w:rsidRPr="005A7B71">
        <w:rPr>
          <w:rFonts w:ascii="Arial" w:hAnsi="Arial" w:cs="Arial"/>
          <w:sz w:val="22"/>
          <w:szCs w:val="22"/>
        </w:rPr>
        <w:t xml:space="preserve">Standard Form </w:t>
      </w:r>
      <w:r w:rsidR="00A5728D" w:rsidRPr="005A7B71">
        <w:rPr>
          <w:rFonts w:ascii="Arial" w:hAnsi="Arial" w:cs="Arial"/>
          <w:sz w:val="22"/>
          <w:szCs w:val="22"/>
        </w:rPr>
        <w:t xml:space="preserve">425 </w:t>
      </w:r>
      <w:r w:rsidR="00DD5566" w:rsidRPr="005A7B71">
        <w:rPr>
          <w:rFonts w:ascii="Arial" w:hAnsi="Arial" w:cs="Arial"/>
          <w:sz w:val="22"/>
          <w:szCs w:val="22"/>
        </w:rPr>
        <w:t>F</w:t>
      </w:r>
      <w:r w:rsidR="00A5728D" w:rsidRPr="005A7B71">
        <w:rPr>
          <w:rFonts w:ascii="Arial" w:hAnsi="Arial" w:cs="Arial"/>
          <w:sz w:val="22"/>
          <w:szCs w:val="22"/>
        </w:rPr>
        <w:t>ederal F</w:t>
      </w:r>
      <w:r w:rsidRPr="005A7B71">
        <w:rPr>
          <w:rFonts w:ascii="Arial" w:hAnsi="Arial" w:cs="Arial"/>
          <w:sz w:val="22"/>
          <w:szCs w:val="22"/>
        </w:rPr>
        <w:t xml:space="preserve">inancial </w:t>
      </w:r>
      <w:r w:rsidR="00DD5566" w:rsidRPr="005A7B71">
        <w:rPr>
          <w:rFonts w:ascii="Arial" w:hAnsi="Arial" w:cs="Arial"/>
          <w:sz w:val="22"/>
          <w:szCs w:val="22"/>
        </w:rPr>
        <w:t>R</w:t>
      </w:r>
      <w:r w:rsidRPr="005A7B71">
        <w:rPr>
          <w:rFonts w:ascii="Arial" w:hAnsi="Arial" w:cs="Arial"/>
          <w:sz w:val="22"/>
          <w:szCs w:val="22"/>
        </w:rPr>
        <w:t xml:space="preserve">eport </w:t>
      </w:r>
      <w:r w:rsidR="00DD5566" w:rsidRPr="005A7B71">
        <w:rPr>
          <w:rFonts w:ascii="Arial" w:hAnsi="Arial" w:cs="Arial"/>
          <w:sz w:val="22"/>
          <w:szCs w:val="22"/>
        </w:rPr>
        <w:t>(SF</w:t>
      </w:r>
      <w:r w:rsidR="00361D2F" w:rsidRPr="005A7B71">
        <w:rPr>
          <w:rFonts w:ascii="Arial" w:hAnsi="Arial" w:cs="Arial"/>
          <w:sz w:val="22"/>
          <w:szCs w:val="22"/>
        </w:rPr>
        <w:t>–</w:t>
      </w:r>
      <w:r w:rsidR="00A5728D" w:rsidRPr="005A7B71">
        <w:rPr>
          <w:rFonts w:ascii="Arial" w:hAnsi="Arial" w:cs="Arial"/>
          <w:sz w:val="22"/>
          <w:szCs w:val="22"/>
        </w:rPr>
        <w:t>425</w:t>
      </w:r>
      <w:r w:rsidR="00DD5566" w:rsidRPr="005A7B71">
        <w:rPr>
          <w:rFonts w:ascii="Arial" w:hAnsi="Arial" w:cs="Arial"/>
          <w:sz w:val="22"/>
          <w:szCs w:val="22"/>
        </w:rPr>
        <w:t xml:space="preserve">) </w:t>
      </w:r>
      <w:r w:rsidR="00DD3E24" w:rsidRPr="005A7B71">
        <w:rPr>
          <w:rFonts w:ascii="Arial" w:hAnsi="Arial" w:cs="Arial"/>
          <w:sz w:val="22"/>
          <w:szCs w:val="22"/>
        </w:rPr>
        <w:t xml:space="preserve">and final financial report </w:t>
      </w:r>
      <w:r w:rsidRPr="005A7B71">
        <w:rPr>
          <w:rFonts w:ascii="Arial" w:hAnsi="Arial" w:cs="Arial"/>
          <w:sz w:val="22"/>
          <w:szCs w:val="22"/>
        </w:rPr>
        <w:t xml:space="preserve">is due within </w:t>
      </w:r>
      <w:r w:rsidR="00D70B87" w:rsidRPr="005A7B71">
        <w:rPr>
          <w:rFonts w:ascii="Arial" w:hAnsi="Arial" w:cs="Arial"/>
          <w:b/>
          <w:sz w:val="22"/>
          <w:szCs w:val="22"/>
        </w:rPr>
        <w:t>90</w:t>
      </w:r>
      <w:r w:rsidRPr="005A7B71">
        <w:rPr>
          <w:rFonts w:ascii="Arial" w:hAnsi="Arial" w:cs="Arial"/>
          <w:sz w:val="22"/>
          <w:szCs w:val="22"/>
        </w:rPr>
        <w:t xml:space="preserve"> days after project end.</w:t>
      </w:r>
      <w:r w:rsidR="00361D2F" w:rsidRPr="005A7B71">
        <w:rPr>
          <w:rFonts w:ascii="Arial" w:hAnsi="Arial" w:cs="Arial"/>
          <w:sz w:val="22"/>
          <w:szCs w:val="22"/>
        </w:rPr>
        <w:t xml:space="preserve"> </w:t>
      </w:r>
    </w:p>
    <w:p w14:paraId="15FB6BF8" w14:textId="24DD4130" w:rsidR="00BB0CBE" w:rsidRPr="005A7B71" w:rsidRDefault="00BB0CBE" w:rsidP="00A461D0">
      <w:pPr>
        <w:numPr>
          <w:ilvl w:val="0"/>
          <w:numId w:val="5"/>
        </w:numPr>
        <w:spacing w:before="180" w:after="180" w:line="320" w:lineRule="atLeast"/>
        <w:rPr>
          <w:rFonts w:ascii="Arial" w:hAnsi="Arial" w:cs="Arial"/>
          <w:sz w:val="22"/>
          <w:szCs w:val="22"/>
        </w:rPr>
      </w:pPr>
      <w:r w:rsidRPr="005A7B71">
        <w:rPr>
          <w:rFonts w:ascii="Arial" w:hAnsi="Arial" w:cs="Arial"/>
          <w:b/>
          <w:sz w:val="22"/>
          <w:szCs w:val="22"/>
        </w:rPr>
        <w:t>Consistent Reporting.</w:t>
      </w:r>
      <w:r w:rsidR="00361D2F" w:rsidRPr="005A7B71">
        <w:rPr>
          <w:rFonts w:ascii="Arial" w:hAnsi="Arial" w:cs="Arial"/>
          <w:sz w:val="22"/>
          <w:szCs w:val="22"/>
        </w:rPr>
        <w:t xml:space="preserve"> </w:t>
      </w:r>
      <w:r w:rsidRPr="005A7B71">
        <w:rPr>
          <w:rFonts w:ascii="Arial" w:hAnsi="Arial" w:cs="Arial"/>
          <w:spacing w:val="-2"/>
          <w:sz w:val="22"/>
          <w:szCs w:val="22"/>
        </w:rPr>
        <w:t>Costs should be reported consistently</w:t>
      </w:r>
      <w:r w:rsidR="009F774A" w:rsidRPr="005A7B71">
        <w:rPr>
          <w:rFonts w:ascii="Arial" w:hAnsi="Arial" w:cs="Arial"/>
          <w:spacing w:val="-2"/>
          <w:sz w:val="22"/>
          <w:szCs w:val="22"/>
        </w:rPr>
        <w:t xml:space="preserve">. </w:t>
      </w:r>
      <w:r w:rsidRPr="005A7B71">
        <w:rPr>
          <w:rFonts w:ascii="Arial" w:hAnsi="Arial" w:cs="Arial"/>
          <w:spacing w:val="-2"/>
          <w:sz w:val="22"/>
          <w:szCs w:val="22"/>
        </w:rPr>
        <w:t xml:space="preserve">Project budgets and actual </w:t>
      </w:r>
      <w:r w:rsidRPr="005A7B71">
        <w:rPr>
          <w:rFonts w:ascii="Arial" w:hAnsi="Arial" w:cs="Arial"/>
          <w:sz w:val="22"/>
          <w:szCs w:val="22"/>
        </w:rPr>
        <w:t xml:space="preserve">costs should be reported by cost </w:t>
      </w:r>
      <w:r w:rsidR="00E75D18" w:rsidRPr="005A7B71">
        <w:rPr>
          <w:rFonts w:ascii="Arial" w:hAnsi="Arial" w:cs="Arial"/>
          <w:sz w:val="22"/>
          <w:szCs w:val="22"/>
        </w:rPr>
        <w:t>category</w:t>
      </w:r>
      <w:r w:rsidRPr="005A7B71">
        <w:rPr>
          <w:rFonts w:ascii="Arial" w:hAnsi="Arial" w:cs="Arial"/>
          <w:sz w:val="22"/>
          <w:szCs w:val="22"/>
        </w:rPr>
        <w:t>, as presented in the attached schedule</w:t>
      </w:r>
      <w:r w:rsidR="009F774A" w:rsidRPr="005A7B71">
        <w:rPr>
          <w:rFonts w:ascii="Arial" w:hAnsi="Arial" w:cs="Arial"/>
          <w:sz w:val="22"/>
          <w:szCs w:val="22"/>
        </w:rPr>
        <w:t xml:space="preserve">. </w:t>
      </w:r>
      <w:r w:rsidRPr="005A7B71">
        <w:rPr>
          <w:rFonts w:ascii="Arial" w:hAnsi="Arial" w:cs="Arial"/>
          <w:sz w:val="22"/>
          <w:szCs w:val="22"/>
        </w:rPr>
        <w:t xml:space="preserve">Direct labor costs should include only the salary </w:t>
      </w:r>
      <w:r w:rsidR="0070770F" w:rsidRPr="005A7B71">
        <w:rPr>
          <w:rFonts w:ascii="Arial" w:hAnsi="Arial" w:cs="Arial"/>
          <w:sz w:val="22"/>
          <w:szCs w:val="22"/>
        </w:rPr>
        <w:t>costs incurred by the recipient</w:t>
      </w:r>
      <w:r w:rsidR="009F774A" w:rsidRPr="005A7B71">
        <w:rPr>
          <w:rFonts w:ascii="Arial" w:hAnsi="Arial" w:cs="Arial"/>
          <w:sz w:val="22"/>
          <w:szCs w:val="22"/>
        </w:rPr>
        <w:t xml:space="preserve">. </w:t>
      </w:r>
      <w:r w:rsidR="0070770F" w:rsidRPr="005A7B71">
        <w:rPr>
          <w:rFonts w:ascii="Arial" w:hAnsi="Arial" w:cs="Arial"/>
          <w:sz w:val="22"/>
          <w:szCs w:val="22"/>
        </w:rPr>
        <w:t>S</w:t>
      </w:r>
      <w:r w:rsidRPr="005A7B71">
        <w:rPr>
          <w:rFonts w:ascii="Arial" w:hAnsi="Arial" w:cs="Arial"/>
          <w:sz w:val="22"/>
          <w:szCs w:val="22"/>
        </w:rPr>
        <w:t xml:space="preserve">ubrecipient and contractual salary costs are to be included in reported contractual costs. </w:t>
      </w:r>
    </w:p>
    <w:p w14:paraId="6969C4A9" w14:textId="571A9DB6" w:rsidR="00BB0CBE" w:rsidRPr="005A7B71" w:rsidRDefault="00BB0CBE" w:rsidP="00A461D0">
      <w:pPr>
        <w:numPr>
          <w:ilvl w:val="0"/>
          <w:numId w:val="5"/>
        </w:numPr>
        <w:spacing w:before="180" w:after="180" w:line="320" w:lineRule="atLeast"/>
        <w:rPr>
          <w:rFonts w:ascii="Arial" w:hAnsi="Arial" w:cs="Arial"/>
          <w:sz w:val="22"/>
          <w:szCs w:val="22"/>
        </w:rPr>
      </w:pPr>
      <w:r w:rsidRPr="005A7B71">
        <w:rPr>
          <w:rFonts w:ascii="Arial" w:hAnsi="Arial" w:cs="Arial"/>
          <w:b/>
          <w:sz w:val="22"/>
          <w:szCs w:val="22"/>
        </w:rPr>
        <w:t>Accounting Records.</w:t>
      </w:r>
      <w:r w:rsidR="00361D2F" w:rsidRPr="005A7B71">
        <w:rPr>
          <w:rFonts w:ascii="Arial" w:hAnsi="Arial" w:cs="Arial"/>
          <w:sz w:val="22"/>
          <w:szCs w:val="22"/>
        </w:rPr>
        <w:t xml:space="preserve"> </w:t>
      </w:r>
      <w:r w:rsidRPr="005A7B71">
        <w:rPr>
          <w:rFonts w:ascii="Arial" w:hAnsi="Arial" w:cs="Arial"/>
          <w:sz w:val="22"/>
          <w:szCs w:val="22"/>
        </w:rPr>
        <w:t>Claimed costs must be supported by accounting records that detail actual costs incurred</w:t>
      </w:r>
      <w:r w:rsidR="009F774A" w:rsidRPr="005A7B71">
        <w:rPr>
          <w:rFonts w:ascii="Arial" w:hAnsi="Arial" w:cs="Arial"/>
          <w:sz w:val="22"/>
          <w:szCs w:val="22"/>
        </w:rPr>
        <w:t xml:space="preserve">. </w:t>
      </w:r>
      <w:r w:rsidRPr="005A7B71">
        <w:rPr>
          <w:rFonts w:ascii="Arial" w:hAnsi="Arial" w:cs="Arial"/>
          <w:sz w:val="22"/>
          <w:szCs w:val="22"/>
        </w:rPr>
        <w:t>Project costs must be segregated and include all applicable project costs.</w:t>
      </w:r>
      <w:r w:rsidR="00361D2F" w:rsidRPr="005A7B71">
        <w:rPr>
          <w:rFonts w:ascii="Arial" w:hAnsi="Arial" w:cs="Arial"/>
          <w:sz w:val="22"/>
          <w:szCs w:val="22"/>
        </w:rPr>
        <w:t xml:space="preserve"> </w:t>
      </w:r>
    </w:p>
    <w:p w14:paraId="19AA70BF" w14:textId="77777777" w:rsidR="00BB0CBE" w:rsidRPr="005A7B71" w:rsidRDefault="00BB0CBE" w:rsidP="00A461D0">
      <w:pPr>
        <w:numPr>
          <w:ilvl w:val="0"/>
          <w:numId w:val="5"/>
        </w:numPr>
        <w:spacing w:before="180" w:after="180" w:line="320" w:lineRule="atLeast"/>
        <w:rPr>
          <w:rFonts w:ascii="Arial" w:hAnsi="Arial" w:cs="Arial"/>
          <w:sz w:val="22"/>
          <w:szCs w:val="22"/>
        </w:rPr>
      </w:pPr>
      <w:r w:rsidRPr="005A7B71">
        <w:rPr>
          <w:rFonts w:ascii="Arial" w:hAnsi="Arial" w:cs="Arial"/>
          <w:b/>
          <w:sz w:val="22"/>
          <w:szCs w:val="22"/>
        </w:rPr>
        <w:t>Supporting Documentation.</w:t>
      </w:r>
      <w:r w:rsidR="00361D2F" w:rsidRPr="005A7B71">
        <w:rPr>
          <w:rFonts w:ascii="Arial" w:hAnsi="Arial" w:cs="Arial"/>
          <w:sz w:val="22"/>
          <w:szCs w:val="22"/>
        </w:rPr>
        <w:t xml:space="preserve"> </w:t>
      </w:r>
      <w:r w:rsidRPr="005A7B71">
        <w:rPr>
          <w:rFonts w:ascii="Arial" w:hAnsi="Arial" w:cs="Arial"/>
          <w:sz w:val="22"/>
          <w:szCs w:val="22"/>
        </w:rPr>
        <w:t>Costs must be adequately supported by source documents (timecards, invoices, purchase requisitions, payment receipts, etc.) and be made available upon request.</w:t>
      </w:r>
    </w:p>
    <w:p w14:paraId="3AB411B3" w14:textId="33212FB3" w:rsidR="00BB0CBE" w:rsidRPr="005A7B71" w:rsidRDefault="00BB0CBE" w:rsidP="00A461D0">
      <w:pPr>
        <w:numPr>
          <w:ilvl w:val="0"/>
          <w:numId w:val="5"/>
        </w:numPr>
        <w:spacing w:before="180" w:after="180" w:line="320" w:lineRule="atLeast"/>
        <w:rPr>
          <w:rFonts w:ascii="Arial" w:hAnsi="Arial" w:cs="Arial"/>
          <w:sz w:val="22"/>
          <w:szCs w:val="22"/>
        </w:rPr>
      </w:pPr>
      <w:r w:rsidRPr="005A7B71">
        <w:rPr>
          <w:rFonts w:ascii="Arial" w:hAnsi="Arial" w:cs="Arial"/>
          <w:b/>
          <w:sz w:val="22"/>
          <w:szCs w:val="22"/>
        </w:rPr>
        <w:t>Subrecipients</w:t>
      </w:r>
      <w:r w:rsidR="00864246" w:rsidRPr="005A7B71">
        <w:rPr>
          <w:rFonts w:ascii="Arial" w:hAnsi="Arial" w:cs="Arial"/>
          <w:b/>
          <w:sz w:val="22"/>
          <w:szCs w:val="22"/>
        </w:rPr>
        <w:t xml:space="preserve"> and </w:t>
      </w:r>
      <w:r w:rsidR="0070770F" w:rsidRPr="005A7B71">
        <w:rPr>
          <w:rFonts w:ascii="Arial" w:hAnsi="Arial" w:cs="Arial"/>
          <w:b/>
          <w:sz w:val="22"/>
          <w:szCs w:val="22"/>
        </w:rPr>
        <w:t>C</w:t>
      </w:r>
      <w:r w:rsidRPr="005A7B71">
        <w:rPr>
          <w:rFonts w:ascii="Arial" w:hAnsi="Arial" w:cs="Arial"/>
          <w:b/>
          <w:sz w:val="22"/>
          <w:szCs w:val="22"/>
        </w:rPr>
        <w:t>ontracts.</w:t>
      </w:r>
      <w:r w:rsidR="00361D2F" w:rsidRPr="005A7B71">
        <w:rPr>
          <w:rFonts w:ascii="Arial" w:hAnsi="Arial" w:cs="Arial"/>
          <w:sz w:val="22"/>
          <w:szCs w:val="22"/>
        </w:rPr>
        <w:t xml:space="preserve"> </w:t>
      </w:r>
      <w:r w:rsidRPr="005A7B71">
        <w:rPr>
          <w:rFonts w:ascii="Arial" w:hAnsi="Arial" w:cs="Arial"/>
          <w:sz w:val="22"/>
          <w:szCs w:val="22"/>
        </w:rPr>
        <w:t>The requirements stated herein shall be included in awards made to subrecipients and contracts, including the submission of adequate budgets and quarterly financial reports</w:t>
      </w:r>
      <w:r w:rsidR="009F774A" w:rsidRPr="005A7B71">
        <w:rPr>
          <w:rFonts w:ascii="Arial" w:hAnsi="Arial" w:cs="Arial"/>
          <w:sz w:val="22"/>
          <w:szCs w:val="22"/>
        </w:rPr>
        <w:t xml:space="preserve">. </w:t>
      </w:r>
      <w:r w:rsidRPr="005A7B71">
        <w:rPr>
          <w:rFonts w:ascii="Arial" w:hAnsi="Arial" w:cs="Arial"/>
          <w:sz w:val="22"/>
          <w:szCs w:val="22"/>
        </w:rPr>
        <w:t>Recipients are responsible for monitoring the adequacy of program and financial performance for subrecipients and contracts.</w:t>
      </w:r>
      <w:r w:rsidR="00361D2F" w:rsidRPr="005A7B71">
        <w:rPr>
          <w:rFonts w:ascii="Arial" w:hAnsi="Arial" w:cs="Arial"/>
          <w:sz w:val="22"/>
          <w:szCs w:val="22"/>
        </w:rPr>
        <w:t xml:space="preserve"> </w:t>
      </w:r>
    </w:p>
    <w:p w14:paraId="2917D05A" w14:textId="132F14AC" w:rsidR="00ED6AE7" w:rsidRPr="005A7B71" w:rsidRDefault="00BB0CBE" w:rsidP="00A461D0">
      <w:pPr>
        <w:numPr>
          <w:ilvl w:val="0"/>
          <w:numId w:val="5"/>
        </w:numPr>
        <w:spacing w:before="180" w:after="180" w:line="320" w:lineRule="atLeast"/>
        <w:rPr>
          <w:rFonts w:ascii="Arial" w:hAnsi="Arial" w:cs="Arial"/>
          <w:sz w:val="22"/>
          <w:szCs w:val="22"/>
        </w:rPr>
      </w:pPr>
      <w:r w:rsidRPr="005A7B71">
        <w:rPr>
          <w:rFonts w:ascii="Arial" w:hAnsi="Arial" w:cs="Arial"/>
          <w:b/>
          <w:sz w:val="22"/>
          <w:szCs w:val="22"/>
        </w:rPr>
        <w:t>Program Audits.</w:t>
      </w:r>
      <w:r w:rsidR="00361D2F" w:rsidRPr="005A7B71">
        <w:rPr>
          <w:rFonts w:ascii="Arial" w:hAnsi="Arial" w:cs="Arial"/>
          <w:sz w:val="22"/>
          <w:szCs w:val="22"/>
        </w:rPr>
        <w:t xml:space="preserve"> </w:t>
      </w:r>
      <w:r w:rsidRPr="005A7B71">
        <w:rPr>
          <w:rFonts w:ascii="Arial" w:hAnsi="Arial" w:cs="Arial"/>
          <w:sz w:val="22"/>
          <w:szCs w:val="22"/>
        </w:rPr>
        <w:t xml:space="preserve">Annual program audits performed in accordance with the requirements of </w:t>
      </w:r>
      <w:r w:rsidR="00864246" w:rsidRPr="005A7B71">
        <w:rPr>
          <w:rFonts w:ascii="Arial" w:hAnsi="Arial" w:cs="Arial"/>
          <w:sz w:val="22"/>
          <w:szCs w:val="22"/>
        </w:rPr>
        <w:t>the Office of Management and Budget (</w:t>
      </w:r>
      <w:r w:rsidRPr="005A7B71">
        <w:rPr>
          <w:rFonts w:ascii="Arial" w:hAnsi="Arial" w:cs="Arial"/>
          <w:sz w:val="22"/>
          <w:szCs w:val="22"/>
        </w:rPr>
        <w:t>OMB</w:t>
      </w:r>
      <w:r w:rsidR="00864246" w:rsidRPr="005A7B71">
        <w:rPr>
          <w:rFonts w:ascii="Arial" w:hAnsi="Arial" w:cs="Arial"/>
          <w:sz w:val="22"/>
          <w:szCs w:val="22"/>
        </w:rPr>
        <w:t>)</w:t>
      </w:r>
      <w:r w:rsidRPr="005A7B71">
        <w:rPr>
          <w:rFonts w:ascii="Arial" w:hAnsi="Arial" w:cs="Arial"/>
          <w:sz w:val="22"/>
          <w:szCs w:val="22"/>
        </w:rPr>
        <w:t xml:space="preserve"> Circular A</w:t>
      </w:r>
      <w:r w:rsidR="00864246" w:rsidRPr="005A7B71">
        <w:rPr>
          <w:rFonts w:ascii="Arial" w:hAnsi="Arial" w:cs="Arial"/>
          <w:sz w:val="22"/>
          <w:szCs w:val="22"/>
        </w:rPr>
        <w:t>–</w:t>
      </w:r>
      <w:r w:rsidRPr="005A7B71">
        <w:rPr>
          <w:rFonts w:ascii="Arial" w:hAnsi="Arial" w:cs="Arial"/>
          <w:sz w:val="22"/>
          <w:szCs w:val="22"/>
        </w:rPr>
        <w:t xml:space="preserve">133 will be required for the recipient and all subrecipients that expend </w:t>
      </w:r>
      <w:r w:rsidR="00864246" w:rsidRPr="005A7B71">
        <w:rPr>
          <w:rFonts w:ascii="Arial" w:hAnsi="Arial" w:cs="Arial"/>
          <w:sz w:val="22"/>
          <w:szCs w:val="22"/>
        </w:rPr>
        <w:t>more than</w:t>
      </w:r>
      <w:r w:rsidRPr="005A7B71">
        <w:rPr>
          <w:rFonts w:ascii="Arial" w:hAnsi="Arial" w:cs="Arial"/>
          <w:sz w:val="22"/>
          <w:szCs w:val="22"/>
        </w:rPr>
        <w:t xml:space="preserve"> $500,000 during the recipient’s fiscal year.</w:t>
      </w:r>
    </w:p>
    <w:p w14:paraId="05DAF78B" w14:textId="77777777" w:rsidR="00683DCB" w:rsidRPr="005A7B71" w:rsidRDefault="00683DCB" w:rsidP="00827E18">
      <w:pPr>
        <w:jc w:val="center"/>
        <w:rPr>
          <w:rFonts w:ascii="Arial" w:hAnsi="Arial" w:cs="Arial"/>
          <w:b/>
          <w:sz w:val="22"/>
          <w:szCs w:val="22"/>
        </w:rPr>
        <w:sectPr w:rsidR="00683DCB" w:rsidRPr="005A7B71" w:rsidSect="00ED6AE7">
          <w:headerReference w:type="default" r:id="rId12"/>
          <w:footerReference w:type="default" r:id="rId13"/>
          <w:pgSz w:w="12240" w:h="15840"/>
          <w:pgMar w:top="1440" w:right="1440" w:bottom="1440" w:left="1440" w:header="720" w:footer="720" w:gutter="0"/>
          <w:cols w:space="720"/>
          <w:docGrid w:linePitch="360"/>
        </w:sectPr>
      </w:pPr>
    </w:p>
    <w:p w14:paraId="2338B4D0" w14:textId="77777777" w:rsidR="00753415" w:rsidRPr="005A7B71" w:rsidRDefault="00753415" w:rsidP="00753415">
      <w:pPr>
        <w:pStyle w:val="Heading2"/>
      </w:pPr>
      <w:r w:rsidRPr="005A7B71">
        <w:lastRenderedPageBreak/>
        <w:t>Sample FEMA RSP Grant: Quarterly/Final Budget Report</w:t>
      </w:r>
    </w:p>
    <w:p w14:paraId="32D3438B" w14:textId="16F415AC" w:rsidR="00827E18" w:rsidRPr="005A7B71" w:rsidRDefault="00616890" w:rsidP="00753415">
      <w:pPr>
        <w:pStyle w:val="Heading3"/>
      </w:pPr>
      <w:r w:rsidRPr="005A7B71">
        <w:t>Total Program Budget</w:t>
      </w:r>
    </w:p>
    <w:p w14:paraId="3AD89274" w14:textId="49D81D02" w:rsidR="00BD1726" w:rsidRPr="005A7B71" w:rsidRDefault="00827E18" w:rsidP="0037008A">
      <w:pPr>
        <w:spacing w:before="120" w:after="120"/>
        <w:ind w:left="90" w:right="36"/>
        <w:rPr>
          <w:rFonts w:ascii="Arial" w:hAnsi="Arial" w:cs="Arial"/>
          <w:sz w:val="22"/>
          <w:szCs w:val="22"/>
        </w:rPr>
      </w:pPr>
      <w:r w:rsidRPr="005A7B71">
        <w:rPr>
          <w:rFonts w:ascii="Arial" w:hAnsi="Arial" w:cs="Arial"/>
          <w:sz w:val="22"/>
          <w:szCs w:val="22"/>
        </w:rPr>
        <w:t>Disaster Declaration Number:</w:t>
      </w:r>
      <w:r w:rsidR="00844532" w:rsidRPr="005A7B71">
        <w:rPr>
          <w:rFonts w:ascii="Arial" w:hAnsi="Arial" w:cs="Arial"/>
          <w:sz w:val="22"/>
          <w:szCs w:val="22"/>
        </w:rPr>
        <w:t xml:space="preserve">  </w:t>
      </w:r>
      <w:r w:rsidRPr="005A7B71">
        <w:rPr>
          <w:rFonts w:ascii="Arial" w:hAnsi="Arial" w:cs="Arial"/>
          <w:sz w:val="22"/>
          <w:szCs w:val="22"/>
          <w:u w:val="single"/>
        </w:rPr>
        <w:t>FEMA–XXXX–DR–State</w:t>
      </w:r>
      <w:r w:rsidR="00844532" w:rsidRPr="005A7B71">
        <w:rPr>
          <w:rFonts w:ascii="Arial" w:hAnsi="Arial" w:cs="Arial"/>
          <w:sz w:val="22"/>
          <w:szCs w:val="22"/>
        </w:rPr>
        <w:tab/>
      </w:r>
      <w:r w:rsidRPr="005A7B71">
        <w:rPr>
          <w:rFonts w:ascii="Arial" w:hAnsi="Arial" w:cs="Arial"/>
          <w:sz w:val="22"/>
          <w:szCs w:val="22"/>
        </w:rPr>
        <w:t>Approved Program FTE:</w:t>
      </w:r>
      <w:r w:rsidR="00844532" w:rsidRPr="005A7B71">
        <w:rPr>
          <w:rFonts w:ascii="Arial" w:hAnsi="Arial" w:cs="Arial"/>
          <w:sz w:val="22"/>
          <w:szCs w:val="22"/>
        </w:rPr>
        <w:t xml:space="preserve">  </w:t>
      </w:r>
      <w:r w:rsidR="00B611DA" w:rsidRPr="005A7B71">
        <w:rPr>
          <w:rFonts w:ascii="Arial" w:hAnsi="Arial" w:cs="Arial"/>
          <w:noProof/>
          <w:sz w:val="20"/>
          <w:szCs w:val="20"/>
        </w:rPr>
        <mc:AlternateContent>
          <mc:Choice Requires="wps">
            <w:drawing>
              <wp:inline distT="0" distB="0" distL="0" distR="0" wp14:anchorId="4D2795E6" wp14:editId="71E21826">
                <wp:extent cx="552616" cy="0"/>
                <wp:effectExtent l="0" t="0" r="0" b="0"/>
                <wp:docPr id="3" name="Straight Connector 3" descr="Blank line for Approved Program FTE"/>
                <wp:cNvGraphicFramePr/>
                <a:graphic xmlns:a="http://schemas.openxmlformats.org/drawingml/2006/main">
                  <a:graphicData uri="http://schemas.microsoft.com/office/word/2010/wordprocessingShape">
                    <wps:wsp>
                      <wps:cNvCnPr/>
                      <wps:spPr>
                        <a:xfrm>
                          <a:off x="0" y="0"/>
                          <a:ext cx="55261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B12CE85" id="Straight Connector 3" o:spid="_x0000_s1026" alt="Blank line for Approved Program FTE" style="visibility:visible;mso-wrap-style:square;mso-left-percent:-10001;mso-top-percent:-10001;mso-position-horizontal:absolute;mso-position-horizontal-relative:char;mso-position-vertical:absolute;mso-position-vertical-relative:line;mso-left-percent:-10001;mso-top-percent:-10001" from="0,0" to="4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" strokecolor="black [3040]">
                <w10:anchorlock/>
              </v:line>
            </w:pict>
          </mc:Fallback>
        </mc:AlternateContent>
      </w:r>
      <w:r w:rsidR="00844532" w:rsidRPr="005A7B71">
        <w:rPr>
          <w:rFonts w:ascii="Arial" w:hAnsi="Arial" w:cs="Arial"/>
          <w:sz w:val="22"/>
          <w:szCs w:val="22"/>
        </w:rPr>
        <w:tab/>
      </w:r>
      <w:r w:rsidRPr="005A7B71">
        <w:rPr>
          <w:rFonts w:ascii="Arial" w:hAnsi="Arial" w:cs="Arial"/>
          <w:sz w:val="22"/>
          <w:szCs w:val="22"/>
        </w:rPr>
        <w:t>Current Program FTE:</w:t>
      </w:r>
      <w:r w:rsidR="00844532" w:rsidRPr="005A7B71">
        <w:rPr>
          <w:rFonts w:ascii="Arial" w:hAnsi="Arial" w:cs="Arial"/>
          <w:sz w:val="22"/>
          <w:szCs w:val="22"/>
        </w:rPr>
        <w:t xml:space="preserve">  </w:t>
      </w:r>
      <w:r w:rsidR="00B611DA" w:rsidRPr="005A7B71">
        <w:rPr>
          <w:rFonts w:ascii="Arial" w:hAnsi="Arial" w:cs="Arial"/>
          <w:noProof/>
          <w:sz w:val="20"/>
          <w:szCs w:val="20"/>
        </w:rPr>
        <mc:AlternateContent>
          <mc:Choice Requires="wps">
            <w:drawing>
              <wp:inline distT="0" distB="0" distL="0" distR="0" wp14:anchorId="02DDACF2" wp14:editId="6C1E75B7">
                <wp:extent cx="552616" cy="0"/>
                <wp:effectExtent l="0" t="0" r="0" b="0"/>
                <wp:docPr id="4" name="Straight Connector 4" descr="Blank line for Current Program FTE"/>
                <wp:cNvGraphicFramePr/>
                <a:graphic xmlns:a="http://schemas.openxmlformats.org/drawingml/2006/main">
                  <a:graphicData uri="http://schemas.microsoft.com/office/word/2010/wordprocessingShape">
                    <wps:wsp>
                      <wps:cNvCnPr/>
                      <wps:spPr>
                        <a:xfrm>
                          <a:off x="0" y="0"/>
                          <a:ext cx="55261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94F640E" id="Straight Connector 4" o:spid="_x0000_s1026" alt="Blank line for Current Program FTE" style="visibility:visible;mso-wrap-style:square;mso-left-percent:-10001;mso-top-percent:-10001;mso-position-horizontal:absolute;mso-position-horizontal-relative:char;mso-position-vertical:absolute;mso-position-vertical-relative:line;mso-left-percent:-10001;mso-top-percent:-10001" from="0,0" to="4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" strokecolor="black [3040]">
                <w10:anchorlock/>
              </v:line>
            </w:pict>
          </mc:Fallback>
        </mc:AlternateContent>
      </w:r>
    </w:p>
    <w:tbl>
      <w:tblPr>
        <w:tblStyle w:val="ListTable3"/>
        <w:tblW w:w="14190" w:type="dxa"/>
        <w:tblLook w:val="00A0" w:firstRow="1" w:lastRow="0" w:firstColumn="1" w:lastColumn="0" w:noHBand="0" w:noVBand="0"/>
        <w:tblDescription w:val="Budget table including service provider costs."/>
      </w:tblPr>
      <w:tblGrid>
        <w:gridCol w:w="2875"/>
        <w:gridCol w:w="1170"/>
        <w:gridCol w:w="1483"/>
        <w:gridCol w:w="1820"/>
        <w:gridCol w:w="1638"/>
        <w:gridCol w:w="1744"/>
        <w:gridCol w:w="1551"/>
        <w:gridCol w:w="1909"/>
      </w:tblGrid>
      <w:tr w:rsidR="00A461D0" w:rsidRPr="005A7B71" w14:paraId="0A71E777" w14:textId="77777777" w:rsidTr="00BA21F5">
        <w:trPr>
          <w:cnfStyle w:val="100000000000" w:firstRow="1" w:lastRow="0" w:firstColumn="0" w:lastColumn="0" w:oddVBand="0" w:evenVBand="0" w:oddHBand="0" w:evenHBand="0" w:firstRowFirstColumn="0" w:firstRowLastColumn="0" w:lastRowFirstColumn="0" w:lastRowLastColumn="0"/>
          <w:trHeight w:val="1414"/>
          <w:tblHeader/>
        </w:trPr>
        <w:tc>
          <w:tcPr>
            <w:cnfStyle w:val="001000000100" w:firstRow="0" w:lastRow="0" w:firstColumn="1" w:lastColumn="0" w:oddVBand="0" w:evenVBand="0" w:oddHBand="0" w:evenHBand="0" w:firstRowFirstColumn="1" w:firstRowLastColumn="0" w:lastRowFirstColumn="0" w:lastRowLastColumn="0"/>
            <w:tcW w:w="2875" w:type="dxa"/>
            <w:tcBorders>
              <w:top w:val="single" w:sz="4" w:space="0" w:color="000000" w:themeColor="text1"/>
              <w:bottom w:val="single" w:sz="4" w:space="0" w:color="000000" w:themeColor="text1"/>
            </w:tcBorders>
            <w:shd w:val="clear" w:color="auto" w:fill="4C4C4C"/>
            <w:vAlign w:val="center"/>
          </w:tcPr>
          <w:p w14:paraId="0458E64D" w14:textId="77777777" w:rsidR="002071D4" w:rsidRPr="005A7B71" w:rsidRDefault="002071D4" w:rsidP="00D3433B">
            <w:pPr>
              <w:jc w:val="center"/>
              <w:rPr>
                <w:rFonts w:ascii="Arial" w:hAnsi="Arial" w:cs="Arial"/>
                <w:b w:val="0"/>
                <w:bCs w:val="0"/>
                <w:color w:val="FFFFFF"/>
                <w:sz w:val="20"/>
                <w:szCs w:val="20"/>
              </w:rPr>
            </w:pPr>
            <w:r w:rsidRPr="005A7B71">
              <w:rPr>
                <w:rFonts w:ascii="Arial" w:hAnsi="Arial" w:cs="Arial"/>
                <w:color w:val="FFFFFF"/>
                <w:sz w:val="20"/>
                <w:szCs w:val="20"/>
              </w:rPr>
              <w:t>Budget Category</w:t>
            </w:r>
          </w:p>
        </w:tc>
        <w:tc>
          <w:tcPr>
            <w:cnfStyle w:val="000010000000" w:firstRow="0" w:lastRow="0" w:firstColumn="0" w:lastColumn="0" w:oddVBand="1" w:evenVBand="0" w:oddHBand="0" w:evenHBand="0" w:firstRowFirstColumn="0" w:firstRowLastColumn="0" w:lastRowFirstColumn="0" w:lastRowLastColumn="0"/>
            <w:tcW w:w="1170" w:type="dxa"/>
            <w:tcBorders>
              <w:top w:val="single" w:sz="4" w:space="0" w:color="000000" w:themeColor="text1"/>
              <w:bottom w:val="single" w:sz="4" w:space="0" w:color="000000" w:themeColor="text1"/>
            </w:tcBorders>
            <w:shd w:val="clear" w:color="auto" w:fill="4C4C4C"/>
            <w:vAlign w:val="center"/>
          </w:tcPr>
          <w:p w14:paraId="6187B9C3" w14:textId="77777777" w:rsidR="002071D4" w:rsidRPr="005A7B71" w:rsidRDefault="002071D4" w:rsidP="00D3433B">
            <w:pPr>
              <w:jc w:val="center"/>
              <w:rPr>
                <w:rFonts w:ascii="Arial" w:hAnsi="Arial" w:cs="Arial"/>
                <w:b w:val="0"/>
                <w:bCs w:val="0"/>
                <w:color w:val="FFFFFF"/>
                <w:sz w:val="20"/>
                <w:szCs w:val="20"/>
              </w:rPr>
            </w:pPr>
            <w:r w:rsidRPr="005A7B71">
              <w:rPr>
                <w:rFonts w:ascii="Arial" w:hAnsi="Arial" w:cs="Arial"/>
                <w:color w:val="FFFFFF"/>
                <w:sz w:val="20"/>
                <w:szCs w:val="20"/>
              </w:rPr>
              <w:t>Approved Budget</w:t>
            </w:r>
          </w:p>
        </w:tc>
        <w:tc>
          <w:tcPr>
            <w:tcW w:w="1483" w:type="dxa"/>
            <w:tcBorders>
              <w:top w:val="single" w:sz="4" w:space="0" w:color="000000" w:themeColor="text1"/>
              <w:bottom w:val="single" w:sz="4" w:space="0" w:color="000000" w:themeColor="text1"/>
            </w:tcBorders>
            <w:shd w:val="clear" w:color="auto" w:fill="4C4C4C"/>
            <w:vAlign w:val="center"/>
          </w:tcPr>
          <w:p w14:paraId="2EEE6AF9" w14:textId="77777777" w:rsidR="002071D4" w:rsidRPr="005A7B71" w:rsidRDefault="002071D4" w:rsidP="00D3433B">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sz w:val="20"/>
                <w:szCs w:val="20"/>
              </w:rPr>
            </w:pPr>
            <w:r w:rsidRPr="005A7B71">
              <w:rPr>
                <w:rFonts w:ascii="Arial" w:hAnsi="Arial" w:cs="Arial"/>
                <w:color w:val="FFFFFF"/>
                <w:sz w:val="20"/>
                <w:szCs w:val="20"/>
              </w:rPr>
              <w:t>First Quarter Expenditures</w:t>
            </w:r>
          </w:p>
        </w:tc>
        <w:tc>
          <w:tcPr>
            <w:cnfStyle w:val="000010000000" w:firstRow="0" w:lastRow="0" w:firstColumn="0" w:lastColumn="0" w:oddVBand="1" w:evenVBand="0" w:oddHBand="0" w:evenHBand="0" w:firstRowFirstColumn="0" w:firstRowLastColumn="0" w:lastRowFirstColumn="0" w:lastRowLastColumn="0"/>
            <w:tcW w:w="1820" w:type="dxa"/>
            <w:tcBorders>
              <w:top w:val="single" w:sz="4" w:space="0" w:color="000000" w:themeColor="text1"/>
              <w:bottom w:val="single" w:sz="4" w:space="0" w:color="000000" w:themeColor="text1"/>
            </w:tcBorders>
            <w:shd w:val="clear" w:color="auto" w:fill="4C4C4C"/>
            <w:vAlign w:val="center"/>
          </w:tcPr>
          <w:p w14:paraId="0B8A92F9" w14:textId="77777777" w:rsidR="002071D4" w:rsidRPr="005A7B71" w:rsidRDefault="002071D4" w:rsidP="00D3433B">
            <w:pPr>
              <w:jc w:val="center"/>
              <w:rPr>
                <w:rFonts w:ascii="Arial" w:hAnsi="Arial" w:cs="Arial"/>
                <w:b w:val="0"/>
                <w:bCs w:val="0"/>
                <w:color w:val="FFFFFF"/>
                <w:sz w:val="20"/>
                <w:szCs w:val="20"/>
              </w:rPr>
            </w:pPr>
            <w:r w:rsidRPr="005A7B71">
              <w:rPr>
                <w:rFonts w:ascii="Arial" w:hAnsi="Arial" w:cs="Arial"/>
                <w:color w:val="FFFFFF"/>
                <w:sz w:val="20"/>
                <w:szCs w:val="20"/>
              </w:rPr>
              <w:t>Second Quarter Expenditures</w:t>
            </w:r>
          </w:p>
        </w:tc>
        <w:tc>
          <w:tcPr>
            <w:tcW w:w="1638" w:type="dxa"/>
            <w:tcBorders>
              <w:top w:val="single" w:sz="4" w:space="0" w:color="000000" w:themeColor="text1"/>
              <w:bottom w:val="single" w:sz="4" w:space="0" w:color="000000" w:themeColor="text1"/>
            </w:tcBorders>
            <w:shd w:val="clear" w:color="auto" w:fill="4C4C4C"/>
            <w:vAlign w:val="center"/>
          </w:tcPr>
          <w:p w14:paraId="5E351CFE" w14:textId="77777777" w:rsidR="002071D4" w:rsidRPr="005A7B71" w:rsidRDefault="002071D4" w:rsidP="00D3433B">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sz w:val="20"/>
                <w:szCs w:val="20"/>
              </w:rPr>
            </w:pPr>
            <w:r w:rsidRPr="005A7B71">
              <w:rPr>
                <w:rFonts w:ascii="Arial" w:hAnsi="Arial" w:cs="Arial"/>
                <w:color w:val="FFFFFF"/>
                <w:sz w:val="20"/>
                <w:szCs w:val="20"/>
              </w:rPr>
              <w:t>Third Quarter Expenditures</w:t>
            </w:r>
          </w:p>
        </w:tc>
        <w:tc>
          <w:tcPr>
            <w:cnfStyle w:val="000010000000" w:firstRow="0" w:lastRow="0" w:firstColumn="0" w:lastColumn="0" w:oddVBand="1" w:evenVBand="0" w:oddHBand="0" w:evenHBand="0" w:firstRowFirstColumn="0" w:firstRowLastColumn="0" w:lastRowFirstColumn="0" w:lastRowLastColumn="0"/>
            <w:tcW w:w="1744" w:type="dxa"/>
            <w:tcBorders>
              <w:top w:val="single" w:sz="4" w:space="0" w:color="000000" w:themeColor="text1"/>
              <w:bottom w:val="single" w:sz="4" w:space="0" w:color="000000" w:themeColor="text1"/>
            </w:tcBorders>
            <w:shd w:val="clear" w:color="auto" w:fill="4C4C4C"/>
            <w:vAlign w:val="center"/>
          </w:tcPr>
          <w:p w14:paraId="1E60148D" w14:textId="44817D22" w:rsidR="002071D4" w:rsidRPr="005A7B71" w:rsidRDefault="002071D4" w:rsidP="00D3433B">
            <w:pPr>
              <w:jc w:val="center"/>
              <w:rPr>
                <w:rFonts w:ascii="Arial" w:hAnsi="Arial" w:cs="Arial"/>
                <w:b w:val="0"/>
                <w:bCs w:val="0"/>
                <w:color w:val="FFFFFF"/>
                <w:sz w:val="20"/>
                <w:szCs w:val="20"/>
              </w:rPr>
            </w:pPr>
            <w:r w:rsidRPr="005A7B71">
              <w:rPr>
                <w:rFonts w:ascii="Arial" w:hAnsi="Arial" w:cs="Arial"/>
                <w:color w:val="FFFFFF"/>
                <w:sz w:val="20"/>
                <w:szCs w:val="20"/>
              </w:rPr>
              <w:t>Fourth Quarter Expenditures</w:t>
            </w:r>
            <w:r w:rsidR="00347813" w:rsidRPr="005A7B71">
              <w:rPr>
                <w:rFonts w:ascii="Arial" w:hAnsi="Arial" w:cs="Arial"/>
                <w:b w:val="0"/>
                <w:bCs w:val="0"/>
                <w:color w:val="FFFFFF"/>
                <w:sz w:val="20"/>
                <w:szCs w:val="20"/>
              </w:rPr>
              <w:br/>
            </w:r>
            <w:r w:rsidRPr="005A7B71">
              <w:rPr>
                <w:rFonts w:ascii="Arial" w:hAnsi="Arial" w:cs="Arial"/>
                <w:color w:val="FFFFFF"/>
                <w:sz w:val="20"/>
                <w:szCs w:val="20"/>
              </w:rPr>
              <w:t>(if required)</w:t>
            </w:r>
          </w:p>
        </w:tc>
        <w:tc>
          <w:tcPr>
            <w:tcW w:w="1551" w:type="dxa"/>
            <w:tcBorders>
              <w:top w:val="single" w:sz="4" w:space="0" w:color="000000" w:themeColor="text1"/>
              <w:bottom w:val="single" w:sz="4" w:space="0" w:color="000000" w:themeColor="text1"/>
            </w:tcBorders>
            <w:shd w:val="clear" w:color="auto" w:fill="4C4C4C"/>
            <w:vAlign w:val="center"/>
          </w:tcPr>
          <w:p w14:paraId="67013206" w14:textId="77777777" w:rsidR="002071D4" w:rsidRPr="005A7B71" w:rsidRDefault="002071D4" w:rsidP="00D3433B">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sz w:val="20"/>
                <w:szCs w:val="20"/>
              </w:rPr>
            </w:pPr>
            <w:r w:rsidRPr="005A7B71">
              <w:rPr>
                <w:rFonts w:ascii="Arial" w:hAnsi="Arial" w:cs="Arial"/>
                <w:color w:val="FFFFFF"/>
                <w:sz w:val="20"/>
                <w:szCs w:val="20"/>
              </w:rPr>
              <w:t>Cumulative Expenditures</w:t>
            </w:r>
          </w:p>
        </w:tc>
        <w:tc>
          <w:tcPr>
            <w:cnfStyle w:val="000010000000" w:firstRow="0" w:lastRow="0" w:firstColumn="0" w:lastColumn="0" w:oddVBand="1" w:evenVBand="0" w:oddHBand="0" w:evenHBand="0" w:firstRowFirstColumn="0" w:firstRowLastColumn="0" w:lastRowFirstColumn="0" w:lastRowLastColumn="0"/>
            <w:tcW w:w="1909" w:type="dxa"/>
            <w:tcBorders>
              <w:top w:val="single" w:sz="4" w:space="0" w:color="000000" w:themeColor="text1"/>
              <w:bottom w:val="single" w:sz="4" w:space="0" w:color="000000" w:themeColor="text1"/>
            </w:tcBorders>
            <w:shd w:val="clear" w:color="auto" w:fill="4C4C4C"/>
            <w:vAlign w:val="center"/>
          </w:tcPr>
          <w:p w14:paraId="33E8F0FD" w14:textId="77777777" w:rsidR="002071D4" w:rsidRPr="005A7B71" w:rsidRDefault="002071D4" w:rsidP="00D3433B">
            <w:pPr>
              <w:jc w:val="center"/>
              <w:rPr>
                <w:rFonts w:ascii="Arial" w:hAnsi="Arial" w:cs="Arial"/>
                <w:b w:val="0"/>
                <w:bCs w:val="0"/>
                <w:color w:val="FFFFFF"/>
                <w:sz w:val="20"/>
                <w:szCs w:val="20"/>
              </w:rPr>
            </w:pPr>
            <w:r w:rsidRPr="005A7B71">
              <w:rPr>
                <w:rFonts w:ascii="Arial" w:hAnsi="Arial" w:cs="Arial"/>
                <w:color w:val="FFFFFF"/>
                <w:sz w:val="20"/>
                <w:szCs w:val="20"/>
              </w:rPr>
              <w:t xml:space="preserve">Balance </w:t>
            </w:r>
            <w:r w:rsidR="00864246" w:rsidRPr="005A7B71">
              <w:rPr>
                <w:rFonts w:ascii="Arial" w:hAnsi="Arial" w:cs="Arial"/>
                <w:color w:val="FFFFFF"/>
                <w:sz w:val="20"/>
                <w:szCs w:val="20"/>
              </w:rPr>
              <w:t>(s</w:t>
            </w:r>
            <w:r w:rsidRPr="005A7B71">
              <w:rPr>
                <w:rFonts w:ascii="Arial" w:hAnsi="Arial" w:cs="Arial"/>
                <w:color w:val="FFFFFF"/>
                <w:sz w:val="20"/>
                <w:szCs w:val="20"/>
              </w:rPr>
              <w:t xml:space="preserve">ubtract </w:t>
            </w:r>
            <w:r w:rsidR="00864246" w:rsidRPr="005A7B71">
              <w:rPr>
                <w:rFonts w:ascii="Arial" w:hAnsi="Arial" w:cs="Arial"/>
                <w:color w:val="FFFFFF"/>
                <w:sz w:val="20"/>
                <w:szCs w:val="20"/>
              </w:rPr>
              <w:t xml:space="preserve">expenditures </w:t>
            </w:r>
            <w:r w:rsidRPr="005A7B71">
              <w:rPr>
                <w:rFonts w:ascii="Arial" w:hAnsi="Arial" w:cs="Arial"/>
                <w:color w:val="FFFFFF"/>
                <w:sz w:val="20"/>
                <w:szCs w:val="20"/>
              </w:rPr>
              <w:t xml:space="preserve">from </w:t>
            </w:r>
            <w:r w:rsidR="00864246" w:rsidRPr="005A7B71">
              <w:rPr>
                <w:rFonts w:ascii="Arial" w:hAnsi="Arial" w:cs="Arial"/>
                <w:color w:val="FFFFFF"/>
                <w:sz w:val="20"/>
                <w:szCs w:val="20"/>
              </w:rPr>
              <w:t>approved budget</w:t>
            </w:r>
          </w:p>
        </w:tc>
      </w:tr>
      <w:tr w:rsidR="00A461D0" w:rsidRPr="005A7B71" w14:paraId="00ED5B76" w14:textId="77777777" w:rsidTr="00D3433B">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2875" w:type="dxa"/>
            <w:vAlign w:val="bottom"/>
          </w:tcPr>
          <w:p w14:paraId="4EC973A1" w14:textId="3E9F3E9A" w:rsidR="002071D4" w:rsidRPr="005A7B71" w:rsidRDefault="002071D4" w:rsidP="00D3433B">
            <w:pPr>
              <w:rPr>
                <w:rFonts w:ascii="Arial" w:hAnsi="Arial" w:cs="Arial"/>
                <w:b w:val="0"/>
                <w:bCs w:val="0"/>
                <w:sz w:val="20"/>
                <w:szCs w:val="20"/>
              </w:rPr>
            </w:pPr>
            <w:r w:rsidRPr="005A7B71">
              <w:rPr>
                <w:rFonts w:ascii="Arial" w:hAnsi="Arial" w:cs="Arial"/>
                <w:b w:val="0"/>
                <w:bCs w:val="0"/>
                <w:sz w:val="20"/>
                <w:szCs w:val="20"/>
              </w:rPr>
              <w:t xml:space="preserve">Salaries and Wages </w:t>
            </w:r>
            <w:r w:rsidRPr="005A7B71">
              <w:rPr>
                <w:rFonts w:ascii="Arial" w:hAnsi="Arial" w:cs="Arial"/>
                <w:sz w:val="20"/>
                <w:szCs w:val="20"/>
              </w:rPr>
              <w:t>(a.)</w:t>
            </w:r>
            <w:bookmarkStart w:id="0" w:name="_Ref85632553"/>
            <w:r w:rsidR="00347813" w:rsidRPr="005A7B71">
              <w:rPr>
                <w:rStyle w:val="FootnoteReference"/>
                <w:rFonts w:ascii="Arial" w:hAnsi="Arial" w:cs="Arial"/>
                <w:sz w:val="20"/>
                <w:szCs w:val="20"/>
                <w:vertAlign w:val="baseline"/>
              </w:rPr>
              <w:footnoteReference w:id="2"/>
            </w:r>
            <w:bookmarkEnd w:id="0"/>
          </w:p>
        </w:tc>
        <w:tc>
          <w:tcPr>
            <w:cnfStyle w:val="000010000000" w:firstRow="0" w:lastRow="0" w:firstColumn="0" w:lastColumn="0" w:oddVBand="1" w:evenVBand="0" w:oddHBand="0" w:evenHBand="0" w:firstRowFirstColumn="0" w:firstRowLastColumn="0" w:lastRowFirstColumn="0" w:lastRowLastColumn="0"/>
            <w:tcW w:w="1170" w:type="dxa"/>
            <w:noWrap/>
            <w:vAlign w:val="bottom"/>
          </w:tcPr>
          <w:p w14:paraId="2165D88F"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483" w:type="dxa"/>
            <w:noWrap/>
            <w:vAlign w:val="bottom"/>
          </w:tcPr>
          <w:p w14:paraId="5B319D18" w14:textId="77777777" w:rsidR="002071D4" w:rsidRPr="005A7B71" w:rsidRDefault="002071D4"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20" w:type="dxa"/>
            <w:noWrap/>
            <w:vAlign w:val="bottom"/>
          </w:tcPr>
          <w:p w14:paraId="196495EF"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638" w:type="dxa"/>
            <w:noWrap/>
            <w:vAlign w:val="bottom"/>
          </w:tcPr>
          <w:p w14:paraId="42D8C119" w14:textId="77777777" w:rsidR="002071D4" w:rsidRPr="005A7B71" w:rsidRDefault="002071D4"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744" w:type="dxa"/>
            <w:noWrap/>
            <w:vAlign w:val="bottom"/>
          </w:tcPr>
          <w:p w14:paraId="1074BCAB"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551" w:type="dxa"/>
            <w:noWrap/>
            <w:vAlign w:val="bottom"/>
          </w:tcPr>
          <w:p w14:paraId="6976A4C4" w14:textId="77777777" w:rsidR="002071D4" w:rsidRPr="005A7B71" w:rsidRDefault="002071D4"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9" w:type="dxa"/>
            <w:noWrap/>
            <w:vAlign w:val="bottom"/>
          </w:tcPr>
          <w:p w14:paraId="079BD956"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0</w:t>
            </w:r>
          </w:p>
        </w:tc>
      </w:tr>
      <w:tr w:rsidR="00A461D0" w:rsidRPr="005A7B71" w14:paraId="15FEE242" w14:textId="77777777" w:rsidTr="00D3433B">
        <w:trPr>
          <w:trHeight w:val="278"/>
        </w:trPr>
        <w:tc>
          <w:tcPr>
            <w:cnfStyle w:val="001000000000" w:firstRow="0" w:lastRow="0" w:firstColumn="1" w:lastColumn="0" w:oddVBand="0" w:evenVBand="0" w:oddHBand="0" w:evenHBand="0" w:firstRowFirstColumn="0" w:firstRowLastColumn="0" w:lastRowFirstColumn="0" w:lastRowLastColumn="0"/>
            <w:tcW w:w="2875" w:type="dxa"/>
            <w:tcBorders>
              <w:top w:val="single" w:sz="4" w:space="0" w:color="000000" w:themeColor="text1"/>
              <w:bottom w:val="double" w:sz="4" w:space="0" w:color="000000" w:themeColor="text1"/>
            </w:tcBorders>
            <w:vAlign w:val="bottom"/>
          </w:tcPr>
          <w:p w14:paraId="2CDA7F95" w14:textId="1D7A4675" w:rsidR="002071D4" w:rsidRPr="005A7B71" w:rsidRDefault="002071D4" w:rsidP="00D3433B">
            <w:pPr>
              <w:rPr>
                <w:rFonts w:ascii="Arial" w:hAnsi="Arial" w:cs="Arial"/>
                <w:b w:val="0"/>
                <w:bCs w:val="0"/>
                <w:sz w:val="20"/>
                <w:szCs w:val="20"/>
              </w:rPr>
            </w:pPr>
            <w:r w:rsidRPr="005A7B71">
              <w:rPr>
                <w:rFonts w:ascii="Arial" w:hAnsi="Arial" w:cs="Arial"/>
                <w:b w:val="0"/>
                <w:bCs w:val="0"/>
                <w:sz w:val="20"/>
                <w:szCs w:val="20"/>
              </w:rPr>
              <w:t>Fringe</w:t>
            </w:r>
            <w:r w:rsidR="00361D2F" w:rsidRPr="005A7B71">
              <w:rPr>
                <w:rFonts w:ascii="Arial" w:hAnsi="Arial" w:cs="Arial"/>
                <w:b w:val="0"/>
                <w:bCs w:val="0"/>
                <w:sz w:val="20"/>
                <w:szCs w:val="20"/>
              </w:rPr>
              <w:t xml:space="preserve"> </w:t>
            </w:r>
            <w:r w:rsidR="00B611DA" w:rsidRPr="005A7B71">
              <w:rPr>
                <w:rFonts w:ascii="Arial" w:hAnsi="Arial" w:cs="Arial"/>
                <w:noProof/>
                <w:sz w:val="20"/>
                <w:szCs w:val="20"/>
              </w:rPr>
              <mc:AlternateContent>
                <mc:Choice Requires="wps">
                  <w:drawing>
                    <wp:inline distT="0" distB="0" distL="0" distR="0" wp14:anchorId="0843EA62" wp14:editId="10E6F26C">
                      <wp:extent cx="314076" cy="0"/>
                      <wp:effectExtent l="0" t="0" r="0" b="0"/>
                      <wp:docPr id="2" name="Straight Connector 2" descr="Blank line for Fringe %"/>
                      <wp:cNvGraphicFramePr/>
                      <a:graphic xmlns:a="http://schemas.openxmlformats.org/drawingml/2006/main">
                        <a:graphicData uri="http://schemas.microsoft.com/office/word/2010/wordprocessingShape">
                          <wps:wsp>
                            <wps:cNvCnPr/>
                            <wps:spPr>
                              <a:xfrm>
                                <a:off x="0" y="0"/>
                                <a:ext cx="31407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8B49CD8" id="Straight Connector 2" o:spid="_x0000_s1026" alt="Blank line for Fringe %" style="visibility:visible;mso-wrap-style:square;mso-left-percent:-10001;mso-top-percent:-10001;mso-position-horizontal:absolute;mso-position-horizontal-relative:char;mso-position-vertical:absolute;mso-position-vertical-relative:line;mso-left-percent:-10001;mso-top-percent:-10001" from="0,0" to="24.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" strokecolor="black [3040]">
                      <w10:anchorlock/>
                    </v:line>
                  </w:pict>
                </mc:Fallback>
              </mc:AlternateContent>
            </w:r>
            <w:r w:rsidR="00A461D0" w:rsidRPr="005A7B71">
              <w:rPr>
                <w:rFonts w:ascii="Arial" w:hAnsi="Arial" w:cs="Arial"/>
                <w:b w:val="0"/>
                <w:bCs w:val="0"/>
                <w:sz w:val="20"/>
                <w:szCs w:val="20"/>
              </w:rPr>
              <w:t xml:space="preserve">% </w:t>
            </w:r>
            <w:r w:rsidRPr="005A7B71">
              <w:rPr>
                <w:rFonts w:ascii="Arial" w:hAnsi="Arial" w:cs="Arial"/>
                <w:sz w:val="20"/>
                <w:szCs w:val="20"/>
              </w:rPr>
              <w:t>(b.)</w:t>
            </w:r>
            <w:r w:rsidR="00347813" w:rsidRPr="005A7B71">
              <w:rPr>
                <w:rFonts w:ascii="Arial" w:hAnsi="Arial" w:cs="Arial"/>
                <w:sz w:val="20"/>
                <w:szCs w:val="20"/>
              </w:rPr>
              <w:fldChar w:fldCharType="begin"/>
            </w:r>
            <w:r w:rsidR="00347813" w:rsidRPr="005A7B71">
              <w:rPr>
                <w:rFonts w:ascii="Arial" w:hAnsi="Arial" w:cs="Arial"/>
                <w:sz w:val="20"/>
                <w:szCs w:val="20"/>
              </w:rPr>
              <w:instrText xml:space="preserve"> NOTEREF _Ref85632553 \h </w:instrText>
            </w:r>
            <w:r w:rsidR="00D3433B" w:rsidRPr="005A7B71">
              <w:rPr>
                <w:rFonts w:ascii="Arial" w:hAnsi="Arial" w:cs="Arial"/>
                <w:sz w:val="20"/>
                <w:szCs w:val="20"/>
              </w:rPr>
              <w:instrText xml:space="preserve"> \* MERGEFORMAT </w:instrText>
            </w:r>
            <w:r w:rsidR="00347813" w:rsidRPr="005A7B71">
              <w:rPr>
                <w:rFonts w:ascii="Arial" w:hAnsi="Arial" w:cs="Arial"/>
                <w:sz w:val="20"/>
                <w:szCs w:val="20"/>
              </w:rPr>
            </w:r>
            <w:r w:rsidR="00347813" w:rsidRPr="005A7B71">
              <w:rPr>
                <w:rFonts w:ascii="Arial" w:hAnsi="Arial" w:cs="Arial"/>
                <w:sz w:val="20"/>
                <w:szCs w:val="20"/>
              </w:rPr>
              <w:fldChar w:fldCharType="separate"/>
            </w:r>
            <w:r w:rsidR="00347813" w:rsidRPr="005A7B71">
              <w:rPr>
                <w:rFonts w:ascii="Arial" w:hAnsi="Arial" w:cs="Arial"/>
                <w:sz w:val="20"/>
                <w:szCs w:val="20"/>
              </w:rPr>
              <w:t>*</w:t>
            </w:r>
            <w:r w:rsidR="00347813" w:rsidRPr="005A7B71">
              <w:rPr>
                <w:rFonts w:ascii="Arial" w:hAnsi="Arial" w:cs="Arial"/>
                <w:sz w:val="20"/>
                <w:szCs w:val="20"/>
              </w:rPr>
              <w:fldChar w:fldCharType="end"/>
            </w:r>
          </w:p>
        </w:tc>
        <w:tc>
          <w:tcPr>
            <w:cnfStyle w:val="000010000000" w:firstRow="0" w:lastRow="0" w:firstColumn="0" w:lastColumn="0" w:oddVBand="1" w:evenVBand="0" w:oddHBand="0" w:evenHBand="0" w:firstRowFirstColumn="0" w:firstRowLastColumn="0" w:lastRowFirstColumn="0" w:lastRowLastColumn="0"/>
            <w:tcW w:w="1170" w:type="dxa"/>
            <w:tcBorders>
              <w:top w:val="single" w:sz="4" w:space="0" w:color="000000" w:themeColor="text1"/>
              <w:bottom w:val="double" w:sz="4" w:space="0" w:color="000000" w:themeColor="text1"/>
            </w:tcBorders>
            <w:noWrap/>
            <w:vAlign w:val="bottom"/>
          </w:tcPr>
          <w:p w14:paraId="555D3612"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483" w:type="dxa"/>
            <w:tcBorders>
              <w:top w:val="single" w:sz="4" w:space="0" w:color="000000" w:themeColor="text1"/>
              <w:bottom w:val="double" w:sz="4" w:space="0" w:color="000000" w:themeColor="text1"/>
            </w:tcBorders>
            <w:noWrap/>
            <w:vAlign w:val="bottom"/>
          </w:tcPr>
          <w:p w14:paraId="73F025B1" w14:textId="77777777" w:rsidR="002071D4" w:rsidRPr="005A7B71" w:rsidRDefault="002071D4"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20" w:type="dxa"/>
            <w:tcBorders>
              <w:top w:val="single" w:sz="4" w:space="0" w:color="000000" w:themeColor="text1"/>
              <w:bottom w:val="double" w:sz="4" w:space="0" w:color="000000" w:themeColor="text1"/>
            </w:tcBorders>
            <w:noWrap/>
            <w:vAlign w:val="bottom"/>
          </w:tcPr>
          <w:p w14:paraId="5EE2F507"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638" w:type="dxa"/>
            <w:tcBorders>
              <w:top w:val="single" w:sz="4" w:space="0" w:color="000000" w:themeColor="text1"/>
              <w:bottom w:val="double" w:sz="4" w:space="0" w:color="000000" w:themeColor="text1"/>
            </w:tcBorders>
            <w:noWrap/>
            <w:vAlign w:val="bottom"/>
          </w:tcPr>
          <w:p w14:paraId="43DF05F4" w14:textId="77777777" w:rsidR="002071D4" w:rsidRPr="005A7B71" w:rsidRDefault="002071D4"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744" w:type="dxa"/>
            <w:tcBorders>
              <w:top w:val="single" w:sz="4" w:space="0" w:color="000000" w:themeColor="text1"/>
              <w:bottom w:val="double" w:sz="4" w:space="0" w:color="000000" w:themeColor="text1"/>
            </w:tcBorders>
            <w:noWrap/>
            <w:vAlign w:val="bottom"/>
          </w:tcPr>
          <w:p w14:paraId="5DF43782"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551" w:type="dxa"/>
            <w:tcBorders>
              <w:top w:val="single" w:sz="4" w:space="0" w:color="000000" w:themeColor="text1"/>
              <w:bottom w:val="double" w:sz="4" w:space="0" w:color="000000" w:themeColor="text1"/>
            </w:tcBorders>
            <w:noWrap/>
            <w:vAlign w:val="bottom"/>
          </w:tcPr>
          <w:p w14:paraId="7D025635" w14:textId="77777777" w:rsidR="002071D4" w:rsidRPr="005A7B71" w:rsidRDefault="002071D4"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9" w:type="dxa"/>
            <w:tcBorders>
              <w:top w:val="single" w:sz="4" w:space="0" w:color="000000" w:themeColor="text1"/>
              <w:bottom w:val="double" w:sz="4" w:space="0" w:color="000000" w:themeColor="text1"/>
            </w:tcBorders>
            <w:noWrap/>
            <w:vAlign w:val="bottom"/>
          </w:tcPr>
          <w:p w14:paraId="5DB2233E"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0</w:t>
            </w:r>
          </w:p>
        </w:tc>
      </w:tr>
      <w:tr w:rsidR="00A461D0" w:rsidRPr="005A7B71" w14:paraId="439FE4FA" w14:textId="77777777" w:rsidTr="00D3433B">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2875" w:type="dxa"/>
            <w:tcBorders>
              <w:top w:val="double" w:sz="4" w:space="0" w:color="000000" w:themeColor="text1"/>
              <w:bottom w:val="double" w:sz="4" w:space="0" w:color="000000" w:themeColor="text1"/>
            </w:tcBorders>
            <w:vAlign w:val="bottom"/>
          </w:tcPr>
          <w:p w14:paraId="6E3AC48E" w14:textId="77777777" w:rsidR="002071D4" w:rsidRPr="005A7B71" w:rsidRDefault="002071D4" w:rsidP="00D3433B">
            <w:pPr>
              <w:rPr>
                <w:rFonts w:ascii="Arial" w:hAnsi="Arial" w:cs="Arial"/>
                <w:b w:val="0"/>
                <w:bCs w:val="0"/>
                <w:sz w:val="20"/>
                <w:szCs w:val="20"/>
              </w:rPr>
            </w:pPr>
            <w:r w:rsidRPr="005A7B71">
              <w:rPr>
                <w:rFonts w:ascii="Arial" w:hAnsi="Arial" w:cs="Arial"/>
                <w:b w:val="0"/>
                <w:bCs w:val="0"/>
                <w:sz w:val="20"/>
                <w:szCs w:val="20"/>
              </w:rPr>
              <w:t>Subtotal Personnel Costs</w:t>
            </w:r>
          </w:p>
        </w:tc>
        <w:tc>
          <w:tcPr>
            <w:cnfStyle w:val="000010000000" w:firstRow="0" w:lastRow="0" w:firstColumn="0" w:lastColumn="0" w:oddVBand="1" w:evenVBand="0" w:oddHBand="0" w:evenHBand="0" w:firstRowFirstColumn="0" w:firstRowLastColumn="0" w:lastRowFirstColumn="0" w:lastRowLastColumn="0"/>
            <w:tcW w:w="1170" w:type="dxa"/>
            <w:tcBorders>
              <w:top w:val="double" w:sz="4" w:space="0" w:color="000000" w:themeColor="text1"/>
              <w:bottom w:val="double" w:sz="4" w:space="0" w:color="000000" w:themeColor="text1"/>
            </w:tcBorders>
            <w:noWrap/>
            <w:vAlign w:val="bottom"/>
          </w:tcPr>
          <w:p w14:paraId="5F937FD5"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483" w:type="dxa"/>
            <w:tcBorders>
              <w:top w:val="double" w:sz="4" w:space="0" w:color="000000" w:themeColor="text1"/>
              <w:bottom w:val="double" w:sz="4" w:space="0" w:color="000000" w:themeColor="text1"/>
            </w:tcBorders>
            <w:noWrap/>
            <w:vAlign w:val="bottom"/>
          </w:tcPr>
          <w:p w14:paraId="389BFF26" w14:textId="77777777" w:rsidR="002071D4" w:rsidRPr="005A7B71" w:rsidRDefault="002071D4"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20" w:type="dxa"/>
            <w:tcBorders>
              <w:top w:val="double" w:sz="4" w:space="0" w:color="000000" w:themeColor="text1"/>
              <w:bottom w:val="double" w:sz="4" w:space="0" w:color="000000" w:themeColor="text1"/>
            </w:tcBorders>
            <w:noWrap/>
            <w:vAlign w:val="bottom"/>
          </w:tcPr>
          <w:p w14:paraId="53981671"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638" w:type="dxa"/>
            <w:tcBorders>
              <w:top w:val="double" w:sz="4" w:space="0" w:color="000000" w:themeColor="text1"/>
              <w:bottom w:val="double" w:sz="4" w:space="0" w:color="000000" w:themeColor="text1"/>
            </w:tcBorders>
            <w:noWrap/>
            <w:vAlign w:val="bottom"/>
          </w:tcPr>
          <w:p w14:paraId="0CA1CB64" w14:textId="77777777" w:rsidR="002071D4" w:rsidRPr="005A7B71" w:rsidRDefault="002071D4"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744" w:type="dxa"/>
            <w:tcBorders>
              <w:top w:val="double" w:sz="4" w:space="0" w:color="000000" w:themeColor="text1"/>
              <w:bottom w:val="double" w:sz="4" w:space="0" w:color="000000" w:themeColor="text1"/>
            </w:tcBorders>
            <w:noWrap/>
            <w:vAlign w:val="bottom"/>
          </w:tcPr>
          <w:p w14:paraId="360462BE"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551" w:type="dxa"/>
            <w:tcBorders>
              <w:top w:val="double" w:sz="4" w:space="0" w:color="000000" w:themeColor="text1"/>
              <w:bottom w:val="double" w:sz="4" w:space="0" w:color="000000" w:themeColor="text1"/>
            </w:tcBorders>
            <w:noWrap/>
            <w:vAlign w:val="bottom"/>
          </w:tcPr>
          <w:p w14:paraId="614CDB54" w14:textId="77777777" w:rsidR="002071D4" w:rsidRPr="005A7B71" w:rsidRDefault="002071D4"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9" w:type="dxa"/>
            <w:tcBorders>
              <w:top w:val="double" w:sz="4" w:space="0" w:color="000000" w:themeColor="text1"/>
              <w:bottom w:val="double" w:sz="4" w:space="0" w:color="000000" w:themeColor="text1"/>
            </w:tcBorders>
            <w:noWrap/>
            <w:vAlign w:val="bottom"/>
          </w:tcPr>
          <w:p w14:paraId="5C870A38"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0</w:t>
            </w:r>
          </w:p>
        </w:tc>
      </w:tr>
      <w:tr w:rsidR="00A461D0" w:rsidRPr="005A7B71" w14:paraId="5382D20D" w14:textId="77777777" w:rsidTr="00D3433B">
        <w:trPr>
          <w:trHeight w:val="296"/>
        </w:trPr>
        <w:tc>
          <w:tcPr>
            <w:cnfStyle w:val="001000000000" w:firstRow="0" w:lastRow="0" w:firstColumn="1" w:lastColumn="0" w:oddVBand="0" w:evenVBand="0" w:oddHBand="0" w:evenHBand="0" w:firstRowFirstColumn="0" w:firstRowLastColumn="0" w:lastRowFirstColumn="0" w:lastRowLastColumn="0"/>
            <w:tcW w:w="2875" w:type="dxa"/>
            <w:tcBorders>
              <w:top w:val="double" w:sz="4" w:space="0" w:color="000000" w:themeColor="text1"/>
            </w:tcBorders>
            <w:vAlign w:val="bottom"/>
          </w:tcPr>
          <w:p w14:paraId="68203478" w14:textId="76EDBC30" w:rsidR="002071D4" w:rsidRPr="005A7B71" w:rsidRDefault="002071D4" w:rsidP="00D3433B">
            <w:pPr>
              <w:rPr>
                <w:rFonts w:ascii="Arial" w:hAnsi="Arial" w:cs="Arial"/>
                <w:b w:val="0"/>
                <w:bCs w:val="0"/>
                <w:sz w:val="20"/>
                <w:szCs w:val="20"/>
              </w:rPr>
            </w:pPr>
            <w:r w:rsidRPr="005A7B71">
              <w:rPr>
                <w:rFonts w:ascii="Arial" w:hAnsi="Arial" w:cs="Arial"/>
                <w:b w:val="0"/>
                <w:bCs w:val="0"/>
                <w:sz w:val="20"/>
                <w:szCs w:val="20"/>
              </w:rPr>
              <w:t xml:space="preserve">Travel </w:t>
            </w:r>
            <w:r w:rsidRPr="005A7B71">
              <w:rPr>
                <w:rFonts w:ascii="Arial" w:hAnsi="Arial" w:cs="Arial"/>
                <w:sz w:val="20"/>
                <w:szCs w:val="20"/>
              </w:rPr>
              <w:t>(c.)</w:t>
            </w:r>
            <w:r w:rsidR="00347813" w:rsidRPr="005A7B71">
              <w:rPr>
                <w:rFonts w:ascii="Arial" w:hAnsi="Arial" w:cs="Arial"/>
                <w:sz w:val="20"/>
                <w:szCs w:val="20"/>
              </w:rPr>
              <w:fldChar w:fldCharType="begin"/>
            </w:r>
            <w:r w:rsidR="00347813" w:rsidRPr="005A7B71">
              <w:rPr>
                <w:rFonts w:ascii="Arial" w:hAnsi="Arial" w:cs="Arial"/>
                <w:sz w:val="20"/>
                <w:szCs w:val="20"/>
              </w:rPr>
              <w:instrText xml:space="preserve"> NOTEREF _Ref85632553 \h </w:instrText>
            </w:r>
            <w:r w:rsidR="00D3433B" w:rsidRPr="005A7B71">
              <w:rPr>
                <w:rFonts w:ascii="Arial" w:hAnsi="Arial" w:cs="Arial"/>
                <w:sz w:val="20"/>
                <w:szCs w:val="20"/>
              </w:rPr>
              <w:instrText xml:space="preserve"> \* MERGEFORMAT </w:instrText>
            </w:r>
            <w:r w:rsidR="00347813" w:rsidRPr="005A7B71">
              <w:rPr>
                <w:rFonts w:ascii="Arial" w:hAnsi="Arial" w:cs="Arial"/>
                <w:sz w:val="20"/>
                <w:szCs w:val="20"/>
              </w:rPr>
            </w:r>
            <w:r w:rsidR="00347813" w:rsidRPr="005A7B71">
              <w:rPr>
                <w:rFonts w:ascii="Arial" w:hAnsi="Arial" w:cs="Arial"/>
                <w:sz w:val="20"/>
                <w:szCs w:val="20"/>
              </w:rPr>
              <w:fldChar w:fldCharType="separate"/>
            </w:r>
            <w:r w:rsidR="00347813" w:rsidRPr="005A7B71">
              <w:rPr>
                <w:rFonts w:ascii="Arial" w:hAnsi="Arial" w:cs="Arial"/>
                <w:sz w:val="20"/>
                <w:szCs w:val="20"/>
              </w:rPr>
              <w:t>*</w:t>
            </w:r>
            <w:r w:rsidR="00347813" w:rsidRPr="005A7B71">
              <w:rPr>
                <w:rFonts w:ascii="Arial" w:hAnsi="Arial" w:cs="Arial"/>
                <w:sz w:val="20"/>
                <w:szCs w:val="20"/>
              </w:rPr>
              <w:fldChar w:fldCharType="end"/>
            </w:r>
          </w:p>
        </w:tc>
        <w:tc>
          <w:tcPr>
            <w:cnfStyle w:val="000010000000" w:firstRow="0" w:lastRow="0" w:firstColumn="0" w:lastColumn="0" w:oddVBand="1" w:evenVBand="0" w:oddHBand="0" w:evenHBand="0" w:firstRowFirstColumn="0" w:firstRowLastColumn="0" w:lastRowFirstColumn="0" w:lastRowLastColumn="0"/>
            <w:tcW w:w="1170" w:type="dxa"/>
            <w:tcBorders>
              <w:top w:val="double" w:sz="4" w:space="0" w:color="000000" w:themeColor="text1"/>
            </w:tcBorders>
            <w:noWrap/>
            <w:vAlign w:val="bottom"/>
          </w:tcPr>
          <w:p w14:paraId="3689BDC8"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483" w:type="dxa"/>
            <w:tcBorders>
              <w:top w:val="double" w:sz="4" w:space="0" w:color="000000" w:themeColor="text1"/>
            </w:tcBorders>
            <w:noWrap/>
            <w:vAlign w:val="bottom"/>
          </w:tcPr>
          <w:p w14:paraId="5D42617E" w14:textId="77777777" w:rsidR="002071D4" w:rsidRPr="005A7B71" w:rsidRDefault="002071D4"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20" w:type="dxa"/>
            <w:tcBorders>
              <w:top w:val="double" w:sz="4" w:space="0" w:color="000000" w:themeColor="text1"/>
            </w:tcBorders>
            <w:noWrap/>
            <w:vAlign w:val="bottom"/>
          </w:tcPr>
          <w:p w14:paraId="56A315AF"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638" w:type="dxa"/>
            <w:tcBorders>
              <w:top w:val="double" w:sz="4" w:space="0" w:color="000000" w:themeColor="text1"/>
            </w:tcBorders>
            <w:noWrap/>
            <w:vAlign w:val="bottom"/>
          </w:tcPr>
          <w:p w14:paraId="4983BE87" w14:textId="77777777" w:rsidR="002071D4" w:rsidRPr="005A7B71" w:rsidRDefault="002071D4"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744" w:type="dxa"/>
            <w:tcBorders>
              <w:top w:val="double" w:sz="4" w:space="0" w:color="000000" w:themeColor="text1"/>
            </w:tcBorders>
            <w:noWrap/>
            <w:vAlign w:val="bottom"/>
          </w:tcPr>
          <w:p w14:paraId="5E3126B8"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551" w:type="dxa"/>
            <w:tcBorders>
              <w:top w:val="double" w:sz="4" w:space="0" w:color="000000" w:themeColor="text1"/>
            </w:tcBorders>
            <w:noWrap/>
            <w:vAlign w:val="bottom"/>
          </w:tcPr>
          <w:p w14:paraId="1EA74D58" w14:textId="77777777" w:rsidR="002071D4" w:rsidRPr="005A7B71" w:rsidRDefault="002071D4"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9" w:type="dxa"/>
            <w:tcBorders>
              <w:top w:val="double" w:sz="4" w:space="0" w:color="000000" w:themeColor="text1"/>
            </w:tcBorders>
            <w:noWrap/>
            <w:vAlign w:val="bottom"/>
          </w:tcPr>
          <w:p w14:paraId="134EDD0C"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0</w:t>
            </w:r>
          </w:p>
        </w:tc>
      </w:tr>
      <w:tr w:rsidR="00A461D0" w:rsidRPr="005A7B71" w14:paraId="06ECF68E" w14:textId="77777777" w:rsidTr="00D3433B">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2875" w:type="dxa"/>
            <w:vAlign w:val="bottom"/>
          </w:tcPr>
          <w:p w14:paraId="5CC11B81" w14:textId="195962D1" w:rsidR="002071D4" w:rsidRPr="005A7B71" w:rsidRDefault="002071D4" w:rsidP="00D3433B">
            <w:pPr>
              <w:rPr>
                <w:rFonts w:ascii="Arial" w:hAnsi="Arial" w:cs="Arial"/>
                <w:b w:val="0"/>
                <w:bCs w:val="0"/>
                <w:sz w:val="20"/>
                <w:szCs w:val="20"/>
              </w:rPr>
            </w:pPr>
            <w:r w:rsidRPr="005A7B71">
              <w:rPr>
                <w:rFonts w:ascii="Arial" w:hAnsi="Arial" w:cs="Arial"/>
                <w:b w:val="0"/>
                <w:bCs w:val="0"/>
                <w:sz w:val="20"/>
                <w:szCs w:val="20"/>
              </w:rPr>
              <w:t xml:space="preserve">Equipment </w:t>
            </w:r>
            <w:r w:rsidRPr="005A7B71">
              <w:rPr>
                <w:rFonts w:ascii="Arial" w:hAnsi="Arial" w:cs="Arial"/>
                <w:sz w:val="20"/>
                <w:szCs w:val="20"/>
              </w:rPr>
              <w:t>(d.)</w:t>
            </w:r>
            <w:r w:rsidR="00347813" w:rsidRPr="005A7B71">
              <w:rPr>
                <w:rFonts w:ascii="Arial" w:hAnsi="Arial" w:cs="Arial"/>
                <w:sz w:val="20"/>
                <w:szCs w:val="20"/>
              </w:rPr>
              <w:fldChar w:fldCharType="begin"/>
            </w:r>
            <w:r w:rsidR="00347813" w:rsidRPr="005A7B71">
              <w:rPr>
                <w:rFonts w:ascii="Arial" w:hAnsi="Arial" w:cs="Arial"/>
                <w:sz w:val="20"/>
                <w:szCs w:val="20"/>
              </w:rPr>
              <w:instrText xml:space="preserve"> NOTEREF _Ref85632553 \h </w:instrText>
            </w:r>
            <w:r w:rsidR="00D3433B" w:rsidRPr="005A7B71">
              <w:rPr>
                <w:rFonts w:ascii="Arial" w:hAnsi="Arial" w:cs="Arial"/>
                <w:sz w:val="20"/>
                <w:szCs w:val="20"/>
              </w:rPr>
              <w:instrText xml:space="preserve"> \* MERGEFORMAT </w:instrText>
            </w:r>
            <w:r w:rsidR="00347813" w:rsidRPr="005A7B71">
              <w:rPr>
                <w:rFonts w:ascii="Arial" w:hAnsi="Arial" w:cs="Arial"/>
                <w:sz w:val="20"/>
                <w:szCs w:val="20"/>
              </w:rPr>
            </w:r>
            <w:r w:rsidR="00347813" w:rsidRPr="005A7B71">
              <w:rPr>
                <w:rFonts w:ascii="Arial" w:hAnsi="Arial" w:cs="Arial"/>
                <w:sz w:val="20"/>
                <w:szCs w:val="20"/>
              </w:rPr>
              <w:fldChar w:fldCharType="separate"/>
            </w:r>
            <w:r w:rsidR="00347813" w:rsidRPr="005A7B71">
              <w:rPr>
                <w:rFonts w:ascii="Arial" w:hAnsi="Arial" w:cs="Arial"/>
                <w:sz w:val="20"/>
                <w:szCs w:val="20"/>
              </w:rPr>
              <w:t>*</w:t>
            </w:r>
            <w:r w:rsidR="00347813" w:rsidRPr="005A7B71">
              <w:rPr>
                <w:rFonts w:ascii="Arial" w:hAnsi="Arial" w:cs="Arial"/>
                <w:sz w:val="20"/>
                <w:szCs w:val="20"/>
              </w:rPr>
              <w:fldChar w:fldCharType="end"/>
            </w:r>
          </w:p>
        </w:tc>
        <w:tc>
          <w:tcPr>
            <w:cnfStyle w:val="000010000000" w:firstRow="0" w:lastRow="0" w:firstColumn="0" w:lastColumn="0" w:oddVBand="1" w:evenVBand="0" w:oddHBand="0" w:evenHBand="0" w:firstRowFirstColumn="0" w:firstRowLastColumn="0" w:lastRowFirstColumn="0" w:lastRowLastColumn="0"/>
            <w:tcW w:w="1170" w:type="dxa"/>
            <w:noWrap/>
            <w:vAlign w:val="bottom"/>
          </w:tcPr>
          <w:p w14:paraId="77491B72"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483" w:type="dxa"/>
            <w:noWrap/>
            <w:vAlign w:val="bottom"/>
          </w:tcPr>
          <w:p w14:paraId="4AAEE0B8" w14:textId="77777777" w:rsidR="002071D4" w:rsidRPr="005A7B71" w:rsidRDefault="002071D4"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20" w:type="dxa"/>
            <w:noWrap/>
            <w:vAlign w:val="bottom"/>
          </w:tcPr>
          <w:p w14:paraId="31EFD9DF"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638" w:type="dxa"/>
            <w:noWrap/>
            <w:vAlign w:val="bottom"/>
          </w:tcPr>
          <w:p w14:paraId="5986107C" w14:textId="77777777" w:rsidR="002071D4" w:rsidRPr="005A7B71" w:rsidRDefault="002071D4"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744" w:type="dxa"/>
            <w:noWrap/>
            <w:vAlign w:val="bottom"/>
          </w:tcPr>
          <w:p w14:paraId="07334209"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551" w:type="dxa"/>
            <w:noWrap/>
            <w:vAlign w:val="bottom"/>
          </w:tcPr>
          <w:p w14:paraId="547916B4" w14:textId="77777777" w:rsidR="002071D4" w:rsidRPr="005A7B71" w:rsidRDefault="002071D4"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9" w:type="dxa"/>
            <w:noWrap/>
            <w:vAlign w:val="bottom"/>
          </w:tcPr>
          <w:p w14:paraId="4468E383"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0</w:t>
            </w:r>
          </w:p>
        </w:tc>
      </w:tr>
      <w:tr w:rsidR="00A461D0" w:rsidRPr="005A7B71" w14:paraId="779B3571" w14:textId="77777777" w:rsidTr="00D3433B">
        <w:trPr>
          <w:trHeight w:val="296"/>
        </w:trPr>
        <w:tc>
          <w:tcPr>
            <w:cnfStyle w:val="001000000000" w:firstRow="0" w:lastRow="0" w:firstColumn="1" w:lastColumn="0" w:oddVBand="0" w:evenVBand="0" w:oddHBand="0" w:evenHBand="0" w:firstRowFirstColumn="0" w:firstRowLastColumn="0" w:lastRowFirstColumn="0" w:lastRowLastColumn="0"/>
            <w:tcW w:w="2875" w:type="dxa"/>
            <w:vAlign w:val="bottom"/>
          </w:tcPr>
          <w:p w14:paraId="4BBB5085" w14:textId="1530BCA0" w:rsidR="002071D4" w:rsidRPr="005A7B71" w:rsidRDefault="002071D4" w:rsidP="00D3433B">
            <w:pPr>
              <w:rPr>
                <w:rFonts w:ascii="Arial" w:hAnsi="Arial" w:cs="Arial"/>
                <w:b w:val="0"/>
                <w:bCs w:val="0"/>
                <w:sz w:val="20"/>
                <w:szCs w:val="20"/>
              </w:rPr>
            </w:pPr>
            <w:r w:rsidRPr="005A7B71">
              <w:rPr>
                <w:rFonts w:ascii="Arial" w:hAnsi="Arial" w:cs="Arial"/>
                <w:b w:val="0"/>
                <w:bCs w:val="0"/>
                <w:sz w:val="20"/>
                <w:szCs w:val="20"/>
              </w:rPr>
              <w:t xml:space="preserve">Supplies </w:t>
            </w:r>
            <w:r w:rsidRPr="005A7B71">
              <w:rPr>
                <w:rFonts w:ascii="Arial" w:hAnsi="Arial" w:cs="Arial"/>
                <w:sz w:val="20"/>
                <w:szCs w:val="20"/>
              </w:rPr>
              <w:t>(e.)</w:t>
            </w:r>
            <w:r w:rsidR="00347813" w:rsidRPr="005A7B71">
              <w:rPr>
                <w:rFonts w:ascii="Arial" w:hAnsi="Arial" w:cs="Arial"/>
                <w:sz w:val="20"/>
                <w:szCs w:val="20"/>
              </w:rPr>
              <w:fldChar w:fldCharType="begin"/>
            </w:r>
            <w:r w:rsidR="00347813" w:rsidRPr="005A7B71">
              <w:rPr>
                <w:rFonts w:ascii="Arial" w:hAnsi="Arial" w:cs="Arial"/>
                <w:sz w:val="20"/>
                <w:szCs w:val="20"/>
              </w:rPr>
              <w:instrText xml:space="preserve"> NOTEREF _Ref85632553 \h </w:instrText>
            </w:r>
            <w:r w:rsidR="00D3433B" w:rsidRPr="005A7B71">
              <w:rPr>
                <w:rFonts w:ascii="Arial" w:hAnsi="Arial" w:cs="Arial"/>
                <w:sz w:val="20"/>
                <w:szCs w:val="20"/>
              </w:rPr>
              <w:instrText xml:space="preserve"> \* MERGEFORMAT </w:instrText>
            </w:r>
            <w:r w:rsidR="00347813" w:rsidRPr="005A7B71">
              <w:rPr>
                <w:rFonts w:ascii="Arial" w:hAnsi="Arial" w:cs="Arial"/>
                <w:sz w:val="20"/>
                <w:szCs w:val="20"/>
              </w:rPr>
            </w:r>
            <w:r w:rsidR="00347813" w:rsidRPr="005A7B71">
              <w:rPr>
                <w:rFonts w:ascii="Arial" w:hAnsi="Arial" w:cs="Arial"/>
                <w:sz w:val="20"/>
                <w:szCs w:val="20"/>
              </w:rPr>
              <w:fldChar w:fldCharType="separate"/>
            </w:r>
            <w:r w:rsidR="00347813" w:rsidRPr="005A7B71">
              <w:rPr>
                <w:rFonts w:ascii="Arial" w:hAnsi="Arial" w:cs="Arial"/>
                <w:sz w:val="20"/>
                <w:szCs w:val="20"/>
              </w:rPr>
              <w:t>*</w:t>
            </w:r>
            <w:r w:rsidR="00347813" w:rsidRPr="005A7B71">
              <w:rPr>
                <w:rFonts w:ascii="Arial" w:hAnsi="Arial" w:cs="Arial"/>
                <w:sz w:val="20"/>
                <w:szCs w:val="20"/>
              </w:rPr>
              <w:fldChar w:fldCharType="end"/>
            </w:r>
          </w:p>
        </w:tc>
        <w:tc>
          <w:tcPr>
            <w:cnfStyle w:val="000010000000" w:firstRow="0" w:lastRow="0" w:firstColumn="0" w:lastColumn="0" w:oddVBand="1" w:evenVBand="0" w:oddHBand="0" w:evenHBand="0" w:firstRowFirstColumn="0" w:firstRowLastColumn="0" w:lastRowFirstColumn="0" w:lastRowLastColumn="0"/>
            <w:tcW w:w="1170" w:type="dxa"/>
            <w:noWrap/>
            <w:vAlign w:val="bottom"/>
          </w:tcPr>
          <w:p w14:paraId="6C0CDB3A"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483" w:type="dxa"/>
            <w:noWrap/>
            <w:vAlign w:val="bottom"/>
          </w:tcPr>
          <w:p w14:paraId="444322E7" w14:textId="77777777" w:rsidR="002071D4" w:rsidRPr="005A7B71" w:rsidRDefault="002071D4"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20" w:type="dxa"/>
            <w:noWrap/>
            <w:vAlign w:val="bottom"/>
          </w:tcPr>
          <w:p w14:paraId="5E9EC1DF"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638" w:type="dxa"/>
            <w:noWrap/>
            <w:vAlign w:val="bottom"/>
          </w:tcPr>
          <w:p w14:paraId="0B806C92" w14:textId="77777777" w:rsidR="002071D4" w:rsidRPr="005A7B71" w:rsidRDefault="002071D4"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744" w:type="dxa"/>
            <w:noWrap/>
            <w:vAlign w:val="bottom"/>
          </w:tcPr>
          <w:p w14:paraId="58D1C75F"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551" w:type="dxa"/>
            <w:noWrap/>
            <w:vAlign w:val="bottom"/>
          </w:tcPr>
          <w:p w14:paraId="02DA7968" w14:textId="77777777" w:rsidR="002071D4" w:rsidRPr="005A7B71" w:rsidRDefault="002071D4"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9" w:type="dxa"/>
            <w:noWrap/>
            <w:vAlign w:val="bottom"/>
          </w:tcPr>
          <w:p w14:paraId="127041DB"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0</w:t>
            </w:r>
          </w:p>
        </w:tc>
      </w:tr>
      <w:tr w:rsidR="00A461D0" w:rsidRPr="005A7B71" w14:paraId="48BD2B56" w14:textId="77777777" w:rsidTr="00D3433B">
        <w:trPr>
          <w:cnfStyle w:val="000000100000" w:firstRow="0" w:lastRow="0" w:firstColumn="0" w:lastColumn="0" w:oddVBand="0" w:evenVBand="0" w:oddHBand="1"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2875" w:type="dxa"/>
            <w:vAlign w:val="bottom"/>
          </w:tcPr>
          <w:p w14:paraId="185E1A74" w14:textId="77777777" w:rsidR="002071D4" w:rsidRPr="005A7B71" w:rsidRDefault="002071D4" w:rsidP="00D3433B">
            <w:pPr>
              <w:rPr>
                <w:rFonts w:ascii="Arial" w:hAnsi="Arial" w:cs="Arial"/>
                <w:b w:val="0"/>
                <w:bCs w:val="0"/>
                <w:sz w:val="20"/>
                <w:szCs w:val="20"/>
              </w:rPr>
            </w:pPr>
            <w:r w:rsidRPr="005A7B71">
              <w:rPr>
                <w:rFonts w:ascii="Arial" w:hAnsi="Arial" w:cs="Arial"/>
                <w:b w:val="0"/>
                <w:bCs w:val="0"/>
                <w:sz w:val="20"/>
                <w:szCs w:val="20"/>
              </w:rPr>
              <w:t>Contractual Consultant/Trainer Costs</w:t>
            </w:r>
          </w:p>
        </w:tc>
        <w:tc>
          <w:tcPr>
            <w:cnfStyle w:val="000010000000" w:firstRow="0" w:lastRow="0" w:firstColumn="0" w:lastColumn="0" w:oddVBand="1" w:evenVBand="0" w:oddHBand="0" w:evenHBand="0" w:firstRowFirstColumn="0" w:firstRowLastColumn="0" w:lastRowFirstColumn="0" w:lastRowLastColumn="0"/>
            <w:tcW w:w="1170" w:type="dxa"/>
            <w:noWrap/>
            <w:vAlign w:val="bottom"/>
          </w:tcPr>
          <w:p w14:paraId="6D2984EB"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483" w:type="dxa"/>
            <w:noWrap/>
            <w:vAlign w:val="bottom"/>
          </w:tcPr>
          <w:p w14:paraId="6CDD0EB9" w14:textId="77777777" w:rsidR="002071D4" w:rsidRPr="005A7B71" w:rsidRDefault="002071D4"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20" w:type="dxa"/>
            <w:noWrap/>
            <w:vAlign w:val="bottom"/>
          </w:tcPr>
          <w:p w14:paraId="778ACA03"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638" w:type="dxa"/>
            <w:noWrap/>
            <w:vAlign w:val="bottom"/>
          </w:tcPr>
          <w:p w14:paraId="2274CA34" w14:textId="77777777" w:rsidR="002071D4" w:rsidRPr="005A7B71" w:rsidRDefault="002071D4"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744" w:type="dxa"/>
            <w:noWrap/>
            <w:vAlign w:val="bottom"/>
          </w:tcPr>
          <w:p w14:paraId="757E0321"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551" w:type="dxa"/>
            <w:noWrap/>
            <w:vAlign w:val="bottom"/>
          </w:tcPr>
          <w:p w14:paraId="7E4B0BCF" w14:textId="77777777" w:rsidR="002071D4" w:rsidRPr="005A7B71" w:rsidRDefault="002071D4"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9" w:type="dxa"/>
            <w:noWrap/>
            <w:vAlign w:val="bottom"/>
          </w:tcPr>
          <w:p w14:paraId="20110A19"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0</w:t>
            </w:r>
          </w:p>
        </w:tc>
      </w:tr>
      <w:tr w:rsidR="00A461D0" w:rsidRPr="005A7B71" w14:paraId="300E171A" w14:textId="77777777" w:rsidTr="00D3433B">
        <w:trPr>
          <w:trHeight w:val="559"/>
        </w:trPr>
        <w:tc>
          <w:tcPr>
            <w:cnfStyle w:val="001000000000" w:firstRow="0" w:lastRow="0" w:firstColumn="1" w:lastColumn="0" w:oddVBand="0" w:evenVBand="0" w:oddHBand="0" w:evenHBand="0" w:firstRowFirstColumn="0" w:firstRowLastColumn="0" w:lastRowFirstColumn="0" w:lastRowLastColumn="0"/>
            <w:tcW w:w="2875" w:type="dxa"/>
            <w:tcBorders>
              <w:bottom w:val="single" w:sz="4" w:space="0" w:color="000000" w:themeColor="text1"/>
            </w:tcBorders>
            <w:vAlign w:val="bottom"/>
          </w:tcPr>
          <w:p w14:paraId="1C345C4F" w14:textId="77777777" w:rsidR="002071D4" w:rsidRPr="005A7B71" w:rsidRDefault="002071D4" w:rsidP="00D3433B">
            <w:pPr>
              <w:rPr>
                <w:rFonts w:ascii="Arial" w:hAnsi="Arial" w:cs="Arial"/>
                <w:b w:val="0"/>
                <w:bCs w:val="0"/>
                <w:sz w:val="20"/>
                <w:szCs w:val="20"/>
              </w:rPr>
            </w:pPr>
            <w:r w:rsidRPr="005A7B71">
              <w:rPr>
                <w:rFonts w:ascii="Arial" w:hAnsi="Arial" w:cs="Arial"/>
                <w:b w:val="0"/>
                <w:bCs w:val="0"/>
                <w:sz w:val="20"/>
                <w:szCs w:val="20"/>
              </w:rPr>
              <w:t>Contractual Media/Public Information Costs</w:t>
            </w:r>
          </w:p>
        </w:tc>
        <w:tc>
          <w:tcPr>
            <w:cnfStyle w:val="000010000000" w:firstRow="0" w:lastRow="0" w:firstColumn="0" w:lastColumn="0" w:oddVBand="1" w:evenVBand="0" w:oddHBand="0" w:evenHBand="0" w:firstRowFirstColumn="0" w:firstRowLastColumn="0" w:lastRowFirstColumn="0" w:lastRowLastColumn="0"/>
            <w:tcW w:w="1170" w:type="dxa"/>
            <w:tcBorders>
              <w:bottom w:val="single" w:sz="4" w:space="0" w:color="000000" w:themeColor="text1"/>
            </w:tcBorders>
            <w:noWrap/>
            <w:vAlign w:val="bottom"/>
          </w:tcPr>
          <w:p w14:paraId="1FC602EA"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483" w:type="dxa"/>
            <w:tcBorders>
              <w:bottom w:val="single" w:sz="4" w:space="0" w:color="000000" w:themeColor="text1"/>
            </w:tcBorders>
            <w:noWrap/>
            <w:vAlign w:val="bottom"/>
          </w:tcPr>
          <w:p w14:paraId="0A6A980A" w14:textId="77777777" w:rsidR="002071D4" w:rsidRPr="005A7B71" w:rsidRDefault="002071D4"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20" w:type="dxa"/>
            <w:tcBorders>
              <w:bottom w:val="single" w:sz="4" w:space="0" w:color="000000" w:themeColor="text1"/>
            </w:tcBorders>
            <w:noWrap/>
            <w:vAlign w:val="bottom"/>
          </w:tcPr>
          <w:p w14:paraId="3657609F"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638" w:type="dxa"/>
            <w:tcBorders>
              <w:bottom w:val="single" w:sz="4" w:space="0" w:color="000000" w:themeColor="text1"/>
            </w:tcBorders>
            <w:noWrap/>
            <w:vAlign w:val="bottom"/>
          </w:tcPr>
          <w:p w14:paraId="512274F3" w14:textId="77777777" w:rsidR="002071D4" w:rsidRPr="005A7B71" w:rsidRDefault="002071D4"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744" w:type="dxa"/>
            <w:tcBorders>
              <w:bottom w:val="single" w:sz="4" w:space="0" w:color="000000" w:themeColor="text1"/>
            </w:tcBorders>
            <w:noWrap/>
            <w:vAlign w:val="bottom"/>
          </w:tcPr>
          <w:p w14:paraId="31ED692B"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551" w:type="dxa"/>
            <w:tcBorders>
              <w:bottom w:val="single" w:sz="4" w:space="0" w:color="000000" w:themeColor="text1"/>
            </w:tcBorders>
            <w:noWrap/>
            <w:vAlign w:val="bottom"/>
          </w:tcPr>
          <w:p w14:paraId="7BE856C2" w14:textId="77777777" w:rsidR="002071D4" w:rsidRPr="005A7B71" w:rsidRDefault="002071D4"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9" w:type="dxa"/>
            <w:tcBorders>
              <w:bottom w:val="single" w:sz="4" w:space="0" w:color="000000" w:themeColor="text1"/>
            </w:tcBorders>
            <w:noWrap/>
            <w:vAlign w:val="bottom"/>
          </w:tcPr>
          <w:p w14:paraId="1B553CE6"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0</w:t>
            </w:r>
          </w:p>
        </w:tc>
      </w:tr>
      <w:tr w:rsidR="00A461D0" w:rsidRPr="005A7B71" w14:paraId="0E6E8F10" w14:textId="77777777" w:rsidTr="00D3433B">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2875" w:type="dxa"/>
            <w:tcBorders>
              <w:bottom w:val="double" w:sz="4" w:space="0" w:color="000000" w:themeColor="text1"/>
            </w:tcBorders>
            <w:vAlign w:val="bottom"/>
          </w:tcPr>
          <w:p w14:paraId="2799083A" w14:textId="2EB05AFC" w:rsidR="002071D4" w:rsidRPr="005A7B71" w:rsidRDefault="002071D4" w:rsidP="00D3433B">
            <w:pPr>
              <w:rPr>
                <w:rFonts w:ascii="Arial" w:hAnsi="Arial" w:cs="Arial"/>
                <w:b w:val="0"/>
                <w:bCs w:val="0"/>
                <w:sz w:val="20"/>
                <w:szCs w:val="20"/>
              </w:rPr>
            </w:pPr>
            <w:r w:rsidRPr="005A7B71">
              <w:rPr>
                <w:rFonts w:ascii="Arial" w:hAnsi="Arial" w:cs="Arial"/>
                <w:b w:val="0"/>
                <w:bCs w:val="0"/>
                <w:sz w:val="20"/>
                <w:szCs w:val="20"/>
              </w:rPr>
              <w:t>Service Provider Costs</w:t>
            </w:r>
            <w:r w:rsidR="00347813" w:rsidRPr="005A7B71">
              <w:rPr>
                <w:rStyle w:val="FootnoteReference"/>
                <w:rFonts w:ascii="Arial" w:hAnsi="Arial" w:cs="Arial"/>
                <w:b w:val="0"/>
                <w:bCs w:val="0"/>
                <w:sz w:val="20"/>
                <w:szCs w:val="20"/>
              </w:rPr>
              <w:footnoteReference w:id="3"/>
            </w:r>
          </w:p>
        </w:tc>
        <w:tc>
          <w:tcPr>
            <w:cnfStyle w:val="000010000000" w:firstRow="0" w:lastRow="0" w:firstColumn="0" w:lastColumn="0" w:oddVBand="1" w:evenVBand="0" w:oddHBand="0" w:evenHBand="0" w:firstRowFirstColumn="0" w:firstRowLastColumn="0" w:lastRowFirstColumn="0" w:lastRowLastColumn="0"/>
            <w:tcW w:w="1170" w:type="dxa"/>
            <w:tcBorders>
              <w:bottom w:val="double" w:sz="4" w:space="0" w:color="000000" w:themeColor="text1"/>
            </w:tcBorders>
            <w:noWrap/>
            <w:vAlign w:val="bottom"/>
          </w:tcPr>
          <w:p w14:paraId="34DD735C"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483" w:type="dxa"/>
            <w:tcBorders>
              <w:bottom w:val="double" w:sz="4" w:space="0" w:color="000000" w:themeColor="text1"/>
            </w:tcBorders>
            <w:noWrap/>
            <w:vAlign w:val="bottom"/>
          </w:tcPr>
          <w:p w14:paraId="2E9F658B" w14:textId="77777777" w:rsidR="002071D4" w:rsidRPr="005A7B71" w:rsidRDefault="002071D4"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20" w:type="dxa"/>
            <w:tcBorders>
              <w:bottom w:val="double" w:sz="4" w:space="0" w:color="000000" w:themeColor="text1"/>
            </w:tcBorders>
            <w:noWrap/>
            <w:vAlign w:val="bottom"/>
          </w:tcPr>
          <w:p w14:paraId="34074629"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638" w:type="dxa"/>
            <w:tcBorders>
              <w:bottom w:val="double" w:sz="4" w:space="0" w:color="000000" w:themeColor="text1"/>
            </w:tcBorders>
            <w:noWrap/>
            <w:vAlign w:val="bottom"/>
          </w:tcPr>
          <w:p w14:paraId="161B635F" w14:textId="77777777" w:rsidR="002071D4" w:rsidRPr="005A7B71" w:rsidRDefault="002071D4"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744" w:type="dxa"/>
            <w:tcBorders>
              <w:bottom w:val="double" w:sz="4" w:space="0" w:color="000000" w:themeColor="text1"/>
            </w:tcBorders>
            <w:noWrap/>
            <w:vAlign w:val="bottom"/>
          </w:tcPr>
          <w:p w14:paraId="33BFEA23"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551" w:type="dxa"/>
            <w:tcBorders>
              <w:bottom w:val="double" w:sz="4" w:space="0" w:color="000000" w:themeColor="text1"/>
            </w:tcBorders>
            <w:noWrap/>
            <w:vAlign w:val="bottom"/>
          </w:tcPr>
          <w:p w14:paraId="64860426" w14:textId="77777777" w:rsidR="002071D4" w:rsidRPr="005A7B71" w:rsidRDefault="002071D4"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9" w:type="dxa"/>
            <w:tcBorders>
              <w:bottom w:val="double" w:sz="4" w:space="0" w:color="000000" w:themeColor="text1"/>
            </w:tcBorders>
            <w:noWrap/>
            <w:vAlign w:val="bottom"/>
          </w:tcPr>
          <w:p w14:paraId="045A11EE"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0</w:t>
            </w:r>
          </w:p>
        </w:tc>
      </w:tr>
      <w:tr w:rsidR="00A461D0" w:rsidRPr="005A7B71" w14:paraId="3A6148C0" w14:textId="77777777" w:rsidTr="00D3433B">
        <w:trPr>
          <w:trHeight w:val="296"/>
        </w:trPr>
        <w:tc>
          <w:tcPr>
            <w:cnfStyle w:val="001000000000" w:firstRow="0" w:lastRow="0" w:firstColumn="1" w:lastColumn="0" w:oddVBand="0" w:evenVBand="0" w:oddHBand="0" w:evenHBand="0" w:firstRowFirstColumn="0" w:firstRowLastColumn="0" w:lastRowFirstColumn="0" w:lastRowLastColumn="0"/>
            <w:tcW w:w="2875" w:type="dxa"/>
            <w:tcBorders>
              <w:top w:val="double" w:sz="4" w:space="0" w:color="000000" w:themeColor="text1"/>
              <w:bottom w:val="double" w:sz="4" w:space="0" w:color="000000" w:themeColor="text1"/>
            </w:tcBorders>
            <w:vAlign w:val="bottom"/>
          </w:tcPr>
          <w:p w14:paraId="427303BF" w14:textId="09C111A8" w:rsidR="002071D4" w:rsidRPr="005A7B71" w:rsidRDefault="002071D4" w:rsidP="00D3433B">
            <w:pPr>
              <w:ind w:right="-158"/>
              <w:rPr>
                <w:rFonts w:ascii="Arial" w:hAnsi="Arial" w:cs="Arial"/>
                <w:b w:val="0"/>
                <w:bCs w:val="0"/>
                <w:spacing w:val="-4"/>
                <w:sz w:val="20"/>
                <w:szCs w:val="20"/>
              </w:rPr>
            </w:pPr>
            <w:r w:rsidRPr="005A7B71">
              <w:rPr>
                <w:rFonts w:ascii="Arial" w:hAnsi="Arial" w:cs="Arial"/>
                <w:b w:val="0"/>
                <w:bCs w:val="0"/>
                <w:spacing w:val="-4"/>
                <w:sz w:val="20"/>
                <w:szCs w:val="20"/>
              </w:rPr>
              <w:t xml:space="preserve">Subtotal Contractual Costs </w:t>
            </w:r>
            <w:r w:rsidRPr="005A7B71">
              <w:rPr>
                <w:rFonts w:ascii="Arial" w:hAnsi="Arial" w:cs="Arial"/>
                <w:spacing w:val="-4"/>
                <w:sz w:val="20"/>
                <w:szCs w:val="20"/>
              </w:rPr>
              <w:t>(f.)</w:t>
            </w:r>
            <w:r w:rsidR="00347813" w:rsidRPr="005A7B71">
              <w:rPr>
                <w:rFonts w:ascii="Arial" w:hAnsi="Arial" w:cs="Arial"/>
                <w:spacing w:val="-4"/>
                <w:sz w:val="20"/>
                <w:szCs w:val="20"/>
              </w:rPr>
              <w:fldChar w:fldCharType="begin"/>
            </w:r>
            <w:r w:rsidR="00347813" w:rsidRPr="005A7B71">
              <w:rPr>
                <w:rFonts w:ascii="Arial" w:hAnsi="Arial" w:cs="Arial"/>
                <w:spacing w:val="-4"/>
                <w:sz w:val="20"/>
                <w:szCs w:val="20"/>
              </w:rPr>
              <w:instrText xml:space="preserve"> NOTEREF _Ref85632553 \h </w:instrText>
            </w:r>
            <w:r w:rsidR="00D3433B" w:rsidRPr="005A7B71">
              <w:rPr>
                <w:rFonts w:ascii="Arial" w:hAnsi="Arial" w:cs="Arial"/>
                <w:spacing w:val="-4"/>
                <w:sz w:val="20"/>
                <w:szCs w:val="20"/>
              </w:rPr>
              <w:instrText xml:space="preserve"> \* MERGEFORMAT </w:instrText>
            </w:r>
            <w:r w:rsidR="00347813" w:rsidRPr="005A7B71">
              <w:rPr>
                <w:rFonts w:ascii="Arial" w:hAnsi="Arial" w:cs="Arial"/>
                <w:spacing w:val="-4"/>
                <w:sz w:val="20"/>
                <w:szCs w:val="20"/>
              </w:rPr>
            </w:r>
            <w:r w:rsidR="00347813" w:rsidRPr="005A7B71">
              <w:rPr>
                <w:rFonts w:ascii="Arial" w:hAnsi="Arial" w:cs="Arial"/>
                <w:spacing w:val="-4"/>
                <w:sz w:val="20"/>
                <w:szCs w:val="20"/>
              </w:rPr>
              <w:fldChar w:fldCharType="separate"/>
            </w:r>
            <w:r w:rsidR="00347813" w:rsidRPr="005A7B71">
              <w:rPr>
                <w:rFonts w:ascii="Arial" w:hAnsi="Arial" w:cs="Arial"/>
                <w:spacing w:val="-4"/>
                <w:sz w:val="20"/>
                <w:szCs w:val="20"/>
              </w:rPr>
              <w:t>*</w:t>
            </w:r>
            <w:r w:rsidR="00347813" w:rsidRPr="005A7B71">
              <w:rPr>
                <w:rFonts w:ascii="Arial" w:hAnsi="Arial" w:cs="Arial"/>
                <w:spacing w:val="-4"/>
                <w:sz w:val="20"/>
                <w:szCs w:val="20"/>
              </w:rPr>
              <w:fldChar w:fldCharType="end"/>
            </w:r>
          </w:p>
        </w:tc>
        <w:tc>
          <w:tcPr>
            <w:cnfStyle w:val="000010000000" w:firstRow="0" w:lastRow="0" w:firstColumn="0" w:lastColumn="0" w:oddVBand="1" w:evenVBand="0" w:oddHBand="0" w:evenHBand="0" w:firstRowFirstColumn="0" w:firstRowLastColumn="0" w:lastRowFirstColumn="0" w:lastRowLastColumn="0"/>
            <w:tcW w:w="1170" w:type="dxa"/>
            <w:tcBorders>
              <w:top w:val="double" w:sz="4" w:space="0" w:color="000000" w:themeColor="text1"/>
              <w:bottom w:val="double" w:sz="4" w:space="0" w:color="000000" w:themeColor="text1"/>
            </w:tcBorders>
            <w:noWrap/>
            <w:vAlign w:val="bottom"/>
          </w:tcPr>
          <w:p w14:paraId="5163934C"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483" w:type="dxa"/>
            <w:tcBorders>
              <w:top w:val="double" w:sz="4" w:space="0" w:color="000000" w:themeColor="text1"/>
              <w:bottom w:val="double" w:sz="4" w:space="0" w:color="000000" w:themeColor="text1"/>
            </w:tcBorders>
            <w:noWrap/>
            <w:vAlign w:val="bottom"/>
          </w:tcPr>
          <w:p w14:paraId="7416AD70" w14:textId="77777777" w:rsidR="002071D4" w:rsidRPr="005A7B71" w:rsidRDefault="002071D4"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20" w:type="dxa"/>
            <w:tcBorders>
              <w:top w:val="double" w:sz="4" w:space="0" w:color="000000" w:themeColor="text1"/>
              <w:bottom w:val="double" w:sz="4" w:space="0" w:color="000000" w:themeColor="text1"/>
            </w:tcBorders>
            <w:noWrap/>
            <w:vAlign w:val="bottom"/>
          </w:tcPr>
          <w:p w14:paraId="250891EF"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638" w:type="dxa"/>
            <w:tcBorders>
              <w:top w:val="double" w:sz="4" w:space="0" w:color="000000" w:themeColor="text1"/>
              <w:bottom w:val="double" w:sz="4" w:space="0" w:color="000000" w:themeColor="text1"/>
            </w:tcBorders>
            <w:noWrap/>
            <w:vAlign w:val="bottom"/>
          </w:tcPr>
          <w:p w14:paraId="54D33532" w14:textId="77777777" w:rsidR="002071D4" w:rsidRPr="005A7B71" w:rsidRDefault="002071D4"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744" w:type="dxa"/>
            <w:tcBorders>
              <w:top w:val="double" w:sz="4" w:space="0" w:color="000000" w:themeColor="text1"/>
              <w:bottom w:val="double" w:sz="4" w:space="0" w:color="000000" w:themeColor="text1"/>
            </w:tcBorders>
            <w:noWrap/>
            <w:vAlign w:val="bottom"/>
          </w:tcPr>
          <w:p w14:paraId="45ACA1EB"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551" w:type="dxa"/>
            <w:tcBorders>
              <w:top w:val="double" w:sz="4" w:space="0" w:color="000000" w:themeColor="text1"/>
              <w:bottom w:val="double" w:sz="4" w:space="0" w:color="000000" w:themeColor="text1"/>
            </w:tcBorders>
            <w:noWrap/>
            <w:vAlign w:val="bottom"/>
          </w:tcPr>
          <w:p w14:paraId="0ACC9DA6" w14:textId="77777777" w:rsidR="002071D4" w:rsidRPr="005A7B71" w:rsidRDefault="002071D4"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9" w:type="dxa"/>
            <w:tcBorders>
              <w:top w:val="double" w:sz="4" w:space="0" w:color="000000" w:themeColor="text1"/>
              <w:bottom w:val="double" w:sz="4" w:space="0" w:color="000000" w:themeColor="text1"/>
            </w:tcBorders>
            <w:noWrap/>
            <w:vAlign w:val="bottom"/>
          </w:tcPr>
          <w:p w14:paraId="66C8A4A5"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0</w:t>
            </w:r>
          </w:p>
        </w:tc>
      </w:tr>
      <w:tr w:rsidR="00A461D0" w:rsidRPr="005A7B71" w14:paraId="148CF284" w14:textId="77777777" w:rsidTr="00D3433B">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2875" w:type="dxa"/>
            <w:tcBorders>
              <w:top w:val="double" w:sz="4" w:space="0" w:color="000000" w:themeColor="text1"/>
              <w:bottom w:val="double" w:sz="4" w:space="0" w:color="000000" w:themeColor="text1"/>
            </w:tcBorders>
            <w:vAlign w:val="bottom"/>
          </w:tcPr>
          <w:p w14:paraId="4130BC6D" w14:textId="4ECF111A" w:rsidR="002071D4" w:rsidRPr="005A7B71" w:rsidRDefault="002071D4" w:rsidP="00D3433B">
            <w:pPr>
              <w:ind w:right="-115"/>
              <w:rPr>
                <w:rFonts w:ascii="Arial" w:hAnsi="Arial" w:cs="Arial"/>
                <w:b w:val="0"/>
                <w:bCs w:val="0"/>
                <w:spacing w:val="-6"/>
                <w:sz w:val="20"/>
                <w:szCs w:val="20"/>
              </w:rPr>
            </w:pPr>
            <w:r w:rsidRPr="005A7B71">
              <w:rPr>
                <w:rFonts w:ascii="Arial" w:hAnsi="Arial" w:cs="Arial"/>
                <w:b w:val="0"/>
                <w:bCs w:val="0"/>
                <w:spacing w:val="-6"/>
                <w:sz w:val="20"/>
                <w:szCs w:val="20"/>
              </w:rPr>
              <w:t xml:space="preserve">Other Direct State Costs </w:t>
            </w:r>
            <w:r w:rsidR="00A461D0" w:rsidRPr="005A7B71">
              <w:rPr>
                <w:rFonts w:ascii="Arial" w:hAnsi="Arial" w:cs="Arial"/>
                <w:spacing w:val="-6"/>
                <w:sz w:val="20"/>
                <w:szCs w:val="20"/>
              </w:rPr>
              <w:t>(</w:t>
            </w:r>
            <w:r w:rsidRPr="005A7B71">
              <w:rPr>
                <w:rFonts w:ascii="Arial" w:hAnsi="Arial" w:cs="Arial"/>
                <w:spacing w:val="-6"/>
                <w:sz w:val="20"/>
                <w:szCs w:val="20"/>
              </w:rPr>
              <w:t>h.)</w:t>
            </w:r>
            <w:r w:rsidR="00347813" w:rsidRPr="005A7B71">
              <w:rPr>
                <w:rFonts w:ascii="Arial" w:hAnsi="Arial" w:cs="Arial"/>
                <w:spacing w:val="-6"/>
                <w:sz w:val="20"/>
                <w:szCs w:val="20"/>
              </w:rPr>
              <w:fldChar w:fldCharType="begin"/>
            </w:r>
            <w:r w:rsidR="00347813" w:rsidRPr="005A7B71">
              <w:rPr>
                <w:rFonts w:ascii="Arial" w:hAnsi="Arial" w:cs="Arial"/>
                <w:spacing w:val="-6"/>
                <w:sz w:val="20"/>
                <w:szCs w:val="20"/>
              </w:rPr>
              <w:instrText xml:space="preserve"> NOTEREF _Ref85632553 \h </w:instrText>
            </w:r>
            <w:r w:rsidR="00D3433B" w:rsidRPr="005A7B71">
              <w:rPr>
                <w:rFonts w:ascii="Arial" w:hAnsi="Arial" w:cs="Arial"/>
                <w:spacing w:val="-6"/>
                <w:sz w:val="20"/>
                <w:szCs w:val="20"/>
              </w:rPr>
              <w:instrText xml:space="preserve"> \* MERGEFORMAT </w:instrText>
            </w:r>
            <w:r w:rsidR="00347813" w:rsidRPr="005A7B71">
              <w:rPr>
                <w:rFonts w:ascii="Arial" w:hAnsi="Arial" w:cs="Arial"/>
                <w:spacing w:val="-6"/>
                <w:sz w:val="20"/>
                <w:szCs w:val="20"/>
              </w:rPr>
            </w:r>
            <w:r w:rsidR="00347813" w:rsidRPr="005A7B71">
              <w:rPr>
                <w:rFonts w:ascii="Arial" w:hAnsi="Arial" w:cs="Arial"/>
                <w:spacing w:val="-6"/>
                <w:sz w:val="20"/>
                <w:szCs w:val="20"/>
              </w:rPr>
              <w:fldChar w:fldCharType="separate"/>
            </w:r>
            <w:r w:rsidR="00347813" w:rsidRPr="005A7B71">
              <w:rPr>
                <w:rFonts w:ascii="Arial" w:hAnsi="Arial" w:cs="Arial"/>
                <w:spacing w:val="-6"/>
                <w:sz w:val="20"/>
                <w:szCs w:val="20"/>
              </w:rPr>
              <w:t>*</w:t>
            </w:r>
            <w:r w:rsidR="00347813" w:rsidRPr="005A7B71">
              <w:rPr>
                <w:rFonts w:ascii="Arial" w:hAnsi="Arial" w:cs="Arial"/>
                <w:spacing w:val="-6"/>
                <w:sz w:val="20"/>
                <w:szCs w:val="20"/>
              </w:rPr>
              <w:fldChar w:fldCharType="end"/>
            </w:r>
          </w:p>
        </w:tc>
        <w:tc>
          <w:tcPr>
            <w:cnfStyle w:val="000010000000" w:firstRow="0" w:lastRow="0" w:firstColumn="0" w:lastColumn="0" w:oddVBand="1" w:evenVBand="0" w:oddHBand="0" w:evenHBand="0" w:firstRowFirstColumn="0" w:firstRowLastColumn="0" w:lastRowFirstColumn="0" w:lastRowLastColumn="0"/>
            <w:tcW w:w="1170" w:type="dxa"/>
            <w:tcBorders>
              <w:top w:val="double" w:sz="4" w:space="0" w:color="000000" w:themeColor="text1"/>
              <w:bottom w:val="double" w:sz="4" w:space="0" w:color="000000" w:themeColor="text1"/>
            </w:tcBorders>
            <w:noWrap/>
            <w:vAlign w:val="bottom"/>
          </w:tcPr>
          <w:p w14:paraId="05B970CD"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483" w:type="dxa"/>
            <w:tcBorders>
              <w:top w:val="double" w:sz="4" w:space="0" w:color="000000" w:themeColor="text1"/>
              <w:bottom w:val="double" w:sz="4" w:space="0" w:color="000000" w:themeColor="text1"/>
            </w:tcBorders>
            <w:noWrap/>
            <w:vAlign w:val="bottom"/>
          </w:tcPr>
          <w:p w14:paraId="36291BB9" w14:textId="77777777" w:rsidR="002071D4" w:rsidRPr="005A7B71" w:rsidRDefault="002071D4"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20" w:type="dxa"/>
            <w:tcBorders>
              <w:top w:val="double" w:sz="4" w:space="0" w:color="000000" w:themeColor="text1"/>
              <w:bottom w:val="double" w:sz="4" w:space="0" w:color="000000" w:themeColor="text1"/>
            </w:tcBorders>
            <w:noWrap/>
            <w:vAlign w:val="bottom"/>
          </w:tcPr>
          <w:p w14:paraId="62196B56"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638" w:type="dxa"/>
            <w:tcBorders>
              <w:top w:val="double" w:sz="4" w:space="0" w:color="000000" w:themeColor="text1"/>
              <w:bottom w:val="double" w:sz="4" w:space="0" w:color="000000" w:themeColor="text1"/>
            </w:tcBorders>
            <w:noWrap/>
            <w:vAlign w:val="bottom"/>
          </w:tcPr>
          <w:p w14:paraId="0437A800" w14:textId="77777777" w:rsidR="002071D4" w:rsidRPr="005A7B71" w:rsidRDefault="002071D4"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744" w:type="dxa"/>
            <w:tcBorders>
              <w:top w:val="double" w:sz="4" w:space="0" w:color="000000" w:themeColor="text1"/>
              <w:bottom w:val="double" w:sz="4" w:space="0" w:color="000000" w:themeColor="text1"/>
            </w:tcBorders>
            <w:noWrap/>
            <w:vAlign w:val="bottom"/>
          </w:tcPr>
          <w:p w14:paraId="6634AEBC"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551" w:type="dxa"/>
            <w:tcBorders>
              <w:top w:val="double" w:sz="4" w:space="0" w:color="000000" w:themeColor="text1"/>
              <w:bottom w:val="double" w:sz="4" w:space="0" w:color="000000" w:themeColor="text1"/>
            </w:tcBorders>
            <w:noWrap/>
            <w:vAlign w:val="bottom"/>
          </w:tcPr>
          <w:p w14:paraId="0E205EFB" w14:textId="77777777" w:rsidR="002071D4" w:rsidRPr="005A7B71" w:rsidRDefault="002071D4"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9" w:type="dxa"/>
            <w:tcBorders>
              <w:top w:val="double" w:sz="4" w:space="0" w:color="000000" w:themeColor="text1"/>
              <w:bottom w:val="double" w:sz="4" w:space="0" w:color="000000" w:themeColor="text1"/>
            </w:tcBorders>
            <w:noWrap/>
            <w:vAlign w:val="bottom"/>
          </w:tcPr>
          <w:p w14:paraId="0AE88041"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0</w:t>
            </w:r>
          </w:p>
        </w:tc>
      </w:tr>
      <w:tr w:rsidR="00A461D0" w:rsidRPr="005A7B71" w14:paraId="1CAFC4F6" w14:textId="77777777" w:rsidTr="00D3433B">
        <w:trPr>
          <w:trHeight w:val="575"/>
        </w:trPr>
        <w:tc>
          <w:tcPr>
            <w:cnfStyle w:val="001000000000" w:firstRow="0" w:lastRow="0" w:firstColumn="1" w:lastColumn="0" w:oddVBand="0" w:evenVBand="0" w:oddHBand="0" w:evenHBand="0" w:firstRowFirstColumn="0" w:firstRowLastColumn="0" w:lastRowFirstColumn="0" w:lastRowLastColumn="0"/>
            <w:tcW w:w="2875" w:type="dxa"/>
            <w:tcBorders>
              <w:top w:val="double" w:sz="4" w:space="0" w:color="000000" w:themeColor="text1"/>
              <w:bottom w:val="triple" w:sz="4" w:space="0" w:color="000000" w:themeColor="text1"/>
            </w:tcBorders>
            <w:vAlign w:val="bottom"/>
          </w:tcPr>
          <w:p w14:paraId="7E406E91" w14:textId="77777777" w:rsidR="00D35DAD" w:rsidRPr="005A7B71" w:rsidRDefault="002071D4" w:rsidP="00D3433B">
            <w:pPr>
              <w:ind w:right="-158"/>
              <w:rPr>
                <w:rFonts w:ascii="Arial" w:hAnsi="Arial" w:cs="Arial"/>
                <w:b w:val="0"/>
                <w:bCs w:val="0"/>
                <w:sz w:val="20"/>
                <w:szCs w:val="20"/>
              </w:rPr>
            </w:pPr>
            <w:r w:rsidRPr="005A7B71">
              <w:rPr>
                <w:rFonts w:ascii="Arial" w:hAnsi="Arial" w:cs="Arial"/>
                <w:b w:val="0"/>
                <w:bCs w:val="0"/>
                <w:sz w:val="20"/>
                <w:szCs w:val="20"/>
              </w:rPr>
              <w:t xml:space="preserve">Subtotal Contractual and </w:t>
            </w:r>
          </w:p>
          <w:p w14:paraId="08DEAEDC" w14:textId="77777777" w:rsidR="002071D4" w:rsidRPr="005A7B71" w:rsidRDefault="002071D4" w:rsidP="00D3433B">
            <w:pPr>
              <w:ind w:right="-158"/>
              <w:rPr>
                <w:rFonts w:ascii="Arial" w:hAnsi="Arial" w:cs="Arial"/>
                <w:b w:val="0"/>
                <w:bCs w:val="0"/>
                <w:sz w:val="20"/>
                <w:szCs w:val="20"/>
              </w:rPr>
            </w:pPr>
            <w:r w:rsidRPr="005A7B71">
              <w:rPr>
                <w:rFonts w:ascii="Arial" w:hAnsi="Arial" w:cs="Arial"/>
                <w:b w:val="0"/>
                <w:bCs w:val="0"/>
                <w:sz w:val="20"/>
                <w:szCs w:val="20"/>
              </w:rPr>
              <w:t>Direct Costs</w:t>
            </w:r>
          </w:p>
        </w:tc>
        <w:tc>
          <w:tcPr>
            <w:cnfStyle w:val="000010000000" w:firstRow="0" w:lastRow="0" w:firstColumn="0" w:lastColumn="0" w:oddVBand="1" w:evenVBand="0" w:oddHBand="0" w:evenHBand="0" w:firstRowFirstColumn="0" w:firstRowLastColumn="0" w:lastRowFirstColumn="0" w:lastRowLastColumn="0"/>
            <w:tcW w:w="1170" w:type="dxa"/>
            <w:tcBorders>
              <w:top w:val="double" w:sz="4" w:space="0" w:color="000000" w:themeColor="text1"/>
              <w:bottom w:val="triple" w:sz="4" w:space="0" w:color="000000" w:themeColor="text1"/>
            </w:tcBorders>
            <w:noWrap/>
            <w:vAlign w:val="bottom"/>
          </w:tcPr>
          <w:p w14:paraId="61E6DCE6"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483" w:type="dxa"/>
            <w:tcBorders>
              <w:top w:val="double" w:sz="4" w:space="0" w:color="000000" w:themeColor="text1"/>
              <w:bottom w:val="triple" w:sz="4" w:space="0" w:color="000000" w:themeColor="text1"/>
            </w:tcBorders>
            <w:noWrap/>
            <w:vAlign w:val="bottom"/>
          </w:tcPr>
          <w:p w14:paraId="70B55F7C" w14:textId="77777777" w:rsidR="002071D4" w:rsidRPr="005A7B71" w:rsidRDefault="002071D4"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20" w:type="dxa"/>
            <w:tcBorders>
              <w:top w:val="double" w:sz="4" w:space="0" w:color="000000" w:themeColor="text1"/>
              <w:bottom w:val="triple" w:sz="4" w:space="0" w:color="000000" w:themeColor="text1"/>
            </w:tcBorders>
            <w:noWrap/>
            <w:vAlign w:val="bottom"/>
          </w:tcPr>
          <w:p w14:paraId="791D0284"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638" w:type="dxa"/>
            <w:tcBorders>
              <w:top w:val="double" w:sz="4" w:space="0" w:color="000000" w:themeColor="text1"/>
              <w:bottom w:val="triple" w:sz="4" w:space="0" w:color="000000" w:themeColor="text1"/>
            </w:tcBorders>
            <w:noWrap/>
            <w:vAlign w:val="bottom"/>
          </w:tcPr>
          <w:p w14:paraId="68F68680" w14:textId="77777777" w:rsidR="002071D4" w:rsidRPr="005A7B71" w:rsidRDefault="002071D4"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744" w:type="dxa"/>
            <w:tcBorders>
              <w:top w:val="double" w:sz="4" w:space="0" w:color="000000" w:themeColor="text1"/>
              <w:bottom w:val="triple" w:sz="4" w:space="0" w:color="000000" w:themeColor="text1"/>
            </w:tcBorders>
            <w:noWrap/>
            <w:vAlign w:val="bottom"/>
          </w:tcPr>
          <w:p w14:paraId="5492C2C7"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 </w:t>
            </w:r>
          </w:p>
        </w:tc>
        <w:tc>
          <w:tcPr>
            <w:tcW w:w="1551" w:type="dxa"/>
            <w:tcBorders>
              <w:top w:val="double" w:sz="4" w:space="0" w:color="000000" w:themeColor="text1"/>
              <w:bottom w:val="triple" w:sz="4" w:space="0" w:color="000000" w:themeColor="text1"/>
            </w:tcBorders>
            <w:noWrap/>
            <w:vAlign w:val="bottom"/>
          </w:tcPr>
          <w:p w14:paraId="1D4723D0" w14:textId="77777777" w:rsidR="002071D4" w:rsidRPr="005A7B71" w:rsidRDefault="002071D4"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9" w:type="dxa"/>
            <w:tcBorders>
              <w:top w:val="double" w:sz="4" w:space="0" w:color="000000" w:themeColor="text1"/>
              <w:bottom w:val="triple" w:sz="4" w:space="0" w:color="000000" w:themeColor="text1"/>
            </w:tcBorders>
            <w:noWrap/>
            <w:vAlign w:val="bottom"/>
          </w:tcPr>
          <w:p w14:paraId="4D359C08" w14:textId="77777777" w:rsidR="002071D4" w:rsidRPr="005A7B71" w:rsidRDefault="002071D4" w:rsidP="00D3433B">
            <w:pPr>
              <w:jc w:val="right"/>
              <w:rPr>
                <w:rFonts w:ascii="Arial" w:hAnsi="Arial" w:cs="Arial"/>
                <w:sz w:val="20"/>
                <w:szCs w:val="20"/>
              </w:rPr>
            </w:pPr>
            <w:r w:rsidRPr="005A7B71">
              <w:rPr>
                <w:rFonts w:ascii="Arial" w:hAnsi="Arial" w:cs="Arial"/>
                <w:sz w:val="20"/>
                <w:szCs w:val="20"/>
              </w:rPr>
              <w:t>0</w:t>
            </w:r>
          </w:p>
        </w:tc>
      </w:tr>
      <w:tr w:rsidR="00A461D0" w:rsidRPr="005A7B71" w14:paraId="59A11274" w14:textId="77777777" w:rsidTr="00D3433B">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2875" w:type="dxa"/>
            <w:tcBorders>
              <w:top w:val="triple" w:sz="4" w:space="0" w:color="000000" w:themeColor="text1"/>
              <w:bottom w:val="triple" w:sz="4" w:space="0" w:color="000000" w:themeColor="text1"/>
            </w:tcBorders>
            <w:vAlign w:val="bottom"/>
          </w:tcPr>
          <w:p w14:paraId="1E23D3FB" w14:textId="77777777" w:rsidR="002071D4" w:rsidRPr="005A7B71" w:rsidRDefault="006369F2" w:rsidP="00D3433B">
            <w:pPr>
              <w:jc w:val="right"/>
              <w:rPr>
                <w:rFonts w:ascii="Arial" w:hAnsi="Arial" w:cs="Arial"/>
                <w:b w:val="0"/>
                <w:sz w:val="20"/>
                <w:szCs w:val="20"/>
              </w:rPr>
            </w:pPr>
            <w:r w:rsidRPr="005A7B71">
              <w:rPr>
                <w:rFonts w:ascii="Arial" w:hAnsi="Arial" w:cs="Arial"/>
                <w:sz w:val="20"/>
                <w:szCs w:val="20"/>
              </w:rPr>
              <w:t>TOTAL:</w:t>
            </w:r>
          </w:p>
        </w:tc>
        <w:tc>
          <w:tcPr>
            <w:cnfStyle w:val="000010000000" w:firstRow="0" w:lastRow="0" w:firstColumn="0" w:lastColumn="0" w:oddVBand="1" w:evenVBand="0" w:oddHBand="0" w:evenHBand="0" w:firstRowFirstColumn="0" w:firstRowLastColumn="0" w:lastRowFirstColumn="0" w:lastRowLastColumn="0"/>
            <w:tcW w:w="1170" w:type="dxa"/>
            <w:tcBorders>
              <w:top w:val="triple" w:sz="4" w:space="0" w:color="000000" w:themeColor="text1"/>
              <w:bottom w:val="triple" w:sz="4" w:space="0" w:color="000000" w:themeColor="text1"/>
            </w:tcBorders>
            <w:noWrap/>
            <w:vAlign w:val="bottom"/>
          </w:tcPr>
          <w:p w14:paraId="5F880A04" w14:textId="77777777" w:rsidR="002071D4" w:rsidRPr="005A7B71" w:rsidRDefault="002071D4" w:rsidP="00D3433B">
            <w:pPr>
              <w:jc w:val="right"/>
              <w:rPr>
                <w:rFonts w:ascii="Arial" w:hAnsi="Arial" w:cs="Arial"/>
                <w:b/>
                <w:sz w:val="20"/>
                <w:szCs w:val="20"/>
              </w:rPr>
            </w:pPr>
            <w:r w:rsidRPr="005A7B71">
              <w:rPr>
                <w:rFonts w:ascii="Arial" w:hAnsi="Arial" w:cs="Arial"/>
                <w:b/>
                <w:sz w:val="20"/>
                <w:szCs w:val="20"/>
              </w:rPr>
              <w:t> </w:t>
            </w:r>
          </w:p>
        </w:tc>
        <w:tc>
          <w:tcPr>
            <w:tcW w:w="1483" w:type="dxa"/>
            <w:tcBorders>
              <w:top w:val="triple" w:sz="4" w:space="0" w:color="000000" w:themeColor="text1"/>
              <w:bottom w:val="triple" w:sz="4" w:space="0" w:color="000000" w:themeColor="text1"/>
            </w:tcBorders>
            <w:noWrap/>
            <w:vAlign w:val="bottom"/>
          </w:tcPr>
          <w:p w14:paraId="00F52063" w14:textId="77777777" w:rsidR="002071D4" w:rsidRPr="005A7B71" w:rsidRDefault="002071D4"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5A7B71">
              <w:rPr>
                <w:rFonts w:ascii="Arial" w:hAnsi="Arial" w:cs="Arial"/>
                <w:b/>
                <w:sz w:val="20"/>
                <w:szCs w:val="20"/>
              </w:rPr>
              <w:t> </w:t>
            </w:r>
          </w:p>
        </w:tc>
        <w:tc>
          <w:tcPr>
            <w:cnfStyle w:val="000010000000" w:firstRow="0" w:lastRow="0" w:firstColumn="0" w:lastColumn="0" w:oddVBand="1" w:evenVBand="0" w:oddHBand="0" w:evenHBand="0" w:firstRowFirstColumn="0" w:firstRowLastColumn="0" w:lastRowFirstColumn="0" w:lastRowLastColumn="0"/>
            <w:tcW w:w="1820" w:type="dxa"/>
            <w:tcBorders>
              <w:top w:val="triple" w:sz="4" w:space="0" w:color="000000" w:themeColor="text1"/>
              <w:bottom w:val="triple" w:sz="4" w:space="0" w:color="000000" w:themeColor="text1"/>
            </w:tcBorders>
            <w:noWrap/>
            <w:vAlign w:val="bottom"/>
          </w:tcPr>
          <w:p w14:paraId="56E81CC7" w14:textId="77777777" w:rsidR="002071D4" w:rsidRPr="005A7B71" w:rsidRDefault="002071D4" w:rsidP="00D3433B">
            <w:pPr>
              <w:jc w:val="right"/>
              <w:rPr>
                <w:rFonts w:ascii="Arial" w:hAnsi="Arial" w:cs="Arial"/>
                <w:b/>
                <w:sz w:val="20"/>
                <w:szCs w:val="20"/>
              </w:rPr>
            </w:pPr>
            <w:r w:rsidRPr="005A7B71">
              <w:rPr>
                <w:rFonts w:ascii="Arial" w:hAnsi="Arial" w:cs="Arial"/>
                <w:b/>
                <w:sz w:val="20"/>
                <w:szCs w:val="20"/>
              </w:rPr>
              <w:t> </w:t>
            </w:r>
          </w:p>
        </w:tc>
        <w:tc>
          <w:tcPr>
            <w:tcW w:w="1638" w:type="dxa"/>
            <w:tcBorders>
              <w:top w:val="triple" w:sz="4" w:space="0" w:color="000000" w:themeColor="text1"/>
              <w:bottom w:val="triple" w:sz="4" w:space="0" w:color="000000" w:themeColor="text1"/>
            </w:tcBorders>
            <w:noWrap/>
            <w:vAlign w:val="bottom"/>
          </w:tcPr>
          <w:p w14:paraId="21A4DB95" w14:textId="77777777" w:rsidR="002071D4" w:rsidRPr="005A7B71" w:rsidRDefault="002071D4"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5A7B71">
              <w:rPr>
                <w:rFonts w:ascii="Arial" w:hAnsi="Arial" w:cs="Arial"/>
                <w:b/>
                <w:sz w:val="20"/>
                <w:szCs w:val="20"/>
              </w:rPr>
              <w:t> </w:t>
            </w:r>
          </w:p>
        </w:tc>
        <w:tc>
          <w:tcPr>
            <w:cnfStyle w:val="000010000000" w:firstRow="0" w:lastRow="0" w:firstColumn="0" w:lastColumn="0" w:oddVBand="1" w:evenVBand="0" w:oddHBand="0" w:evenHBand="0" w:firstRowFirstColumn="0" w:firstRowLastColumn="0" w:lastRowFirstColumn="0" w:lastRowLastColumn="0"/>
            <w:tcW w:w="1744" w:type="dxa"/>
            <w:tcBorders>
              <w:top w:val="triple" w:sz="4" w:space="0" w:color="000000" w:themeColor="text1"/>
              <w:bottom w:val="triple" w:sz="4" w:space="0" w:color="000000" w:themeColor="text1"/>
            </w:tcBorders>
            <w:noWrap/>
            <w:vAlign w:val="bottom"/>
          </w:tcPr>
          <w:p w14:paraId="4C88A78A" w14:textId="77777777" w:rsidR="002071D4" w:rsidRPr="005A7B71" w:rsidRDefault="002071D4" w:rsidP="00D3433B">
            <w:pPr>
              <w:jc w:val="right"/>
              <w:rPr>
                <w:rFonts w:ascii="Arial" w:hAnsi="Arial" w:cs="Arial"/>
                <w:b/>
                <w:sz w:val="20"/>
                <w:szCs w:val="20"/>
              </w:rPr>
            </w:pPr>
            <w:r w:rsidRPr="005A7B71">
              <w:rPr>
                <w:rFonts w:ascii="Arial" w:hAnsi="Arial" w:cs="Arial"/>
                <w:b/>
                <w:sz w:val="20"/>
                <w:szCs w:val="20"/>
              </w:rPr>
              <w:t> </w:t>
            </w:r>
          </w:p>
        </w:tc>
        <w:tc>
          <w:tcPr>
            <w:tcW w:w="1551" w:type="dxa"/>
            <w:tcBorders>
              <w:top w:val="triple" w:sz="4" w:space="0" w:color="000000" w:themeColor="text1"/>
              <w:bottom w:val="triple" w:sz="4" w:space="0" w:color="000000" w:themeColor="text1"/>
            </w:tcBorders>
            <w:noWrap/>
            <w:vAlign w:val="bottom"/>
          </w:tcPr>
          <w:p w14:paraId="31902CC1" w14:textId="77777777" w:rsidR="002071D4" w:rsidRPr="005A7B71" w:rsidRDefault="002071D4"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5A7B71">
              <w:rPr>
                <w:rFonts w:ascii="Arial" w:hAnsi="Arial" w:cs="Arial"/>
                <w:b/>
                <w:sz w:val="20"/>
                <w:szCs w:val="20"/>
              </w:rPr>
              <w:t>0</w:t>
            </w:r>
          </w:p>
        </w:tc>
        <w:tc>
          <w:tcPr>
            <w:cnfStyle w:val="000010000000" w:firstRow="0" w:lastRow="0" w:firstColumn="0" w:lastColumn="0" w:oddVBand="1" w:evenVBand="0" w:oddHBand="0" w:evenHBand="0" w:firstRowFirstColumn="0" w:firstRowLastColumn="0" w:lastRowFirstColumn="0" w:lastRowLastColumn="0"/>
            <w:tcW w:w="1909" w:type="dxa"/>
            <w:tcBorders>
              <w:top w:val="triple" w:sz="4" w:space="0" w:color="000000" w:themeColor="text1"/>
              <w:bottom w:val="triple" w:sz="4" w:space="0" w:color="000000" w:themeColor="text1"/>
            </w:tcBorders>
            <w:noWrap/>
            <w:vAlign w:val="bottom"/>
          </w:tcPr>
          <w:p w14:paraId="0311B6DE" w14:textId="77777777" w:rsidR="002071D4" w:rsidRPr="005A7B71" w:rsidRDefault="002071D4" w:rsidP="00D3433B">
            <w:pPr>
              <w:jc w:val="right"/>
              <w:rPr>
                <w:rFonts w:ascii="Arial" w:hAnsi="Arial" w:cs="Arial"/>
                <w:b/>
                <w:sz w:val="20"/>
                <w:szCs w:val="20"/>
              </w:rPr>
            </w:pPr>
            <w:r w:rsidRPr="005A7B71">
              <w:rPr>
                <w:rFonts w:ascii="Arial" w:hAnsi="Arial" w:cs="Arial"/>
                <w:b/>
                <w:sz w:val="20"/>
                <w:szCs w:val="20"/>
              </w:rPr>
              <w:t>0</w:t>
            </w:r>
          </w:p>
        </w:tc>
      </w:tr>
    </w:tbl>
    <w:p w14:paraId="37D80021" w14:textId="6A1BCC94" w:rsidR="00BD1726" w:rsidRPr="005A7B71" w:rsidRDefault="00BD1726" w:rsidP="00347813">
      <w:pPr>
        <w:spacing w:before="120"/>
        <w:rPr>
          <w:rFonts w:ascii="Arial" w:hAnsi="Arial" w:cs="Arial"/>
          <w:sz w:val="22"/>
          <w:szCs w:val="22"/>
        </w:rPr>
      </w:pPr>
      <w:bookmarkStart w:id="1" w:name="RANGE!A1:H23"/>
      <w:r w:rsidRPr="005A7B71">
        <w:rPr>
          <w:rFonts w:ascii="Arial" w:hAnsi="Arial" w:cs="Arial"/>
          <w:b/>
          <w:sz w:val="22"/>
          <w:szCs w:val="22"/>
        </w:rPr>
        <w:t>Note:</w:t>
      </w:r>
      <w:r w:rsidRPr="005A7B71">
        <w:rPr>
          <w:rFonts w:ascii="Arial" w:hAnsi="Arial" w:cs="Arial"/>
          <w:sz w:val="22"/>
          <w:szCs w:val="22"/>
        </w:rPr>
        <w:t xml:space="preserve"> As a supplemental program, the CCP does not fund a line-item category for indirect costs.  All charges must be direct.</w:t>
      </w:r>
    </w:p>
    <w:tbl>
      <w:tblPr>
        <w:tblStyle w:val="PlainTable4"/>
        <w:tblW w:w="10890" w:type="dxa"/>
        <w:tblInd w:w="-90" w:type="dxa"/>
        <w:tblLook w:val="00A0" w:firstRow="1" w:lastRow="0" w:firstColumn="1" w:lastColumn="0" w:noHBand="0" w:noVBand="0"/>
      </w:tblPr>
      <w:tblGrid>
        <w:gridCol w:w="1800"/>
        <w:gridCol w:w="5567"/>
        <w:gridCol w:w="767"/>
        <w:gridCol w:w="2756"/>
      </w:tblGrid>
      <w:tr w:rsidR="00B611DA" w:rsidRPr="005A7B71" w14:paraId="1425A221" w14:textId="77777777" w:rsidTr="00B611DA">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00" w:type="dxa"/>
            <w:vAlign w:val="bottom"/>
          </w:tcPr>
          <w:p w14:paraId="65ED89A8" w14:textId="0BA3E085" w:rsidR="00B611DA" w:rsidRPr="005A7B71" w:rsidRDefault="00B611DA" w:rsidP="00B611DA">
            <w:pPr>
              <w:spacing w:before="240"/>
              <w:rPr>
                <w:rFonts w:ascii="Arial" w:hAnsi="Arial" w:cs="Arial"/>
                <w:sz w:val="22"/>
                <w:szCs w:val="22"/>
              </w:rPr>
            </w:pPr>
            <w:r w:rsidRPr="005A7B71">
              <w:rPr>
                <w:rFonts w:ascii="Arial" w:hAnsi="Arial" w:cs="Arial"/>
                <w:sz w:val="22"/>
                <w:szCs w:val="22"/>
              </w:rPr>
              <w:t>Completed by:</w:t>
            </w:r>
          </w:p>
        </w:tc>
        <w:tc>
          <w:tcPr>
            <w:cnfStyle w:val="000010000000" w:firstRow="0" w:lastRow="0" w:firstColumn="0" w:lastColumn="0" w:oddVBand="1" w:evenVBand="0" w:oddHBand="0" w:evenHBand="0" w:firstRowFirstColumn="0" w:firstRowLastColumn="0" w:lastRowFirstColumn="0" w:lastRowLastColumn="0"/>
            <w:tcW w:w="5567" w:type="dxa"/>
            <w:tcBorders>
              <w:bottom w:val="single" w:sz="4" w:space="0" w:color="000000"/>
            </w:tcBorders>
            <w:vAlign w:val="bottom"/>
          </w:tcPr>
          <w:p w14:paraId="64C6D9F4" w14:textId="77777777" w:rsidR="00B611DA" w:rsidRPr="005A7B71" w:rsidRDefault="00B611DA" w:rsidP="00B611DA">
            <w:pPr>
              <w:spacing w:before="120"/>
              <w:rPr>
                <w:rFonts w:ascii="Arial" w:hAnsi="Arial" w:cs="Arial"/>
                <w:sz w:val="22"/>
                <w:szCs w:val="22"/>
              </w:rPr>
            </w:pPr>
          </w:p>
        </w:tc>
        <w:tc>
          <w:tcPr>
            <w:tcW w:w="767" w:type="dxa"/>
            <w:noWrap/>
            <w:vAlign w:val="bottom"/>
          </w:tcPr>
          <w:p w14:paraId="3BA4635F" w14:textId="77777777" w:rsidR="00B611DA" w:rsidRPr="005A7B71" w:rsidRDefault="00B611DA" w:rsidP="00B611DA">
            <w:pPr>
              <w:spacing w:before="120"/>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5A7B71">
              <w:rPr>
                <w:rFonts w:ascii="Arial" w:hAnsi="Arial" w:cs="Arial"/>
                <w:sz w:val="22"/>
                <w:szCs w:val="22"/>
              </w:rPr>
              <w:t>Date:</w:t>
            </w:r>
          </w:p>
        </w:tc>
        <w:tc>
          <w:tcPr>
            <w:cnfStyle w:val="000010000000" w:firstRow="0" w:lastRow="0" w:firstColumn="0" w:lastColumn="0" w:oddVBand="1" w:evenVBand="0" w:oddHBand="0" w:evenHBand="0" w:firstRowFirstColumn="0" w:firstRowLastColumn="0" w:lastRowFirstColumn="0" w:lastRowLastColumn="0"/>
            <w:tcW w:w="2756" w:type="dxa"/>
            <w:tcBorders>
              <w:bottom w:val="single" w:sz="4" w:space="0" w:color="000000"/>
            </w:tcBorders>
            <w:vAlign w:val="bottom"/>
          </w:tcPr>
          <w:p w14:paraId="062D5514" w14:textId="77777777" w:rsidR="00B611DA" w:rsidRPr="005A7B71" w:rsidRDefault="00B611DA" w:rsidP="00B611DA">
            <w:pPr>
              <w:spacing w:before="120"/>
              <w:rPr>
                <w:rFonts w:ascii="Arial" w:hAnsi="Arial" w:cs="Arial"/>
                <w:sz w:val="22"/>
                <w:szCs w:val="22"/>
              </w:rPr>
            </w:pPr>
          </w:p>
        </w:tc>
      </w:tr>
    </w:tbl>
    <w:p w14:paraId="1EB13204" w14:textId="77777777" w:rsidR="00F40A86" w:rsidRPr="005A7B71" w:rsidRDefault="00F40A86">
      <w:pPr>
        <w:rPr>
          <w:rFonts w:ascii="Arial" w:hAnsi="Arial" w:cs="Arial"/>
        </w:rPr>
        <w:sectPr w:rsidR="00F40A86" w:rsidRPr="005A7B71" w:rsidSect="00753415">
          <w:headerReference w:type="default" r:id="rId14"/>
          <w:footnotePr>
            <w:numFmt w:val="chicago"/>
            <w:numRestart w:val="eachPage"/>
          </w:footnotePr>
          <w:pgSz w:w="15840" w:h="12240" w:orient="landscape" w:code="1"/>
          <w:pgMar w:top="720" w:right="1152" w:bottom="720" w:left="1152" w:header="720" w:footer="720" w:gutter="0"/>
          <w:cols w:space="720"/>
          <w:docGrid w:linePitch="360"/>
        </w:sectPr>
      </w:pPr>
    </w:p>
    <w:p w14:paraId="6EB58FE2" w14:textId="0F3EE9C5" w:rsidR="00D9348E" w:rsidRPr="005A7B71" w:rsidRDefault="00616890" w:rsidP="00B3761B">
      <w:pPr>
        <w:pStyle w:val="Heading3"/>
      </w:pPr>
      <w:r w:rsidRPr="005A7B71">
        <w:lastRenderedPageBreak/>
        <w:t>State/Territory/Tribe Budget</w:t>
      </w:r>
    </w:p>
    <w:p w14:paraId="2A5910BC" w14:textId="489069B0" w:rsidR="00102F38" w:rsidRPr="005A7B71" w:rsidRDefault="00D9348E" w:rsidP="00B611DA">
      <w:pPr>
        <w:tabs>
          <w:tab w:val="left" w:pos="5760"/>
        </w:tabs>
        <w:spacing w:before="120" w:after="120"/>
        <w:rPr>
          <w:rFonts w:ascii="Arial" w:hAnsi="Arial" w:cs="Arial"/>
          <w:sz w:val="22"/>
          <w:szCs w:val="22"/>
        </w:rPr>
      </w:pPr>
      <w:r w:rsidRPr="005A7B71">
        <w:rPr>
          <w:rFonts w:ascii="Arial" w:hAnsi="Arial" w:cs="Arial"/>
          <w:sz w:val="22"/>
          <w:szCs w:val="22"/>
        </w:rPr>
        <w:t xml:space="preserve">Disaster Declaration Number:   </w:t>
      </w:r>
      <w:r w:rsidRPr="005A7B71">
        <w:rPr>
          <w:rFonts w:ascii="Arial" w:hAnsi="Arial" w:cs="Arial"/>
          <w:sz w:val="22"/>
          <w:szCs w:val="22"/>
          <w:u w:val="single"/>
        </w:rPr>
        <w:t>FEMA–XXXX–DR–State</w:t>
      </w:r>
      <w:r w:rsidR="00E83255" w:rsidRPr="005A7B71">
        <w:rPr>
          <w:rFonts w:ascii="Arial" w:hAnsi="Arial" w:cs="Arial"/>
          <w:sz w:val="22"/>
          <w:szCs w:val="22"/>
        </w:rPr>
        <w:tab/>
      </w:r>
      <w:r w:rsidR="00B611DA" w:rsidRPr="005A7B71">
        <w:rPr>
          <w:rFonts w:ascii="Arial" w:hAnsi="Arial" w:cs="Arial"/>
          <w:sz w:val="22"/>
          <w:szCs w:val="22"/>
        </w:rPr>
        <w:t xml:space="preserve">Approved Program FTE:  </w:t>
      </w:r>
      <w:r w:rsidR="00B611DA" w:rsidRPr="005A7B71">
        <w:rPr>
          <w:rFonts w:ascii="Arial" w:hAnsi="Arial" w:cs="Arial"/>
          <w:noProof/>
          <w:sz w:val="20"/>
          <w:szCs w:val="20"/>
        </w:rPr>
        <mc:AlternateContent>
          <mc:Choice Requires="wps">
            <w:drawing>
              <wp:inline distT="0" distB="0" distL="0" distR="0" wp14:anchorId="474C155A" wp14:editId="4CDBEED8">
                <wp:extent cx="552616" cy="0"/>
                <wp:effectExtent l="0" t="0" r="0" b="0"/>
                <wp:docPr id="5" name="Straight Connector 5" descr="Blank line for Approved Program FTE"/>
                <wp:cNvGraphicFramePr/>
                <a:graphic xmlns:a="http://schemas.openxmlformats.org/drawingml/2006/main">
                  <a:graphicData uri="http://schemas.microsoft.com/office/word/2010/wordprocessingShape">
                    <wps:wsp>
                      <wps:cNvCnPr/>
                      <wps:spPr>
                        <a:xfrm>
                          <a:off x="0" y="0"/>
                          <a:ext cx="55261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EDC2ADB" id="Straight Connector 5" o:spid="_x0000_s1026" alt="Blank line for Approved Program FTE" style="visibility:visible;mso-wrap-style:square;mso-left-percent:-10001;mso-top-percent:-10001;mso-position-horizontal:absolute;mso-position-horizontal-relative:char;mso-position-vertical:absolute;mso-position-vertical-relative:line;mso-left-percent:-10001;mso-top-percent:-10001" from="0,0" to="4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" strokecolor="black [3040]">
                <w10:anchorlock/>
              </v:line>
            </w:pict>
          </mc:Fallback>
        </mc:AlternateContent>
      </w:r>
      <w:r w:rsidR="00B611DA" w:rsidRPr="005A7B71">
        <w:rPr>
          <w:rFonts w:ascii="Arial" w:hAnsi="Arial" w:cs="Arial"/>
          <w:sz w:val="22"/>
          <w:szCs w:val="22"/>
        </w:rPr>
        <w:tab/>
        <w:t xml:space="preserve">Current Program FTE:  </w:t>
      </w:r>
      <w:r w:rsidR="00B611DA" w:rsidRPr="005A7B71">
        <w:rPr>
          <w:rFonts w:ascii="Arial" w:hAnsi="Arial" w:cs="Arial"/>
          <w:noProof/>
          <w:sz w:val="20"/>
          <w:szCs w:val="20"/>
        </w:rPr>
        <mc:AlternateContent>
          <mc:Choice Requires="wps">
            <w:drawing>
              <wp:inline distT="0" distB="0" distL="0" distR="0" wp14:anchorId="2C66A372" wp14:editId="7899111F">
                <wp:extent cx="552616" cy="0"/>
                <wp:effectExtent l="0" t="0" r="0" b="0"/>
                <wp:docPr id="6" name="Straight Connector 6" descr="Blank line for Current Program FTE"/>
                <wp:cNvGraphicFramePr/>
                <a:graphic xmlns:a="http://schemas.openxmlformats.org/drawingml/2006/main">
                  <a:graphicData uri="http://schemas.microsoft.com/office/word/2010/wordprocessingShape">
                    <wps:wsp>
                      <wps:cNvCnPr/>
                      <wps:spPr>
                        <a:xfrm>
                          <a:off x="0" y="0"/>
                          <a:ext cx="55261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A6BA068" id="Straight Connector 6" o:spid="_x0000_s1026" alt="Blank line for Current Program FTE" style="visibility:visible;mso-wrap-style:square;mso-left-percent:-10001;mso-top-percent:-10001;mso-position-horizontal:absolute;mso-position-horizontal-relative:char;mso-position-vertical:absolute;mso-position-vertical-relative:line;mso-left-percent:-10001;mso-top-percent:-10001" from="0,0" to="4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" strokecolor="black [3040]">
                <w10:anchorlock/>
              </v:line>
            </w:pict>
          </mc:Fallback>
        </mc:AlternateContent>
      </w:r>
    </w:p>
    <w:tbl>
      <w:tblPr>
        <w:tblStyle w:val="ListTable3"/>
        <w:tblW w:w="14040" w:type="dxa"/>
        <w:tblLayout w:type="fixed"/>
        <w:tblLook w:val="00A0" w:firstRow="1" w:lastRow="0" w:firstColumn="1" w:lastColumn="0" w:noHBand="0" w:noVBand="0"/>
        <w:tblDescription w:val="Budget costs table"/>
      </w:tblPr>
      <w:tblGrid>
        <w:gridCol w:w="2839"/>
        <w:gridCol w:w="1150"/>
        <w:gridCol w:w="1483"/>
        <w:gridCol w:w="1800"/>
        <w:gridCol w:w="1577"/>
        <w:gridCol w:w="1800"/>
        <w:gridCol w:w="1483"/>
        <w:gridCol w:w="1908"/>
      </w:tblGrid>
      <w:tr w:rsidR="00D35DAD" w:rsidRPr="005A7B71" w14:paraId="7891FE65" w14:textId="77777777" w:rsidTr="00BA21F5">
        <w:trPr>
          <w:cnfStyle w:val="100000000000" w:firstRow="1" w:lastRow="0" w:firstColumn="0" w:lastColumn="0" w:oddVBand="0" w:evenVBand="0" w:oddHBand="0" w:evenHBand="0" w:firstRowFirstColumn="0" w:firstRowLastColumn="0" w:lastRowFirstColumn="0" w:lastRowLastColumn="0"/>
          <w:trHeight w:val="1290"/>
          <w:tblHeader/>
        </w:trPr>
        <w:tc>
          <w:tcPr>
            <w:cnfStyle w:val="001000000100" w:firstRow="0" w:lastRow="0" w:firstColumn="1" w:lastColumn="0" w:oddVBand="0" w:evenVBand="0" w:oddHBand="0" w:evenHBand="0" w:firstRowFirstColumn="1" w:firstRowLastColumn="0" w:lastRowFirstColumn="0" w:lastRowLastColumn="0"/>
            <w:tcW w:w="2839" w:type="dxa"/>
            <w:shd w:val="clear" w:color="auto" w:fill="4C4C4C"/>
            <w:vAlign w:val="center"/>
          </w:tcPr>
          <w:bookmarkEnd w:id="1"/>
          <w:p w14:paraId="4AAB0447" w14:textId="77777777" w:rsidR="008530DC" w:rsidRPr="005A7B71" w:rsidRDefault="008530DC" w:rsidP="00D3433B">
            <w:pPr>
              <w:keepNext/>
              <w:keepLines/>
              <w:jc w:val="center"/>
              <w:rPr>
                <w:rFonts w:ascii="Arial" w:hAnsi="Arial" w:cs="Arial"/>
                <w:b w:val="0"/>
                <w:bCs w:val="0"/>
                <w:color w:val="FFFFFF"/>
                <w:sz w:val="20"/>
                <w:szCs w:val="20"/>
              </w:rPr>
            </w:pPr>
            <w:r w:rsidRPr="005A7B71">
              <w:rPr>
                <w:rFonts w:ascii="Arial" w:hAnsi="Arial" w:cs="Arial"/>
                <w:color w:val="FFFFFF"/>
                <w:sz w:val="20"/>
                <w:szCs w:val="20"/>
              </w:rPr>
              <w:t>Budget Category</w:t>
            </w:r>
          </w:p>
        </w:tc>
        <w:tc>
          <w:tcPr>
            <w:cnfStyle w:val="000010000000" w:firstRow="0" w:lastRow="0" w:firstColumn="0" w:lastColumn="0" w:oddVBand="1" w:evenVBand="0" w:oddHBand="0" w:evenHBand="0" w:firstRowFirstColumn="0" w:firstRowLastColumn="0" w:lastRowFirstColumn="0" w:lastRowLastColumn="0"/>
            <w:tcW w:w="1150" w:type="dxa"/>
            <w:shd w:val="clear" w:color="auto" w:fill="4C4C4C"/>
            <w:vAlign w:val="center"/>
          </w:tcPr>
          <w:p w14:paraId="1DCFFC6D" w14:textId="77777777" w:rsidR="008530DC" w:rsidRPr="005A7B71" w:rsidRDefault="008530DC" w:rsidP="00D3433B">
            <w:pPr>
              <w:keepNext/>
              <w:keepLines/>
              <w:jc w:val="center"/>
              <w:rPr>
                <w:rFonts w:ascii="Arial" w:hAnsi="Arial" w:cs="Arial"/>
                <w:b w:val="0"/>
                <w:bCs w:val="0"/>
                <w:color w:val="FFFFFF"/>
                <w:sz w:val="20"/>
                <w:szCs w:val="20"/>
              </w:rPr>
            </w:pPr>
            <w:r w:rsidRPr="005A7B71">
              <w:rPr>
                <w:rFonts w:ascii="Arial" w:hAnsi="Arial" w:cs="Arial"/>
                <w:color w:val="FFFFFF"/>
                <w:sz w:val="20"/>
                <w:szCs w:val="20"/>
              </w:rPr>
              <w:t>Approved Budget</w:t>
            </w:r>
          </w:p>
        </w:tc>
        <w:tc>
          <w:tcPr>
            <w:tcW w:w="1483" w:type="dxa"/>
            <w:shd w:val="clear" w:color="auto" w:fill="4C4C4C"/>
            <w:vAlign w:val="center"/>
          </w:tcPr>
          <w:p w14:paraId="4F1392E6" w14:textId="77777777" w:rsidR="008530DC" w:rsidRPr="005A7B71" w:rsidRDefault="008530DC" w:rsidP="00D3433B">
            <w:pPr>
              <w:keepNext/>
              <w:keepLines/>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sz w:val="20"/>
                <w:szCs w:val="20"/>
              </w:rPr>
            </w:pPr>
            <w:r w:rsidRPr="005A7B71">
              <w:rPr>
                <w:rFonts w:ascii="Arial" w:hAnsi="Arial" w:cs="Arial"/>
                <w:color w:val="FFFFFF"/>
                <w:sz w:val="20"/>
                <w:szCs w:val="20"/>
              </w:rPr>
              <w:t>First Quarter Expenditures</w:t>
            </w:r>
          </w:p>
        </w:tc>
        <w:tc>
          <w:tcPr>
            <w:cnfStyle w:val="000010000000" w:firstRow="0" w:lastRow="0" w:firstColumn="0" w:lastColumn="0" w:oddVBand="1" w:evenVBand="0" w:oddHBand="0" w:evenHBand="0" w:firstRowFirstColumn="0" w:firstRowLastColumn="0" w:lastRowFirstColumn="0" w:lastRowLastColumn="0"/>
            <w:tcW w:w="1800" w:type="dxa"/>
            <w:shd w:val="clear" w:color="auto" w:fill="4C4C4C"/>
            <w:vAlign w:val="center"/>
          </w:tcPr>
          <w:p w14:paraId="3CF76F53" w14:textId="77777777" w:rsidR="008530DC" w:rsidRPr="005A7B71" w:rsidRDefault="008530DC" w:rsidP="00D3433B">
            <w:pPr>
              <w:keepNext/>
              <w:keepLines/>
              <w:jc w:val="center"/>
              <w:rPr>
                <w:rFonts w:ascii="Arial" w:hAnsi="Arial" w:cs="Arial"/>
                <w:b w:val="0"/>
                <w:bCs w:val="0"/>
                <w:color w:val="FFFFFF"/>
                <w:sz w:val="20"/>
                <w:szCs w:val="20"/>
              </w:rPr>
            </w:pPr>
            <w:r w:rsidRPr="005A7B71">
              <w:rPr>
                <w:rFonts w:ascii="Arial" w:hAnsi="Arial" w:cs="Arial"/>
                <w:color w:val="FFFFFF"/>
                <w:sz w:val="20"/>
                <w:szCs w:val="20"/>
              </w:rPr>
              <w:t>Second Quarter Expenditures</w:t>
            </w:r>
          </w:p>
        </w:tc>
        <w:tc>
          <w:tcPr>
            <w:tcW w:w="1577" w:type="dxa"/>
            <w:shd w:val="clear" w:color="auto" w:fill="4C4C4C"/>
            <w:vAlign w:val="center"/>
          </w:tcPr>
          <w:p w14:paraId="7B76A0F6" w14:textId="77777777" w:rsidR="008530DC" w:rsidRPr="005A7B71" w:rsidRDefault="008530DC" w:rsidP="00D3433B">
            <w:pPr>
              <w:keepNext/>
              <w:keepLines/>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sz w:val="20"/>
                <w:szCs w:val="20"/>
              </w:rPr>
            </w:pPr>
            <w:r w:rsidRPr="005A7B71">
              <w:rPr>
                <w:rFonts w:ascii="Arial" w:hAnsi="Arial" w:cs="Arial"/>
                <w:color w:val="FFFFFF"/>
                <w:sz w:val="20"/>
                <w:szCs w:val="20"/>
              </w:rPr>
              <w:t>Third Quarter Expenditures</w:t>
            </w:r>
          </w:p>
        </w:tc>
        <w:tc>
          <w:tcPr>
            <w:cnfStyle w:val="000010000000" w:firstRow="0" w:lastRow="0" w:firstColumn="0" w:lastColumn="0" w:oddVBand="1" w:evenVBand="0" w:oddHBand="0" w:evenHBand="0" w:firstRowFirstColumn="0" w:firstRowLastColumn="0" w:lastRowFirstColumn="0" w:lastRowLastColumn="0"/>
            <w:tcW w:w="1800" w:type="dxa"/>
            <w:shd w:val="clear" w:color="auto" w:fill="4C4C4C"/>
            <w:vAlign w:val="center"/>
          </w:tcPr>
          <w:p w14:paraId="1109E718" w14:textId="4AD8F55F" w:rsidR="008530DC" w:rsidRPr="005A7B71" w:rsidRDefault="008530DC" w:rsidP="00D3433B">
            <w:pPr>
              <w:keepNext/>
              <w:keepLines/>
              <w:jc w:val="center"/>
              <w:rPr>
                <w:rFonts w:ascii="Arial" w:hAnsi="Arial" w:cs="Arial"/>
                <w:b w:val="0"/>
                <w:bCs w:val="0"/>
                <w:color w:val="FFFFFF"/>
                <w:sz w:val="20"/>
                <w:szCs w:val="20"/>
              </w:rPr>
            </w:pPr>
            <w:r w:rsidRPr="005A7B71">
              <w:rPr>
                <w:rFonts w:ascii="Arial" w:hAnsi="Arial" w:cs="Arial"/>
                <w:color w:val="FFFFFF"/>
                <w:sz w:val="20"/>
                <w:szCs w:val="20"/>
              </w:rPr>
              <w:t>Fourth Quarter Expenditures</w:t>
            </w:r>
          </w:p>
          <w:p w14:paraId="43F34295" w14:textId="77777777" w:rsidR="008530DC" w:rsidRPr="005A7B71" w:rsidRDefault="008530DC" w:rsidP="00D3433B">
            <w:pPr>
              <w:keepNext/>
              <w:keepLines/>
              <w:jc w:val="center"/>
              <w:rPr>
                <w:rFonts w:ascii="Arial" w:hAnsi="Arial" w:cs="Arial"/>
                <w:b w:val="0"/>
                <w:bCs w:val="0"/>
                <w:color w:val="FFFFFF"/>
                <w:sz w:val="20"/>
                <w:szCs w:val="20"/>
              </w:rPr>
            </w:pPr>
            <w:r w:rsidRPr="005A7B71">
              <w:rPr>
                <w:rFonts w:ascii="Arial" w:hAnsi="Arial" w:cs="Arial"/>
                <w:color w:val="FFFFFF"/>
                <w:sz w:val="20"/>
                <w:szCs w:val="20"/>
              </w:rPr>
              <w:t>(if required)</w:t>
            </w:r>
          </w:p>
        </w:tc>
        <w:tc>
          <w:tcPr>
            <w:tcW w:w="1483" w:type="dxa"/>
            <w:shd w:val="clear" w:color="auto" w:fill="4C4C4C"/>
            <w:vAlign w:val="center"/>
          </w:tcPr>
          <w:p w14:paraId="664E372D" w14:textId="77777777" w:rsidR="008530DC" w:rsidRPr="005A7B71" w:rsidRDefault="008530DC" w:rsidP="00D3433B">
            <w:pPr>
              <w:keepNext/>
              <w:keepLines/>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sz w:val="20"/>
                <w:szCs w:val="20"/>
              </w:rPr>
            </w:pPr>
            <w:r w:rsidRPr="005A7B71">
              <w:rPr>
                <w:rFonts w:ascii="Arial" w:hAnsi="Arial" w:cs="Arial"/>
                <w:color w:val="FFFFFF"/>
                <w:sz w:val="20"/>
                <w:szCs w:val="20"/>
              </w:rPr>
              <w:t>Cumulative Expenditures</w:t>
            </w:r>
          </w:p>
        </w:tc>
        <w:tc>
          <w:tcPr>
            <w:cnfStyle w:val="000010000000" w:firstRow="0" w:lastRow="0" w:firstColumn="0" w:lastColumn="0" w:oddVBand="1" w:evenVBand="0" w:oddHBand="0" w:evenHBand="0" w:firstRowFirstColumn="0" w:firstRowLastColumn="0" w:lastRowFirstColumn="0" w:lastRowLastColumn="0"/>
            <w:tcW w:w="1908" w:type="dxa"/>
            <w:shd w:val="clear" w:color="auto" w:fill="4C4C4C"/>
            <w:vAlign w:val="center"/>
          </w:tcPr>
          <w:p w14:paraId="61A7AC83" w14:textId="77777777" w:rsidR="008530DC" w:rsidRPr="005A7B71" w:rsidRDefault="008530DC" w:rsidP="00D3433B">
            <w:pPr>
              <w:keepNext/>
              <w:keepLines/>
              <w:jc w:val="center"/>
              <w:rPr>
                <w:rFonts w:ascii="Arial" w:hAnsi="Arial" w:cs="Arial"/>
                <w:b w:val="0"/>
                <w:bCs w:val="0"/>
                <w:color w:val="FFFFFF"/>
                <w:sz w:val="20"/>
                <w:szCs w:val="20"/>
              </w:rPr>
            </w:pPr>
            <w:r w:rsidRPr="005A7B71">
              <w:rPr>
                <w:rFonts w:ascii="Arial" w:hAnsi="Arial" w:cs="Arial"/>
                <w:color w:val="FFFFFF"/>
                <w:sz w:val="20"/>
                <w:szCs w:val="20"/>
              </w:rPr>
              <w:t>Balance (subtract expenditures from approved budget</w:t>
            </w:r>
          </w:p>
        </w:tc>
      </w:tr>
      <w:tr w:rsidR="00D35DAD" w:rsidRPr="005A7B71" w14:paraId="3C762A44" w14:textId="77777777" w:rsidTr="00D3433B">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839" w:type="dxa"/>
            <w:vAlign w:val="bottom"/>
          </w:tcPr>
          <w:p w14:paraId="13D95C9C" w14:textId="374B936F" w:rsidR="00A461D0" w:rsidRPr="005A7B71" w:rsidRDefault="00A461D0" w:rsidP="00D3433B">
            <w:pPr>
              <w:keepNext/>
              <w:keepLines/>
              <w:rPr>
                <w:rFonts w:ascii="Arial" w:hAnsi="Arial" w:cs="Arial"/>
                <w:b w:val="0"/>
                <w:bCs w:val="0"/>
                <w:sz w:val="20"/>
                <w:szCs w:val="20"/>
              </w:rPr>
            </w:pPr>
            <w:r w:rsidRPr="005A7B71">
              <w:rPr>
                <w:rFonts w:ascii="Arial" w:hAnsi="Arial" w:cs="Arial"/>
                <w:b w:val="0"/>
                <w:bCs w:val="0"/>
                <w:sz w:val="20"/>
                <w:szCs w:val="20"/>
              </w:rPr>
              <w:t xml:space="preserve">Salaries and Wages </w:t>
            </w:r>
            <w:r w:rsidRPr="005A7B71">
              <w:rPr>
                <w:rFonts w:ascii="Arial" w:hAnsi="Arial" w:cs="Arial"/>
                <w:sz w:val="20"/>
                <w:szCs w:val="20"/>
              </w:rPr>
              <w:t>(a.)</w:t>
            </w:r>
            <w:bookmarkStart w:id="2" w:name="_Ref85632718"/>
            <w:r w:rsidR="00347813" w:rsidRPr="005A7B71">
              <w:rPr>
                <w:rStyle w:val="FootnoteReference"/>
                <w:rFonts w:ascii="Arial" w:hAnsi="Arial" w:cs="Arial"/>
                <w:sz w:val="20"/>
                <w:szCs w:val="20"/>
                <w:vertAlign w:val="baseline"/>
              </w:rPr>
              <w:footnoteReference w:id="4"/>
            </w:r>
            <w:bookmarkEnd w:id="2"/>
          </w:p>
        </w:tc>
        <w:tc>
          <w:tcPr>
            <w:cnfStyle w:val="000010000000" w:firstRow="0" w:lastRow="0" w:firstColumn="0" w:lastColumn="0" w:oddVBand="1" w:evenVBand="0" w:oddHBand="0" w:evenHBand="0" w:firstRowFirstColumn="0" w:firstRowLastColumn="0" w:lastRowFirstColumn="0" w:lastRowLastColumn="0"/>
            <w:tcW w:w="1150" w:type="dxa"/>
            <w:noWrap/>
            <w:vAlign w:val="bottom"/>
          </w:tcPr>
          <w:p w14:paraId="14C28027" w14:textId="77777777" w:rsidR="00A461D0" w:rsidRPr="005A7B71" w:rsidRDefault="00A461D0" w:rsidP="00D3433B">
            <w:pPr>
              <w:keepNext/>
              <w:keepLines/>
              <w:jc w:val="right"/>
              <w:rPr>
                <w:rFonts w:ascii="Arial" w:hAnsi="Arial" w:cs="Arial"/>
                <w:sz w:val="20"/>
                <w:szCs w:val="20"/>
              </w:rPr>
            </w:pPr>
            <w:r w:rsidRPr="005A7B71">
              <w:rPr>
                <w:rFonts w:ascii="Arial" w:hAnsi="Arial" w:cs="Arial"/>
                <w:sz w:val="20"/>
                <w:szCs w:val="20"/>
              </w:rPr>
              <w:t> </w:t>
            </w:r>
          </w:p>
        </w:tc>
        <w:tc>
          <w:tcPr>
            <w:tcW w:w="1483" w:type="dxa"/>
            <w:noWrap/>
            <w:vAlign w:val="bottom"/>
          </w:tcPr>
          <w:p w14:paraId="04BB037B" w14:textId="77777777" w:rsidR="00A461D0" w:rsidRPr="005A7B71" w:rsidRDefault="00A461D0" w:rsidP="00D3433B">
            <w:pPr>
              <w:keepNext/>
              <w:keepLines/>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noWrap/>
            <w:vAlign w:val="bottom"/>
          </w:tcPr>
          <w:p w14:paraId="158138B6" w14:textId="77777777" w:rsidR="00A461D0" w:rsidRPr="005A7B71" w:rsidRDefault="00A461D0" w:rsidP="00D3433B">
            <w:pPr>
              <w:keepNext/>
              <w:keepLines/>
              <w:jc w:val="right"/>
              <w:rPr>
                <w:rFonts w:ascii="Arial" w:hAnsi="Arial" w:cs="Arial"/>
                <w:sz w:val="20"/>
                <w:szCs w:val="20"/>
              </w:rPr>
            </w:pPr>
            <w:r w:rsidRPr="005A7B71">
              <w:rPr>
                <w:rFonts w:ascii="Arial" w:hAnsi="Arial" w:cs="Arial"/>
                <w:sz w:val="20"/>
                <w:szCs w:val="20"/>
              </w:rPr>
              <w:t> </w:t>
            </w:r>
          </w:p>
        </w:tc>
        <w:tc>
          <w:tcPr>
            <w:tcW w:w="1577" w:type="dxa"/>
            <w:noWrap/>
            <w:vAlign w:val="bottom"/>
          </w:tcPr>
          <w:p w14:paraId="19696C58" w14:textId="77777777" w:rsidR="00A461D0" w:rsidRPr="005A7B71" w:rsidRDefault="00A461D0" w:rsidP="00D3433B">
            <w:pPr>
              <w:keepNext/>
              <w:keepLines/>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noWrap/>
            <w:vAlign w:val="bottom"/>
          </w:tcPr>
          <w:p w14:paraId="7C6E37B8" w14:textId="77777777" w:rsidR="00A461D0" w:rsidRPr="005A7B71" w:rsidRDefault="00A461D0" w:rsidP="00D3433B">
            <w:pPr>
              <w:keepNext/>
              <w:keepLines/>
              <w:jc w:val="right"/>
              <w:rPr>
                <w:rFonts w:ascii="Arial" w:hAnsi="Arial" w:cs="Arial"/>
                <w:sz w:val="20"/>
                <w:szCs w:val="20"/>
              </w:rPr>
            </w:pPr>
            <w:r w:rsidRPr="005A7B71">
              <w:rPr>
                <w:rFonts w:ascii="Arial" w:hAnsi="Arial" w:cs="Arial"/>
                <w:sz w:val="20"/>
                <w:szCs w:val="20"/>
              </w:rPr>
              <w:t> </w:t>
            </w:r>
          </w:p>
        </w:tc>
        <w:tc>
          <w:tcPr>
            <w:tcW w:w="1483" w:type="dxa"/>
            <w:noWrap/>
            <w:vAlign w:val="bottom"/>
          </w:tcPr>
          <w:p w14:paraId="2B5C8030" w14:textId="77777777" w:rsidR="00A461D0" w:rsidRPr="005A7B71" w:rsidRDefault="00A461D0" w:rsidP="00D3433B">
            <w:pPr>
              <w:keepNext/>
              <w:keepLines/>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noWrap/>
            <w:vAlign w:val="bottom"/>
          </w:tcPr>
          <w:p w14:paraId="16AE6C1C" w14:textId="77777777" w:rsidR="00A461D0" w:rsidRPr="005A7B71" w:rsidRDefault="00A461D0" w:rsidP="00D3433B">
            <w:pPr>
              <w:keepNext/>
              <w:keepLines/>
              <w:jc w:val="right"/>
              <w:rPr>
                <w:rFonts w:ascii="Arial" w:hAnsi="Arial" w:cs="Arial"/>
                <w:sz w:val="20"/>
                <w:szCs w:val="20"/>
              </w:rPr>
            </w:pPr>
            <w:r w:rsidRPr="005A7B71">
              <w:rPr>
                <w:rFonts w:ascii="Arial" w:hAnsi="Arial" w:cs="Arial"/>
                <w:sz w:val="20"/>
                <w:szCs w:val="20"/>
              </w:rPr>
              <w:t>0</w:t>
            </w:r>
          </w:p>
        </w:tc>
      </w:tr>
      <w:tr w:rsidR="00D35DAD" w:rsidRPr="005A7B71" w14:paraId="18262D68" w14:textId="77777777" w:rsidTr="00D3433B">
        <w:trPr>
          <w:trHeight w:val="255"/>
        </w:trPr>
        <w:tc>
          <w:tcPr>
            <w:cnfStyle w:val="001000000000" w:firstRow="0" w:lastRow="0" w:firstColumn="1" w:lastColumn="0" w:oddVBand="0" w:evenVBand="0" w:oddHBand="0" w:evenHBand="0" w:firstRowFirstColumn="0" w:firstRowLastColumn="0" w:lastRowFirstColumn="0" w:lastRowLastColumn="0"/>
            <w:tcW w:w="2839" w:type="dxa"/>
            <w:tcBorders>
              <w:top w:val="single" w:sz="4" w:space="0" w:color="000000" w:themeColor="text1"/>
              <w:bottom w:val="double" w:sz="4" w:space="0" w:color="000000" w:themeColor="text1"/>
            </w:tcBorders>
            <w:vAlign w:val="bottom"/>
          </w:tcPr>
          <w:p w14:paraId="1C40401B" w14:textId="62A8AABF" w:rsidR="00A461D0" w:rsidRPr="005A7B71" w:rsidRDefault="00A461D0" w:rsidP="00D3433B">
            <w:pPr>
              <w:keepNext/>
              <w:keepLines/>
              <w:rPr>
                <w:rFonts w:ascii="Arial" w:hAnsi="Arial" w:cs="Arial"/>
                <w:b w:val="0"/>
                <w:bCs w:val="0"/>
                <w:sz w:val="20"/>
                <w:szCs w:val="20"/>
              </w:rPr>
            </w:pPr>
            <w:r w:rsidRPr="005A7B71">
              <w:rPr>
                <w:rFonts w:ascii="Arial" w:hAnsi="Arial" w:cs="Arial"/>
                <w:b w:val="0"/>
                <w:bCs w:val="0"/>
                <w:sz w:val="20"/>
                <w:szCs w:val="20"/>
              </w:rPr>
              <w:t xml:space="preserve">Fringe </w:t>
            </w:r>
            <w:r w:rsidR="00B611DA" w:rsidRPr="005A7B71">
              <w:rPr>
                <w:rFonts w:ascii="Arial" w:hAnsi="Arial" w:cs="Arial"/>
                <w:noProof/>
                <w:sz w:val="20"/>
                <w:szCs w:val="20"/>
              </w:rPr>
              <mc:AlternateContent>
                <mc:Choice Requires="wps">
                  <w:drawing>
                    <wp:inline distT="0" distB="0" distL="0" distR="0" wp14:anchorId="524C60C7" wp14:editId="57298D41">
                      <wp:extent cx="314076" cy="0"/>
                      <wp:effectExtent l="0" t="0" r="0" b="0"/>
                      <wp:docPr id="9" name="Straight Connector 9" descr="Blank line for Fringe %"/>
                      <wp:cNvGraphicFramePr/>
                      <a:graphic xmlns:a="http://schemas.openxmlformats.org/drawingml/2006/main">
                        <a:graphicData uri="http://schemas.microsoft.com/office/word/2010/wordprocessingShape">
                          <wps:wsp>
                            <wps:cNvCnPr/>
                            <wps:spPr>
                              <a:xfrm>
                                <a:off x="0" y="0"/>
                                <a:ext cx="31407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227F310" id="Straight Connector 9" o:spid="_x0000_s1026" alt="Blank line for Fringe %" style="visibility:visible;mso-wrap-style:square;mso-left-percent:-10001;mso-top-percent:-10001;mso-position-horizontal:absolute;mso-position-horizontal-relative:char;mso-position-vertical:absolute;mso-position-vertical-relative:line;mso-left-percent:-10001;mso-top-percent:-10001" from="0,0" to="24.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" strokecolor="black [3040]">
                      <w10:anchorlock/>
                    </v:line>
                  </w:pict>
                </mc:Fallback>
              </mc:AlternateContent>
            </w:r>
            <w:r w:rsidRPr="005A7B71">
              <w:rPr>
                <w:rFonts w:ascii="Arial" w:hAnsi="Arial" w:cs="Arial"/>
                <w:b w:val="0"/>
                <w:bCs w:val="0"/>
                <w:sz w:val="20"/>
                <w:szCs w:val="20"/>
              </w:rPr>
              <w:t xml:space="preserve">% </w:t>
            </w:r>
            <w:r w:rsidRPr="005A7B71">
              <w:rPr>
                <w:rFonts w:ascii="Arial" w:hAnsi="Arial" w:cs="Arial"/>
                <w:sz w:val="20"/>
                <w:szCs w:val="20"/>
              </w:rPr>
              <w:t>(b.)</w:t>
            </w:r>
            <w:r w:rsidR="00347813" w:rsidRPr="005A7B71">
              <w:rPr>
                <w:rFonts w:ascii="Arial" w:hAnsi="Arial" w:cs="Arial"/>
                <w:sz w:val="20"/>
                <w:szCs w:val="20"/>
              </w:rPr>
              <w:fldChar w:fldCharType="begin"/>
            </w:r>
            <w:r w:rsidR="00347813" w:rsidRPr="005A7B71">
              <w:rPr>
                <w:rFonts w:ascii="Arial" w:hAnsi="Arial" w:cs="Arial"/>
                <w:sz w:val="20"/>
                <w:szCs w:val="20"/>
              </w:rPr>
              <w:instrText xml:space="preserve"> NOTEREF _Ref85632718 \h </w:instrText>
            </w:r>
            <w:r w:rsidR="00D3433B" w:rsidRPr="005A7B71">
              <w:rPr>
                <w:rFonts w:ascii="Arial" w:hAnsi="Arial" w:cs="Arial"/>
                <w:sz w:val="20"/>
                <w:szCs w:val="20"/>
              </w:rPr>
              <w:instrText xml:space="preserve"> \* MERGEFORMAT </w:instrText>
            </w:r>
            <w:r w:rsidR="00347813" w:rsidRPr="005A7B71">
              <w:rPr>
                <w:rFonts w:ascii="Arial" w:hAnsi="Arial" w:cs="Arial"/>
                <w:sz w:val="20"/>
                <w:szCs w:val="20"/>
              </w:rPr>
            </w:r>
            <w:r w:rsidR="00347813" w:rsidRPr="005A7B71">
              <w:rPr>
                <w:rFonts w:ascii="Arial" w:hAnsi="Arial" w:cs="Arial"/>
                <w:sz w:val="20"/>
                <w:szCs w:val="20"/>
              </w:rPr>
              <w:fldChar w:fldCharType="separate"/>
            </w:r>
            <w:r w:rsidR="00347813" w:rsidRPr="005A7B71">
              <w:rPr>
                <w:rFonts w:ascii="Arial" w:hAnsi="Arial" w:cs="Arial"/>
                <w:sz w:val="20"/>
                <w:szCs w:val="20"/>
              </w:rPr>
              <w:t>*</w:t>
            </w:r>
            <w:r w:rsidR="00347813" w:rsidRPr="005A7B71">
              <w:rPr>
                <w:rFonts w:ascii="Arial" w:hAnsi="Arial" w:cs="Arial"/>
                <w:sz w:val="20"/>
                <w:szCs w:val="20"/>
              </w:rPr>
              <w:fldChar w:fldCharType="end"/>
            </w:r>
          </w:p>
        </w:tc>
        <w:tc>
          <w:tcPr>
            <w:cnfStyle w:val="000010000000" w:firstRow="0" w:lastRow="0" w:firstColumn="0" w:lastColumn="0" w:oddVBand="1" w:evenVBand="0" w:oddHBand="0" w:evenHBand="0" w:firstRowFirstColumn="0" w:firstRowLastColumn="0" w:lastRowFirstColumn="0" w:lastRowLastColumn="0"/>
            <w:tcW w:w="1150" w:type="dxa"/>
            <w:tcBorders>
              <w:top w:val="single" w:sz="4" w:space="0" w:color="000000" w:themeColor="text1"/>
              <w:bottom w:val="double" w:sz="4" w:space="0" w:color="000000" w:themeColor="text1"/>
            </w:tcBorders>
            <w:noWrap/>
            <w:vAlign w:val="bottom"/>
          </w:tcPr>
          <w:p w14:paraId="67E817A2" w14:textId="77777777" w:rsidR="00A461D0" w:rsidRPr="005A7B71" w:rsidRDefault="00A461D0" w:rsidP="00D3433B">
            <w:pPr>
              <w:keepNext/>
              <w:keepLines/>
              <w:jc w:val="right"/>
              <w:rPr>
                <w:rFonts w:ascii="Arial" w:hAnsi="Arial" w:cs="Arial"/>
                <w:sz w:val="20"/>
                <w:szCs w:val="20"/>
              </w:rPr>
            </w:pPr>
            <w:r w:rsidRPr="005A7B71">
              <w:rPr>
                <w:rFonts w:ascii="Arial" w:hAnsi="Arial" w:cs="Arial"/>
                <w:sz w:val="20"/>
                <w:szCs w:val="20"/>
              </w:rPr>
              <w:t> </w:t>
            </w:r>
          </w:p>
        </w:tc>
        <w:tc>
          <w:tcPr>
            <w:tcW w:w="1483" w:type="dxa"/>
            <w:tcBorders>
              <w:top w:val="single" w:sz="4" w:space="0" w:color="000000" w:themeColor="text1"/>
              <w:bottom w:val="double" w:sz="4" w:space="0" w:color="000000" w:themeColor="text1"/>
            </w:tcBorders>
            <w:noWrap/>
            <w:vAlign w:val="bottom"/>
          </w:tcPr>
          <w:p w14:paraId="4DDF9B29" w14:textId="77777777" w:rsidR="00A461D0" w:rsidRPr="005A7B71" w:rsidRDefault="00A461D0" w:rsidP="00D3433B">
            <w:pPr>
              <w:keepNext/>
              <w:keepLines/>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top w:val="single" w:sz="4" w:space="0" w:color="000000" w:themeColor="text1"/>
              <w:bottom w:val="double" w:sz="4" w:space="0" w:color="000000" w:themeColor="text1"/>
            </w:tcBorders>
            <w:noWrap/>
            <w:vAlign w:val="bottom"/>
          </w:tcPr>
          <w:p w14:paraId="165050A9" w14:textId="77777777" w:rsidR="00A461D0" w:rsidRPr="005A7B71" w:rsidRDefault="00A461D0" w:rsidP="00D3433B">
            <w:pPr>
              <w:keepNext/>
              <w:keepLines/>
              <w:jc w:val="right"/>
              <w:rPr>
                <w:rFonts w:ascii="Arial" w:hAnsi="Arial" w:cs="Arial"/>
                <w:sz w:val="20"/>
                <w:szCs w:val="20"/>
              </w:rPr>
            </w:pPr>
            <w:r w:rsidRPr="005A7B71">
              <w:rPr>
                <w:rFonts w:ascii="Arial" w:hAnsi="Arial" w:cs="Arial"/>
                <w:sz w:val="20"/>
                <w:szCs w:val="20"/>
              </w:rPr>
              <w:t> </w:t>
            </w:r>
          </w:p>
        </w:tc>
        <w:tc>
          <w:tcPr>
            <w:tcW w:w="1577" w:type="dxa"/>
            <w:tcBorders>
              <w:top w:val="single" w:sz="4" w:space="0" w:color="000000" w:themeColor="text1"/>
              <w:bottom w:val="double" w:sz="4" w:space="0" w:color="000000" w:themeColor="text1"/>
            </w:tcBorders>
            <w:noWrap/>
            <w:vAlign w:val="bottom"/>
          </w:tcPr>
          <w:p w14:paraId="223311ED" w14:textId="77777777" w:rsidR="00A461D0" w:rsidRPr="005A7B71" w:rsidRDefault="00A461D0" w:rsidP="00D3433B">
            <w:pPr>
              <w:keepNext/>
              <w:keepLines/>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top w:val="single" w:sz="4" w:space="0" w:color="000000" w:themeColor="text1"/>
              <w:bottom w:val="double" w:sz="4" w:space="0" w:color="000000" w:themeColor="text1"/>
            </w:tcBorders>
            <w:noWrap/>
            <w:vAlign w:val="bottom"/>
          </w:tcPr>
          <w:p w14:paraId="1C438339" w14:textId="77777777" w:rsidR="00A461D0" w:rsidRPr="005A7B71" w:rsidRDefault="00A461D0" w:rsidP="00D3433B">
            <w:pPr>
              <w:keepNext/>
              <w:keepLines/>
              <w:jc w:val="right"/>
              <w:rPr>
                <w:rFonts w:ascii="Arial" w:hAnsi="Arial" w:cs="Arial"/>
                <w:sz w:val="20"/>
                <w:szCs w:val="20"/>
              </w:rPr>
            </w:pPr>
            <w:r w:rsidRPr="005A7B71">
              <w:rPr>
                <w:rFonts w:ascii="Arial" w:hAnsi="Arial" w:cs="Arial"/>
                <w:sz w:val="20"/>
                <w:szCs w:val="20"/>
              </w:rPr>
              <w:t> </w:t>
            </w:r>
          </w:p>
        </w:tc>
        <w:tc>
          <w:tcPr>
            <w:tcW w:w="1483" w:type="dxa"/>
            <w:tcBorders>
              <w:top w:val="single" w:sz="4" w:space="0" w:color="000000" w:themeColor="text1"/>
              <w:bottom w:val="double" w:sz="4" w:space="0" w:color="000000" w:themeColor="text1"/>
            </w:tcBorders>
            <w:noWrap/>
            <w:vAlign w:val="bottom"/>
          </w:tcPr>
          <w:p w14:paraId="650DD82E" w14:textId="77777777" w:rsidR="00A461D0" w:rsidRPr="005A7B71" w:rsidRDefault="00A461D0" w:rsidP="00D3433B">
            <w:pPr>
              <w:keepNext/>
              <w:keepLines/>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tcBorders>
              <w:top w:val="single" w:sz="4" w:space="0" w:color="000000" w:themeColor="text1"/>
              <w:bottom w:val="double" w:sz="4" w:space="0" w:color="000000" w:themeColor="text1"/>
            </w:tcBorders>
            <w:noWrap/>
            <w:vAlign w:val="bottom"/>
          </w:tcPr>
          <w:p w14:paraId="5F2B3892" w14:textId="77777777" w:rsidR="00A461D0" w:rsidRPr="005A7B71" w:rsidRDefault="00A461D0" w:rsidP="00D3433B">
            <w:pPr>
              <w:keepNext/>
              <w:keepLines/>
              <w:jc w:val="right"/>
              <w:rPr>
                <w:rFonts w:ascii="Arial" w:hAnsi="Arial" w:cs="Arial"/>
                <w:sz w:val="20"/>
                <w:szCs w:val="20"/>
              </w:rPr>
            </w:pPr>
            <w:r w:rsidRPr="005A7B71">
              <w:rPr>
                <w:rFonts w:ascii="Arial" w:hAnsi="Arial" w:cs="Arial"/>
                <w:sz w:val="20"/>
                <w:szCs w:val="20"/>
              </w:rPr>
              <w:t>0</w:t>
            </w:r>
          </w:p>
        </w:tc>
      </w:tr>
      <w:tr w:rsidR="00D35DAD" w:rsidRPr="005A7B71" w14:paraId="3B46E4D6" w14:textId="77777777" w:rsidTr="00D3433B">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839" w:type="dxa"/>
            <w:tcBorders>
              <w:top w:val="double" w:sz="4" w:space="0" w:color="000000" w:themeColor="text1"/>
              <w:bottom w:val="double" w:sz="4" w:space="0" w:color="000000" w:themeColor="text1"/>
            </w:tcBorders>
            <w:vAlign w:val="bottom"/>
          </w:tcPr>
          <w:p w14:paraId="0BA8A5A2" w14:textId="77777777" w:rsidR="00A461D0" w:rsidRPr="005A7B71" w:rsidRDefault="00A461D0" w:rsidP="00D3433B">
            <w:pPr>
              <w:keepNext/>
              <w:keepLines/>
              <w:rPr>
                <w:rFonts w:ascii="Arial" w:hAnsi="Arial" w:cs="Arial"/>
                <w:b w:val="0"/>
                <w:bCs w:val="0"/>
                <w:sz w:val="20"/>
                <w:szCs w:val="20"/>
              </w:rPr>
            </w:pPr>
            <w:r w:rsidRPr="005A7B71">
              <w:rPr>
                <w:rFonts w:ascii="Arial" w:hAnsi="Arial" w:cs="Arial"/>
                <w:b w:val="0"/>
                <w:bCs w:val="0"/>
                <w:sz w:val="20"/>
                <w:szCs w:val="20"/>
              </w:rPr>
              <w:t>Subtotal Personnel Costs</w:t>
            </w:r>
          </w:p>
        </w:tc>
        <w:tc>
          <w:tcPr>
            <w:cnfStyle w:val="000010000000" w:firstRow="0" w:lastRow="0" w:firstColumn="0" w:lastColumn="0" w:oddVBand="1" w:evenVBand="0" w:oddHBand="0" w:evenHBand="0" w:firstRowFirstColumn="0" w:firstRowLastColumn="0" w:lastRowFirstColumn="0" w:lastRowLastColumn="0"/>
            <w:tcW w:w="1150" w:type="dxa"/>
            <w:tcBorders>
              <w:top w:val="double" w:sz="4" w:space="0" w:color="000000" w:themeColor="text1"/>
              <w:bottom w:val="double" w:sz="4" w:space="0" w:color="000000" w:themeColor="text1"/>
            </w:tcBorders>
            <w:noWrap/>
            <w:vAlign w:val="bottom"/>
          </w:tcPr>
          <w:p w14:paraId="5FE6E9D4" w14:textId="77777777" w:rsidR="00A461D0" w:rsidRPr="005A7B71" w:rsidRDefault="00A461D0" w:rsidP="00D3433B">
            <w:pPr>
              <w:keepNext/>
              <w:keepLines/>
              <w:jc w:val="right"/>
              <w:rPr>
                <w:rFonts w:ascii="Arial" w:hAnsi="Arial" w:cs="Arial"/>
                <w:sz w:val="20"/>
                <w:szCs w:val="20"/>
              </w:rPr>
            </w:pPr>
            <w:r w:rsidRPr="005A7B71">
              <w:rPr>
                <w:rFonts w:ascii="Arial" w:hAnsi="Arial" w:cs="Arial"/>
                <w:sz w:val="20"/>
                <w:szCs w:val="20"/>
              </w:rPr>
              <w:t> </w:t>
            </w:r>
          </w:p>
        </w:tc>
        <w:tc>
          <w:tcPr>
            <w:tcW w:w="1483" w:type="dxa"/>
            <w:tcBorders>
              <w:top w:val="double" w:sz="4" w:space="0" w:color="000000" w:themeColor="text1"/>
              <w:bottom w:val="double" w:sz="4" w:space="0" w:color="000000" w:themeColor="text1"/>
            </w:tcBorders>
            <w:noWrap/>
            <w:vAlign w:val="bottom"/>
          </w:tcPr>
          <w:p w14:paraId="38A549C6" w14:textId="77777777" w:rsidR="00A461D0" w:rsidRPr="005A7B71" w:rsidRDefault="00A461D0" w:rsidP="00D3433B">
            <w:pPr>
              <w:keepNext/>
              <w:keepLines/>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top w:val="double" w:sz="4" w:space="0" w:color="000000" w:themeColor="text1"/>
              <w:bottom w:val="double" w:sz="4" w:space="0" w:color="000000" w:themeColor="text1"/>
            </w:tcBorders>
            <w:noWrap/>
            <w:vAlign w:val="bottom"/>
          </w:tcPr>
          <w:p w14:paraId="380C1004" w14:textId="77777777" w:rsidR="00A461D0" w:rsidRPr="005A7B71" w:rsidRDefault="00A461D0" w:rsidP="00D3433B">
            <w:pPr>
              <w:keepNext/>
              <w:keepLines/>
              <w:jc w:val="right"/>
              <w:rPr>
                <w:rFonts w:ascii="Arial" w:hAnsi="Arial" w:cs="Arial"/>
                <w:sz w:val="20"/>
                <w:szCs w:val="20"/>
              </w:rPr>
            </w:pPr>
            <w:r w:rsidRPr="005A7B71">
              <w:rPr>
                <w:rFonts w:ascii="Arial" w:hAnsi="Arial" w:cs="Arial"/>
                <w:sz w:val="20"/>
                <w:szCs w:val="20"/>
              </w:rPr>
              <w:t> </w:t>
            </w:r>
          </w:p>
        </w:tc>
        <w:tc>
          <w:tcPr>
            <w:tcW w:w="1577" w:type="dxa"/>
            <w:tcBorders>
              <w:top w:val="double" w:sz="4" w:space="0" w:color="000000" w:themeColor="text1"/>
              <w:bottom w:val="double" w:sz="4" w:space="0" w:color="000000" w:themeColor="text1"/>
            </w:tcBorders>
            <w:noWrap/>
            <w:vAlign w:val="bottom"/>
          </w:tcPr>
          <w:p w14:paraId="41CF3030" w14:textId="77777777" w:rsidR="00A461D0" w:rsidRPr="005A7B71" w:rsidRDefault="00A461D0" w:rsidP="00D3433B">
            <w:pPr>
              <w:keepNext/>
              <w:keepLines/>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top w:val="double" w:sz="4" w:space="0" w:color="000000" w:themeColor="text1"/>
              <w:bottom w:val="double" w:sz="4" w:space="0" w:color="000000" w:themeColor="text1"/>
            </w:tcBorders>
            <w:noWrap/>
            <w:vAlign w:val="bottom"/>
          </w:tcPr>
          <w:p w14:paraId="447866E5" w14:textId="77777777" w:rsidR="00A461D0" w:rsidRPr="005A7B71" w:rsidRDefault="00A461D0" w:rsidP="00D3433B">
            <w:pPr>
              <w:keepNext/>
              <w:keepLines/>
              <w:jc w:val="right"/>
              <w:rPr>
                <w:rFonts w:ascii="Arial" w:hAnsi="Arial" w:cs="Arial"/>
                <w:sz w:val="20"/>
                <w:szCs w:val="20"/>
              </w:rPr>
            </w:pPr>
            <w:r w:rsidRPr="005A7B71">
              <w:rPr>
                <w:rFonts w:ascii="Arial" w:hAnsi="Arial" w:cs="Arial"/>
                <w:sz w:val="20"/>
                <w:szCs w:val="20"/>
              </w:rPr>
              <w:t> </w:t>
            </w:r>
          </w:p>
        </w:tc>
        <w:tc>
          <w:tcPr>
            <w:tcW w:w="1483" w:type="dxa"/>
            <w:tcBorders>
              <w:top w:val="double" w:sz="4" w:space="0" w:color="000000" w:themeColor="text1"/>
              <w:bottom w:val="double" w:sz="4" w:space="0" w:color="000000" w:themeColor="text1"/>
            </w:tcBorders>
            <w:noWrap/>
            <w:vAlign w:val="bottom"/>
          </w:tcPr>
          <w:p w14:paraId="5A1047A4" w14:textId="77777777" w:rsidR="00A461D0" w:rsidRPr="005A7B71" w:rsidRDefault="00A461D0" w:rsidP="00D3433B">
            <w:pPr>
              <w:keepNext/>
              <w:keepLines/>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tcBorders>
              <w:top w:val="double" w:sz="4" w:space="0" w:color="000000" w:themeColor="text1"/>
              <w:bottom w:val="double" w:sz="4" w:space="0" w:color="000000" w:themeColor="text1"/>
            </w:tcBorders>
            <w:noWrap/>
            <w:vAlign w:val="bottom"/>
          </w:tcPr>
          <w:p w14:paraId="3D99405C" w14:textId="77777777" w:rsidR="00A461D0" w:rsidRPr="005A7B71" w:rsidRDefault="00A461D0" w:rsidP="00D3433B">
            <w:pPr>
              <w:keepNext/>
              <w:keepLines/>
              <w:jc w:val="right"/>
              <w:rPr>
                <w:rFonts w:ascii="Arial" w:hAnsi="Arial" w:cs="Arial"/>
                <w:sz w:val="20"/>
                <w:szCs w:val="20"/>
              </w:rPr>
            </w:pPr>
            <w:r w:rsidRPr="005A7B71">
              <w:rPr>
                <w:rFonts w:ascii="Arial" w:hAnsi="Arial" w:cs="Arial"/>
                <w:sz w:val="20"/>
                <w:szCs w:val="20"/>
              </w:rPr>
              <w:t>0</w:t>
            </w:r>
          </w:p>
        </w:tc>
      </w:tr>
      <w:tr w:rsidR="00D35DAD" w:rsidRPr="005A7B71" w14:paraId="48D3DA60" w14:textId="77777777" w:rsidTr="00D3433B">
        <w:trPr>
          <w:trHeight w:val="270"/>
        </w:trPr>
        <w:tc>
          <w:tcPr>
            <w:cnfStyle w:val="001000000000" w:firstRow="0" w:lastRow="0" w:firstColumn="1" w:lastColumn="0" w:oddVBand="0" w:evenVBand="0" w:oddHBand="0" w:evenHBand="0" w:firstRowFirstColumn="0" w:firstRowLastColumn="0" w:lastRowFirstColumn="0" w:lastRowLastColumn="0"/>
            <w:tcW w:w="2839" w:type="dxa"/>
            <w:tcBorders>
              <w:top w:val="double" w:sz="4" w:space="0" w:color="000000" w:themeColor="text1"/>
            </w:tcBorders>
            <w:vAlign w:val="bottom"/>
          </w:tcPr>
          <w:p w14:paraId="29C5B04C" w14:textId="7BAB4C62" w:rsidR="00A461D0" w:rsidRPr="005A7B71" w:rsidRDefault="00A461D0" w:rsidP="00D3433B">
            <w:pPr>
              <w:keepNext/>
              <w:keepLines/>
              <w:rPr>
                <w:rFonts w:ascii="Arial" w:hAnsi="Arial" w:cs="Arial"/>
                <w:b w:val="0"/>
                <w:bCs w:val="0"/>
                <w:sz w:val="20"/>
                <w:szCs w:val="20"/>
              </w:rPr>
            </w:pPr>
            <w:r w:rsidRPr="005A7B71">
              <w:rPr>
                <w:rFonts w:ascii="Arial" w:hAnsi="Arial" w:cs="Arial"/>
                <w:b w:val="0"/>
                <w:bCs w:val="0"/>
                <w:sz w:val="20"/>
                <w:szCs w:val="20"/>
              </w:rPr>
              <w:t xml:space="preserve">Travel </w:t>
            </w:r>
            <w:r w:rsidRPr="005A7B71">
              <w:rPr>
                <w:rFonts w:ascii="Arial" w:hAnsi="Arial" w:cs="Arial"/>
                <w:sz w:val="20"/>
                <w:szCs w:val="20"/>
              </w:rPr>
              <w:t>(c.)</w:t>
            </w:r>
            <w:r w:rsidR="00347813" w:rsidRPr="005A7B71">
              <w:rPr>
                <w:rFonts w:ascii="Arial" w:hAnsi="Arial" w:cs="Arial"/>
                <w:sz w:val="20"/>
                <w:szCs w:val="20"/>
              </w:rPr>
              <w:fldChar w:fldCharType="begin"/>
            </w:r>
            <w:r w:rsidR="00347813" w:rsidRPr="005A7B71">
              <w:rPr>
                <w:rFonts w:ascii="Arial" w:hAnsi="Arial" w:cs="Arial"/>
                <w:sz w:val="20"/>
                <w:szCs w:val="20"/>
              </w:rPr>
              <w:instrText xml:space="preserve"> NOTEREF _Ref85632718 \h </w:instrText>
            </w:r>
            <w:r w:rsidR="00D3433B" w:rsidRPr="005A7B71">
              <w:rPr>
                <w:rFonts w:ascii="Arial" w:hAnsi="Arial" w:cs="Arial"/>
                <w:sz w:val="20"/>
                <w:szCs w:val="20"/>
              </w:rPr>
              <w:instrText xml:space="preserve"> \* MERGEFORMAT </w:instrText>
            </w:r>
            <w:r w:rsidR="00347813" w:rsidRPr="005A7B71">
              <w:rPr>
                <w:rFonts w:ascii="Arial" w:hAnsi="Arial" w:cs="Arial"/>
                <w:sz w:val="20"/>
                <w:szCs w:val="20"/>
              </w:rPr>
            </w:r>
            <w:r w:rsidR="00347813" w:rsidRPr="005A7B71">
              <w:rPr>
                <w:rFonts w:ascii="Arial" w:hAnsi="Arial" w:cs="Arial"/>
                <w:sz w:val="20"/>
                <w:szCs w:val="20"/>
              </w:rPr>
              <w:fldChar w:fldCharType="separate"/>
            </w:r>
            <w:r w:rsidR="00347813" w:rsidRPr="005A7B71">
              <w:rPr>
                <w:rFonts w:ascii="Arial" w:hAnsi="Arial" w:cs="Arial"/>
                <w:sz w:val="20"/>
                <w:szCs w:val="20"/>
              </w:rPr>
              <w:t>*</w:t>
            </w:r>
            <w:r w:rsidR="00347813" w:rsidRPr="005A7B71">
              <w:rPr>
                <w:rFonts w:ascii="Arial" w:hAnsi="Arial" w:cs="Arial"/>
                <w:sz w:val="20"/>
                <w:szCs w:val="20"/>
              </w:rPr>
              <w:fldChar w:fldCharType="end"/>
            </w:r>
          </w:p>
        </w:tc>
        <w:tc>
          <w:tcPr>
            <w:cnfStyle w:val="000010000000" w:firstRow="0" w:lastRow="0" w:firstColumn="0" w:lastColumn="0" w:oddVBand="1" w:evenVBand="0" w:oddHBand="0" w:evenHBand="0" w:firstRowFirstColumn="0" w:firstRowLastColumn="0" w:lastRowFirstColumn="0" w:lastRowLastColumn="0"/>
            <w:tcW w:w="1150" w:type="dxa"/>
            <w:tcBorders>
              <w:top w:val="double" w:sz="4" w:space="0" w:color="000000" w:themeColor="text1"/>
            </w:tcBorders>
            <w:noWrap/>
            <w:vAlign w:val="bottom"/>
          </w:tcPr>
          <w:p w14:paraId="2009232F" w14:textId="77777777" w:rsidR="00A461D0" w:rsidRPr="005A7B71" w:rsidRDefault="00A461D0" w:rsidP="00D3433B">
            <w:pPr>
              <w:keepNext/>
              <w:keepLines/>
              <w:jc w:val="right"/>
              <w:rPr>
                <w:rFonts w:ascii="Arial" w:hAnsi="Arial" w:cs="Arial"/>
                <w:sz w:val="20"/>
                <w:szCs w:val="20"/>
              </w:rPr>
            </w:pPr>
            <w:r w:rsidRPr="005A7B71">
              <w:rPr>
                <w:rFonts w:ascii="Arial" w:hAnsi="Arial" w:cs="Arial"/>
                <w:sz w:val="20"/>
                <w:szCs w:val="20"/>
              </w:rPr>
              <w:t> </w:t>
            </w:r>
          </w:p>
        </w:tc>
        <w:tc>
          <w:tcPr>
            <w:tcW w:w="1483" w:type="dxa"/>
            <w:tcBorders>
              <w:top w:val="double" w:sz="4" w:space="0" w:color="000000" w:themeColor="text1"/>
            </w:tcBorders>
            <w:noWrap/>
            <w:vAlign w:val="bottom"/>
          </w:tcPr>
          <w:p w14:paraId="1997982B" w14:textId="77777777" w:rsidR="00A461D0" w:rsidRPr="005A7B71" w:rsidRDefault="00A461D0" w:rsidP="00D3433B">
            <w:pPr>
              <w:keepNext/>
              <w:keepLines/>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top w:val="double" w:sz="4" w:space="0" w:color="000000" w:themeColor="text1"/>
            </w:tcBorders>
            <w:noWrap/>
            <w:vAlign w:val="bottom"/>
          </w:tcPr>
          <w:p w14:paraId="67B57825" w14:textId="77777777" w:rsidR="00A461D0" w:rsidRPr="005A7B71" w:rsidRDefault="00A461D0" w:rsidP="00D3433B">
            <w:pPr>
              <w:keepNext/>
              <w:keepLines/>
              <w:jc w:val="right"/>
              <w:rPr>
                <w:rFonts w:ascii="Arial" w:hAnsi="Arial" w:cs="Arial"/>
                <w:sz w:val="20"/>
                <w:szCs w:val="20"/>
              </w:rPr>
            </w:pPr>
            <w:r w:rsidRPr="005A7B71">
              <w:rPr>
                <w:rFonts w:ascii="Arial" w:hAnsi="Arial" w:cs="Arial"/>
                <w:sz w:val="20"/>
                <w:szCs w:val="20"/>
              </w:rPr>
              <w:t> </w:t>
            </w:r>
          </w:p>
        </w:tc>
        <w:tc>
          <w:tcPr>
            <w:tcW w:w="1577" w:type="dxa"/>
            <w:tcBorders>
              <w:top w:val="double" w:sz="4" w:space="0" w:color="000000" w:themeColor="text1"/>
            </w:tcBorders>
            <w:noWrap/>
            <w:vAlign w:val="bottom"/>
          </w:tcPr>
          <w:p w14:paraId="37CF0B11" w14:textId="77777777" w:rsidR="00A461D0" w:rsidRPr="005A7B71" w:rsidRDefault="00A461D0" w:rsidP="00D3433B">
            <w:pPr>
              <w:keepNext/>
              <w:keepLines/>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top w:val="double" w:sz="4" w:space="0" w:color="000000" w:themeColor="text1"/>
            </w:tcBorders>
            <w:noWrap/>
            <w:vAlign w:val="bottom"/>
          </w:tcPr>
          <w:p w14:paraId="1CE86D09" w14:textId="77777777" w:rsidR="00A461D0" w:rsidRPr="005A7B71" w:rsidRDefault="00A461D0" w:rsidP="00D3433B">
            <w:pPr>
              <w:keepNext/>
              <w:keepLines/>
              <w:jc w:val="right"/>
              <w:rPr>
                <w:rFonts w:ascii="Arial" w:hAnsi="Arial" w:cs="Arial"/>
                <w:sz w:val="20"/>
                <w:szCs w:val="20"/>
              </w:rPr>
            </w:pPr>
            <w:r w:rsidRPr="005A7B71">
              <w:rPr>
                <w:rFonts w:ascii="Arial" w:hAnsi="Arial" w:cs="Arial"/>
                <w:sz w:val="20"/>
                <w:szCs w:val="20"/>
              </w:rPr>
              <w:t> </w:t>
            </w:r>
          </w:p>
        </w:tc>
        <w:tc>
          <w:tcPr>
            <w:tcW w:w="1483" w:type="dxa"/>
            <w:tcBorders>
              <w:top w:val="double" w:sz="4" w:space="0" w:color="000000" w:themeColor="text1"/>
            </w:tcBorders>
            <w:noWrap/>
            <w:vAlign w:val="bottom"/>
          </w:tcPr>
          <w:p w14:paraId="1BABAE4A" w14:textId="77777777" w:rsidR="00A461D0" w:rsidRPr="005A7B71" w:rsidRDefault="00A461D0" w:rsidP="00D3433B">
            <w:pPr>
              <w:keepNext/>
              <w:keepLines/>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tcBorders>
              <w:top w:val="double" w:sz="4" w:space="0" w:color="000000" w:themeColor="text1"/>
            </w:tcBorders>
            <w:noWrap/>
            <w:vAlign w:val="bottom"/>
          </w:tcPr>
          <w:p w14:paraId="244A1351" w14:textId="77777777" w:rsidR="00A461D0" w:rsidRPr="005A7B71" w:rsidRDefault="00A461D0" w:rsidP="00D3433B">
            <w:pPr>
              <w:keepNext/>
              <w:keepLines/>
              <w:jc w:val="right"/>
              <w:rPr>
                <w:rFonts w:ascii="Arial" w:hAnsi="Arial" w:cs="Arial"/>
                <w:sz w:val="20"/>
                <w:szCs w:val="20"/>
              </w:rPr>
            </w:pPr>
            <w:r w:rsidRPr="005A7B71">
              <w:rPr>
                <w:rFonts w:ascii="Arial" w:hAnsi="Arial" w:cs="Arial"/>
                <w:sz w:val="20"/>
                <w:szCs w:val="20"/>
              </w:rPr>
              <w:t>0</w:t>
            </w:r>
          </w:p>
        </w:tc>
      </w:tr>
      <w:tr w:rsidR="00D35DAD" w:rsidRPr="005A7B71" w14:paraId="072A6BB4" w14:textId="77777777" w:rsidTr="00D3433B">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839" w:type="dxa"/>
            <w:vAlign w:val="bottom"/>
          </w:tcPr>
          <w:p w14:paraId="026D6773" w14:textId="759E3420" w:rsidR="00A461D0" w:rsidRPr="005A7B71" w:rsidRDefault="00A461D0" w:rsidP="00D3433B">
            <w:pPr>
              <w:keepNext/>
              <w:keepLines/>
              <w:rPr>
                <w:rFonts w:ascii="Arial" w:hAnsi="Arial" w:cs="Arial"/>
                <w:b w:val="0"/>
                <w:bCs w:val="0"/>
                <w:sz w:val="20"/>
                <w:szCs w:val="20"/>
              </w:rPr>
            </w:pPr>
            <w:r w:rsidRPr="005A7B71">
              <w:rPr>
                <w:rFonts w:ascii="Arial" w:hAnsi="Arial" w:cs="Arial"/>
                <w:b w:val="0"/>
                <w:bCs w:val="0"/>
                <w:sz w:val="20"/>
                <w:szCs w:val="20"/>
              </w:rPr>
              <w:t xml:space="preserve">Equipment </w:t>
            </w:r>
            <w:r w:rsidRPr="005A7B71">
              <w:rPr>
                <w:rFonts w:ascii="Arial" w:hAnsi="Arial" w:cs="Arial"/>
                <w:sz w:val="20"/>
                <w:szCs w:val="20"/>
              </w:rPr>
              <w:t>(d.)</w:t>
            </w:r>
            <w:r w:rsidR="00347813" w:rsidRPr="005A7B71">
              <w:rPr>
                <w:rFonts w:ascii="Arial" w:hAnsi="Arial" w:cs="Arial"/>
                <w:sz w:val="20"/>
                <w:szCs w:val="20"/>
              </w:rPr>
              <w:fldChar w:fldCharType="begin"/>
            </w:r>
            <w:r w:rsidR="00347813" w:rsidRPr="005A7B71">
              <w:rPr>
                <w:rFonts w:ascii="Arial" w:hAnsi="Arial" w:cs="Arial"/>
                <w:sz w:val="20"/>
                <w:szCs w:val="20"/>
              </w:rPr>
              <w:instrText xml:space="preserve"> NOTEREF _Ref85632718 \h </w:instrText>
            </w:r>
            <w:r w:rsidR="00D3433B" w:rsidRPr="005A7B71">
              <w:rPr>
                <w:rFonts w:ascii="Arial" w:hAnsi="Arial" w:cs="Arial"/>
                <w:sz w:val="20"/>
                <w:szCs w:val="20"/>
              </w:rPr>
              <w:instrText xml:space="preserve"> \* MERGEFORMAT </w:instrText>
            </w:r>
            <w:r w:rsidR="00347813" w:rsidRPr="005A7B71">
              <w:rPr>
                <w:rFonts w:ascii="Arial" w:hAnsi="Arial" w:cs="Arial"/>
                <w:sz w:val="20"/>
                <w:szCs w:val="20"/>
              </w:rPr>
            </w:r>
            <w:r w:rsidR="00347813" w:rsidRPr="005A7B71">
              <w:rPr>
                <w:rFonts w:ascii="Arial" w:hAnsi="Arial" w:cs="Arial"/>
                <w:sz w:val="20"/>
                <w:szCs w:val="20"/>
              </w:rPr>
              <w:fldChar w:fldCharType="separate"/>
            </w:r>
            <w:r w:rsidR="00347813" w:rsidRPr="005A7B71">
              <w:rPr>
                <w:rFonts w:ascii="Arial" w:hAnsi="Arial" w:cs="Arial"/>
                <w:sz w:val="20"/>
                <w:szCs w:val="20"/>
              </w:rPr>
              <w:t>*</w:t>
            </w:r>
            <w:r w:rsidR="00347813" w:rsidRPr="005A7B71">
              <w:rPr>
                <w:rFonts w:ascii="Arial" w:hAnsi="Arial" w:cs="Arial"/>
                <w:sz w:val="20"/>
                <w:szCs w:val="20"/>
              </w:rPr>
              <w:fldChar w:fldCharType="end"/>
            </w:r>
          </w:p>
        </w:tc>
        <w:tc>
          <w:tcPr>
            <w:cnfStyle w:val="000010000000" w:firstRow="0" w:lastRow="0" w:firstColumn="0" w:lastColumn="0" w:oddVBand="1" w:evenVBand="0" w:oddHBand="0" w:evenHBand="0" w:firstRowFirstColumn="0" w:firstRowLastColumn="0" w:lastRowFirstColumn="0" w:lastRowLastColumn="0"/>
            <w:tcW w:w="1150" w:type="dxa"/>
            <w:noWrap/>
            <w:vAlign w:val="bottom"/>
          </w:tcPr>
          <w:p w14:paraId="3A2660B3" w14:textId="77777777" w:rsidR="00A461D0" w:rsidRPr="005A7B71" w:rsidRDefault="00A461D0" w:rsidP="00D3433B">
            <w:pPr>
              <w:keepNext/>
              <w:keepLines/>
              <w:jc w:val="right"/>
              <w:rPr>
                <w:rFonts w:ascii="Arial" w:hAnsi="Arial" w:cs="Arial"/>
                <w:sz w:val="20"/>
                <w:szCs w:val="20"/>
              </w:rPr>
            </w:pPr>
            <w:r w:rsidRPr="005A7B71">
              <w:rPr>
                <w:rFonts w:ascii="Arial" w:hAnsi="Arial" w:cs="Arial"/>
                <w:sz w:val="20"/>
                <w:szCs w:val="20"/>
              </w:rPr>
              <w:t> </w:t>
            </w:r>
          </w:p>
        </w:tc>
        <w:tc>
          <w:tcPr>
            <w:tcW w:w="1483" w:type="dxa"/>
            <w:noWrap/>
            <w:vAlign w:val="bottom"/>
          </w:tcPr>
          <w:p w14:paraId="6D58762A" w14:textId="77777777" w:rsidR="00A461D0" w:rsidRPr="005A7B71" w:rsidRDefault="00A461D0" w:rsidP="00D3433B">
            <w:pPr>
              <w:keepNext/>
              <w:keepLines/>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noWrap/>
            <w:vAlign w:val="bottom"/>
          </w:tcPr>
          <w:p w14:paraId="75BA1082" w14:textId="77777777" w:rsidR="00A461D0" w:rsidRPr="005A7B71" w:rsidRDefault="00A461D0" w:rsidP="00D3433B">
            <w:pPr>
              <w:keepNext/>
              <w:keepLines/>
              <w:jc w:val="right"/>
              <w:rPr>
                <w:rFonts w:ascii="Arial" w:hAnsi="Arial" w:cs="Arial"/>
                <w:sz w:val="20"/>
                <w:szCs w:val="20"/>
              </w:rPr>
            </w:pPr>
            <w:r w:rsidRPr="005A7B71">
              <w:rPr>
                <w:rFonts w:ascii="Arial" w:hAnsi="Arial" w:cs="Arial"/>
                <w:sz w:val="20"/>
                <w:szCs w:val="20"/>
              </w:rPr>
              <w:t> </w:t>
            </w:r>
          </w:p>
        </w:tc>
        <w:tc>
          <w:tcPr>
            <w:tcW w:w="1577" w:type="dxa"/>
            <w:noWrap/>
            <w:vAlign w:val="bottom"/>
          </w:tcPr>
          <w:p w14:paraId="7E1830C0" w14:textId="77777777" w:rsidR="00A461D0" w:rsidRPr="005A7B71" w:rsidRDefault="00A461D0" w:rsidP="00D3433B">
            <w:pPr>
              <w:keepNext/>
              <w:keepLines/>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noWrap/>
            <w:vAlign w:val="bottom"/>
          </w:tcPr>
          <w:p w14:paraId="01133AC0" w14:textId="77777777" w:rsidR="00A461D0" w:rsidRPr="005A7B71" w:rsidRDefault="00A461D0" w:rsidP="00D3433B">
            <w:pPr>
              <w:keepNext/>
              <w:keepLines/>
              <w:jc w:val="right"/>
              <w:rPr>
                <w:rFonts w:ascii="Arial" w:hAnsi="Arial" w:cs="Arial"/>
                <w:sz w:val="20"/>
                <w:szCs w:val="20"/>
              </w:rPr>
            </w:pPr>
            <w:r w:rsidRPr="005A7B71">
              <w:rPr>
                <w:rFonts w:ascii="Arial" w:hAnsi="Arial" w:cs="Arial"/>
                <w:sz w:val="20"/>
                <w:szCs w:val="20"/>
              </w:rPr>
              <w:t> </w:t>
            </w:r>
          </w:p>
        </w:tc>
        <w:tc>
          <w:tcPr>
            <w:tcW w:w="1483" w:type="dxa"/>
            <w:noWrap/>
            <w:vAlign w:val="bottom"/>
          </w:tcPr>
          <w:p w14:paraId="59C19B1C" w14:textId="77777777" w:rsidR="00A461D0" w:rsidRPr="005A7B71" w:rsidRDefault="00A461D0" w:rsidP="00D3433B">
            <w:pPr>
              <w:keepNext/>
              <w:keepLines/>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noWrap/>
            <w:vAlign w:val="bottom"/>
          </w:tcPr>
          <w:p w14:paraId="73686653" w14:textId="77777777" w:rsidR="00A461D0" w:rsidRPr="005A7B71" w:rsidRDefault="00A461D0" w:rsidP="00D3433B">
            <w:pPr>
              <w:keepNext/>
              <w:keepLines/>
              <w:jc w:val="right"/>
              <w:rPr>
                <w:rFonts w:ascii="Arial" w:hAnsi="Arial" w:cs="Arial"/>
                <w:sz w:val="20"/>
                <w:szCs w:val="20"/>
              </w:rPr>
            </w:pPr>
            <w:r w:rsidRPr="005A7B71">
              <w:rPr>
                <w:rFonts w:ascii="Arial" w:hAnsi="Arial" w:cs="Arial"/>
                <w:sz w:val="20"/>
                <w:szCs w:val="20"/>
              </w:rPr>
              <w:t>0</w:t>
            </w:r>
          </w:p>
        </w:tc>
      </w:tr>
      <w:tr w:rsidR="00D35DAD" w:rsidRPr="005A7B71" w14:paraId="13FDAAC9" w14:textId="77777777" w:rsidTr="00D3433B">
        <w:trPr>
          <w:trHeight w:val="270"/>
        </w:trPr>
        <w:tc>
          <w:tcPr>
            <w:cnfStyle w:val="001000000000" w:firstRow="0" w:lastRow="0" w:firstColumn="1" w:lastColumn="0" w:oddVBand="0" w:evenVBand="0" w:oddHBand="0" w:evenHBand="0" w:firstRowFirstColumn="0" w:firstRowLastColumn="0" w:lastRowFirstColumn="0" w:lastRowLastColumn="0"/>
            <w:tcW w:w="2839" w:type="dxa"/>
            <w:vAlign w:val="bottom"/>
          </w:tcPr>
          <w:p w14:paraId="01727B16" w14:textId="51429873" w:rsidR="00A461D0" w:rsidRPr="005A7B71" w:rsidRDefault="00A461D0" w:rsidP="00D3433B">
            <w:pPr>
              <w:rPr>
                <w:rFonts w:ascii="Arial" w:hAnsi="Arial" w:cs="Arial"/>
                <w:b w:val="0"/>
                <w:bCs w:val="0"/>
                <w:sz w:val="20"/>
                <w:szCs w:val="20"/>
              </w:rPr>
            </w:pPr>
            <w:r w:rsidRPr="005A7B71">
              <w:rPr>
                <w:rFonts w:ascii="Arial" w:hAnsi="Arial" w:cs="Arial"/>
                <w:b w:val="0"/>
                <w:bCs w:val="0"/>
                <w:sz w:val="20"/>
                <w:szCs w:val="20"/>
              </w:rPr>
              <w:t xml:space="preserve">Supplies </w:t>
            </w:r>
            <w:r w:rsidRPr="005A7B71">
              <w:rPr>
                <w:rFonts w:ascii="Arial" w:hAnsi="Arial" w:cs="Arial"/>
                <w:sz w:val="20"/>
                <w:szCs w:val="20"/>
              </w:rPr>
              <w:t>(e.)</w:t>
            </w:r>
            <w:r w:rsidR="00347813" w:rsidRPr="005A7B71">
              <w:rPr>
                <w:rFonts w:ascii="Arial" w:hAnsi="Arial" w:cs="Arial"/>
                <w:sz w:val="20"/>
                <w:szCs w:val="20"/>
              </w:rPr>
              <w:fldChar w:fldCharType="begin"/>
            </w:r>
            <w:r w:rsidR="00347813" w:rsidRPr="005A7B71">
              <w:rPr>
                <w:rFonts w:ascii="Arial" w:hAnsi="Arial" w:cs="Arial"/>
                <w:sz w:val="20"/>
                <w:szCs w:val="20"/>
              </w:rPr>
              <w:instrText xml:space="preserve"> NOTEREF _Ref85632718 \h </w:instrText>
            </w:r>
            <w:r w:rsidR="00D3433B" w:rsidRPr="005A7B71">
              <w:rPr>
                <w:rFonts w:ascii="Arial" w:hAnsi="Arial" w:cs="Arial"/>
                <w:sz w:val="20"/>
                <w:szCs w:val="20"/>
              </w:rPr>
              <w:instrText xml:space="preserve"> \* MERGEFORMAT </w:instrText>
            </w:r>
            <w:r w:rsidR="00347813" w:rsidRPr="005A7B71">
              <w:rPr>
                <w:rFonts w:ascii="Arial" w:hAnsi="Arial" w:cs="Arial"/>
                <w:sz w:val="20"/>
                <w:szCs w:val="20"/>
              </w:rPr>
            </w:r>
            <w:r w:rsidR="00347813" w:rsidRPr="005A7B71">
              <w:rPr>
                <w:rFonts w:ascii="Arial" w:hAnsi="Arial" w:cs="Arial"/>
                <w:sz w:val="20"/>
                <w:szCs w:val="20"/>
              </w:rPr>
              <w:fldChar w:fldCharType="separate"/>
            </w:r>
            <w:r w:rsidR="00347813" w:rsidRPr="005A7B71">
              <w:rPr>
                <w:rFonts w:ascii="Arial" w:hAnsi="Arial" w:cs="Arial"/>
                <w:sz w:val="20"/>
                <w:szCs w:val="20"/>
              </w:rPr>
              <w:t>*</w:t>
            </w:r>
            <w:r w:rsidR="00347813" w:rsidRPr="005A7B71">
              <w:rPr>
                <w:rFonts w:ascii="Arial" w:hAnsi="Arial" w:cs="Arial"/>
                <w:sz w:val="20"/>
                <w:szCs w:val="20"/>
              </w:rPr>
              <w:fldChar w:fldCharType="end"/>
            </w:r>
          </w:p>
        </w:tc>
        <w:tc>
          <w:tcPr>
            <w:cnfStyle w:val="000010000000" w:firstRow="0" w:lastRow="0" w:firstColumn="0" w:lastColumn="0" w:oddVBand="1" w:evenVBand="0" w:oddHBand="0" w:evenHBand="0" w:firstRowFirstColumn="0" w:firstRowLastColumn="0" w:lastRowFirstColumn="0" w:lastRowLastColumn="0"/>
            <w:tcW w:w="1150" w:type="dxa"/>
            <w:noWrap/>
            <w:vAlign w:val="bottom"/>
          </w:tcPr>
          <w:p w14:paraId="1FE8B24B"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 </w:t>
            </w:r>
          </w:p>
        </w:tc>
        <w:tc>
          <w:tcPr>
            <w:tcW w:w="1483" w:type="dxa"/>
            <w:noWrap/>
            <w:vAlign w:val="bottom"/>
          </w:tcPr>
          <w:p w14:paraId="3D0C9CAC" w14:textId="77777777" w:rsidR="00A461D0" w:rsidRPr="005A7B71" w:rsidRDefault="00A461D0"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noWrap/>
            <w:vAlign w:val="bottom"/>
          </w:tcPr>
          <w:p w14:paraId="27E34505"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 </w:t>
            </w:r>
          </w:p>
        </w:tc>
        <w:tc>
          <w:tcPr>
            <w:tcW w:w="1577" w:type="dxa"/>
            <w:noWrap/>
            <w:vAlign w:val="bottom"/>
          </w:tcPr>
          <w:p w14:paraId="54DB9A65" w14:textId="77777777" w:rsidR="00A461D0" w:rsidRPr="005A7B71" w:rsidRDefault="00A461D0"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noWrap/>
            <w:vAlign w:val="bottom"/>
          </w:tcPr>
          <w:p w14:paraId="07BEFCC5"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 </w:t>
            </w:r>
          </w:p>
        </w:tc>
        <w:tc>
          <w:tcPr>
            <w:tcW w:w="1483" w:type="dxa"/>
            <w:noWrap/>
            <w:vAlign w:val="bottom"/>
          </w:tcPr>
          <w:p w14:paraId="44F3D082" w14:textId="77777777" w:rsidR="00A461D0" w:rsidRPr="005A7B71" w:rsidRDefault="00A461D0"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noWrap/>
            <w:vAlign w:val="bottom"/>
          </w:tcPr>
          <w:p w14:paraId="5892D4E1"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0</w:t>
            </w:r>
          </w:p>
        </w:tc>
      </w:tr>
      <w:tr w:rsidR="00D35DAD" w:rsidRPr="005A7B71" w14:paraId="3617487C" w14:textId="77777777" w:rsidTr="00D3433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839" w:type="dxa"/>
            <w:vAlign w:val="bottom"/>
          </w:tcPr>
          <w:p w14:paraId="058D9BD8" w14:textId="77777777" w:rsidR="00A461D0" w:rsidRPr="005A7B71" w:rsidRDefault="00A461D0" w:rsidP="00D3433B">
            <w:pPr>
              <w:rPr>
                <w:rFonts w:ascii="Arial" w:hAnsi="Arial" w:cs="Arial"/>
                <w:b w:val="0"/>
                <w:bCs w:val="0"/>
                <w:sz w:val="20"/>
                <w:szCs w:val="20"/>
              </w:rPr>
            </w:pPr>
            <w:r w:rsidRPr="005A7B71">
              <w:rPr>
                <w:rFonts w:ascii="Arial" w:hAnsi="Arial" w:cs="Arial"/>
                <w:b w:val="0"/>
                <w:bCs w:val="0"/>
                <w:sz w:val="20"/>
                <w:szCs w:val="20"/>
              </w:rPr>
              <w:t>Contractual Consultant/Trainer Costs</w:t>
            </w:r>
          </w:p>
        </w:tc>
        <w:tc>
          <w:tcPr>
            <w:cnfStyle w:val="000010000000" w:firstRow="0" w:lastRow="0" w:firstColumn="0" w:lastColumn="0" w:oddVBand="1" w:evenVBand="0" w:oddHBand="0" w:evenHBand="0" w:firstRowFirstColumn="0" w:firstRowLastColumn="0" w:lastRowFirstColumn="0" w:lastRowLastColumn="0"/>
            <w:tcW w:w="1150" w:type="dxa"/>
            <w:noWrap/>
            <w:vAlign w:val="bottom"/>
          </w:tcPr>
          <w:p w14:paraId="24A05123"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 </w:t>
            </w:r>
          </w:p>
        </w:tc>
        <w:tc>
          <w:tcPr>
            <w:tcW w:w="1483" w:type="dxa"/>
            <w:noWrap/>
            <w:vAlign w:val="bottom"/>
          </w:tcPr>
          <w:p w14:paraId="355570E0" w14:textId="77777777" w:rsidR="00A461D0" w:rsidRPr="005A7B71" w:rsidRDefault="00A461D0"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noWrap/>
            <w:vAlign w:val="bottom"/>
          </w:tcPr>
          <w:p w14:paraId="29D80DF4"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 </w:t>
            </w:r>
          </w:p>
        </w:tc>
        <w:tc>
          <w:tcPr>
            <w:tcW w:w="1577" w:type="dxa"/>
            <w:noWrap/>
            <w:vAlign w:val="bottom"/>
          </w:tcPr>
          <w:p w14:paraId="609C158B" w14:textId="77777777" w:rsidR="00A461D0" w:rsidRPr="005A7B71" w:rsidRDefault="00A461D0"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noWrap/>
            <w:vAlign w:val="bottom"/>
          </w:tcPr>
          <w:p w14:paraId="5EF34F69"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 </w:t>
            </w:r>
          </w:p>
        </w:tc>
        <w:tc>
          <w:tcPr>
            <w:tcW w:w="1483" w:type="dxa"/>
            <w:noWrap/>
            <w:vAlign w:val="bottom"/>
          </w:tcPr>
          <w:p w14:paraId="373A47C9" w14:textId="77777777" w:rsidR="00A461D0" w:rsidRPr="005A7B71" w:rsidRDefault="00A461D0"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noWrap/>
            <w:vAlign w:val="bottom"/>
          </w:tcPr>
          <w:p w14:paraId="51E0BF4A"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0</w:t>
            </w:r>
          </w:p>
        </w:tc>
      </w:tr>
      <w:tr w:rsidR="00D35DAD" w:rsidRPr="005A7B71" w14:paraId="1A8664EB" w14:textId="77777777" w:rsidTr="00D3433B">
        <w:trPr>
          <w:trHeight w:val="510"/>
        </w:trPr>
        <w:tc>
          <w:tcPr>
            <w:cnfStyle w:val="001000000000" w:firstRow="0" w:lastRow="0" w:firstColumn="1" w:lastColumn="0" w:oddVBand="0" w:evenVBand="0" w:oddHBand="0" w:evenHBand="0" w:firstRowFirstColumn="0" w:firstRowLastColumn="0" w:lastRowFirstColumn="0" w:lastRowLastColumn="0"/>
            <w:tcW w:w="2839" w:type="dxa"/>
            <w:tcBorders>
              <w:top w:val="single" w:sz="4" w:space="0" w:color="000000" w:themeColor="text1"/>
              <w:bottom w:val="double" w:sz="4" w:space="0" w:color="000000" w:themeColor="text1"/>
            </w:tcBorders>
            <w:vAlign w:val="bottom"/>
          </w:tcPr>
          <w:p w14:paraId="36448547" w14:textId="77777777" w:rsidR="00A461D0" w:rsidRPr="005A7B71" w:rsidRDefault="00A461D0" w:rsidP="00D3433B">
            <w:pPr>
              <w:rPr>
                <w:rFonts w:ascii="Arial" w:hAnsi="Arial" w:cs="Arial"/>
                <w:b w:val="0"/>
                <w:bCs w:val="0"/>
                <w:sz w:val="20"/>
                <w:szCs w:val="20"/>
              </w:rPr>
            </w:pPr>
            <w:r w:rsidRPr="005A7B71">
              <w:rPr>
                <w:rFonts w:ascii="Arial" w:hAnsi="Arial" w:cs="Arial"/>
                <w:b w:val="0"/>
                <w:bCs w:val="0"/>
                <w:sz w:val="20"/>
                <w:szCs w:val="20"/>
              </w:rPr>
              <w:t>Contractual Media/Public Information Costs</w:t>
            </w:r>
          </w:p>
        </w:tc>
        <w:tc>
          <w:tcPr>
            <w:cnfStyle w:val="000010000000" w:firstRow="0" w:lastRow="0" w:firstColumn="0" w:lastColumn="0" w:oddVBand="1" w:evenVBand="0" w:oddHBand="0" w:evenHBand="0" w:firstRowFirstColumn="0" w:firstRowLastColumn="0" w:lastRowFirstColumn="0" w:lastRowLastColumn="0"/>
            <w:tcW w:w="1150" w:type="dxa"/>
            <w:tcBorders>
              <w:top w:val="single" w:sz="4" w:space="0" w:color="000000" w:themeColor="text1"/>
              <w:bottom w:val="double" w:sz="4" w:space="0" w:color="000000" w:themeColor="text1"/>
            </w:tcBorders>
            <w:noWrap/>
            <w:vAlign w:val="bottom"/>
          </w:tcPr>
          <w:p w14:paraId="7DB9D286"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 </w:t>
            </w:r>
          </w:p>
        </w:tc>
        <w:tc>
          <w:tcPr>
            <w:tcW w:w="1483" w:type="dxa"/>
            <w:tcBorders>
              <w:top w:val="single" w:sz="4" w:space="0" w:color="000000" w:themeColor="text1"/>
              <w:bottom w:val="double" w:sz="4" w:space="0" w:color="000000" w:themeColor="text1"/>
            </w:tcBorders>
            <w:noWrap/>
            <w:vAlign w:val="bottom"/>
          </w:tcPr>
          <w:p w14:paraId="5CCE67CC" w14:textId="77777777" w:rsidR="00A461D0" w:rsidRPr="005A7B71" w:rsidRDefault="00A461D0"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top w:val="single" w:sz="4" w:space="0" w:color="000000" w:themeColor="text1"/>
              <w:bottom w:val="double" w:sz="4" w:space="0" w:color="000000" w:themeColor="text1"/>
            </w:tcBorders>
            <w:noWrap/>
            <w:vAlign w:val="bottom"/>
          </w:tcPr>
          <w:p w14:paraId="7570E688"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 </w:t>
            </w:r>
          </w:p>
        </w:tc>
        <w:tc>
          <w:tcPr>
            <w:tcW w:w="1577" w:type="dxa"/>
            <w:tcBorders>
              <w:top w:val="single" w:sz="4" w:space="0" w:color="000000" w:themeColor="text1"/>
              <w:bottom w:val="double" w:sz="4" w:space="0" w:color="000000" w:themeColor="text1"/>
            </w:tcBorders>
            <w:noWrap/>
            <w:vAlign w:val="bottom"/>
          </w:tcPr>
          <w:p w14:paraId="0748DF0E" w14:textId="77777777" w:rsidR="00A461D0" w:rsidRPr="005A7B71" w:rsidRDefault="00A461D0"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top w:val="single" w:sz="4" w:space="0" w:color="000000" w:themeColor="text1"/>
              <w:bottom w:val="double" w:sz="4" w:space="0" w:color="000000" w:themeColor="text1"/>
            </w:tcBorders>
            <w:noWrap/>
            <w:vAlign w:val="bottom"/>
          </w:tcPr>
          <w:p w14:paraId="11A1C214"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 </w:t>
            </w:r>
          </w:p>
        </w:tc>
        <w:tc>
          <w:tcPr>
            <w:tcW w:w="1483" w:type="dxa"/>
            <w:tcBorders>
              <w:top w:val="single" w:sz="4" w:space="0" w:color="000000" w:themeColor="text1"/>
              <w:bottom w:val="double" w:sz="4" w:space="0" w:color="000000" w:themeColor="text1"/>
            </w:tcBorders>
            <w:noWrap/>
            <w:vAlign w:val="bottom"/>
          </w:tcPr>
          <w:p w14:paraId="059F3044" w14:textId="77777777" w:rsidR="00A461D0" w:rsidRPr="005A7B71" w:rsidRDefault="00A461D0"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tcBorders>
              <w:top w:val="single" w:sz="4" w:space="0" w:color="000000" w:themeColor="text1"/>
              <w:bottom w:val="double" w:sz="4" w:space="0" w:color="000000" w:themeColor="text1"/>
            </w:tcBorders>
            <w:noWrap/>
            <w:vAlign w:val="bottom"/>
          </w:tcPr>
          <w:p w14:paraId="470B609E"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0</w:t>
            </w:r>
          </w:p>
        </w:tc>
      </w:tr>
      <w:tr w:rsidR="00D35DAD" w:rsidRPr="005A7B71" w14:paraId="09CC32BA" w14:textId="77777777" w:rsidTr="00D3433B">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839" w:type="dxa"/>
            <w:tcBorders>
              <w:top w:val="double" w:sz="4" w:space="0" w:color="000000" w:themeColor="text1"/>
              <w:bottom w:val="double" w:sz="4" w:space="0" w:color="000000" w:themeColor="text1"/>
            </w:tcBorders>
            <w:vAlign w:val="bottom"/>
          </w:tcPr>
          <w:p w14:paraId="30DA44D8" w14:textId="02DF521E" w:rsidR="00A461D0" w:rsidRPr="005A7B71" w:rsidRDefault="00A461D0" w:rsidP="00D3433B">
            <w:pPr>
              <w:ind w:right="-158"/>
              <w:rPr>
                <w:rFonts w:ascii="Arial" w:hAnsi="Arial" w:cs="Arial"/>
                <w:b w:val="0"/>
                <w:bCs w:val="0"/>
                <w:spacing w:val="-4"/>
                <w:sz w:val="20"/>
                <w:szCs w:val="20"/>
              </w:rPr>
            </w:pPr>
            <w:r w:rsidRPr="005A7B71">
              <w:rPr>
                <w:rFonts w:ascii="Arial" w:hAnsi="Arial" w:cs="Arial"/>
                <w:b w:val="0"/>
                <w:bCs w:val="0"/>
                <w:spacing w:val="-4"/>
                <w:sz w:val="20"/>
                <w:szCs w:val="20"/>
              </w:rPr>
              <w:t xml:space="preserve">Subtotal Contractual Costs </w:t>
            </w:r>
            <w:r w:rsidRPr="005A7B71">
              <w:rPr>
                <w:rFonts w:ascii="Arial" w:hAnsi="Arial" w:cs="Arial"/>
                <w:spacing w:val="-4"/>
                <w:sz w:val="20"/>
                <w:szCs w:val="20"/>
              </w:rPr>
              <w:t>(f.)</w:t>
            </w:r>
            <w:r w:rsidR="00347813" w:rsidRPr="005A7B71">
              <w:rPr>
                <w:rFonts w:ascii="Arial" w:hAnsi="Arial" w:cs="Arial"/>
                <w:spacing w:val="-4"/>
                <w:sz w:val="20"/>
                <w:szCs w:val="20"/>
              </w:rPr>
              <w:fldChar w:fldCharType="begin"/>
            </w:r>
            <w:r w:rsidR="00347813" w:rsidRPr="005A7B71">
              <w:rPr>
                <w:rFonts w:ascii="Arial" w:hAnsi="Arial" w:cs="Arial"/>
                <w:spacing w:val="-4"/>
                <w:sz w:val="20"/>
                <w:szCs w:val="20"/>
              </w:rPr>
              <w:instrText xml:space="preserve"> NOTEREF _Ref85632718 \h </w:instrText>
            </w:r>
            <w:r w:rsidR="00D3433B" w:rsidRPr="005A7B71">
              <w:rPr>
                <w:rFonts w:ascii="Arial" w:hAnsi="Arial" w:cs="Arial"/>
                <w:spacing w:val="-4"/>
                <w:sz w:val="20"/>
                <w:szCs w:val="20"/>
              </w:rPr>
              <w:instrText xml:space="preserve"> \* MERGEFORMAT </w:instrText>
            </w:r>
            <w:r w:rsidR="00347813" w:rsidRPr="005A7B71">
              <w:rPr>
                <w:rFonts w:ascii="Arial" w:hAnsi="Arial" w:cs="Arial"/>
                <w:spacing w:val="-4"/>
                <w:sz w:val="20"/>
                <w:szCs w:val="20"/>
              </w:rPr>
            </w:r>
            <w:r w:rsidR="00347813" w:rsidRPr="005A7B71">
              <w:rPr>
                <w:rFonts w:ascii="Arial" w:hAnsi="Arial" w:cs="Arial"/>
                <w:spacing w:val="-4"/>
                <w:sz w:val="20"/>
                <w:szCs w:val="20"/>
              </w:rPr>
              <w:fldChar w:fldCharType="separate"/>
            </w:r>
            <w:r w:rsidR="00347813" w:rsidRPr="005A7B71">
              <w:rPr>
                <w:rFonts w:ascii="Arial" w:hAnsi="Arial" w:cs="Arial"/>
                <w:spacing w:val="-4"/>
                <w:sz w:val="20"/>
                <w:szCs w:val="20"/>
              </w:rPr>
              <w:t>*</w:t>
            </w:r>
            <w:r w:rsidR="00347813" w:rsidRPr="005A7B71">
              <w:rPr>
                <w:rFonts w:ascii="Arial" w:hAnsi="Arial" w:cs="Arial"/>
                <w:spacing w:val="-4"/>
                <w:sz w:val="20"/>
                <w:szCs w:val="20"/>
              </w:rPr>
              <w:fldChar w:fldCharType="end"/>
            </w:r>
          </w:p>
        </w:tc>
        <w:tc>
          <w:tcPr>
            <w:cnfStyle w:val="000010000000" w:firstRow="0" w:lastRow="0" w:firstColumn="0" w:lastColumn="0" w:oddVBand="1" w:evenVBand="0" w:oddHBand="0" w:evenHBand="0" w:firstRowFirstColumn="0" w:firstRowLastColumn="0" w:lastRowFirstColumn="0" w:lastRowLastColumn="0"/>
            <w:tcW w:w="1150" w:type="dxa"/>
            <w:tcBorders>
              <w:top w:val="double" w:sz="4" w:space="0" w:color="000000" w:themeColor="text1"/>
              <w:bottom w:val="double" w:sz="4" w:space="0" w:color="000000" w:themeColor="text1"/>
            </w:tcBorders>
            <w:noWrap/>
            <w:vAlign w:val="bottom"/>
          </w:tcPr>
          <w:p w14:paraId="408FD228"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 </w:t>
            </w:r>
          </w:p>
        </w:tc>
        <w:tc>
          <w:tcPr>
            <w:tcW w:w="1483" w:type="dxa"/>
            <w:tcBorders>
              <w:top w:val="double" w:sz="4" w:space="0" w:color="000000" w:themeColor="text1"/>
              <w:bottom w:val="double" w:sz="4" w:space="0" w:color="000000" w:themeColor="text1"/>
            </w:tcBorders>
            <w:noWrap/>
            <w:vAlign w:val="bottom"/>
          </w:tcPr>
          <w:p w14:paraId="687E3181" w14:textId="77777777" w:rsidR="00A461D0" w:rsidRPr="005A7B71" w:rsidRDefault="00A461D0"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top w:val="double" w:sz="4" w:space="0" w:color="000000" w:themeColor="text1"/>
              <w:bottom w:val="double" w:sz="4" w:space="0" w:color="000000" w:themeColor="text1"/>
            </w:tcBorders>
            <w:noWrap/>
            <w:vAlign w:val="bottom"/>
          </w:tcPr>
          <w:p w14:paraId="4C3E0E0F"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 </w:t>
            </w:r>
          </w:p>
        </w:tc>
        <w:tc>
          <w:tcPr>
            <w:tcW w:w="1577" w:type="dxa"/>
            <w:tcBorders>
              <w:top w:val="double" w:sz="4" w:space="0" w:color="000000" w:themeColor="text1"/>
              <w:bottom w:val="double" w:sz="4" w:space="0" w:color="000000" w:themeColor="text1"/>
            </w:tcBorders>
            <w:noWrap/>
            <w:vAlign w:val="bottom"/>
          </w:tcPr>
          <w:p w14:paraId="03AE3A62" w14:textId="77777777" w:rsidR="00A461D0" w:rsidRPr="005A7B71" w:rsidRDefault="00A461D0"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top w:val="double" w:sz="4" w:space="0" w:color="000000" w:themeColor="text1"/>
              <w:bottom w:val="double" w:sz="4" w:space="0" w:color="000000" w:themeColor="text1"/>
            </w:tcBorders>
            <w:noWrap/>
            <w:vAlign w:val="bottom"/>
          </w:tcPr>
          <w:p w14:paraId="4E02686A"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 </w:t>
            </w:r>
          </w:p>
        </w:tc>
        <w:tc>
          <w:tcPr>
            <w:tcW w:w="1483" w:type="dxa"/>
            <w:tcBorders>
              <w:top w:val="double" w:sz="4" w:space="0" w:color="000000" w:themeColor="text1"/>
              <w:bottom w:val="double" w:sz="4" w:space="0" w:color="000000" w:themeColor="text1"/>
            </w:tcBorders>
            <w:noWrap/>
            <w:vAlign w:val="bottom"/>
          </w:tcPr>
          <w:p w14:paraId="4D6C87CB" w14:textId="77777777" w:rsidR="00A461D0" w:rsidRPr="005A7B71" w:rsidRDefault="00A461D0"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tcBorders>
              <w:top w:val="double" w:sz="4" w:space="0" w:color="000000" w:themeColor="text1"/>
              <w:bottom w:val="double" w:sz="4" w:space="0" w:color="000000" w:themeColor="text1"/>
            </w:tcBorders>
            <w:noWrap/>
            <w:vAlign w:val="bottom"/>
          </w:tcPr>
          <w:p w14:paraId="57A2560E"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0</w:t>
            </w:r>
          </w:p>
        </w:tc>
      </w:tr>
      <w:tr w:rsidR="00D35DAD" w:rsidRPr="005A7B71" w14:paraId="1C7DDBF7" w14:textId="77777777" w:rsidTr="00D3433B">
        <w:trPr>
          <w:trHeight w:val="270"/>
        </w:trPr>
        <w:tc>
          <w:tcPr>
            <w:cnfStyle w:val="001000000000" w:firstRow="0" w:lastRow="0" w:firstColumn="1" w:lastColumn="0" w:oddVBand="0" w:evenVBand="0" w:oddHBand="0" w:evenHBand="0" w:firstRowFirstColumn="0" w:firstRowLastColumn="0" w:lastRowFirstColumn="0" w:lastRowLastColumn="0"/>
            <w:tcW w:w="2839" w:type="dxa"/>
            <w:tcBorders>
              <w:top w:val="double" w:sz="4" w:space="0" w:color="000000" w:themeColor="text1"/>
              <w:bottom w:val="double" w:sz="4" w:space="0" w:color="000000" w:themeColor="text1"/>
            </w:tcBorders>
            <w:vAlign w:val="bottom"/>
          </w:tcPr>
          <w:p w14:paraId="79C2C2AA" w14:textId="4C5DF04F" w:rsidR="00A461D0" w:rsidRPr="005A7B71" w:rsidRDefault="00A461D0" w:rsidP="00D3433B">
            <w:pPr>
              <w:rPr>
                <w:rFonts w:ascii="Arial" w:hAnsi="Arial" w:cs="Arial"/>
                <w:b w:val="0"/>
                <w:bCs w:val="0"/>
                <w:spacing w:val="-2"/>
                <w:sz w:val="20"/>
                <w:szCs w:val="20"/>
              </w:rPr>
            </w:pPr>
            <w:r w:rsidRPr="005A7B71">
              <w:rPr>
                <w:rFonts w:ascii="Arial" w:hAnsi="Arial" w:cs="Arial"/>
                <w:b w:val="0"/>
                <w:bCs w:val="0"/>
                <w:spacing w:val="-2"/>
                <w:sz w:val="20"/>
                <w:szCs w:val="20"/>
              </w:rPr>
              <w:t xml:space="preserve">Other Direct State Costs </w:t>
            </w:r>
            <w:r w:rsidRPr="005A7B71">
              <w:rPr>
                <w:rFonts w:ascii="Arial" w:hAnsi="Arial" w:cs="Arial"/>
                <w:spacing w:val="-2"/>
                <w:sz w:val="20"/>
                <w:szCs w:val="20"/>
              </w:rPr>
              <w:t>(h.)</w:t>
            </w:r>
            <w:r w:rsidR="00347813" w:rsidRPr="005A7B71">
              <w:rPr>
                <w:rFonts w:ascii="Arial" w:hAnsi="Arial" w:cs="Arial"/>
                <w:spacing w:val="-2"/>
                <w:sz w:val="20"/>
                <w:szCs w:val="20"/>
              </w:rPr>
              <w:fldChar w:fldCharType="begin"/>
            </w:r>
            <w:r w:rsidR="00347813" w:rsidRPr="005A7B71">
              <w:rPr>
                <w:rFonts w:ascii="Arial" w:hAnsi="Arial" w:cs="Arial"/>
                <w:spacing w:val="-2"/>
                <w:sz w:val="20"/>
                <w:szCs w:val="20"/>
              </w:rPr>
              <w:instrText xml:space="preserve"> NOTEREF _Ref85632718 \h </w:instrText>
            </w:r>
            <w:r w:rsidR="00D3433B" w:rsidRPr="005A7B71">
              <w:rPr>
                <w:rFonts w:ascii="Arial" w:hAnsi="Arial" w:cs="Arial"/>
                <w:spacing w:val="-2"/>
                <w:sz w:val="20"/>
                <w:szCs w:val="20"/>
              </w:rPr>
              <w:instrText xml:space="preserve"> \* MERGEFORMAT </w:instrText>
            </w:r>
            <w:r w:rsidR="00347813" w:rsidRPr="005A7B71">
              <w:rPr>
                <w:rFonts w:ascii="Arial" w:hAnsi="Arial" w:cs="Arial"/>
                <w:spacing w:val="-2"/>
                <w:sz w:val="20"/>
                <w:szCs w:val="20"/>
              </w:rPr>
            </w:r>
            <w:r w:rsidR="00347813" w:rsidRPr="005A7B71">
              <w:rPr>
                <w:rFonts w:ascii="Arial" w:hAnsi="Arial" w:cs="Arial"/>
                <w:spacing w:val="-2"/>
                <w:sz w:val="20"/>
                <w:szCs w:val="20"/>
              </w:rPr>
              <w:fldChar w:fldCharType="separate"/>
            </w:r>
            <w:r w:rsidR="00347813" w:rsidRPr="005A7B71">
              <w:rPr>
                <w:rFonts w:ascii="Arial" w:hAnsi="Arial" w:cs="Arial"/>
                <w:spacing w:val="-2"/>
                <w:sz w:val="20"/>
                <w:szCs w:val="20"/>
              </w:rPr>
              <w:t>*</w:t>
            </w:r>
            <w:r w:rsidR="00347813" w:rsidRPr="005A7B71">
              <w:rPr>
                <w:rFonts w:ascii="Arial" w:hAnsi="Arial" w:cs="Arial"/>
                <w:spacing w:val="-2"/>
                <w:sz w:val="20"/>
                <w:szCs w:val="20"/>
              </w:rPr>
              <w:fldChar w:fldCharType="end"/>
            </w:r>
          </w:p>
        </w:tc>
        <w:tc>
          <w:tcPr>
            <w:cnfStyle w:val="000010000000" w:firstRow="0" w:lastRow="0" w:firstColumn="0" w:lastColumn="0" w:oddVBand="1" w:evenVBand="0" w:oddHBand="0" w:evenHBand="0" w:firstRowFirstColumn="0" w:firstRowLastColumn="0" w:lastRowFirstColumn="0" w:lastRowLastColumn="0"/>
            <w:tcW w:w="1150" w:type="dxa"/>
            <w:tcBorders>
              <w:top w:val="double" w:sz="4" w:space="0" w:color="000000" w:themeColor="text1"/>
              <w:bottom w:val="double" w:sz="4" w:space="0" w:color="000000" w:themeColor="text1"/>
            </w:tcBorders>
            <w:noWrap/>
            <w:vAlign w:val="bottom"/>
          </w:tcPr>
          <w:p w14:paraId="3FB2DD55"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 </w:t>
            </w:r>
          </w:p>
        </w:tc>
        <w:tc>
          <w:tcPr>
            <w:tcW w:w="1483" w:type="dxa"/>
            <w:tcBorders>
              <w:top w:val="double" w:sz="4" w:space="0" w:color="000000" w:themeColor="text1"/>
              <w:bottom w:val="double" w:sz="4" w:space="0" w:color="000000" w:themeColor="text1"/>
            </w:tcBorders>
            <w:noWrap/>
            <w:vAlign w:val="bottom"/>
          </w:tcPr>
          <w:p w14:paraId="4BE1DD2C" w14:textId="77777777" w:rsidR="00A461D0" w:rsidRPr="005A7B71" w:rsidRDefault="00A461D0"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top w:val="double" w:sz="4" w:space="0" w:color="000000" w:themeColor="text1"/>
              <w:bottom w:val="double" w:sz="4" w:space="0" w:color="000000" w:themeColor="text1"/>
            </w:tcBorders>
            <w:noWrap/>
            <w:vAlign w:val="bottom"/>
          </w:tcPr>
          <w:p w14:paraId="32EEABEA"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 </w:t>
            </w:r>
          </w:p>
        </w:tc>
        <w:tc>
          <w:tcPr>
            <w:tcW w:w="1577" w:type="dxa"/>
            <w:tcBorders>
              <w:top w:val="double" w:sz="4" w:space="0" w:color="000000" w:themeColor="text1"/>
              <w:bottom w:val="double" w:sz="4" w:space="0" w:color="000000" w:themeColor="text1"/>
            </w:tcBorders>
            <w:noWrap/>
            <w:vAlign w:val="bottom"/>
          </w:tcPr>
          <w:p w14:paraId="0945FC10" w14:textId="77777777" w:rsidR="00A461D0" w:rsidRPr="005A7B71" w:rsidRDefault="00A461D0"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top w:val="double" w:sz="4" w:space="0" w:color="000000" w:themeColor="text1"/>
              <w:bottom w:val="double" w:sz="4" w:space="0" w:color="000000" w:themeColor="text1"/>
            </w:tcBorders>
            <w:noWrap/>
            <w:vAlign w:val="bottom"/>
          </w:tcPr>
          <w:p w14:paraId="5CE3B34C"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 </w:t>
            </w:r>
          </w:p>
        </w:tc>
        <w:tc>
          <w:tcPr>
            <w:tcW w:w="1483" w:type="dxa"/>
            <w:tcBorders>
              <w:top w:val="double" w:sz="4" w:space="0" w:color="000000" w:themeColor="text1"/>
              <w:bottom w:val="double" w:sz="4" w:space="0" w:color="000000" w:themeColor="text1"/>
            </w:tcBorders>
            <w:noWrap/>
            <w:vAlign w:val="bottom"/>
          </w:tcPr>
          <w:p w14:paraId="2662615F" w14:textId="77777777" w:rsidR="00A461D0" w:rsidRPr="005A7B71" w:rsidRDefault="00A461D0"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tcBorders>
              <w:top w:val="double" w:sz="4" w:space="0" w:color="000000" w:themeColor="text1"/>
              <w:bottom w:val="double" w:sz="4" w:space="0" w:color="000000" w:themeColor="text1"/>
            </w:tcBorders>
            <w:noWrap/>
            <w:vAlign w:val="bottom"/>
          </w:tcPr>
          <w:p w14:paraId="273E4F88"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0</w:t>
            </w:r>
          </w:p>
        </w:tc>
      </w:tr>
      <w:tr w:rsidR="00D35DAD" w:rsidRPr="005A7B71" w14:paraId="6D93A6F9" w14:textId="77777777" w:rsidTr="00D3433B">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2839" w:type="dxa"/>
            <w:tcBorders>
              <w:top w:val="double" w:sz="4" w:space="0" w:color="000000" w:themeColor="text1"/>
              <w:bottom w:val="triple" w:sz="4" w:space="0" w:color="000000" w:themeColor="text1"/>
            </w:tcBorders>
            <w:vAlign w:val="bottom"/>
          </w:tcPr>
          <w:p w14:paraId="236C581E" w14:textId="77777777" w:rsidR="00D35DAD" w:rsidRPr="005A7B71" w:rsidRDefault="00A461D0" w:rsidP="00D3433B">
            <w:pPr>
              <w:ind w:right="-158"/>
              <w:rPr>
                <w:rFonts w:ascii="Arial" w:hAnsi="Arial" w:cs="Arial"/>
                <w:b w:val="0"/>
                <w:bCs w:val="0"/>
                <w:sz w:val="20"/>
                <w:szCs w:val="20"/>
              </w:rPr>
            </w:pPr>
            <w:r w:rsidRPr="005A7B71">
              <w:rPr>
                <w:rFonts w:ascii="Arial" w:hAnsi="Arial" w:cs="Arial"/>
                <w:b w:val="0"/>
                <w:bCs w:val="0"/>
                <w:sz w:val="20"/>
                <w:szCs w:val="20"/>
              </w:rPr>
              <w:t xml:space="preserve">Subtotal Contractual and </w:t>
            </w:r>
          </w:p>
          <w:p w14:paraId="0E7D3205" w14:textId="77777777" w:rsidR="00A461D0" w:rsidRPr="005A7B71" w:rsidRDefault="00A461D0" w:rsidP="00D3433B">
            <w:pPr>
              <w:ind w:right="-158"/>
              <w:rPr>
                <w:rFonts w:ascii="Arial" w:hAnsi="Arial" w:cs="Arial"/>
                <w:b w:val="0"/>
                <w:bCs w:val="0"/>
                <w:sz w:val="20"/>
                <w:szCs w:val="20"/>
              </w:rPr>
            </w:pPr>
            <w:r w:rsidRPr="005A7B71">
              <w:rPr>
                <w:rFonts w:ascii="Arial" w:hAnsi="Arial" w:cs="Arial"/>
                <w:b w:val="0"/>
                <w:bCs w:val="0"/>
                <w:sz w:val="20"/>
                <w:szCs w:val="20"/>
              </w:rPr>
              <w:t>Direct Costs</w:t>
            </w:r>
          </w:p>
        </w:tc>
        <w:tc>
          <w:tcPr>
            <w:cnfStyle w:val="000010000000" w:firstRow="0" w:lastRow="0" w:firstColumn="0" w:lastColumn="0" w:oddVBand="1" w:evenVBand="0" w:oddHBand="0" w:evenHBand="0" w:firstRowFirstColumn="0" w:firstRowLastColumn="0" w:lastRowFirstColumn="0" w:lastRowLastColumn="0"/>
            <w:tcW w:w="1150" w:type="dxa"/>
            <w:tcBorders>
              <w:top w:val="double" w:sz="4" w:space="0" w:color="000000" w:themeColor="text1"/>
              <w:bottom w:val="triple" w:sz="4" w:space="0" w:color="000000" w:themeColor="text1"/>
            </w:tcBorders>
            <w:noWrap/>
            <w:vAlign w:val="bottom"/>
          </w:tcPr>
          <w:p w14:paraId="73F4A95A"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 </w:t>
            </w:r>
          </w:p>
        </w:tc>
        <w:tc>
          <w:tcPr>
            <w:tcW w:w="1483" w:type="dxa"/>
            <w:tcBorders>
              <w:top w:val="double" w:sz="4" w:space="0" w:color="000000" w:themeColor="text1"/>
              <w:bottom w:val="triple" w:sz="4" w:space="0" w:color="000000" w:themeColor="text1"/>
            </w:tcBorders>
            <w:noWrap/>
            <w:vAlign w:val="bottom"/>
          </w:tcPr>
          <w:p w14:paraId="0C11E31A" w14:textId="77777777" w:rsidR="00A461D0" w:rsidRPr="005A7B71" w:rsidRDefault="00A461D0"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top w:val="double" w:sz="4" w:space="0" w:color="000000" w:themeColor="text1"/>
              <w:bottom w:val="triple" w:sz="4" w:space="0" w:color="000000" w:themeColor="text1"/>
            </w:tcBorders>
            <w:noWrap/>
            <w:vAlign w:val="bottom"/>
          </w:tcPr>
          <w:p w14:paraId="2542043C"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 </w:t>
            </w:r>
          </w:p>
        </w:tc>
        <w:tc>
          <w:tcPr>
            <w:tcW w:w="1577" w:type="dxa"/>
            <w:tcBorders>
              <w:top w:val="double" w:sz="4" w:space="0" w:color="000000" w:themeColor="text1"/>
              <w:bottom w:val="triple" w:sz="4" w:space="0" w:color="000000" w:themeColor="text1"/>
            </w:tcBorders>
            <w:noWrap/>
            <w:vAlign w:val="bottom"/>
          </w:tcPr>
          <w:p w14:paraId="70A93694" w14:textId="77777777" w:rsidR="00A461D0" w:rsidRPr="005A7B71" w:rsidRDefault="00A461D0"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top w:val="double" w:sz="4" w:space="0" w:color="000000" w:themeColor="text1"/>
              <w:bottom w:val="triple" w:sz="4" w:space="0" w:color="000000" w:themeColor="text1"/>
            </w:tcBorders>
            <w:noWrap/>
            <w:vAlign w:val="bottom"/>
          </w:tcPr>
          <w:p w14:paraId="269FC23B"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 </w:t>
            </w:r>
          </w:p>
        </w:tc>
        <w:tc>
          <w:tcPr>
            <w:tcW w:w="1483" w:type="dxa"/>
            <w:tcBorders>
              <w:top w:val="double" w:sz="4" w:space="0" w:color="000000" w:themeColor="text1"/>
              <w:bottom w:val="triple" w:sz="4" w:space="0" w:color="000000" w:themeColor="text1"/>
            </w:tcBorders>
            <w:noWrap/>
            <w:vAlign w:val="bottom"/>
          </w:tcPr>
          <w:p w14:paraId="59EB0BA7" w14:textId="77777777" w:rsidR="00A461D0" w:rsidRPr="005A7B71" w:rsidRDefault="00A461D0"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tcBorders>
              <w:top w:val="double" w:sz="4" w:space="0" w:color="000000" w:themeColor="text1"/>
              <w:bottom w:val="triple" w:sz="4" w:space="0" w:color="000000" w:themeColor="text1"/>
            </w:tcBorders>
            <w:noWrap/>
            <w:vAlign w:val="bottom"/>
          </w:tcPr>
          <w:p w14:paraId="292AE4AE" w14:textId="77777777" w:rsidR="00A461D0" w:rsidRPr="005A7B71" w:rsidRDefault="00A461D0" w:rsidP="00D3433B">
            <w:pPr>
              <w:jc w:val="right"/>
              <w:rPr>
                <w:rFonts w:ascii="Arial" w:hAnsi="Arial" w:cs="Arial"/>
                <w:sz w:val="20"/>
                <w:szCs w:val="20"/>
              </w:rPr>
            </w:pPr>
            <w:r w:rsidRPr="005A7B71">
              <w:rPr>
                <w:rFonts w:ascii="Arial" w:hAnsi="Arial" w:cs="Arial"/>
                <w:sz w:val="20"/>
                <w:szCs w:val="20"/>
              </w:rPr>
              <w:t>0</w:t>
            </w:r>
          </w:p>
        </w:tc>
      </w:tr>
      <w:tr w:rsidR="00D35DAD" w:rsidRPr="005A7B71" w14:paraId="29CE1E52" w14:textId="77777777" w:rsidTr="00D3433B">
        <w:trPr>
          <w:trHeight w:val="270"/>
        </w:trPr>
        <w:tc>
          <w:tcPr>
            <w:cnfStyle w:val="001000000000" w:firstRow="0" w:lastRow="0" w:firstColumn="1" w:lastColumn="0" w:oddVBand="0" w:evenVBand="0" w:oddHBand="0" w:evenHBand="0" w:firstRowFirstColumn="0" w:firstRowLastColumn="0" w:lastRowFirstColumn="0" w:lastRowLastColumn="0"/>
            <w:tcW w:w="2839" w:type="dxa"/>
            <w:tcBorders>
              <w:top w:val="triple" w:sz="4" w:space="0" w:color="000000" w:themeColor="text1"/>
            </w:tcBorders>
            <w:vAlign w:val="bottom"/>
          </w:tcPr>
          <w:p w14:paraId="54798E66" w14:textId="77777777" w:rsidR="00A461D0" w:rsidRPr="005A7B71" w:rsidRDefault="00A461D0" w:rsidP="00D3433B">
            <w:pPr>
              <w:jc w:val="right"/>
              <w:rPr>
                <w:rFonts w:ascii="Arial" w:hAnsi="Arial" w:cs="Arial"/>
                <w:b w:val="0"/>
                <w:sz w:val="20"/>
                <w:szCs w:val="20"/>
              </w:rPr>
            </w:pPr>
            <w:r w:rsidRPr="005A7B71">
              <w:rPr>
                <w:rFonts w:ascii="Arial" w:hAnsi="Arial" w:cs="Arial"/>
                <w:sz w:val="20"/>
                <w:szCs w:val="20"/>
              </w:rPr>
              <w:t>TOTAL:</w:t>
            </w:r>
          </w:p>
        </w:tc>
        <w:tc>
          <w:tcPr>
            <w:cnfStyle w:val="000010000000" w:firstRow="0" w:lastRow="0" w:firstColumn="0" w:lastColumn="0" w:oddVBand="1" w:evenVBand="0" w:oddHBand="0" w:evenHBand="0" w:firstRowFirstColumn="0" w:firstRowLastColumn="0" w:lastRowFirstColumn="0" w:lastRowLastColumn="0"/>
            <w:tcW w:w="1150" w:type="dxa"/>
            <w:tcBorders>
              <w:top w:val="triple" w:sz="4" w:space="0" w:color="000000" w:themeColor="text1"/>
            </w:tcBorders>
            <w:noWrap/>
            <w:vAlign w:val="bottom"/>
          </w:tcPr>
          <w:p w14:paraId="5658C747" w14:textId="77777777" w:rsidR="00A461D0" w:rsidRPr="005A7B71" w:rsidRDefault="00A461D0" w:rsidP="00D3433B">
            <w:pPr>
              <w:jc w:val="right"/>
              <w:rPr>
                <w:rFonts w:ascii="Arial" w:hAnsi="Arial" w:cs="Arial"/>
                <w:b/>
                <w:sz w:val="20"/>
                <w:szCs w:val="20"/>
              </w:rPr>
            </w:pPr>
            <w:r w:rsidRPr="005A7B71">
              <w:rPr>
                <w:rFonts w:ascii="Arial" w:hAnsi="Arial" w:cs="Arial"/>
                <w:b/>
                <w:sz w:val="20"/>
                <w:szCs w:val="20"/>
              </w:rPr>
              <w:t> </w:t>
            </w:r>
          </w:p>
        </w:tc>
        <w:tc>
          <w:tcPr>
            <w:tcW w:w="1483" w:type="dxa"/>
            <w:tcBorders>
              <w:top w:val="triple" w:sz="4" w:space="0" w:color="000000" w:themeColor="text1"/>
            </w:tcBorders>
            <w:noWrap/>
            <w:vAlign w:val="bottom"/>
          </w:tcPr>
          <w:p w14:paraId="26E1E209" w14:textId="77777777" w:rsidR="00A461D0" w:rsidRPr="005A7B71" w:rsidRDefault="00A461D0"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5A7B71">
              <w:rPr>
                <w:rFonts w:ascii="Arial" w:hAnsi="Arial" w:cs="Arial"/>
                <w:b/>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top w:val="triple" w:sz="4" w:space="0" w:color="000000" w:themeColor="text1"/>
            </w:tcBorders>
            <w:noWrap/>
            <w:vAlign w:val="bottom"/>
          </w:tcPr>
          <w:p w14:paraId="42A934AF" w14:textId="77777777" w:rsidR="00A461D0" w:rsidRPr="005A7B71" w:rsidRDefault="00A461D0" w:rsidP="00D3433B">
            <w:pPr>
              <w:jc w:val="right"/>
              <w:rPr>
                <w:rFonts w:ascii="Arial" w:hAnsi="Arial" w:cs="Arial"/>
                <w:b/>
                <w:sz w:val="20"/>
                <w:szCs w:val="20"/>
              </w:rPr>
            </w:pPr>
            <w:r w:rsidRPr="005A7B71">
              <w:rPr>
                <w:rFonts w:ascii="Arial" w:hAnsi="Arial" w:cs="Arial"/>
                <w:b/>
                <w:sz w:val="20"/>
                <w:szCs w:val="20"/>
              </w:rPr>
              <w:t> </w:t>
            </w:r>
          </w:p>
        </w:tc>
        <w:tc>
          <w:tcPr>
            <w:tcW w:w="1577" w:type="dxa"/>
            <w:tcBorders>
              <w:top w:val="triple" w:sz="4" w:space="0" w:color="000000" w:themeColor="text1"/>
            </w:tcBorders>
            <w:noWrap/>
            <w:vAlign w:val="bottom"/>
          </w:tcPr>
          <w:p w14:paraId="7056E700" w14:textId="77777777" w:rsidR="00A461D0" w:rsidRPr="005A7B71" w:rsidRDefault="00A461D0"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5A7B71">
              <w:rPr>
                <w:rFonts w:ascii="Arial" w:hAnsi="Arial" w:cs="Arial"/>
                <w:b/>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top w:val="triple" w:sz="4" w:space="0" w:color="000000" w:themeColor="text1"/>
            </w:tcBorders>
            <w:noWrap/>
            <w:vAlign w:val="bottom"/>
          </w:tcPr>
          <w:p w14:paraId="50E8EB80" w14:textId="77777777" w:rsidR="00A461D0" w:rsidRPr="005A7B71" w:rsidRDefault="00A461D0" w:rsidP="00D3433B">
            <w:pPr>
              <w:jc w:val="right"/>
              <w:rPr>
                <w:rFonts w:ascii="Arial" w:hAnsi="Arial" w:cs="Arial"/>
                <w:b/>
                <w:sz w:val="20"/>
                <w:szCs w:val="20"/>
              </w:rPr>
            </w:pPr>
            <w:r w:rsidRPr="005A7B71">
              <w:rPr>
                <w:rFonts w:ascii="Arial" w:hAnsi="Arial" w:cs="Arial"/>
                <w:b/>
                <w:sz w:val="20"/>
                <w:szCs w:val="20"/>
              </w:rPr>
              <w:t> </w:t>
            </w:r>
          </w:p>
        </w:tc>
        <w:tc>
          <w:tcPr>
            <w:tcW w:w="1483" w:type="dxa"/>
            <w:tcBorders>
              <w:top w:val="triple" w:sz="4" w:space="0" w:color="000000" w:themeColor="text1"/>
            </w:tcBorders>
            <w:noWrap/>
            <w:vAlign w:val="bottom"/>
          </w:tcPr>
          <w:p w14:paraId="129F7B20" w14:textId="77777777" w:rsidR="00A461D0" w:rsidRPr="005A7B71" w:rsidRDefault="00A461D0"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5A7B71">
              <w:rPr>
                <w:rFonts w:ascii="Arial" w:hAnsi="Arial" w:cs="Arial"/>
                <w:b/>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tcBorders>
              <w:top w:val="triple" w:sz="4" w:space="0" w:color="000000" w:themeColor="text1"/>
            </w:tcBorders>
            <w:noWrap/>
            <w:vAlign w:val="bottom"/>
          </w:tcPr>
          <w:p w14:paraId="0B432424" w14:textId="77777777" w:rsidR="00A461D0" w:rsidRPr="005A7B71" w:rsidRDefault="00A461D0" w:rsidP="00D3433B">
            <w:pPr>
              <w:jc w:val="right"/>
              <w:rPr>
                <w:rFonts w:ascii="Arial" w:hAnsi="Arial" w:cs="Arial"/>
                <w:b/>
                <w:sz w:val="20"/>
                <w:szCs w:val="20"/>
              </w:rPr>
            </w:pPr>
            <w:r w:rsidRPr="005A7B71">
              <w:rPr>
                <w:rFonts w:ascii="Arial" w:hAnsi="Arial" w:cs="Arial"/>
                <w:b/>
                <w:sz w:val="20"/>
                <w:szCs w:val="20"/>
              </w:rPr>
              <w:t>0</w:t>
            </w:r>
          </w:p>
        </w:tc>
      </w:tr>
    </w:tbl>
    <w:p w14:paraId="5428D75F" w14:textId="74CD6F82" w:rsidR="00347813" w:rsidRPr="005A7B71" w:rsidRDefault="00347813" w:rsidP="00D35DAD">
      <w:pPr>
        <w:spacing w:before="120"/>
        <w:rPr>
          <w:rFonts w:ascii="Arial" w:hAnsi="Arial" w:cs="Arial"/>
          <w:sz w:val="22"/>
          <w:szCs w:val="22"/>
        </w:rPr>
      </w:pPr>
      <w:r w:rsidRPr="005A7B71">
        <w:rPr>
          <w:rFonts w:ascii="Arial" w:hAnsi="Arial" w:cs="Arial"/>
          <w:b/>
          <w:sz w:val="22"/>
          <w:szCs w:val="22"/>
        </w:rPr>
        <w:t>Note:</w:t>
      </w:r>
      <w:r w:rsidRPr="005A7B71">
        <w:rPr>
          <w:rFonts w:ascii="Arial" w:hAnsi="Arial" w:cs="Arial"/>
          <w:sz w:val="22"/>
          <w:szCs w:val="22"/>
        </w:rPr>
        <w:t xml:space="preserve"> As a supplemental program, the CCP does not fund a line-item category for indirect costs.  All charges must be direct.</w:t>
      </w:r>
    </w:p>
    <w:tbl>
      <w:tblPr>
        <w:tblStyle w:val="PlainTable4"/>
        <w:tblW w:w="10890" w:type="dxa"/>
        <w:tblInd w:w="-90" w:type="dxa"/>
        <w:tblLook w:val="00A0" w:firstRow="1" w:lastRow="0" w:firstColumn="1" w:lastColumn="0" w:noHBand="0" w:noVBand="0"/>
      </w:tblPr>
      <w:tblGrid>
        <w:gridCol w:w="1800"/>
        <w:gridCol w:w="5567"/>
        <w:gridCol w:w="767"/>
        <w:gridCol w:w="2756"/>
      </w:tblGrid>
      <w:tr w:rsidR="00C94EFA" w:rsidRPr="005A7B71" w14:paraId="3511F63A" w14:textId="77777777" w:rsidTr="00F265D2">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00" w:type="dxa"/>
            <w:vAlign w:val="bottom"/>
          </w:tcPr>
          <w:p w14:paraId="2B90A27B" w14:textId="77777777" w:rsidR="00C94EFA" w:rsidRPr="005A7B71" w:rsidRDefault="00C94EFA" w:rsidP="00F265D2">
            <w:pPr>
              <w:spacing w:before="240"/>
              <w:rPr>
                <w:rFonts w:ascii="Arial" w:hAnsi="Arial" w:cs="Arial"/>
                <w:sz w:val="22"/>
                <w:szCs w:val="22"/>
              </w:rPr>
            </w:pPr>
            <w:r w:rsidRPr="005A7B71">
              <w:rPr>
                <w:rFonts w:ascii="Arial" w:hAnsi="Arial" w:cs="Arial"/>
                <w:sz w:val="22"/>
                <w:szCs w:val="22"/>
              </w:rPr>
              <w:t>Completed by:</w:t>
            </w:r>
          </w:p>
        </w:tc>
        <w:tc>
          <w:tcPr>
            <w:cnfStyle w:val="000010000000" w:firstRow="0" w:lastRow="0" w:firstColumn="0" w:lastColumn="0" w:oddVBand="1" w:evenVBand="0" w:oddHBand="0" w:evenHBand="0" w:firstRowFirstColumn="0" w:firstRowLastColumn="0" w:lastRowFirstColumn="0" w:lastRowLastColumn="0"/>
            <w:tcW w:w="5567" w:type="dxa"/>
            <w:tcBorders>
              <w:bottom w:val="single" w:sz="4" w:space="0" w:color="000000"/>
            </w:tcBorders>
            <w:vAlign w:val="bottom"/>
          </w:tcPr>
          <w:p w14:paraId="66B615EF" w14:textId="77777777" w:rsidR="00C94EFA" w:rsidRPr="005A7B71" w:rsidRDefault="00C94EFA" w:rsidP="00F265D2">
            <w:pPr>
              <w:spacing w:before="120"/>
              <w:rPr>
                <w:rFonts w:ascii="Arial" w:hAnsi="Arial" w:cs="Arial"/>
                <w:sz w:val="22"/>
                <w:szCs w:val="22"/>
              </w:rPr>
            </w:pPr>
          </w:p>
        </w:tc>
        <w:tc>
          <w:tcPr>
            <w:tcW w:w="767" w:type="dxa"/>
            <w:noWrap/>
            <w:vAlign w:val="bottom"/>
          </w:tcPr>
          <w:p w14:paraId="72745613" w14:textId="77777777" w:rsidR="00C94EFA" w:rsidRPr="005A7B71" w:rsidRDefault="00C94EFA" w:rsidP="00F265D2">
            <w:pPr>
              <w:spacing w:before="120"/>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5A7B71">
              <w:rPr>
                <w:rFonts w:ascii="Arial" w:hAnsi="Arial" w:cs="Arial"/>
                <w:sz w:val="22"/>
                <w:szCs w:val="22"/>
              </w:rPr>
              <w:t>Date:</w:t>
            </w:r>
          </w:p>
        </w:tc>
        <w:tc>
          <w:tcPr>
            <w:cnfStyle w:val="000010000000" w:firstRow="0" w:lastRow="0" w:firstColumn="0" w:lastColumn="0" w:oddVBand="1" w:evenVBand="0" w:oddHBand="0" w:evenHBand="0" w:firstRowFirstColumn="0" w:firstRowLastColumn="0" w:lastRowFirstColumn="0" w:lastRowLastColumn="0"/>
            <w:tcW w:w="2756" w:type="dxa"/>
            <w:tcBorders>
              <w:bottom w:val="single" w:sz="4" w:space="0" w:color="000000"/>
            </w:tcBorders>
            <w:vAlign w:val="bottom"/>
          </w:tcPr>
          <w:p w14:paraId="74171873" w14:textId="77777777" w:rsidR="00C94EFA" w:rsidRPr="005A7B71" w:rsidRDefault="00C94EFA" w:rsidP="00F265D2">
            <w:pPr>
              <w:spacing w:before="120"/>
              <w:rPr>
                <w:rFonts w:ascii="Arial" w:hAnsi="Arial" w:cs="Arial"/>
                <w:sz w:val="22"/>
                <w:szCs w:val="22"/>
              </w:rPr>
            </w:pPr>
          </w:p>
        </w:tc>
      </w:tr>
    </w:tbl>
    <w:p w14:paraId="3BA2FB19" w14:textId="77777777" w:rsidR="000A4F81" w:rsidRPr="005A7B71" w:rsidRDefault="000A4F81">
      <w:pPr>
        <w:rPr>
          <w:rFonts w:ascii="Arial" w:hAnsi="Arial" w:cs="Arial"/>
          <w:b/>
        </w:rPr>
      </w:pPr>
      <w:r w:rsidRPr="005A7B71">
        <w:rPr>
          <w:rFonts w:ascii="Arial" w:hAnsi="Arial" w:cs="Arial"/>
          <w:b/>
        </w:rPr>
        <w:br w:type="page"/>
      </w:r>
    </w:p>
    <w:p w14:paraId="692CBE62" w14:textId="226875C2" w:rsidR="000A4F81" w:rsidRPr="005A7B71" w:rsidRDefault="00616890" w:rsidP="00B3761B">
      <w:pPr>
        <w:pStyle w:val="Heading3"/>
      </w:pPr>
      <w:r w:rsidRPr="005A7B71">
        <w:lastRenderedPageBreak/>
        <w:t>Provider Budget (Complete one per provider.)</w:t>
      </w:r>
    </w:p>
    <w:p w14:paraId="515E277B" w14:textId="3182F02D" w:rsidR="000A4F81" w:rsidRPr="005A7B71" w:rsidRDefault="000A4F81" w:rsidP="00D92E87">
      <w:pPr>
        <w:spacing w:before="120"/>
        <w:rPr>
          <w:rFonts w:ascii="Arial" w:hAnsi="Arial" w:cs="Arial"/>
          <w:sz w:val="22"/>
          <w:szCs w:val="22"/>
        </w:rPr>
      </w:pPr>
      <w:r w:rsidRPr="005A7B71">
        <w:rPr>
          <w:rFonts w:ascii="Arial" w:hAnsi="Arial" w:cs="Arial"/>
          <w:sz w:val="22"/>
          <w:szCs w:val="22"/>
        </w:rPr>
        <w:t xml:space="preserve">Disaster Declaration Number:   </w:t>
      </w:r>
      <w:r w:rsidRPr="005A7B71">
        <w:rPr>
          <w:rFonts w:ascii="Arial" w:hAnsi="Arial" w:cs="Arial"/>
          <w:sz w:val="22"/>
          <w:szCs w:val="22"/>
          <w:u w:val="single"/>
        </w:rPr>
        <w:t>FEMA–XXXX–DR–State</w:t>
      </w:r>
      <w:r w:rsidR="003F398C" w:rsidRPr="005A7B71">
        <w:rPr>
          <w:rFonts w:ascii="Arial" w:hAnsi="Arial" w:cs="Arial"/>
          <w:sz w:val="22"/>
          <w:szCs w:val="22"/>
        </w:rPr>
        <w:tab/>
      </w:r>
      <w:r w:rsidR="00B611DA" w:rsidRPr="005A7B71">
        <w:rPr>
          <w:rFonts w:ascii="Arial" w:hAnsi="Arial" w:cs="Arial"/>
          <w:sz w:val="22"/>
          <w:szCs w:val="22"/>
        </w:rPr>
        <w:t xml:space="preserve">Approved Program FTE:  </w:t>
      </w:r>
      <w:r w:rsidR="00B611DA" w:rsidRPr="005A7B71">
        <w:rPr>
          <w:rFonts w:ascii="Arial" w:hAnsi="Arial" w:cs="Arial"/>
          <w:noProof/>
          <w:sz w:val="20"/>
          <w:szCs w:val="20"/>
        </w:rPr>
        <mc:AlternateContent>
          <mc:Choice Requires="wps">
            <w:drawing>
              <wp:inline distT="0" distB="0" distL="0" distR="0" wp14:anchorId="0744BE26" wp14:editId="733F7C70">
                <wp:extent cx="552616" cy="0"/>
                <wp:effectExtent l="0" t="0" r="0" b="0"/>
                <wp:docPr id="7" name="Straight Connector 7" descr="Blank line for Approved Program FTE"/>
                <wp:cNvGraphicFramePr/>
                <a:graphic xmlns:a="http://schemas.openxmlformats.org/drawingml/2006/main">
                  <a:graphicData uri="http://schemas.microsoft.com/office/word/2010/wordprocessingShape">
                    <wps:wsp>
                      <wps:cNvCnPr/>
                      <wps:spPr>
                        <a:xfrm>
                          <a:off x="0" y="0"/>
                          <a:ext cx="55261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0981B46" id="Straight Connector 7" o:spid="_x0000_s1026" alt="Blank line for Approved Program FTE" style="visibility:visible;mso-wrap-style:square;mso-left-percent:-10001;mso-top-percent:-10001;mso-position-horizontal:absolute;mso-position-horizontal-relative:char;mso-position-vertical:absolute;mso-position-vertical-relative:line;mso-left-percent:-10001;mso-top-percent:-10001" from="0,0" to="4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" strokecolor="black [3040]">
                <w10:anchorlock/>
              </v:line>
            </w:pict>
          </mc:Fallback>
        </mc:AlternateContent>
      </w:r>
      <w:r w:rsidR="00B611DA" w:rsidRPr="005A7B71">
        <w:rPr>
          <w:rFonts w:ascii="Arial" w:hAnsi="Arial" w:cs="Arial"/>
          <w:sz w:val="22"/>
          <w:szCs w:val="22"/>
        </w:rPr>
        <w:tab/>
        <w:t xml:space="preserve">Current Program FTE:  </w:t>
      </w:r>
      <w:r w:rsidR="00B611DA" w:rsidRPr="005A7B71">
        <w:rPr>
          <w:rFonts w:ascii="Arial" w:hAnsi="Arial" w:cs="Arial"/>
          <w:noProof/>
          <w:sz w:val="20"/>
          <w:szCs w:val="20"/>
        </w:rPr>
        <mc:AlternateContent>
          <mc:Choice Requires="wps">
            <w:drawing>
              <wp:inline distT="0" distB="0" distL="0" distR="0" wp14:anchorId="6595BD36" wp14:editId="3C88A971">
                <wp:extent cx="552616" cy="0"/>
                <wp:effectExtent l="0" t="0" r="0" b="0"/>
                <wp:docPr id="8" name="Straight Connector 8" descr="Blank line for Current Program FTE"/>
                <wp:cNvGraphicFramePr/>
                <a:graphic xmlns:a="http://schemas.openxmlformats.org/drawingml/2006/main">
                  <a:graphicData uri="http://schemas.microsoft.com/office/word/2010/wordprocessingShape">
                    <wps:wsp>
                      <wps:cNvCnPr/>
                      <wps:spPr>
                        <a:xfrm>
                          <a:off x="0" y="0"/>
                          <a:ext cx="55261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BEEB53C" id="Straight Connector 8" o:spid="_x0000_s1026" alt="Blank line for Current Program FTE" style="visibility:visible;mso-wrap-style:square;mso-left-percent:-10001;mso-top-percent:-10001;mso-position-horizontal:absolute;mso-position-horizontal-relative:char;mso-position-vertical:absolute;mso-position-vertical-relative:line;mso-left-percent:-10001;mso-top-percent:-10001" from="0,0" to="4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" strokecolor="black [3040]">
                <w10:anchorlock/>
              </v:line>
            </w:pict>
          </mc:Fallback>
        </mc:AlternateContent>
      </w:r>
    </w:p>
    <w:p w14:paraId="77C048BA" w14:textId="28CD7BE4" w:rsidR="00102F38" w:rsidRPr="005A7B71" w:rsidRDefault="000A4F81" w:rsidP="00D92E87">
      <w:pPr>
        <w:spacing w:before="120" w:after="120"/>
        <w:rPr>
          <w:rFonts w:ascii="Arial" w:hAnsi="Arial" w:cs="Arial"/>
          <w:b/>
        </w:rPr>
      </w:pPr>
      <w:r w:rsidRPr="005A7B71">
        <w:rPr>
          <w:rFonts w:ascii="Arial" w:hAnsi="Arial" w:cs="Arial"/>
          <w:sz w:val="20"/>
          <w:szCs w:val="20"/>
        </w:rPr>
        <w:t>Name of Service Provider: ____________________________</w:t>
      </w:r>
    </w:p>
    <w:tbl>
      <w:tblPr>
        <w:tblStyle w:val="ListTable3"/>
        <w:tblW w:w="13916" w:type="dxa"/>
        <w:tblLook w:val="00A0" w:firstRow="1" w:lastRow="0" w:firstColumn="1" w:lastColumn="0" w:noHBand="0" w:noVBand="0"/>
        <w:tblDescription w:val="Budget table for total provider costs."/>
      </w:tblPr>
      <w:tblGrid>
        <w:gridCol w:w="2785"/>
        <w:gridCol w:w="1150"/>
        <w:gridCol w:w="1483"/>
        <w:gridCol w:w="1800"/>
        <w:gridCol w:w="1597"/>
        <w:gridCol w:w="1710"/>
        <w:gridCol w:w="1483"/>
        <w:gridCol w:w="1908"/>
      </w:tblGrid>
      <w:tr w:rsidR="00D3433B" w:rsidRPr="005A7B71" w14:paraId="2D295C4A" w14:textId="77777777" w:rsidTr="00BA21F5">
        <w:trPr>
          <w:cnfStyle w:val="100000000000" w:firstRow="1" w:lastRow="0" w:firstColumn="0" w:lastColumn="0" w:oddVBand="0" w:evenVBand="0" w:oddHBand="0" w:evenHBand="0" w:firstRowFirstColumn="0" w:firstRowLastColumn="0" w:lastRowFirstColumn="0" w:lastRowLastColumn="0"/>
          <w:trHeight w:val="1290"/>
          <w:tblHeader/>
        </w:trPr>
        <w:tc>
          <w:tcPr>
            <w:cnfStyle w:val="001000000100" w:firstRow="0" w:lastRow="0" w:firstColumn="1" w:lastColumn="0" w:oddVBand="0" w:evenVBand="0" w:oddHBand="0" w:evenHBand="0" w:firstRowFirstColumn="1" w:firstRowLastColumn="0" w:lastRowFirstColumn="0" w:lastRowLastColumn="0"/>
            <w:tcW w:w="2785" w:type="dxa"/>
            <w:shd w:val="clear" w:color="auto" w:fill="4C4C4C"/>
            <w:vAlign w:val="center"/>
          </w:tcPr>
          <w:p w14:paraId="7439134C" w14:textId="77777777" w:rsidR="00D3433B" w:rsidRPr="005A7B71" w:rsidRDefault="00D3433B" w:rsidP="00D3433B">
            <w:pPr>
              <w:keepNext/>
              <w:keepLines/>
              <w:jc w:val="center"/>
              <w:rPr>
                <w:rFonts w:ascii="Arial" w:hAnsi="Arial" w:cs="Arial"/>
                <w:b w:val="0"/>
                <w:bCs w:val="0"/>
                <w:color w:val="FFFFFF"/>
                <w:sz w:val="20"/>
                <w:szCs w:val="20"/>
              </w:rPr>
            </w:pPr>
            <w:r w:rsidRPr="005A7B71">
              <w:rPr>
                <w:rFonts w:ascii="Arial" w:hAnsi="Arial" w:cs="Arial"/>
                <w:color w:val="FFFFFF"/>
                <w:sz w:val="20"/>
                <w:szCs w:val="20"/>
              </w:rPr>
              <w:t>Budget Category</w:t>
            </w:r>
          </w:p>
        </w:tc>
        <w:tc>
          <w:tcPr>
            <w:cnfStyle w:val="000010000000" w:firstRow="0" w:lastRow="0" w:firstColumn="0" w:lastColumn="0" w:oddVBand="1" w:evenVBand="0" w:oddHBand="0" w:evenHBand="0" w:firstRowFirstColumn="0" w:firstRowLastColumn="0" w:lastRowFirstColumn="0" w:lastRowLastColumn="0"/>
            <w:tcW w:w="1150" w:type="dxa"/>
            <w:shd w:val="clear" w:color="auto" w:fill="4C4C4C"/>
            <w:vAlign w:val="center"/>
          </w:tcPr>
          <w:p w14:paraId="4CA63023" w14:textId="77777777" w:rsidR="00D3433B" w:rsidRPr="005A7B71" w:rsidRDefault="00D3433B" w:rsidP="00D3433B">
            <w:pPr>
              <w:keepNext/>
              <w:keepLines/>
              <w:jc w:val="center"/>
              <w:rPr>
                <w:rFonts w:ascii="Arial" w:hAnsi="Arial" w:cs="Arial"/>
                <w:b w:val="0"/>
                <w:bCs w:val="0"/>
                <w:color w:val="FFFFFF"/>
                <w:sz w:val="20"/>
                <w:szCs w:val="20"/>
              </w:rPr>
            </w:pPr>
            <w:r w:rsidRPr="005A7B71">
              <w:rPr>
                <w:rFonts w:ascii="Arial" w:hAnsi="Arial" w:cs="Arial"/>
                <w:color w:val="FFFFFF"/>
                <w:sz w:val="20"/>
                <w:szCs w:val="20"/>
              </w:rPr>
              <w:t>Approved Budget</w:t>
            </w:r>
          </w:p>
        </w:tc>
        <w:tc>
          <w:tcPr>
            <w:tcW w:w="1483" w:type="dxa"/>
            <w:shd w:val="clear" w:color="auto" w:fill="4C4C4C"/>
            <w:vAlign w:val="center"/>
          </w:tcPr>
          <w:p w14:paraId="1E918D5A" w14:textId="77777777" w:rsidR="00D3433B" w:rsidRPr="005A7B71" w:rsidRDefault="00D3433B" w:rsidP="00D3433B">
            <w:pPr>
              <w:keepNext/>
              <w:keepLines/>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sz w:val="20"/>
                <w:szCs w:val="20"/>
              </w:rPr>
            </w:pPr>
            <w:r w:rsidRPr="005A7B71">
              <w:rPr>
                <w:rFonts w:ascii="Arial" w:hAnsi="Arial" w:cs="Arial"/>
                <w:color w:val="FFFFFF"/>
                <w:sz w:val="20"/>
                <w:szCs w:val="20"/>
              </w:rPr>
              <w:t>First Quarter Expenditures</w:t>
            </w:r>
          </w:p>
        </w:tc>
        <w:tc>
          <w:tcPr>
            <w:cnfStyle w:val="000010000000" w:firstRow="0" w:lastRow="0" w:firstColumn="0" w:lastColumn="0" w:oddVBand="1" w:evenVBand="0" w:oddHBand="0" w:evenHBand="0" w:firstRowFirstColumn="0" w:firstRowLastColumn="0" w:lastRowFirstColumn="0" w:lastRowLastColumn="0"/>
            <w:tcW w:w="1800" w:type="dxa"/>
            <w:shd w:val="clear" w:color="auto" w:fill="4C4C4C"/>
            <w:vAlign w:val="center"/>
          </w:tcPr>
          <w:p w14:paraId="50E878FB" w14:textId="77777777" w:rsidR="00D3433B" w:rsidRPr="005A7B71" w:rsidRDefault="00D3433B" w:rsidP="00D3433B">
            <w:pPr>
              <w:keepNext/>
              <w:keepLines/>
              <w:jc w:val="center"/>
              <w:rPr>
                <w:rFonts w:ascii="Arial" w:hAnsi="Arial" w:cs="Arial"/>
                <w:b w:val="0"/>
                <w:bCs w:val="0"/>
                <w:color w:val="FFFFFF"/>
                <w:sz w:val="20"/>
                <w:szCs w:val="20"/>
              </w:rPr>
            </w:pPr>
            <w:r w:rsidRPr="005A7B71">
              <w:rPr>
                <w:rFonts w:ascii="Arial" w:hAnsi="Arial" w:cs="Arial"/>
                <w:color w:val="FFFFFF"/>
                <w:sz w:val="20"/>
                <w:szCs w:val="20"/>
              </w:rPr>
              <w:t>Second Quarter Expenditures</w:t>
            </w:r>
          </w:p>
        </w:tc>
        <w:tc>
          <w:tcPr>
            <w:tcW w:w="1597" w:type="dxa"/>
            <w:shd w:val="clear" w:color="auto" w:fill="4C4C4C"/>
            <w:vAlign w:val="center"/>
          </w:tcPr>
          <w:p w14:paraId="16EF7470" w14:textId="3085F55D" w:rsidR="00D3433B" w:rsidRPr="005A7B71" w:rsidRDefault="00D3433B" w:rsidP="00D3433B">
            <w:pPr>
              <w:keepNext/>
              <w:keepLines/>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sz w:val="20"/>
                <w:szCs w:val="20"/>
              </w:rPr>
            </w:pPr>
            <w:r w:rsidRPr="005A7B71">
              <w:rPr>
                <w:rFonts w:ascii="Arial" w:hAnsi="Arial" w:cs="Arial"/>
                <w:color w:val="FFFFFF"/>
                <w:sz w:val="20"/>
                <w:szCs w:val="20"/>
              </w:rPr>
              <w:t>Third Quarter Expenditures</w:t>
            </w:r>
          </w:p>
        </w:tc>
        <w:tc>
          <w:tcPr>
            <w:cnfStyle w:val="000010000000" w:firstRow="0" w:lastRow="0" w:firstColumn="0" w:lastColumn="0" w:oddVBand="1" w:evenVBand="0" w:oddHBand="0" w:evenHBand="0" w:firstRowFirstColumn="0" w:firstRowLastColumn="0" w:lastRowFirstColumn="0" w:lastRowLastColumn="0"/>
            <w:tcW w:w="1710" w:type="dxa"/>
            <w:shd w:val="clear" w:color="auto" w:fill="4C4C4C"/>
            <w:vAlign w:val="center"/>
          </w:tcPr>
          <w:p w14:paraId="740BC43E" w14:textId="1AB86EF9" w:rsidR="00D3433B" w:rsidRPr="005A7B71" w:rsidRDefault="00D3433B" w:rsidP="00D3433B">
            <w:pPr>
              <w:keepNext/>
              <w:keepLines/>
              <w:jc w:val="center"/>
              <w:rPr>
                <w:rFonts w:ascii="Arial" w:hAnsi="Arial" w:cs="Arial"/>
                <w:b w:val="0"/>
                <w:bCs w:val="0"/>
                <w:color w:val="FFFFFF"/>
                <w:sz w:val="20"/>
                <w:szCs w:val="20"/>
              </w:rPr>
            </w:pPr>
            <w:r w:rsidRPr="005A7B71">
              <w:rPr>
                <w:rFonts w:ascii="Arial" w:hAnsi="Arial" w:cs="Arial"/>
                <w:color w:val="FFFFFF"/>
                <w:sz w:val="20"/>
                <w:szCs w:val="20"/>
              </w:rPr>
              <w:t xml:space="preserve">Fourth Quarter Expenditures </w:t>
            </w:r>
            <w:r w:rsidRPr="005A7B71">
              <w:rPr>
                <w:rFonts w:ascii="Arial" w:hAnsi="Arial" w:cs="Arial"/>
                <w:color w:val="FFFFFF"/>
                <w:sz w:val="20"/>
                <w:szCs w:val="20"/>
              </w:rPr>
              <w:br/>
              <w:t>(if required)</w:t>
            </w:r>
          </w:p>
        </w:tc>
        <w:tc>
          <w:tcPr>
            <w:tcW w:w="1483" w:type="dxa"/>
            <w:shd w:val="clear" w:color="auto" w:fill="4C4C4C"/>
            <w:vAlign w:val="center"/>
          </w:tcPr>
          <w:p w14:paraId="02746DFC" w14:textId="77777777" w:rsidR="00D3433B" w:rsidRPr="005A7B71" w:rsidRDefault="00D3433B" w:rsidP="00D3433B">
            <w:pPr>
              <w:keepNext/>
              <w:keepLines/>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sz w:val="20"/>
                <w:szCs w:val="20"/>
              </w:rPr>
            </w:pPr>
            <w:r w:rsidRPr="005A7B71">
              <w:rPr>
                <w:rFonts w:ascii="Arial" w:hAnsi="Arial" w:cs="Arial"/>
                <w:color w:val="FFFFFF"/>
                <w:sz w:val="20"/>
                <w:szCs w:val="20"/>
              </w:rPr>
              <w:t>Cumulative Expenditures</w:t>
            </w:r>
          </w:p>
        </w:tc>
        <w:tc>
          <w:tcPr>
            <w:cnfStyle w:val="000010000000" w:firstRow="0" w:lastRow="0" w:firstColumn="0" w:lastColumn="0" w:oddVBand="1" w:evenVBand="0" w:oddHBand="0" w:evenHBand="0" w:firstRowFirstColumn="0" w:firstRowLastColumn="0" w:lastRowFirstColumn="0" w:lastRowLastColumn="0"/>
            <w:tcW w:w="1908" w:type="dxa"/>
            <w:shd w:val="clear" w:color="auto" w:fill="4C4C4C"/>
            <w:vAlign w:val="center"/>
          </w:tcPr>
          <w:p w14:paraId="47AC042F" w14:textId="77777777" w:rsidR="00D3433B" w:rsidRPr="005A7B71" w:rsidRDefault="00D3433B" w:rsidP="00D3433B">
            <w:pPr>
              <w:keepNext/>
              <w:keepLines/>
              <w:jc w:val="center"/>
              <w:rPr>
                <w:rFonts w:ascii="Arial" w:hAnsi="Arial" w:cs="Arial"/>
                <w:b w:val="0"/>
                <w:bCs w:val="0"/>
                <w:color w:val="FFFFFF"/>
                <w:sz w:val="20"/>
                <w:szCs w:val="20"/>
              </w:rPr>
            </w:pPr>
            <w:r w:rsidRPr="005A7B71">
              <w:rPr>
                <w:rFonts w:ascii="Arial" w:hAnsi="Arial" w:cs="Arial"/>
                <w:color w:val="FFFFFF"/>
                <w:sz w:val="20"/>
                <w:szCs w:val="20"/>
              </w:rPr>
              <w:t>Balance (subtract expenditures from approved budget</w:t>
            </w:r>
          </w:p>
        </w:tc>
      </w:tr>
      <w:tr w:rsidR="00D35DAD" w:rsidRPr="005A7B71" w14:paraId="68B23442" w14:textId="77777777" w:rsidTr="00367CAB">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785" w:type="dxa"/>
            <w:vAlign w:val="bottom"/>
          </w:tcPr>
          <w:p w14:paraId="26C64BDD" w14:textId="77777777" w:rsidR="00D35DAD" w:rsidRPr="005A7B71" w:rsidRDefault="00D35DAD" w:rsidP="00D3433B">
            <w:pPr>
              <w:keepNext/>
              <w:keepLines/>
              <w:rPr>
                <w:rFonts w:ascii="Arial" w:hAnsi="Arial" w:cs="Arial"/>
                <w:b w:val="0"/>
                <w:bCs w:val="0"/>
                <w:sz w:val="20"/>
                <w:szCs w:val="20"/>
              </w:rPr>
            </w:pPr>
            <w:r w:rsidRPr="005A7B71">
              <w:rPr>
                <w:rFonts w:ascii="Arial" w:hAnsi="Arial" w:cs="Arial"/>
                <w:b w:val="0"/>
                <w:bCs w:val="0"/>
                <w:sz w:val="20"/>
                <w:szCs w:val="20"/>
              </w:rPr>
              <w:t xml:space="preserve">Salaries and Wages </w:t>
            </w:r>
          </w:p>
        </w:tc>
        <w:tc>
          <w:tcPr>
            <w:cnfStyle w:val="000010000000" w:firstRow="0" w:lastRow="0" w:firstColumn="0" w:lastColumn="0" w:oddVBand="1" w:evenVBand="0" w:oddHBand="0" w:evenHBand="0" w:firstRowFirstColumn="0" w:firstRowLastColumn="0" w:lastRowFirstColumn="0" w:lastRowLastColumn="0"/>
            <w:tcW w:w="1150" w:type="dxa"/>
            <w:noWrap/>
            <w:vAlign w:val="bottom"/>
          </w:tcPr>
          <w:p w14:paraId="205933FB" w14:textId="77777777" w:rsidR="00D35DAD" w:rsidRPr="005A7B71" w:rsidRDefault="00D35DAD" w:rsidP="00D3433B">
            <w:pPr>
              <w:keepNext/>
              <w:keepLines/>
              <w:jc w:val="right"/>
              <w:rPr>
                <w:rFonts w:ascii="Arial" w:hAnsi="Arial" w:cs="Arial"/>
                <w:sz w:val="20"/>
                <w:szCs w:val="20"/>
              </w:rPr>
            </w:pPr>
            <w:r w:rsidRPr="005A7B71">
              <w:rPr>
                <w:rFonts w:ascii="Arial" w:hAnsi="Arial" w:cs="Arial"/>
                <w:sz w:val="20"/>
                <w:szCs w:val="20"/>
              </w:rPr>
              <w:t> </w:t>
            </w:r>
          </w:p>
        </w:tc>
        <w:tc>
          <w:tcPr>
            <w:tcW w:w="1483" w:type="dxa"/>
            <w:noWrap/>
            <w:vAlign w:val="bottom"/>
          </w:tcPr>
          <w:p w14:paraId="192BDDBB" w14:textId="77777777" w:rsidR="00D35DAD" w:rsidRPr="005A7B71" w:rsidRDefault="00D35DAD" w:rsidP="00D3433B">
            <w:pPr>
              <w:keepNext/>
              <w:keepLines/>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noWrap/>
            <w:vAlign w:val="bottom"/>
          </w:tcPr>
          <w:p w14:paraId="42E61597" w14:textId="77777777" w:rsidR="00D35DAD" w:rsidRPr="005A7B71" w:rsidRDefault="00D35DAD" w:rsidP="00D3433B">
            <w:pPr>
              <w:keepNext/>
              <w:keepLines/>
              <w:jc w:val="right"/>
              <w:rPr>
                <w:rFonts w:ascii="Arial" w:hAnsi="Arial" w:cs="Arial"/>
                <w:sz w:val="20"/>
                <w:szCs w:val="20"/>
              </w:rPr>
            </w:pPr>
            <w:r w:rsidRPr="005A7B71">
              <w:rPr>
                <w:rFonts w:ascii="Arial" w:hAnsi="Arial" w:cs="Arial"/>
                <w:sz w:val="20"/>
                <w:szCs w:val="20"/>
              </w:rPr>
              <w:t> </w:t>
            </w:r>
          </w:p>
        </w:tc>
        <w:tc>
          <w:tcPr>
            <w:tcW w:w="1597" w:type="dxa"/>
            <w:noWrap/>
            <w:vAlign w:val="bottom"/>
          </w:tcPr>
          <w:p w14:paraId="0FD726B6" w14:textId="77777777" w:rsidR="00D35DAD" w:rsidRPr="005A7B71" w:rsidRDefault="00D35DAD" w:rsidP="00D3433B">
            <w:pPr>
              <w:keepNext/>
              <w:keepLines/>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710" w:type="dxa"/>
            <w:noWrap/>
            <w:vAlign w:val="bottom"/>
          </w:tcPr>
          <w:p w14:paraId="4BF4DA53" w14:textId="77777777" w:rsidR="00D35DAD" w:rsidRPr="005A7B71" w:rsidRDefault="00D35DAD" w:rsidP="00D3433B">
            <w:pPr>
              <w:keepNext/>
              <w:keepLines/>
              <w:jc w:val="right"/>
              <w:rPr>
                <w:rFonts w:ascii="Arial" w:hAnsi="Arial" w:cs="Arial"/>
                <w:sz w:val="20"/>
                <w:szCs w:val="20"/>
              </w:rPr>
            </w:pPr>
            <w:r w:rsidRPr="005A7B71">
              <w:rPr>
                <w:rFonts w:ascii="Arial" w:hAnsi="Arial" w:cs="Arial"/>
                <w:sz w:val="20"/>
                <w:szCs w:val="20"/>
              </w:rPr>
              <w:t> </w:t>
            </w:r>
          </w:p>
        </w:tc>
        <w:tc>
          <w:tcPr>
            <w:tcW w:w="1483" w:type="dxa"/>
            <w:noWrap/>
            <w:vAlign w:val="bottom"/>
          </w:tcPr>
          <w:p w14:paraId="0B688390" w14:textId="77777777" w:rsidR="00D35DAD" w:rsidRPr="005A7B71" w:rsidRDefault="00D35DAD" w:rsidP="00D3433B">
            <w:pPr>
              <w:keepNext/>
              <w:keepLines/>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noWrap/>
            <w:vAlign w:val="bottom"/>
          </w:tcPr>
          <w:p w14:paraId="438BE3E2" w14:textId="77777777" w:rsidR="00D35DAD" w:rsidRPr="005A7B71" w:rsidRDefault="00D35DAD" w:rsidP="00D3433B">
            <w:pPr>
              <w:keepNext/>
              <w:keepLines/>
              <w:jc w:val="right"/>
              <w:rPr>
                <w:rFonts w:ascii="Arial" w:hAnsi="Arial" w:cs="Arial"/>
                <w:sz w:val="20"/>
                <w:szCs w:val="20"/>
              </w:rPr>
            </w:pPr>
            <w:r w:rsidRPr="005A7B71">
              <w:rPr>
                <w:rFonts w:ascii="Arial" w:hAnsi="Arial" w:cs="Arial"/>
                <w:sz w:val="20"/>
                <w:szCs w:val="20"/>
              </w:rPr>
              <w:t>0</w:t>
            </w:r>
          </w:p>
        </w:tc>
      </w:tr>
      <w:tr w:rsidR="00D35DAD" w:rsidRPr="005A7B71" w14:paraId="7A50BCD7" w14:textId="77777777" w:rsidTr="00367CAB">
        <w:trPr>
          <w:trHeight w:val="255"/>
        </w:trPr>
        <w:tc>
          <w:tcPr>
            <w:cnfStyle w:val="001000000000" w:firstRow="0" w:lastRow="0" w:firstColumn="1" w:lastColumn="0" w:oddVBand="0" w:evenVBand="0" w:oddHBand="0" w:evenHBand="0" w:firstRowFirstColumn="0" w:firstRowLastColumn="0" w:lastRowFirstColumn="0" w:lastRowLastColumn="0"/>
            <w:tcW w:w="2785" w:type="dxa"/>
            <w:tcBorders>
              <w:top w:val="single" w:sz="4" w:space="0" w:color="000000" w:themeColor="text1"/>
              <w:bottom w:val="double" w:sz="4" w:space="0" w:color="000000" w:themeColor="text1"/>
            </w:tcBorders>
            <w:vAlign w:val="bottom"/>
          </w:tcPr>
          <w:p w14:paraId="178BBC0B" w14:textId="294E02FE" w:rsidR="00D35DAD" w:rsidRPr="005A7B71" w:rsidRDefault="00D35DAD" w:rsidP="00D3433B">
            <w:pPr>
              <w:keepNext/>
              <w:keepLines/>
              <w:rPr>
                <w:rFonts w:ascii="Arial" w:hAnsi="Arial" w:cs="Arial"/>
                <w:b w:val="0"/>
                <w:bCs w:val="0"/>
                <w:sz w:val="20"/>
                <w:szCs w:val="20"/>
              </w:rPr>
            </w:pPr>
            <w:r w:rsidRPr="005A7B71">
              <w:rPr>
                <w:rFonts w:ascii="Arial" w:hAnsi="Arial" w:cs="Arial"/>
                <w:b w:val="0"/>
                <w:bCs w:val="0"/>
                <w:sz w:val="20"/>
                <w:szCs w:val="20"/>
              </w:rPr>
              <w:t xml:space="preserve">Fringe </w:t>
            </w:r>
            <w:r w:rsidR="00B611DA" w:rsidRPr="005A7B71">
              <w:rPr>
                <w:rFonts w:ascii="Arial" w:hAnsi="Arial" w:cs="Arial"/>
                <w:noProof/>
                <w:sz w:val="20"/>
                <w:szCs w:val="20"/>
              </w:rPr>
              <mc:AlternateContent>
                <mc:Choice Requires="wps">
                  <w:drawing>
                    <wp:inline distT="0" distB="0" distL="0" distR="0" wp14:anchorId="30D59414" wp14:editId="0C9E99E3">
                      <wp:extent cx="314076" cy="0"/>
                      <wp:effectExtent l="0" t="0" r="0" b="0"/>
                      <wp:docPr id="10" name="Straight Connector 10" descr="Blank line for Fringe %"/>
                      <wp:cNvGraphicFramePr/>
                      <a:graphic xmlns:a="http://schemas.openxmlformats.org/drawingml/2006/main">
                        <a:graphicData uri="http://schemas.microsoft.com/office/word/2010/wordprocessingShape">
                          <wps:wsp>
                            <wps:cNvCnPr/>
                            <wps:spPr>
                              <a:xfrm>
                                <a:off x="0" y="0"/>
                                <a:ext cx="31407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AC0C31A" id="Straight Connector 10" o:spid="_x0000_s1026" alt="Blank line for Fringe %" style="visibility:visible;mso-wrap-style:square;mso-left-percent:-10001;mso-top-percent:-10001;mso-position-horizontal:absolute;mso-position-horizontal-relative:char;mso-position-vertical:absolute;mso-position-vertical-relative:line;mso-left-percent:-10001;mso-top-percent:-10001" from="0,0" to="24.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" strokecolor="black [3040]">
                      <w10:anchorlock/>
                    </v:line>
                  </w:pict>
                </mc:Fallback>
              </mc:AlternateContent>
            </w:r>
            <w:r w:rsidRPr="005A7B71">
              <w:rPr>
                <w:rFonts w:ascii="Arial" w:hAnsi="Arial" w:cs="Arial"/>
                <w:b w:val="0"/>
                <w:bCs w:val="0"/>
                <w:sz w:val="20"/>
                <w:szCs w:val="20"/>
              </w:rPr>
              <w:t>%</w:t>
            </w:r>
          </w:p>
        </w:tc>
        <w:tc>
          <w:tcPr>
            <w:cnfStyle w:val="000010000000" w:firstRow="0" w:lastRow="0" w:firstColumn="0" w:lastColumn="0" w:oddVBand="1" w:evenVBand="0" w:oddHBand="0" w:evenHBand="0" w:firstRowFirstColumn="0" w:firstRowLastColumn="0" w:lastRowFirstColumn="0" w:lastRowLastColumn="0"/>
            <w:tcW w:w="1150" w:type="dxa"/>
            <w:tcBorders>
              <w:top w:val="single" w:sz="4" w:space="0" w:color="000000" w:themeColor="text1"/>
              <w:bottom w:val="double" w:sz="4" w:space="0" w:color="000000" w:themeColor="text1"/>
            </w:tcBorders>
            <w:noWrap/>
            <w:vAlign w:val="bottom"/>
          </w:tcPr>
          <w:p w14:paraId="66B9B355" w14:textId="77777777" w:rsidR="00D35DAD" w:rsidRPr="005A7B71" w:rsidRDefault="00D35DAD" w:rsidP="00D3433B">
            <w:pPr>
              <w:keepNext/>
              <w:keepLines/>
              <w:jc w:val="right"/>
              <w:rPr>
                <w:rFonts w:ascii="Arial" w:hAnsi="Arial" w:cs="Arial"/>
                <w:sz w:val="20"/>
                <w:szCs w:val="20"/>
              </w:rPr>
            </w:pPr>
            <w:r w:rsidRPr="005A7B71">
              <w:rPr>
                <w:rFonts w:ascii="Arial" w:hAnsi="Arial" w:cs="Arial"/>
                <w:sz w:val="20"/>
                <w:szCs w:val="20"/>
              </w:rPr>
              <w:t> </w:t>
            </w:r>
          </w:p>
        </w:tc>
        <w:tc>
          <w:tcPr>
            <w:tcW w:w="1483" w:type="dxa"/>
            <w:tcBorders>
              <w:top w:val="single" w:sz="4" w:space="0" w:color="000000" w:themeColor="text1"/>
              <w:bottom w:val="double" w:sz="4" w:space="0" w:color="000000" w:themeColor="text1"/>
            </w:tcBorders>
            <w:noWrap/>
            <w:vAlign w:val="bottom"/>
          </w:tcPr>
          <w:p w14:paraId="7D21ACB3" w14:textId="77777777" w:rsidR="00D35DAD" w:rsidRPr="005A7B71" w:rsidRDefault="00D35DAD" w:rsidP="00D3433B">
            <w:pPr>
              <w:keepNext/>
              <w:keepLines/>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top w:val="single" w:sz="4" w:space="0" w:color="000000" w:themeColor="text1"/>
              <w:bottom w:val="double" w:sz="4" w:space="0" w:color="000000" w:themeColor="text1"/>
            </w:tcBorders>
            <w:noWrap/>
            <w:vAlign w:val="bottom"/>
          </w:tcPr>
          <w:p w14:paraId="0FEB53A7" w14:textId="77777777" w:rsidR="00D35DAD" w:rsidRPr="005A7B71" w:rsidRDefault="00D35DAD" w:rsidP="00D3433B">
            <w:pPr>
              <w:keepNext/>
              <w:keepLines/>
              <w:jc w:val="right"/>
              <w:rPr>
                <w:rFonts w:ascii="Arial" w:hAnsi="Arial" w:cs="Arial"/>
                <w:sz w:val="20"/>
                <w:szCs w:val="20"/>
              </w:rPr>
            </w:pPr>
            <w:r w:rsidRPr="005A7B71">
              <w:rPr>
                <w:rFonts w:ascii="Arial" w:hAnsi="Arial" w:cs="Arial"/>
                <w:sz w:val="20"/>
                <w:szCs w:val="20"/>
              </w:rPr>
              <w:t> </w:t>
            </w:r>
          </w:p>
        </w:tc>
        <w:tc>
          <w:tcPr>
            <w:tcW w:w="1597" w:type="dxa"/>
            <w:tcBorders>
              <w:top w:val="single" w:sz="4" w:space="0" w:color="000000" w:themeColor="text1"/>
              <w:bottom w:val="double" w:sz="4" w:space="0" w:color="000000" w:themeColor="text1"/>
            </w:tcBorders>
            <w:noWrap/>
            <w:vAlign w:val="bottom"/>
          </w:tcPr>
          <w:p w14:paraId="51F4F4A0" w14:textId="77777777" w:rsidR="00D35DAD" w:rsidRPr="005A7B71" w:rsidRDefault="00D35DAD" w:rsidP="00D3433B">
            <w:pPr>
              <w:keepNext/>
              <w:keepLines/>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710" w:type="dxa"/>
            <w:tcBorders>
              <w:top w:val="single" w:sz="4" w:space="0" w:color="000000" w:themeColor="text1"/>
              <w:bottom w:val="double" w:sz="4" w:space="0" w:color="000000" w:themeColor="text1"/>
            </w:tcBorders>
            <w:noWrap/>
            <w:vAlign w:val="bottom"/>
          </w:tcPr>
          <w:p w14:paraId="3D59787D" w14:textId="77777777" w:rsidR="00D35DAD" w:rsidRPr="005A7B71" w:rsidRDefault="00D35DAD" w:rsidP="00D3433B">
            <w:pPr>
              <w:keepNext/>
              <w:keepLines/>
              <w:jc w:val="right"/>
              <w:rPr>
                <w:rFonts w:ascii="Arial" w:hAnsi="Arial" w:cs="Arial"/>
                <w:sz w:val="20"/>
                <w:szCs w:val="20"/>
              </w:rPr>
            </w:pPr>
            <w:r w:rsidRPr="005A7B71">
              <w:rPr>
                <w:rFonts w:ascii="Arial" w:hAnsi="Arial" w:cs="Arial"/>
                <w:sz w:val="20"/>
                <w:szCs w:val="20"/>
              </w:rPr>
              <w:t> </w:t>
            </w:r>
          </w:p>
        </w:tc>
        <w:tc>
          <w:tcPr>
            <w:tcW w:w="1483" w:type="dxa"/>
            <w:tcBorders>
              <w:top w:val="single" w:sz="4" w:space="0" w:color="000000" w:themeColor="text1"/>
              <w:bottom w:val="double" w:sz="4" w:space="0" w:color="000000" w:themeColor="text1"/>
            </w:tcBorders>
            <w:noWrap/>
            <w:vAlign w:val="bottom"/>
          </w:tcPr>
          <w:p w14:paraId="2C702F80" w14:textId="77777777" w:rsidR="00D35DAD" w:rsidRPr="005A7B71" w:rsidRDefault="00D35DAD" w:rsidP="00D3433B">
            <w:pPr>
              <w:keepNext/>
              <w:keepLines/>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tcBorders>
              <w:top w:val="single" w:sz="4" w:space="0" w:color="000000" w:themeColor="text1"/>
              <w:bottom w:val="double" w:sz="4" w:space="0" w:color="000000" w:themeColor="text1"/>
            </w:tcBorders>
            <w:noWrap/>
            <w:vAlign w:val="bottom"/>
          </w:tcPr>
          <w:p w14:paraId="66DAFE0A" w14:textId="77777777" w:rsidR="00D35DAD" w:rsidRPr="005A7B71" w:rsidRDefault="00D35DAD" w:rsidP="00D3433B">
            <w:pPr>
              <w:keepNext/>
              <w:keepLines/>
              <w:jc w:val="right"/>
              <w:rPr>
                <w:rFonts w:ascii="Arial" w:hAnsi="Arial" w:cs="Arial"/>
                <w:sz w:val="20"/>
                <w:szCs w:val="20"/>
              </w:rPr>
            </w:pPr>
            <w:r w:rsidRPr="005A7B71">
              <w:rPr>
                <w:rFonts w:ascii="Arial" w:hAnsi="Arial" w:cs="Arial"/>
                <w:sz w:val="20"/>
                <w:szCs w:val="20"/>
              </w:rPr>
              <w:t>0</w:t>
            </w:r>
          </w:p>
        </w:tc>
      </w:tr>
      <w:tr w:rsidR="00D35DAD" w:rsidRPr="005A7B71" w14:paraId="2ACF7EF7" w14:textId="77777777" w:rsidTr="00367CAB">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785" w:type="dxa"/>
            <w:tcBorders>
              <w:top w:val="double" w:sz="4" w:space="0" w:color="000000" w:themeColor="text1"/>
              <w:bottom w:val="double" w:sz="4" w:space="0" w:color="000000" w:themeColor="text1"/>
            </w:tcBorders>
            <w:vAlign w:val="bottom"/>
          </w:tcPr>
          <w:p w14:paraId="066983F0" w14:textId="77777777" w:rsidR="00D35DAD" w:rsidRPr="005A7B71" w:rsidRDefault="00D35DAD" w:rsidP="00D3433B">
            <w:pPr>
              <w:keepNext/>
              <w:keepLines/>
              <w:rPr>
                <w:rFonts w:ascii="Arial" w:hAnsi="Arial" w:cs="Arial"/>
                <w:b w:val="0"/>
                <w:bCs w:val="0"/>
                <w:sz w:val="20"/>
                <w:szCs w:val="20"/>
              </w:rPr>
            </w:pPr>
            <w:r w:rsidRPr="005A7B71">
              <w:rPr>
                <w:rFonts w:ascii="Arial" w:hAnsi="Arial" w:cs="Arial"/>
                <w:b w:val="0"/>
                <w:bCs w:val="0"/>
                <w:sz w:val="20"/>
                <w:szCs w:val="20"/>
              </w:rPr>
              <w:t>Subtotal Personnel Costs</w:t>
            </w:r>
          </w:p>
        </w:tc>
        <w:tc>
          <w:tcPr>
            <w:cnfStyle w:val="000010000000" w:firstRow="0" w:lastRow="0" w:firstColumn="0" w:lastColumn="0" w:oddVBand="1" w:evenVBand="0" w:oddHBand="0" w:evenHBand="0" w:firstRowFirstColumn="0" w:firstRowLastColumn="0" w:lastRowFirstColumn="0" w:lastRowLastColumn="0"/>
            <w:tcW w:w="1150" w:type="dxa"/>
            <w:tcBorders>
              <w:top w:val="double" w:sz="4" w:space="0" w:color="000000" w:themeColor="text1"/>
              <w:bottom w:val="double" w:sz="4" w:space="0" w:color="000000" w:themeColor="text1"/>
            </w:tcBorders>
            <w:noWrap/>
            <w:vAlign w:val="bottom"/>
          </w:tcPr>
          <w:p w14:paraId="18F73D2C" w14:textId="77777777" w:rsidR="00D35DAD" w:rsidRPr="005A7B71" w:rsidRDefault="00D35DAD" w:rsidP="00D3433B">
            <w:pPr>
              <w:keepNext/>
              <w:keepLines/>
              <w:jc w:val="right"/>
              <w:rPr>
                <w:rFonts w:ascii="Arial" w:hAnsi="Arial" w:cs="Arial"/>
                <w:sz w:val="20"/>
                <w:szCs w:val="20"/>
              </w:rPr>
            </w:pPr>
            <w:r w:rsidRPr="005A7B71">
              <w:rPr>
                <w:rFonts w:ascii="Arial" w:hAnsi="Arial" w:cs="Arial"/>
                <w:sz w:val="20"/>
                <w:szCs w:val="20"/>
              </w:rPr>
              <w:t> </w:t>
            </w:r>
          </w:p>
        </w:tc>
        <w:tc>
          <w:tcPr>
            <w:tcW w:w="1483" w:type="dxa"/>
            <w:tcBorders>
              <w:top w:val="double" w:sz="4" w:space="0" w:color="000000" w:themeColor="text1"/>
              <w:bottom w:val="double" w:sz="4" w:space="0" w:color="000000" w:themeColor="text1"/>
            </w:tcBorders>
            <w:noWrap/>
            <w:vAlign w:val="bottom"/>
          </w:tcPr>
          <w:p w14:paraId="5FF27030" w14:textId="77777777" w:rsidR="00D35DAD" w:rsidRPr="005A7B71" w:rsidRDefault="00D35DAD" w:rsidP="00D3433B">
            <w:pPr>
              <w:keepNext/>
              <w:keepLines/>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top w:val="double" w:sz="4" w:space="0" w:color="000000" w:themeColor="text1"/>
              <w:bottom w:val="double" w:sz="4" w:space="0" w:color="000000" w:themeColor="text1"/>
            </w:tcBorders>
            <w:noWrap/>
            <w:vAlign w:val="bottom"/>
          </w:tcPr>
          <w:p w14:paraId="72C6CBE8" w14:textId="77777777" w:rsidR="00D35DAD" w:rsidRPr="005A7B71" w:rsidRDefault="00D35DAD" w:rsidP="00D3433B">
            <w:pPr>
              <w:keepNext/>
              <w:keepLines/>
              <w:jc w:val="right"/>
              <w:rPr>
                <w:rFonts w:ascii="Arial" w:hAnsi="Arial" w:cs="Arial"/>
                <w:sz w:val="20"/>
                <w:szCs w:val="20"/>
              </w:rPr>
            </w:pPr>
            <w:r w:rsidRPr="005A7B71">
              <w:rPr>
                <w:rFonts w:ascii="Arial" w:hAnsi="Arial" w:cs="Arial"/>
                <w:sz w:val="20"/>
                <w:szCs w:val="20"/>
              </w:rPr>
              <w:t> </w:t>
            </w:r>
          </w:p>
        </w:tc>
        <w:tc>
          <w:tcPr>
            <w:tcW w:w="1597" w:type="dxa"/>
            <w:tcBorders>
              <w:top w:val="double" w:sz="4" w:space="0" w:color="000000" w:themeColor="text1"/>
              <w:bottom w:val="double" w:sz="4" w:space="0" w:color="000000" w:themeColor="text1"/>
            </w:tcBorders>
            <w:noWrap/>
            <w:vAlign w:val="bottom"/>
          </w:tcPr>
          <w:p w14:paraId="4F8987C1" w14:textId="77777777" w:rsidR="00D35DAD" w:rsidRPr="005A7B71" w:rsidRDefault="00D35DAD" w:rsidP="00D3433B">
            <w:pPr>
              <w:keepNext/>
              <w:keepLines/>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710" w:type="dxa"/>
            <w:tcBorders>
              <w:top w:val="double" w:sz="4" w:space="0" w:color="000000" w:themeColor="text1"/>
              <w:bottom w:val="double" w:sz="4" w:space="0" w:color="000000" w:themeColor="text1"/>
            </w:tcBorders>
            <w:noWrap/>
            <w:vAlign w:val="bottom"/>
          </w:tcPr>
          <w:p w14:paraId="6A29D658" w14:textId="77777777" w:rsidR="00D35DAD" w:rsidRPr="005A7B71" w:rsidRDefault="00D35DAD" w:rsidP="00D3433B">
            <w:pPr>
              <w:keepNext/>
              <w:keepLines/>
              <w:jc w:val="right"/>
              <w:rPr>
                <w:rFonts w:ascii="Arial" w:hAnsi="Arial" w:cs="Arial"/>
                <w:sz w:val="20"/>
                <w:szCs w:val="20"/>
              </w:rPr>
            </w:pPr>
            <w:r w:rsidRPr="005A7B71">
              <w:rPr>
                <w:rFonts w:ascii="Arial" w:hAnsi="Arial" w:cs="Arial"/>
                <w:sz w:val="20"/>
                <w:szCs w:val="20"/>
              </w:rPr>
              <w:t> </w:t>
            </w:r>
          </w:p>
        </w:tc>
        <w:tc>
          <w:tcPr>
            <w:tcW w:w="1483" w:type="dxa"/>
            <w:tcBorders>
              <w:top w:val="double" w:sz="4" w:space="0" w:color="000000" w:themeColor="text1"/>
              <w:bottom w:val="double" w:sz="4" w:space="0" w:color="000000" w:themeColor="text1"/>
            </w:tcBorders>
            <w:noWrap/>
            <w:vAlign w:val="bottom"/>
          </w:tcPr>
          <w:p w14:paraId="6210E900" w14:textId="77777777" w:rsidR="00D35DAD" w:rsidRPr="005A7B71" w:rsidRDefault="00D35DAD" w:rsidP="00D3433B">
            <w:pPr>
              <w:keepNext/>
              <w:keepLines/>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tcBorders>
              <w:top w:val="double" w:sz="4" w:space="0" w:color="000000" w:themeColor="text1"/>
              <w:bottom w:val="double" w:sz="4" w:space="0" w:color="000000" w:themeColor="text1"/>
            </w:tcBorders>
            <w:noWrap/>
            <w:vAlign w:val="bottom"/>
          </w:tcPr>
          <w:p w14:paraId="3DC78895" w14:textId="77777777" w:rsidR="00D35DAD" w:rsidRPr="005A7B71" w:rsidRDefault="00D35DAD" w:rsidP="00D3433B">
            <w:pPr>
              <w:keepNext/>
              <w:keepLines/>
              <w:jc w:val="right"/>
              <w:rPr>
                <w:rFonts w:ascii="Arial" w:hAnsi="Arial" w:cs="Arial"/>
                <w:sz w:val="20"/>
                <w:szCs w:val="20"/>
              </w:rPr>
            </w:pPr>
            <w:r w:rsidRPr="005A7B71">
              <w:rPr>
                <w:rFonts w:ascii="Arial" w:hAnsi="Arial" w:cs="Arial"/>
                <w:sz w:val="20"/>
                <w:szCs w:val="20"/>
              </w:rPr>
              <w:t>0</w:t>
            </w:r>
          </w:p>
        </w:tc>
      </w:tr>
      <w:tr w:rsidR="00D35DAD" w:rsidRPr="005A7B71" w14:paraId="6FC3F8FF" w14:textId="77777777" w:rsidTr="00367CAB">
        <w:trPr>
          <w:trHeight w:val="270"/>
        </w:trPr>
        <w:tc>
          <w:tcPr>
            <w:cnfStyle w:val="001000000000" w:firstRow="0" w:lastRow="0" w:firstColumn="1" w:lastColumn="0" w:oddVBand="0" w:evenVBand="0" w:oddHBand="0" w:evenHBand="0" w:firstRowFirstColumn="0" w:firstRowLastColumn="0" w:lastRowFirstColumn="0" w:lastRowLastColumn="0"/>
            <w:tcW w:w="2785" w:type="dxa"/>
            <w:tcBorders>
              <w:top w:val="double" w:sz="4" w:space="0" w:color="000000" w:themeColor="text1"/>
            </w:tcBorders>
            <w:vAlign w:val="bottom"/>
          </w:tcPr>
          <w:p w14:paraId="7546A477" w14:textId="77777777" w:rsidR="00D35DAD" w:rsidRPr="005A7B71" w:rsidRDefault="00D35DAD" w:rsidP="00D3433B">
            <w:pPr>
              <w:keepNext/>
              <w:keepLines/>
              <w:rPr>
                <w:rFonts w:ascii="Arial" w:hAnsi="Arial" w:cs="Arial"/>
                <w:b w:val="0"/>
                <w:bCs w:val="0"/>
                <w:sz w:val="20"/>
                <w:szCs w:val="20"/>
              </w:rPr>
            </w:pPr>
            <w:r w:rsidRPr="005A7B71">
              <w:rPr>
                <w:rFonts w:ascii="Arial" w:hAnsi="Arial" w:cs="Arial"/>
                <w:b w:val="0"/>
                <w:bCs w:val="0"/>
                <w:sz w:val="20"/>
                <w:szCs w:val="20"/>
              </w:rPr>
              <w:t>Travel</w:t>
            </w:r>
          </w:p>
        </w:tc>
        <w:tc>
          <w:tcPr>
            <w:cnfStyle w:val="000010000000" w:firstRow="0" w:lastRow="0" w:firstColumn="0" w:lastColumn="0" w:oddVBand="1" w:evenVBand="0" w:oddHBand="0" w:evenHBand="0" w:firstRowFirstColumn="0" w:firstRowLastColumn="0" w:lastRowFirstColumn="0" w:lastRowLastColumn="0"/>
            <w:tcW w:w="1150" w:type="dxa"/>
            <w:tcBorders>
              <w:top w:val="double" w:sz="4" w:space="0" w:color="000000" w:themeColor="text1"/>
            </w:tcBorders>
            <w:noWrap/>
            <w:vAlign w:val="bottom"/>
          </w:tcPr>
          <w:p w14:paraId="32206829" w14:textId="77777777" w:rsidR="00D35DAD" w:rsidRPr="005A7B71" w:rsidRDefault="00D35DAD" w:rsidP="00D3433B">
            <w:pPr>
              <w:keepNext/>
              <w:keepLines/>
              <w:jc w:val="right"/>
              <w:rPr>
                <w:rFonts w:ascii="Arial" w:hAnsi="Arial" w:cs="Arial"/>
                <w:sz w:val="20"/>
                <w:szCs w:val="20"/>
              </w:rPr>
            </w:pPr>
            <w:r w:rsidRPr="005A7B71">
              <w:rPr>
                <w:rFonts w:ascii="Arial" w:hAnsi="Arial" w:cs="Arial"/>
                <w:sz w:val="20"/>
                <w:szCs w:val="20"/>
              </w:rPr>
              <w:t> </w:t>
            </w:r>
          </w:p>
        </w:tc>
        <w:tc>
          <w:tcPr>
            <w:tcW w:w="1483" w:type="dxa"/>
            <w:tcBorders>
              <w:top w:val="double" w:sz="4" w:space="0" w:color="000000" w:themeColor="text1"/>
            </w:tcBorders>
            <w:noWrap/>
            <w:vAlign w:val="bottom"/>
          </w:tcPr>
          <w:p w14:paraId="2048BB59" w14:textId="77777777" w:rsidR="00D35DAD" w:rsidRPr="005A7B71" w:rsidRDefault="00D35DAD" w:rsidP="00D3433B">
            <w:pPr>
              <w:keepNext/>
              <w:keepLines/>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top w:val="double" w:sz="4" w:space="0" w:color="000000" w:themeColor="text1"/>
            </w:tcBorders>
            <w:noWrap/>
            <w:vAlign w:val="bottom"/>
          </w:tcPr>
          <w:p w14:paraId="2147FFA1" w14:textId="77777777" w:rsidR="00D35DAD" w:rsidRPr="005A7B71" w:rsidRDefault="00D35DAD" w:rsidP="00D3433B">
            <w:pPr>
              <w:keepNext/>
              <w:keepLines/>
              <w:jc w:val="right"/>
              <w:rPr>
                <w:rFonts w:ascii="Arial" w:hAnsi="Arial" w:cs="Arial"/>
                <w:sz w:val="20"/>
                <w:szCs w:val="20"/>
              </w:rPr>
            </w:pPr>
            <w:r w:rsidRPr="005A7B71">
              <w:rPr>
                <w:rFonts w:ascii="Arial" w:hAnsi="Arial" w:cs="Arial"/>
                <w:sz w:val="20"/>
                <w:szCs w:val="20"/>
              </w:rPr>
              <w:t> </w:t>
            </w:r>
          </w:p>
        </w:tc>
        <w:tc>
          <w:tcPr>
            <w:tcW w:w="1597" w:type="dxa"/>
            <w:tcBorders>
              <w:top w:val="double" w:sz="4" w:space="0" w:color="000000" w:themeColor="text1"/>
            </w:tcBorders>
            <w:noWrap/>
            <w:vAlign w:val="bottom"/>
          </w:tcPr>
          <w:p w14:paraId="6226831A" w14:textId="77777777" w:rsidR="00D35DAD" w:rsidRPr="005A7B71" w:rsidRDefault="00D35DAD" w:rsidP="00D3433B">
            <w:pPr>
              <w:keepNext/>
              <w:keepLines/>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710" w:type="dxa"/>
            <w:tcBorders>
              <w:top w:val="double" w:sz="4" w:space="0" w:color="000000" w:themeColor="text1"/>
            </w:tcBorders>
            <w:noWrap/>
            <w:vAlign w:val="bottom"/>
          </w:tcPr>
          <w:p w14:paraId="7A805E73" w14:textId="77777777" w:rsidR="00D35DAD" w:rsidRPr="005A7B71" w:rsidRDefault="00D35DAD" w:rsidP="00D3433B">
            <w:pPr>
              <w:keepNext/>
              <w:keepLines/>
              <w:jc w:val="right"/>
              <w:rPr>
                <w:rFonts w:ascii="Arial" w:hAnsi="Arial" w:cs="Arial"/>
                <w:sz w:val="20"/>
                <w:szCs w:val="20"/>
              </w:rPr>
            </w:pPr>
            <w:r w:rsidRPr="005A7B71">
              <w:rPr>
                <w:rFonts w:ascii="Arial" w:hAnsi="Arial" w:cs="Arial"/>
                <w:sz w:val="20"/>
                <w:szCs w:val="20"/>
              </w:rPr>
              <w:t> </w:t>
            </w:r>
          </w:p>
        </w:tc>
        <w:tc>
          <w:tcPr>
            <w:tcW w:w="1483" w:type="dxa"/>
            <w:tcBorders>
              <w:top w:val="double" w:sz="4" w:space="0" w:color="000000" w:themeColor="text1"/>
            </w:tcBorders>
            <w:noWrap/>
            <w:vAlign w:val="bottom"/>
          </w:tcPr>
          <w:p w14:paraId="29B45219" w14:textId="77777777" w:rsidR="00D35DAD" w:rsidRPr="005A7B71" w:rsidRDefault="00D35DAD" w:rsidP="00D3433B">
            <w:pPr>
              <w:keepNext/>
              <w:keepLines/>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tcBorders>
              <w:top w:val="double" w:sz="4" w:space="0" w:color="000000" w:themeColor="text1"/>
            </w:tcBorders>
            <w:noWrap/>
            <w:vAlign w:val="bottom"/>
          </w:tcPr>
          <w:p w14:paraId="05BE475A" w14:textId="77777777" w:rsidR="00D35DAD" w:rsidRPr="005A7B71" w:rsidRDefault="00D35DAD" w:rsidP="00D3433B">
            <w:pPr>
              <w:keepNext/>
              <w:keepLines/>
              <w:jc w:val="right"/>
              <w:rPr>
                <w:rFonts w:ascii="Arial" w:hAnsi="Arial" w:cs="Arial"/>
                <w:sz w:val="20"/>
                <w:szCs w:val="20"/>
              </w:rPr>
            </w:pPr>
            <w:r w:rsidRPr="005A7B71">
              <w:rPr>
                <w:rFonts w:ascii="Arial" w:hAnsi="Arial" w:cs="Arial"/>
                <w:sz w:val="20"/>
                <w:szCs w:val="20"/>
              </w:rPr>
              <w:t>0</w:t>
            </w:r>
          </w:p>
        </w:tc>
      </w:tr>
      <w:tr w:rsidR="00D35DAD" w:rsidRPr="005A7B71" w14:paraId="0F73789B" w14:textId="77777777" w:rsidTr="00367CAB">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785" w:type="dxa"/>
            <w:vAlign w:val="bottom"/>
          </w:tcPr>
          <w:p w14:paraId="4C343C68" w14:textId="77777777" w:rsidR="00D35DAD" w:rsidRPr="005A7B71" w:rsidRDefault="00D35DAD" w:rsidP="00D3433B">
            <w:pPr>
              <w:keepNext/>
              <w:keepLines/>
              <w:rPr>
                <w:rFonts w:ascii="Arial" w:hAnsi="Arial" w:cs="Arial"/>
                <w:b w:val="0"/>
                <w:bCs w:val="0"/>
                <w:sz w:val="20"/>
                <w:szCs w:val="20"/>
              </w:rPr>
            </w:pPr>
            <w:r w:rsidRPr="005A7B71">
              <w:rPr>
                <w:rFonts w:ascii="Arial" w:hAnsi="Arial" w:cs="Arial"/>
                <w:b w:val="0"/>
                <w:bCs w:val="0"/>
                <w:sz w:val="20"/>
                <w:szCs w:val="20"/>
              </w:rPr>
              <w:t>Equipment</w:t>
            </w:r>
          </w:p>
        </w:tc>
        <w:tc>
          <w:tcPr>
            <w:cnfStyle w:val="000010000000" w:firstRow="0" w:lastRow="0" w:firstColumn="0" w:lastColumn="0" w:oddVBand="1" w:evenVBand="0" w:oddHBand="0" w:evenHBand="0" w:firstRowFirstColumn="0" w:firstRowLastColumn="0" w:lastRowFirstColumn="0" w:lastRowLastColumn="0"/>
            <w:tcW w:w="1150" w:type="dxa"/>
            <w:noWrap/>
            <w:vAlign w:val="bottom"/>
          </w:tcPr>
          <w:p w14:paraId="0AFE3FAC" w14:textId="77777777" w:rsidR="00D35DAD" w:rsidRPr="005A7B71" w:rsidRDefault="00D35DAD" w:rsidP="00D3433B">
            <w:pPr>
              <w:keepNext/>
              <w:keepLines/>
              <w:jc w:val="right"/>
              <w:rPr>
                <w:rFonts w:ascii="Arial" w:hAnsi="Arial" w:cs="Arial"/>
                <w:sz w:val="20"/>
                <w:szCs w:val="20"/>
              </w:rPr>
            </w:pPr>
            <w:r w:rsidRPr="005A7B71">
              <w:rPr>
                <w:rFonts w:ascii="Arial" w:hAnsi="Arial" w:cs="Arial"/>
                <w:sz w:val="20"/>
                <w:szCs w:val="20"/>
              </w:rPr>
              <w:t> </w:t>
            </w:r>
          </w:p>
        </w:tc>
        <w:tc>
          <w:tcPr>
            <w:tcW w:w="1483" w:type="dxa"/>
            <w:noWrap/>
            <w:vAlign w:val="bottom"/>
          </w:tcPr>
          <w:p w14:paraId="56DD4D73" w14:textId="77777777" w:rsidR="00D35DAD" w:rsidRPr="005A7B71" w:rsidRDefault="00D35DAD" w:rsidP="00D3433B">
            <w:pPr>
              <w:keepNext/>
              <w:keepLines/>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noWrap/>
            <w:vAlign w:val="bottom"/>
          </w:tcPr>
          <w:p w14:paraId="02F115D0" w14:textId="77777777" w:rsidR="00D35DAD" w:rsidRPr="005A7B71" w:rsidRDefault="00D35DAD" w:rsidP="00D3433B">
            <w:pPr>
              <w:keepNext/>
              <w:keepLines/>
              <w:jc w:val="right"/>
              <w:rPr>
                <w:rFonts w:ascii="Arial" w:hAnsi="Arial" w:cs="Arial"/>
                <w:sz w:val="20"/>
                <w:szCs w:val="20"/>
              </w:rPr>
            </w:pPr>
            <w:r w:rsidRPr="005A7B71">
              <w:rPr>
                <w:rFonts w:ascii="Arial" w:hAnsi="Arial" w:cs="Arial"/>
                <w:sz w:val="20"/>
                <w:szCs w:val="20"/>
              </w:rPr>
              <w:t> </w:t>
            </w:r>
          </w:p>
        </w:tc>
        <w:tc>
          <w:tcPr>
            <w:tcW w:w="1597" w:type="dxa"/>
            <w:noWrap/>
            <w:vAlign w:val="bottom"/>
          </w:tcPr>
          <w:p w14:paraId="75DE88A7" w14:textId="77777777" w:rsidR="00D35DAD" w:rsidRPr="005A7B71" w:rsidRDefault="00D35DAD" w:rsidP="00D3433B">
            <w:pPr>
              <w:keepNext/>
              <w:keepLines/>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710" w:type="dxa"/>
            <w:noWrap/>
            <w:vAlign w:val="bottom"/>
          </w:tcPr>
          <w:p w14:paraId="752D626E" w14:textId="77777777" w:rsidR="00D35DAD" w:rsidRPr="005A7B71" w:rsidRDefault="00D35DAD" w:rsidP="00D3433B">
            <w:pPr>
              <w:keepNext/>
              <w:keepLines/>
              <w:jc w:val="right"/>
              <w:rPr>
                <w:rFonts w:ascii="Arial" w:hAnsi="Arial" w:cs="Arial"/>
                <w:sz w:val="20"/>
                <w:szCs w:val="20"/>
              </w:rPr>
            </w:pPr>
            <w:r w:rsidRPr="005A7B71">
              <w:rPr>
                <w:rFonts w:ascii="Arial" w:hAnsi="Arial" w:cs="Arial"/>
                <w:sz w:val="20"/>
                <w:szCs w:val="20"/>
              </w:rPr>
              <w:t> </w:t>
            </w:r>
          </w:p>
        </w:tc>
        <w:tc>
          <w:tcPr>
            <w:tcW w:w="1483" w:type="dxa"/>
            <w:noWrap/>
            <w:vAlign w:val="bottom"/>
          </w:tcPr>
          <w:p w14:paraId="69261F27" w14:textId="77777777" w:rsidR="00D35DAD" w:rsidRPr="005A7B71" w:rsidRDefault="00D35DAD" w:rsidP="00D3433B">
            <w:pPr>
              <w:keepNext/>
              <w:keepLines/>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noWrap/>
            <w:vAlign w:val="bottom"/>
          </w:tcPr>
          <w:p w14:paraId="76860B7C" w14:textId="77777777" w:rsidR="00D35DAD" w:rsidRPr="005A7B71" w:rsidRDefault="00D35DAD" w:rsidP="00D3433B">
            <w:pPr>
              <w:keepNext/>
              <w:keepLines/>
              <w:jc w:val="right"/>
              <w:rPr>
                <w:rFonts w:ascii="Arial" w:hAnsi="Arial" w:cs="Arial"/>
                <w:sz w:val="20"/>
                <w:szCs w:val="20"/>
              </w:rPr>
            </w:pPr>
            <w:r w:rsidRPr="005A7B71">
              <w:rPr>
                <w:rFonts w:ascii="Arial" w:hAnsi="Arial" w:cs="Arial"/>
                <w:sz w:val="20"/>
                <w:szCs w:val="20"/>
              </w:rPr>
              <w:t>0</w:t>
            </w:r>
          </w:p>
        </w:tc>
      </w:tr>
      <w:tr w:rsidR="00D35DAD" w:rsidRPr="005A7B71" w14:paraId="293BC819" w14:textId="77777777" w:rsidTr="00367CAB">
        <w:trPr>
          <w:trHeight w:val="270"/>
        </w:trPr>
        <w:tc>
          <w:tcPr>
            <w:cnfStyle w:val="001000000000" w:firstRow="0" w:lastRow="0" w:firstColumn="1" w:lastColumn="0" w:oddVBand="0" w:evenVBand="0" w:oddHBand="0" w:evenHBand="0" w:firstRowFirstColumn="0" w:firstRowLastColumn="0" w:lastRowFirstColumn="0" w:lastRowLastColumn="0"/>
            <w:tcW w:w="2785" w:type="dxa"/>
            <w:vAlign w:val="bottom"/>
          </w:tcPr>
          <w:p w14:paraId="5BE67CCB" w14:textId="77777777" w:rsidR="00D35DAD" w:rsidRPr="005A7B71" w:rsidRDefault="00D35DAD" w:rsidP="00D3433B">
            <w:pPr>
              <w:rPr>
                <w:rFonts w:ascii="Arial" w:hAnsi="Arial" w:cs="Arial"/>
                <w:b w:val="0"/>
                <w:bCs w:val="0"/>
                <w:sz w:val="20"/>
                <w:szCs w:val="20"/>
              </w:rPr>
            </w:pPr>
            <w:r w:rsidRPr="005A7B71">
              <w:rPr>
                <w:rFonts w:ascii="Arial" w:hAnsi="Arial" w:cs="Arial"/>
                <w:b w:val="0"/>
                <w:bCs w:val="0"/>
                <w:sz w:val="20"/>
                <w:szCs w:val="20"/>
              </w:rPr>
              <w:t>Supplies</w:t>
            </w:r>
          </w:p>
        </w:tc>
        <w:tc>
          <w:tcPr>
            <w:cnfStyle w:val="000010000000" w:firstRow="0" w:lastRow="0" w:firstColumn="0" w:lastColumn="0" w:oddVBand="1" w:evenVBand="0" w:oddHBand="0" w:evenHBand="0" w:firstRowFirstColumn="0" w:firstRowLastColumn="0" w:lastRowFirstColumn="0" w:lastRowLastColumn="0"/>
            <w:tcW w:w="1150" w:type="dxa"/>
            <w:noWrap/>
            <w:vAlign w:val="bottom"/>
          </w:tcPr>
          <w:p w14:paraId="344E5136" w14:textId="77777777" w:rsidR="00D35DAD" w:rsidRPr="005A7B71" w:rsidRDefault="00D35DAD" w:rsidP="00D3433B">
            <w:pPr>
              <w:jc w:val="right"/>
              <w:rPr>
                <w:rFonts w:ascii="Arial" w:hAnsi="Arial" w:cs="Arial"/>
                <w:sz w:val="20"/>
                <w:szCs w:val="20"/>
              </w:rPr>
            </w:pPr>
            <w:r w:rsidRPr="005A7B71">
              <w:rPr>
                <w:rFonts w:ascii="Arial" w:hAnsi="Arial" w:cs="Arial"/>
                <w:sz w:val="20"/>
                <w:szCs w:val="20"/>
              </w:rPr>
              <w:t> </w:t>
            </w:r>
          </w:p>
        </w:tc>
        <w:tc>
          <w:tcPr>
            <w:tcW w:w="1483" w:type="dxa"/>
            <w:noWrap/>
            <w:vAlign w:val="bottom"/>
          </w:tcPr>
          <w:p w14:paraId="3B8E59D0" w14:textId="77777777" w:rsidR="00D35DAD" w:rsidRPr="005A7B71" w:rsidRDefault="00D35DAD"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noWrap/>
            <w:vAlign w:val="bottom"/>
          </w:tcPr>
          <w:p w14:paraId="5F184831" w14:textId="77777777" w:rsidR="00D35DAD" w:rsidRPr="005A7B71" w:rsidRDefault="00D35DAD" w:rsidP="00D3433B">
            <w:pPr>
              <w:jc w:val="right"/>
              <w:rPr>
                <w:rFonts w:ascii="Arial" w:hAnsi="Arial" w:cs="Arial"/>
                <w:sz w:val="20"/>
                <w:szCs w:val="20"/>
              </w:rPr>
            </w:pPr>
            <w:r w:rsidRPr="005A7B71">
              <w:rPr>
                <w:rFonts w:ascii="Arial" w:hAnsi="Arial" w:cs="Arial"/>
                <w:sz w:val="20"/>
                <w:szCs w:val="20"/>
              </w:rPr>
              <w:t> </w:t>
            </w:r>
          </w:p>
        </w:tc>
        <w:tc>
          <w:tcPr>
            <w:tcW w:w="1597" w:type="dxa"/>
            <w:noWrap/>
            <w:vAlign w:val="bottom"/>
          </w:tcPr>
          <w:p w14:paraId="41967284" w14:textId="77777777" w:rsidR="00D35DAD" w:rsidRPr="005A7B71" w:rsidRDefault="00D35DAD"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710" w:type="dxa"/>
            <w:noWrap/>
            <w:vAlign w:val="bottom"/>
          </w:tcPr>
          <w:p w14:paraId="43B40F50" w14:textId="77777777" w:rsidR="00D35DAD" w:rsidRPr="005A7B71" w:rsidRDefault="00D35DAD" w:rsidP="00D3433B">
            <w:pPr>
              <w:jc w:val="right"/>
              <w:rPr>
                <w:rFonts w:ascii="Arial" w:hAnsi="Arial" w:cs="Arial"/>
                <w:sz w:val="20"/>
                <w:szCs w:val="20"/>
              </w:rPr>
            </w:pPr>
            <w:r w:rsidRPr="005A7B71">
              <w:rPr>
                <w:rFonts w:ascii="Arial" w:hAnsi="Arial" w:cs="Arial"/>
                <w:sz w:val="20"/>
                <w:szCs w:val="20"/>
              </w:rPr>
              <w:t> </w:t>
            </w:r>
          </w:p>
        </w:tc>
        <w:tc>
          <w:tcPr>
            <w:tcW w:w="1483" w:type="dxa"/>
            <w:noWrap/>
            <w:vAlign w:val="bottom"/>
          </w:tcPr>
          <w:p w14:paraId="6DBC5656" w14:textId="77777777" w:rsidR="00D35DAD" w:rsidRPr="005A7B71" w:rsidRDefault="00D35DAD"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noWrap/>
            <w:vAlign w:val="bottom"/>
          </w:tcPr>
          <w:p w14:paraId="6D491F1F" w14:textId="77777777" w:rsidR="00D35DAD" w:rsidRPr="005A7B71" w:rsidRDefault="00D35DAD" w:rsidP="00D3433B">
            <w:pPr>
              <w:jc w:val="right"/>
              <w:rPr>
                <w:rFonts w:ascii="Arial" w:hAnsi="Arial" w:cs="Arial"/>
                <w:sz w:val="20"/>
                <w:szCs w:val="20"/>
              </w:rPr>
            </w:pPr>
            <w:r w:rsidRPr="005A7B71">
              <w:rPr>
                <w:rFonts w:ascii="Arial" w:hAnsi="Arial" w:cs="Arial"/>
                <w:sz w:val="20"/>
                <w:szCs w:val="20"/>
              </w:rPr>
              <w:t>0</w:t>
            </w:r>
          </w:p>
        </w:tc>
      </w:tr>
      <w:tr w:rsidR="00D35DAD" w:rsidRPr="005A7B71" w14:paraId="2D2E5A08" w14:textId="77777777" w:rsidTr="00367CAB">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2785" w:type="dxa"/>
            <w:vAlign w:val="bottom"/>
          </w:tcPr>
          <w:p w14:paraId="757826D8" w14:textId="77777777" w:rsidR="00D35DAD" w:rsidRPr="005A7B71" w:rsidRDefault="00D35DAD" w:rsidP="00D3433B">
            <w:pPr>
              <w:rPr>
                <w:rFonts w:ascii="Arial" w:hAnsi="Arial" w:cs="Arial"/>
                <w:b w:val="0"/>
                <w:bCs w:val="0"/>
                <w:sz w:val="20"/>
                <w:szCs w:val="20"/>
              </w:rPr>
            </w:pPr>
            <w:r w:rsidRPr="005A7B71">
              <w:rPr>
                <w:rFonts w:ascii="Arial" w:hAnsi="Arial" w:cs="Arial"/>
                <w:b w:val="0"/>
                <w:bCs w:val="0"/>
                <w:sz w:val="20"/>
                <w:szCs w:val="20"/>
              </w:rPr>
              <w:t>Consultant/Trainer Costs</w:t>
            </w:r>
          </w:p>
        </w:tc>
        <w:tc>
          <w:tcPr>
            <w:cnfStyle w:val="000010000000" w:firstRow="0" w:lastRow="0" w:firstColumn="0" w:lastColumn="0" w:oddVBand="1" w:evenVBand="0" w:oddHBand="0" w:evenHBand="0" w:firstRowFirstColumn="0" w:firstRowLastColumn="0" w:lastRowFirstColumn="0" w:lastRowLastColumn="0"/>
            <w:tcW w:w="1150" w:type="dxa"/>
            <w:noWrap/>
            <w:vAlign w:val="bottom"/>
          </w:tcPr>
          <w:p w14:paraId="1D771C6A" w14:textId="77777777" w:rsidR="00D35DAD" w:rsidRPr="005A7B71" w:rsidRDefault="00D35DAD" w:rsidP="00D3433B">
            <w:pPr>
              <w:jc w:val="right"/>
              <w:rPr>
                <w:rFonts w:ascii="Arial" w:hAnsi="Arial" w:cs="Arial"/>
                <w:sz w:val="20"/>
                <w:szCs w:val="20"/>
              </w:rPr>
            </w:pPr>
            <w:r w:rsidRPr="005A7B71">
              <w:rPr>
                <w:rFonts w:ascii="Arial" w:hAnsi="Arial" w:cs="Arial"/>
                <w:sz w:val="20"/>
                <w:szCs w:val="20"/>
              </w:rPr>
              <w:t> </w:t>
            </w:r>
          </w:p>
        </w:tc>
        <w:tc>
          <w:tcPr>
            <w:tcW w:w="1483" w:type="dxa"/>
            <w:noWrap/>
            <w:vAlign w:val="bottom"/>
          </w:tcPr>
          <w:p w14:paraId="7D89D05E" w14:textId="77777777" w:rsidR="00D35DAD" w:rsidRPr="005A7B71" w:rsidRDefault="00D35DAD"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noWrap/>
            <w:vAlign w:val="bottom"/>
          </w:tcPr>
          <w:p w14:paraId="2B0B9964" w14:textId="77777777" w:rsidR="00D35DAD" w:rsidRPr="005A7B71" w:rsidRDefault="00D35DAD" w:rsidP="00D3433B">
            <w:pPr>
              <w:jc w:val="right"/>
              <w:rPr>
                <w:rFonts w:ascii="Arial" w:hAnsi="Arial" w:cs="Arial"/>
                <w:sz w:val="20"/>
                <w:szCs w:val="20"/>
              </w:rPr>
            </w:pPr>
            <w:r w:rsidRPr="005A7B71">
              <w:rPr>
                <w:rFonts w:ascii="Arial" w:hAnsi="Arial" w:cs="Arial"/>
                <w:sz w:val="20"/>
                <w:szCs w:val="20"/>
              </w:rPr>
              <w:t> </w:t>
            </w:r>
          </w:p>
        </w:tc>
        <w:tc>
          <w:tcPr>
            <w:tcW w:w="1597" w:type="dxa"/>
            <w:noWrap/>
            <w:vAlign w:val="bottom"/>
          </w:tcPr>
          <w:p w14:paraId="770852E3" w14:textId="77777777" w:rsidR="00D35DAD" w:rsidRPr="005A7B71" w:rsidRDefault="00D35DAD"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710" w:type="dxa"/>
            <w:noWrap/>
            <w:vAlign w:val="bottom"/>
          </w:tcPr>
          <w:p w14:paraId="1560CC33" w14:textId="77777777" w:rsidR="00D35DAD" w:rsidRPr="005A7B71" w:rsidRDefault="00D35DAD" w:rsidP="00D3433B">
            <w:pPr>
              <w:jc w:val="right"/>
              <w:rPr>
                <w:rFonts w:ascii="Arial" w:hAnsi="Arial" w:cs="Arial"/>
                <w:sz w:val="20"/>
                <w:szCs w:val="20"/>
              </w:rPr>
            </w:pPr>
            <w:r w:rsidRPr="005A7B71">
              <w:rPr>
                <w:rFonts w:ascii="Arial" w:hAnsi="Arial" w:cs="Arial"/>
                <w:sz w:val="20"/>
                <w:szCs w:val="20"/>
              </w:rPr>
              <w:t> </w:t>
            </w:r>
          </w:p>
        </w:tc>
        <w:tc>
          <w:tcPr>
            <w:tcW w:w="1483" w:type="dxa"/>
            <w:noWrap/>
            <w:vAlign w:val="bottom"/>
          </w:tcPr>
          <w:p w14:paraId="3D866C36" w14:textId="77777777" w:rsidR="00D35DAD" w:rsidRPr="005A7B71" w:rsidRDefault="00D35DAD"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noWrap/>
            <w:vAlign w:val="bottom"/>
          </w:tcPr>
          <w:p w14:paraId="68F2297C" w14:textId="77777777" w:rsidR="00D35DAD" w:rsidRPr="005A7B71" w:rsidRDefault="00D35DAD" w:rsidP="00D3433B">
            <w:pPr>
              <w:jc w:val="right"/>
              <w:rPr>
                <w:rFonts w:ascii="Arial" w:hAnsi="Arial" w:cs="Arial"/>
                <w:sz w:val="20"/>
                <w:szCs w:val="20"/>
              </w:rPr>
            </w:pPr>
            <w:r w:rsidRPr="005A7B71">
              <w:rPr>
                <w:rFonts w:ascii="Arial" w:hAnsi="Arial" w:cs="Arial"/>
                <w:sz w:val="20"/>
                <w:szCs w:val="20"/>
              </w:rPr>
              <w:t>0</w:t>
            </w:r>
          </w:p>
        </w:tc>
      </w:tr>
      <w:tr w:rsidR="00D35DAD" w:rsidRPr="005A7B71" w14:paraId="4BF49180" w14:textId="77777777" w:rsidTr="00367CAB">
        <w:trPr>
          <w:trHeight w:val="510"/>
        </w:trPr>
        <w:tc>
          <w:tcPr>
            <w:cnfStyle w:val="001000000000" w:firstRow="0" w:lastRow="0" w:firstColumn="1" w:lastColumn="0" w:oddVBand="0" w:evenVBand="0" w:oddHBand="0" w:evenHBand="0" w:firstRowFirstColumn="0" w:firstRowLastColumn="0" w:lastRowFirstColumn="0" w:lastRowLastColumn="0"/>
            <w:tcW w:w="2785" w:type="dxa"/>
            <w:tcBorders>
              <w:bottom w:val="single" w:sz="4" w:space="0" w:color="000000" w:themeColor="text1"/>
            </w:tcBorders>
            <w:vAlign w:val="bottom"/>
          </w:tcPr>
          <w:p w14:paraId="6640B288" w14:textId="77777777" w:rsidR="00D35DAD" w:rsidRPr="005A7B71" w:rsidRDefault="00D35DAD" w:rsidP="00D3433B">
            <w:pPr>
              <w:rPr>
                <w:rFonts w:ascii="Arial" w:hAnsi="Arial" w:cs="Arial"/>
                <w:b w:val="0"/>
                <w:bCs w:val="0"/>
                <w:sz w:val="20"/>
                <w:szCs w:val="20"/>
              </w:rPr>
            </w:pPr>
            <w:r w:rsidRPr="005A7B71">
              <w:rPr>
                <w:rFonts w:ascii="Arial" w:hAnsi="Arial" w:cs="Arial"/>
                <w:b w:val="0"/>
                <w:bCs w:val="0"/>
                <w:sz w:val="20"/>
                <w:szCs w:val="20"/>
              </w:rPr>
              <w:t>Media/Public Information Costs</w:t>
            </w:r>
          </w:p>
        </w:tc>
        <w:tc>
          <w:tcPr>
            <w:cnfStyle w:val="000010000000" w:firstRow="0" w:lastRow="0" w:firstColumn="0" w:lastColumn="0" w:oddVBand="1" w:evenVBand="0" w:oddHBand="0" w:evenHBand="0" w:firstRowFirstColumn="0" w:firstRowLastColumn="0" w:lastRowFirstColumn="0" w:lastRowLastColumn="0"/>
            <w:tcW w:w="1150" w:type="dxa"/>
            <w:tcBorders>
              <w:bottom w:val="single" w:sz="4" w:space="0" w:color="000000" w:themeColor="text1"/>
            </w:tcBorders>
            <w:noWrap/>
            <w:vAlign w:val="bottom"/>
          </w:tcPr>
          <w:p w14:paraId="5B0DEC23" w14:textId="77777777" w:rsidR="00D35DAD" w:rsidRPr="005A7B71" w:rsidRDefault="00D35DAD" w:rsidP="00D3433B">
            <w:pPr>
              <w:jc w:val="right"/>
              <w:rPr>
                <w:rFonts w:ascii="Arial" w:hAnsi="Arial" w:cs="Arial"/>
                <w:sz w:val="20"/>
                <w:szCs w:val="20"/>
              </w:rPr>
            </w:pPr>
            <w:r w:rsidRPr="005A7B71">
              <w:rPr>
                <w:rFonts w:ascii="Arial" w:hAnsi="Arial" w:cs="Arial"/>
                <w:sz w:val="20"/>
                <w:szCs w:val="20"/>
              </w:rPr>
              <w:t> </w:t>
            </w:r>
          </w:p>
        </w:tc>
        <w:tc>
          <w:tcPr>
            <w:tcW w:w="1483" w:type="dxa"/>
            <w:tcBorders>
              <w:bottom w:val="single" w:sz="4" w:space="0" w:color="000000" w:themeColor="text1"/>
            </w:tcBorders>
            <w:noWrap/>
            <w:vAlign w:val="bottom"/>
          </w:tcPr>
          <w:p w14:paraId="4028E7A9" w14:textId="77777777" w:rsidR="00D35DAD" w:rsidRPr="005A7B71" w:rsidRDefault="00D35DAD"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bottom w:val="single" w:sz="4" w:space="0" w:color="000000" w:themeColor="text1"/>
            </w:tcBorders>
            <w:noWrap/>
            <w:vAlign w:val="bottom"/>
          </w:tcPr>
          <w:p w14:paraId="7C4C1C47" w14:textId="77777777" w:rsidR="00D35DAD" w:rsidRPr="005A7B71" w:rsidRDefault="00D35DAD" w:rsidP="00D3433B">
            <w:pPr>
              <w:jc w:val="right"/>
              <w:rPr>
                <w:rFonts w:ascii="Arial" w:hAnsi="Arial" w:cs="Arial"/>
                <w:sz w:val="20"/>
                <w:szCs w:val="20"/>
              </w:rPr>
            </w:pPr>
            <w:r w:rsidRPr="005A7B71">
              <w:rPr>
                <w:rFonts w:ascii="Arial" w:hAnsi="Arial" w:cs="Arial"/>
                <w:sz w:val="20"/>
                <w:szCs w:val="20"/>
              </w:rPr>
              <w:t> </w:t>
            </w:r>
          </w:p>
        </w:tc>
        <w:tc>
          <w:tcPr>
            <w:tcW w:w="1597" w:type="dxa"/>
            <w:tcBorders>
              <w:bottom w:val="single" w:sz="4" w:space="0" w:color="000000" w:themeColor="text1"/>
            </w:tcBorders>
            <w:noWrap/>
            <w:vAlign w:val="bottom"/>
          </w:tcPr>
          <w:p w14:paraId="0EE5C07D" w14:textId="77777777" w:rsidR="00D35DAD" w:rsidRPr="005A7B71" w:rsidRDefault="00D35DAD"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710" w:type="dxa"/>
            <w:tcBorders>
              <w:bottom w:val="single" w:sz="4" w:space="0" w:color="000000" w:themeColor="text1"/>
            </w:tcBorders>
            <w:noWrap/>
            <w:vAlign w:val="bottom"/>
          </w:tcPr>
          <w:p w14:paraId="1F163615" w14:textId="77777777" w:rsidR="00D35DAD" w:rsidRPr="005A7B71" w:rsidRDefault="00D35DAD" w:rsidP="00D3433B">
            <w:pPr>
              <w:jc w:val="right"/>
              <w:rPr>
                <w:rFonts w:ascii="Arial" w:hAnsi="Arial" w:cs="Arial"/>
                <w:sz w:val="20"/>
                <w:szCs w:val="20"/>
              </w:rPr>
            </w:pPr>
            <w:r w:rsidRPr="005A7B71">
              <w:rPr>
                <w:rFonts w:ascii="Arial" w:hAnsi="Arial" w:cs="Arial"/>
                <w:sz w:val="20"/>
                <w:szCs w:val="20"/>
              </w:rPr>
              <w:t> </w:t>
            </w:r>
          </w:p>
        </w:tc>
        <w:tc>
          <w:tcPr>
            <w:tcW w:w="1483" w:type="dxa"/>
            <w:tcBorders>
              <w:bottom w:val="single" w:sz="4" w:space="0" w:color="000000" w:themeColor="text1"/>
            </w:tcBorders>
            <w:noWrap/>
            <w:vAlign w:val="bottom"/>
          </w:tcPr>
          <w:p w14:paraId="32257FB9" w14:textId="77777777" w:rsidR="00D35DAD" w:rsidRPr="005A7B71" w:rsidRDefault="00D35DAD"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tcBorders>
              <w:bottom w:val="single" w:sz="4" w:space="0" w:color="000000" w:themeColor="text1"/>
            </w:tcBorders>
            <w:noWrap/>
            <w:vAlign w:val="bottom"/>
          </w:tcPr>
          <w:p w14:paraId="63A1A99B" w14:textId="77777777" w:rsidR="00D35DAD" w:rsidRPr="005A7B71" w:rsidRDefault="00D35DAD" w:rsidP="00D3433B">
            <w:pPr>
              <w:jc w:val="right"/>
              <w:rPr>
                <w:rFonts w:ascii="Arial" w:hAnsi="Arial" w:cs="Arial"/>
                <w:sz w:val="20"/>
                <w:szCs w:val="20"/>
              </w:rPr>
            </w:pPr>
            <w:r w:rsidRPr="005A7B71">
              <w:rPr>
                <w:rFonts w:ascii="Arial" w:hAnsi="Arial" w:cs="Arial"/>
                <w:sz w:val="20"/>
                <w:szCs w:val="20"/>
              </w:rPr>
              <w:t>0</w:t>
            </w:r>
          </w:p>
        </w:tc>
      </w:tr>
      <w:tr w:rsidR="00D35DAD" w:rsidRPr="005A7B71" w14:paraId="62EB30D0" w14:textId="77777777" w:rsidTr="00367CAB">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785" w:type="dxa"/>
            <w:tcBorders>
              <w:bottom w:val="double" w:sz="4" w:space="0" w:color="000000" w:themeColor="text1"/>
            </w:tcBorders>
            <w:vAlign w:val="bottom"/>
          </w:tcPr>
          <w:p w14:paraId="007EAE73" w14:textId="77777777" w:rsidR="00D35DAD" w:rsidRPr="005A7B71" w:rsidRDefault="00D35DAD" w:rsidP="00D3433B">
            <w:pPr>
              <w:rPr>
                <w:rFonts w:ascii="Arial" w:hAnsi="Arial" w:cs="Arial"/>
                <w:b w:val="0"/>
                <w:bCs w:val="0"/>
                <w:spacing w:val="-2"/>
                <w:sz w:val="20"/>
                <w:szCs w:val="20"/>
              </w:rPr>
            </w:pPr>
            <w:r w:rsidRPr="005A7B71">
              <w:rPr>
                <w:rFonts w:ascii="Arial" w:hAnsi="Arial" w:cs="Arial"/>
                <w:b w:val="0"/>
                <w:bCs w:val="0"/>
                <w:spacing w:val="-2"/>
                <w:sz w:val="20"/>
                <w:szCs w:val="20"/>
              </w:rPr>
              <w:t xml:space="preserve">Other Service Provider Costs </w:t>
            </w:r>
          </w:p>
        </w:tc>
        <w:tc>
          <w:tcPr>
            <w:cnfStyle w:val="000010000000" w:firstRow="0" w:lastRow="0" w:firstColumn="0" w:lastColumn="0" w:oddVBand="1" w:evenVBand="0" w:oddHBand="0" w:evenHBand="0" w:firstRowFirstColumn="0" w:firstRowLastColumn="0" w:lastRowFirstColumn="0" w:lastRowLastColumn="0"/>
            <w:tcW w:w="1150" w:type="dxa"/>
            <w:tcBorders>
              <w:bottom w:val="double" w:sz="4" w:space="0" w:color="000000" w:themeColor="text1"/>
            </w:tcBorders>
            <w:noWrap/>
            <w:vAlign w:val="bottom"/>
          </w:tcPr>
          <w:p w14:paraId="16F7282E" w14:textId="77777777" w:rsidR="00D35DAD" w:rsidRPr="005A7B71" w:rsidRDefault="00D35DAD" w:rsidP="00D3433B">
            <w:pPr>
              <w:jc w:val="right"/>
              <w:rPr>
                <w:rFonts w:ascii="Arial" w:hAnsi="Arial" w:cs="Arial"/>
                <w:sz w:val="20"/>
                <w:szCs w:val="20"/>
              </w:rPr>
            </w:pPr>
            <w:r w:rsidRPr="005A7B71">
              <w:rPr>
                <w:rFonts w:ascii="Arial" w:hAnsi="Arial" w:cs="Arial"/>
                <w:sz w:val="20"/>
                <w:szCs w:val="20"/>
              </w:rPr>
              <w:t> </w:t>
            </w:r>
          </w:p>
        </w:tc>
        <w:tc>
          <w:tcPr>
            <w:tcW w:w="1483" w:type="dxa"/>
            <w:tcBorders>
              <w:bottom w:val="double" w:sz="4" w:space="0" w:color="000000" w:themeColor="text1"/>
            </w:tcBorders>
            <w:noWrap/>
            <w:vAlign w:val="bottom"/>
          </w:tcPr>
          <w:p w14:paraId="22CD1B3F" w14:textId="77777777" w:rsidR="00D35DAD" w:rsidRPr="005A7B71" w:rsidRDefault="00D35DAD"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bottom w:val="double" w:sz="4" w:space="0" w:color="000000" w:themeColor="text1"/>
            </w:tcBorders>
            <w:noWrap/>
            <w:vAlign w:val="bottom"/>
          </w:tcPr>
          <w:p w14:paraId="319AF726" w14:textId="77777777" w:rsidR="00D35DAD" w:rsidRPr="005A7B71" w:rsidRDefault="00D35DAD" w:rsidP="00D3433B">
            <w:pPr>
              <w:jc w:val="right"/>
              <w:rPr>
                <w:rFonts w:ascii="Arial" w:hAnsi="Arial" w:cs="Arial"/>
                <w:sz w:val="20"/>
                <w:szCs w:val="20"/>
              </w:rPr>
            </w:pPr>
            <w:r w:rsidRPr="005A7B71">
              <w:rPr>
                <w:rFonts w:ascii="Arial" w:hAnsi="Arial" w:cs="Arial"/>
                <w:sz w:val="20"/>
                <w:szCs w:val="20"/>
              </w:rPr>
              <w:t> </w:t>
            </w:r>
          </w:p>
        </w:tc>
        <w:tc>
          <w:tcPr>
            <w:tcW w:w="1597" w:type="dxa"/>
            <w:tcBorders>
              <w:bottom w:val="double" w:sz="4" w:space="0" w:color="000000" w:themeColor="text1"/>
            </w:tcBorders>
            <w:noWrap/>
            <w:vAlign w:val="bottom"/>
          </w:tcPr>
          <w:p w14:paraId="210831EE" w14:textId="77777777" w:rsidR="00D35DAD" w:rsidRPr="005A7B71" w:rsidRDefault="00D35DAD"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710" w:type="dxa"/>
            <w:tcBorders>
              <w:bottom w:val="double" w:sz="4" w:space="0" w:color="000000" w:themeColor="text1"/>
            </w:tcBorders>
            <w:noWrap/>
            <w:vAlign w:val="bottom"/>
          </w:tcPr>
          <w:p w14:paraId="52702D5F" w14:textId="77777777" w:rsidR="00D35DAD" w:rsidRPr="005A7B71" w:rsidRDefault="00D35DAD" w:rsidP="00D3433B">
            <w:pPr>
              <w:jc w:val="right"/>
              <w:rPr>
                <w:rFonts w:ascii="Arial" w:hAnsi="Arial" w:cs="Arial"/>
                <w:sz w:val="20"/>
                <w:szCs w:val="20"/>
              </w:rPr>
            </w:pPr>
            <w:r w:rsidRPr="005A7B71">
              <w:rPr>
                <w:rFonts w:ascii="Arial" w:hAnsi="Arial" w:cs="Arial"/>
                <w:sz w:val="20"/>
                <w:szCs w:val="20"/>
              </w:rPr>
              <w:t> </w:t>
            </w:r>
          </w:p>
        </w:tc>
        <w:tc>
          <w:tcPr>
            <w:tcW w:w="1483" w:type="dxa"/>
            <w:tcBorders>
              <w:bottom w:val="double" w:sz="4" w:space="0" w:color="000000" w:themeColor="text1"/>
            </w:tcBorders>
            <w:noWrap/>
            <w:vAlign w:val="bottom"/>
          </w:tcPr>
          <w:p w14:paraId="348976A8" w14:textId="77777777" w:rsidR="00D35DAD" w:rsidRPr="005A7B71" w:rsidRDefault="00D35DAD"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tcBorders>
              <w:bottom w:val="double" w:sz="4" w:space="0" w:color="000000" w:themeColor="text1"/>
            </w:tcBorders>
            <w:noWrap/>
            <w:vAlign w:val="bottom"/>
          </w:tcPr>
          <w:p w14:paraId="1899E4CC" w14:textId="77777777" w:rsidR="00D35DAD" w:rsidRPr="005A7B71" w:rsidRDefault="00D35DAD" w:rsidP="00D3433B">
            <w:pPr>
              <w:jc w:val="right"/>
              <w:rPr>
                <w:rFonts w:ascii="Arial" w:hAnsi="Arial" w:cs="Arial"/>
                <w:sz w:val="20"/>
                <w:szCs w:val="20"/>
              </w:rPr>
            </w:pPr>
            <w:r w:rsidRPr="005A7B71">
              <w:rPr>
                <w:rFonts w:ascii="Arial" w:hAnsi="Arial" w:cs="Arial"/>
                <w:sz w:val="20"/>
                <w:szCs w:val="20"/>
              </w:rPr>
              <w:t>0</w:t>
            </w:r>
          </w:p>
        </w:tc>
      </w:tr>
      <w:tr w:rsidR="00D35DAD" w:rsidRPr="005A7B71" w14:paraId="294B3E74" w14:textId="77777777" w:rsidTr="00367CAB">
        <w:trPr>
          <w:trHeight w:val="525"/>
        </w:trPr>
        <w:tc>
          <w:tcPr>
            <w:cnfStyle w:val="001000000000" w:firstRow="0" w:lastRow="0" w:firstColumn="1" w:lastColumn="0" w:oddVBand="0" w:evenVBand="0" w:oddHBand="0" w:evenHBand="0" w:firstRowFirstColumn="0" w:firstRowLastColumn="0" w:lastRowFirstColumn="0" w:lastRowLastColumn="0"/>
            <w:tcW w:w="2785" w:type="dxa"/>
            <w:tcBorders>
              <w:top w:val="double" w:sz="4" w:space="0" w:color="000000" w:themeColor="text1"/>
              <w:bottom w:val="triple" w:sz="4" w:space="0" w:color="000000" w:themeColor="text1"/>
            </w:tcBorders>
            <w:vAlign w:val="bottom"/>
          </w:tcPr>
          <w:p w14:paraId="73BC7912" w14:textId="77777777" w:rsidR="00D35DAD" w:rsidRPr="005A7B71" w:rsidRDefault="00D35DAD" w:rsidP="00D3433B">
            <w:pPr>
              <w:ind w:right="-158"/>
              <w:rPr>
                <w:rFonts w:ascii="Arial" w:hAnsi="Arial" w:cs="Arial"/>
                <w:b w:val="0"/>
                <w:bCs w:val="0"/>
                <w:sz w:val="20"/>
                <w:szCs w:val="20"/>
              </w:rPr>
            </w:pPr>
            <w:r w:rsidRPr="005A7B71">
              <w:rPr>
                <w:rFonts w:ascii="Arial" w:hAnsi="Arial" w:cs="Arial"/>
                <w:b w:val="0"/>
                <w:bCs w:val="0"/>
                <w:sz w:val="20"/>
                <w:szCs w:val="20"/>
              </w:rPr>
              <w:t>Subtotal Service Provider Costs</w:t>
            </w:r>
          </w:p>
        </w:tc>
        <w:tc>
          <w:tcPr>
            <w:cnfStyle w:val="000010000000" w:firstRow="0" w:lastRow="0" w:firstColumn="0" w:lastColumn="0" w:oddVBand="1" w:evenVBand="0" w:oddHBand="0" w:evenHBand="0" w:firstRowFirstColumn="0" w:firstRowLastColumn="0" w:lastRowFirstColumn="0" w:lastRowLastColumn="0"/>
            <w:tcW w:w="1150" w:type="dxa"/>
            <w:tcBorders>
              <w:top w:val="double" w:sz="4" w:space="0" w:color="000000" w:themeColor="text1"/>
              <w:bottom w:val="triple" w:sz="4" w:space="0" w:color="000000" w:themeColor="text1"/>
            </w:tcBorders>
            <w:noWrap/>
            <w:vAlign w:val="bottom"/>
          </w:tcPr>
          <w:p w14:paraId="207D9BC1" w14:textId="77777777" w:rsidR="00D35DAD" w:rsidRPr="005A7B71" w:rsidRDefault="00D35DAD" w:rsidP="00D3433B">
            <w:pPr>
              <w:jc w:val="right"/>
              <w:rPr>
                <w:rFonts w:ascii="Arial" w:hAnsi="Arial" w:cs="Arial"/>
                <w:sz w:val="20"/>
                <w:szCs w:val="20"/>
              </w:rPr>
            </w:pPr>
            <w:r w:rsidRPr="005A7B71">
              <w:rPr>
                <w:rFonts w:ascii="Arial" w:hAnsi="Arial" w:cs="Arial"/>
                <w:sz w:val="20"/>
                <w:szCs w:val="20"/>
              </w:rPr>
              <w:t> </w:t>
            </w:r>
          </w:p>
        </w:tc>
        <w:tc>
          <w:tcPr>
            <w:tcW w:w="1483" w:type="dxa"/>
            <w:tcBorders>
              <w:top w:val="double" w:sz="4" w:space="0" w:color="000000" w:themeColor="text1"/>
              <w:bottom w:val="triple" w:sz="4" w:space="0" w:color="000000" w:themeColor="text1"/>
            </w:tcBorders>
            <w:noWrap/>
            <w:vAlign w:val="bottom"/>
          </w:tcPr>
          <w:p w14:paraId="0DCD0A77" w14:textId="77777777" w:rsidR="00D35DAD" w:rsidRPr="005A7B71" w:rsidRDefault="00D35DAD"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top w:val="double" w:sz="4" w:space="0" w:color="000000" w:themeColor="text1"/>
              <w:bottom w:val="triple" w:sz="4" w:space="0" w:color="000000" w:themeColor="text1"/>
            </w:tcBorders>
            <w:noWrap/>
            <w:vAlign w:val="bottom"/>
          </w:tcPr>
          <w:p w14:paraId="0E17386C" w14:textId="77777777" w:rsidR="00D35DAD" w:rsidRPr="005A7B71" w:rsidRDefault="00D35DAD" w:rsidP="00D3433B">
            <w:pPr>
              <w:jc w:val="right"/>
              <w:rPr>
                <w:rFonts w:ascii="Arial" w:hAnsi="Arial" w:cs="Arial"/>
                <w:sz w:val="20"/>
                <w:szCs w:val="20"/>
              </w:rPr>
            </w:pPr>
            <w:r w:rsidRPr="005A7B71">
              <w:rPr>
                <w:rFonts w:ascii="Arial" w:hAnsi="Arial" w:cs="Arial"/>
                <w:sz w:val="20"/>
                <w:szCs w:val="20"/>
              </w:rPr>
              <w:t> </w:t>
            </w:r>
          </w:p>
        </w:tc>
        <w:tc>
          <w:tcPr>
            <w:tcW w:w="1597" w:type="dxa"/>
            <w:tcBorders>
              <w:top w:val="double" w:sz="4" w:space="0" w:color="000000" w:themeColor="text1"/>
              <w:bottom w:val="triple" w:sz="4" w:space="0" w:color="000000" w:themeColor="text1"/>
            </w:tcBorders>
            <w:noWrap/>
            <w:vAlign w:val="bottom"/>
          </w:tcPr>
          <w:p w14:paraId="2BDC3BC3" w14:textId="77777777" w:rsidR="00D35DAD" w:rsidRPr="005A7B71" w:rsidRDefault="00D35DAD"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 </w:t>
            </w:r>
          </w:p>
        </w:tc>
        <w:tc>
          <w:tcPr>
            <w:cnfStyle w:val="000010000000" w:firstRow="0" w:lastRow="0" w:firstColumn="0" w:lastColumn="0" w:oddVBand="1" w:evenVBand="0" w:oddHBand="0" w:evenHBand="0" w:firstRowFirstColumn="0" w:firstRowLastColumn="0" w:lastRowFirstColumn="0" w:lastRowLastColumn="0"/>
            <w:tcW w:w="1710" w:type="dxa"/>
            <w:tcBorders>
              <w:top w:val="double" w:sz="4" w:space="0" w:color="000000" w:themeColor="text1"/>
              <w:bottom w:val="triple" w:sz="4" w:space="0" w:color="000000" w:themeColor="text1"/>
            </w:tcBorders>
            <w:noWrap/>
            <w:vAlign w:val="bottom"/>
          </w:tcPr>
          <w:p w14:paraId="3AED67FB" w14:textId="77777777" w:rsidR="00D35DAD" w:rsidRPr="005A7B71" w:rsidRDefault="00D35DAD" w:rsidP="00D3433B">
            <w:pPr>
              <w:jc w:val="right"/>
              <w:rPr>
                <w:rFonts w:ascii="Arial" w:hAnsi="Arial" w:cs="Arial"/>
                <w:sz w:val="20"/>
                <w:szCs w:val="20"/>
              </w:rPr>
            </w:pPr>
            <w:r w:rsidRPr="005A7B71">
              <w:rPr>
                <w:rFonts w:ascii="Arial" w:hAnsi="Arial" w:cs="Arial"/>
                <w:sz w:val="20"/>
                <w:szCs w:val="20"/>
              </w:rPr>
              <w:t> </w:t>
            </w:r>
          </w:p>
        </w:tc>
        <w:tc>
          <w:tcPr>
            <w:tcW w:w="1483" w:type="dxa"/>
            <w:tcBorders>
              <w:top w:val="double" w:sz="4" w:space="0" w:color="000000" w:themeColor="text1"/>
              <w:bottom w:val="triple" w:sz="4" w:space="0" w:color="000000" w:themeColor="text1"/>
            </w:tcBorders>
            <w:noWrap/>
            <w:vAlign w:val="bottom"/>
          </w:tcPr>
          <w:p w14:paraId="40BACE3E" w14:textId="77777777" w:rsidR="00D35DAD" w:rsidRPr="005A7B71" w:rsidRDefault="00D35DAD" w:rsidP="00D3433B">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7B71">
              <w:rPr>
                <w:rFonts w:ascii="Arial" w:hAnsi="Arial" w:cs="Arial"/>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tcBorders>
              <w:top w:val="double" w:sz="4" w:space="0" w:color="000000" w:themeColor="text1"/>
              <w:bottom w:val="triple" w:sz="4" w:space="0" w:color="000000" w:themeColor="text1"/>
            </w:tcBorders>
            <w:noWrap/>
            <w:vAlign w:val="bottom"/>
          </w:tcPr>
          <w:p w14:paraId="5986F3FE" w14:textId="77777777" w:rsidR="00D35DAD" w:rsidRPr="005A7B71" w:rsidRDefault="00D35DAD" w:rsidP="00D3433B">
            <w:pPr>
              <w:jc w:val="right"/>
              <w:rPr>
                <w:rFonts w:ascii="Arial" w:hAnsi="Arial" w:cs="Arial"/>
                <w:sz w:val="20"/>
                <w:szCs w:val="20"/>
              </w:rPr>
            </w:pPr>
            <w:r w:rsidRPr="005A7B71">
              <w:rPr>
                <w:rFonts w:ascii="Arial" w:hAnsi="Arial" w:cs="Arial"/>
                <w:sz w:val="20"/>
                <w:szCs w:val="20"/>
              </w:rPr>
              <w:t>0</w:t>
            </w:r>
          </w:p>
        </w:tc>
      </w:tr>
      <w:tr w:rsidR="00D35DAD" w:rsidRPr="005A7B71" w14:paraId="52D1BFEC" w14:textId="77777777" w:rsidTr="00367CAB">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785" w:type="dxa"/>
            <w:tcBorders>
              <w:top w:val="triple" w:sz="4" w:space="0" w:color="000000" w:themeColor="text1"/>
            </w:tcBorders>
            <w:vAlign w:val="bottom"/>
          </w:tcPr>
          <w:p w14:paraId="46A7A030" w14:textId="51672131" w:rsidR="00D35DAD" w:rsidRPr="005A7B71" w:rsidRDefault="00D35DAD" w:rsidP="00D3433B">
            <w:pPr>
              <w:jc w:val="right"/>
              <w:rPr>
                <w:rFonts w:ascii="Arial" w:hAnsi="Arial" w:cs="Arial"/>
                <w:b w:val="0"/>
                <w:spacing w:val="-2"/>
                <w:sz w:val="20"/>
                <w:szCs w:val="20"/>
              </w:rPr>
            </w:pPr>
            <w:r w:rsidRPr="005A7B71">
              <w:rPr>
                <w:rFonts w:ascii="Arial" w:hAnsi="Arial" w:cs="Arial"/>
                <w:spacing w:val="-2"/>
                <w:sz w:val="20"/>
                <w:szCs w:val="20"/>
              </w:rPr>
              <w:t>TOTAL</w:t>
            </w:r>
            <w:r w:rsidR="00E9547F" w:rsidRPr="005A7B71">
              <w:rPr>
                <w:rFonts w:ascii="Arial" w:hAnsi="Arial" w:cs="Arial"/>
                <w:spacing w:val="-2"/>
                <w:sz w:val="20"/>
                <w:szCs w:val="20"/>
              </w:rPr>
              <w:t xml:space="preserve"> Provider Costs (f.)</w:t>
            </w:r>
            <w:r w:rsidR="00347813" w:rsidRPr="005A7B71">
              <w:rPr>
                <w:rStyle w:val="FootnoteReference"/>
                <w:rFonts w:ascii="Arial" w:hAnsi="Arial" w:cs="Arial"/>
                <w:b w:val="0"/>
                <w:spacing w:val="-2"/>
                <w:sz w:val="20"/>
                <w:szCs w:val="20"/>
                <w:vertAlign w:val="baseline"/>
              </w:rPr>
              <w:footnoteReference w:id="5"/>
            </w:r>
            <w:r w:rsidRPr="005A7B71">
              <w:rPr>
                <w:rFonts w:ascii="Arial" w:hAnsi="Arial" w:cs="Arial"/>
                <w:spacing w:val="-2"/>
                <w:sz w:val="20"/>
                <w:szCs w:val="20"/>
              </w:rPr>
              <w:t>:</w:t>
            </w:r>
          </w:p>
        </w:tc>
        <w:tc>
          <w:tcPr>
            <w:cnfStyle w:val="000010000000" w:firstRow="0" w:lastRow="0" w:firstColumn="0" w:lastColumn="0" w:oddVBand="1" w:evenVBand="0" w:oddHBand="0" w:evenHBand="0" w:firstRowFirstColumn="0" w:firstRowLastColumn="0" w:lastRowFirstColumn="0" w:lastRowLastColumn="0"/>
            <w:tcW w:w="1150" w:type="dxa"/>
            <w:tcBorders>
              <w:top w:val="triple" w:sz="4" w:space="0" w:color="000000" w:themeColor="text1"/>
            </w:tcBorders>
            <w:noWrap/>
            <w:vAlign w:val="bottom"/>
          </w:tcPr>
          <w:p w14:paraId="27B9262F" w14:textId="77777777" w:rsidR="00D35DAD" w:rsidRPr="005A7B71" w:rsidRDefault="00D35DAD" w:rsidP="00D3433B">
            <w:pPr>
              <w:jc w:val="right"/>
              <w:rPr>
                <w:rFonts w:ascii="Arial" w:hAnsi="Arial" w:cs="Arial"/>
                <w:b/>
                <w:sz w:val="20"/>
                <w:szCs w:val="20"/>
              </w:rPr>
            </w:pPr>
            <w:r w:rsidRPr="005A7B71">
              <w:rPr>
                <w:rFonts w:ascii="Arial" w:hAnsi="Arial" w:cs="Arial"/>
                <w:b/>
                <w:sz w:val="20"/>
                <w:szCs w:val="20"/>
              </w:rPr>
              <w:t> </w:t>
            </w:r>
          </w:p>
        </w:tc>
        <w:tc>
          <w:tcPr>
            <w:tcW w:w="1483" w:type="dxa"/>
            <w:tcBorders>
              <w:top w:val="triple" w:sz="4" w:space="0" w:color="000000" w:themeColor="text1"/>
            </w:tcBorders>
            <w:noWrap/>
            <w:vAlign w:val="bottom"/>
          </w:tcPr>
          <w:p w14:paraId="04FA9D43" w14:textId="77777777" w:rsidR="00D35DAD" w:rsidRPr="005A7B71" w:rsidRDefault="00D35DAD"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5A7B71">
              <w:rPr>
                <w:rFonts w:ascii="Arial" w:hAnsi="Arial" w:cs="Arial"/>
                <w:b/>
                <w:sz w:val="20"/>
                <w:szCs w:val="20"/>
              </w:rPr>
              <w:t> </w:t>
            </w:r>
          </w:p>
        </w:tc>
        <w:tc>
          <w:tcPr>
            <w:cnfStyle w:val="000010000000" w:firstRow="0" w:lastRow="0" w:firstColumn="0" w:lastColumn="0" w:oddVBand="1" w:evenVBand="0" w:oddHBand="0" w:evenHBand="0" w:firstRowFirstColumn="0" w:firstRowLastColumn="0" w:lastRowFirstColumn="0" w:lastRowLastColumn="0"/>
            <w:tcW w:w="1800" w:type="dxa"/>
            <w:tcBorders>
              <w:top w:val="triple" w:sz="4" w:space="0" w:color="000000" w:themeColor="text1"/>
            </w:tcBorders>
            <w:noWrap/>
            <w:vAlign w:val="bottom"/>
          </w:tcPr>
          <w:p w14:paraId="1D6FD20F" w14:textId="77777777" w:rsidR="00D35DAD" w:rsidRPr="005A7B71" w:rsidRDefault="00D35DAD" w:rsidP="00D3433B">
            <w:pPr>
              <w:jc w:val="right"/>
              <w:rPr>
                <w:rFonts w:ascii="Arial" w:hAnsi="Arial" w:cs="Arial"/>
                <w:b/>
                <w:sz w:val="20"/>
                <w:szCs w:val="20"/>
              </w:rPr>
            </w:pPr>
            <w:r w:rsidRPr="005A7B71">
              <w:rPr>
                <w:rFonts w:ascii="Arial" w:hAnsi="Arial" w:cs="Arial"/>
                <w:b/>
                <w:sz w:val="20"/>
                <w:szCs w:val="20"/>
              </w:rPr>
              <w:t> </w:t>
            </w:r>
          </w:p>
        </w:tc>
        <w:tc>
          <w:tcPr>
            <w:tcW w:w="1597" w:type="dxa"/>
            <w:tcBorders>
              <w:top w:val="triple" w:sz="4" w:space="0" w:color="000000" w:themeColor="text1"/>
            </w:tcBorders>
            <w:noWrap/>
            <w:vAlign w:val="bottom"/>
          </w:tcPr>
          <w:p w14:paraId="65DA3E32" w14:textId="77777777" w:rsidR="00D35DAD" w:rsidRPr="005A7B71" w:rsidRDefault="00D35DAD"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5A7B71">
              <w:rPr>
                <w:rFonts w:ascii="Arial" w:hAnsi="Arial" w:cs="Arial"/>
                <w:b/>
                <w:sz w:val="20"/>
                <w:szCs w:val="20"/>
              </w:rPr>
              <w:t> </w:t>
            </w:r>
          </w:p>
        </w:tc>
        <w:tc>
          <w:tcPr>
            <w:cnfStyle w:val="000010000000" w:firstRow="0" w:lastRow="0" w:firstColumn="0" w:lastColumn="0" w:oddVBand="1" w:evenVBand="0" w:oddHBand="0" w:evenHBand="0" w:firstRowFirstColumn="0" w:firstRowLastColumn="0" w:lastRowFirstColumn="0" w:lastRowLastColumn="0"/>
            <w:tcW w:w="1710" w:type="dxa"/>
            <w:tcBorders>
              <w:top w:val="triple" w:sz="4" w:space="0" w:color="000000" w:themeColor="text1"/>
            </w:tcBorders>
            <w:noWrap/>
            <w:vAlign w:val="bottom"/>
          </w:tcPr>
          <w:p w14:paraId="0090FF93" w14:textId="77777777" w:rsidR="00D35DAD" w:rsidRPr="005A7B71" w:rsidRDefault="00D35DAD" w:rsidP="00D3433B">
            <w:pPr>
              <w:jc w:val="right"/>
              <w:rPr>
                <w:rFonts w:ascii="Arial" w:hAnsi="Arial" w:cs="Arial"/>
                <w:b/>
                <w:sz w:val="20"/>
                <w:szCs w:val="20"/>
              </w:rPr>
            </w:pPr>
            <w:r w:rsidRPr="005A7B71">
              <w:rPr>
                <w:rFonts w:ascii="Arial" w:hAnsi="Arial" w:cs="Arial"/>
                <w:b/>
                <w:sz w:val="20"/>
                <w:szCs w:val="20"/>
              </w:rPr>
              <w:t> </w:t>
            </w:r>
          </w:p>
        </w:tc>
        <w:tc>
          <w:tcPr>
            <w:tcW w:w="1483" w:type="dxa"/>
            <w:tcBorders>
              <w:top w:val="triple" w:sz="4" w:space="0" w:color="000000" w:themeColor="text1"/>
            </w:tcBorders>
            <w:noWrap/>
            <w:vAlign w:val="bottom"/>
          </w:tcPr>
          <w:p w14:paraId="55A96419" w14:textId="77777777" w:rsidR="00D35DAD" w:rsidRPr="005A7B71" w:rsidRDefault="00D35DAD" w:rsidP="00D3433B">
            <w:pPr>
              <w:jc w:val="right"/>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5A7B71">
              <w:rPr>
                <w:rFonts w:ascii="Arial" w:hAnsi="Arial" w:cs="Arial"/>
                <w:b/>
                <w:sz w:val="20"/>
                <w:szCs w:val="20"/>
              </w:rPr>
              <w:t>0</w:t>
            </w:r>
          </w:p>
        </w:tc>
        <w:tc>
          <w:tcPr>
            <w:cnfStyle w:val="000010000000" w:firstRow="0" w:lastRow="0" w:firstColumn="0" w:lastColumn="0" w:oddVBand="1" w:evenVBand="0" w:oddHBand="0" w:evenHBand="0" w:firstRowFirstColumn="0" w:firstRowLastColumn="0" w:lastRowFirstColumn="0" w:lastRowLastColumn="0"/>
            <w:tcW w:w="1908" w:type="dxa"/>
            <w:tcBorders>
              <w:top w:val="triple" w:sz="4" w:space="0" w:color="000000" w:themeColor="text1"/>
            </w:tcBorders>
            <w:noWrap/>
            <w:vAlign w:val="bottom"/>
          </w:tcPr>
          <w:p w14:paraId="5E71E7AD" w14:textId="77777777" w:rsidR="00D35DAD" w:rsidRPr="005A7B71" w:rsidRDefault="00D35DAD" w:rsidP="00D3433B">
            <w:pPr>
              <w:jc w:val="right"/>
              <w:rPr>
                <w:rFonts w:ascii="Arial" w:hAnsi="Arial" w:cs="Arial"/>
                <w:b/>
                <w:sz w:val="20"/>
                <w:szCs w:val="20"/>
              </w:rPr>
            </w:pPr>
            <w:r w:rsidRPr="005A7B71">
              <w:rPr>
                <w:rFonts w:ascii="Arial" w:hAnsi="Arial" w:cs="Arial"/>
                <w:b/>
                <w:sz w:val="20"/>
                <w:szCs w:val="20"/>
              </w:rPr>
              <w:t>0</w:t>
            </w:r>
          </w:p>
        </w:tc>
      </w:tr>
    </w:tbl>
    <w:p w14:paraId="6008F447" w14:textId="4511BBC9" w:rsidR="00102F38" w:rsidRPr="005A7B71" w:rsidRDefault="00347813" w:rsidP="00C94EFA">
      <w:pPr>
        <w:spacing w:before="120"/>
        <w:rPr>
          <w:rFonts w:ascii="Arial" w:hAnsi="Arial" w:cs="Arial"/>
          <w:b/>
        </w:rPr>
      </w:pPr>
      <w:r w:rsidRPr="005A7B71">
        <w:rPr>
          <w:rFonts w:ascii="Arial" w:hAnsi="Arial" w:cs="Arial"/>
          <w:b/>
          <w:sz w:val="22"/>
          <w:szCs w:val="22"/>
        </w:rPr>
        <w:t>Note:</w:t>
      </w:r>
      <w:r w:rsidRPr="005A7B71">
        <w:rPr>
          <w:rFonts w:ascii="Arial" w:hAnsi="Arial" w:cs="Arial"/>
          <w:sz w:val="22"/>
          <w:szCs w:val="22"/>
        </w:rPr>
        <w:t xml:space="preserve"> As a supplemental program, the CCP does not fund a line-item category for indirect costs.  All charges must be direct.</w:t>
      </w:r>
    </w:p>
    <w:tbl>
      <w:tblPr>
        <w:tblStyle w:val="PlainTable4"/>
        <w:tblW w:w="10890" w:type="dxa"/>
        <w:tblInd w:w="-90" w:type="dxa"/>
        <w:tblLook w:val="00A0" w:firstRow="1" w:lastRow="0" w:firstColumn="1" w:lastColumn="0" w:noHBand="0" w:noVBand="0"/>
      </w:tblPr>
      <w:tblGrid>
        <w:gridCol w:w="1800"/>
        <w:gridCol w:w="5567"/>
        <w:gridCol w:w="767"/>
        <w:gridCol w:w="2756"/>
      </w:tblGrid>
      <w:tr w:rsidR="00C94EFA" w:rsidRPr="005A7B71" w14:paraId="5DFF0AA9" w14:textId="77777777" w:rsidTr="00F265D2">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00" w:type="dxa"/>
            <w:vAlign w:val="bottom"/>
          </w:tcPr>
          <w:p w14:paraId="52902095" w14:textId="77777777" w:rsidR="00C94EFA" w:rsidRPr="005A7B71" w:rsidRDefault="00C94EFA" w:rsidP="00F265D2">
            <w:pPr>
              <w:spacing w:before="240"/>
              <w:rPr>
                <w:rFonts w:ascii="Arial" w:hAnsi="Arial" w:cs="Arial"/>
                <w:sz w:val="22"/>
                <w:szCs w:val="22"/>
              </w:rPr>
            </w:pPr>
            <w:r w:rsidRPr="005A7B71">
              <w:rPr>
                <w:rFonts w:ascii="Arial" w:hAnsi="Arial" w:cs="Arial"/>
                <w:sz w:val="22"/>
                <w:szCs w:val="22"/>
              </w:rPr>
              <w:t>Completed by:</w:t>
            </w:r>
          </w:p>
        </w:tc>
        <w:tc>
          <w:tcPr>
            <w:cnfStyle w:val="000010000000" w:firstRow="0" w:lastRow="0" w:firstColumn="0" w:lastColumn="0" w:oddVBand="1" w:evenVBand="0" w:oddHBand="0" w:evenHBand="0" w:firstRowFirstColumn="0" w:firstRowLastColumn="0" w:lastRowFirstColumn="0" w:lastRowLastColumn="0"/>
            <w:tcW w:w="5567" w:type="dxa"/>
            <w:tcBorders>
              <w:bottom w:val="single" w:sz="4" w:space="0" w:color="000000"/>
            </w:tcBorders>
            <w:vAlign w:val="bottom"/>
          </w:tcPr>
          <w:p w14:paraId="7E3ED755" w14:textId="77777777" w:rsidR="00C94EFA" w:rsidRPr="005A7B71" w:rsidRDefault="00C94EFA" w:rsidP="00F265D2">
            <w:pPr>
              <w:spacing w:before="120"/>
              <w:rPr>
                <w:rFonts w:ascii="Arial" w:hAnsi="Arial" w:cs="Arial"/>
                <w:sz w:val="22"/>
                <w:szCs w:val="22"/>
              </w:rPr>
            </w:pPr>
          </w:p>
        </w:tc>
        <w:tc>
          <w:tcPr>
            <w:tcW w:w="767" w:type="dxa"/>
            <w:noWrap/>
            <w:vAlign w:val="bottom"/>
          </w:tcPr>
          <w:p w14:paraId="4BD7C499" w14:textId="77777777" w:rsidR="00C94EFA" w:rsidRPr="005A7B71" w:rsidRDefault="00C94EFA" w:rsidP="00F265D2">
            <w:pPr>
              <w:spacing w:before="120"/>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5A7B71">
              <w:rPr>
                <w:rFonts w:ascii="Arial" w:hAnsi="Arial" w:cs="Arial"/>
                <w:sz w:val="22"/>
                <w:szCs w:val="22"/>
              </w:rPr>
              <w:t>Date:</w:t>
            </w:r>
          </w:p>
        </w:tc>
        <w:tc>
          <w:tcPr>
            <w:cnfStyle w:val="000010000000" w:firstRow="0" w:lastRow="0" w:firstColumn="0" w:lastColumn="0" w:oddVBand="1" w:evenVBand="0" w:oddHBand="0" w:evenHBand="0" w:firstRowFirstColumn="0" w:firstRowLastColumn="0" w:lastRowFirstColumn="0" w:lastRowLastColumn="0"/>
            <w:tcW w:w="2756" w:type="dxa"/>
            <w:tcBorders>
              <w:bottom w:val="single" w:sz="4" w:space="0" w:color="000000"/>
            </w:tcBorders>
            <w:vAlign w:val="bottom"/>
          </w:tcPr>
          <w:p w14:paraId="2F9E1100" w14:textId="77777777" w:rsidR="00C94EFA" w:rsidRPr="005A7B71" w:rsidRDefault="00C94EFA" w:rsidP="00F265D2">
            <w:pPr>
              <w:spacing w:before="120"/>
              <w:rPr>
                <w:rFonts w:ascii="Arial" w:hAnsi="Arial" w:cs="Arial"/>
                <w:sz w:val="22"/>
                <w:szCs w:val="22"/>
              </w:rPr>
            </w:pPr>
          </w:p>
        </w:tc>
      </w:tr>
    </w:tbl>
    <w:p w14:paraId="00C52C3A" w14:textId="411865DF" w:rsidR="00C94EFA" w:rsidRPr="005A7B71" w:rsidRDefault="00C94EFA">
      <w:pPr>
        <w:rPr>
          <w:rFonts w:ascii="Arial" w:hAnsi="Arial" w:cs="Arial"/>
          <w:b/>
        </w:rPr>
        <w:sectPr w:rsidR="00C94EFA" w:rsidRPr="005A7B71" w:rsidSect="00F40A86">
          <w:headerReference w:type="default" r:id="rId15"/>
          <w:footnotePr>
            <w:numFmt w:val="chicago"/>
            <w:numRestart w:val="eachPage"/>
          </w:footnotePr>
          <w:type w:val="continuous"/>
          <w:pgSz w:w="15840" w:h="12240" w:orient="landscape" w:code="1"/>
          <w:pgMar w:top="720" w:right="1152" w:bottom="720" w:left="1152" w:header="720" w:footer="720" w:gutter="0"/>
          <w:cols w:space="720"/>
          <w:docGrid w:linePitch="360"/>
        </w:sectPr>
      </w:pPr>
    </w:p>
    <w:p w14:paraId="273E6A10" w14:textId="77777777" w:rsidR="00E5257B" w:rsidRPr="005A7B71" w:rsidRDefault="000B64B7" w:rsidP="00753415">
      <w:pPr>
        <w:pStyle w:val="Heading2"/>
      </w:pPr>
      <w:r w:rsidRPr="005A7B71">
        <w:lastRenderedPageBreak/>
        <w:t xml:space="preserve">Budget Category Requirements </w:t>
      </w:r>
    </w:p>
    <w:p w14:paraId="2077BC1C" w14:textId="2495A2A3" w:rsidR="00906EFB" w:rsidRPr="005A7B71" w:rsidRDefault="0021418A" w:rsidP="00660494">
      <w:pPr>
        <w:spacing w:before="180" w:after="180" w:line="320" w:lineRule="atLeast"/>
        <w:rPr>
          <w:rFonts w:ascii="Arial" w:hAnsi="Arial" w:cs="Arial"/>
          <w:sz w:val="22"/>
          <w:szCs w:val="22"/>
        </w:rPr>
      </w:pPr>
      <w:r w:rsidRPr="005A7B71">
        <w:rPr>
          <w:rFonts w:ascii="Arial" w:hAnsi="Arial" w:cs="Arial"/>
          <w:b/>
          <w:sz w:val="22"/>
          <w:szCs w:val="22"/>
        </w:rPr>
        <w:t>Salaries and Wages</w:t>
      </w:r>
      <w:r w:rsidR="00906EFB" w:rsidRPr="005A7B71">
        <w:rPr>
          <w:rFonts w:ascii="Arial" w:hAnsi="Arial" w:cs="Arial"/>
          <w:b/>
          <w:sz w:val="22"/>
          <w:szCs w:val="22"/>
        </w:rPr>
        <w:t>:</w:t>
      </w:r>
      <w:r w:rsidR="00361D2F" w:rsidRPr="005A7B71">
        <w:rPr>
          <w:rFonts w:ascii="Arial" w:hAnsi="Arial" w:cs="Arial"/>
          <w:sz w:val="22"/>
          <w:szCs w:val="22"/>
        </w:rPr>
        <w:t xml:space="preserve"> </w:t>
      </w:r>
      <w:r w:rsidR="00906EFB" w:rsidRPr="005A7B71">
        <w:rPr>
          <w:rFonts w:ascii="Arial" w:hAnsi="Arial" w:cs="Arial"/>
          <w:sz w:val="22"/>
          <w:szCs w:val="22"/>
        </w:rPr>
        <w:t>Salary compensation must be reasonable in amount and supported by daily employee activity sheets (timeshee</w:t>
      </w:r>
      <w:r w:rsidR="00095766" w:rsidRPr="005A7B71">
        <w:rPr>
          <w:rFonts w:ascii="Arial" w:hAnsi="Arial" w:cs="Arial"/>
          <w:sz w:val="22"/>
          <w:szCs w:val="22"/>
        </w:rPr>
        <w:t>ts) that document hours charged</w:t>
      </w:r>
      <w:r w:rsidR="009F774A" w:rsidRPr="005A7B71">
        <w:rPr>
          <w:rFonts w:ascii="Arial" w:hAnsi="Arial" w:cs="Arial"/>
          <w:sz w:val="22"/>
          <w:szCs w:val="22"/>
        </w:rPr>
        <w:t xml:space="preserve">. </w:t>
      </w:r>
      <w:r w:rsidR="00906EFB" w:rsidRPr="005A7B71">
        <w:rPr>
          <w:rFonts w:ascii="Arial" w:hAnsi="Arial" w:cs="Arial"/>
          <w:sz w:val="22"/>
          <w:szCs w:val="22"/>
        </w:rPr>
        <w:t>Timesheets must be prepared by employees and be approved by management.</w:t>
      </w:r>
      <w:r w:rsidR="00361D2F" w:rsidRPr="005A7B71">
        <w:rPr>
          <w:rFonts w:ascii="Arial" w:hAnsi="Arial" w:cs="Arial"/>
          <w:sz w:val="22"/>
          <w:szCs w:val="22"/>
        </w:rPr>
        <w:t xml:space="preserve"> </w:t>
      </w:r>
    </w:p>
    <w:p w14:paraId="2C784A6A" w14:textId="094A0851" w:rsidR="00906EFB" w:rsidRPr="005A7B71" w:rsidRDefault="00906EFB" w:rsidP="00660494">
      <w:pPr>
        <w:spacing w:before="180" w:after="180" w:line="320" w:lineRule="atLeast"/>
        <w:rPr>
          <w:rFonts w:ascii="Arial" w:hAnsi="Arial" w:cs="Arial"/>
          <w:sz w:val="22"/>
          <w:szCs w:val="22"/>
        </w:rPr>
      </w:pPr>
      <w:r w:rsidRPr="005A7B71">
        <w:rPr>
          <w:rFonts w:ascii="Arial" w:hAnsi="Arial" w:cs="Arial"/>
          <w:b/>
          <w:sz w:val="22"/>
          <w:szCs w:val="22"/>
        </w:rPr>
        <w:t>Fringe:</w:t>
      </w:r>
      <w:r w:rsidR="00361D2F" w:rsidRPr="005A7B71">
        <w:rPr>
          <w:rFonts w:ascii="Arial" w:hAnsi="Arial" w:cs="Arial"/>
          <w:b/>
          <w:sz w:val="22"/>
          <w:szCs w:val="22"/>
        </w:rPr>
        <w:t xml:space="preserve"> </w:t>
      </w:r>
      <w:r w:rsidRPr="005A7B71">
        <w:rPr>
          <w:rFonts w:ascii="Arial" w:hAnsi="Arial" w:cs="Arial"/>
          <w:sz w:val="22"/>
          <w:szCs w:val="22"/>
        </w:rPr>
        <w:t>Fringe benefits may be charged direct</w:t>
      </w:r>
      <w:r w:rsidR="00471838" w:rsidRPr="005A7B71">
        <w:rPr>
          <w:rFonts w:ascii="Arial" w:hAnsi="Arial" w:cs="Arial"/>
          <w:sz w:val="22"/>
          <w:szCs w:val="22"/>
        </w:rPr>
        <w:t>ly</w:t>
      </w:r>
      <w:r w:rsidRPr="005A7B71">
        <w:rPr>
          <w:rFonts w:ascii="Arial" w:hAnsi="Arial" w:cs="Arial"/>
          <w:sz w:val="22"/>
          <w:szCs w:val="22"/>
        </w:rPr>
        <w:t xml:space="preserve"> using established practices</w:t>
      </w:r>
      <w:r w:rsidR="009F774A" w:rsidRPr="005A7B71">
        <w:rPr>
          <w:rFonts w:ascii="Arial" w:hAnsi="Arial" w:cs="Arial"/>
          <w:sz w:val="22"/>
          <w:szCs w:val="22"/>
        </w:rPr>
        <w:t xml:space="preserve">. </w:t>
      </w:r>
      <w:r w:rsidRPr="005A7B71">
        <w:rPr>
          <w:rFonts w:ascii="Arial" w:hAnsi="Arial" w:cs="Arial"/>
          <w:sz w:val="22"/>
          <w:szCs w:val="22"/>
        </w:rPr>
        <w:t>Claimed costs must be reasonable in amount and conform to an established policy</w:t>
      </w:r>
      <w:r w:rsidR="009F774A" w:rsidRPr="005A7B71">
        <w:rPr>
          <w:rFonts w:ascii="Arial" w:hAnsi="Arial" w:cs="Arial"/>
          <w:sz w:val="22"/>
          <w:szCs w:val="22"/>
        </w:rPr>
        <w:t xml:space="preserve">. </w:t>
      </w:r>
      <w:r w:rsidRPr="005A7B71">
        <w:rPr>
          <w:rFonts w:ascii="Arial" w:hAnsi="Arial" w:cs="Arial"/>
          <w:sz w:val="22"/>
          <w:szCs w:val="22"/>
        </w:rPr>
        <w:t>Use of a pre-established provisional rate requires all</w:t>
      </w:r>
      <w:r w:rsidR="00471838" w:rsidRPr="005A7B71">
        <w:rPr>
          <w:rFonts w:ascii="Arial" w:hAnsi="Arial" w:cs="Arial"/>
          <w:sz w:val="22"/>
          <w:szCs w:val="22"/>
        </w:rPr>
        <w:t>ocation to total salary costs</w:t>
      </w:r>
      <w:r w:rsidR="009F774A" w:rsidRPr="005A7B71">
        <w:rPr>
          <w:rFonts w:ascii="Arial" w:hAnsi="Arial" w:cs="Arial"/>
          <w:sz w:val="22"/>
          <w:szCs w:val="22"/>
        </w:rPr>
        <w:t xml:space="preserve">. </w:t>
      </w:r>
      <w:r w:rsidR="00471838" w:rsidRPr="005A7B71">
        <w:rPr>
          <w:rFonts w:ascii="Arial" w:hAnsi="Arial" w:cs="Arial"/>
          <w:sz w:val="22"/>
          <w:szCs w:val="22"/>
        </w:rPr>
        <w:t>R</w:t>
      </w:r>
      <w:r w:rsidRPr="005A7B71">
        <w:rPr>
          <w:rFonts w:ascii="Arial" w:hAnsi="Arial" w:cs="Arial"/>
          <w:sz w:val="22"/>
          <w:szCs w:val="22"/>
        </w:rPr>
        <w:t>ates must be adjusted to actual at year-end</w:t>
      </w:r>
      <w:r w:rsidR="009F774A" w:rsidRPr="005A7B71">
        <w:rPr>
          <w:rFonts w:ascii="Arial" w:hAnsi="Arial" w:cs="Arial"/>
          <w:sz w:val="22"/>
          <w:szCs w:val="22"/>
        </w:rPr>
        <w:t xml:space="preserve">. </w:t>
      </w:r>
      <w:r w:rsidRPr="005A7B71">
        <w:rPr>
          <w:rFonts w:ascii="Arial" w:hAnsi="Arial" w:cs="Arial"/>
          <w:sz w:val="22"/>
          <w:szCs w:val="22"/>
        </w:rPr>
        <w:t>Rates should be reviewed at least once annually</w:t>
      </w:r>
      <w:r w:rsidR="009F774A" w:rsidRPr="005A7B71">
        <w:rPr>
          <w:rFonts w:ascii="Arial" w:hAnsi="Arial" w:cs="Arial"/>
          <w:sz w:val="22"/>
          <w:szCs w:val="22"/>
        </w:rPr>
        <w:t xml:space="preserve">. </w:t>
      </w:r>
      <w:r w:rsidRPr="005A7B71">
        <w:rPr>
          <w:rFonts w:ascii="Arial" w:hAnsi="Arial" w:cs="Arial"/>
          <w:sz w:val="22"/>
          <w:szCs w:val="22"/>
        </w:rPr>
        <w:t>Direct charging requires equitable allocation and supporting documentation.</w:t>
      </w:r>
    </w:p>
    <w:p w14:paraId="1DCB843D" w14:textId="782DAF17" w:rsidR="000B64B7" w:rsidRPr="005A7B71" w:rsidRDefault="007F3CBA" w:rsidP="00A216E6">
      <w:pPr>
        <w:rPr>
          <w:rFonts w:ascii="Arial" w:hAnsi="Arial" w:cs="Arial"/>
          <w:sz w:val="22"/>
          <w:szCs w:val="22"/>
        </w:rPr>
      </w:pPr>
      <w:r w:rsidRPr="005A7B71">
        <w:rPr>
          <w:rStyle w:val="Heading3Char"/>
        </w:rPr>
        <w:t>Indirect</w:t>
      </w:r>
      <w:r w:rsidR="000B64B7" w:rsidRPr="005A7B71">
        <w:rPr>
          <w:rStyle w:val="Heading3Char"/>
        </w:rPr>
        <w:t xml:space="preserve"> Costs</w:t>
      </w:r>
      <w:r w:rsidRPr="005A7B71">
        <w:rPr>
          <w:b/>
        </w:rPr>
        <w:t>:</w:t>
      </w:r>
      <w:r w:rsidR="00361D2F" w:rsidRPr="005A7B71">
        <w:rPr>
          <w:b/>
        </w:rPr>
        <w:t xml:space="preserve"> </w:t>
      </w:r>
      <w:r w:rsidR="00102F38" w:rsidRPr="005A7B71">
        <w:rPr>
          <w:rFonts w:ascii="Arial" w:hAnsi="Arial" w:cs="Arial"/>
          <w:sz w:val="22"/>
          <w:szCs w:val="22"/>
        </w:rPr>
        <w:t>As a supplemental program, the CCP does not fund a line-item category for indirect costs</w:t>
      </w:r>
      <w:r w:rsidR="009F774A" w:rsidRPr="005A7B71">
        <w:rPr>
          <w:rFonts w:ascii="Arial" w:hAnsi="Arial" w:cs="Arial"/>
          <w:sz w:val="22"/>
          <w:szCs w:val="22"/>
        </w:rPr>
        <w:t xml:space="preserve">. </w:t>
      </w:r>
      <w:r w:rsidR="00102F38" w:rsidRPr="005A7B71">
        <w:rPr>
          <w:rFonts w:ascii="Arial" w:hAnsi="Arial" w:cs="Arial"/>
          <w:sz w:val="22"/>
          <w:szCs w:val="22"/>
        </w:rPr>
        <w:t>All charges must be direct.</w:t>
      </w:r>
    </w:p>
    <w:p w14:paraId="239CCB13" w14:textId="0BA2F0E2" w:rsidR="0021418A" w:rsidRPr="005A7B71" w:rsidRDefault="0021418A" w:rsidP="00660494">
      <w:pPr>
        <w:spacing w:before="180" w:after="180" w:line="320" w:lineRule="atLeast"/>
        <w:rPr>
          <w:rFonts w:ascii="Arial" w:hAnsi="Arial" w:cs="Arial"/>
          <w:sz w:val="22"/>
          <w:szCs w:val="22"/>
        </w:rPr>
      </w:pPr>
      <w:r w:rsidRPr="005A7B71">
        <w:rPr>
          <w:rFonts w:ascii="Arial" w:hAnsi="Arial" w:cs="Arial"/>
          <w:b/>
          <w:sz w:val="22"/>
          <w:szCs w:val="22"/>
        </w:rPr>
        <w:t>Consultants:</w:t>
      </w:r>
      <w:r w:rsidR="00361D2F" w:rsidRPr="005A7B71">
        <w:rPr>
          <w:rFonts w:ascii="Arial" w:hAnsi="Arial" w:cs="Arial"/>
          <w:sz w:val="22"/>
          <w:szCs w:val="22"/>
        </w:rPr>
        <w:t xml:space="preserve"> </w:t>
      </w:r>
      <w:r w:rsidRPr="005A7B71">
        <w:rPr>
          <w:rFonts w:ascii="Arial" w:hAnsi="Arial" w:cs="Arial"/>
          <w:sz w:val="22"/>
          <w:szCs w:val="22"/>
        </w:rPr>
        <w:t>Consultant costs must be supported by a consulting agreement that documents the service to be performed, cost, and applicable time periods</w:t>
      </w:r>
      <w:r w:rsidR="009F774A" w:rsidRPr="005A7B71">
        <w:rPr>
          <w:rFonts w:ascii="Arial" w:hAnsi="Arial" w:cs="Arial"/>
          <w:sz w:val="22"/>
          <w:szCs w:val="22"/>
        </w:rPr>
        <w:t xml:space="preserve">. </w:t>
      </w:r>
      <w:r w:rsidRPr="005A7B71">
        <w:rPr>
          <w:rFonts w:ascii="Arial" w:hAnsi="Arial" w:cs="Arial"/>
          <w:sz w:val="22"/>
          <w:szCs w:val="22"/>
        </w:rPr>
        <w:t>Documentation to support need, reasonability of rates, adherence to the FEMA training policy, and consultant expertise must be maintained, together with evidence of work product.</w:t>
      </w:r>
    </w:p>
    <w:p w14:paraId="51276EDB" w14:textId="15910153" w:rsidR="0021418A" w:rsidRPr="005A7B71" w:rsidRDefault="0021418A" w:rsidP="00660494">
      <w:pPr>
        <w:spacing w:before="180" w:after="180" w:line="320" w:lineRule="atLeast"/>
        <w:rPr>
          <w:rFonts w:ascii="Arial" w:hAnsi="Arial" w:cs="Arial"/>
          <w:sz w:val="22"/>
          <w:szCs w:val="22"/>
        </w:rPr>
      </w:pPr>
      <w:r w:rsidRPr="005A7B71">
        <w:rPr>
          <w:rFonts w:ascii="Arial" w:hAnsi="Arial" w:cs="Arial"/>
          <w:b/>
          <w:sz w:val="22"/>
          <w:szCs w:val="22"/>
        </w:rPr>
        <w:t>Equipment:</w:t>
      </w:r>
      <w:r w:rsidR="00361D2F" w:rsidRPr="005A7B71">
        <w:rPr>
          <w:rFonts w:ascii="Arial" w:hAnsi="Arial" w:cs="Arial"/>
          <w:sz w:val="22"/>
          <w:szCs w:val="22"/>
        </w:rPr>
        <w:t xml:space="preserve"> </w:t>
      </w:r>
      <w:r w:rsidRPr="005A7B71">
        <w:rPr>
          <w:rFonts w:ascii="Arial" w:hAnsi="Arial" w:cs="Arial"/>
          <w:sz w:val="22"/>
          <w:szCs w:val="22"/>
        </w:rPr>
        <w:t xml:space="preserve">Acquisition of equipment for the project requires prior </w:t>
      </w:r>
      <w:r w:rsidR="009F774A" w:rsidRPr="005A7B71">
        <w:rPr>
          <w:rFonts w:ascii="Arial" w:hAnsi="Arial" w:cs="Arial"/>
          <w:sz w:val="22"/>
          <w:szCs w:val="22"/>
        </w:rPr>
        <w:t>g</w:t>
      </w:r>
      <w:r w:rsidRPr="005A7B71">
        <w:rPr>
          <w:rFonts w:ascii="Arial" w:hAnsi="Arial" w:cs="Arial"/>
          <w:sz w:val="22"/>
          <w:szCs w:val="22"/>
        </w:rPr>
        <w:t>overnment approval</w:t>
      </w:r>
      <w:r w:rsidR="009F774A" w:rsidRPr="005A7B71">
        <w:rPr>
          <w:rFonts w:ascii="Arial" w:hAnsi="Arial" w:cs="Arial"/>
          <w:sz w:val="22"/>
          <w:szCs w:val="22"/>
        </w:rPr>
        <w:t xml:space="preserve">. </w:t>
      </w:r>
      <w:r w:rsidRPr="005A7B71">
        <w:rPr>
          <w:rFonts w:ascii="Arial" w:hAnsi="Arial" w:cs="Arial"/>
          <w:sz w:val="22"/>
          <w:szCs w:val="22"/>
        </w:rPr>
        <w:t>Costs may be charged direct</w:t>
      </w:r>
      <w:r w:rsidR="00471838" w:rsidRPr="005A7B71">
        <w:rPr>
          <w:rFonts w:ascii="Arial" w:hAnsi="Arial" w:cs="Arial"/>
          <w:sz w:val="22"/>
          <w:szCs w:val="22"/>
        </w:rPr>
        <w:t>ly only</w:t>
      </w:r>
      <w:r w:rsidRPr="005A7B71">
        <w:rPr>
          <w:rFonts w:ascii="Arial" w:hAnsi="Arial" w:cs="Arial"/>
          <w:sz w:val="22"/>
          <w:szCs w:val="22"/>
        </w:rPr>
        <w:t xml:space="preserve"> for items fully dedicated to the project</w:t>
      </w:r>
      <w:r w:rsidR="009F774A" w:rsidRPr="005A7B71">
        <w:rPr>
          <w:rFonts w:ascii="Arial" w:hAnsi="Arial" w:cs="Arial"/>
          <w:sz w:val="22"/>
          <w:szCs w:val="22"/>
        </w:rPr>
        <w:t xml:space="preserve">. </w:t>
      </w:r>
      <w:r w:rsidRPr="005A7B71">
        <w:rPr>
          <w:rFonts w:ascii="Arial" w:hAnsi="Arial" w:cs="Arial"/>
          <w:sz w:val="22"/>
          <w:szCs w:val="22"/>
        </w:rPr>
        <w:t>Costs associated with personal use are unallowable</w:t>
      </w:r>
      <w:r w:rsidR="009F774A" w:rsidRPr="005A7B71">
        <w:rPr>
          <w:rFonts w:ascii="Arial" w:hAnsi="Arial" w:cs="Arial"/>
          <w:sz w:val="22"/>
          <w:szCs w:val="22"/>
        </w:rPr>
        <w:t xml:space="preserve">. </w:t>
      </w:r>
      <w:r w:rsidRPr="005A7B71">
        <w:rPr>
          <w:rFonts w:ascii="Arial" w:hAnsi="Arial" w:cs="Arial"/>
          <w:sz w:val="22"/>
          <w:szCs w:val="22"/>
        </w:rPr>
        <w:t>Items that either benefit the organization as a whole or have a useful life beyond the life of the project should be capitalized and depreciated; only applicable depreciation should be charged to the grant.</w:t>
      </w:r>
    </w:p>
    <w:p w14:paraId="70D4ACAC" w14:textId="76EC7FCD" w:rsidR="0021418A" w:rsidRPr="005A7B71" w:rsidRDefault="0021418A" w:rsidP="00660494">
      <w:pPr>
        <w:spacing w:before="180" w:after="180" w:line="320" w:lineRule="atLeast"/>
        <w:rPr>
          <w:rFonts w:ascii="Arial" w:hAnsi="Arial" w:cs="Arial"/>
          <w:sz w:val="22"/>
          <w:szCs w:val="22"/>
        </w:rPr>
      </w:pPr>
      <w:r w:rsidRPr="005A7B71">
        <w:rPr>
          <w:rFonts w:ascii="Arial" w:hAnsi="Arial" w:cs="Arial"/>
          <w:b/>
          <w:sz w:val="22"/>
          <w:szCs w:val="22"/>
        </w:rPr>
        <w:t>Supplies:</w:t>
      </w:r>
      <w:r w:rsidR="00361D2F" w:rsidRPr="005A7B71">
        <w:rPr>
          <w:rFonts w:ascii="Arial" w:hAnsi="Arial" w:cs="Arial"/>
          <w:sz w:val="22"/>
          <w:szCs w:val="22"/>
        </w:rPr>
        <w:t xml:space="preserve"> </w:t>
      </w:r>
      <w:r w:rsidRPr="005A7B71">
        <w:rPr>
          <w:rFonts w:ascii="Arial" w:hAnsi="Arial" w:cs="Arial"/>
          <w:sz w:val="22"/>
          <w:szCs w:val="22"/>
        </w:rPr>
        <w:t>Supplies may be charged direct</w:t>
      </w:r>
      <w:r w:rsidR="00471838" w:rsidRPr="005A7B71">
        <w:rPr>
          <w:rFonts w:ascii="Arial" w:hAnsi="Arial" w:cs="Arial"/>
          <w:sz w:val="22"/>
          <w:szCs w:val="22"/>
        </w:rPr>
        <w:t>ly</w:t>
      </w:r>
      <w:r w:rsidRPr="005A7B71">
        <w:rPr>
          <w:rFonts w:ascii="Arial" w:hAnsi="Arial" w:cs="Arial"/>
          <w:sz w:val="22"/>
          <w:szCs w:val="22"/>
        </w:rPr>
        <w:t xml:space="preserve"> if used solely for the SAMHSA grant</w:t>
      </w:r>
      <w:r w:rsidR="009F774A" w:rsidRPr="005A7B71">
        <w:rPr>
          <w:rFonts w:ascii="Arial" w:hAnsi="Arial" w:cs="Arial"/>
          <w:sz w:val="22"/>
          <w:szCs w:val="22"/>
        </w:rPr>
        <w:t xml:space="preserve">. </w:t>
      </w:r>
      <w:r w:rsidRPr="005A7B71">
        <w:rPr>
          <w:rFonts w:ascii="Arial" w:hAnsi="Arial" w:cs="Arial"/>
          <w:sz w:val="22"/>
          <w:szCs w:val="22"/>
        </w:rPr>
        <w:t>Support in the form of invoices or payment receipts should be maintained.</w:t>
      </w:r>
    </w:p>
    <w:p w14:paraId="29F1343A" w14:textId="59B7F462" w:rsidR="00906EFB" w:rsidRPr="005A7B71" w:rsidRDefault="00906EFB" w:rsidP="00660494">
      <w:pPr>
        <w:spacing w:before="180" w:after="180" w:line="320" w:lineRule="atLeast"/>
        <w:rPr>
          <w:rFonts w:ascii="Arial" w:hAnsi="Arial" w:cs="Arial"/>
          <w:sz w:val="22"/>
          <w:szCs w:val="22"/>
        </w:rPr>
      </w:pPr>
      <w:r w:rsidRPr="005A7B71">
        <w:rPr>
          <w:rFonts w:ascii="Arial" w:hAnsi="Arial" w:cs="Arial"/>
          <w:b/>
          <w:sz w:val="22"/>
          <w:szCs w:val="22"/>
        </w:rPr>
        <w:t>Travel:</w:t>
      </w:r>
      <w:r w:rsidR="00361D2F" w:rsidRPr="005A7B71">
        <w:rPr>
          <w:rFonts w:ascii="Arial" w:hAnsi="Arial" w:cs="Arial"/>
          <w:sz w:val="22"/>
          <w:szCs w:val="22"/>
        </w:rPr>
        <w:t xml:space="preserve"> </w:t>
      </w:r>
      <w:r w:rsidRPr="005A7B71">
        <w:rPr>
          <w:rFonts w:ascii="Arial" w:hAnsi="Arial" w:cs="Arial"/>
          <w:sz w:val="22"/>
          <w:szCs w:val="22"/>
        </w:rPr>
        <w:t>Travel must be pre-approved and supported by travel expense reports detailing employee name, reason for trip, and itemized expenses claimed</w:t>
      </w:r>
      <w:r w:rsidR="009F774A" w:rsidRPr="005A7B71">
        <w:rPr>
          <w:rFonts w:ascii="Arial" w:hAnsi="Arial" w:cs="Arial"/>
          <w:sz w:val="22"/>
          <w:szCs w:val="22"/>
        </w:rPr>
        <w:t xml:space="preserve">. </w:t>
      </w:r>
      <w:r w:rsidRPr="005A7B71">
        <w:rPr>
          <w:rFonts w:ascii="Arial" w:hAnsi="Arial" w:cs="Arial"/>
          <w:sz w:val="22"/>
          <w:szCs w:val="22"/>
        </w:rPr>
        <w:t>Claimed costs should be charged according to a detailed travel policy that requires prior approval, complies with OMB Cost Principles, and provides expenditure limitations</w:t>
      </w:r>
      <w:r w:rsidR="009F774A" w:rsidRPr="005A7B71">
        <w:rPr>
          <w:rFonts w:ascii="Arial" w:hAnsi="Arial" w:cs="Arial"/>
          <w:sz w:val="22"/>
          <w:szCs w:val="22"/>
        </w:rPr>
        <w:t xml:space="preserve">. </w:t>
      </w:r>
      <w:r w:rsidRPr="005A7B71">
        <w:rPr>
          <w:rFonts w:ascii="Arial" w:hAnsi="Arial" w:cs="Arial"/>
          <w:sz w:val="22"/>
          <w:szCs w:val="22"/>
        </w:rPr>
        <w:t>Major items of expense (airfare</w:t>
      </w:r>
      <w:r w:rsidR="00660494" w:rsidRPr="005A7B71">
        <w:rPr>
          <w:rFonts w:ascii="Arial" w:hAnsi="Arial" w:cs="Arial"/>
          <w:sz w:val="22"/>
          <w:szCs w:val="22"/>
        </w:rPr>
        <w:t xml:space="preserve"> and </w:t>
      </w:r>
      <w:r w:rsidRPr="005A7B71">
        <w:rPr>
          <w:rFonts w:ascii="Arial" w:hAnsi="Arial" w:cs="Arial"/>
          <w:sz w:val="22"/>
          <w:szCs w:val="22"/>
        </w:rPr>
        <w:t>lodging) should be supported by receipts</w:t>
      </w:r>
      <w:r w:rsidR="009F774A" w:rsidRPr="005A7B71">
        <w:rPr>
          <w:rFonts w:ascii="Arial" w:hAnsi="Arial" w:cs="Arial"/>
          <w:sz w:val="22"/>
          <w:szCs w:val="22"/>
        </w:rPr>
        <w:t xml:space="preserve">. </w:t>
      </w:r>
      <w:r w:rsidRPr="005A7B71">
        <w:rPr>
          <w:rFonts w:ascii="Arial" w:hAnsi="Arial" w:cs="Arial"/>
          <w:sz w:val="22"/>
          <w:szCs w:val="22"/>
        </w:rPr>
        <w:t>Expense reports should be reviewed for allowability prior to payment.</w:t>
      </w:r>
    </w:p>
    <w:p w14:paraId="256D64B9" w14:textId="77777777" w:rsidR="0021418A" w:rsidRPr="005A7B71" w:rsidRDefault="0021418A" w:rsidP="00660494">
      <w:pPr>
        <w:spacing w:before="180" w:after="180" w:line="320" w:lineRule="atLeast"/>
        <w:rPr>
          <w:rFonts w:ascii="Arial" w:hAnsi="Arial" w:cs="Arial"/>
          <w:sz w:val="22"/>
          <w:szCs w:val="22"/>
        </w:rPr>
      </w:pPr>
      <w:r w:rsidRPr="005A7B71">
        <w:rPr>
          <w:rFonts w:ascii="Arial" w:hAnsi="Arial" w:cs="Arial"/>
          <w:b/>
          <w:sz w:val="22"/>
          <w:szCs w:val="22"/>
        </w:rPr>
        <w:t>Other:</w:t>
      </w:r>
      <w:r w:rsidR="00361D2F" w:rsidRPr="005A7B71">
        <w:rPr>
          <w:rFonts w:ascii="Arial" w:hAnsi="Arial" w:cs="Arial"/>
          <w:sz w:val="22"/>
          <w:szCs w:val="22"/>
        </w:rPr>
        <w:t xml:space="preserve"> </w:t>
      </w:r>
      <w:r w:rsidRPr="005A7B71">
        <w:rPr>
          <w:rFonts w:ascii="Arial" w:hAnsi="Arial" w:cs="Arial"/>
          <w:sz w:val="22"/>
          <w:szCs w:val="22"/>
        </w:rPr>
        <w:t xml:space="preserve">Costs may be charged only if they </w:t>
      </w:r>
      <w:r w:rsidR="00DD5566" w:rsidRPr="005A7B71">
        <w:rPr>
          <w:rFonts w:ascii="Arial" w:hAnsi="Arial" w:cs="Arial"/>
          <w:sz w:val="22"/>
          <w:szCs w:val="22"/>
        </w:rPr>
        <w:t xml:space="preserve">are specific to the </w:t>
      </w:r>
      <w:r w:rsidRPr="005A7B71">
        <w:rPr>
          <w:rFonts w:ascii="Arial" w:hAnsi="Arial" w:cs="Arial"/>
          <w:sz w:val="22"/>
          <w:szCs w:val="22"/>
        </w:rPr>
        <w:t>SAMHSA grant; cost</w:t>
      </w:r>
      <w:r w:rsidR="00DD5566" w:rsidRPr="005A7B71">
        <w:rPr>
          <w:rFonts w:ascii="Arial" w:hAnsi="Arial" w:cs="Arial"/>
          <w:sz w:val="22"/>
          <w:szCs w:val="22"/>
        </w:rPr>
        <w:t>s</w:t>
      </w:r>
      <w:r w:rsidRPr="005A7B71">
        <w:rPr>
          <w:rFonts w:ascii="Arial" w:hAnsi="Arial" w:cs="Arial"/>
          <w:sz w:val="22"/>
          <w:szCs w:val="22"/>
        </w:rPr>
        <w:t xml:space="preserve"> must be supported by adequate documentation (invoices, receipts, etc.).</w:t>
      </w:r>
    </w:p>
    <w:p w14:paraId="70BDC3E7" w14:textId="4DCFFDA4" w:rsidR="0021418A" w:rsidRPr="00361D2F" w:rsidRDefault="00906EFB" w:rsidP="00660494">
      <w:pPr>
        <w:spacing w:before="180" w:after="180" w:line="320" w:lineRule="atLeast"/>
        <w:rPr>
          <w:rFonts w:ascii="Arial" w:hAnsi="Arial" w:cs="Arial"/>
          <w:sz w:val="22"/>
          <w:szCs w:val="22"/>
        </w:rPr>
      </w:pPr>
      <w:r w:rsidRPr="005A7B71">
        <w:rPr>
          <w:rFonts w:ascii="Arial" w:hAnsi="Arial" w:cs="Arial"/>
          <w:b/>
          <w:sz w:val="22"/>
          <w:szCs w:val="22"/>
        </w:rPr>
        <w:t>Contracts:</w:t>
      </w:r>
      <w:r w:rsidR="00361D2F" w:rsidRPr="005A7B71">
        <w:rPr>
          <w:rFonts w:ascii="Arial" w:hAnsi="Arial" w:cs="Arial"/>
          <w:sz w:val="22"/>
          <w:szCs w:val="22"/>
        </w:rPr>
        <w:t xml:space="preserve"> </w:t>
      </w:r>
      <w:r w:rsidRPr="005A7B71">
        <w:rPr>
          <w:rFonts w:ascii="Arial" w:hAnsi="Arial" w:cs="Arial"/>
          <w:sz w:val="22"/>
          <w:szCs w:val="22"/>
        </w:rPr>
        <w:t>Contractual costs include all subcontracts and sub-recipient grants</w:t>
      </w:r>
      <w:r w:rsidR="009F774A" w:rsidRPr="005A7B71">
        <w:rPr>
          <w:rFonts w:ascii="Arial" w:hAnsi="Arial" w:cs="Arial"/>
          <w:sz w:val="22"/>
          <w:szCs w:val="22"/>
        </w:rPr>
        <w:t xml:space="preserve">. </w:t>
      </w:r>
      <w:r w:rsidRPr="005A7B71">
        <w:rPr>
          <w:rFonts w:ascii="Arial" w:hAnsi="Arial" w:cs="Arial"/>
          <w:sz w:val="22"/>
          <w:szCs w:val="22"/>
        </w:rPr>
        <w:t xml:space="preserve">Costs should be awarded in accordance with the </w:t>
      </w:r>
      <w:r w:rsidR="00660494" w:rsidRPr="005A7B71">
        <w:rPr>
          <w:rFonts w:ascii="Arial" w:hAnsi="Arial" w:cs="Arial"/>
          <w:sz w:val="22"/>
          <w:szCs w:val="22"/>
        </w:rPr>
        <w:t>CFR</w:t>
      </w:r>
      <w:r w:rsidR="009F774A" w:rsidRPr="005A7B71">
        <w:rPr>
          <w:rFonts w:ascii="Arial" w:hAnsi="Arial" w:cs="Arial"/>
          <w:sz w:val="22"/>
          <w:szCs w:val="22"/>
        </w:rPr>
        <w:t xml:space="preserve">. </w:t>
      </w:r>
      <w:r w:rsidRPr="005A7B71">
        <w:rPr>
          <w:rFonts w:ascii="Arial" w:hAnsi="Arial" w:cs="Arial"/>
          <w:sz w:val="22"/>
          <w:szCs w:val="22"/>
        </w:rPr>
        <w:t>Agreements must be in writing and include a statement of work, applicable dates</w:t>
      </w:r>
      <w:r w:rsidR="00471838" w:rsidRPr="005A7B71">
        <w:rPr>
          <w:rFonts w:ascii="Arial" w:hAnsi="Arial" w:cs="Arial"/>
          <w:sz w:val="22"/>
          <w:szCs w:val="22"/>
        </w:rPr>
        <w:t>,</w:t>
      </w:r>
      <w:r w:rsidRPr="005A7B71">
        <w:rPr>
          <w:rFonts w:ascii="Arial" w:hAnsi="Arial" w:cs="Arial"/>
          <w:sz w:val="22"/>
          <w:szCs w:val="22"/>
        </w:rPr>
        <w:t xml:space="preserve"> and cost ceilings</w:t>
      </w:r>
      <w:r w:rsidR="009F774A" w:rsidRPr="005A7B71">
        <w:rPr>
          <w:rFonts w:ascii="Arial" w:hAnsi="Arial" w:cs="Arial"/>
          <w:sz w:val="22"/>
          <w:szCs w:val="22"/>
        </w:rPr>
        <w:t xml:space="preserve">. </w:t>
      </w:r>
      <w:r w:rsidRPr="005A7B71">
        <w:rPr>
          <w:rFonts w:ascii="Arial" w:hAnsi="Arial" w:cs="Arial"/>
          <w:sz w:val="22"/>
          <w:szCs w:val="22"/>
        </w:rPr>
        <w:t>Need</w:t>
      </w:r>
      <w:r w:rsidR="00CB36DC" w:rsidRPr="005A7B71">
        <w:rPr>
          <w:rFonts w:ascii="Arial" w:hAnsi="Arial" w:cs="Arial"/>
          <w:sz w:val="22"/>
          <w:szCs w:val="22"/>
        </w:rPr>
        <w:t>s,</w:t>
      </w:r>
      <w:r w:rsidRPr="005A7B71">
        <w:rPr>
          <w:rFonts w:ascii="Arial" w:hAnsi="Arial" w:cs="Arial"/>
          <w:sz w:val="22"/>
          <w:szCs w:val="22"/>
        </w:rPr>
        <w:t xml:space="preserve"> cost</w:t>
      </w:r>
      <w:r w:rsidR="00CB36DC" w:rsidRPr="005A7B71">
        <w:rPr>
          <w:rFonts w:ascii="Arial" w:hAnsi="Arial" w:cs="Arial"/>
          <w:sz w:val="22"/>
          <w:szCs w:val="22"/>
        </w:rPr>
        <w:t>,</w:t>
      </w:r>
      <w:r w:rsidRPr="005A7B71">
        <w:rPr>
          <w:rFonts w:ascii="Arial" w:hAnsi="Arial" w:cs="Arial"/>
          <w:sz w:val="22"/>
          <w:szCs w:val="22"/>
        </w:rPr>
        <w:t xml:space="preserve"> and price </w:t>
      </w:r>
      <w:r w:rsidR="00CB36DC" w:rsidRPr="005A7B71">
        <w:rPr>
          <w:rFonts w:ascii="Arial" w:hAnsi="Arial" w:cs="Arial"/>
          <w:sz w:val="22"/>
          <w:szCs w:val="22"/>
        </w:rPr>
        <w:t xml:space="preserve">analyses </w:t>
      </w:r>
      <w:r w:rsidRPr="005A7B71">
        <w:rPr>
          <w:rFonts w:ascii="Arial" w:hAnsi="Arial" w:cs="Arial"/>
          <w:sz w:val="22"/>
          <w:szCs w:val="22"/>
        </w:rPr>
        <w:t>should be documented</w:t>
      </w:r>
      <w:r w:rsidR="009F774A" w:rsidRPr="005A7B71">
        <w:rPr>
          <w:rFonts w:ascii="Arial" w:hAnsi="Arial" w:cs="Arial"/>
          <w:sz w:val="22"/>
          <w:szCs w:val="22"/>
        </w:rPr>
        <w:t xml:space="preserve">.  </w:t>
      </w:r>
      <w:r w:rsidRPr="005A7B71">
        <w:rPr>
          <w:rFonts w:ascii="Arial" w:hAnsi="Arial" w:cs="Arial"/>
          <w:sz w:val="22"/>
          <w:szCs w:val="22"/>
        </w:rPr>
        <w:t>Awards should be competitive; any sole source awards must be adequately justified.</w:t>
      </w:r>
    </w:p>
    <w:sectPr w:rsidR="0021418A" w:rsidRPr="00361D2F" w:rsidSect="007F3CBA">
      <w:headerReference w:type="default" r:id="rId16"/>
      <w:pgSz w:w="12240" w:h="15840" w:code="1"/>
      <w:pgMar w:top="1440" w:right="1267"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3A7E3" w14:textId="77777777" w:rsidR="00156976" w:rsidRDefault="00156976">
      <w:r>
        <w:separator/>
      </w:r>
    </w:p>
  </w:endnote>
  <w:endnote w:type="continuationSeparator" w:id="0">
    <w:p w14:paraId="34BD2936" w14:textId="77777777" w:rsidR="00156976" w:rsidRDefault="00156976">
      <w:r>
        <w:continuationSeparator/>
      </w:r>
    </w:p>
  </w:endnote>
  <w:endnote w:type="continuationNotice" w:id="1">
    <w:p w14:paraId="655B5866" w14:textId="77777777" w:rsidR="008E3C45" w:rsidRDefault="008E3C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AEED5" w14:textId="77777777" w:rsidR="009F774A" w:rsidRPr="00CB36DC" w:rsidRDefault="009F774A" w:rsidP="00CB36DC">
    <w:pPr>
      <w:pStyle w:val="Footer"/>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E8B11" w14:textId="4EF8BA02" w:rsidR="009F774A" w:rsidRPr="00CB36DC" w:rsidRDefault="009F774A" w:rsidP="00CB36DC">
    <w:pPr>
      <w:pStyle w:val="Footer"/>
      <w:jc w:val="center"/>
      <w:rPr>
        <w:rFonts w:ascii="Arial" w:hAnsi="Arial" w:cs="Arial"/>
        <w:sz w:val="20"/>
        <w:szCs w:val="20"/>
      </w:rPr>
    </w:pPr>
    <w:r>
      <w:rPr>
        <w:rFonts w:ascii="Arial" w:hAnsi="Arial" w:cs="Arial"/>
        <w:sz w:val="20"/>
        <w:szCs w:val="20"/>
      </w:rPr>
      <w:t xml:space="preserve">Template for Quarterly </w:t>
    </w:r>
    <w:r w:rsidR="00DD3E24">
      <w:rPr>
        <w:rFonts w:ascii="Arial" w:hAnsi="Arial" w:cs="Arial"/>
        <w:sz w:val="20"/>
        <w:szCs w:val="20"/>
      </w:rPr>
      <w:t xml:space="preserve">and Final </w:t>
    </w:r>
    <w:r>
      <w:rPr>
        <w:rFonts w:ascii="Arial" w:hAnsi="Arial" w:cs="Arial"/>
        <w:sz w:val="20"/>
        <w:szCs w:val="20"/>
      </w:rPr>
      <w:t xml:space="preserve">Financial Reporting, </w:t>
    </w:r>
    <w:r w:rsidRPr="00CB36DC">
      <w:rPr>
        <w:rFonts w:ascii="Arial" w:hAnsi="Arial" w:cs="Arial"/>
        <w:sz w:val="20"/>
        <w:szCs w:val="20"/>
      </w:rPr>
      <w:t xml:space="preserve">Page </w:t>
    </w:r>
    <w:r w:rsidRPr="00CB36DC">
      <w:rPr>
        <w:rFonts w:ascii="Arial" w:hAnsi="Arial" w:cs="Arial"/>
        <w:sz w:val="20"/>
        <w:szCs w:val="20"/>
      </w:rPr>
      <w:fldChar w:fldCharType="begin"/>
    </w:r>
    <w:r w:rsidRPr="00CB36DC">
      <w:rPr>
        <w:rFonts w:ascii="Arial" w:hAnsi="Arial" w:cs="Arial"/>
        <w:sz w:val="20"/>
        <w:szCs w:val="20"/>
      </w:rPr>
      <w:instrText xml:space="preserve"> PAGE </w:instrText>
    </w:r>
    <w:r w:rsidRPr="00CB36DC">
      <w:rPr>
        <w:rFonts w:ascii="Arial" w:hAnsi="Arial" w:cs="Arial"/>
        <w:sz w:val="20"/>
        <w:szCs w:val="20"/>
      </w:rPr>
      <w:fldChar w:fldCharType="separate"/>
    </w:r>
    <w:r w:rsidR="003B0451">
      <w:rPr>
        <w:rFonts w:ascii="Arial" w:hAnsi="Arial" w:cs="Arial"/>
        <w:noProof/>
        <w:sz w:val="20"/>
        <w:szCs w:val="20"/>
      </w:rPr>
      <w:t>5</w:t>
    </w:r>
    <w:r w:rsidRPr="00CB36DC">
      <w:rPr>
        <w:rFonts w:ascii="Arial" w:hAnsi="Arial" w:cs="Arial"/>
        <w:sz w:val="20"/>
        <w:szCs w:val="20"/>
      </w:rPr>
      <w:fldChar w:fldCharType="end"/>
    </w:r>
    <w:r w:rsidRPr="00CB36DC">
      <w:rPr>
        <w:rFonts w:ascii="Arial" w:hAnsi="Arial" w:cs="Arial"/>
        <w:sz w:val="20"/>
        <w:szCs w:val="20"/>
      </w:rPr>
      <w:t xml:space="preserve"> of </w:t>
    </w:r>
    <w:r w:rsidRPr="00CB36DC">
      <w:rPr>
        <w:rFonts w:ascii="Arial" w:hAnsi="Arial" w:cs="Arial"/>
        <w:sz w:val="20"/>
        <w:szCs w:val="20"/>
      </w:rPr>
      <w:fldChar w:fldCharType="begin"/>
    </w:r>
    <w:r w:rsidRPr="00CB36DC">
      <w:rPr>
        <w:rFonts w:ascii="Arial" w:hAnsi="Arial" w:cs="Arial"/>
        <w:sz w:val="20"/>
        <w:szCs w:val="20"/>
      </w:rPr>
      <w:instrText xml:space="preserve"> NUMPAGES </w:instrText>
    </w:r>
    <w:r w:rsidRPr="00CB36DC">
      <w:rPr>
        <w:rFonts w:ascii="Arial" w:hAnsi="Arial" w:cs="Arial"/>
        <w:sz w:val="20"/>
        <w:szCs w:val="20"/>
      </w:rPr>
      <w:fldChar w:fldCharType="separate"/>
    </w:r>
    <w:r w:rsidR="003B0451">
      <w:rPr>
        <w:rFonts w:ascii="Arial" w:hAnsi="Arial" w:cs="Arial"/>
        <w:noProof/>
        <w:sz w:val="20"/>
        <w:szCs w:val="20"/>
      </w:rPr>
      <w:t>6</w:t>
    </w:r>
    <w:r w:rsidRPr="00CB36DC">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C88F7C" w14:textId="77777777" w:rsidR="00156976" w:rsidRDefault="00156976">
      <w:r>
        <w:separator/>
      </w:r>
    </w:p>
  </w:footnote>
  <w:footnote w:type="continuationSeparator" w:id="0">
    <w:p w14:paraId="1E24DF3D" w14:textId="77777777" w:rsidR="00156976" w:rsidRDefault="00156976">
      <w:r>
        <w:continuationSeparator/>
      </w:r>
    </w:p>
  </w:footnote>
  <w:footnote w:type="continuationNotice" w:id="1">
    <w:p w14:paraId="3538011E" w14:textId="77777777" w:rsidR="008E3C45" w:rsidRDefault="008E3C45"/>
  </w:footnote>
  <w:footnote w:id="2">
    <w:p w14:paraId="50638692" w14:textId="02867594" w:rsidR="00347813" w:rsidRDefault="00347813" w:rsidP="00347813">
      <w:pPr>
        <w:pStyle w:val="FootnoteText"/>
      </w:pPr>
      <w:r>
        <w:rPr>
          <w:rStyle w:val="FootnoteReference"/>
        </w:rPr>
        <w:footnoteRef/>
      </w:r>
      <w:r>
        <w:t xml:space="preserve"> </w:t>
      </w:r>
      <w:r w:rsidRPr="00E9547F">
        <w:t>Letters in parentheses indicate the corresponding budget category on the Standard Form 424a (SF–424a).</w:t>
      </w:r>
    </w:p>
  </w:footnote>
  <w:footnote w:id="3">
    <w:p w14:paraId="150D123B" w14:textId="77807240" w:rsidR="00347813" w:rsidRDefault="00347813" w:rsidP="00347813">
      <w:pPr>
        <w:pStyle w:val="FootnoteText"/>
      </w:pPr>
      <w:r>
        <w:rPr>
          <w:rStyle w:val="FootnoteReference"/>
        </w:rPr>
        <w:footnoteRef/>
      </w:r>
      <w:r>
        <w:t xml:space="preserve"> </w:t>
      </w:r>
      <w:r w:rsidRPr="00E9547F">
        <w:t>As on the SF–424a, all service provider costs are included in the program's contractual line-item.</w:t>
      </w:r>
    </w:p>
  </w:footnote>
  <w:footnote w:id="4">
    <w:p w14:paraId="57D4A0DA" w14:textId="6BF31878" w:rsidR="00347813" w:rsidRDefault="00347813" w:rsidP="00347813">
      <w:pPr>
        <w:pStyle w:val="FootnoteText"/>
      </w:pPr>
      <w:r>
        <w:rPr>
          <w:rStyle w:val="FootnoteReference"/>
        </w:rPr>
        <w:footnoteRef/>
      </w:r>
      <w:r>
        <w:t xml:space="preserve"> </w:t>
      </w:r>
      <w:r w:rsidRPr="00FD0993">
        <w:t xml:space="preserve">Letters in </w:t>
      </w:r>
      <w:r w:rsidRPr="00347813">
        <w:t>parentheses</w:t>
      </w:r>
      <w:r w:rsidRPr="00FD0993">
        <w:t xml:space="preserve"> indicate the corresponding budget category on SF</w:t>
      </w:r>
      <w:r>
        <w:t>–</w:t>
      </w:r>
      <w:r w:rsidRPr="00FD0993">
        <w:t>424a.</w:t>
      </w:r>
    </w:p>
  </w:footnote>
  <w:footnote w:id="5">
    <w:p w14:paraId="0FDAA9EC" w14:textId="72BA343F" w:rsidR="00347813" w:rsidRDefault="00347813">
      <w:pPr>
        <w:pStyle w:val="FootnoteText"/>
      </w:pPr>
      <w:r>
        <w:rPr>
          <w:rStyle w:val="FootnoteReference"/>
        </w:rPr>
        <w:footnoteRef/>
      </w:r>
      <w:r>
        <w:t xml:space="preserve"> </w:t>
      </w:r>
      <w:r w:rsidRPr="00FD0993">
        <w:t>Letters in parentheses indicate the corresponding budget category on the SF</w:t>
      </w:r>
      <w:r>
        <w:t>–</w:t>
      </w:r>
      <w:r w:rsidRPr="00FD0993">
        <w:t>424a.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EB8D7" w14:textId="77777777" w:rsidR="009F774A" w:rsidRDefault="009F77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C42C0" w14:textId="5EFCC1D3" w:rsidR="00F40A86" w:rsidRPr="00F40A86" w:rsidRDefault="00F40A86" w:rsidP="00F40A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950C7" w14:textId="77777777" w:rsidR="00F40A86" w:rsidRPr="00A461D0" w:rsidRDefault="00F40A86" w:rsidP="00F40A86">
    <w:pPr>
      <w:pStyle w:val="Heading2"/>
    </w:pPr>
    <w:r w:rsidRPr="00A461D0">
      <w:t>Sample FEMA RSP Grant: Quarterly</w:t>
    </w:r>
    <w:r>
      <w:t>/Final</w:t>
    </w:r>
    <w:r w:rsidRPr="00A461D0">
      <w:t xml:space="preserve"> </w:t>
    </w:r>
    <w:r w:rsidRPr="00753415">
      <w:t>Budget</w:t>
    </w:r>
    <w:r w:rsidRPr="00A461D0">
      <w:t xml:space="preserve"> Report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4FFCA0" w14:textId="77777777" w:rsidR="009F774A" w:rsidRDefault="009F77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0C0B19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2C62F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B74ADD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A2444A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DDCDCA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B5CB6C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EB39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328821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1E4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F8A8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F974A1"/>
    <w:multiLevelType w:val="hybridMultilevel"/>
    <w:tmpl w:val="0E82F9EE"/>
    <w:lvl w:ilvl="0" w:tplc="241E02F4">
      <w:start w:val="1"/>
      <w:numFmt w:val="bullet"/>
      <w:lvlText w:val="●"/>
      <w:lvlJc w:val="left"/>
      <w:pPr>
        <w:tabs>
          <w:tab w:val="num" w:pos="720"/>
        </w:tabs>
        <w:ind w:left="720" w:hanging="360"/>
      </w:pPr>
      <w:rPr>
        <w:rFonts w:ascii="Arial" w:hAnsi="Arial" w:hint="default"/>
        <w:color w:val="auto"/>
        <w:sz w:val="24"/>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F013C7"/>
    <w:multiLevelType w:val="multilevel"/>
    <w:tmpl w:val="8E329F0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CAE79A4"/>
    <w:multiLevelType w:val="hybridMultilevel"/>
    <w:tmpl w:val="8E329F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4A67BDA"/>
    <w:multiLevelType w:val="multilevel"/>
    <w:tmpl w:val="23920EDA"/>
    <w:lvl w:ilvl="0">
      <w:start w:val="1"/>
      <w:numFmt w:val="bullet"/>
      <w:lvlText w:val=""/>
      <w:lvlJc w:val="left"/>
      <w:pPr>
        <w:tabs>
          <w:tab w:val="num" w:pos="720"/>
        </w:tabs>
        <w:ind w:left="720" w:hanging="360"/>
      </w:pPr>
      <w:rPr>
        <w:rFonts w:ascii="Wingdings" w:hAnsi="Wingdings"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773B6E11"/>
    <w:multiLevelType w:val="multilevel"/>
    <w:tmpl w:val="0E82F9EE"/>
    <w:lvl w:ilvl="0">
      <w:start w:val="1"/>
      <w:numFmt w:val="bullet"/>
      <w:lvlText w:val="●"/>
      <w:lvlJc w:val="left"/>
      <w:pPr>
        <w:tabs>
          <w:tab w:val="num" w:pos="720"/>
        </w:tabs>
        <w:ind w:left="720" w:hanging="360"/>
      </w:pPr>
      <w:rPr>
        <w:rFonts w:ascii="Arial" w:hAnsi="Arial" w:hint="default"/>
        <w:color w:val="auto"/>
        <w:sz w:val="24"/>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7B967EFA"/>
    <w:multiLevelType w:val="hybridMultilevel"/>
    <w:tmpl w:val="23920EDA"/>
    <w:lvl w:ilvl="0" w:tplc="AB52E084">
      <w:start w:val="1"/>
      <w:numFmt w:val="bullet"/>
      <w:lvlText w:val=""/>
      <w:lvlJc w:val="left"/>
      <w:pPr>
        <w:tabs>
          <w:tab w:val="num" w:pos="720"/>
        </w:tabs>
        <w:ind w:left="720" w:hanging="360"/>
      </w:pPr>
      <w:rPr>
        <w:rFonts w:ascii="Wingdings" w:hAnsi="Wingdings" w:hint="default"/>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95088324">
    <w:abstractNumId w:val="12"/>
  </w:num>
  <w:num w:numId="2" w16cid:durableId="1123184846">
    <w:abstractNumId w:val="11"/>
  </w:num>
  <w:num w:numId="3" w16cid:durableId="2145078941">
    <w:abstractNumId w:val="15"/>
  </w:num>
  <w:num w:numId="4" w16cid:durableId="1517429306">
    <w:abstractNumId w:val="13"/>
  </w:num>
  <w:num w:numId="5" w16cid:durableId="1617255461">
    <w:abstractNumId w:val="10"/>
  </w:num>
  <w:num w:numId="6" w16cid:durableId="595022000">
    <w:abstractNumId w:val="14"/>
  </w:num>
  <w:num w:numId="7" w16cid:durableId="652835171">
    <w:abstractNumId w:val="9"/>
  </w:num>
  <w:num w:numId="8" w16cid:durableId="2112165620">
    <w:abstractNumId w:val="7"/>
  </w:num>
  <w:num w:numId="9" w16cid:durableId="212888115">
    <w:abstractNumId w:val="6"/>
  </w:num>
  <w:num w:numId="10" w16cid:durableId="972827814">
    <w:abstractNumId w:val="5"/>
  </w:num>
  <w:num w:numId="11" w16cid:durableId="560559435">
    <w:abstractNumId w:val="4"/>
  </w:num>
  <w:num w:numId="12" w16cid:durableId="858010441">
    <w:abstractNumId w:val="8"/>
  </w:num>
  <w:num w:numId="13" w16cid:durableId="872960623">
    <w:abstractNumId w:val="3"/>
  </w:num>
  <w:num w:numId="14" w16cid:durableId="1449399407">
    <w:abstractNumId w:val="2"/>
  </w:num>
  <w:num w:numId="15" w16cid:durableId="544680507">
    <w:abstractNumId w:val="1"/>
  </w:num>
  <w:num w:numId="16" w16cid:durableId="1413128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57B"/>
    <w:rsid w:val="00040FEB"/>
    <w:rsid w:val="0004383F"/>
    <w:rsid w:val="00081BDC"/>
    <w:rsid w:val="00092A94"/>
    <w:rsid w:val="00095766"/>
    <w:rsid w:val="000A4F81"/>
    <w:rsid w:val="000B64B7"/>
    <w:rsid w:val="000D3A77"/>
    <w:rsid w:val="000E2BF0"/>
    <w:rsid w:val="000F523F"/>
    <w:rsid w:val="00102F38"/>
    <w:rsid w:val="00103672"/>
    <w:rsid w:val="00111D4E"/>
    <w:rsid w:val="00156976"/>
    <w:rsid w:val="00160A5F"/>
    <w:rsid w:val="001D06F2"/>
    <w:rsid w:val="001D7D2A"/>
    <w:rsid w:val="002071D4"/>
    <w:rsid w:val="00211C72"/>
    <w:rsid w:val="0021418A"/>
    <w:rsid w:val="00230431"/>
    <w:rsid w:val="00282A29"/>
    <w:rsid w:val="002D13B1"/>
    <w:rsid w:val="002D7DF7"/>
    <w:rsid w:val="002E6A7A"/>
    <w:rsid w:val="003221FD"/>
    <w:rsid w:val="00345895"/>
    <w:rsid w:val="00347813"/>
    <w:rsid w:val="003533E0"/>
    <w:rsid w:val="00361D2F"/>
    <w:rsid w:val="00364070"/>
    <w:rsid w:val="00367CAB"/>
    <w:rsid w:val="0037008A"/>
    <w:rsid w:val="00383D5E"/>
    <w:rsid w:val="003B0451"/>
    <w:rsid w:val="003F398C"/>
    <w:rsid w:val="00437500"/>
    <w:rsid w:val="004377C3"/>
    <w:rsid w:val="0046157A"/>
    <w:rsid w:val="00471838"/>
    <w:rsid w:val="0047595E"/>
    <w:rsid w:val="00486BD3"/>
    <w:rsid w:val="004A4339"/>
    <w:rsid w:val="004B6890"/>
    <w:rsid w:val="004C765C"/>
    <w:rsid w:val="004D71AC"/>
    <w:rsid w:val="005074E0"/>
    <w:rsid w:val="005116EA"/>
    <w:rsid w:val="00547B2F"/>
    <w:rsid w:val="005545AE"/>
    <w:rsid w:val="00574639"/>
    <w:rsid w:val="0058125B"/>
    <w:rsid w:val="0059640A"/>
    <w:rsid w:val="005A1DD8"/>
    <w:rsid w:val="005A40C3"/>
    <w:rsid w:val="005A4E65"/>
    <w:rsid w:val="005A7B71"/>
    <w:rsid w:val="005B5882"/>
    <w:rsid w:val="005C5561"/>
    <w:rsid w:val="005D228C"/>
    <w:rsid w:val="005E33DA"/>
    <w:rsid w:val="005E411E"/>
    <w:rsid w:val="00614807"/>
    <w:rsid w:val="00616890"/>
    <w:rsid w:val="006369F2"/>
    <w:rsid w:val="00653763"/>
    <w:rsid w:val="00660494"/>
    <w:rsid w:val="00683DCB"/>
    <w:rsid w:val="006D5B8A"/>
    <w:rsid w:val="006F2F80"/>
    <w:rsid w:val="006F7553"/>
    <w:rsid w:val="0070770F"/>
    <w:rsid w:val="00722DAF"/>
    <w:rsid w:val="007330FE"/>
    <w:rsid w:val="00753415"/>
    <w:rsid w:val="007551AF"/>
    <w:rsid w:val="00781933"/>
    <w:rsid w:val="00794174"/>
    <w:rsid w:val="007B656B"/>
    <w:rsid w:val="007B7B5D"/>
    <w:rsid w:val="007D493C"/>
    <w:rsid w:val="007D753B"/>
    <w:rsid w:val="007F2EE7"/>
    <w:rsid w:val="007F3CBA"/>
    <w:rsid w:val="007F548B"/>
    <w:rsid w:val="00816D8B"/>
    <w:rsid w:val="008178A1"/>
    <w:rsid w:val="00827E18"/>
    <w:rsid w:val="0083706A"/>
    <w:rsid w:val="00843226"/>
    <w:rsid w:val="00844532"/>
    <w:rsid w:val="008530DC"/>
    <w:rsid w:val="00864246"/>
    <w:rsid w:val="008742DA"/>
    <w:rsid w:val="00881E7B"/>
    <w:rsid w:val="008A5888"/>
    <w:rsid w:val="008C2C56"/>
    <w:rsid w:val="008C466F"/>
    <w:rsid w:val="008C7331"/>
    <w:rsid w:val="008E21E4"/>
    <w:rsid w:val="008E3C45"/>
    <w:rsid w:val="008F209F"/>
    <w:rsid w:val="00901A13"/>
    <w:rsid w:val="00906EFB"/>
    <w:rsid w:val="00953FED"/>
    <w:rsid w:val="00962CBB"/>
    <w:rsid w:val="00993D6F"/>
    <w:rsid w:val="009A4928"/>
    <w:rsid w:val="009A7423"/>
    <w:rsid w:val="009C5572"/>
    <w:rsid w:val="009C6392"/>
    <w:rsid w:val="009D11BD"/>
    <w:rsid w:val="009F4CA6"/>
    <w:rsid w:val="009F774A"/>
    <w:rsid w:val="00A00BD9"/>
    <w:rsid w:val="00A04B56"/>
    <w:rsid w:val="00A1572D"/>
    <w:rsid w:val="00A20264"/>
    <w:rsid w:val="00A216E6"/>
    <w:rsid w:val="00A461D0"/>
    <w:rsid w:val="00A5728D"/>
    <w:rsid w:val="00A6781C"/>
    <w:rsid w:val="00A73093"/>
    <w:rsid w:val="00A73CA7"/>
    <w:rsid w:val="00AB54DE"/>
    <w:rsid w:val="00B11482"/>
    <w:rsid w:val="00B13A67"/>
    <w:rsid w:val="00B3761B"/>
    <w:rsid w:val="00B55985"/>
    <w:rsid w:val="00B611DA"/>
    <w:rsid w:val="00B86C83"/>
    <w:rsid w:val="00BA21F5"/>
    <w:rsid w:val="00BB0CBE"/>
    <w:rsid w:val="00BB374B"/>
    <w:rsid w:val="00BC4E95"/>
    <w:rsid w:val="00BC71DC"/>
    <w:rsid w:val="00BD0806"/>
    <w:rsid w:val="00BD1726"/>
    <w:rsid w:val="00BE5B70"/>
    <w:rsid w:val="00C44AAC"/>
    <w:rsid w:val="00C44D6D"/>
    <w:rsid w:val="00C91BB2"/>
    <w:rsid w:val="00C94EFA"/>
    <w:rsid w:val="00CA3002"/>
    <w:rsid w:val="00CB30D5"/>
    <w:rsid w:val="00CB36DC"/>
    <w:rsid w:val="00CE010A"/>
    <w:rsid w:val="00CE37F5"/>
    <w:rsid w:val="00CF6F95"/>
    <w:rsid w:val="00D13846"/>
    <w:rsid w:val="00D24665"/>
    <w:rsid w:val="00D3433B"/>
    <w:rsid w:val="00D35DAD"/>
    <w:rsid w:val="00D70B87"/>
    <w:rsid w:val="00D92E87"/>
    <w:rsid w:val="00D9348E"/>
    <w:rsid w:val="00D95F6F"/>
    <w:rsid w:val="00DA0CFA"/>
    <w:rsid w:val="00DB3022"/>
    <w:rsid w:val="00DC08BA"/>
    <w:rsid w:val="00DD3E24"/>
    <w:rsid w:val="00DD4561"/>
    <w:rsid w:val="00DD5566"/>
    <w:rsid w:val="00DD68C0"/>
    <w:rsid w:val="00DE39CA"/>
    <w:rsid w:val="00E5257B"/>
    <w:rsid w:val="00E53587"/>
    <w:rsid w:val="00E75D18"/>
    <w:rsid w:val="00E77912"/>
    <w:rsid w:val="00E83255"/>
    <w:rsid w:val="00E9547F"/>
    <w:rsid w:val="00EA6257"/>
    <w:rsid w:val="00EA74CB"/>
    <w:rsid w:val="00EB5111"/>
    <w:rsid w:val="00ED6AE7"/>
    <w:rsid w:val="00ED77F2"/>
    <w:rsid w:val="00F15E24"/>
    <w:rsid w:val="00F3375A"/>
    <w:rsid w:val="00F40A86"/>
    <w:rsid w:val="00F42563"/>
    <w:rsid w:val="00F568F0"/>
    <w:rsid w:val="00F57C4D"/>
    <w:rsid w:val="00F61477"/>
    <w:rsid w:val="00F651DF"/>
    <w:rsid w:val="00F91FAE"/>
    <w:rsid w:val="00F94CF4"/>
    <w:rsid w:val="00FA6D19"/>
    <w:rsid w:val="00FC4E26"/>
    <w:rsid w:val="00FD0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DFC6B9"/>
  <w15:docId w15:val="{554DF1E7-7373-40D8-B27C-E4A6484EA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4EFA"/>
    <w:rPr>
      <w:sz w:val="24"/>
      <w:szCs w:val="24"/>
    </w:rPr>
  </w:style>
  <w:style w:type="paragraph" w:styleId="Heading1">
    <w:name w:val="heading 1"/>
    <w:basedOn w:val="Normal"/>
    <w:next w:val="Normal"/>
    <w:link w:val="Heading1Char"/>
    <w:qFormat/>
    <w:rsid w:val="00722DAF"/>
    <w:pPr>
      <w:keepNext/>
      <w:keepLines/>
      <w:spacing w:before="240"/>
      <w:outlineLvl w:val="0"/>
    </w:pPr>
    <w:rPr>
      <w:rFonts w:ascii="Arial" w:eastAsiaTheme="majorEastAsia" w:hAnsi="Arial" w:cstheme="majorBidi"/>
      <w:b/>
      <w:sz w:val="32"/>
      <w:szCs w:val="32"/>
    </w:rPr>
  </w:style>
  <w:style w:type="paragraph" w:styleId="Heading2">
    <w:name w:val="heading 2"/>
    <w:basedOn w:val="Normal"/>
    <w:next w:val="Normal"/>
    <w:link w:val="Heading2Char"/>
    <w:unhideWhenUsed/>
    <w:qFormat/>
    <w:rsid w:val="00753415"/>
    <w:pPr>
      <w:keepNext/>
      <w:keepLines/>
      <w:spacing w:after="240"/>
      <w:jc w:val="center"/>
      <w:outlineLvl w:val="1"/>
    </w:pPr>
    <w:rPr>
      <w:rFonts w:ascii="Arial" w:eastAsiaTheme="majorEastAsia" w:hAnsi="Arial" w:cstheme="majorBidi"/>
      <w:b/>
      <w:szCs w:val="26"/>
    </w:rPr>
  </w:style>
  <w:style w:type="paragraph" w:styleId="Heading3">
    <w:name w:val="heading 3"/>
    <w:basedOn w:val="Heading2"/>
    <w:next w:val="Normal"/>
    <w:link w:val="Heading3Char"/>
    <w:unhideWhenUsed/>
    <w:qFormat/>
    <w:rsid w:val="00753415"/>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52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2071D4"/>
    <w:pPr>
      <w:tabs>
        <w:tab w:val="center" w:pos="4320"/>
        <w:tab w:val="right" w:pos="8640"/>
      </w:tabs>
    </w:pPr>
  </w:style>
  <w:style w:type="paragraph" w:styleId="Footer">
    <w:name w:val="footer"/>
    <w:basedOn w:val="Normal"/>
    <w:rsid w:val="002071D4"/>
    <w:pPr>
      <w:tabs>
        <w:tab w:val="center" w:pos="4320"/>
        <w:tab w:val="right" w:pos="8640"/>
      </w:tabs>
    </w:pPr>
  </w:style>
  <w:style w:type="paragraph" w:styleId="BalloonText">
    <w:name w:val="Balloon Text"/>
    <w:basedOn w:val="Normal"/>
    <w:semiHidden/>
    <w:rsid w:val="00FD0993"/>
    <w:rPr>
      <w:rFonts w:ascii="Tahoma" w:hAnsi="Tahoma" w:cs="Tahoma"/>
      <w:sz w:val="16"/>
      <w:szCs w:val="16"/>
    </w:rPr>
  </w:style>
  <w:style w:type="character" w:customStyle="1" w:styleId="Heading1Char">
    <w:name w:val="Heading 1 Char"/>
    <w:basedOn w:val="DefaultParagraphFont"/>
    <w:link w:val="Heading1"/>
    <w:rsid w:val="00722DAF"/>
    <w:rPr>
      <w:rFonts w:ascii="Arial" w:eastAsiaTheme="majorEastAsia" w:hAnsi="Arial" w:cstheme="majorBidi"/>
      <w:b/>
      <w:sz w:val="32"/>
      <w:szCs w:val="32"/>
    </w:rPr>
  </w:style>
  <w:style w:type="character" w:customStyle="1" w:styleId="Heading2Char">
    <w:name w:val="Heading 2 Char"/>
    <w:basedOn w:val="DefaultParagraphFont"/>
    <w:link w:val="Heading2"/>
    <w:rsid w:val="00753415"/>
    <w:rPr>
      <w:rFonts w:ascii="Arial" w:eastAsiaTheme="majorEastAsia" w:hAnsi="Arial" w:cstheme="majorBidi"/>
      <w:b/>
      <w:sz w:val="24"/>
      <w:szCs w:val="26"/>
    </w:rPr>
  </w:style>
  <w:style w:type="character" w:customStyle="1" w:styleId="Heading3Char">
    <w:name w:val="Heading 3 Char"/>
    <w:basedOn w:val="DefaultParagraphFont"/>
    <w:link w:val="Heading3"/>
    <w:rsid w:val="00753415"/>
    <w:rPr>
      <w:rFonts w:ascii="Arial" w:eastAsiaTheme="majorEastAsia" w:hAnsi="Arial" w:cstheme="majorBidi"/>
      <w:b/>
      <w:sz w:val="24"/>
      <w:szCs w:val="26"/>
    </w:rPr>
  </w:style>
  <w:style w:type="paragraph" w:styleId="FootnoteText">
    <w:name w:val="footnote text"/>
    <w:basedOn w:val="Normal"/>
    <w:link w:val="FootnoteTextChar"/>
    <w:unhideWhenUsed/>
    <w:rsid w:val="00347813"/>
    <w:pPr>
      <w:spacing w:after="120"/>
    </w:pPr>
    <w:rPr>
      <w:rFonts w:ascii="Arial" w:hAnsi="Arial" w:cs="Arial"/>
      <w:sz w:val="18"/>
      <w:szCs w:val="18"/>
    </w:rPr>
  </w:style>
  <w:style w:type="character" w:customStyle="1" w:styleId="FootnoteTextChar">
    <w:name w:val="Footnote Text Char"/>
    <w:basedOn w:val="DefaultParagraphFont"/>
    <w:link w:val="FootnoteText"/>
    <w:rsid w:val="00347813"/>
    <w:rPr>
      <w:rFonts w:ascii="Arial" w:hAnsi="Arial" w:cs="Arial"/>
      <w:sz w:val="18"/>
      <w:szCs w:val="18"/>
    </w:rPr>
  </w:style>
  <w:style w:type="character" w:styleId="FootnoteReference">
    <w:name w:val="footnote reference"/>
    <w:basedOn w:val="DefaultParagraphFont"/>
    <w:semiHidden/>
    <w:unhideWhenUsed/>
    <w:rsid w:val="00347813"/>
    <w:rPr>
      <w:vertAlign w:val="superscript"/>
    </w:rPr>
  </w:style>
  <w:style w:type="table" w:styleId="PlainTable4">
    <w:name w:val="Plain Table 4"/>
    <w:basedOn w:val="TableNormal"/>
    <w:uiPriority w:val="44"/>
    <w:rsid w:val="00B611DA"/>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3">
    <w:name w:val="List Table 3"/>
    <w:basedOn w:val="TableNormal"/>
    <w:uiPriority w:val="48"/>
    <w:rsid w:val="00D3433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Index2">
    <w:name w:val="index 2"/>
    <w:basedOn w:val="Normal"/>
    <w:next w:val="Normal"/>
    <w:autoRedefine/>
    <w:unhideWhenUsed/>
    <w:rsid w:val="00753415"/>
    <w:pPr>
      <w:ind w:left="48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95156">
      <w:bodyDiv w:val="1"/>
      <w:marLeft w:val="0"/>
      <w:marRight w:val="0"/>
      <w:marTop w:val="0"/>
      <w:marBottom w:val="0"/>
      <w:divBdr>
        <w:top w:val="none" w:sz="0" w:space="0" w:color="auto"/>
        <w:left w:val="none" w:sz="0" w:space="0" w:color="auto"/>
        <w:bottom w:val="none" w:sz="0" w:space="0" w:color="auto"/>
        <w:right w:val="none" w:sz="0" w:space="0" w:color="auto"/>
      </w:divBdr>
    </w:div>
    <w:div w:id="206265224">
      <w:bodyDiv w:val="1"/>
      <w:marLeft w:val="0"/>
      <w:marRight w:val="0"/>
      <w:marTop w:val="0"/>
      <w:marBottom w:val="0"/>
      <w:divBdr>
        <w:top w:val="none" w:sz="0" w:space="0" w:color="auto"/>
        <w:left w:val="none" w:sz="0" w:space="0" w:color="auto"/>
        <w:bottom w:val="none" w:sz="0" w:space="0" w:color="auto"/>
        <w:right w:val="none" w:sz="0" w:space="0" w:color="auto"/>
      </w:divBdr>
    </w:div>
    <w:div w:id="367415258">
      <w:bodyDiv w:val="1"/>
      <w:marLeft w:val="0"/>
      <w:marRight w:val="0"/>
      <w:marTop w:val="0"/>
      <w:marBottom w:val="0"/>
      <w:divBdr>
        <w:top w:val="none" w:sz="0" w:space="0" w:color="auto"/>
        <w:left w:val="none" w:sz="0" w:space="0" w:color="auto"/>
        <w:bottom w:val="none" w:sz="0" w:space="0" w:color="auto"/>
        <w:right w:val="none" w:sz="0" w:space="0" w:color="auto"/>
      </w:divBdr>
    </w:div>
    <w:div w:id="561521632">
      <w:bodyDiv w:val="1"/>
      <w:marLeft w:val="0"/>
      <w:marRight w:val="0"/>
      <w:marTop w:val="0"/>
      <w:marBottom w:val="0"/>
      <w:divBdr>
        <w:top w:val="none" w:sz="0" w:space="0" w:color="auto"/>
        <w:left w:val="none" w:sz="0" w:space="0" w:color="auto"/>
        <w:bottom w:val="none" w:sz="0" w:space="0" w:color="auto"/>
        <w:right w:val="none" w:sz="0" w:space="0" w:color="auto"/>
      </w:divBdr>
    </w:div>
    <w:div w:id="930116953">
      <w:bodyDiv w:val="1"/>
      <w:marLeft w:val="0"/>
      <w:marRight w:val="0"/>
      <w:marTop w:val="0"/>
      <w:marBottom w:val="0"/>
      <w:divBdr>
        <w:top w:val="none" w:sz="0" w:space="0" w:color="auto"/>
        <w:left w:val="none" w:sz="0" w:space="0" w:color="auto"/>
        <w:bottom w:val="none" w:sz="0" w:space="0" w:color="auto"/>
        <w:right w:val="none" w:sz="0" w:space="0" w:color="auto"/>
      </w:divBdr>
    </w:div>
    <w:div w:id="1023938395">
      <w:bodyDiv w:val="1"/>
      <w:marLeft w:val="0"/>
      <w:marRight w:val="0"/>
      <w:marTop w:val="0"/>
      <w:marBottom w:val="0"/>
      <w:divBdr>
        <w:top w:val="none" w:sz="0" w:space="0" w:color="auto"/>
        <w:left w:val="none" w:sz="0" w:space="0" w:color="auto"/>
        <w:bottom w:val="none" w:sz="0" w:space="0" w:color="auto"/>
        <w:right w:val="none" w:sz="0" w:space="0" w:color="auto"/>
      </w:divBdr>
    </w:div>
    <w:div w:id="1712025976">
      <w:bodyDiv w:val="1"/>
      <w:marLeft w:val="0"/>
      <w:marRight w:val="0"/>
      <w:marTop w:val="0"/>
      <w:marBottom w:val="0"/>
      <w:divBdr>
        <w:top w:val="none" w:sz="0" w:space="0" w:color="auto"/>
        <w:left w:val="none" w:sz="0" w:space="0" w:color="auto"/>
        <w:bottom w:val="none" w:sz="0" w:space="0" w:color="auto"/>
        <w:right w:val="none" w:sz="0" w:space="0" w:color="auto"/>
      </w:divBdr>
    </w:div>
    <w:div w:id="1864783073">
      <w:bodyDiv w:val="1"/>
      <w:marLeft w:val="0"/>
      <w:marRight w:val="0"/>
      <w:marTop w:val="0"/>
      <w:marBottom w:val="0"/>
      <w:divBdr>
        <w:top w:val="none" w:sz="0" w:space="0" w:color="auto"/>
        <w:left w:val="none" w:sz="0" w:space="0" w:color="auto"/>
        <w:bottom w:val="none" w:sz="0" w:space="0" w:color="auto"/>
        <w:right w:val="none" w:sz="0" w:space="0" w:color="auto"/>
      </w:divBdr>
    </w:div>
    <w:div w:id="213420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24c91ea-b5b5-46e5-86ed-a1278afbd193" xsi:nil="true"/>
    <lcf76f155ced4ddcb4097134ff3c332f xmlns="90e799b2-c584-48b5-bdc0-867f8885436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474C7B85F8454EAD8A7F44A40BD3BF" ma:contentTypeVersion="18" ma:contentTypeDescription="Create a new document." ma:contentTypeScope="" ma:versionID="b4d59ec8852a35b7d244b93f6e0b434f">
  <xsd:schema xmlns:xsd="http://www.w3.org/2001/XMLSchema" xmlns:xs="http://www.w3.org/2001/XMLSchema" xmlns:p="http://schemas.microsoft.com/office/2006/metadata/properties" xmlns:ns2="90e799b2-c584-48b5-bdc0-867f8885436c" xmlns:ns3="824c91ea-b5b5-46e5-86ed-a1278afbd193" targetNamespace="http://schemas.microsoft.com/office/2006/metadata/properties" ma:root="true" ma:fieldsID="c70ab0ce2d212c3b69813e2550cb336a" ns2:_="" ns3:_="">
    <xsd:import namespace="90e799b2-c584-48b5-bdc0-867f8885436c"/>
    <xsd:import namespace="824c91ea-b5b5-46e5-86ed-a1278afbd1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799b2-c584-48b5-bdc0-867f888543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0bb338e-bc66-44a0-9152-20f6f082759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4c91ea-b5b5-46e5-86ed-a1278afbd19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043fbe-f911-4ab4-b41c-5d55553583c4}" ma:internalName="TaxCatchAll" ma:showField="CatchAllData" ma:web="824c91ea-b5b5-46e5-86ed-a1278afbd1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595A5-C18D-44D8-A527-0550B40F587B}">
  <ds:schemaRefs>
    <ds:schemaRef ds:uri="90e799b2-c584-48b5-bdc0-867f8885436c"/>
    <ds:schemaRef ds:uri="http://schemas.openxmlformats.org/package/2006/metadata/core-properties"/>
    <ds:schemaRef ds:uri="824c91ea-b5b5-46e5-86ed-a1278afbd193"/>
    <ds:schemaRef ds:uri="http://schemas.microsoft.com/office/2006/documentManagement/types"/>
    <ds:schemaRef ds:uri="http://purl.org/dc/dcmitype/"/>
    <ds:schemaRef ds:uri="http://purl.org/dc/terms/"/>
    <ds:schemaRef ds:uri="http://purl.org/dc/elements/1.1/"/>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4485ABC-95F1-4EC1-BB67-863F8B96FC8F}">
  <ds:schemaRefs>
    <ds:schemaRef ds:uri="http://schemas.microsoft.com/sharepoint/v3/contenttype/forms"/>
  </ds:schemaRefs>
</ds:datastoreItem>
</file>

<file path=customXml/itemProps3.xml><?xml version="1.0" encoding="utf-8"?>
<ds:datastoreItem xmlns:ds="http://schemas.openxmlformats.org/officeDocument/2006/customXml" ds:itemID="{0A60DB1F-C3EA-41D1-B070-22A0DC9C95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799b2-c584-48b5-bdc0-867f8885436c"/>
    <ds:schemaRef ds:uri="824c91ea-b5b5-46e5-86ed-a1278afbd1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2A3BC5-2586-4EDF-8744-05BDC0BA4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1445</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Substance Abuse and Mental Health Services Administration Disaster Response Grants: Template for Quarterly Financial Reporting</vt:lpstr>
    </vt:vector>
  </TitlesOfParts>
  <Company>samhsa</Company>
  <LinksUpToDate>false</LinksUpToDate>
  <CharactersWithSpaces>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Substance Abuse and Mental Health Services Administration Disaster Response Grants: Template for Quarterly Financial Reporting</dc:title>
  <dc:subject>This document is provided as a sample format for quarterly financial reporting within the Federal Emergency Management Agency (FEMA) Crisis Counseling Assistance and Training Program (CCP) Regular Services Program (RSP) grants.  The actual object class categories used for the budget tables must correspond with the object classes in the approved budget.</dc:subject>
  <dc:creator>Substance Abuse and Mental Health Services Administration</dc:creator>
  <cp:keywords>Substance Abuse and Mental Health Services Administration; SAMHSA; DTAC; Disaster; Response Grants; Template; Financial Reporting;</cp:keywords>
  <cp:lastModifiedBy>Kate Hough</cp:lastModifiedBy>
  <cp:revision>2</cp:revision>
  <cp:lastPrinted>2006-01-23T17:30:00Z</cp:lastPrinted>
  <dcterms:created xsi:type="dcterms:W3CDTF">2024-07-31T22:05:00Z</dcterms:created>
  <dcterms:modified xsi:type="dcterms:W3CDTF">2024-07-31T22:05:00Z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0x01010029474C7B85F8454EAD8A7F44A40BD3BF</vt:lpwstr>
  </property>
  <property fmtid="{D5CDD505-2E9C-101B-9397-08002B2CF9AE}" pid="3" name="MediaServiceImageTags">
    <vt:lpwstr/>
  </property>
</Properties>
</file>