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27DC" w14:textId="3C92072D" w:rsidR="0030142B" w:rsidRPr="00075B3B" w:rsidRDefault="0030142B" w:rsidP="00CF1BB7">
      <w:pPr>
        <w:pStyle w:val="Title"/>
      </w:pPr>
      <w:r w:rsidRPr="00075B3B">
        <w:t>Department of Health and Human Services</w:t>
      </w:r>
    </w:p>
    <w:p w14:paraId="29A7ED7A" w14:textId="77777777" w:rsidR="0030142B" w:rsidRPr="00075B3B" w:rsidRDefault="0030142B" w:rsidP="00CF1BB7">
      <w:pPr>
        <w:pStyle w:val="Title"/>
      </w:pPr>
      <w:r w:rsidRPr="00075B3B">
        <w:t>Substance Abuse and Mental Health Services Administration</w:t>
      </w:r>
    </w:p>
    <w:p w14:paraId="2A4E30E5" w14:textId="004CF2F1" w:rsidR="0030142B" w:rsidRPr="00787A24" w:rsidRDefault="005C5946" w:rsidP="00787A24">
      <w:pPr>
        <w:pStyle w:val="Subtitle"/>
        <w:rPr>
          <w:sz w:val="36"/>
          <w:szCs w:val="36"/>
        </w:rPr>
      </w:pPr>
      <w:r w:rsidRPr="00C40546">
        <w:rPr>
          <w:sz w:val="36"/>
          <w:szCs w:val="36"/>
        </w:rPr>
        <w:t>FY 20</w:t>
      </w:r>
      <w:r w:rsidR="00AE16F1" w:rsidRPr="00F341B2">
        <w:rPr>
          <w:sz w:val="36"/>
          <w:szCs w:val="36"/>
        </w:rPr>
        <w:t>2</w:t>
      </w:r>
      <w:r w:rsidR="00DE6F10" w:rsidRPr="00F341B2">
        <w:rPr>
          <w:sz w:val="36"/>
          <w:szCs w:val="36"/>
        </w:rPr>
        <w:t>3</w:t>
      </w:r>
      <w:r w:rsidR="0030142B" w:rsidRPr="00F341B2">
        <w:rPr>
          <w:sz w:val="36"/>
          <w:szCs w:val="36"/>
        </w:rPr>
        <w:t xml:space="preserve"> </w:t>
      </w:r>
      <w:r w:rsidR="00C834B0" w:rsidRPr="00F341B2">
        <w:rPr>
          <w:sz w:val="36"/>
          <w:szCs w:val="36"/>
        </w:rPr>
        <w:t xml:space="preserve">Historically Black Colleges and Universities Center </w:t>
      </w:r>
      <w:r w:rsidR="00C834B0" w:rsidRPr="00787A24">
        <w:rPr>
          <w:sz w:val="36"/>
          <w:szCs w:val="36"/>
        </w:rPr>
        <w:t xml:space="preserve">for Excellence  </w:t>
      </w:r>
    </w:p>
    <w:p w14:paraId="3BD69A0C" w14:textId="12FDCDD2" w:rsidR="0030142B" w:rsidRPr="00787A24" w:rsidRDefault="0030142B" w:rsidP="00CF1BB7">
      <w:pPr>
        <w:pStyle w:val="Subtitle"/>
      </w:pPr>
      <w:r w:rsidRPr="00787A24">
        <w:t xml:space="preserve">(Short Title: </w:t>
      </w:r>
      <w:r w:rsidR="00B2798C" w:rsidRPr="00787A24">
        <w:t>HBCU-CFE</w:t>
      </w:r>
      <w:r w:rsidRPr="00787A24">
        <w:t>)</w:t>
      </w:r>
    </w:p>
    <w:p w14:paraId="32E07F9F" w14:textId="77777777" w:rsidR="0030142B" w:rsidRPr="00342FF8" w:rsidRDefault="0030142B" w:rsidP="00CF1BB7">
      <w:pPr>
        <w:pStyle w:val="Subtitle"/>
        <w:rPr>
          <w:sz w:val="24"/>
          <w:szCs w:val="24"/>
        </w:rPr>
      </w:pPr>
      <w:r w:rsidRPr="00342FF8">
        <w:rPr>
          <w:sz w:val="24"/>
          <w:szCs w:val="24"/>
        </w:rPr>
        <w:t>(Initial Announcement)</w:t>
      </w:r>
    </w:p>
    <w:p w14:paraId="698CD89E" w14:textId="736CB6BA" w:rsidR="00BD0F57" w:rsidRPr="009574F7" w:rsidRDefault="00AE16F1" w:rsidP="00F341B2">
      <w:pPr>
        <w:jc w:val="center"/>
        <w:rPr>
          <w:b/>
          <w:sz w:val="28"/>
          <w:szCs w:val="28"/>
          <w:highlight w:val="yellow"/>
        </w:rPr>
      </w:pPr>
      <w:r>
        <w:rPr>
          <w:b/>
          <w:sz w:val="32"/>
          <w:szCs w:val="32"/>
        </w:rPr>
        <w:t xml:space="preserve">Notice of </w:t>
      </w:r>
      <w:r w:rsidR="00342FF8" w:rsidRPr="00342FF8">
        <w:rPr>
          <w:b/>
          <w:sz w:val="32"/>
          <w:szCs w:val="32"/>
        </w:rPr>
        <w:t>Funding Opportunity</w:t>
      </w:r>
      <w:r w:rsidR="003C122C">
        <w:rPr>
          <w:b/>
          <w:sz w:val="32"/>
          <w:szCs w:val="32"/>
        </w:rPr>
        <w:t xml:space="preserve"> </w:t>
      </w:r>
      <w:r w:rsidR="00342FF8" w:rsidRPr="00342FF8">
        <w:rPr>
          <w:b/>
          <w:sz w:val="32"/>
          <w:szCs w:val="32"/>
        </w:rPr>
        <w:t>(</w:t>
      </w:r>
      <w:r>
        <w:rPr>
          <w:b/>
          <w:sz w:val="32"/>
          <w:szCs w:val="32"/>
        </w:rPr>
        <w:t>NOFO</w:t>
      </w:r>
      <w:r w:rsidR="00342FF8" w:rsidRPr="00342FF8">
        <w:rPr>
          <w:b/>
          <w:sz w:val="32"/>
          <w:szCs w:val="32"/>
        </w:rPr>
        <w:t>)</w:t>
      </w:r>
      <w:r w:rsidR="00342FF8">
        <w:rPr>
          <w:b/>
          <w:sz w:val="32"/>
          <w:szCs w:val="32"/>
        </w:rPr>
        <w:t xml:space="preserve"> </w:t>
      </w:r>
      <w:r w:rsidR="00342FF8" w:rsidRPr="00342FF8">
        <w:rPr>
          <w:b/>
          <w:sz w:val="32"/>
          <w:szCs w:val="32"/>
        </w:rPr>
        <w:t>No.</w:t>
      </w:r>
      <w:r w:rsidR="00342FF8" w:rsidRPr="001A7EB4">
        <w:t xml:space="preserve"> </w:t>
      </w:r>
      <w:r w:rsidR="00B2798C" w:rsidRPr="00312F63">
        <w:rPr>
          <w:b/>
          <w:sz w:val="32"/>
          <w:szCs w:val="32"/>
        </w:rPr>
        <w:t>TI-23-015</w:t>
      </w:r>
    </w:p>
    <w:p w14:paraId="5B5F07C7" w14:textId="6F1BB68E" w:rsidR="00AE16F1" w:rsidRPr="00AE16F1" w:rsidRDefault="00AE16F1" w:rsidP="00AE16F1">
      <w:pPr>
        <w:jc w:val="center"/>
        <w:rPr>
          <w:rFonts w:cs="Arial"/>
          <w:b/>
          <w:bCs/>
          <w:sz w:val="28"/>
          <w:szCs w:val="22"/>
        </w:rPr>
      </w:pPr>
      <w:r w:rsidRPr="00AE16F1">
        <w:rPr>
          <w:rFonts w:cs="Arial"/>
          <w:b/>
          <w:bCs/>
          <w:sz w:val="28"/>
          <w:szCs w:val="22"/>
        </w:rPr>
        <w:t>Assistance Listing Number:</w:t>
      </w:r>
      <w:r w:rsidRPr="002779A6">
        <w:rPr>
          <w:rFonts w:cs="Arial"/>
          <w:b/>
          <w:bCs/>
          <w:sz w:val="32"/>
          <w:szCs w:val="24"/>
        </w:rPr>
        <w:t xml:space="preserve"> </w:t>
      </w:r>
      <w:r w:rsidR="00787A24" w:rsidRPr="002779A6">
        <w:rPr>
          <w:rFonts w:cs="Arial"/>
          <w:b/>
          <w:sz w:val="28"/>
          <w:szCs w:val="22"/>
        </w:rPr>
        <w:t>93.243</w:t>
      </w:r>
    </w:p>
    <w:p w14:paraId="67BA4A16" w14:textId="77777777" w:rsidR="005C1682" w:rsidRPr="00F04104" w:rsidRDefault="006F1E3F" w:rsidP="008B0FE6">
      <w:pPr>
        <w:pStyle w:val="Subtitle"/>
      </w:pPr>
      <w:r>
        <w:t>K</w:t>
      </w:r>
      <w:r w:rsidR="005C1682" w:rsidRPr="00F04104">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7A5B55" w14:paraId="235422B7" w14:textId="77777777" w:rsidTr="51A35406">
        <w:trPr>
          <w:tblHeader/>
        </w:trPr>
        <w:tc>
          <w:tcPr>
            <w:tcW w:w="3240" w:type="dxa"/>
          </w:tcPr>
          <w:p w14:paraId="70B9244D" w14:textId="77777777" w:rsidR="005C1682" w:rsidRDefault="005C1682" w:rsidP="005C1682">
            <w:pPr>
              <w:rPr>
                <w:b/>
              </w:rPr>
            </w:pPr>
            <w:r>
              <w:rPr>
                <w:b/>
              </w:rPr>
              <w:t>Application Deadline</w:t>
            </w:r>
          </w:p>
        </w:tc>
        <w:tc>
          <w:tcPr>
            <w:tcW w:w="6750" w:type="dxa"/>
          </w:tcPr>
          <w:p w14:paraId="09B296E9" w14:textId="22D3140E" w:rsidR="005C1682" w:rsidRPr="00BD0F57" w:rsidRDefault="005C1682" w:rsidP="00CF1BB7">
            <w:pPr>
              <w:rPr>
                <w:b/>
              </w:rPr>
            </w:pPr>
            <w:r w:rsidRPr="00BD0F57">
              <w:rPr>
                <w:b/>
              </w:rPr>
              <w:t>Applications are due by</w:t>
            </w:r>
            <w:r w:rsidR="00D974C3">
              <w:rPr>
                <w:b/>
              </w:rPr>
              <w:t xml:space="preserve"> </w:t>
            </w:r>
            <w:r w:rsidR="00312F63">
              <w:rPr>
                <w:b/>
              </w:rPr>
              <w:t>April 28, 2023.</w:t>
            </w:r>
          </w:p>
        </w:tc>
      </w:tr>
      <w:tr w:rsidR="007A5B55" w14:paraId="00929221" w14:textId="77777777" w:rsidTr="51A35406">
        <w:tc>
          <w:tcPr>
            <w:tcW w:w="3240" w:type="dxa"/>
          </w:tcPr>
          <w:p w14:paraId="6DC4978D" w14:textId="77777777" w:rsidR="005C1682" w:rsidRDefault="005C1682" w:rsidP="00B36C44">
            <w:pPr>
              <w:contextualSpacing/>
              <w:rPr>
                <w:b/>
              </w:rPr>
            </w:pPr>
            <w:r>
              <w:rPr>
                <w:b/>
              </w:rPr>
              <w:t>Intergovernmental Review</w:t>
            </w:r>
            <w:r w:rsidR="00B36C44">
              <w:rPr>
                <w:b/>
              </w:rPr>
              <w:t xml:space="preserve"> </w:t>
            </w:r>
            <w:r>
              <w:rPr>
                <w:b/>
              </w:rPr>
              <w:t>(E.O. 12372)</w:t>
            </w:r>
          </w:p>
        </w:tc>
        <w:tc>
          <w:tcPr>
            <w:tcW w:w="6750" w:type="dxa"/>
          </w:tcPr>
          <w:p w14:paraId="29F6EA98" w14:textId="5992CEDF" w:rsidR="005C1682" w:rsidRPr="00BD0F57" w:rsidRDefault="005C1682" w:rsidP="51A35406">
            <w:pPr>
              <w:rPr>
                <w:b/>
                <w:bCs/>
              </w:rPr>
            </w:pPr>
            <w:r w:rsidRPr="51A35406">
              <w:rPr>
                <w:b/>
                <w:bCs/>
              </w:rPr>
              <w:t>Applicants must c</w:t>
            </w:r>
            <w:r w:rsidR="00242C00" w:rsidRPr="51A35406">
              <w:rPr>
                <w:b/>
                <w:bCs/>
              </w:rPr>
              <w:t>omply with E.O. 12372 if their s</w:t>
            </w:r>
            <w:r w:rsidRPr="51A35406">
              <w:rPr>
                <w:b/>
                <w:bCs/>
              </w:rPr>
              <w:t xml:space="preserve">tate(s) participates.  Review process recommendations from the State Single Point of Contact (SPOC) are due no later than 60 days after </w:t>
            </w:r>
            <w:r w:rsidR="00723A96" w:rsidRPr="51A35406">
              <w:rPr>
                <w:b/>
                <w:bCs/>
              </w:rPr>
              <w:t xml:space="preserve">the </w:t>
            </w:r>
            <w:r w:rsidRPr="51A35406">
              <w:rPr>
                <w:b/>
                <w:bCs/>
              </w:rPr>
              <w:t>application deadline.</w:t>
            </w:r>
            <w:r w:rsidR="00446421" w:rsidRPr="51A35406">
              <w:rPr>
                <w:b/>
                <w:bCs/>
              </w:rPr>
              <w:t xml:space="preserve"> </w:t>
            </w:r>
          </w:p>
        </w:tc>
      </w:tr>
      <w:tr w:rsidR="007A5B55" w14:paraId="186C6092" w14:textId="77777777" w:rsidTr="51A35406">
        <w:tc>
          <w:tcPr>
            <w:tcW w:w="3240" w:type="dxa"/>
          </w:tcPr>
          <w:p w14:paraId="11FCA55A" w14:textId="77777777" w:rsidR="005C1682" w:rsidRDefault="005C1682" w:rsidP="005C1682">
            <w:pPr>
              <w:rPr>
                <w:b/>
              </w:rPr>
            </w:pPr>
            <w:r>
              <w:rPr>
                <w:b/>
              </w:rPr>
              <w:t>Public Health System Impact Statement (PHSIS)/Single State Agency Coordination</w:t>
            </w:r>
          </w:p>
        </w:tc>
        <w:tc>
          <w:tcPr>
            <w:tcW w:w="6750" w:type="dxa"/>
          </w:tcPr>
          <w:p w14:paraId="24602B5D" w14:textId="30851608" w:rsidR="005C1682" w:rsidRPr="00BD0F57" w:rsidRDefault="005C1682" w:rsidP="009A4835">
            <w:pPr>
              <w:rPr>
                <w:b/>
              </w:rPr>
            </w:pPr>
            <w:r w:rsidRPr="00BD0F57">
              <w:rPr>
                <w:b/>
              </w:rPr>
              <w:t>Applicants must</w:t>
            </w:r>
            <w:r w:rsidR="00242C00">
              <w:rPr>
                <w:b/>
              </w:rPr>
              <w:t xml:space="preserve"> send the PHSIS to appropriate s</w:t>
            </w:r>
            <w:r w:rsidRPr="00BD0F57">
              <w:rPr>
                <w:b/>
              </w:rPr>
              <w:t>tate and local health agencies by</w:t>
            </w:r>
            <w:r w:rsidR="00205E2B">
              <w:rPr>
                <w:b/>
              </w:rPr>
              <w:t xml:space="preserve"> the</w:t>
            </w:r>
            <w:r w:rsidRPr="00BD0F57">
              <w:rPr>
                <w:b/>
              </w:rPr>
              <w:t xml:space="preserve"> application deadline</w:t>
            </w:r>
            <w:r w:rsidR="00C639B9" w:rsidRPr="00BD0F57">
              <w:rPr>
                <w:b/>
              </w:rPr>
              <w:t xml:space="preserve">.  </w:t>
            </w:r>
            <w:r w:rsidRPr="00BD0F57">
              <w:rPr>
                <w:b/>
              </w:rPr>
              <w:t>Comments from</w:t>
            </w:r>
            <w:r w:rsidR="00205E2B">
              <w:rPr>
                <w:b/>
              </w:rPr>
              <w:t xml:space="preserve"> the</w:t>
            </w:r>
            <w:r w:rsidRPr="00BD0F57">
              <w:rPr>
                <w:b/>
              </w:rPr>
              <w:t xml:space="preserve"> Single State Agency are due no later than 60 days after </w:t>
            </w:r>
            <w:r w:rsidR="00205E2B">
              <w:rPr>
                <w:b/>
              </w:rPr>
              <w:t xml:space="preserve">the </w:t>
            </w:r>
            <w:r w:rsidRPr="00BD0F57">
              <w:rPr>
                <w:b/>
              </w:rPr>
              <w:t>application d</w:t>
            </w:r>
            <w:r w:rsidR="00205E2B">
              <w:rPr>
                <w:b/>
              </w:rPr>
              <w:t>eadline</w:t>
            </w:r>
            <w:r w:rsidRPr="00BD0F57">
              <w:rPr>
                <w:b/>
              </w:rPr>
              <w:t>.</w:t>
            </w:r>
            <w:r w:rsidR="00284294" w:rsidRPr="00CA3559">
              <w:rPr>
                <w:highlight w:val="yellow"/>
              </w:rPr>
              <w:t xml:space="preserve"> </w:t>
            </w:r>
            <w:r w:rsidR="00446421">
              <w:rPr>
                <w:highlight w:val="yellow"/>
              </w:rPr>
              <w:t xml:space="preserve"> </w:t>
            </w:r>
          </w:p>
        </w:tc>
      </w:tr>
    </w:tbl>
    <w:p w14:paraId="1DB05AF7" w14:textId="77777777" w:rsidR="009F1ED9" w:rsidRDefault="006F1E3F" w:rsidP="00CF1BB7">
      <w:pPr>
        <w:pStyle w:val="Title"/>
        <w:rPr>
          <w:noProof/>
        </w:rPr>
      </w:pPr>
      <w:r>
        <w:br w:type="page"/>
      </w:r>
      <w:r w:rsidR="00521ACC" w:rsidRPr="000768BE">
        <w:lastRenderedPageBreak/>
        <w:t>Table of Contents</w:t>
      </w:r>
      <w:r w:rsidR="00CF7CAD">
        <w:fldChar w:fldCharType="begin"/>
      </w:r>
      <w:r w:rsidR="0030142B">
        <w:instrText xml:space="preserve"> TOC \o "1-2" \h \z \u </w:instrText>
      </w:r>
      <w:r w:rsidR="00CF7CAD">
        <w:fldChar w:fldCharType="separate"/>
      </w:r>
    </w:p>
    <w:p w14:paraId="119E7174" w14:textId="2B4EF403" w:rsidR="009F1ED9" w:rsidRDefault="00742139">
      <w:pPr>
        <w:pStyle w:val="TOC1"/>
        <w:rPr>
          <w:rFonts w:asciiTheme="minorHAnsi" w:eastAsiaTheme="minorEastAsia" w:hAnsiTheme="minorHAnsi" w:cstheme="minorBidi"/>
          <w:sz w:val="22"/>
          <w:szCs w:val="22"/>
        </w:rPr>
      </w:pPr>
      <w:hyperlink w:anchor="_Toc128151206" w:history="1">
        <w:r w:rsidR="009F1ED9" w:rsidRPr="00EA3C84">
          <w:rPr>
            <w:rStyle w:val="Hyperlink"/>
          </w:rPr>
          <w:t>EXECUTIVE SUMMARY</w:t>
        </w:r>
        <w:r w:rsidR="009F1ED9">
          <w:rPr>
            <w:webHidden/>
          </w:rPr>
          <w:tab/>
        </w:r>
        <w:r w:rsidR="009F1ED9">
          <w:rPr>
            <w:webHidden/>
          </w:rPr>
          <w:fldChar w:fldCharType="begin"/>
        </w:r>
        <w:r w:rsidR="009F1ED9">
          <w:rPr>
            <w:webHidden/>
          </w:rPr>
          <w:instrText xml:space="preserve"> PAGEREF _Toc128151206 \h </w:instrText>
        </w:r>
        <w:r w:rsidR="009F1ED9">
          <w:rPr>
            <w:webHidden/>
          </w:rPr>
        </w:r>
        <w:r w:rsidR="009F1ED9">
          <w:rPr>
            <w:webHidden/>
          </w:rPr>
          <w:fldChar w:fldCharType="separate"/>
        </w:r>
        <w:r w:rsidR="00E1217D">
          <w:rPr>
            <w:webHidden/>
          </w:rPr>
          <w:t>5</w:t>
        </w:r>
        <w:r w:rsidR="009F1ED9">
          <w:rPr>
            <w:webHidden/>
          </w:rPr>
          <w:fldChar w:fldCharType="end"/>
        </w:r>
      </w:hyperlink>
    </w:p>
    <w:p w14:paraId="067319B4" w14:textId="4EE761B7" w:rsidR="009F1ED9" w:rsidRDefault="00742139">
      <w:pPr>
        <w:pStyle w:val="TOC1"/>
        <w:rPr>
          <w:rFonts w:asciiTheme="minorHAnsi" w:eastAsiaTheme="minorEastAsia" w:hAnsiTheme="minorHAnsi" w:cstheme="minorBidi"/>
          <w:sz w:val="22"/>
          <w:szCs w:val="22"/>
        </w:rPr>
      </w:pPr>
      <w:hyperlink w:anchor="_Toc128151207" w:history="1">
        <w:r w:rsidR="009F1ED9" w:rsidRPr="00EA3C84">
          <w:rPr>
            <w:rStyle w:val="Hyperlink"/>
          </w:rPr>
          <w:t>I.</w:t>
        </w:r>
        <w:r w:rsidR="009F1ED9">
          <w:rPr>
            <w:rFonts w:asciiTheme="minorHAnsi" w:eastAsiaTheme="minorEastAsia" w:hAnsiTheme="minorHAnsi" w:cstheme="minorBidi"/>
            <w:sz w:val="22"/>
            <w:szCs w:val="22"/>
          </w:rPr>
          <w:tab/>
        </w:r>
        <w:r w:rsidR="009F1ED9" w:rsidRPr="00EA3C84">
          <w:rPr>
            <w:rStyle w:val="Hyperlink"/>
          </w:rPr>
          <w:t>PROGRAM DESCRIPTION</w:t>
        </w:r>
        <w:r w:rsidR="009F1ED9">
          <w:rPr>
            <w:webHidden/>
          </w:rPr>
          <w:tab/>
        </w:r>
        <w:r w:rsidR="009F1ED9">
          <w:rPr>
            <w:webHidden/>
          </w:rPr>
          <w:fldChar w:fldCharType="begin"/>
        </w:r>
        <w:r w:rsidR="009F1ED9">
          <w:rPr>
            <w:webHidden/>
          </w:rPr>
          <w:instrText xml:space="preserve"> PAGEREF _Toc128151207 \h </w:instrText>
        </w:r>
        <w:r w:rsidR="009F1ED9">
          <w:rPr>
            <w:webHidden/>
          </w:rPr>
        </w:r>
        <w:r w:rsidR="009F1ED9">
          <w:rPr>
            <w:webHidden/>
          </w:rPr>
          <w:fldChar w:fldCharType="separate"/>
        </w:r>
        <w:r w:rsidR="00E1217D">
          <w:rPr>
            <w:webHidden/>
          </w:rPr>
          <w:t>7</w:t>
        </w:r>
        <w:r w:rsidR="009F1ED9">
          <w:rPr>
            <w:webHidden/>
          </w:rPr>
          <w:fldChar w:fldCharType="end"/>
        </w:r>
      </w:hyperlink>
    </w:p>
    <w:p w14:paraId="08ADC877" w14:textId="1AD0B6A9" w:rsidR="009F1ED9" w:rsidRDefault="00742139">
      <w:pPr>
        <w:pStyle w:val="TOC2"/>
        <w:rPr>
          <w:rFonts w:asciiTheme="minorHAnsi" w:eastAsiaTheme="minorEastAsia" w:hAnsiTheme="minorHAnsi" w:cstheme="minorBidi"/>
          <w:bCs w:val="0"/>
          <w:iCs w:val="0"/>
          <w:sz w:val="22"/>
          <w:szCs w:val="22"/>
        </w:rPr>
      </w:pPr>
      <w:hyperlink w:anchor="_Toc128151208" w:history="1">
        <w:r w:rsidR="009F1ED9" w:rsidRPr="00EA3C84">
          <w:rPr>
            <w:rStyle w:val="Hyperlink"/>
          </w:rPr>
          <w:t>1.</w:t>
        </w:r>
        <w:r w:rsidR="009F1ED9">
          <w:rPr>
            <w:rFonts w:asciiTheme="minorHAnsi" w:eastAsiaTheme="minorEastAsia" w:hAnsiTheme="minorHAnsi" w:cstheme="minorBidi"/>
            <w:bCs w:val="0"/>
            <w:iCs w:val="0"/>
            <w:sz w:val="22"/>
            <w:szCs w:val="22"/>
          </w:rPr>
          <w:tab/>
        </w:r>
        <w:r w:rsidR="009F1ED9" w:rsidRPr="00EA3C84">
          <w:rPr>
            <w:rStyle w:val="Hyperlink"/>
          </w:rPr>
          <w:t>PURPOSE</w:t>
        </w:r>
        <w:r w:rsidR="009F1ED9">
          <w:rPr>
            <w:webHidden/>
          </w:rPr>
          <w:tab/>
        </w:r>
        <w:r w:rsidR="009F1ED9">
          <w:rPr>
            <w:webHidden/>
          </w:rPr>
          <w:fldChar w:fldCharType="begin"/>
        </w:r>
        <w:r w:rsidR="009F1ED9">
          <w:rPr>
            <w:webHidden/>
          </w:rPr>
          <w:instrText xml:space="preserve"> PAGEREF _Toc128151208 \h </w:instrText>
        </w:r>
        <w:r w:rsidR="009F1ED9">
          <w:rPr>
            <w:webHidden/>
          </w:rPr>
        </w:r>
        <w:r w:rsidR="009F1ED9">
          <w:rPr>
            <w:webHidden/>
          </w:rPr>
          <w:fldChar w:fldCharType="separate"/>
        </w:r>
        <w:r w:rsidR="00E1217D">
          <w:rPr>
            <w:webHidden/>
          </w:rPr>
          <w:t>7</w:t>
        </w:r>
        <w:r w:rsidR="009F1ED9">
          <w:rPr>
            <w:webHidden/>
          </w:rPr>
          <w:fldChar w:fldCharType="end"/>
        </w:r>
      </w:hyperlink>
    </w:p>
    <w:p w14:paraId="0DF027F1" w14:textId="0A8137CD" w:rsidR="009F1ED9" w:rsidRDefault="00742139">
      <w:pPr>
        <w:pStyle w:val="TOC2"/>
        <w:rPr>
          <w:rFonts w:asciiTheme="minorHAnsi" w:eastAsiaTheme="minorEastAsia" w:hAnsiTheme="minorHAnsi" w:cstheme="minorBidi"/>
          <w:bCs w:val="0"/>
          <w:iCs w:val="0"/>
          <w:sz w:val="22"/>
          <w:szCs w:val="22"/>
        </w:rPr>
      </w:pPr>
      <w:hyperlink w:anchor="_Toc128151209" w:history="1">
        <w:r w:rsidR="009F1ED9" w:rsidRPr="00EA3C84">
          <w:rPr>
            <w:rStyle w:val="Hyperlink"/>
          </w:rPr>
          <w:t>2.</w:t>
        </w:r>
        <w:r w:rsidR="009F1ED9">
          <w:rPr>
            <w:rFonts w:asciiTheme="minorHAnsi" w:eastAsiaTheme="minorEastAsia" w:hAnsiTheme="minorHAnsi" w:cstheme="minorBidi"/>
            <w:bCs w:val="0"/>
            <w:iCs w:val="0"/>
            <w:sz w:val="22"/>
            <w:szCs w:val="22"/>
          </w:rPr>
          <w:tab/>
        </w:r>
        <w:r w:rsidR="009F1ED9" w:rsidRPr="00EA3C84">
          <w:rPr>
            <w:rStyle w:val="Hyperlink"/>
          </w:rPr>
          <w:t>KEY PERSONNEL</w:t>
        </w:r>
        <w:r w:rsidR="009F1ED9">
          <w:rPr>
            <w:webHidden/>
          </w:rPr>
          <w:tab/>
        </w:r>
        <w:r w:rsidR="009F1ED9">
          <w:rPr>
            <w:webHidden/>
          </w:rPr>
          <w:fldChar w:fldCharType="begin"/>
        </w:r>
        <w:r w:rsidR="009F1ED9">
          <w:rPr>
            <w:webHidden/>
          </w:rPr>
          <w:instrText xml:space="preserve"> PAGEREF _Toc128151209 \h </w:instrText>
        </w:r>
        <w:r w:rsidR="009F1ED9">
          <w:rPr>
            <w:webHidden/>
          </w:rPr>
        </w:r>
        <w:r w:rsidR="009F1ED9">
          <w:rPr>
            <w:webHidden/>
          </w:rPr>
          <w:fldChar w:fldCharType="separate"/>
        </w:r>
        <w:r w:rsidR="00E1217D">
          <w:rPr>
            <w:webHidden/>
          </w:rPr>
          <w:t>8</w:t>
        </w:r>
        <w:r w:rsidR="009F1ED9">
          <w:rPr>
            <w:webHidden/>
          </w:rPr>
          <w:fldChar w:fldCharType="end"/>
        </w:r>
      </w:hyperlink>
    </w:p>
    <w:p w14:paraId="5139108E" w14:textId="194FF0CE" w:rsidR="009F1ED9" w:rsidRDefault="00742139">
      <w:pPr>
        <w:pStyle w:val="TOC2"/>
        <w:rPr>
          <w:rFonts w:asciiTheme="minorHAnsi" w:eastAsiaTheme="minorEastAsia" w:hAnsiTheme="minorHAnsi" w:cstheme="minorBidi"/>
          <w:bCs w:val="0"/>
          <w:iCs w:val="0"/>
          <w:sz w:val="22"/>
          <w:szCs w:val="22"/>
        </w:rPr>
      </w:pPr>
      <w:hyperlink w:anchor="_Toc128151210" w:history="1">
        <w:r w:rsidR="009F1ED9" w:rsidRPr="00EA3C84">
          <w:rPr>
            <w:rStyle w:val="Hyperlink"/>
          </w:rPr>
          <w:t>3.</w:t>
        </w:r>
        <w:r w:rsidR="009F1ED9">
          <w:rPr>
            <w:rFonts w:asciiTheme="minorHAnsi" w:eastAsiaTheme="minorEastAsia" w:hAnsiTheme="minorHAnsi" w:cstheme="minorBidi"/>
            <w:bCs w:val="0"/>
            <w:iCs w:val="0"/>
            <w:sz w:val="22"/>
            <w:szCs w:val="22"/>
          </w:rPr>
          <w:tab/>
        </w:r>
        <w:r w:rsidR="009F1ED9" w:rsidRPr="00EA3C84">
          <w:rPr>
            <w:rStyle w:val="Hyperlink"/>
          </w:rPr>
          <w:t>REQUIRED ACTIVITIES</w:t>
        </w:r>
        <w:r w:rsidR="009F1ED9">
          <w:rPr>
            <w:webHidden/>
          </w:rPr>
          <w:tab/>
        </w:r>
        <w:r w:rsidR="009F1ED9">
          <w:rPr>
            <w:webHidden/>
          </w:rPr>
          <w:fldChar w:fldCharType="begin"/>
        </w:r>
        <w:r w:rsidR="009F1ED9">
          <w:rPr>
            <w:webHidden/>
          </w:rPr>
          <w:instrText xml:space="preserve"> PAGEREF _Toc128151210 \h </w:instrText>
        </w:r>
        <w:r w:rsidR="009F1ED9">
          <w:rPr>
            <w:webHidden/>
          </w:rPr>
        </w:r>
        <w:r w:rsidR="009F1ED9">
          <w:rPr>
            <w:webHidden/>
          </w:rPr>
          <w:fldChar w:fldCharType="separate"/>
        </w:r>
        <w:r w:rsidR="00E1217D">
          <w:rPr>
            <w:webHidden/>
          </w:rPr>
          <w:t>9</w:t>
        </w:r>
        <w:r w:rsidR="009F1ED9">
          <w:rPr>
            <w:webHidden/>
          </w:rPr>
          <w:fldChar w:fldCharType="end"/>
        </w:r>
      </w:hyperlink>
    </w:p>
    <w:p w14:paraId="153D06C8" w14:textId="69777B99" w:rsidR="009F1ED9" w:rsidRDefault="00742139">
      <w:pPr>
        <w:pStyle w:val="TOC2"/>
        <w:rPr>
          <w:rFonts w:asciiTheme="minorHAnsi" w:eastAsiaTheme="minorEastAsia" w:hAnsiTheme="minorHAnsi" w:cstheme="minorBidi"/>
          <w:bCs w:val="0"/>
          <w:iCs w:val="0"/>
          <w:sz w:val="22"/>
          <w:szCs w:val="22"/>
        </w:rPr>
      </w:pPr>
      <w:hyperlink w:anchor="_Toc128151211" w:history="1">
        <w:r w:rsidR="009F1ED9" w:rsidRPr="00EA3C84">
          <w:rPr>
            <w:rStyle w:val="Hyperlink"/>
          </w:rPr>
          <w:t>4.</w:t>
        </w:r>
        <w:r w:rsidR="009F1ED9">
          <w:rPr>
            <w:rFonts w:asciiTheme="minorHAnsi" w:eastAsiaTheme="minorEastAsia" w:hAnsiTheme="minorHAnsi" w:cstheme="minorBidi"/>
            <w:bCs w:val="0"/>
            <w:iCs w:val="0"/>
            <w:sz w:val="22"/>
            <w:szCs w:val="22"/>
          </w:rPr>
          <w:tab/>
        </w:r>
        <w:r w:rsidR="009F1ED9" w:rsidRPr="00EA3C84">
          <w:rPr>
            <w:rStyle w:val="Hyperlink"/>
          </w:rPr>
          <w:t>ALLOWABLE ACTIVITIES</w:t>
        </w:r>
        <w:r w:rsidR="009F1ED9">
          <w:rPr>
            <w:webHidden/>
          </w:rPr>
          <w:tab/>
        </w:r>
        <w:r w:rsidR="009F1ED9">
          <w:rPr>
            <w:webHidden/>
          </w:rPr>
          <w:fldChar w:fldCharType="begin"/>
        </w:r>
        <w:r w:rsidR="009F1ED9">
          <w:rPr>
            <w:webHidden/>
          </w:rPr>
          <w:instrText xml:space="preserve"> PAGEREF _Toc128151211 \h </w:instrText>
        </w:r>
        <w:r w:rsidR="009F1ED9">
          <w:rPr>
            <w:webHidden/>
          </w:rPr>
        </w:r>
        <w:r w:rsidR="009F1ED9">
          <w:rPr>
            <w:webHidden/>
          </w:rPr>
          <w:fldChar w:fldCharType="separate"/>
        </w:r>
        <w:r w:rsidR="00E1217D">
          <w:rPr>
            <w:webHidden/>
          </w:rPr>
          <w:t>11</w:t>
        </w:r>
        <w:r w:rsidR="009F1ED9">
          <w:rPr>
            <w:webHidden/>
          </w:rPr>
          <w:fldChar w:fldCharType="end"/>
        </w:r>
      </w:hyperlink>
    </w:p>
    <w:p w14:paraId="6139EF69" w14:textId="1321DDEE" w:rsidR="009F1ED9" w:rsidRDefault="00742139" w:rsidP="009F1ED9">
      <w:pPr>
        <w:pStyle w:val="TOC2"/>
        <w:jc w:val="left"/>
        <w:rPr>
          <w:rFonts w:asciiTheme="minorHAnsi" w:eastAsiaTheme="minorEastAsia" w:hAnsiTheme="minorHAnsi" w:cstheme="minorBidi"/>
          <w:bCs w:val="0"/>
          <w:iCs w:val="0"/>
          <w:sz w:val="22"/>
          <w:szCs w:val="22"/>
        </w:rPr>
      </w:pPr>
      <w:hyperlink w:anchor="_Toc128151212" w:history="1">
        <w:r w:rsidR="009F1ED9" w:rsidRPr="00EA3C84">
          <w:rPr>
            <w:rStyle w:val="Hyperlink"/>
          </w:rPr>
          <w:t>5.</w:t>
        </w:r>
        <w:r w:rsidR="009F1ED9">
          <w:rPr>
            <w:rFonts w:asciiTheme="minorHAnsi" w:eastAsiaTheme="minorEastAsia" w:hAnsiTheme="minorHAnsi" w:cstheme="minorBidi"/>
            <w:bCs w:val="0"/>
            <w:iCs w:val="0"/>
            <w:sz w:val="22"/>
            <w:szCs w:val="22"/>
          </w:rPr>
          <w:tab/>
        </w:r>
        <w:r w:rsidR="009F1ED9" w:rsidRPr="00EA3C84">
          <w:rPr>
            <w:rStyle w:val="Hyperlink"/>
          </w:rPr>
          <w:t>DATA COLLECTION/PERFORMANCE MEASUREMENT AND PROJECT                   PERFORMANCE ASSESSMENT</w:t>
        </w:r>
        <w:r w:rsidR="009F1ED9">
          <w:rPr>
            <w:webHidden/>
          </w:rPr>
          <w:tab/>
        </w:r>
        <w:r w:rsidR="009F1ED9">
          <w:rPr>
            <w:webHidden/>
          </w:rPr>
          <w:fldChar w:fldCharType="begin"/>
        </w:r>
        <w:r w:rsidR="009F1ED9">
          <w:rPr>
            <w:webHidden/>
          </w:rPr>
          <w:instrText xml:space="preserve"> PAGEREF _Toc128151212 \h </w:instrText>
        </w:r>
        <w:r w:rsidR="009F1ED9">
          <w:rPr>
            <w:webHidden/>
          </w:rPr>
        </w:r>
        <w:r w:rsidR="009F1ED9">
          <w:rPr>
            <w:webHidden/>
          </w:rPr>
          <w:fldChar w:fldCharType="separate"/>
        </w:r>
        <w:r w:rsidR="00E1217D">
          <w:rPr>
            <w:webHidden/>
          </w:rPr>
          <w:t>12</w:t>
        </w:r>
        <w:r w:rsidR="009F1ED9">
          <w:rPr>
            <w:webHidden/>
          </w:rPr>
          <w:fldChar w:fldCharType="end"/>
        </w:r>
      </w:hyperlink>
    </w:p>
    <w:p w14:paraId="06A2774C" w14:textId="15BCCF6B" w:rsidR="009F1ED9" w:rsidRDefault="00742139">
      <w:pPr>
        <w:pStyle w:val="TOC2"/>
        <w:rPr>
          <w:rFonts w:asciiTheme="minorHAnsi" w:eastAsiaTheme="minorEastAsia" w:hAnsiTheme="minorHAnsi" w:cstheme="minorBidi"/>
          <w:bCs w:val="0"/>
          <w:iCs w:val="0"/>
          <w:sz w:val="22"/>
          <w:szCs w:val="22"/>
        </w:rPr>
      </w:pPr>
      <w:hyperlink w:anchor="_Toc128151213" w:history="1">
        <w:r w:rsidR="009F1ED9" w:rsidRPr="00EA3C84">
          <w:rPr>
            <w:rStyle w:val="Hyperlink"/>
          </w:rPr>
          <w:t>6.</w:t>
        </w:r>
        <w:r w:rsidR="009F1ED9">
          <w:rPr>
            <w:rFonts w:asciiTheme="minorHAnsi" w:eastAsiaTheme="minorEastAsia" w:hAnsiTheme="minorHAnsi" w:cstheme="minorBidi"/>
            <w:bCs w:val="0"/>
            <w:iCs w:val="0"/>
            <w:sz w:val="22"/>
            <w:szCs w:val="22"/>
          </w:rPr>
          <w:tab/>
        </w:r>
        <w:r w:rsidR="009F1ED9" w:rsidRPr="00EA3C84">
          <w:rPr>
            <w:rStyle w:val="Hyperlink"/>
          </w:rPr>
          <w:t>OTHER EXPECTATIONS</w:t>
        </w:r>
        <w:r w:rsidR="009F1ED9">
          <w:rPr>
            <w:webHidden/>
          </w:rPr>
          <w:tab/>
        </w:r>
        <w:r w:rsidR="009F1ED9">
          <w:rPr>
            <w:webHidden/>
          </w:rPr>
          <w:fldChar w:fldCharType="begin"/>
        </w:r>
        <w:r w:rsidR="009F1ED9">
          <w:rPr>
            <w:webHidden/>
          </w:rPr>
          <w:instrText xml:space="preserve"> PAGEREF _Toc128151213 \h </w:instrText>
        </w:r>
        <w:r w:rsidR="009F1ED9">
          <w:rPr>
            <w:webHidden/>
          </w:rPr>
        </w:r>
        <w:r w:rsidR="009F1ED9">
          <w:rPr>
            <w:webHidden/>
          </w:rPr>
          <w:fldChar w:fldCharType="separate"/>
        </w:r>
        <w:r w:rsidR="00E1217D">
          <w:rPr>
            <w:webHidden/>
          </w:rPr>
          <w:t>13</w:t>
        </w:r>
        <w:r w:rsidR="009F1ED9">
          <w:rPr>
            <w:webHidden/>
          </w:rPr>
          <w:fldChar w:fldCharType="end"/>
        </w:r>
      </w:hyperlink>
    </w:p>
    <w:p w14:paraId="21C76485" w14:textId="20CE8C22" w:rsidR="009F1ED9" w:rsidRDefault="00742139">
      <w:pPr>
        <w:pStyle w:val="TOC2"/>
        <w:rPr>
          <w:rFonts w:asciiTheme="minorHAnsi" w:eastAsiaTheme="minorEastAsia" w:hAnsiTheme="minorHAnsi" w:cstheme="minorBidi"/>
          <w:bCs w:val="0"/>
          <w:iCs w:val="0"/>
          <w:sz w:val="22"/>
          <w:szCs w:val="22"/>
        </w:rPr>
      </w:pPr>
      <w:hyperlink w:anchor="_Toc128151214" w:history="1">
        <w:r w:rsidR="009F1ED9" w:rsidRPr="00EA3C84">
          <w:rPr>
            <w:rStyle w:val="Hyperlink"/>
          </w:rPr>
          <w:t>7.</w:t>
        </w:r>
        <w:r w:rsidR="009F1ED9">
          <w:rPr>
            <w:rFonts w:asciiTheme="minorHAnsi" w:eastAsiaTheme="minorEastAsia" w:hAnsiTheme="minorHAnsi" w:cstheme="minorBidi"/>
            <w:bCs w:val="0"/>
            <w:iCs w:val="0"/>
            <w:sz w:val="22"/>
            <w:szCs w:val="22"/>
          </w:rPr>
          <w:tab/>
        </w:r>
        <w:r w:rsidR="009F1ED9" w:rsidRPr="00EA3C84">
          <w:rPr>
            <w:rStyle w:val="Hyperlink"/>
          </w:rPr>
          <w:t>RECIPIENT MEETINGS</w:t>
        </w:r>
        <w:r w:rsidR="009F1ED9">
          <w:rPr>
            <w:webHidden/>
          </w:rPr>
          <w:tab/>
        </w:r>
        <w:r w:rsidR="009F1ED9">
          <w:rPr>
            <w:webHidden/>
          </w:rPr>
          <w:fldChar w:fldCharType="begin"/>
        </w:r>
        <w:r w:rsidR="009F1ED9">
          <w:rPr>
            <w:webHidden/>
          </w:rPr>
          <w:instrText xml:space="preserve"> PAGEREF _Toc128151214 \h </w:instrText>
        </w:r>
        <w:r w:rsidR="009F1ED9">
          <w:rPr>
            <w:webHidden/>
          </w:rPr>
        </w:r>
        <w:r w:rsidR="009F1ED9">
          <w:rPr>
            <w:webHidden/>
          </w:rPr>
          <w:fldChar w:fldCharType="separate"/>
        </w:r>
        <w:r w:rsidR="00E1217D">
          <w:rPr>
            <w:webHidden/>
          </w:rPr>
          <w:t>15</w:t>
        </w:r>
        <w:r w:rsidR="009F1ED9">
          <w:rPr>
            <w:webHidden/>
          </w:rPr>
          <w:fldChar w:fldCharType="end"/>
        </w:r>
      </w:hyperlink>
    </w:p>
    <w:p w14:paraId="796807D9" w14:textId="4BF377A8" w:rsidR="009F1ED9" w:rsidRDefault="00742139">
      <w:pPr>
        <w:pStyle w:val="TOC1"/>
        <w:rPr>
          <w:rFonts w:asciiTheme="minorHAnsi" w:eastAsiaTheme="minorEastAsia" w:hAnsiTheme="minorHAnsi" w:cstheme="minorBidi"/>
          <w:sz w:val="22"/>
          <w:szCs w:val="22"/>
        </w:rPr>
      </w:pPr>
      <w:hyperlink w:anchor="_Toc128151215" w:history="1">
        <w:r w:rsidR="009F1ED9" w:rsidRPr="00EA3C84">
          <w:rPr>
            <w:rStyle w:val="Hyperlink"/>
          </w:rPr>
          <w:t>II.</w:t>
        </w:r>
        <w:r w:rsidR="009F1ED9">
          <w:rPr>
            <w:rFonts w:asciiTheme="minorHAnsi" w:eastAsiaTheme="minorEastAsia" w:hAnsiTheme="minorHAnsi" w:cstheme="minorBidi"/>
            <w:sz w:val="22"/>
            <w:szCs w:val="22"/>
          </w:rPr>
          <w:tab/>
        </w:r>
        <w:r w:rsidR="009F1ED9" w:rsidRPr="00EA3C84">
          <w:rPr>
            <w:rStyle w:val="Hyperlink"/>
          </w:rPr>
          <w:t>FEDERAL AWARD INFORMATION</w:t>
        </w:r>
        <w:r w:rsidR="009F1ED9">
          <w:rPr>
            <w:webHidden/>
          </w:rPr>
          <w:tab/>
        </w:r>
        <w:r w:rsidR="009F1ED9">
          <w:rPr>
            <w:webHidden/>
          </w:rPr>
          <w:fldChar w:fldCharType="begin"/>
        </w:r>
        <w:r w:rsidR="009F1ED9">
          <w:rPr>
            <w:webHidden/>
          </w:rPr>
          <w:instrText xml:space="preserve"> PAGEREF _Toc128151215 \h </w:instrText>
        </w:r>
        <w:r w:rsidR="009F1ED9">
          <w:rPr>
            <w:webHidden/>
          </w:rPr>
        </w:r>
        <w:r w:rsidR="009F1ED9">
          <w:rPr>
            <w:webHidden/>
          </w:rPr>
          <w:fldChar w:fldCharType="separate"/>
        </w:r>
        <w:r w:rsidR="00E1217D">
          <w:rPr>
            <w:webHidden/>
          </w:rPr>
          <w:t>16</w:t>
        </w:r>
        <w:r w:rsidR="009F1ED9">
          <w:rPr>
            <w:webHidden/>
          </w:rPr>
          <w:fldChar w:fldCharType="end"/>
        </w:r>
      </w:hyperlink>
    </w:p>
    <w:p w14:paraId="2701FF41" w14:textId="4755F4A4" w:rsidR="009F1ED9" w:rsidRDefault="00742139">
      <w:pPr>
        <w:pStyle w:val="TOC2"/>
        <w:rPr>
          <w:rFonts w:asciiTheme="minorHAnsi" w:eastAsiaTheme="minorEastAsia" w:hAnsiTheme="minorHAnsi" w:cstheme="minorBidi"/>
          <w:bCs w:val="0"/>
          <w:iCs w:val="0"/>
          <w:sz w:val="22"/>
          <w:szCs w:val="22"/>
        </w:rPr>
      </w:pPr>
      <w:hyperlink w:anchor="_Toc128151216" w:history="1">
        <w:r w:rsidR="009F1ED9" w:rsidRPr="00EA3C84">
          <w:rPr>
            <w:rStyle w:val="Hyperlink"/>
          </w:rPr>
          <w:t>1.</w:t>
        </w:r>
        <w:r w:rsidR="009F1ED9">
          <w:rPr>
            <w:rFonts w:asciiTheme="minorHAnsi" w:eastAsiaTheme="minorEastAsia" w:hAnsiTheme="minorHAnsi" w:cstheme="minorBidi"/>
            <w:bCs w:val="0"/>
            <w:iCs w:val="0"/>
            <w:sz w:val="22"/>
            <w:szCs w:val="22"/>
          </w:rPr>
          <w:tab/>
        </w:r>
        <w:r w:rsidR="009F1ED9" w:rsidRPr="00EA3C84">
          <w:rPr>
            <w:rStyle w:val="Hyperlink"/>
          </w:rPr>
          <w:t>GENERAL INFORMATION</w:t>
        </w:r>
        <w:r w:rsidR="009F1ED9">
          <w:rPr>
            <w:webHidden/>
          </w:rPr>
          <w:tab/>
        </w:r>
        <w:r w:rsidR="009F1ED9">
          <w:rPr>
            <w:webHidden/>
          </w:rPr>
          <w:fldChar w:fldCharType="begin"/>
        </w:r>
        <w:r w:rsidR="009F1ED9">
          <w:rPr>
            <w:webHidden/>
          </w:rPr>
          <w:instrText xml:space="preserve"> PAGEREF _Toc128151216 \h </w:instrText>
        </w:r>
        <w:r w:rsidR="009F1ED9">
          <w:rPr>
            <w:webHidden/>
          </w:rPr>
        </w:r>
        <w:r w:rsidR="009F1ED9">
          <w:rPr>
            <w:webHidden/>
          </w:rPr>
          <w:fldChar w:fldCharType="separate"/>
        </w:r>
        <w:r w:rsidR="00E1217D">
          <w:rPr>
            <w:webHidden/>
          </w:rPr>
          <w:t>16</w:t>
        </w:r>
        <w:r w:rsidR="009F1ED9">
          <w:rPr>
            <w:webHidden/>
          </w:rPr>
          <w:fldChar w:fldCharType="end"/>
        </w:r>
      </w:hyperlink>
    </w:p>
    <w:p w14:paraId="12AA17FD" w14:textId="085BF4DE" w:rsidR="009F1ED9" w:rsidRDefault="00742139">
      <w:pPr>
        <w:pStyle w:val="TOC1"/>
        <w:rPr>
          <w:rFonts w:asciiTheme="minorHAnsi" w:eastAsiaTheme="minorEastAsia" w:hAnsiTheme="minorHAnsi" w:cstheme="minorBidi"/>
          <w:sz w:val="22"/>
          <w:szCs w:val="22"/>
        </w:rPr>
      </w:pPr>
      <w:hyperlink w:anchor="_Toc128151217" w:history="1">
        <w:r w:rsidR="009F1ED9" w:rsidRPr="00EA3C84">
          <w:rPr>
            <w:rStyle w:val="Hyperlink"/>
          </w:rPr>
          <w:t>III.</w:t>
        </w:r>
        <w:r w:rsidR="009F1ED9">
          <w:rPr>
            <w:rFonts w:asciiTheme="minorHAnsi" w:eastAsiaTheme="minorEastAsia" w:hAnsiTheme="minorHAnsi" w:cstheme="minorBidi"/>
            <w:sz w:val="22"/>
            <w:szCs w:val="22"/>
          </w:rPr>
          <w:tab/>
        </w:r>
        <w:r w:rsidR="009F1ED9" w:rsidRPr="00EA3C84">
          <w:rPr>
            <w:rStyle w:val="Hyperlink"/>
          </w:rPr>
          <w:t>ELIGIBILITY INFORMATION</w:t>
        </w:r>
        <w:r w:rsidR="009F1ED9">
          <w:rPr>
            <w:webHidden/>
          </w:rPr>
          <w:tab/>
        </w:r>
        <w:r w:rsidR="009F1ED9">
          <w:rPr>
            <w:webHidden/>
          </w:rPr>
          <w:fldChar w:fldCharType="begin"/>
        </w:r>
        <w:r w:rsidR="009F1ED9">
          <w:rPr>
            <w:webHidden/>
          </w:rPr>
          <w:instrText xml:space="preserve"> PAGEREF _Toc128151217 \h </w:instrText>
        </w:r>
        <w:r w:rsidR="009F1ED9">
          <w:rPr>
            <w:webHidden/>
          </w:rPr>
        </w:r>
        <w:r w:rsidR="009F1ED9">
          <w:rPr>
            <w:webHidden/>
          </w:rPr>
          <w:fldChar w:fldCharType="separate"/>
        </w:r>
        <w:r w:rsidR="00E1217D">
          <w:rPr>
            <w:webHidden/>
          </w:rPr>
          <w:t>16</w:t>
        </w:r>
        <w:r w:rsidR="009F1ED9">
          <w:rPr>
            <w:webHidden/>
          </w:rPr>
          <w:fldChar w:fldCharType="end"/>
        </w:r>
      </w:hyperlink>
    </w:p>
    <w:p w14:paraId="2267014E" w14:textId="4D38E5CE" w:rsidR="009F1ED9" w:rsidRDefault="00742139">
      <w:pPr>
        <w:pStyle w:val="TOC2"/>
        <w:rPr>
          <w:rFonts w:asciiTheme="minorHAnsi" w:eastAsiaTheme="minorEastAsia" w:hAnsiTheme="minorHAnsi" w:cstheme="minorBidi"/>
          <w:bCs w:val="0"/>
          <w:iCs w:val="0"/>
          <w:sz w:val="22"/>
          <w:szCs w:val="22"/>
        </w:rPr>
      </w:pPr>
      <w:hyperlink w:anchor="_Toc128151218" w:history="1">
        <w:r w:rsidR="009F1ED9" w:rsidRPr="00EA3C84">
          <w:rPr>
            <w:rStyle w:val="Hyperlink"/>
          </w:rPr>
          <w:t>1.    ELIGIBLE APPLICANTS</w:t>
        </w:r>
        <w:r w:rsidR="009F1ED9">
          <w:rPr>
            <w:webHidden/>
          </w:rPr>
          <w:tab/>
        </w:r>
        <w:r w:rsidR="009F1ED9">
          <w:rPr>
            <w:webHidden/>
          </w:rPr>
          <w:fldChar w:fldCharType="begin"/>
        </w:r>
        <w:r w:rsidR="009F1ED9">
          <w:rPr>
            <w:webHidden/>
          </w:rPr>
          <w:instrText xml:space="preserve"> PAGEREF _Toc128151218 \h </w:instrText>
        </w:r>
        <w:r w:rsidR="009F1ED9">
          <w:rPr>
            <w:webHidden/>
          </w:rPr>
        </w:r>
        <w:r w:rsidR="009F1ED9">
          <w:rPr>
            <w:webHidden/>
          </w:rPr>
          <w:fldChar w:fldCharType="separate"/>
        </w:r>
        <w:r w:rsidR="00E1217D">
          <w:rPr>
            <w:webHidden/>
          </w:rPr>
          <w:t>16</w:t>
        </w:r>
        <w:r w:rsidR="009F1ED9">
          <w:rPr>
            <w:webHidden/>
          </w:rPr>
          <w:fldChar w:fldCharType="end"/>
        </w:r>
      </w:hyperlink>
    </w:p>
    <w:p w14:paraId="64A9D03F" w14:textId="7596BDB2" w:rsidR="009F1ED9" w:rsidRDefault="00742139">
      <w:pPr>
        <w:pStyle w:val="TOC2"/>
        <w:rPr>
          <w:rFonts w:asciiTheme="minorHAnsi" w:eastAsiaTheme="minorEastAsia" w:hAnsiTheme="minorHAnsi" w:cstheme="minorBidi"/>
          <w:bCs w:val="0"/>
          <w:iCs w:val="0"/>
          <w:sz w:val="22"/>
          <w:szCs w:val="22"/>
        </w:rPr>
      </w:pPr>
      <w:hyperlink w:anchor="_Toc128151219" w:history="1">
        <w:r w:rsidR="009F1ED9" w:rsidRPr="00EA3C84">
          <w:rPr>
            <w:rStyle w:val="Hyperlink"/>
          </w:rPr>
          <w:t>2.    COST SHARING AND MATCHING REQUIREMENTS</w:t>
        </w:r>
        <w:r w:rsidR="009F1ED9">
          <w:rPr>
            <w:webHidden/>
          </w:rPr>
          <w:tab/>
        </w:r>
        <w:r w:rsidR="009F1ED9">
          <w:rPr>
            <w:webHidden/>
          </w:rPr>
          <w:fldChar w:fldCharType="begin"/>
        </w:r>
        <w:r w:rsidR="009F1ED9">
          <w:rPr>
            <w:webHidden/>
          </w:rPr>
          <w:instrText xml:space="preserve"> PAGEREF _Toc128151219 \h </w:instrText>
        </w:r>
        <w:r w:rsidR="009F1ED9">
          <w:rPr>
            <w:webHidden/>
          </w:rPr>
        </w:r>
        <w:r w:rsidR="009F1ED9">
          <w:rPr>
            <w:webHidden/>
          </w:rPr>
          <w:fldChar w:fldCharType="separate"/>
        </w:r>
        <w:r w:rsidR="00E1217D">
          <w:rPr>
            <w:webHidden/>
          </w:rPr>
          <w:t>16</w:t>
        </w:r>
        <w:r w:rsidR="009F1ED9">
          <w:rPr>
            <w:webHidden/>
          </w:rPr>
          <w:fldChar w:fldCharType="end"/>
        </w:r>
      </w:hyperlink>
    </w:p>
    <w:p w14:paraId="61A6E297" w14:textId="7CE60D40" w:rsidR="009F1ED9" w:rsidRDefault="00742139">
      <w:pPr>
        <w:pStyle w:val="TOC1"/>
        <w:rPr>
          <w:rFonts w:asciiTheme="minorHAnsi" w:eastAsiaTheme="minorEastAsia" w:hAnsiTheme="minorHAnsi" w:cstheme="minorBidi"/>
          <w:sz w:val="22"/>
          <w:szCs w:val="22"/>
        </w:rPr>
      </w:pPr>
      <w:hyperlink w:anchor="_Toc128151220" w:history="1">
        <w:r w:rsidR="009F1ED9" w:rsidRPr="00EA3C84">
          <w:rPr>
            <w:rStyle w:val="Hyperlink"/>
          </w:rPr>
          <w:t>IV.</w:t>
        </w:r>
        <w:r w:rsidR="009F1ED9">
          <w:rPr>
            <w:rFonts w:asciiTheme="minorHAnsi" w:eastAsiaTheme="minorEastAsia" w:hAnsiTheme="minorHAnsi" w:cstheme="minorBidi"/>
            <w:sz w:val="22"/>
            <w:szCs w:val="22"/>
          </w:rPr>
          <w:tab/>
        </w:r>
        <w:r w:rsidR="009F1ED9" w:rsidRPr="00EA3C84">
          <w:rPr>
            <w:rStyle w:val="Hyperlink"/>
          </w:rPr>
          <w:t>APPLICATION AND SUBMISSION INFORMATION</w:t>
        </w:r>
        <w:r w:rsidR="009F1ED9">
          <w:rPr>
            <w:webHidden/>
          </w:rPr>
          <w:tab/>
        </w:r>
        <w:r w:rsidR="009F1ED9">
          <w:rPr>
            <w:webHidden/>
          </w:rPr>
          <w:fldChar w:fldCharType="begin"/>
        </w:r>
        <w:r w:rsidR="009F1ED9">
          <w:rPr>
            <w:webHidden/>
          </w:rPr>
          <w:instrText xml:space="preserve"> PAGEREF _Toc128151220 \h </w:instrText>
        </w:r>
        <w:r w:rsidR="009F1ED9">
          <w:rPr>
            <w:webHidden/>
          </w:rPr>
        </w:r>
        <w:r w:rsidR="009F1ED9">
          <w:rPr>
            <w:webHidden/>
          </w:rPr>
          <w:fldChar w:fldCharType="separate"/>
        </w:r>
        <w:r w:rsidR="00E1217D">
          <w:rPr>
            <w:webHidden/>
          </w:rPr>
          <w:t>17</w:t>
        </w:r>
        <w:r w:rsidR="009F1ED9">
          <w:rPr>
            <w:webHidden/>
          </w:rPr>
          <w:fldChar w:fldCharType="end"/>
        </w:r>
      </w:hyperlink>
    </w:p>
    <w:p w14:paraId="5A4FB5A9" w14:textId="672FECE2" w:rsidR="009F1ED9" w:rsidRDefault="00742139">
      <w:pPr>
        <w:pStyle w:val="TOC2"/>
        <w:rPr>
          <w:rFonts w:asciiTheme="minorHAnsi" w:eastAsiaTheme="minorEastAsia" w:hAnsiTheme="minorHAnsi" w:cstheme="minorBidi"/>
          <w:bCs w:val="0"/>
          <w:iCs w:val="0"/>
          <w:sz w:val="22"/>
          <w:szCs w:val="22"/>
        </w:rPr>
      </w:pPr>
      <w:hyperlink w:anchor="_Toc128151221" w:history="1">
        <w:r w:rsidR="009F1ED9" w:rsidRPr="00EA3C84">
          <w:rPr>
            <w:rStyle w:val="Hyperlink"/>
          </w:rPr>
          <w:t>1.   ADDRESS TO REQUEST APPLICATION PACKAGE</w:t>
        </w:r>
        <w:r w:rsidR="009F1ED9">
          <w:rPr>
            <w:webHidden/>
          </w:rPr>
          <w:tab/>
        </w:r>
        <w:r w:rsidR="009F1ED9">
          <w:rPr>
            <w:webHidden/>
          </w:rPr>
          <w:fldChar w:fldCharType="begin"/>
        </w:r>
        <w:r w:rsidR="009F1ED9">
          <w:rPr>
            <w:webHidden/>
          </w:rPr>
          <w:instrText xml:space="preserve"> PAGEREF _Toc128151221 \h </w:instrText>
        </w:r>
        <w:r w:rsidR="009F1ED9">
          <w:rPr>
            <w:webHidden/>
          </w:rPr>
        </w:r>
        <w:r w:rsidR="009F1ED9">
          <w:rPr>
            <w:webHidden/>
          </w:rPr>
          <w:fldChar w:fldCharType="separate"/>
        </w:r>
        <w:r w:rsidR="00E1217D">
          <w:rPr>
            <w:webHidden/>
          </w:rPr>
          <w:t>17</w:t>
        </w:r>
        <w:r w:rsidR="009F1ED9">
          <w:rPr>
            <w:webHidden/>
          </w:rPr>
          <w:fldChar w:fldCharType="end"/>
        </w:r>
      </w:hyperlink>
    </w:p>
    <w:p w14:paraId="3EF9096F" w14:textId="6893A3A7" w:rsidR="009F1ED9" w:rsidRDefault="00742139">
      <w:pPr>
        <w:pStyle w:val="TOC2"/>
        <w:rPr>
          <w:rFonts w:asciiTheme="minorHAnsi" w:eastAsiaTheme="minorEastAsia" w:hAnsiTheme="minorHAnsi" w:cstheme="minorBidi"/>
          <w:bCs w:val="0"/>
          <w:iCs w:val="0"/>
          <w:sz w:val="22"/>
          <w:szCs w:val="22"/>
        </w:rPr>
      </w:pPr>
      <w:hyperlink w:anchor="_Toc128151222" w:history="1">
        <w:r w:rsidR="009F1ED9" w:rsidRPr="00EA3C84">
          <w:rPr>
            <w:rStyle w:val="Hyperlink"/>
          </w:rPr>
          <w:t>2.   CONTENT AND FORM OF APPLICATION SUBMISSION</w:t>
        </w:r>
        <w:r w:rsidR="009F1ED9">
          <w:rPr>
            <w:webHidden/>
          </w:rPr>
          <w:tab/>
        </w:r>
        <w:r w:rsidR="009F1ED9">
          <w:rPr>
            <w:webHidden/>
          </w:rPr>
          <w:fldChar w:fldCharType="begin"/>
        </w:r>
        <w:r w:rsidR="009F1ED9">
          <w:rPr>
            <w:webHidden/>
          </w:rPr>
          <w:instrText xml:space="preserve"> PAGEREF _Toc128151222 \h </w:instrText>
        </w:r>
        <w:r w:rsidR="009F1ED9">
          <w:rPr>
            <w:webHidden/>
          </w:rPr>
        </w:r>
        <w:r w:rsidR="009F1ED9">
          <w:rPr>
            <w:webHidden/>
          </w:rPr>
          <w:fldChar w:fldCharType="separate"/>
        </w:r>
        <w:r w:rsidR="00E1217D">
          <w:rPr>
            <w:webHidden/>
          </w:rPr>
          <w:t>17</w:t>
        </w:r>
        <w:r w:rsidR="009F1ED9">
          <w:rPr>
            <w:webHidden/>
          </w:rPr>
          <w:fldChar w:fldCharType="end"/>
        </w:r>
      </w:hyperlink>
    </w:p>
    <w:p w14:paraId="72EBB685" w14:textId="55104696" w:rsidR="009F1ED9" w:rsidRDefault="00742139">
      <w:pPr>
        <w:pStyle w:val="TOC2"/>
        <w:rPr>
          <w:rFonts w:asciiTheme="minorHAnsi" w:eastAsiaTheme="minorEastAsia" w:hAnsiTheme="minorHAnsi" w:cstheme="minorBidi"/>
          <w:bCs w:val="0"/>
          <w:iCs w:val="0"/>
          <w:sz w:val="22"/>
          <w:szCs w:val="22"/>
        </w:rPr>
      </w:pPr>
      <w:hyperlink w:anchor="_Toc128151223" w:history="1">
        <w:r w:rsidR="009F1ED9" w:rsidRPr="00EA3C84">
          <w:rPr>
            <w:rStyle w:val="Hyperlink"/>
          </w:rPr>
          <w:t>3.   UNIQUE ENTITY IDENTIFIER AND SYSTEM FOR AWARD MANAGEMENT</w:t>
        </w:r>
        <w:r w:rsidR="009F1ED9">
          <w:rPr>
            <w:webHidden/>
          </w:rPr>
          <w:tab/>
        </w:r>
        <w:r w:rsidR="009F1ED9">
          <w:rPr>
            <w:webHidden/>
          </w:rPr>
          <w:fldChar w:fldCharType="begin"/>
        </w:r>
        <w:r w:rsidR="009F1ED9">
          <w:rPr>
            <w:webHidden/>
          </w:rPr>
          <w:instrText xml:space="preserve"> PAGEREF _Toc128151223 \h </w:instrText>
        </w:r>
        <w:r w:rsidR="009F1ED9">
          <w:rPr>
            <w:webHidden/>
          </w:rPr>
        </w:r>
        <w:r w:rsidR="009F1ED9">
          <w:rPr>
            <w:webHidden/>
          </w:rPr>
          <w:fldChar w:fldCharType="separate"/>
        </w:r>
        <w:r w:rsidR="00E1217D">
          <w:rPr>
            <w:webHidden/>
          </w:rPr>
          <w:t>20</w:t>
        </w:r>
        <w:r w:rsidR="009F1ED9">
          <w:rPr>
            <w:webHidden/>
          </w:rPr>
          <w:fldChar w:fldCharType="end"/>
        </w:r>
      </w:hyperlink>
    </w:p>
    <w:p w14:paraId="57C60C4B" w14:textId="411D8E8A" w:rsidR="009F1ED9" w:rsidRDefault="00742139">
      <w:pPr>
        <w:pStyle w:val="TOC2"/>
        <w:rPr>
          <w:rFonts w:asciiTheme="minorHAnsi" w:eastAsiaTheme="minorEastAsia" w:hAnsiTheme="minorHAnsi" w:cstheme="minorBidi"/>
          <w:bCs w:val="0"/>
          <w:iCs w:val="0"/>
          <w:sz w:val="22"/>
          <w:szCs w:val="22"/>
        </w:rPr>
      </w:pPr>
      <w:hyperlink w:anchor="_Toc128151224" w:history="1">
        <w:r w:rsidR="009F1ED9" w:rsidRPr="00EA3C84">
          <w:rPr>
            <w:rStyle w:val="Hyperlink"/>
          </w:rPr>
          <w:t>4.   APPLICATION SUBMISSION REQUIREMENTS</w:t>
        </w:r>
        <w:r w:rsidR="009F1ED9">
          <w:rPr>
            <w:webHidden/>
          </w:rPr>
          <w:tab/>
        </w:r>
        <w:r w:rsidR="009F1ED9">
          <w:rPr>
            <w:webHidden/>
          </w:rPr>
          <w:fldChar w:fldCharType="begin"/>
        </w:r>
        <w:r w:rsidR="009F1ED9">
          <w:rPr>
            <w:webHidden/>
          </w:rPr>
          <w:instrText xml:space="preserve"> PAGEREF _Toc128151224 \h </w:instrText>
        </w:r>
        <w:r w:rsidR="009F1ED9">
          <w:rPr>
            <w:webHidden/>
          </w:rPr>
        </w:r>
        <w:r w:rsidR="009F1ED9">
          <w:rPr>
            <w:webHidden/>
          </w:rPr>
          <w:fldChar w:fldCharType="separate"/>
        </w:r>
        <w:r w:rsidR="00E1217D">
          <w:rPr>
            <w:webHidden/>
          </w:rPr>
          <w:t>20</w:t>
        </w:r>
        <w:r w:rsidR="009F1ED9">
          <w:rPr>
            <w:webHidden/>
          </w:rPr>
          <w:fldChar w:fldCharType="end"/>
        </w:r>
      </w:hyperlink>
    </w:p>
    <w:p w14:paraId="63D27C60" w14:textId="54AE288B" w:rsidR="009F1ED9" w:rsidRDefault="00742139">
      <w:pPr>
        <w:pStyle w:val="TOC2"/>
        <w:rPr>
          <w:rFonts w:asciiTheme="minorHAnsi" w:eastAsiaTheme="minorEastAsia" w:hAnsiTheme="minorHAnsi" w:cstheme="minorBidi"/>
          <w:bCs w:val="0"/>
          <w:iCs w:val="0"/>
          <w:sz w:val="22"/>
          <w:szCs w:val="22"/>
        </w:rPr>
      </w:pPr>
      <w:hyperlink w:anchor="_Toc128151225" w:history="1">
        <w:r w:rsidR="009F1ED9" w:rsidRPr="00EA3C84">
          <w:rPr>
            <w:rStyle w:val="Hyperlink"/>
          </w:rPr>
          <w:t>5.   FUNDING LIMITATIONS/RESTRICTIONS</w:t>
        </w:r>
        <w:r w:rsidR="009F1ED9">
          <w:rPr>
            <w:webHidden/>
          </w:rPr>
          <w:tab/>
        </w:r>
        <w:r w:rsidR="009F1ED9">
          <w:rPr>
            <w:webHidden/>
          </w:rPr>
          <w:fldChar w:fldCharType="begin"/>
        </w:r>
        <w:r w:rsidR="009F1ED9">
          <w:rPr>
            <w:webHidden/>
          </w:rPr>
          <w:instrText xml:space="preserve"> PAGEREF _Toc128151225 \h </w:instrText>
        </w:r>
        <w:r w:rsidR="009F1ED9">
          <w:rPr>
            <w:webHidden/>
          </w:rPr>
        </w:r>
        <w:r w:rsidR="009F1ED9">
          <w:rPr>
            <w:webHidden/>
          </w:rPr>
          <w:fldChar w:fldCharType="separate"/>
        </w:r>
        <w:r w:rsidR="00E1217D">
          <w:rPr>
            <w:webHidden/>
          </w:rPr>
          <w:t>21</w:t>
        </w:r>
        <w:r w:rsidR="009F1ED9">
          <w:rPr>
            <w:webHidden/>
          </w:rPr>
          <w:fldChar w:fldCharType="end"/>
        </w:r>
      </w:hyperlink>
    </w:p>
    <w:p w14:paraId="1CFA54A1" w14:textId="5D839D84" w:rsidR="009F1ED9" w:rsidRDefault="00742139">
      <w:pPr>
        <w:pStyle w:val="TOC2"/>
        <w:rPr>
          <w:rFonts w:asciiTheme="minorHAnsi" w:eastAsiaTheme="minorEastAsia" w:hAnsiTheme="minorHAnsi" w:cstheme="minorBidi"/>
          <w:bCs w:val="0"/>
          <w:iCs w:val="0"/>
          <w:sz w:val="22"/>
          <w:szCs w:val="22"/>
        </w:rPr>
      </w:pPr>
      <w:hyperlink w:anchor="_Toc128151226" w:history="1">
        <w:r w:rsidR="009F1ED9" w:rsidRPr="00EA3C84">
          <w:rPr>
            <w:rStyle w:val="Hyperlink"/>
          </w:rPr>
          <w:t>6.   INTERGOVERNMENTAL REVIEW (E.O. 12372) REQUIREMENTS</w:t>
        </w:r>
        <w:r w:rsidR="009F1ED9">
          <w:rPr>
            <w:webHidden/>
          </w:rPr>
          <w:tab/>
        </w:r>
        <w:r w:rsidR="009F1ED9">
          <w:rPr>
            <w:webHidden/>
          </w:rPr>
          <w:fldChar w:fldCharType="begin"/>
        </w:r>
        <w:r w:rsidR="009F1ED9">
          <w:rPr>
            <w:webHidden/>
          </w:rPr>
          <w:instrText xml:space="preserve"> PAGEREF _Toc128151226 \h </w:instrText>
        </w:r>
        <w:r w:rsidR="009F1ED9">
          <w:rPr>
            <w:webHidden/>
          </w:rPr>
        </w:r>
        <w:r w:rsidR="009F1ED9">
          <w:rPr>
            <w:webHidden/>
          </w:rPr>
          <w:fldChar w:fldCharType="separate"/>
        </w:r>
        <w:r w:rsidR="00E1217D">
          <w:rPr>
            <w:webHidden/>
          </w:rPr>
          <w:t>22</w:t>
        </w:r>
        <w:r w:rsidR="009F1ED9">
          <w:rPr>
            <w:webHidden/>
          </w:rPr>
          <w:fldChar w:fldCharType="end"/>
        </w:r>
      </w:hyperlink>
    </w:p>
    <w:p w14:paraId="4A8D7197" w14:textId="0CBFCAA8" w:rsidR="009F1ED9" w:rsidRDefault="00742139">
      <w:pPr>
        <w:pStyle w:val="TOC1"/>
        <w:rPr>
          <w:rFonts w:asciiTheme="minorHAnsi" w:eastAsiaTheme="minorEastAsia" w:hAnsiTheme="minorHAnsi" w:cstheme="minorBidi"/>
          <w:sz w:val="22"/>
          <w:szCs w:val="22"/>
        </w:rPr>
      </w:pPr>
      <w:hyperlink w:anchor="_Toc128151227" w:history="1">
        <w:r w:rsidR="009F1ED9" w:rsidRPr="00EA3C84">
          <w:rPr>
            <w:rStyle w:val="Hyperlink"/>
          </w:rPr>
          <w:t>V.</w:t>
        </w:r>
        <w:r w:rsidR="009F1ED9">
          <w:rPr>
            <w:rFonts w:asciiTheme="minorHAnsi" w:eastAsiaTheme="minorEastAsia" w:hAnsiTheme="minorHAnsi" w:cstheme="minorBidi"/>
            <w:sz w:val="22"/>
            <w:szCs w:val="22"/>
          </w:rPr>
          <w:tab/>
        </w:r>
        <w:r w:rsidR="009F1ED9" w:rsidRPr="00EA3C84">
          <w:rPr>
            <w:rStyle w:val="Hyperlink"/>
          </w:rPr>
          <w:t>APPLICATION REVIEW INFORMATION</w:t>
        </w:r>
        <w:r w:rsidR="009F1ED9">
          <w:rPr>
            <w:webHidden/>
          </w:rPr>
          <w:tab/>
        </w:r>
        <w:r w:rsidR="009F1ED9">
          <w:rPr>
            <w:webHidden/>
          </w:rPr>
          <w:fldChar w:fldCharType="begin"/>
        </w:r>
        <w:r w:rsidR="009F1ED9">
          <w:rPr>
            <w:webHidden/>
          </w:rPr>
          <w:instrText xml:space="preserve"> PAGEREF _Toc128151227 \h </w:instrText>
        </w:r>
        <w:r w:rsidR="009F1ED9">
          <w:rPr>
            <w:webHidden/>
          </w:rPr>
        </w:r>
        <w:r w:rsidR="009F1ED9">
          <w:rPr>
            <w:webHidden/>
          </w:rPr>
          <w:fldChar w:fldCharType="separate"/>
        </w:r>
        <w:r w:rsidR="00E1217D">
          <w:rPr>
            <w:webHidden/>
          </w:rPr>
          <w:t>22</w:t>
        </w:r>
        <w:r w:rsidR="009F1ED9">
          <w:rPr>
            <w:webHidden/>
          </w:rPr>
          <w:fldChar w:fldCharType="end"/>
        </w:r>
      </w:hyperlink>
    </w:p>
    <w:p w14:paraId="2F4B842D" w14:textId="68C5FC4B" w:rsidR="009F1ED9" w:rsidRDefault="00742139">
      <w:pPr>
        <w:pStyle w:val="TOC2"/>
        <w:rPr>
          <w:rFonts w:asciiTheme="minorHAnsi" w:eastAsiaTheme="minorEastAsia" w:hAnsiTheme="minorHAnsi" w:cstheme="minorBidi"/>
          <w:bCs w:val="0"/>
          <w:iCs w:val="0"/>
          <w:sz w:val="22"/>
          <w:szCs w:val="22"/>
        </w:rPr>
      </w:pPr>
      <w:hyperlink w:anchor="_Toc128151228" w:history="1">
        <w:r w:rsidR="009F1ED9" w:rsidRPr="00EA3C84">
          <w:rPr>
            <w:rStyle w:val="Hyperlink"/>
          </w:rPr>
          <w:t>1.</w:t>
        </w:r>
        <w:r w:rsidR="009F1ED9">
          <w:rPr>
            <w:rFonts w:asciiTheme="minorHAnsi" w:eastAsiaTheme="minorEastAsia" w:hAnsiTheme="minorHAnsi" w:cstheme="minorBidi"/>
            <w:bCs w:val="0"/>
            <w:iCs w:val="0"/>
            <w:sz w:val="22"/>
            <w:szCs w:val="22"/>
          </w:rPr>
          <w:tab/>
        </w:r>
        <w:r w:rsidR="009F1ED9" w:rsidRPr="00EA3C84">
          <w:rPr>
            <w:rStyle w:val="Hyperlink"/>
          </w:rPr>
          <w:t>EVALUATION CRITERIA</w:t>
        </w:r>
        <w:r w:rsidR="009F1ED9">
          <w:rPr>
            <w:webHidden/>
          </w:rPr>
          <w:tab/>
        </w:r>
        <w:r w:rsidR="009F1ED9">
          <w:rPr>
            <w:webHidden/>
          </w:rPr>
          <w:fldChar w:fldCharType="begin"/>
        </w:r>
        <w:r w:rsidR="009F1ED9">
          <w:rPr>
            <w:webHidden/>
          </w:rPr>
          <w:instrText xml:space="preserve"> PAGEREF _Toc128151228 \h </w:instrText>
        </w:r>
        <w:r w:rsidR="009F1ED9">
          <w:rPr>
            <w:webHidden/>
          </w:rPr>
        </w:r>
        <w:r w:rsidR="009F1ED9">
          <w:rPr>
            <w:webHidden/>
          </w:rPr>
          <w:fldChar w:fldCharType="separate"/>
        </w:r>
        <w:r w:rsidR="00E1217D">
          <w:rPr>
            <w:webHidden/>
          </w:rPr>
          <w:t>22</w:t>
        </w:r>
        <w:r w:rsidR="009F1ED9">
          <w:rPr>
            <w:webHidden/>
          </w:rPr>
          <w:fldChar w:fldCharType="end"/>
        </w:r>
      </w:hyperlink>
    </w:p>
    <w:p w14:paraId="7F1A6F69" w14:textId="79C1C8C3" w:rsidR="009F1ED9" w:rsidRDefault="00742139">
      <w:pPr>
        <w:pStyle w:val="TOC2"/>
        <w:rPr>
          <w:rFonts w:asciiTheme="minorHAnsi" w:eastAsiaTheme="minorEastAsia" w:hAnsiTheme="minorHAnsi" w:cstheme="minorBidi"/>
          <w:bCs w:val="0"/>
          <w:iCs w:val="0"/>
          <w:sz w:val="22"/>
          <w:szCs w:val="22"/>
        </w:rPr>
      </w:pPr>
      <w:hyperlink w:anchor="_Toc128151229" w:history="1">
        <w:r w:rsidR="009F1ED9" w:rsidRPr="00EA3C84">
          <w:rPr>
            <w:rStyle w:val="Hyperlink"/>
          </w:rPr>
          <w:t>2.     BUDGET JUSTIFICATION, EXISTING RESOURCES, OTHER SUPPORT</w:t>
        </w:r>
        <w:r w:rsidR="009F1ED9">
          <w:rPr>
            <w:webHidden/>
          </w:rPr>
          <w:tab/>
        </w:r>
        <w:r w:rsidR="009F1ED9">
          <w:rPr>
            <w:webHidden/>
          </w:rPr>
          <w:fldChar w:fldCharType="begin"/>
        </w:r>
        <w:r w:rsidR="009F1ED9">
          <w:rPr>
            <w:webHidden/>
          </w:rPr>
          <w:instrText xml:space="preserve"> PAGEREF _Toc128151229 \h </w:instrText>
        </w:r>
        <w:r w:rsidR="009F1ED9">
          <w:rPr>
            <w:webHidden/>
          </w:rPr>
        </w:r>
        <w:r w:rsidR="009F1ED9">
          <w:rPr>
            <w:webHidden/>
          </w:rPr>
          <w:fldChar w:fldCharType="separate"/>
        </w:r>
        <w:r w:rsidR="00E1217D">
          <w:rPr>
            <w:webHidden/>
          </w:rPr>
          <w:t>24</w:t>
        </w:r>
        <w:r w:rsidR="009F1ED9">
          <w:rPr>
            <w:webHidden/>
          </w:rPr>
          <w:fldChar w:fldCharType="end"/>
        </w:r>
      </w:hyperlink>
    </w:p>
    <w:p w14:paraId="343110C6" w14:textId="20446DC3" w:rsidR="009F1ED9" w:rsidRDefault="00742139">
      <w:pPr>
        <w:pStyle w:val="TOC2"/>
        <w:rPr>
          <w:rFonts w:asciiTheme="minorHAnsi" w:eastAsiaTheme="minorEastAsia" w:hAnsiTheme="minorHAnsi" w:cstheme="minorBidi"/>
          <w:bCs w:val="0"/>
          <w:iCs w:val="0"/>
          <w:sz w:val="22"/>
          <w:szCs w:val="22"/>
        </w:rPr>
      </w:pPr>
      <w:hyperlink w:anchor="_Toc128151230" w:history="1">
        <w:r w:rsidR="009F1ED9" w:rsidRPr="00EA3C84">
          <w:rPr>
            <w:rStyle w:val="Hyperlink"/>
          </w:rPr>
          <w:t>3.     REVIEW AND SELECTION PROCESS</w:t>
        </w:r>
        <w:r w:rsidR="009F1ED9">
          <w:rPr>
            <w:webHidden/>
          </w:rPr>
          <w:tab/>
        </w:r>
        <w:r w:rsidR="009F1ED9">
          <w:rPr>
            <w:webHidden/>
          </w:rPr>
          <w:fldChar w:fldCharType="begin"/>
        </w:r>
        <w:r w:rsidR="009F1ED9">
          <w:rPr>
            <w:webHidden/>
          </w:rPr>
          <w:instrText xml:space="preserve"> PAGEREF _Toc128151230 \h </w:instrText>
        </w:r>
        <w:r w:rsidR="009F1ED9">
          <w:rPr>
            <w:webHidden/>
          </w:rPr>
        </w:r>
        <w:r w:rsidR="009F1ED9">
          <w:rPr>
            <w:webHidden/>
          </w:rPr>
          <w:fldChar w:fldCharType="separate"/>
        </w:r>
        <w:r w:rsidR="00E1217D">
          <w:rPr>
            <w:webHidden/>
          </w:rPr>
          <w:t>25</w:t>
        </w:r>
        <w:r w:rsidR="009F1ED9">
          <w:rPr>
            <w:webHidden/>
          </w:rPr>
          <w:fldChar w:fldCharType="end"/>
        </w:r>
      </w:hyperlink>
    </w:p>
    <w:p w14:paraId="595D38B2" w14:textId="61AD8DA7" w:rsidR="009F1ED9" w:rsidRDefault="00742139">
      <w:pPr>
        <w:pStyle w:val="TOC1"/>
        <w:rPr>
          <w:rFonts w:asciiTheme="minorHAnsi" w:eastAsiaTheme="minorEastAsia" w:hAnsiTheme="minorHAnsi" w:cstheme="minorBidi"/>
          <w:sz w:val="22"/>
          <w:szCs w:val="22"/>
        </w:rPr>
      </w:pPr>
      <w:hyperlink w:anchor="_Toc128151231" w:history="1">
        <w:r w:rsidR="009F1ED9" w:rsidRPr="00EA3C84">
          <w:rPr>
            <w:rStyle w:val="Hyperlink"/>
          </w:rPr>
          <w:t>VI.</w:t>
        </w:r>
        <w:r w:rsidR="009F1ED9">
          <w:rPr>
            <w:rFonts w:asciiTheme="minorHAnsi" w:eastAsiaTheme="minorEastAsia" w:hAnsiTheme="minorHAnsi" w:cstheme="minorBidi"/>
            <w:sz w:val="22"/>
            <w:szCs w:val="22"/>
          </w:rPr>
          <w:tab/>
        </w:r>
        <w:r w:rsidR="009F1ED9" w:rsidRPr="00EA3C84">
          <w:rPr>
            <w:rStyle w:val="Hyperlink"/>
          </w:rPr>
          <w:t>FEDERAL AWARD ADMINISTRATION INFORMATION</w:t>
        </w:r>
        <w:r w:rsidR="009F1ED9">
          <w:rPr>
            <w:webHidden/>
          </w:rPr>
          <w:tab/>
        </w:r>
        <w:r w:rsidR="009F1ED9">
          <w:rPr>
            <w:webHidden/>
          </w:rPr>
          <w:fldChar w:fldCharType="begin"/>
        </w:r>
        <w:r w:rsidR="009F1ED9">
          <w:rPr>
            <w:webHidden/>
          </w:rPr>
          <w:instrText xml:space="preserve"> PAGEREF _Toc128151231 \h </w:instrText>
        </w:r>
        <w:r w:rsidR="009F1ED9">
          <w:rPr>
            <w:webHidden/>
          </w:rPr>
        </w:r>
        <w:r w:rsidR="009F1ED9">
          <w:rPr>
            <w:webHidden/>
          </w:rPr>
          <w:fldChar w:fldCharType="separate"/>
        </w:r>
        <w:r w:rsidR="00E1217D">
          <w:rPr>
            <w:webHidden/>
          </w:rPr>
          <w:t>26</w:t>
        </w:r>
        <w:r w:rsidR="009F1ED9">
          <w:rPr>
            <w:webHidden/>
          </w:rPr>
          <w:fldChar w:fldCharType="end"/>
        </w:r>
      </w:hyperlink>
    </w:p>
    <w:p w14:paraId="6854EA6A" w14:textId="20733461" w:rsidR="009F1ED9" w:rsidRDefault="00742139">
      <w:pPr>
        <w:pStyle w:val="TOC2"/>
        <w:rPr>
          <w:rFonts w:asciiTheme="minorHAnsi" w:eastAsiaTheme="minorEastAsia" w:hAnsiTheme="minorHAnsi" w:cstheme="minorBidi"/>
          <w:bCs w:val="0"/>
          <w:iCs w:val="0"/>
          <w:sz w:val="22"/>
          <w:szCs w:val="22"/>
        </w:rPr>
      </w:pPr>
      <w:hyperlink w:anchor="_Toc128151232" w:history="1">
        <w:r w:rsidR="009F1ED9" w:rsidRPr="00EA3C84">
          <w:rPr>
            <w:rStyle w:val="Hyperlink"/>
          </w:rPr>
          <w:t>1.</w:t>
        </w:r>
        <w:r w:rsidR="009F1ED9">
          <w:rPr>
            <w:rFonts w:asciiTheme="minorHAnsi" w:eastAsiaTheme="minorEastAsia" w:hAnsiTheme="minorHAnsi" w:cstheme="minorBidi"/>
            <w:bCs w:val="0"/>
            <w:iCs w:val="0"/>
            <w:sz w:val="22"/>
            <w:szCs w:val="22"/>
          </w:rPr>
          <w:tab/>
        </w:r>
        <w:r w:rsidR="009F1ED9" w:rsidRPr="00EA3C84">
          <w:rPr>
            <w:rStyle w:val="Hyperlink"/>
          </w:rPr>
          <w:t>FEDERAL AWARD NOTICES</w:t>
        </w:r>
        <w:r w:rsidR="009F1ED9">
          <w:rPr>
            <w:webHidden/>
          </w:rPr>
          <w:tab/>
        </w:r>
        <w:r w:rsidR="009F1ED9">
          <w:rPr>
            <w:webHidden/>
          </w:rPr>
          <w:fldChar w:fldCharType="begin"/>
        </w:r>
        <w:r w:rsidR="009F1ED9">
          <w:rPr>
            <w:webHidden/>
          </w:rPr>
          <w:instrText xml:space="preserve"> PAGEREF _Toc128151232 \h </w:instrText>
        </w:r>
        <w:r w:rsidR="009F1ED9">
          <w:rPr>
            <w:webHidden/>
          </w:rPr>
        </w:r>
        <w:r w:rsidR="009F1ED9">
          <w:rPr>
            <w:webHidden/>
          </w:rPr>
          <w:fldChar w:fldCharType="separate"/>
        </w:r>
        <w:r w:rsidR="00E1217D">
          <w:rPr>
            <w:webHidden/>
          </w:rPr>
          <w:t>26</w:t>
        </w:r>
        <w:r w:rsidR="009F1ED9">
          <w:rPr>
            <w:webHidden/>
          </w:rPr>
          <w:fldChar w:fldCharType="end"/>
        </w:r>
      </w:hyperlink>
    </w:p>
    <w:p w14:paraId="1CB1D7FA" w14:textId="53CF9283" w:rsidR="009F1ED9" w:rsidRDefault="00742139">
      <w:pPr>
        <w:pStyle w:val="TOC2"/>
        <w:rPr>
          <w:rFonts w:asciiTheme="minorHAnsi" w:eastAsiaTheme="minorEastAsia" w:hAnsiTheme="minorHAnsi" w:cstheme="minorBidi"/>
          <w:bCs w:val="0"/>
          <w:iCs w:val="0"/>
          <w:sz w:val="22"/>
          <w:szCs w:val="22"/>
        </w:rPr>
      </w:pPr>
      <w:hyperlink w:anchor="_Toc128151233" w:history="1">
        <w:r w:rsidR="009F1ED9" w:rsidRPr="00EA3C84">
          <w:rPr>
            <w:rStyle w:val="Hyperlink"/>
          </w:rPr>
          <w:t>2.</w:t>
        </w:r>
        <w:r w:rsidR="009F1ED9">
          <w:rPr>
            <w:rFonts w:asciiTheme="minorHAnsi" w:eastAsiaTheme="minorEastAsia" w:hAnsiTheme="minorHAnsi" w:cstheme="minorBidi"/>
            <w:bCs w:val="0"/>
            <w:iCs w:val="0"/>
            <w:sz w:val="22"/>
            <w:szCs w:val="22"/>
          </w:rPr>
          <w:tab/>
        </w:r>
        <w:r w:rsidR="009F1ED9" w:rsidRPr="00EA3C84">
          <w:rPr>
            <w:rStyle w:val="Hyperlink"/>
          </w:rPr>
          <w:t>ADMINISTRATIVE AND NATIONAL POLICY REQUIREMENTS</w:t>
        </w:r>
        <w:r w:rsidR="009F1ED9">
          <w:rPr>
            <w:webHidden/>
          </w:rPr>
          <w:tab/>
        </w:r>
        <w:r w:rsidR="009F1ED9">
          <w:rPr>
            <w:webHidden/>
          </w:rPr>
          <w:fldChar w:fldCharType="begin"/>
        </w:r>
        <w:r w:rsidR="009F1ED9">
          <w:rPr>
            <w:webHidden/>
          </w:rPr>
          <w:instrText xml:space="preserve"> PAGEREF _Toc128151233 \h </w:instrText>
        </w:r>
        <w:r w:rsidR="009F1ED9">
          <w:rPr>
            <w:webHidden/>
          </w:rPr>
        </w:r>
        <w:r w:rsidR="009F1ED9">
          <w:rPr>
            <w:webHidden/>
          </w:rPr>
          <w:fldChar w:fldCharType="separate"/>
        </w:r>
        <w:r w:rsidR="00E1217D">
          <w:rPr>
            <w:webHidden/>
          </w:rPr>
          <w:t>26</w:t>
        </w:r>
        <w:r w:rsidR="009F1ED9">
          <w:rPr>
            <w:webHidden/>
          </w:rPr>
          <w:fldChar w:fldCharType="end"/>
        </w:r>
      </w:hyperlink>
    </w:p>
    <w:p w14:paraId="6DB741C6" w14:textId="44C7096C" w:rsidR="009F1ED9" w:rsidRDefault="00742139">
      <w:pPr>
        <w:pStyle w:val="TOC2"/>
        <w:rPr>
          <w:rFonts w:asciiTheme="minorHAnsi" w:eastAsiaTheme="minorEastAsia" w:hAnsiTheme="minorHAnsi" w:cstheme="minorBidi"/>
          <w:bCs w:val="0"/>
          <w:iCs w:val="0"/>
          <w:sz w:val="22"/>
          <w:szCs w:val="22"/>
        </w:rPr>
      </w:pPr>
      <w:hyperlink w:anchor="_Toc128151234" w:history="1">
        <w:r w:rsidR="009F1ED9" w:rsidRPr="00EA3C84">
          <w:rPr>
            <w:rStyle w:val="Hyperlink"/>
          </w:rPr>
          <w:t>3.</w:t>
        </w:r>
        <w:r w:rsidR="009F1ED9">
          <w:rPr>
            <w:rFonts w:asciiTheme="minorHAnsi" w:eastAsiaTheme="minorEastAsia" w:hAnsiTheme="minorHAnsi" w:cstheme="minorBidi"/>
            <w:bCs w:val="0"/>
            <w:iCs w:val="0"/>
            <w:sz w:val="22"/>
            <w:szCs w:val="22"/>
          </w:rPr>
          <w:tab/>
        </w:r>
        <w:r w:rsidR="009F1ED9" w:rsidRPr="00EA3C84">
          <w:rPr>
            <w:rStyle w:val="Hyperlink"/>
          </w:rPr>
          <w:t>REPORTING REQUIREMENTS</w:t>
        </w:r>
        <w:r w:rsidR="009F1ED9">
          <w:rPr>
            <w:webHidden/>
          </w:rPr>
          <w:tab/>
        </w:r>
        <w:r w:rsidR="009F1ED9">
          <w:rPr>
            <w:webHidden/>
          </w:rPr>
          <w:fldChar w:fldCharType="begin"/>
        </w:r>
        <w:r w:rsidR="009F1ED9">
          <w:rPr>
            <w:webHidden/>
          </w:rPr>
          <w:instrText xml:space="preserve"> PAGEREF _Toc128151234 \h </w:instrText>
        </w:r>
        <w:r w:rsidR="009F1ED9">
          <w:rPr>
            <w:webHidden/>
          </w:rPr>
        </w:r>
        <w:r w:rsidR="009F1ED9">
          <w:rPr>
            <w:webHidden/>
          </w:rPr>
          <w:fldChar w:fldCharType="separate"/>
        </w:r>
        <w:r w:rsidR="00E1217D">
          <w:rPr>
            <w:webHidden/>
          </w:rPr>
          <w:t>26</w:t>
        </w:r>
        <w:r w:rsidR="009F1ED9">
          <w:rPr>
            <w:webHidden/>
          </w:rPr>
          <w:fldChar w:fldCharType="end"/>
        </w:r>
      </w:hyperlink>
    </w:p>
    <w:p w14:paraId="2A632C5C" w14:textId="6EFF2800" w:rsidR="009F1ED9" w:rsidRDefault="00742139">
      <w:pPr>
        <w:pStyle w:val="TOC1"/>
        <w:rPr>
          <w:rFonts w:asciiTheme="minorHAnsi" w:eastAsiaTheme="minorEastAsia" w:hAnsiTheme="minorHAnsi" w:cstheme="minorBidi"/>
          <w:sz w:val="22"/>
          <w:szCs w:val="22"/>
        </w:rPr>
      </w:pPr>
      <w:hyperlink w:anchor="_Toc128151235" w:history="1">
        <w:r w:rsidR="009F1ED9" w:rsidRPr="00EA3C84">
          <w:rPr>
            <w:rStyle w:val="Hyperlink"/>
          </w:rPr>
          <w:t>VII.</w:t>
        </w:r>
        <w:r w:rsidR="009F1ED9">
          <w:rPr>
            <w:rFonts w:asciiTheme="minorHAnsi" w:eastAsiaTheme="minorEastAsia" w:hAnsiTheme="minorHAnsi" w:cstheme="minorBidi"/>
            <w:sz w:val="22"/>
            <w:szCs w:val="22"/>
          </w:rPr>
          <w:tab/>
        </w:r>
        <w:r w:rsidR="009F1ED9" w:rsidRPr="00EA3C84">
          <w:rPr>
            <w:rStyle w:val="Hyperlink"/>
          </w:rPr>
          <w:t>AGENCY CONTACTS</w:t>
        </w:r>
        <w:r w:rsidR="009F1ED9">
          <w:rPr>
            <w:webHidden/>
          </w:rPr>
          <w:tab/>
        </w:r>
        <w:r w:rsidR="009F1ED9">
          <w:rPr>
            <w:webHidden/>
          </w:rPr>
          <w:fldChar w:fldCharType="begin"/>
        </w:r>
        <w:r w:rsidR="009F1ED9">
          <w:rPr>
            <w:webHidden/>
          </w:rPr>
          <w:instrText xml:space="preserve"> PAGEREF _Toc128151235 \h </w:instrText>
        </w:r>
        <w:r w:rsidR="009F1ED9">
          <w:rPr>
            <w:webHidden/>
          </w:rPr>
        </w:r>
        <w:r w:rsidR="009F1ED9">
          <w:rPr>
            <w:webHidden/>
          </w:rPr>
          <w:fldChar w:fldCharType="separate"/>
        </w:r>
        <w:r w:rsidR="00E1217D">
          <w:rPr>
            <w:webHidden/>
          </w:rPr>
          <w:t>27</w:t>
        </w:r>
        <w:r w:rsidR="009F1ED9">
          <w:rPr>
            <w:webHidden/>
          </w:rPr>
          <w:fldChar w:fldCharType="end"/>
        </w:r>
      </w:hyperlink>
    </w:p>
    <w:p w14:paraId="39A9A0C3" w14:textId="393F2093" w:rsidR="009F1ED9" w:rsidRDefault="00742139">
      <w:pPr>
        <w:pStyle w:val="TOC1"/>
        <w:rPr>
          <w:rFonts w:asciiTheme="minorHAnsi" w:eastAsiaTheme="minorEastAsia" w:hAnsiTheme="minorHAnsi" w:cstheme="minorBidi"/>
          <w:sz w:val="22"/>
          <w:szCs w:val="22"/>
        </w:rPr>
      </w:pPr>
      <w:hyperlink w:anchor="_Toc128151236" w:history="1">
        <w:r w:rsidR="009F1ED9" w:rsidRPr="00EA3C84">
          <w:rPr>
            <w:rStyle w:val="Hyperlink"/>
          </w:rPr>
          <w:t>Appendix A – Application and Submission Requirements</w:t>
        </w:r>
        <w:r w:rsidR="009F1ED9">
          <w:rPr>
            <w:webHidden/>
          </w:rPr>
          <w:tab/>
        </w:r>
        <w:r w:rsidR="009F1ED9">
          <w:rPr>
            <w:webHidden/>
          </w:rPr>
          <w:fldChar w:fldCharType="begin"/>
        </w:r>
        <w:r w:rsidR="009F1ED9">
          <w:rPr>
            <w:webHidden/>
          </w:rPr>
          <w:instrText xml:space="preserve"> PAGEREF _Toc128151236 \h </w:instrText>
        </w:r>
        <w:r w:rsidR="009F1ED9">
          <w:rPr>
            <w:webHidden/>
          </w:rPr>
        </w:r>
        <w:r w:rsidR="009F1ED9">
          <w:rPr>
            <w:webHidden/>
          </w:rPr>
          <w:fldChar w:fldCharType="separate"/>
        </w:r>
        <w:r w:rsidR="00E1217D">
          <w:rPr>
            <w:webHidden/>
          </w:rPr>
          <w:t>28</w:t>
        </w:r>
        <w:r w:rsidR="009F1ED9">
          <w:rPr>
            <w:webHidden/>
          </w:rPr>
          <w:fldChar w:fldCharType="end"/>
        </w:r>
      </w:hyperlink>
    </w:p>
    <w:p w14:paraId="3B891C6D" w14:textId="0DBD42B6" w:rsidR="009F1ED9" w:rsidRDefault="00742139">
      <w:pPr>
        <w:pStyle w:val="TOC2"/>
        <w:rPr>
          <w:rFonts w:asciiTheme="minorHAnsi" w:eastAsiaTheme="minorEastAsia" w:hAnsiTheme="minorHAnsi" w:cstheme="minorBidi"/>
          <w:bCs w:val="0"/>
          <w:iCs w:val="0"/>
          <w:sz w:val="22"/>
          <w:szCs w:val="22"/>
        </w:rPr>
      </w:pPr>
      <w:hyperlink w:anchor="_Toc128151237" w:history="1">
        <w:r w:rsidR="009F1ED9" w:rsidRPr="00EA3C84">
          <w:rPr>
            <w:rStyle w:val="Hyperlink"/>
          </w:rPr>
          <w:t>1.</w:t>
        </w:r>
        <w:r w:rsidR="009F1ED9">
          <w:rPr>
            <w:rFonts w:asciiTheme="minorHAnsi" w:eastAsiaTheme="minorEastAsia" w:hAnsiTheme="minorHAnsi" w:cstheme="minorBidi"/>
            <w:bCs w:val="0"/>
            <w:iCs w:val="0"/>
            <w:sz w:val="22"/>
            <w:szCs w:val="22"/>
          </w:rPr>
          <w:tab/>
        </w:r>
        <w:r w:rsidR="009F1ED9" w:rsidRPr="00EA3C84">
          <w:rPr>
            <w:rStyle w:val="Hyperlink"/>
          </w:rPr>
          <w:t>GET REGISTERED</w:t>
        </w:r>
        <w:r w:rsidR="009F1ED9">
          <w:rPr>
            <w:webHidden/>
          </w:rPr>
          <w:tab/>
        </w:r>
        <w:r w:rsidR="009F1ED9">
          <w:rPr>
            <w:webHidden/>
          </w:rPr>
          <w:fldChar w:fldCharType="begin"/>
        </w:r>
        <w:r w:rsidR="009F1ED9">
          <w:rPr>
            <w:webHidden/>
          </w:rPr>
          <w:instrText xml:space="preserve"> PAGEREF _Toc128151237 \h </w:instrText>
        </w:r>
        <w:r w:rsidR="009F1ED9">
          <w:rPr>
            <w:webHidden/>
          </w:rPr>
        </w:r>
        <w:r w:rsidR="009F1ED9">
          <w:rPr>
            <w:webHidden/>
          </w:rPr>
          <w:fldChar w:fldCharType="separate"/>
        </w:r>
        <w:r w:rsidR="00E1217D">
          <w:rPr>
            <w:webHidden/>
          </w:rPr>
          <w:t>28</w:t>
        </w:r>
        <w:r w:rsidR="009F1ED9">
          <w:rPr>
            <w:webHidden/>
          </w:rPr>
          <w:fldChar w:fldCharType="end"/>
        </w:r>
      </w:hyperlink>
    </w:p>
    <w:p w14:paraId="1614554C" w14:textId="2BA6A0BA" w:rsidR="009F1ED9" w:rsidRDefault="00742139">
      <w:pPr>
        <w:pStyle w:val="TOC2"/>
        <w:rPr>
          <w:rFonts w:asciiTheme="minorHAnsi" w:eastAsiaTheme="minorEastAsia" w:hAnsiTheme="minorHAnsi" w:cstheme="minorBidi"/>
          <w:bCs w:val="0"/>
          <w:iCs w:val="0"/>
          <w:sz w:val="22"/>
          <w:szCs w:val="22"/>
        </w:rPr>
      </w:pPr>
      <w:hyperlink w:anchor="_Toc128151238" w:history="1">
        <w:r w:rsidR="009F1ED9" w:rsidRPr="00EA3C84">
          <w:rPr>
            <w:rStyle w:val="Hyperlink"/>
          </w:rPr>
          <w:t>2.</w:t>
        </w:r>
        <w:r w:rsidR="009F1ED9">
          <w:rPr>
            <w:rFonts w:asciiTheme="minorHAnsi" w:eastAsiaTheme="minorEastAsia" w:hAnsiTheme="minorHAnsi" w:cstheme="minorBidi"/>
            <w:bCs w:val="0"/>
            <w:iCs w:val="0"/>
            <w:sz w:val="22"/>
            <w:szCs w:val="22"/>
          </w:rPr>
          <w:tab/>
        </w:r>
        <w:r w:rsidR="009F1ED9" w:rsidRPr="00EA3C84">
          <w:rPr>
            <w:rStyle w:val="Hyperlink"/>
          </w:rPr>
          <w:t>WRITE AND COMPLETE APPLICATION</w:t>
        </w:r>
        <w:r w:rsidR="009F1ED9">
          <w:rPr>
            <w:webHidden/>
          </w:rPr>
          <w:tab/>
        </w:r>
        <w:r w:rsidR="009F1ED9">
          <w:rPr>
            <w:webHidden/>
          </w:rPr>
          <w:fldChar w:fldCharType="begin"/>
        </w:r>
        <w:r w:rsidR="009F1ED9">
          <w:rPr>
            <w:webHidden/>
          </w:rPr>
          <w:instrText xml:space="preserve"> PAGEREF _Toc128151238 \h </w:instrText>
        </w:r>
        <w:r w:rsidR="009F1ED9">
          <w:rPr>
            <w:webHidden/>
          </w:rPr>
        </w:r>
        <w:r w:rsidR="009F1ED9">
          <w:rPr>
            <w:webHidden/>
          </w:rPr>
          <w:fldChar w:fldCharType="separate"/>
        </w:r>
        <w:r w:rsidR="00E1217D">
          <w:rPr>
            <w:webHidden/>
          </w:rPr>
          <w:t>30</w:t>
        </w:r>
        <w:r w:rsidR="009F1ED9">
          <w:rPr>
            <w:webHidden/>
          </w:rPr>
          <w:fldChar w:fldCharType="end"/>
        </w:r>
      </w:hyperlink>
    </w:p>
    <w:p w14:paraId="2518F3F7" w14:textId="29243E70" w:rsidR="009F1ED9" w:rsidRDefault="00742139">
      <w:pPr>
        <w:pStyle w:val="TOC2"/>
        <w:rPr>
          <w:rFonts w:asciiTheme="minorHAnsi" w:eastAsiaTheme="minorEastAsia" w:hAnsiTheme="minorHAnsi" w:cstheme="minorBidi"/>
          <w:bCs w:val="0"/>
          <w:iCs w:val="0"/>
          <w:sz w:val="22"/>
          <w:szCs w:val="22"/>
        </w:rPr>
      </w:pPr>
      <w:hyperlink w:anchor="_Toc128151239" w:history="1">
        <w:r w:rsidR="009F1ED9" w:rsidRPr="00EA3C84">
          <w:rPr>
            <w:rStyle w:val="Hyperlink"/>
          </w:rPr>
          <w:t xml:space="preserve">3.    </w:t>
        </w:r>
        <w:r w:rsidR="009F1ED9">
          <w:rPr>
            <w:rFonts w:asciiTheme="minorHAnsi" w:eastAsiaTheme="minorEastAsia" w:hAnsiTheme="minorHAnsi" w:cstheme="minorBidi"/>
            <w:bCs w:val="0"/>
            <w:iCs w:val="0"/>
            <w:sz w:val="22"/>
            <w:szCs w:val="22"/>
          </w:rPr>
          <w:tab/>
        </w:r>
        <w:r w:rsidR="009F1ED9" w:rsidRPr="00EA3C84">
          <w:rPr>
            <w:rStyle w:val="Hyperlink"/>
          </w:rPr>
          <w:t>SUBMIT APPLICATION</w:t>
        </w:r>
        <w:r w:rsidR="009F1ED9">
          <w:rPr>
            <w:webHidden/>
          </w:rPr>
          <w:tab/>
        </w:r>
        <w:r w:rsidR="009F1ED9">
          <w:rPr>
            <w:webHidden/>
          </w:rPr>
          <w:fldChar w:fldCharType="begin"/>
        </w:r>
        <w:r w:rsidR="009F1ED9">
          <w:rPr>
            <w:webHidden/>
          </w:rPr>
          <w:instrText xml:space="preserve"> PAGEREF _Toc128151239 \h </w:instrText>
        </w:r>
        <w:r w:rsidR="009F1ED9">
          <w:rPr>
            <w:webHidden/>
          </w:rPr>
        </w:r>
        <w:r w:rsidR="009F1ED9">
          <w:rPr>
            <w:webHidden/>
          </w:rPr>
          <w:fldChar w:fldCharType="separate"/>
        </w:r>
        <w:r w:rsidR="00E1217D">
          <w:rPr>
            <w:webHidden/>
          </w:rPr>
          <w:t>34</w:t>
        </w:r>
        <w:r w:rsidR="009F1ED9">
          <w:rPr>
            <w:webHidden/>
          </w:rPr>
          <w:fldChar w:fldCharType="end"/>
        </w:r>
      </w:hyperlink>
    </w:p>
    <w:p w14:paraId="49541CC7" w14:textId="295A152D" w:rsidR="009F1ED9" w:rsidRDefault="00742139">
      <w:pPr>
        <w:pStyle w:val="TOC2"/>
        <w:rPr>
          <w:rFonts w:asciiTheme="minorHAnsi" w:eastAsiaTheme="minorEastAsia" w:hAnsiTheme="minorHAnsi" w:cstheme="minorBidi"/>
          <w:bCs w:val="0"/>
          <w:iCs w:val="0"/>
          <w:sz w:val="22"/>
          <w:szCs w:val="22"/>
        </w:rPr>
      </w:pPr>
      <w:hyperlink w:anchor="_Toc128151240" w:history="1">
        <w:r w:rsidR="009F1ED9" w:rsidRPr="00EA3C84">
          <w:rPr>
            <w:rStyle w:val="Hyperlink"/>
          </w:rPr>
          <w:t>4.</w:t>
        </w:r>
        <w:r w:rsidR="009F1ED9">
          <w:rPr>
            <w:rFonts w:asciiTheme="minorHAnsi" w:eastAsiaTheme="minorEastAsia" w:hAnsiTheme="minorHAnsi" w:cstheme="minorBidi"/>
            <w:bCs w:val="0"/>
            <w:iCs w:val="0"/>
            <w:sz w:val="22"/>
            <w:szCs w:val="22"/>
          </w:rPr>
          <w:tab/>
        </w:r>
        <w:r w:rsidR="009F1ED9" w:rsidRPr="00EA3C84">
          <w:rPr>
            <w:rStyle w:val="Hyperlink"/>
          </w:rPr>
          <w:t>AFTER SUBMISSION</w:t>
        </w:r>
        <w:r w:rsidR="009F1ED9">
          <w:rPr>
            <w:webHidden/>
          </w:rPr>
          <w:tab/>
        </w:r>
        <w:r w:rsidR="009F1ED9">
          <w:rPr>
            <w:webHidden/>
          </w:rPr>
          <w:fldChar w:fldCharType="begin"/>
        </w:r>
        <w:r w:rsidR="009F1ED9">
          <w:rPr>
            <w:webHidden/>
          </w:rPr>
          <w:instrText xml:space="preserve"> PAGEREF _Toc128151240 \h </w:instrText>
        </w:r>
        <w:r w:rsidR="009F1ED9">
          <w:rPr>
            <w:webHidden/>
          </w:rPr>
        </w:r>
        <w:r w:rsidR="009F1ED9">
          <w:rPr>
            <w:webHidden/>
          </w:rPr>
          <w:fldChar w:fldCharType="separate"/>
        </w:r>
        <w:r w:rsidR="00E1217D">
          <w:rPr>
            <w:webHidden/>
          </w:rPr>
          <w:t>36</w:t>
        </w:r>
        <w:r w:rsidR="009F1ED9">
          <w:rPr>
            <w:webHidden/>
          </w:rPr>
          <w:fldChar w:fldCharType="end"/>
        </w:r>
      </w:hyperlink>
    </w:p>
    <w:p w14:paraId="3AE0D429" w14:textId="7DB8BB36" w:rsidR="009F1ED9" w:rsidRDefault="00742139">
      <w:pPr>
        <w:pStyle w:val="TOC1"/>
        <w:rPr>
          <w:rFonts w:asciiTheme="minorHAnsi" w:eastAsiaTheme="minorEastAsia" w:hAnsiTheme="minorHAnsi" w:cstheme="minorBidi"/>
          <w:sz w:val="22"/>
          <w:szCs w:val="22"/>
        </w:rPr>
      </w:pPr>
      <w:hyperlink w:anchor="_Toc128151241" w:history="1">
        <w:r w:rsidR="009F1ED9" w:rsidRPr="00EA3C84">
          <w:rPr>
            <w:rStyle w:val="Hyperlink"/>
          </w:rPr>
          <w:t>Appendix B - Formatting Requirements and System Validation</w:t>
        </w:r>
        <w:r w:rsidR="009F1ED9">
          <w:rPr>
            <w:webHidden/>
          </w:rPr>
          <w:tab/>
        </w:r>
        <w:r w:rsidR="009F1ED9">
          <w:rPr>
            <w:webHidden/>
          </w:rPr>
          <w:fldChar w:fldCharType="begin"/>
        </w:r>
        <w:r w:rsidR="009F1ED9">
          <w:rPr>
            <w:webHidden/>
          </w:rPr>
          <w:instrText xml:space="preserve"> PAGEREF _Toc128151241 \h </w:instrText>
        </w:r>
        <w:r w:rsidR="009F1ED9">
          <w:rPr>
            <w:webHidden/>
          </w:rPr>
        </w:r>
        <w:r w:rsidR="009F1ED9">
          <w:rPr>
            <w:webHidden/>
          </w:rPr>
          <w:fldChar w:fldCharType="separate"/>
        </w:r>
        <w:r w:rsidR="00E1217D">
          <w:rPr>
            <w:webHidden/>
          </w:rPr>
          <w:t>39</w:t>
        </w:r>
        <w:r w:rsidR="009F1ED9">
          <w:rPr>
            <w:webHidden/>
          </w:rPr>
          <w:fldChar w:fldCharType="end"/>
        </w:r>
      </w:hyperlink>
    </w:p>
    <w:p w14:paraId="5E3808E0" w14:textId="2DE1147D" w:rsidR="009F1ED9" w:rsidRDefault="00742139">
      <w:pPr>
        <w:pStyle w:val="TOC2"/>
        <w:rPr>
          <w:rFonts w:asciiTheme="minorHAnsi" w:eastAsiaTheme="minorEastAsia" w:hAnsiTheme="minorHAnsi" w:cstheme="minorBidi"/>
          <w:bCs w:val="0"/>
          <w:iCs w:val="0"/>
          <w:sz w:val="22"/>
          <w:szCs w:val="22"/>
        </w:rPr>
      </w:pPr>
      <w:hyperlink w:anchor="_Toc128151242" w:history="1">
        <w:r w:rsidR="009F1ED9" w:rsidRPr="00EA3C84">
          <w:rPr>
            <w:rStyle w:val="Hyperlink"/>
          </w:rPr>
          <w:t>1.</w:t>
        </w:r>
        <w:r w:rsidR="009F1ED9">
          <w:rPr>
            <w:rFonts w:asciiTheme="minorHAnsi" w:eastAsiaTheme="minorEastAsia" w:hAnsiTheme="minorHAnsi" w:cstheme="minorBidi"/>
            <w:bCs w:val="0"/>
            <w:iCs w:val="0"/>
            <w:sz w:val="22"/>
            <w:szCs w:val="22"/>
          </w:rPr>
          <w:tab/>
        </w:r>
        <w:r w:rsidR="009F1ED9" w:rsidRPr="00EA3C84">
          <w:rPr>
            <w:rStyle w:val="Hyperlink"/>
          </w:rPr>
          <w:t>SAMHSA FORMATTING REQUIREMENTS</w:t>
        </w:r>
        <w:r w:rsidR="009F1ED9">
          <w:rPr>
            <w:webHidden/>
          </w:rPr>
          <w:tab/>
        </w:r>
        <w:r w:rsidR="009F1ED9">
          <w:rPr>
            <w:webHidden/>
          </w:rPr>
          <w:fldChar w:fldCharType="begin"/>
        </w:r>
        <w:r w:rsidR="009F1ED9">
          <w:rPr>
            <w:webHidden/>
          </w:rPr>
          <w:instrText xml:space="preserve"> PAGEREF _Toc128151242 \h </w:instrText>
        </w:r>
        <w:r w:rsidR="009F1ED9">
          <w:rPr>
            <w:webHidden/>
          </w:rPr>
        </w:r>
        <w:r w:rsidR="009F1ED9">
          <w:rPr>
            <w:webHidden/>
          </w:rPr>
          <w:fldChar w:fldCharType="separate"/>
        </w:r>
        <w:r w:rsidR="00E1217D">
          <w:rPr>
            <w:webHidden/>
          </w:rPr>
          <w:t>39</w:t>
        </w:r>
        <w:r w:rsidR="009F1ED9">
          <w:rPr>
            <w:webHidden/>
          </w:rPr>
          <w:fldChar w:fldCharType="end"/>
        </w:r>
      </w:hyperlink>
    </w:p>
    <w:p w14:paraId="26B96D5E" w14:textId="4207EAFC" w:rsidR="009F1ED9" w:rsidRDefault="00742139">
      <w:pPr>
        <w:pStyle w:val="TOC2"/>
        <w:rPr>
          <w:rFonts w:asciiTheme="minorHAnsi" w:eastAsiaTheme="minorEastAsia" w:hAnsiTheme="minorHAnsi" w:cstheme="minorBidi"/>
          <w:bCs w:val="0"/>
          <w:iCs w:val="0"/>
          <w:sz w:val="22"/>
          <w:szCs w:val="22"/>
        </w:rPr>
      </w:pPr>
      <w:hyperlink w:anchor="_Toc128151243" w:history="1">
        <w:r w:rsidR="009F1ED9" w:rsidRPr="00EA3C84">
          <w:rPr>
            <w:rStyle w:val="Hyperlink"/>
          </w:rPr>
          <w:t>2.</w:t>
        </w:r>
        <w:r w:rsidR="009F1ED9">
          <w:rPr>
            <w:rFonts w:asciiTheme="minorHAnsi" w:eastAsiaTheme="minorEastAsia" w:hAnsiTheme="minorHAnsi" w:cstheme="minorBidi"/>
            <w:bCs w:val="0"/>
            <w:iCs w:val="0"/>
            <w:sz w:val="22"/>
            <w:szCs w:val="22"/>
          </w:rPr>
          <w:tab/>
        </w:r>
        <w:r w:rsidR="009F1ED9" w:rsidRPr="00EA3C84">
          <w:rPr>
            <w:rStyle w:val="Hyperlink"/>
          </w:rPr>
          <w:t>GRANTS.GOV FORMATTING AND VALIDATION REQUIREMENTS</w:t>
        </w:r>
        <w:r w:rsidR="009F1ED9">
          <w:rPr>
            <w:webHidden/>
          </w:rPr>
          <w:tab/>
        </w:r>
        <w:r w:rsidR="009F1ED9">
          <w:rPr>
            <w:webHidden/>
          </w:rPr>
          <w:fldChar w:fldCharType="begin"/>
        </w:r>
        <w:r w:rsidR="009F1ED9">
          <w:rPr>
            <w:webHidden/>
          </w:rPr>
          <w:instrText xml:space="preserve"> PAGEREF _Toc128151243 \h </w:instrText>
        </w:r>
        <w:r w:rsidR="009F1ED9">
          <w:rPr>
            <w:webHidden/>
          </w:rPr>
        </w:r>
        <w:r w:rsidR="009F1ED9">
          <w:rPr>
            <w:webHidden/>
          </w:rPr>
          <w:fldChar w:fldCharType="separate"/>
        </w:r>
        <w:r w:rsidR="00E1217D">
          <w:rPr>
            <w:webHidden/>
          </w:rPr>
          <w:t>39</w:t>
        </w:r>
        <w:r w:rsidR="009F1ED9">
          <w:rPr>
            <w:webHidden/>
          </w:rPr>
          <w:fldChar w:fldCharType="end"/>
        </w:r>
      </w:hyperlink>
    </w:p>
    <w:p w14:paraId="32A56985" w14:textId="44D6D55F" w:rsidR="009F1ED9" w:rsidRDefault="00742139">
      <w:pPr>
        <w:pStyle w:val="TOC2"/>
        <w:rPr>
          <w:rFonts w:asciiTheme="minorHAnsi" w:eastAsiaTheme="minorEastAsia" w:hAnsiTheme="minorHAnsi" w:cstheme="minorBidi"/>
          <w:bCs w:val="0"/>
          <w:iCs w:val="0"/>
          <w:sz w:val="22"/>
          <w:szCs w:val="22"/>
        </w:rPr>
      </w:pPr>
      <w:hyperlink w:anchor="_Toc128151244" w:history="1">
        <w:r w:rsidR="009F1ED9" w:rsidRPr="00EA3C84">
          <w:rPr>
            <w:rStyle w:val="Hyperlink"/>
          </w:rPr>
          <w:t>3.</w:t>
        </w:r>
        <w:r w:rsidR="009F1ED9">
          <w:rPr>
            <w:rFonts w:asciiTheme="minorHAnsi" w:eastAsiaTheme="minorEastAsia" w:hAnsiTheme="minorHAnsi" w:cstheme="minorBidi"/>
            <w:bCs w:val="0"/>
            <w:iCs w:val="0"/>
            <w:sz w:val="22"/>
            <w:szCs w:val="22"/>
          </w:rPr>
          <w:tab/>
        </w:r>
        <w:r w:rsidR="009F1ED9" w:rsidRPr="00EA3C84">
          <w:rPr>
            <w:rStyle w:val="Hyperlink"/>
          </w:rPr>
          <w:t>eRA COMMONS FORMATTING AND VALIDATION REQUIREMENTS</w:t>
        </w:r>
        <w:r w:rsidR="009F1ED9">
          <w:rPr>
            <w:webHidden/>
          </w:rPr>
          <w:tab/>
        </w:r>
        <w:r w:rsidR="009F1ED9">
          <w:rPr>
            <w:webHidden/>
          </w:rPr>
          <w:fldChar w:fldCharType="begin"/>
        </w:r>
        <w:r w:rsidR="009F1ED9">
          <w:rPr>
            <w:webHidden/>
          </w:rPr>
          <w:instrText xml:space="preserve"> PAGEREF _Toc128151244 \h </w:instrText>
        </w:r>
        <w:r w:rsidR="009F1ED9">
          <w:rPr>
            <w:webHidden/>
          </w:rPr>
        </w:r>
        <w:r w:rsidR="009F1ED9">
          <w:rPr>
            <w:webHidden/>
          </w:rPr>
          <w:fldChar w:fldCharType="separate"/>
        </w:r>
        <w:r w:rsidR="00E1217D">
          <w:rPr>
            <w:webHidden/>
          </w:rPr>
          <w:t>40</w:t>
        </w:r>
        <w:r w:rsidR="009F1ED9">
          <w:rPr>
            <w:webHidden/>
          </w:rPr>
          <w:fldChar w:fldCharType="end"/>
        </w:r>
      </w:hyperlink>
    </w:p>
    <w:p w14:paraId="0ECDD9E7" w14:textId="0B96AFB5" w:rsidR="009F1ED9" w:rsidRDefault="00742139">
      <w:pPr>
        <w:pStyle w:val="TOC1"/>
        <w:rPr>
          <w:rFonts w:asciiTheme="minorHAnsi" w:eastAsiaTheme="minorEastAsia" w:hAnsiTheme="minorHAnsi" w:cstheme="minorBidi"/>
          <w:sz w:val="22"/>
          <w:szCs w:val="22"/>
        </w:rPr>
      </w:pPr>
      <w:hyperlink w:anchor="_Toc128151245" w:history="1">
        <w:r w:rsidR="009F1ED9" w:rsidRPr="00EA3C84">
          <w:rPr>
            <w:rStyle w:val="Hyperlink"/>
          </w:rPr>
          <w:t>Appendix C – General Eligibility Information</w:t>
        </w:r>
        <w:r w:rsidR="009F1ED9">
          <w:rPr>
            <w:webHidden/>
          </w:rPr>
          <w:tab/>
        </w:r>
        <w:r w:rsidR="009F1ED9">
          <w:rPr>
            <w:webHidden/>
          </w:rPr>
          <w:fldChar w:fldCharType="begin"/>
        </w:r>
        <w:r w:rsidR="009F1ED9">
          <w:rPr>
            <w:webHidden/>
          </w:rPr>
          <w:instrText xml:space="preserve"> PAGEREF _Toc128151245 \h </w:instrText>
        </w:r>
        <w:r w:rsidR="009F1ED9">
          <w:rPr>
            <w:webHidden/>
          </w:rPr>
        </w:r>
        <w:r w:rsidR="009F1ED9">
          <w:rPr>
            <w:webHidden/>
          </w:rPr>
          <w:fldChar w:fldCharType="separate"/>
        </w:r>
        <w:r w:rsidR="00E1217D">
          <w:rPr>
            <w:webHidden/>
          </w:rPr>
          <w:t>45</w:t>
        </w:r>
        <w:r w:rsidR="009F1ED9">
          <w:rPr>
            <w:webHidden/>
          </w:rPr>
          <w:fldChar w:fldCharType="end"/>
        </w:r>
      </w:hyperlink>
    </w:p>
    <w:p w14:paraId="0A2D2A72" w14:textId="4CD491EC" w:rsidR="009F1ED9" w:rsidRDefault="00742139">
      <w:pPr>
        <w:pStyle w:val="TOC1"/>
        <w:rPr>
          <w:rFonts w:asciiTheme="minorHAnsi" w:eastAsiaTheme="minorEastAsia" w:hAnsiTheme="minorHAnsi" w:cstheme="minorBidi"/>
          <w:sz w:val="22"/>
          <w:szCs w:val="22"/>
        </w:rPr>
      </w:pPr>
      <w:hyperlink w:anchor="_Toc128151246" w:history="1">
        <w:r w:rsidR="009F1ED9" w:rsidRPr="00EA3C84">
          <w:rPr>
            <w:rStyle w:val="Hyperlink"/>
          </w:rPr>
          <w:t>Appendix D – Confidentiality and SAMHSA Participant Protection/Human Subjects Guidelines</w:t>
        </w:r>
        <w:r w:rsidR="009F1ED9">
          <w:rPr>
            <w:webHidden/>
          </w:rPr>
          <w:tab/>
        </w:r>
        <w:r w:rsidR="009F1ED9">
          <w:rPr>
            <w:webHidden/>
          </w:rPr>
          <w:fldChar w:fldCharType="begin"/>
        </w:r>
        <w:r w:rsidR="009F1ED9">
          <w:rPr>
            <w:webHidden/>
          </w:rPr>
          <w:instrText xml:space="preserve"> PAGEREF _Toc128151246 \h </w:instrText>
        </w:r>
        <w:r w:rsidR="009F1ED9">
          <w:rPr>
            <w:webHidden/>
          </w:rPr>
        </w:r>
        <w:r w:rsidR="009F1ED9">
          <w:rPr>
            <w:webHidden/>
          </w:rPr>
          <w:fldChar w:fldCharType="separate"/>
        </w:r>
        <w:r w:rsidR="00E1217D">
          <w:rPr>
            <w:webHidden/>
          </w:rPr>
          <w:t>46</w:t>
        </w:r>
        <w:r w:rsidR="009F1ED9">
          <w:rPr>
            <w:webHidden/>
          </w:rPr>
          <w:fldChar w:fldCharType="end"/>
        </w:r>
      </w:hyperlink>
    </w:p>
    <w:p w14:paraId="01C1FB62" w14:textId="17B63B17" w:rsidR="009F1ED9" w:rsidRDefault="00742139">
      <w:pPr>
        <w:pStyle w:val="TOC1"/>
        <w:rPr>
          <w:rFonts w:asciiTheme="minorHAnsi" w:eastAsiaTheme="minorEastAsia" w:hAnsiTheme="minorHAnsi" w:cstheme="minorBidi"/>
          <w:sz w:val="22"/>
          <w:szCs w:val="22"/>
        </w:rPr>
      </w:pPr>
      <w:hyperlink w:anchor="_Toc128151247" w:history="1">
        <w:r w:rsidR="009F1ED9" w:rsidRPr="00EA3C84">
          <w:rPr>
            <w:rStyle w:val="Hyperlink"/>
          </w:rPr>
          <w:t>Appendix E – Developing Goals and Measurable Objectives</w:t>
        </w:r>
        <w:r w:rsidR="009F1ED9">
          <w:rPr>
            <w:webHidden/>
          </w:rPr>
          <w:tab/>
        </w:r>
        <w:r w:rsidR="009F1ED9">
          <w:rPr>
            <w:webHidden/>
          </w:rPr>
          <w:fldChar w:fldCharType="begin"/>
        </w:r>
        <w:r w:rsidR="009F1ED9">
          <w:rPr>
            <w:webHidden/>
          </w:rPr>
          <w:instrText xml:space="preserve"> PAGEREF _Toc128151247 \h </w:instrText>
        </w:r>
        <w:r w:rsidR="009F1ED9">
          <w:rPr>
            <w:webHidden/>
          </w:rPr>
        </w:r>
        <w:r w:rsidR="009F1ED9">
          <w:rPr>
            <w:webHidden/>
          </w:rPr>
          <w:fldChar w:fldCharType="separate"/>
        </w:r>
        <w:r w:rsidR="00E1217D">
          <w:rPr>
            <w:webHidden/>
          </w:rPr>
          <w:t>51</w:t>
        </w:r>
        <w:r w:rsidR="009F1ED9">
          <w:rPr>
            <w:webHidden/>
          </w:rPr>
          <w:fldChar w:fldCharType="end"/>
        </w:r>
      </w:hyperlink>
    </w:p>
    <w:p w14:paraId="09D59946" w14:textId="063092C2" w:rsidR="009F1ED9" w:rsidRDefault="00742139">
      <w:pPr>
        <w:pStyle w:val="TOC1"/>
        <w:rPr>
          <w:rFonts w:asciiTheme="minorHAnsi" w:eastAsiaTheme="minorEastAsia" w:hAnsiTheme="minorHAnsi" w:cstheme="minorBidi"/>
          <w:sz w:val="22"/>
          <w:szCs w:val="22"/>
        </w:rPr>
      </w:pPr>
      <w:hyperlink w:anchor="_Toc128151248" w:history="1">
        <w:r w:rsidR="009F1ED9" w:rsidRPr="00EA3C84">
          <w:rPr>
            <w:rStyle w:val="Hyperlink"/>
          </w:rPr>
          <w:t>Appendix F – Developing the Plan for Data Collection and Performance Measurement</w:t>
        </w:r>
        <w:r w:rsidR="009F1ED9">
          <w:rPr>
            <w:webHidden/>
          </w:rPr>
          <w:tab/>
        </w:r>
        <w:r w:rsidR="009F1ED9">
          <w:rPr>
            <w:webHidden/>
          </w:rPr>
          <w:fldChar w:fldCharType="begin"/>
        </w:r>
        <w:r w:rsidR="009F1ED9">
          <w:rPr>
            <w:webHidden/>
          </w:rPr>
          <w:instrText xml:space="preserve"> PAGEREF _Toc128151248 \h </w:instrText>
        </w:r>
        <w:r w:rsidR="009F1ED9">
          <w:rPr>
            <w:webHidden/>
          </w:rPr>
        </w:r>
        <w:r w:rsidR="009F1ED9">
          <w:rPr>
            <w:webHidden/>
          </w:rPr>
          <w:fldChar w:fldCharType="separate"/>
        </w:r>
        <w:r w:rsidR="00E1217D">
          <w:rPr>
            <w:webHidden/>
          </w:rPr>
          <w:t>54</w:t>
        </w:r>
        <w:r w:rsidR="009F1ED9">
          <w:rPr>
            <w:webHidden/>
          </w:rPr>
          <w:fldChar w:fldCharType="end"/>
        </w:r>
      </w:hyperlink>
    </w:p>
    <w:p w14:paraId="6265CE86" w14:textId="4FD6B45A" w:rsidR="009F1ED9" w:rsidRDefault="00742139">
      <w:pPr>
        <w:pStyle w:val="TOC1"/>
        <w:rPr>
          <w:rFonts w:asciiTheme="minorHAnsi" w:eastAsiaTheme="minorEastAsia" w:hAnsiTheme="minorHAnsi" w:cstheme="minorBidi"/>
          <w:sz w:val="22"/>
          <w:szCs w:val="22"/>
        </w:rPr>
      </w:pPr>
      <w:hyperlink w:anchor="_Toc128151249" w:history="1">
        <w:r w:rsidR="009F1ED9" w:rsidRPr="00EA3C84">
          <w:rPr>
            <w:rStyle w:val="Hyperlink"/>
          </w:rPr>
          <w:t>Appendix G – Biographical Sketches and Position Descriptions</w:t>
        </w:r>
        <w:r w:rsidR="009F1ED9">
          <w:rPr>
            <w:webHidden/>
          </w:rPr>
          <w:tab/>
        </w:r>
        <w:r w:rsidR="009F1ED9">
          <w:rPr>
            <w:webHidden/>
          </w:rPr>
          <w:fldChar w:fldCharType="begin"/>
        </w:r>
        <w:r w:rsidR="009F1ED9">
          <w:rPr>
            <w:webHidden/>
          </w:rPr>
          <w:instrText xml:space="preserve"> PAGEREF _Toc128151249 \h </w:instrText>
        </w:r>
        <w:r w:rsidR="009F1ED9">
          <w:rPr>
            <w:webHidden/>
          </w:rPr>
        </w:r>
        <w:r w:rsidR="009F1ED9">
          <w:rPr>
            <w:webHidden/>
          </w:rPr>
          <w:fldChar w:fldCharType="separate"/>
        </w:r>
        <w:r w:rsidR="00E1217D">
          <w:rPr>
            <w:webHidden/>
          </w:rPr>
          <w:t>56</w:t>
        </w:r>
        <w:r w:rsidR="009F1ED9">
          <w:rPr>
            <w:webHidden/>
          </w:rPr>
          <w:fldChar w:fldCharType="end"/>
        </w:r>
      </w:hyperlink>
    </w:p>
    <w:p w14:paraId="76B0CF12" w14:textId="599ABAB3" w:rsidR="009F1ED9" w:rsidRDefault="00742139">
      <w:pPr>
        <w:pStyle w:val="TOC1"/>
        <w:rPr>
          <w:rFonts w:asciiTheme="minorHAnsi" w:eastAsiaTheme="minorEastAsia" w:hAnsiTheme="minorHAnsi" w:cstheme="minorBidi"/>
          <w:sz w:val="22"/>
          <w:szCs w:val="22"/>
        </w:rPr>
      </w:pPr>
      <w:hyperlink w:anchor="_Toc128151250" w:history="1">
        <w:r w:rsidR="009F1ED9" w:rsidRPr="00EA3C84">
          <w:rPr>
            <w:rStyle w:val="Hyperlink"/>
          </w:rPr>
          <w:t>Appendix H – Addressing Behavioral Health Disparities</w:t>
        </w:r>
        <w:r w:rsidR="009F1ED9">
          <w:rPr>
            <w:webHidden/>
          </w:rPr>
          <w:tab/>
        </w:r>
        <w:r w:rsidR="009F1ED9">
          <w:rPr>
            <w:webHidden/>
          </w:rPr>
          <w:fldChar w:fldCharType="begin"/>
        </w:r>
        <w:r w:rsidR="009F1ED9">
          <w:rPr>
            <w:webHidden/>
          </w:rPr>
          <w:instrText xml:space="preserve"> PAGEREF _Toc128151250 \h </w:instrText>
        </w:r>
        <w:r w:rsidR="009F1ED9">
          <w:rPr>
            <w:webHidden/>
          </w:rPr>
        </w:r>
        <w:r w:rsidR="009F1ED9">
          <w:rPr>
            <w:webHidden/>
          </w:rPr>
          <w:fldChar w:fldCharType="separate"/>
        </w:r>
        <w:r w:rsidR="00E1217D">
          <w:rPr>
            <w:webHidden/>
          </w:rPr>
          <w:t>57</w:t>
        </w:r>
        <w:r w:rsidR="009F1ED9">
          <w:rPr>
            <w:webHidden/>
          </w:rPr>
          <w:fldChar w:fldCharType="end"/>
        </w:r>
      </w:hyperlink>
    </w:p>
    <w:p w14:paraId="7804E5BD" w14:textId="3BBEF05A" w:rsidR="009F1ED9" w:rsidRDefault="00742139">
      <w:pPr>
        <w:pStyle w:val="TOC1"/>
        <w:rPr>
          <w:rFonts w:asciiTheme="minorHAnsi" w:eastAsiaTheme="minorEastAsia" w:hAnsiTheme="minorHAnsi" w:cstheme="minorBidi"/>
          <w:sz w:val="22"/>
          <w:szCs w:val="22"/>
        </w:rPr>
      </w:pPr>
      <w:hyperlink w:anchor="_Toc128151251" w:history="1">
        <w:r w:rsidR="009F1ED9" w:rsidRPr="00EA3C84">
          <w:rPr>
            <w:rStyle w:val="Hyperlink"/>
          </w:rPr>
          <w:t>Appendix I – Standard Funding Restrictions</w:t>
        </w:r>
        <w:r w:rsidR="009F1ED9">
          <w:rPr>
            <w:webHidden/>
          </w:rPr>
          <w:tab/>
        </w:r>
        <w:r w:rsidR="009F1ED9">
          <w:rPr>
            <w:webHidden/>
          </w:rPr>
          <w:fldChar w:fldCharType="begin"/>
        </w:r>
        <w:r w:rsidR="009F1ED9">
          <w:rPr>
            <w:webHidden/>
          </w:rPr>
          <w:instrText xml:space="preserve"> PAGEREF _Toc128151251 \h </w:instrText>
        </w:r>
        <w:r w:rsidR="009F1ED9">
          <w:rPr>
            <w:webHidden/>
          </w:rPr>
        </w:r>
        <w:r w:rsidR="009F1ED9">
          <w:rPr>
            <w:webHidden/>
          </w:rPr>
          <w:fldChar w:fldCharType="separate"/>
        </w:r>
        <w:r w:rsidR="00E1217D">
          <w:rPr>
            <w:webHidden/>
          </w:rPr>
          <w:t>62</w:t>
        </w:r>
        <w:r w:rsidR="009F1ED9">
          <w:rPr>
            <w:webHidden/>
          </w:rPr>
          <w:fldChar w:fldCharType="end"/>
        </w:r>
      </w:hyperlink>
    </w:p>
    <w:p w14:paraId="6EEE7BC5" w14:textId="497D6AE0" w:rsidR="009F1ED9" w:rsidRDefault="00742139">
      <w:pPr>
        <w:pStyle w:val="TOC1"/>
        <w:rPr>
          <w:rFonts w:asciiTheme="minorHAnsi" w:eastAsiaTheme="minorEastAsia" w:hAnsiTheme="minorHAnsi" w:cstheme="minorBidi"/>
          <w:sz w:val="22"/>
          <w:szCs w:val="22"/>
        </w:rPr>
      </w:pPr>
      <w:hyperlink w:anchor="_Toc128151252" w:history="1">
        <w:r w:rsidR="009F1ED9" w:rsidRPr="00EA3C84">
          <w:rPr>
            <w:rStyle w:val="Hyperlink"/>
          </w:rPr>
          <w:t>Appendix J – Intergovernmental Review (E.O. 12372) Requirements</w:t>
        </w:r>
        <w:r w:rsidR="009F1ED9">
          <w:rPr>
            <w:webHidden/>
          </w:rPr>
          <w:tab/>
        </w:r>
        <w:r w:rsidR="009F1ED9">
          <w:rPr>
            <w:webHidden/>
          </w:rPr>
          <w:fldChar w:fldCharType="begin"/>
        </w:r>
        <w:r w:rsidR="009F1ED9">
          <w:rPr>
            <w:webHidden/>
          </w:rPr>
          <w:instrText xml:space="preserve"> PAGEREF _Toc128151252 \h </w:instrText>
        </w:r>
        <w:r w:rsidR="009F1ED9">
          <w:rPr>
            <w:webHidden/>
          </w:rPr>
        </w:r>
        <w:r w:rsidR="009F1ED9">
          <w:rPr>
            <w:webHidden/>
          </w:rPr>
          <w:fldChar w:fldCharType="separate"/>
        </w:r>
        <w:r w:rsidR="00E1217D">
          <w:rPr>
            <w:webHidden/>
          </w:rPr>
          <w:t>64</w:t>
        </w:r>
        <w:r w:rsidR="009F1ED9">
          <w:rPr>
            <w:webHidden/>
          </w:rPr>
          <w:fldChar w:fldCharType="end"/>
        </w:r>
      </w:hyperlink>
    </w:p>
    <w:p w14:paraId="4E0F1500" w14:textId="41FB0CB8" w:rsidR="009F1ED9" w:rsidRDefault="00742139">
      <w:pPr>
        <w:pStyle w:val="TOC1"/>
        <w:rPr>
          <w:rFonts w:asciiTheme="minorHAnsi" w:eastAsiaTheme="minorEastAsia" w:hAnsiTheme="minorHAnsi" w:cstheme="minorBidi"/>
          <w:sz w:val="22"/>
          <w:szCs w:val="22"/>
        </w:rPr>
      </w:pPr>
      <w:hyperlink w:anchor="_Toc128151253" w:history="1">
        <w:r w:rsidR="009F1ED9" w:rsidRPr="00EA3C84">
          <w:rPr>
            <w:rStyle w:val="Hyperlink"/>
          </w:rPr>
          <w:t>Appendix K – Administrative and National Policy</w:t>
        </w:r>
        <w:r w:rsidR="009F1ED9">
          <w:rPr>
            <w:webHidden/>
          </w:rPr>
          <w:tab/>
        </w:r>
        <w:r w:rsidR="009F1ED9">
          <w:rPr>
            <w:webHidden/>
          </w:rPr>
          <w:fldChar w:fldCharType="begin"/>
        </w:r>
        <w:r w:rsidR="009F1ED9">
          <w:rPr>
            <w:webHidden/>
          </w:rPr>
          <w:instrText xml:space="preserve"> PAGEREF _Toc128151253 \h </w:instrText>
        </w:r>
        <w:r w:rsidR="009F1ED9">
          <w:rPr>
            <w:webHidden/>
          </w:rPr>
        </w:r>
        <w:r w:rsidR="009F1ED9">
          <w:rPr>
            <w:webHidden/>
          </w:rPr>
          <w:fldChar w:fldCharType="separate"/>
        </w:r>
        <w:r w:rsidR="00E1217D">
          <w:rPr>
            <w:webHidden/>
          </w:rPr>
          <w:t>66</w:t>
        </w:r>
        <w:r w:rsidR="009F1ED9">
          <w:rPr>
            <w:webHidden/>
          </w:rPr>
          <w:fldChar w:fldCharType="end"/>
        </w:r>
      </w:hyperlink>
    </w:p>
    <w:p w14:paraId="33A57226" w14:textId="11A04137" w:rsidR="009F1ED9" w:rsidRDefault="00742139">
      <w:pPr>
        <w:pStyle w:val="TOC1"/>
        <w:rPr>
          <w:rFonts w:asciiTheme="minorHAnsi" w:eastAsiaTheme="minorEastAsia" w:hAnsiTheme="minorHAnsi" w:cstheme="minorBidi"/>
          <w:sz w:val="22"/>
          <w:szCs w:val="22"/>
        </w:rPr>
      </w:pPr>
      <w:hyperlink w:anchor="_Toc128151254" w:history="1">
        <w:r w:rsidR="009F1ED9" w:rsidRPr="00EA3C84">
          <w:rPr>
            <w:rStyle w:val="Hyperlink"/>
          </w:rPr>
          <w:t>Appendix L – Sample Budget and Justification</w:t>
        </w:r>
        <w:r w:rsidR="009F1ED9">
          <w:rPr>
            <w:webHidden/>
          </w:rPr>
          <w:tab/>
        </w:r>
        <w:r w:rsidR="009F1ED9">
          <w:rPr>
            <w:webHidden/>
          </w:rPr>
          <w:fldChar w:fldCharType="begin"/>
        </w:r>
        <w:r w:rsidR="009F1ED9">
          <w:rPr>
            <w:webHidden/>
          </w:rPr>
          <w:instrText xml:space="preserve"> PAGEREF _Toc128151254 \h </w:instrText>
        </w:r>
        <w:r w:rsidR="009F1ED9">
          <w:rPr>
            <w:webHidden/>
          </w:rPr>
        </w:r>
        <w:r w:rsidR="009F1ED9">
          <w:rPr>
            <w:webHidden/>
          </w:rPr>
          <w:fldChar w:fldCharType="separate"/>
        </w:r>
        <w:r w:rsidR="00E1217D">
          <w:rPr>
            <w:webHidden/>
          </w:rPr>
          <w:t>73</w:t>
        </w:r>
        <w:r w:rsidR="009F1ED9">
          <w:rPr>
            <w:webHidden/>
          </w:rPr>
          <w:fldChar w:fldCharType="end"/>
        </w:r>
      </w:hyperlink>
    </w:p>
    <w:p w14:paraId="23679054" w14:textId="77777777" w:rsidR="005A02B0" w:rsidRDefault="00CF7CAD" w:rsidP="00A11297">
      <w:pPr>
        <w:pStyle w:val="TOC2"/>
      </w:pPr>
      <w:r>
        <w:fldChar w:fldCharType="end"/>
      </w:r>
    </w:p>
    <w:p w14:paraId="6A7301EB" w14:textId="49C75F17" w:rsidR="00147778" w:rsidRDefault="00147778" w:rsidP="51A35406">
      <w:pPr>
        <w:rPr>
          <w:b/>
          <w:bCs/>
          <w:szCs w:val="24"/>
        </w:rPr>
      </w:pPr>
    </w:p>
    <w:p w14:paraId="591D9279" w14:textId="77777777" w:rsidR="00E026BC" w:rsidRDefault="00E026BC" w:rsidP="00521ACC">
      <w:pPr>
        <w:rPr>
          <w:b/>
        </w:rPr>
        <w:sectPr w:rsidR="00E026BC" w:rsidSect="009B7346">
          <w:headerReference w:type="default" r:id="rId12"/>
          <w:footerReference w:type="default" r:id="rId13"/>
          <w:pgSz w:w="12240" w:h="15840" w:code="1"/>
          <w:pgMar w:top="1440" w:right="1440" w:bottom="1440" w:left="1440" w:header="720" w:footer="720" w:gutter="0"/>
          <w:cols w:space="720"/>
          <w:titlePg/>
          <w:docGrid w:linePitch="326"/>
        </w:sectPr>
      </w:pPr>
    </w:p>
    <w:p w14:paraId="5E8920B2" w14:textId="77777777" w:rsidR="00521ACC" w:rsidRDefault="00521ACC" w:rsidP="00E026BC">
      <w:pPr>
        <w:pStyle w:val="Heading1"/>
      </w:pPr>
      <w:bookmarkStart w:id="0" w:name="_Toc128151206"/>
      <w:r>
        <w:lastRenderedPageBreak/>
        <w:t>E</w:t>
      </w:r>
      <w:r w:rsidR="00AF0F8B">
        <w:t>XECUTIVE SUMMARY</w:t>
      </w:r>
      <w:bookmarkEnd w:id="0"/>
    </w:p>
    <w:p w14:paraId="4DB8265A" w14:textId="1435BDA1" w:rsidR="00C93FEA" w:rsidRPr="00C1284D" w:rsidRDefault="02E6349A" w:rsidP="0056A146">
      <w:pPr>
        <w:tabs>
          <w:tab w:val="left" w:pos="1008"/>
        </w:tabs>
        <w:rPr>
          <w:rFonts w:cs="Arial"/>
        </w:rPr>
      </w:pPr>
      <w:r w:rsidRPr="0056A146">
        <w:rPr>
          <w:rFonts w:cs="Arial"/>
        </w:rPr>
        <w:t>The Substance Abuse and Mental Health Services Administration</w:t>
      </w:r>
      <w:r w:rsidR="23ED5C25" w:rsidRPr="0056A146">
        <w:rPr>
          <w:rFonts w:cs="Arial"/>
        </w:rPr>
        <w:t xml:space="preserve"> (SAMHSA)</w:t>
      </w:r>
      <w:r w:rsidRPr="0056A146">
        <w:rPr>
          <w:rFonts w:cs="Arial"/>
        </w:rPr>
        <w:t xml:space="preserve">, </w:t>
      </w:r>
      <w:r w:rsidR="7F9E8D88" w:rsidRPr="0056A146">
        <w:rPr>
          <w:rFonts w:cs="Arial"/>
        </w:rPr>
        <w:t>Center for Substance Abuse Treatment (CSAT)</w:t>
      </w:r>
      <w:r w:rsidR="00626138">
        <w:rPr>
          <w:rFonts w:cs="Arial"/>
        </w:rPr>
        <w:t>,</w:t>
      </w:r>
      <w:r w:rsidR="54725B01" w:rsidRPr="0056A146">
        <w:rPr>
          <w:rFonts w:cs="Arial"/>
        </w:rPr>
        <w:t xml:space="preserve"> </w:t>
      </w:r>
      <w:r w:rsidRPr="0056A146">
        <w:rPr>
          <w:rFonts w:cs="Arial"/>
        </w:rPr>
        <w:t>is accepting applic</w:t>
      </w:r>
      <w:r w:rsidR="2055092D" w:rsidRPr="0056A146">
        <w:rPr>
          <w:rFonts w:cs="Arial"/>
        </w:rPr>
        <w:t xml:space="preserve">ations for </w:t>
      </w:r>
      <w:r w:rsidR="00266A98">
        <w:rPr>
          <w:rFonts w:cs="Arial"/>
        </w:rPr>
        <w:t xml:space="preserve">the </w:t>
      </w:r>
      <w:r w:rsidR="4A74DAC3" w:rsidRPr="0056A146">
        <w:rPr>
          <w:rFonts w:cs="Arial"/>
        </w:rPr>
        <w:t xml:space="preserve">Fiscal Year (FY) 2023 </w:t>
      </w:r>
      <w:r w:rsidR="60CF9C66" w:rsidRPr="0056A146">
        <w:rPr>
          <w:rFonts w:cs="Arial"/>
        </w:rPr>
        <w:t xml:space="preserve">Historically Black Colleges and Universities Center for Excellence in Behavioral Health (Short Title: HBCU-CFE) </w:t>
      </w:r>
      <w:r w:rsidR="006C5E36">
        <w:rPr>
          <w:rFonts w:cs="Arial"/>
        </w:rPr>
        <w:t>program</w:t>
      </w:r>
      <w:r w:rsidR="60E1200D" w:rsidRPr="0056A146">
        <w:rPr>
          <w:rFonts w:cs="Arial"/>
        </w:rPr>
        <w:t>.</w:t>
      </w:r>
      <w:r w:rsidRPr="0056A146">
        <w:rPr>
          <w:rFonts w:cs="Arial"/>
        </w:rPr>
        <w:t xml:space="preserve"> The purpose of this program is to </w:t>
      </w:r>
      <w:r w:rsidR="00DD60C7">
        <w:rPr>
          <w:rFonts w:cs="Arial"/>
        </w:rPr>
        <w:t>provide training</w:t>
      </w:r>
      <w:r w:rsidR="0028069E">
        <w:rPr>
          <w:rFonts w:cs="Arial"/>
        </w:rPr>
        <w:t xml:space="preserve">, </w:t>
      </w:r>
      <w:r w:rsidR="2F217B4E" w:rsidRPr="0056A146">
        <w:rPr>
          <w:rFonts w:cs="Arial"/>
        </w:rPr>
        <w:t>recruit</w:t>
      </w:r>
      <w:r w:rsidR="005302F3">
        <w:rPr>
          <w:rFonts w:cs="Arial"/>
        </w:rPr>
        <w:t>, and prepare</w:t>
      </w:r>
      <w:r w:rsidR="00C22F66">
        <w:rPr>
          <w:rFonts w:cs="Arial"/>
        </w:rPr>
        <w:t xml:space="preserve"> </w:t>
      </w:r>
      <w:r w:rsidR="2F217B4E" w:rsidRPr="0056A146">
        <w:rPr>
          <w:rFonts w:cs="Arial"/>
        </w:rPr>
        <w:t>students</w:t>
      </w:r>
      <w:r w:rsidR="00CB3105">
        <w:rPr>
          <w:rFonts w:cs="Arial"/>
        </w:rPr>
        <w:t xml:space="preserve"> for obtaining</w:t>
      </w:r>
      <w:r w:rsidR="00DD29B4">
        <w:rPr>
          <w:rFonts w:cs="Arial"/>
        </w:rPr>
        <w:t xml:space="preserve"> advance </w:t>
      </w:r>
      <w:r w:rsidR="00CC034C">
        <w:rPr>
          <w:rFonts w:cs="Arial"/>
        </w:rPr>
        <w:t>degrees</w:t>
      </w:r>
      <w:r w:rsidR="2F217B4E" w:rsidRPr="0056A146">
        <w:rPr>
          <w:rFonts w:cs="Arial"/>
        </w:rPr>
        <w:t xml:space="preserve"> in the behavioral health field to address mental and substance use disorders </w:t>
      </w:r>
      <w:r w:rsidR="39C20C92" w:rsidRPr="0056A146">
        <w:rPr>
          <w:rFonts w:cs="Arial"/>
        </w:rPr>
        <w:t xml:space="preserve"> </w:t>
      </w:r>
      <w:r w:rsidR="611442DC" w:rsidRPr="0056A146">
        <w:rPr>
          <w:rFonts w:cs="Arial"/>
        </w:rPr>
        <w:t xml:space="preserve">The </w:t>
      </w:r>
      <w:r w:rsidR="35B214A0" w:rsidRPr="0056A146">
        <w:rPr>
          <w:rFonts w:cs="Arial"/>
        </w:rPr>
        <w:t>recipient will be expected to</w:t>
      </w:r>
      <w:r w:rsidR="2F217B4E" w:rsidRPr="0056A146">
        <w:rPr>
          <w:rFonts w:cs="Arial"/>
        </w:rPr>
        <w:t xml:space="preserve"> emphasize education, awareness, and preparation for careers in mental and substance use disorder treatment</w:t>
      </w:r>
      <w:bookmarkStart w:id="1" w:name="_Hlk116894651"/>
      <w:r w:rsidR="32648C5C" w:rsidRPr="0056A146">
        <w:rPr>
          <w:rStyle w:val="StyleBold"/>
          <w:rFonts w:cs="Arial"/>
          <w:b w:val="0"/>
          <w:bCs w:val="0"/>
        </w:rPr>
        <w:t xml:space="preserve">. </w:t>
      </w:r>
      <w:r w:rsidR="39C20C92" w:rsidRPr="0056A146">
        <w:rPr>
          <w:rStyle w:val="StyleBold"/>
          <w:rFonts w:cs="Arial"/>
          <w:b w:val="0"/>
          <w:bCs w:val="0"/>
        </w:rPr>
        <w:t xml:space="preserve"> </w:t>
      </w:r>
      <w:r w:rsidR="59F360AA" w:rsidRPr="0056A146">
        <w:rPr>
          <w:rStyle w:val="StyleBold"/>
          <w:rFonts w:cs="Arial"/>
          <w:b w:val="0"/>
          <w:bCs w:val="0"/>
        </w:rPr>
        <w:t xml:space="preserve">With this program, SAMHSA aims to </w:t>
      </w:r>
      <w:r w:rsidR="46E86521" w:rsidRPr="0056A146">
        <w:rPr>
          <w:rStyle w:val="StyleBold"/>
          <w:rFonts w:cs="Arial"/>
          <w:b w:val="0"/>
          <w:bCs w:val="0"/>
        </w:rPr>
        <w:t>i</w:t>
      </w:r>
      <w:r w:rsidR="7C7CE9DE" w:rsidRPr="0056A146">
        <w:rPr>
          <w:rStyle w:val="StyleBold"/>
          <w:rFonts w:cs="Arial"/>
          <w:b w:val="0"/>
          <w:bCs w:val="0"/>
        </w:rPr>
        <w:t>ncrease the number of students prepared to enter the behavioral health field</w:t>
      </w:r>
      <w:r w:rsidR="7D5D6A7B" w:rsidRPr="0056A146">
        <w:rPr>
          <w:rStyle w:val="StyleBold"/>
          <w:rFonts w:cs="Arial"/>
          <w:b w:val="0"/>
          <w:bCs w:val="0"/>
        </w:rPr>
        <w:t xml:space="preserve"> </w:t>
      </w:r>
      <w:r w:rsidR="7D5D6A7B" w:rsidRPr="06984A7C">
        <w:rPr>
          <w:rFonts w:eastAsia="Arial" w:cs="Arial"/>
        </w:rPr>
        <w:t>and provide culturally competent services</w:t>
      </w:r>
      <w:r w:rsidR="7C7CE9DE" w:rsidRPr="0056A146">
        <w:rPr>
          <w:rStyle w:val="StyleBold"/>
          <w:rFonts w:cs="Arial"/>
          <w:b w:val="0"/>
          <w:bCs w:val="0"/>
        </w:rPr>
        <w:t xml:space="preserve">; </w:t>
      </w:r>
      <w:r w:rsidR="4E6AB0EE" w:rsidRPr="0056A146">
        <w:rPr>
          <w:rStyle w:val="StyleBold"/>
          <w:rFonts w:cs="Arial"/>
          <w:b w:val="0"/>
          <w:bCs w:val="0"/>
        </w:rPr>
        <w:t>i</w:t>
      </w:r>
      <w:r w:rsidR="7C7CE9DE" w:rsidRPr="0056A146">
        <w:rPr>
          <w:rStyle w:val="StyleBold"/>
          <w:rFonts w:cs="Arial"/>
          <w:b w:val="0"/>
          <w:bCs w:val="0"/>
        </w:rPr>
        <w:t xml:space="preserve">ncrease student awareness of careers in behavioral health; </w:t>
      </w:r>
      <w:r w:rsidR="199AFB4D" w:rsidRPr="0056A146">
        <w:rPr>
          <w:rStyle w:val="StyleBold"/>
          <w:rFonts w:cs="Arial"/>
          <w:b w:val="0"/>
          <w:bCs w:val="0"/>
        </w:rPr>
        <w:t>a</w:t>
      </w:r>
      <w:r w:rsidR="7C7CE9DE" w:rsidRPr="0056A146">
        <w:rPr>
          <w:rStyle w:val="StyleBold"/>
          <w:rFonts w:cs="Arial"/>
          <w:b w:val="0"/>
          <w:bCs w:val="0"/>
        </w:rPr>
        <w:t xml:space="preserve">ssist students with continuing their education in behavioral health; </w:t>
      </w:r>
      <w:r w:rsidR="7802F738" w:rsidRPr="0056A146">
        <w:rPr>
          <w:rStyle w:val="StyleBold"/>
          <w:rFonts w:cs="Arial"/>
          <w:b w:val="0"/>
          <w:bCs w:val="0"/>
        </w:rPr>
        <w:t xml:space="preserve">and </w:t>
      </w:r>
      <w:r w:rsidR="54ED46E9" w:rsidRPr="0056A146">
        <w:rPr>
          <w:rStyle w:val="StyleBold"/>
          <w:rFonts w:cs="Arial"/>
          <w:b w:val="0"/>
          <w:bCs w:val="0"/>
        </w:rPr>
        <w:t>e</w:t>
      </w:r>
      <w:r w:rsidR="7C7CE9DE" w:rsidRPr="0056A146">
        <w:rPr>
          <w:rStyle w:val="StyleBold"/>
          <w:rFonts w:cs="Arial"/>
          <w:b w:val="0"/>
          <w:bCs w:val="0"/>
        </w:rPr>
        <w:t>stablish partnerships among HBCUs and other organizations to share resources and strategies to strengthen their capacity to recruit and train students for careers in substance use, mental and co-occurring disorder treatment.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7"/>
        <w:gridCol w:w="4673"/>
      </w:tblGrid>
      <w:tr w:rsidR="00075C3D" w:rsidRPr="00572142" w14:paraId="7A9523B6" w14:textId="77777777" w:rsidTr="677695AD">
        <w:trPr>
          <w:cantSplit/>
          <w:trHeight w:val="235"/>
        </w:trPr>
        <w:tc>
          <w:tcPr>
            <w:tcW w:w="4677" w:type="dxa"/>
          </w:tcPr>
          <w:p w14:paraId="2CA434CC" w14:textId="77777777" w:rsidR="00075C3D" w:rsidRPr="00572142" w:rsidRDefault="00075C3D" w:rsidP="00521ACC">
            <w:pPr>
              <w:rPr>
                <w:rFonts w:cs="Arial"/>
                <w:b/>
              </w:rPr>
            </w:pPr>
            <w:bookmarkStart w:id="2" w:name="_Toc139161419"/>
            <w:bookmarkStart w:id="3" w:name="_Toc143489856"/>
            <w:r w:rsidRPr="00572142">
              <w:rPr>
                <w:rFonts w:cs="Arial"/>
                <w:b/>
              </w:rPr>
              <w:t>Funding Opportunity Title:</w:t>
            </w:r>
          </w:p>
        </w:tc>
        <w:tc>
          <w:tcPr>
            <w:tcW w:w="4673" w:type="dxa"/>
          </w:tcPr>
          <w:p w14:paraId="328A3161" w14:textId="54E3CCCB" w:rsidR="00075C3D" w:rsidRPr="00572142" w:rsidRDefault="00397CCC" w:rsidP="00397CCC">
            <w:pPr>
              <w:rPr>
                <w:rFonts w:cs="Arial"/>
                <w:b/>
              </w:rPr>
            </w:pPr>
            <w:r w:rsidRPr="00430E77">
              <w:t>Historically Black Colleges and Universities Center for Excellence in Behavioral Health</w:t>
            </w:r>
            <w:r w:rsidR="0063273F" w:rsidRPr="00430E77">
              <w:rPr>
                <w:bCs/>
              </w:rPr>
              <w:t xml:space="preserve"> </w:t>
            </w:r>
            <w:r w:rsidRPr="00430E77">
              <w:t>(Short Title: HBCU-CFE)</w:t>
            </w:r>
          </w:p>
        </w:tc>
      </w:tr>
      <w:tr w:rsidR="00075C3D" w:rsidRPr="00572142" w14:paraId="38F5FA68" w14:textId="77777777" w:rsidTr="677695AD">
        <w:trPr>
          <w:cantSplit/>
        </w:trPr>
        <w:tc>
          <w:tcPr>
            <w:tcW w:w="4677" w:type="dxa"/>
          </w:tcPr>
          <w:p w14:paraId="4687F647" w14:textId="77777777" w:rsidR="00075C3D" w:rsidRPr="00572142" w:rsidRDefault="00075C3D" w:rsidP="00521ACC">
            <w:pPr>
              <w:rPr>
                <w:rFonts w:cs="Arial"/>
                <w:b/>
              </w:rPr>
            </w:pPr>
            <w:r w:rsidRPr="00572142">
              <w:rPr>
                <w:rFonts w:cs="Arial"/>
                <w:b/>
              </w:rPr>
              <w:t>Funding Opportunity Number:</w:t>
            </w:r>
          </w:p>
        </w:tc>
        <w:tc>
          <w:tcPr>
            <w:tcW w:w="4673" w:type="dxa"/>
          </w:tcPr>
          <w:p w14:paraId="68FFD0B1" w14:textId="6DB76A81" w:rsidR="00075C3D" w:rsidRPr="00430E77" w:rsidRDefault="006C1570" w:rsidP="00521ACC">
            <w:pPr>
              <w:rPr>
                <w:rFonts w:cs="Arial"/>
              </w:rPr>
            </w:pPr>
            <w:r w:rsidRPr="00430E77">
              <w:t>TI-23-</w:t>
            </w:r>
            <w:r w:rsidR="0063273F" w:rsidRPr="00430E77">
              <w:rPr>
                <w:bCs/>
              </w:rPr>
              <w:t>015</w:t>
            </w:r>
          </w:p>
        </w:tc>
      </w:tr>
      <w:tr w:rsidR="00075C3D" w:rsidRPr="00572142" w14:paraId="7819F814" w14:textId="77777777" w:rsidTr="677695AD">
        <w:trPr>
          <w:cantSplit/>
          <w:trHeight w:val="235"/>
        </w:trPr>
        <w:tc>
          <w:tcPr>
            <w:tcW w:w="4677" w:type="dxa"/>
          </w:tcPr>
          <w:p w14:paraId="4F943508" w14:textId="77777777" w:rsidR="00075C3D" w:rsidRPr="00572142" w:rsidRDefault="00075C3D" w:rsidP="00521ACC">
            <w:pPr>
              <w:rPr>
                <w:rFonts w:cs="Arial"/>
                <w:b/>
              </w:rPr>
            </w:pPr>
            <w:r w:rsidRPr="00572142">
              <w:rPr>
                <w:rFonts w:cs="Arial"/>
                <w:b/>
              </w:rPr>
              <w:t>Due Date for Applications:</w:t>
            </w:r>
          </w:p>
        </w:tc>
        <w:tc>
          <w:tcPr>
            <w:tcW w:w="4673" w:type="dxa"/>
          </w:tcPr>
          <w:p w14:paraId="03C3582A" w14:textId="3601F979" w:rsidR="00075C3D" w:rsidRPr="00D974C3" w:rsidRDefault="00312F63" w:rsidP="00521ACC">
            <w:pPr>
              <w:rPr>
                <w:rFonts w:cs="Arial"/>
                <w:bCs/>
              </w:rPr>
            </w:pPr>
            <w:r>
              <w:rPr>
                <w:rFonts w:cs="Arial"/>
                <w:bCs/>
              </w:rPr>
              <w:t>April 28, 2023</w:t>
            </w:r>
          </w:p>
        </w:tc>
      </w:tr>
      <w:tr w:rsidR="00075C3D" w:rsidRPr="00572142" w14:paraId="5FC390EC" w14:textId="77777777" w:rsidTr="677695AD">
        <w:trPr>
          <w:cantSplit/>
        </w:trPr>
        <w:tc>
          <w:tcPr>
            <w:tcW w:w="4677" w:type="dxa"/>
          </w:tcPr>
          <w:p w14:paraId="174F19A5" w14:textId="77777777" w:rsidR="00075C3D" w:rsidRPr="00572142" w:rsidRDefault="00AE16F1" w:rsidP="00521ACC">
            <w:pPr>
              <w:rPr>
                <w:rFonts w:cs="Arial"/>
                <w:b/>
              </w:rPr>
            </w:pPr>
            <w:r>
              <w:rPr>
                <w:rFonts w:cs="Arial"/>
                <w:b/>
              </w:rPr>
              <w:t>Estimated</w:t>
            </w:r>
            <w:r w:rsidR="00075C3D" w:rsidRPr="00572142">
              <w:rPr>
                <w:rFonts w:cs="Arial"/>
                <w:b/>
              </w:rPr>
              <w:t xml:space="preserve"> Total Available Funding:</w:t>
            </w:r>
          </w:p>
        </w:tc>
        <w:tc>
          <w:tcPr>
            <w:tcW w:w="4673" w:type="dxa"/>
          </w:tcPr>
          <w:p w14:paraId="50978484" w14:textId="08090D3A" w:rsidR="00075C3D" w:rsidRPr="002D5F40" w:rsidRDefault="001B5DF0" w:rsidP="002D5F40">
            <w:pPr>
              <w:rPr>
                <w:rFonts w:cs="Arial"/>
                <w:bCs/>
              </w:rPr>
            </w:pPr>
            <w:bookmarkStart w:id="4" w:name="_Hlk120620883"/>
            <w:r w:rsidRPr="002D5F40">
              <w:rPr>
                <w:rFonts w:cs="Arial"/>
                <w:bCs/>
              </w:rPr>
              <w:t>Up to $500,000</w:t>
            </w:r>
            <w:bookmarkEnd w:id="4"/>
          </w:p>
        </w:tc>
      </w:tr>
      <w:tr w:rsidR="00075C3D" w:rsidRPr="00572142" w14:paraId="25F66363" w14:textId="77777777" w:rsidTr="677695AD">
        <w:trPr>
          <w:cantSplit/>
          <w:trHeight w:val="622"/>
        </w:trPr>
        <w:tc>
          <w:tcPr>
            <w:tcW w:w="4677" w:type="dxa"/>
          </w:tcPr>
          <w:p w14:paraId="6C9B86D2" w14:textId="77777777" w:rsidR="00075C3D" w:rsidRPr="00572142" w:rsidRDefault="00075C3D" w:rsidP="00521ACC">
            <w:pPr>
              <w:rPr>
                <w:rFonts w:cs="Arial"/>
                <w:b/>
              </w:rPr>
            </w:pPr>
            <w:r w:rsidRPr="00572142">
              <w:rPr>
                <w:rFonts w:cs="Arial"/>
                <w:b/>
              </w:rPr>
              <w:t>Estimated Number of Awards:</w:t>
            </w:r>
          </w:p>
        </w:tc>
        <w:tc>
          <w:tcPr>
            <w:tcW w:w="4673" w:type="dxa"/>
          </w:tcPr>
          <w:p w14:paraId="2590255F" w14:textId="096AC86E" w:rsidR="00075C3D" w:rsidRPr="00C1284D" w:rsidRDefault="00216D64" w:rsidP="002D5F40">
            <w:pPr>
              <w:rPr>
                <w:rFonts w:cs="Arial"/>
              </w:rPr>
            </w:pPr>
            <w:r w:rsidRPr="00C1284D">
              <w:rPr>
                <w:bCs/>
              </w:rPr>
              <w:t>One</w:t>
            </w:r>
            <w:r w:rsidR="000318B6">
              <w:rPr>
                <w:bCs/>
              </w:rPr>
              <w:t xml:space="preserve"> (1)</w:t>
            </w:r>
            <w:r w:rsidRPr="00C1284D">
              <w:t xml:space="preserve"> award</w:t>
            </w:r>
          </w:p>
        </w:tc>
      </w:tr>
      <w:tr w:rsidR="00075C3D" w:rsidRPr="00572142" w14:paraId="45D3CF1B" w14:textId="77777777" w:rsidTr="677695AD">
        <w:trPr>
          <w:cantSplit/>
        </w:trPr>
        <w:tc>
          <w:tcPr>
            <w:tcW w:w="4677" w:type="dxa"/>
          </w:tcPr>
          <w:p w14:paraId="784F9771" w14:textId="77777777" w:rsidR="00075C3D" w:rsidRPr="00572142" w:rsidRDefault="00075C3D" w:rsidP="00521ACC">
            <w:pPr>
              <w:rPr>
                <w:rFonts w:cs="Arial"/>
                <w:b/>
              </w:rPr>
            </w:pPr>
            <w:r w:rsidRPr="00572142">
              <w:rPr>
                <w:rFonts w:cs="Arial"/>
                <w:b/>
              </w:rPr>
              <w:t>Estimated Award Amount:</w:t>
            </w:r>
          </w:p>
        </w:tc>
        <w:tc>
          <w:tcPr>
            <w:tcW w:w="4673" w:type="dxa"/>
          </w:tcPr>
          <w:p w14:paraId="2071B906" w14:textId="48F5AA48" w:rsidR="00075C3D" w:rsidRPr="00C1284D" w:rsidRDefault="00A54441" w:rsidP="00521ACC">
            <w:pPr>
              <w:rPr>
                <w:rFonts w:cs="Arial"/>
              </w:rPr>
            </w:pPr>
            <w:r w:rsidRPr="00A84018">
              <w:t xml:space="preserve">Up to </w:t>
            </w:r>
            <w:r w:rsidR="00216D64" w:rsidRPr="00C1284D">
              <w:rPr>
                <w:rStyle w:val="StyleBold"/>
                <w:b w:val="0"/>
              </w:rPr>
              <w:t>$500,000</w:t>
            </w:r>
            <w:r w:rsidR="00216D64" w:rsidRPr="007E2051">
              <w:t xml:space="preserve"> </w:t>
            </w:r>
            <w:r w:rsidRPr="007E2051">
              <w:t>per year</w:t>
            </w:r>
            <w:r w:rsidR="00A700F9" w:rsidRPr="007E2051">
              <w:t xml:space="preserve"> per award</w:t>
            </w:r>
          </w:p>
        </w:tc>
      </w:tr>
      <w:tr w:rsidR="00075C3D" w:rsidRPr="00572142" w14:paraId="6B2AAA11" w14:textId="77777777" w:rsidTr="677695AD">
        <w:trPr>
          <w:cantSplit/>
        </w:trPr>
        <w:tc>
          <w:tcPr>
            <w:tcW w:w="4677" w:type="dxa"/>
          </w:tcPr>
          <w:p w14:paraId="69BD13ED" w14:textId="77777777" w:rsidR="00075C3D" w:rsidRPr="00572142" w:rsidRDefault="00075C3D" w:rsidP="00521ACC">
            <w:pPr>
              <w:rPr>
                <w:rFonts w:cs="Arial"/>
                <w:b/>
              </w:rPr>
            </w:pPr>
            <w:r w:rsidRPr="00572142">
              <w:rPr>
                <w:rFonts w:cs="Arial"/>
                <w:b/>
              </w:rPr>
              <w:t>Cost Sharing/Match Required:</w:t>
            </w:r>
          </w:p>
        </w:tc>
        <w:tc>
          <w:tcPr>
            <w:tcW w:w="4673" w:type="dxa"/>
          </w:tcPr>
          <w:p w14:paraId="75056618" w14:textId="46ED86AA" w:rsidR="00075C3D" w:rsidRPr="00C1284D" w:rsidRDefault="002D5F40" w:rsidP="00284294">
            <w:pPr>
              <w:rPr>
                <w:rFonts w:cs="Arial"/>
              </w:rPr>
            </w:pPr>
            <w:r>
              <w:t>No</w:t>
            </w:r>
          </w:p>
        </w:tc>
      </w:tr>
      <w:tr w:rsidR="00075C3D" w:rsidRPr="00572142" w14:paraId="5DBD507C" w14:textId="77777777" w:rsidTr="677695AD">
        <w:trPr>
          <w:cantSplit/>
        </w:trPr>
        <w:tc>
          <w:tcPr>
            <w:tcW w:w="4677" w:type="dxa"/>
          </w:tcPr>
          <w:p w14:paraId="5ECB380C" w14:textId="77777777" w:rsidR="00075C3D" w:rsidRPr="00572142" w:rsidRDefault="00075C3D" w:rsidP="00521ACC">
            <w:pPr>
              <w:rPr>
                <w:rFonts w:cs="Arial"/>
                <w:b/>
              </w:rPr>
            </w:pPr>
            <w:r w:rsidRPr="00572142">
              <w:rPr>
                <w:rFonts w:cs="Arial"/>
                <w:b/>
              </w:rPr>
              <w:t>Length of Project Period:</w:t>
            </w:r>
          </w:p>
        </w:tc>
        <w:tc>
          <w:tcPr>
            <w:tcW w:w="4673" w:type="dxa"/>
          </w:tcPr>
          <w:p w14:paraId="35321786" w14:textId="12F1D58A" w:rsidR="00075C3D" w:rsidRPr="00C1284D" w:rsidRDefault="00075C3D" w:rsidP="00521ACC">
            <w:pPr>
              <w:rPr>
                <w:rFonts w:cs="Arial"/>
              </w:rPr>
            </w:pPr>
            <w:r w:rsidRPr="00A84018">
              <w:t xml:space="preserve">Up to </w:t>
            </w:r>
            <w:r w:rsidR="00C42D30" w:rsidRPr="00C1284D">
              <w:t>5 Years</w:t>
            </w:r>
          </w:p>
        </w:tc>
      </w:tr>
      <w:tr w:rsidR="003C122C" w:rsidRPr="00572142" w14:paraId="13A7B60F" w14:textId="77777777" w:rsidTr="677695AD">
        <w:trPr>
          <w:cantSplit/>
        </w:trPr>
        <w:tc>
          <w:tcPr>
            <w:tcW w:w="4677" w:type="dxa"/>
          </w:tcPr>
          <w:p w14:paraId="42C598F6" w14:textId="77777777" w:rsidR="003C122C" w:rsidRPr="00572142" w:rsidRDefault="003C122C" w:rsidP="00521ACC">
            <w:pPr>
              <w:rPr>
                <w:rFonts w:cs="Arial"/>
                <w:b/>
              </w:rPr>
            </w:pPr>
            <w:r>
              <w:rPr>
                <w:rFonts w:cs="Arial"/>
                <w:b/>
              </w:rPr>
              <w:lastRenderedPageBreak/>
              <w:t>Anticipated Project Start Date:</w:t>
            </w:r>
          </w:p>
        </w:tc>
        <w:tc>
          <w:tcPr>
            <w:tcW w:w="4673" w:type="dxa"/>
          </w:tcPr>
          <w:p w14:paraId="3189EF22" w14:textId="7D4D05E3" w:rsidR="003C122C" w:rsidRDefault="002D5F40" w:rsidP="00521ACC">
            <w:r>
              <w:t>September 30, 2023</w:t>
            </w:r>
          </w:p>
        </w:tc>
      </w:tr>
      <w:tr w:rsidR="00A700F9" w:rsidRPr="00572142" w14:paraId="118A1AE3" w14:textId="77777777" w:rsidTr="677695AD">
        <w:trPr>
          <w:cantSplit/>
        </w:trPr>
        <w:tc>
          <w:tcPr>
            <w:tcW w:w="4677" w:type="dxa"/>
          </w:tcPr>
          <w:p w14:paraId="3DD11012" w14:textId="14DA253A" w:rsidR="00A700F9" w:rsidRPr="00A700F9" w:rsidRDefault="00A700F9" w:rsidP="00521ACC">
            <w:pPr>
              <w:rPr>
                <w:rFonts w:cs="Arial"/>
                <w:b/>
              </w:rPr>
            </w:pPr>
            <w:r>
              <w:rPr>
                <w:rFonts w:cs="Arial"/>
                <w:b/>
              </w:rPr>
              <w:t>Anticipated Award Date:</w:t>
            </w:r>
          </w:p>
        </w:tc>
        <w:tc>
          <w:tcPr>
            <w:tcW w:w="4673" w:type="dxa"/>
          </w:tcPr>
          <w:p w14:paraId="18626359" w14:textId="4A232CDF" w:rsidR="00A700F9" w:rsidRDefault="002D5F40" w:rsidP="00521ACC">
            <w:r>
              <w:t>August 31, 2023</w:t>
            </w:r>
          </w:p>
        </w:tc>
      </w:tr>
      <w:tr w:rsidR="00075C3D" w:rsidRPr="00572142" w14:paraId="4859122A" w14:textId="77777777" w:rsidTr="677695AD">
        <w:trPr>
          <w:cantSplit/>
        </w:trPr>
        <w:tc>
          <w:tcPr>
            <w:tcW w:w="4677" w:type="dxa"/>
          </w:tcPr>
          <w:p w14:paraId="24001499" w14:textId="77777777" w:rsidR="00075C3D" w:rsidRPr="005B1655" w:rsidRDefault="00075C3D" w:rsidP="00521ACC">
            <w:pPr>
              <w:rPr>
                <w:rFonts w:cs="Arial"/>
                <w:b/>
                <w:bCs/>
              </w:rPr>
            </w:pPr>
            <w:r w:rsidRPr="005B1655">
              <w:rPr>
                <w:rFonts w:cs="Arial"/>
                <w:b/>
                <w:bCs/>
              </w:rPr>
              <w:t>Eligible Applicants:</w:t>
            </w:r>
          </w:p>
        </w:tc>
        <w:tc>
          <w:tcPr>
            <w:tcW w:w="4673" w:type="dxa"/>
          </w:tcPr>
          <w:p w14:paraId="505F59C9" w14:textId="77777777" w:rsidR="006D70E3" w:rsidRDefault="5A76A93B" w:rsidP="00284294">
            <w:r>
              <w:t xml:space="preserve">Eligible applicants are the nationally recognized HBCUs or a consortium of HBCUs with a lead college/university as the </w:t>
            </w:r>
            <w:r w:rsidR="005B1655">
              <w:t>applicant.</w:t>
            </w:r>
            <w:r>
              <w:t xml:space="preserve"> </w:t>
            </w:r>
          </w:p>
          <w:p w14:paraId="03AE149A" w14:textId="75044ADC" w:rsidR="00075C3D" w:rsidRPr="00C1284D" w:rsidRDefault="44492A25" w:rsidP="00284294">
            <w:pPr>
              <w:rPr>
                <w:rFonts w:cs="Arial"/>
              </w:rPr>
            </w:pPr>
            <w:r>
              <w:t xml:space="preserve">[See </w:t>
            </w:r>
            <w:hyperlink w:anchor="_1._ELIGIBLE_APPLICANTS">
              <w:r w:rsidRPr="0056A146">
                <w:rPr>
                  <w:rStyle w:val="Hyperlink"/>
                </w:rPr>
                <w:t>Section III-1</w:t>
              </w:r>
            </w:hyperlink>
            <w:r>
              <w:t xml:space="preserve"> for complete eligibility information.]</w:t>
            </w:r>
          </w:p>
        </w:tc>
      </w:tr>
      <w:tr w:rsidR="00A700F9" w:rsidRPr="00572142" w14:paraId="4B9DCB21" w14:textId="77777777" w:rsidTr="677695AD">
        <w:trPr>
          <w:cantSplit/>
        </w:trPr>
        <w:tc>
          <w:tcPr>
            <w:tcW w:w="4677" w:type="dxa"/>
          </w:tcPr>
          <w:p w14:paraId="4E0E29B8" w14:textId="10A3D4B5" w:rsidR="00A700F9" w:rsidRPr="00A700F9" w:rsidRDefault="00A700F9" w:rsidP="00A700F9">
            <w:pPr>
              <w:rPr>
                <w:rFonts w:cs="Arial"/>
                <w:b/>
                <w:bCs/>
              </w:rPr>
            </w:pPr>
            <w:r w:rsidRPr="00A700F9">
              <w:rPr>
                <w:b/>
                <w:bCs/>
              </w:rPr>
              <w:t>Authorizing Statute</w:t>
            </w:r>
            <w:r w:rsidR="00403546">
              <w:rPr>
                <w:b/>
                <w:bCs/>
              </w:rPr>
              <w:t>:</w:t>
            </w:r>
          </w:p>
        </w:tc>
        <w:tc>
          <w:tcPr>
            <w:tcW w:w="4673" w:type="dxa"/>
          </w:tcPr>
          <w:p w14:paraId="106346BF" w14:textId="2E175C2A" w:rsidR="00A700F9" w:rsidRPr="005B1655" w:rsidRDefault="0019564F" w:rsidP="00A700F9">
            <w:pPr>
              <w:rPr>
                <w:rFonts w:cs="Arial"/>
                <w:i/>
                <w:szCs w:val="24"/>
              </w:rPr>
            </w:pPr>
            <w:r w:rsidRPr="009A53B5">
              <w:rPr>
                <w:rFonts w:cs="Arial"/>
                <w:szCs w:val="24"/>
              </w:rPr>
              <w:t xml:space="preserve">The HBCU-CFE </w:t>
            </w:r>
            <w:r w:rsidR="00E80257">
              <w:rPr>
                <w:rFonts w:cs="Arial"/>
                <w:szCs w:val="24"/>
              </w:rPr>
              <w:t xml:space="preserve">award </w:t>
            </w:r>
            <w:r w:rsidRPr="009A53B5">
              <w:rPr>
                <w:rFonts w:cs="Arial"/>
                <w:szCs w:val="24"/>
              </w:rPr>
              <w:t>is authorized under the Public Health Service Act, Section 509; 42 U.S.C 290bb-2 and Section 520A; 42 U.S.C 290bb-32.</w:t>
            </w:r>
          </w:p>
        </w:tc>
      </w:tr>
    </w:tbl>
    <w:p w14:paraId="75066720" w14:textId="3E32B926" w:rsidR="003D5283" w:rsidRDefault="003D5283" w:rsidP="000E793A">
      <w:bookmarkStart w:id="5" w:name="_Toc454207958"/>
      <w:bookmarkEnd w:id="2"/>
      <w:bookmarkEnd w:id="3"/>
    </w:p>
    <w:p w14:paraId="3AF5B34F" w14:textId="7EECA2A1" w:rsidR="00266A98" w:rsidRDefault="00266A98" w:rsidP="000E793A"/>
    <w:p w14:paraId="5727FEE3" w14:textId="58AA5E4D" w:rsidR="00266A98" w:rsidRDefault="00266A98" w:rsidP="000E793A"/>
    <w:p w14:paraId="1AF09D12" w14:textId="1BC68100" w:rsidR="00266A98" w:rsidRDefault="00266A98" w:rsidP="000E793A"/>
    <w:p w14:paraId="294F9F17" w14:textId="6E96F0C5" w:rsidR="00266A98" w:rsidRDefault="00266A98" w:rsidP="000E793A"/>
    <w:p w14:paraId="2F9FB758" w14:textId="1D497586" w:rsidR="00266A98" w:rsidRDefault="00266A98" w:rsidP="000E793A"/>
    <w:p w14:paraId="262E6541" w14:textId="5CEF44B4" w:rsidR="00266A98" w:rsidRDefault="00266A98" w:rsidP="000E793A"/>
    <w:p w14:paraId="622BA247" w14:textId="3EFD656B" w:rsidR="00266A98" w:rsidRDefault="00266A98" w:rsidP="000E793A"/>
    <w:p w14:paraId="1A289BBB" w14:textId="22EB10F4" w:rsidR="00266A98" w:rsidRDefault="00266A98" w:rsidP="000E793A"/>
    <w:p w14:paraId="2EF62713" w14:textId="3445D3DA" w:rsidR="00266A98" w:rsidRDefault="00266A98" w:rsidP="000E793A"/>
    <w:p w14:paraId="75DD24C3" w14:textId="3FD8537C" w:rsidR="00266A98" w:rsidRDefault="00266A98" w:rsidP="000E793A"/>
    <w:p w14:paraId="6907A59E" w14:textId="65699BFA" w:rsidR="00266A98" w:rsidRDefault="00266A98" w:rsidP="000E793A"/>
    <w:p w14:paraId="1F91B025" w14:textId="331F4B9E" w:rsidR="00266A98" w:rsidRDefault="00266A98" w:rsidP="000E793A"/>
    <w:p w14:paraId="1C1AB445" w14:textId="016F7C75" w:rsidR="00F70D85" w:rsidRDefault="002D5F40" w:rsidP="000E793A">
      <w:pPr>
        <w:rPr>
          <w:rStyle w:val="StyleBold"/>
        </w:rPr>
      </w:pPr>
      <w:r>
        <w:rPr>
          <w:b/>
          <w:noProof/>
          <w:color w:val="FF0000"/>
          <w:sz w:val="28"/>
          <w:szCs w:val="28"/>
        </w:rPr>
        <w:lastRenderedPageBreak/>
        <mc:AlternateContent>
          <mc:Choice Requires="wps">
            <w:drawing>
              <wp:anchor distT="0" distB="0" distL="114300" distR="114300" simplePos="0" relativeHeight="251658240" behindDoc="0" locked="0" layoutInCell="1" allowOverlap="1" wp14:anchorId="66FB2130" wp14:editId="2A0A1302">
                <wp:simplePos x="0" y="0"/>
                <wp:positionH relativeFrom="margin">
                  <wp:posOffset>0</wp:posOffset>
                </wp:positionH>
                <wp:positionV relativeFrom="paragraph">
                  <wp:posOffset>487680</wp:posOffset>
                </wp:positionV>
                <wp:extent cx="6266180" cy="4330700"/>
                <wp:effectExtent l="0" t="0" r="20320"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4330700"/>
                        </a:xfrm>
                        <a:prstGeom prst="rect">
                          <a:avLst/>
                        </a:prstGeom>
                        <a:solidFill>
                          <a:srgbClr val="FFFFFF"/>
                        </a:solidFill>
                        <a:ln w="9525">
                          <a:solidFill>
                            <a:srgbClr val="000000"/>
                          </a:solidFill>
                          <a:miter lim="800000"/>
                          <a:headEnd/>
                          <a:tailEnd/>
                        </a:ln>
                      </wps:spPr>
                      <wps:txbx>
                        <w:txbxContent>
                          <w:p w14:paraId="242514CE" w14:textId="77777777" w:rsidR="00403546" w:rsidRDefault="00403546" w:rsidP="00403546">
                            <w:bookmarkStart w:id="6" w:name="_Hlk128386533"/>
                            <w:r w:rsidRPr="00F9701A">
                              <w:rPr>
                                <w:b/>
                                <w:bCs/>
                              </w:rPr>
                              <w:t>All applicants MUST be registered with NIH’s</w:t>
                            </w:r>
                            <w:r w:rsidRPr="00E0663B">
                              <w:rPr>
                                <w:b/>
                                <w:bCs/>
                              </w:rPr>
                              <w:t xml:space="preserve"> </w:t>
                            </w:r>
                            <w:hyperlink r:id="rId14" w:history="1">
                              <w:r w:rsidRPr="00475EE8">
                                <w:rPr>
                                  <w:rStyle w:val="Hyperlink"/>
                                  <w:b/>
                                  <w:bCs/>
                                </w:rPr>
                                <w:t>eRA Commons</w:t>
                              </w:r>
                            </w:hyperlink>
                            <w:r>
                              <w:rPr>
                                <w:b/>
                                <w:bCs/>
                              </w:rPr>
                              <w:t xml:space="preserve">, </w:t>
                            </w:r>
                            <w:hyperlink r:id="rId15"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6"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3D9BE35A" w14:textId="77777777" w:rsidR="00403546" w:rsidRDefault="00403546" w:rsidP="00403546">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206DB63C" w14:textId="77777777" w:rsidR="00403546" w:rsidRPr="00E0663B" w:rsidRDefault="00403546" w:rsidP="00403546">
                            <w:pPr>
                              <w:rPr>
                                <w:b/>
                                <w:bCs/>
                              </w:rPr>
                            </w:pPr>
                            <w:r>
                              <w:rPr>
                                <w:b/>
                                <w:bCs/>
                              </w:rPr>
                              <w:t>WARNING: BY THE DEADLINE FOR THIS NOFO YOU MUST HAVE SUCCESSFULLY COMPLETED THE FOLLOWING TO SUBMIT AN APPLICATION:</w:t>
                            </w:r>
                          </w:p>
                          <w:p w14:paraId="2BF4DAAA" w14:textId="77777777" w:rsidR="00403546" w:rsidRDefault="00403546" w:rsidP="00403546">
                            <w:pPr>
                              <w:numPr>
                                <w:ilvl w:val="0"/>
                                <w:numId w:val="3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6B756E71" w14:textId="77777777" w:rsidR="00403546" w:rsidRPr="00E0663B" w:rsidRDefault="00403546" w:rsidP="00403546">
                            <w:pPr>
                              <w:ind w:left="720"/>
                              <w:rPr>
                                <w:b/>
                                <w:bCs/>
                              </w:rPr>
                            </w:pPr>
                            <w:r>
                              <w:rPr>
                                <w:b/>
                                <w:bCs/>
                              </w:rPr>
                              <w:t xml:space="preserve"> AND</w:t>
                            </w:r>
                          </w:p>
                          <w:p w14:paraId="131AD838" w14:textId="77777777" w:rsidR="00403546" w:rsidRPr="00E0663B" w:rsidRDefault="00403546" w:rsidP="00403546">
                            <w:pPr>
                              <w:numPr>
                                <w:ilvl w:val="0"/>
                                <w:numId w:val="3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7E596DE" w14:textId="77777777" w:rsidR="00403546" w:rsidRPr="0031549F" w:rsidRDefault="00403546" w:rsidP="00403546">
                            <w:pPr>
                              <w:rPr>
                                <w:b/>
                                <w:bCs/>
                                <w:u w:val="single"/>
                              </w:rPr>
                            </w:pPr>
                            <w:r w:rsidRPr="0031549F">
                              <w:rPr>
                                <w:b/>
                                <w:bCs/>
                                <w:u w:val="single"/>
                              </w:rPr>
                              <w:t>No exceptions will be made. </w:t>
                            </w:r>
                          </w:p>
                          <w:p w14:paraId="0DD970CF" w14:textId="77777777" w:rsidR="00403546" w:rsidRDefault="00403546" w:rsidP="00403546">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bookmarkEnd w:id="6"/>
                          <w:p w14:paraId="1A02DB80" w14:textId="5F88088B" w:rsidR="00123275" w:rsidRDefault="002D5F40" w:rsidP="00CA0B51">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p>
                          <w:p w14:paraId="6A9CEB5D" w14:textId="24B8ED2C" w:rsidR="00123275" w:rsidRDefault="00123275" w:rsidP="00BF4513"/>
                          <w:p w14:paraId="656F735E" w14:textId="7FA9DACD" w:rsidR="00123275" w:rsidRDefault="00123275" w:rsidP="00BF4513"/>
                          <w:p w14:paraId="323BDBC4" w14:textId="77777777" w:rsidR="00123275" w:rsidRPr="00E753F1" w:rsidRDefault="00123275" w:rsidP="00BF4513"/>
                          <w:p w14:paraId="4428BAC5" w14:textId="77777777" w:rsidR="00123275" w:rsidRPr="00E753F1" w:rsidRDefault="00123275" w:rsidP="000D435D"/>
                          <w:p w14:paraId="6991F1ED" w14:textId="77777777" w:rsidR="00123275" w:rsidRPr="00DB7CED" w:rsidRDefault="00123275" w:rsidP="006F1E3F">
                            <w:pPr>
                              <w:rPr>
                                <w:rFonts w:cs="Arial"/>
                                <w:b/>
                                <w:szCs w:val="24"/>
                              </w:rPr>
                            </w:pPr>
                          </w:p>
                          <w:p w14:paraId="1EFB138D" w14:textId="77777777" w:rsidR="00123275" w:rsidRDefault="00123275" w:rsidP="006F1E3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FB2130" id="_x0000_t202" coordsize="21600,21600" o:spt="202" path="m,l,21600r21600,l21600,xe">
                <v:stroke joinstyle="miter"/>
                <v:path gradientshapeok="t" o:connecttype="rect"/>
              </v:shapetype>
              <v:shape id="Text Box 2" o:spid="_x0000_s1026" type="#_x0000_t202" style="position:absolute;margin-left:0;margin-top:38.4pt;width:493.4pt;height:34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">
                <v:textbox>
                  <w:txbxContent>
                    <w:p w14:paraId="242514CE" w14:textId="77777777" w:rsidR="00403546" w:rsidRDefault="00403546" w:rsidP="00403546">
                      <w:bookmarkStart w:id="7" w:name="_Hlk128386533"/>
                      <w:r w:rsidRPr="00F9701A">
                        <w:rPr>
                          <w:b/>
                          <w:bCs/>
                        </w:rPr>
                        <w:t>All applicants MUST be registered with NIH’s</w:t>
                      </w:r>
                      <w:r w:rsidRPr="00E0663B">
                        <w:rPr>
                          <w:b/>
                          <w:bCs/>
                        </w:rPr>
                        <w:t xml:space="preserve"> </w:t>
                      </w:r>
                      <w:hyperlink r:id="rId17" w:history="1">
                        <w:r w:rsidRPr="00475EE8">
                          <w:rPr>
                            <w:rStyle w:val="Hyperlink"/>
                            <w:b/>
                            <w:bCs/>
                          </w:rPr>
                          <w:t>eRA Commons</w:t>
                        </w:r>
                      </w:hyperlink>
                      <w:r>
                        <w:rPr>
                          <w:b/>
                          <w:bCs/>
                        </w:rPr>
                        <w:t xml:space="preserve">, </w:t>
                      </w:r>
                      <w:hyperlink r:id="rId18"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9"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3D9BE35A" w14:textId="77777777" w:rsidR="00403546" w:rsidRDefault="00403546" w:rsidP="00403546">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206DB63C" w14:textId="77777777" w:rsidR="00403546" w:rsidRPr="00E0663B" w:rsidRDefault="00403546" w:rsidP="00403546">
                      <w:pPr>
                        <w:rPr>
                          <w:b/>
                          <w:bCs/>
                        </w:rPr>
                      </w:pPr>
                      <w:r>
                        <w:rPr>
                          <w:b/>
                          <w:bCs/>
                        </w:rPr>
                        <w:t>WARNING: BY THE DEADLINE FOR THIS NOFO YOU MUST HAVE SUCCESSFULLY COMPLETED THE FOLLOWING TO SUBMIT AN APPLICATION:</w:t>
                      </w:r>
                    </w:p>
                    <w:p w14:paraId="2BF4DAAA" w14:textId="77777777" w:rsidR="00403546" w:rsidRDefault="00403546" w:rsidP="00403546">
                      <w:pPr>
                        <w:numPr>
                          <w:ilvl w:val="0"/>
                          <w:numId w:val="3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6B756E71" w14:textId="77777777" w:rsidR="00403546" w:rsidRPr="00E0663B" w:rsidRDefault="00403546" w:rsidP="00403546">
                      <w:pPr>
                        <w:ind w:left="720"/>
                        <w:rPr>
                          <w:b/>
                          <w:bCs/>
                        </w:rPr>
                      </w:pPr>
                      <w:r>
                        <w:rPr>
                          <w:b/>
                          <w:bCs/>
                        </w:rPr>
                        <w:t xml:space="preserve"> AND</w:t>
                      </w:r>
                    </w:p>
                    <w:p w14:paraId="131AD838" w14:textId="77777777" w:rsidR="00403546" w:rsidRPr="00E0663B" w:rsidRDefault="00403546" w:rsidP="00403546">
                      <w:pPr>
                        <w:numPr>
                          <w:ilvl w:val="0"/>
                          <w:numId w:val="3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7E596DE" w14:textId="77777777" w:rsidR="00403546" w:rsidRPr="0031549F" w:rsidRDefault="00403546" w:rsidP="00403546">
                      <w:pPr>
                        <w:rPr>
                          <w:b/>
                          <w:bCs/>
                          <w:u w:val="single"/>
                        </w:rPr>
                      </w:pPr>
                      <w:r w:rsidRPr="0031549F">
                        <w:rPr>
                          <w:b/>
                          <w:bCs/>
                          <w:u w:val="single"/>
                        </w:rPr>
                        <w:t>No exceptions will be made. </w:t>
                      </w:r>
                    </w:p>
                    <w:p w14:paraId="0DD970CF" w14:textId="77777777" w:rsidR="00403546" w:rsidRDefault="00403546" w:rsidP="00403546">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bookmarkEnd w:id="7"/>
                    <w:p w14:paraId="1A02DB80" w14:textId="5F88088B" w:rsidR="00123275" w:rsidRDefault="002D5F40" w:rsidP="00CA0B51">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p>
                    <w:p w14:paraId="6A9CEB5D" w14:textId="24B8ED2C" w:rsidR="00123275" w:rsidRDefault="00123275" w:rsidP="00BF4513"/>
                    <w:p w14:paraId="656F735E" w14:textId="7FA9DACD" w:rsidR="00123275" w:rsidRDefault="00123275" w:rsidP="00BF4513"/>
                    <w:p w14:paraId="323BDBC4" w14:textId="77777777" w:rsidR="00123275" w:rsidRPr="00E753F1" w:rsidRDefault="00123275" w:rsidP="00BF4513"/>
                    <w:p w14:paraId="4428BAC5" w14:textId="77777777" w:rsidR="00123275" w:rsidRPr="00E753F1" w:rsidRDefault="00123275" w:rsidP="000D435D"/>
                    <w:p w14:paraId="6991F1ED" w14:textId="77777777" w:rsidR="00123275" w:rsidRPr="00DB7CED" w:rsidRDefault="00123275" w:rsidP="006F1E3F">
                      <w:pPr>
                        <w:rPr>
                          <w:rFonts w:cs="Arial"/>
                          <w:b/>
                          <w:szCs w:val="24"/>
                        </w:rPr>
                      </w:pPr>
                    </w:p>
                    <w:p w14:paraId="1EFB138D" w14:textId="77777777" w:rsidR="00123275" w:rsidRDefault="00123275" w:rsidP="006F1E3F"/>
                  </w:txbxContent>
                </v:textbox>
                <w10:wrap anchorx="margin"/>
              </v:shape>
            </w:pict>
          </mc:Fallback>
        </mc:AlternateContent>
      </w:r>
      <w:r w:rsidR="00F70D85" w:rsidRPr="00855E3B">
        <w:rPr>
          <w:rStyle w:val="StyleBold"/>
        </w:rPr>
        <w:t>Be sure to check the SAMHSA website periodically for any updates on this program.</w:t>
      </w:r>
      <w:bookmarkEnd w:id="5"/>
      <w:r w:rsidR="00F70D85" w:rsidRPr="00855E3B">
        <w:rPr>
          <w:rStyle w:val="StyleBold"/>
        </w:rPr>
        <w:t xml:space="preserve"> </w:t>
      </w:r>
    </w:p>
    <w:p w14:paraId="5F8A5DA4" w14:textId="2C8B9212" w:rsidR="008177DF" w:rsidRDefault="008177DF" w:rsidP="000E793A"/>
    <w:p w14:paraId="2D5A39D4" w14:textId="0DE47620" w:rsidR="46A20BAE" w:rsidRDefault="46A20BAE" w:rsidP="009547BC">
      <w:pPr>
        <w:spacing w:before="240"/>
        <w:rPr>
          <w:szCs w:val="24"/>
        </w:rPr>
      </w:pPr>
    </w:p>
    <w:p w14:paraId="71A37A53" w14:textId="6E5BD610" w:rsidR="00CA0B51" w:rsidRDefault="00CA0B51" w:rsidP="5BED5654">
      <w:pPr>
        <w:pStyle w:val="Heading1"/>
        <w:spacing w:before="240"/>
      </w:pPr>
    </w:p>
    <w:p w14:paraId="36EE9EFC" w14:textId="4FF8CDD9" w:rsidR="000E7B31" w:rsidRDefault="000E7B31" w:rsidP="000E7B31"/>
    <w:p w14:paraId="2B825905" w14:textId="399A3E30" w:rsidR="000E7B31" w:rsidRDefault="000E7B31" w:rsidP="000E7B31"/>
    <w:p w14:paraId="39215C25" w14:textId="1B2BF8DB" w:rsidR="000E7B31" w:rsidRDefault="000E7B31" w:rsidP="000E7B31"/>
    <w:p w14:paraId="5704D5FD" w14:textId="769A00A8" w:rsidR="000E7B31" w:rsidRPr="000E7B31" w:rsidRDefault="000E7B31" w:rsidP="000E7B31"/>
    <w:p w14:paraId="715A7045" w14:textId="08B38F32" w:rsidR="0083214F" w:rsidRDefault="0083214F">
      <w:pPr>
        <w:spacing w:after="0"/>
        <w:rPr>
          <w:rFonts w:cs="Arial"/>
          <w:b/>
          <w:bCs/>
          <w:kern w:val="32"/>
          <w:sz w:val="32"/>
          <w:szCs w:val="32"/>
        </w:rPr>
      </w:pPr>
    </w:p>
    <w:p w14:paraId="6B891DF8" w14:textId="522210A0" w:rsidR="002D5F40" w:rsidRDefault="002D5F40">
      <w:pPr>
        <w:spacing w:after="0"/>
        <w:rPr>
          <w:rFonts w:cs="Arial"/>
          <w:b/>
          <w:bCs/>
          <w:kern w:val="32"/>
          <w:sz w:val="32"/>
          <w:szCs w:val="32"/>
        </w:rPr>
      </w:pPr>
    </w:p>
    <w:p w14:paraId="7FE4BEA3" w14:textId="4477AF5A" w:rsidR="002D5F40" w:rsidRDefault="002D5F40">
      <w:pPr>
        <w:spacing w:after="0"/>
        <w:rPr>
          <w:rFonts w:cs="Arial"/>
          <w:b/>
          <w:bCs/>
          <w:kern w:val="32"/>
          <w:sz w:val="32"/>
          <w:szCs w:val="32"/>
        </w:rPr>
      </w:pPr>
    </w:p>
    <w:p w14:paraId="3E8EDF7F" w14:textId="6363D81A" w:rsidR="002D5F40" w:rsidRDefault="002D5F40">
      <w:pPr>
        <w:spacing w:after="0"/>
        <w:rPr>
          <w:rFonts w:cs="Arial"/>
          <w:b/>
          <w:bCs/>
          <w:kern w:val="32"/>
          <w:sz w:val="32"/>
          <w:szCs w:val="32"/>
        </w:rPr>
      </w:pPr>
    </w:p>
    <w:p w14:paraId="08665B1B" w14:textId="77777777" w:rsidR="002D5F40" w:rsidRDefault="002D5F40">
      <w:pPr>
        <w:spacing w:after="0"/>
        <w:rPr>
          <w:rFonts w:cs="Arial"/>
          <w:b/>
          <w:bCs/>
          <w:kern w:val="32"/>
          <w:sz w:val="32"/>
          <w:szCs w:val="32"/>
        </w:rPr>
      </w:pPr>
    </w:p>
    <w:p w14:paraId="497FF2FC" w14:textId="4820085A" w:rsidR="00CB2254" w:rsidRDefault="00CB2254">
      <w:pPr>
        <w:spacing w:after="0"/>
        <w:rPr>
          <w:rFonts w:cs="Arial"/>
          <w:b/>
          <w:bCs/>
          <w:kern w:val="32"/>
          <w:sz w:val="32"/>
          <w:szCs w:val="32"/>
        </w:rPr>
      </w:pPr>
    </w:p>
    <w:p w14:paraId="150161B5" w14:textId="77777777" w:rsidR="00403546" w:rsidRDefault="00403546" w:rsidP="00C73E96">
      <w:pPr>
        <w:pStyle w:val="Heading1"/>
        <w:spacing w:before="120"/>
      </w:pPr>
      <w:bookmarkStart w:id="7" w:name="_Toc128151207"/>
    </w:p>
    <w:p w14:paraId="45F2DDB0" w14:textId="77777777" w:rsidR="00403546" w:rsidRDefault="00403546" w:rsidP="00C73E96">
      <w:pPr>
        <w:pStyle w:val="Heading1"/>
        <w:spacing w:before="120"/>
      </w:pPr>
    </w:p>
    <w:p w14:paraId="62247C5A" w14:textId="710E201D" w:rsidR="004E6972" w:rsidRDefault="00AA3737" w:rsidP="00C73E96">
      <w:pPr>
        <w:pStyle w:val="Heading1"/>
        <w:spacing w:before="120"/>
      </w:pPr>
      <w:r>
        <w:t>I.</w:t>
      </w:r>
      <w:r>
        <w:tab/>
      </w:r>
      <w:r w:rsidR="00E85004">
        <w:t>PROGRAM</w:t>
      </w:r>
      <w:r>
        <w:t xml:space="preserve"> DESCRIPTION</w:t>
      </w:r>
      <w:bookmarkEnd w:id="7"/>
    </w:p>
    <w:p w14:paraId="678D44C7" w14:textId="60B4C55A" w:rsidR="00AA3737" w:rsidRDefault="00B85391" w:rsidP="0083214F">
      <w:pPr>
        <w:pStyle w:val="Heading2"/>
        <w:numPr>
          <w:ilvl w:val="0"/>
          <w:numId w:val="99"/>
        </w:numPr>
      </w:pPr>
      <w:bookmarkStart w:id="8" w:name="_Toc128151208"/>
      <w:r w:rsidRPr="00EB0562">
        <w:t>PURPOSE</w:t>
      </w:r>
      <w:bookmarkEnd w:id="8"/>
    </w:p>
    <w:p w14:paraId="7496790D" w14:textId="14C90653" w:rsidR="005B26ED" w:rsidRDefault="4005255B" w:rsidP="005B26ED">
      <w:pPr>
        <w:rPr>
          <w:rFonts w:cs="Arial"/>
          <w:szCs w:val="24"/>
        </w:rPr>
      </w:pPr>
      <w:r w:rsidRPr="003D5283">
        <w:rPr>
          <w:rFonts w:cs="Arial"/>
        </w:rPr>
        <w:t>The purpose of this program is to recruit students to careers in the behavioral health field to address mental and substance use disorders, provide training that can lead to careers in the behavioral health field, and/or prepare students for obtaining advanced degrees in the behavioral health field.</w:t>
      </w:r>
      <w:bookmarkStart w:id="9" w:name="_Hlk124862019"/>
      <w:r w:rsidR="00794375">
        <w:rPr>
          <w:rFonts w:cs="Arial"/>
        </w:rPr>
        <w:t xml:space="preserve"> </w:t>
      </w:r>
      <w:r w:rsidR="005B26ED">
        <w:rPr>
          <w:rFonts w:cs="Arial"/>
          <w:szCs w:val="24"/>
        </w:rPr>
        <w:t>T</w:t>
      </w:r>
      <w:r w:rsidR="005B26ED" w:rsidRPr="00DE42D3">
        <w:rPr>
          <w:rFonts w:cs="Arial"/>
          <w:szCs w:val="24"/>
        </w:rPr>
        <w:t xml:space="preserve">his program aligns with </w:t>
      </w:r>
      <w:hyperlink r:id="rId20" w:history="1">
        <w:r w:rsidR="005B26ED" w:rsidRPr="00DE42D3">
          <w:rPr>
            <w:rStyle w:val="Hyperlink"/>
            <w:rFonts w:cs="Arial"/>
            <w:szCs w:val="24"/>
          </w:rPr>
          <w:t>Executive Order 14041</w:t>
        </w:r>
      </w:hyperlink>
      <w:r w:rsidR="005B26ED" w:rsidRPr="00DE42D3">
        <w:rPr>
          <w:rFonts w:cs="Arial"/>
          <w:szCs w:val="24"/>
        </w:rPr>
        <w:t xml:space="preserve"> (White House Initiative on Addressing Educational Equity, Excellence, and Economic Opportunity Through Historically Black Colleges and Universities)</w:t>
      </w:r>
      <w:r w:rsidR="005B26ED">
        <w:rPr>
          <w:rFonts w:cs="Arial"/>
          <w:szCs w:val="24"/>
        </w:rPr>
        <w:t>, particularly the following two elements:</w:t>
      </w:r>
      <w:r w:rsidR="005B26ED" w:rsidRPr="00DE42D3">
        <w:rPr>
          <w:rFonts w:cs="Arial"/>
          <w:szCs w:val="24"/>
        </w:rPr>
        <w:t xml:space="preserve"> </w:t>
      </w:r>
    </w:p>
    <w:p w14:paraId="4BAEDCE9" w14:textId="77777777" w:rsidR="005B26ED" w:rsidRPr="00266A98" w:rsidRDefault="005B26ED" w:rsidP="005B26ED">
      <w:pPr>
        <w:pStyle w:val="ListParagraph"/>
        <w:numPr>
          <w:ilvl w:val="0"/>
          <w:numId w:val="110"/>
        </w:numPr>
        <w:rPr>
          <w:rFonts w:cs="Arial"/>
          <w:szCs w:val="24"/>
        </w:rPr>
      </w:pPr>
      <w:r w:rsidRPr="00266A98">
        <w:rPr>
          <w:rFonts w:cs="Arial"/>
          <w:szCs w:val="24"/>
        </w:rPr>
        <w:t>Working to break down barriers and expand pathways for HBCUs to access federal funding and programs, particularly in areas of research and development, innovation, and financial and other support to students; and</w:t>
      </w:r>
    </w:p>
    <w:p w14:paraId="0E5DB3C9" w14:textId="77777777" w:rsidR="005B26ED" w:rsidRPr="00DE42D3" w:rsidRDefault="005B26ED" w:rsidP="005B26ED">
      <w:pPr>
        <w:pStyle w:val="ListParagraph"/>
        <w:numPr>
          <w:ilvl w:val="0"/>
          <w:numId w:val="106"/>
        </w:numPr>
        <w:contextualSpacing/>
        <w:rPr>
          <w:rFonts w:cs="Arial"/>
          <w:szCs w:val="24"/>
        </w:rPr>
      </w:pPr>
      <w:r w:rsidRPr="00DE42D3">
        <w:rPr>
          <w:rFonts w:cs="Arial"/>
          <w:szCs w:val="24"/>
        </w:rPr>
        <w:lastRenderedPageBreak/>
        <w:t>Strengthening the capacity of HBCUs to participate in federal programs, access federal resources, including grants and procurement opportunities, and partner with federal agencies.</w:t>
      </w:r>
    </w:p>
    <w:bookmarkEnd w:id="9"/>
    <w:p w14:paraId="6F0CFB89" w14:textId="13037729" w:rsidR="0034745D" w:rsidRPr="00C1284D" w:rsidRDefault="4005255B" w:rsidP="0056A146">
      <w:pPr>
        <w:tabs>
          <w:tab w:val="left" w:pos="1008"/>
        </w:tabs>
      </w:pPr>
      <w:r w:rsidRPr="0056A146">
        <w:rPr>
          <w:rFonts w:cs="Arial"/>
        </w:rPr>
        <w:t xml:space="preserve">The HBCU-CFE activities </w:t>
      </w:r>
      <w:r w:rsidR="53FD097D" w:rsidRPr="0056A146">
        <w:rPr>
          <w:rFonts w:cs="Arial"/>
        </w:rPr>
        <w:t>will</w:t>
      </w:r>
      <w:r w:rsidRPr="0056A146">
        <w:rPr>
          <w:rFonts w:cs="Arial"/>
        </w:rPr>
        <w:t xml:space="preserve"> emphasize education, awareness, and preparation for careers in mental and substance use disorder treatment</w:t>
      </w:r>
      <w:r w:rsidR="7E9B0B19" w:rsidRPr="0056A146">
        <w:rPr>
          <w:rFonts w:cs="Arial"/>
        </w:rPr>
        <w:t>.</w:t>
      </w:r>
      <w:r w:rsidR="002D5F40">
        <w:rPr>
          <w:rFonts w:cs="Arial"/>
        </w:rPr>
        <w:t xml:space="preserve">  </w:t>
      </w:r>
      <w:r w:rsidR="3978E081">
        <w:t>The r</w:t>
      </w:r>
      <w:r w:rsidR="1AC081CA">
        <w:t>ecipient must</w:t>
      </w:r>
      <w:r w:rsidR="77E9CEE3">
        <w:t>: (a) develop</w:t>
      </w:r>
      <w:r w:rsidR="340DED6A">
        <w:t xml:space="preserve"> strategies for </w:t>
      </w:r>
      <w:r w:rsidR="3978E081">
        <w:t xml:space="preserve">increasing </w:t>
      </w:r>
      <w:r w:rsidR="77E9CEE3">
        <w:t xml:space="preserve">student interest in the behavioral health field; (b) </w:t>
      </w:r>
      <w:r w:rsidR="3BE6F87D">
        <w:t xml:space="preserve">implement </w:t>
      </w:r>
      <w:r w:rsidR="77E9CEE3">
        <w:t xml:space="preserve">training (both classroom and experiential) that will lead to employment or advanced study in the behavioral health field, including internships, exposure to practicing professionals and other outside the classroom learning opportunities; (c) enhance </w:t>
      </w:r>
      <w:r w:rsidR="340DED6A">
        <w:t xml:space="preserve">curricula </w:t>
      </w:r>
      <w:r w:rsidR="77E9CEE3">
        <w:t>and professional training for HBCU students, such as the development of courses or certificate programs on behavioral health topics (this shall include employment opportunity and salary information on the tremendous current and future need and demand for professionals in this rewarding field); and (d) in</w:t>
      </w:r>
      <w:r w:rsidR="1368C71D">
        <w:t>corporate</w:t>
      </w:r>
      <w:r w:rsidR="77E9CEE3">
        <w:t xml:space="preserve"> information about behavioral health in related courses of study (e.g., pre-med, nursing, social work, psychology, </w:t>
      </w:r>
      <w:r w:rsidR="7C54C151" w:rsidRPr="3717E739">
        <w:rPr>
          <w:rFonts w:eastAsia="Arial" w:cs="Arial"/>
        </w:rPr>
        <w:t>substance use disorders, mental illness</w:t>
      </w:r>
      <w:r w:rsidR="77E9CEE3">
        <w:t xml:space="preserve">, </w:t>
      </w:r>
      <w:r w:rsidR="002D5F40">
        <w:t xml:space="preserve">and </w:t>
      </w:r>
      <w:r w:rsidR="77E9CEE3">
        <w:t xml:space="preserve">counseling). </w:t>
      </w:r>
    </w:p>
    <w:p w14:paraId="7C9F5821" w14:textId="2857439C" w:rsidR="0034745D" w:rsidRPr="00C1284D" w:rsidRDefault="000468AC" w:rsidP="002D5F40">
      <w:pPr>
        <w:tabs>
          <w:tab w:val="left" w:pos="1008"/>
        </w:tabs>
        <w:spacing w:after="120"/>
        <w:rPr>
          <w:szCs w:val="24"/>
        </w:rPr>
      </w:pPr>
      <w:r w:rsidRPr="00C1284D">
        <w:rPr>
          <w:szCs w:val="24"/>
        </w:rPr>
        <w:t>The goals of the HBCU-CFE are to:</w:t>
      </w:r>
    </w:p>
    <w:p w14:paraId="6AA4A7F0" w14:textId="6CB883C8" w:rsidR="00D146B2" w:rsidRPr="00C1284D" w:rsidRDefault="06DAC60D" w:rsidP="0056A146">
      <w:pPr>
        <w:pStyle w:val="ListParagraph"/>
        <w:numPr>
          <w:ilvl w:val="0"/>
          <w:numId w:val="93"/>
        </w:numPr>
        <w:tabs>
          <w:tab w:val="left" w:pos="1008"/>
        </w:tabs>
        <w:spacing w:after="0"/>
        <w:rPr>
          <w:rFonts w:eastAsia="Arial" w:cs="Arial"/>
          <w:szCs w:val="24"/>
        </w:rPr>
      </w:pPr>
      <w:r>
        <w:t xml:space="preserve">Increase the number of students prepared to enter the behavioral health field </w:t>
      </w:r>
      <w:r w:rsidR="4351948E" w:rsidRPr="0056A146">
        <w:rPr>
          <w:rFonts w:eastAsia="Arial" w:cs="Arial"/>
          <w:szCs w:val="24"/>
        </w:rPr>
        <w:t xml:space="preserve">and provide culturally competent services </w:t>
      </w:r>
      <w:r>
        <w:t xml:space="preserve">by assisting students with continuing their education in behavioral health, including preparing students who wish to pursue graduate degrees with applying for other programs or other scholarships and/or loan repayment programs. </w:t>
      </w:r>
    </w:p>
    <w:p w14:paraId="49CB88FD" w14:textId="56D34CF6" w:rsidR="00D146B2" w:rsidRPr="00C1284D" w:rsidRDefault="00D146B2" w:rsidP="00D146B2">
      <w:pPr>
        <w:pStyle w:val="ListParagraph"/>
        <w:numPr>
          <w:ilvl w:val="0"/>
          <w:numId w:val="93"/>
        </w:numPr>
        <w:tabs>
          <w:tab w:val="left" w:pos="1008"/>
        </w:tabs>
        <w:spacing w:after="0"/>
        <w:rPr>
          <w:szCs w:val="24"/>
        </w:rPr>
      </w:pPr>
      <w:r w:rsidRPr="00C1284D">
        <w:rPr>
          <w:szCs w:val="24"/>
        </w:rPr>
        <w:t>Prepare students to provide behavioral health services in vulnerable and underserved communities.</w:t>
      </w:r>
    </w:p>
    <w:p w14:paraId="6EB06214" w14:textId="77777777" w:rsidR="003262C8" w:rsidRDefault="00D146B2" w:rsidP="000D0161">
      <w:pPr>
        <w:pStyle w:val="ListParagraph"/>
        <w:numPr>
          <w:ilvl w:val="0"/>
          <w:numId w:val="106"/>
        </w:numPr>
        <w:contextualSpacing/>
      </w:pPr>
      <w:r>
        <w:t>Establish partnerships among the HBCUs and other organizations to share resources and strategies to strengthen their capacity to recruit and train students for careers in substance use, mental and co-occurring disorder treatment</w:t>
      </w:r>
      <w:r w:rsidR="2721DF8C">
        <w:t xml:space="preserve"> and to retain them in the field</w:t>
      </w:r>
      <w:r>
        <w:t>.</w:t>
      </w:r>
    </w:p>
    <w:p w14:paraId="294EB654" w14:textId="5513AEF9" w:rsidR="00BB63B9" w:rsidRPr="00794375" w:rsidRDefault="003262C8" w:rsidP="00AA6BF0">
      <w:pPr>
        <w:rPr>
          <w:rFonts w:cs="Arial"/>
          <w:b/>
          <w:bCs/>
        </w:rPr>
      </w:pPr>
      <w:r>
        <w:t>T</w:t>
      </w:r>
      <w:r w:rsidR="3F74E5FC">
        <w:t>he HBCU-</w:t>
      </w:r>
      <w:r w:rsidR="4CC7B1F1">
        <w:t>CFE award</w:t>
      </w:r>
      <w:r w:rsidR="4C3A6C91" w:rsidRPr="00794375">
        <w:rPr>
          <w:b/>
          <w:bCs/>
        </w:rPr>
        <w:t xml:space="preserve"> </w:t>
      </w:r>
      <w:r w:rsidR="0ADFA38B" w:rsidRPr="005B1655">
        <w:t>is</w:t>
      </w:r>
      <w:r w:rsidR="4C925CF2">
        <w:t xml:space="preserve"> authorized under </w:t>
      </w:r>
      <w:r w:rsidR="08376696" w:rsidRPr="00794375">
        <w:rPr>
          <w:sz w:val="23"/>
          <w:szCs w:val="23"/>
        </w:rPr>
        <w:t xml:space="preserve">the Public Health Service Act, Section 509; 42 U.S.C 290bb-2 and Section 520A; 42 U.S.C 290bb-32. </w:t>
      </w:r>
    </w:p>
    <w:p w14:paraId="237E6D1D" w14:textId="35827EF2" w:rsidR="00A30DED" w:rsidRPr="0083214F" w:rsidRDefault="00A30DED" w:rsidP="0083214F">
      <w:pPr>
        <w:pStyle w:val="Heading2"/>
        <w:numPr>
          <w:ilvl w:val="0"/>
          <w:numId w:val="99"/>
        </w:numPr>
        <w:rPr>
          <w:rStyle w:val="StyleBold"/>
          <w:b/>
          <w:bCs/>
        </w:rPr>
      </w:pPr>
      <w:bookmarkStart w:id="10" w:name="_2._EXPECTATIONS"/>
      <w:bookmarkStart w:id="11" w:name="_Toc128151209"/>
      <w:bookmarkStart w:id="12" w:name="_Toc198626943"/>
      <w:bookmarkStart w:id="13" w:name="_Toc256671980"/>
      <w:bookmarkEnd w:id="10"/>
      <w:r w:rsidRPr="0083214F">
        <w:rPr>
          <w:rStyle w:val="StyleBold"/>
          <w:b/>
          <w:bCs/>
        </w:rPr>
        <w:t>K</w:t>
      </w:r>
      <w:r w:rsidR="00576751" w:rsidRPr="0083214F">
        <w:rPr>
          <w:rStyle w:val="StyleBold"/>
          <w:b/>
          <w:bCs/>
        </w:rPr>
        <w:t>EY PERSONNEL</w:t>
      </w:r>
      <w:bookmarkEnd w:id="11"/>
    </w:p>
    <w:p w14:paraId="442CC262" w14:textId="1FAAC301" w:rsidR="00A30DED" w:rsidRPr="00D73324" w:rsidRDefault="00A30DED" w:rsidP="00A30DED">
      <w:pPr>
        <w:tabs>
          <w:tab w:val="left" w:pos="1008"/>
        </w:tabs>
        <w:rPr>
          <w:rStyle w:val="StyleBold"/>
          <w:b w:val="0"/>
          <w:bCs w:val="0"/>
        </w:rPr>
      </w:pPr>
      <w:r w:rsidRPr="00D01C62">
        <w:rPr>
          <w:rStyle w:val="StyleBold"/>
          <w:b w:val="0"/>
        </w:rPr>
        <w:t>Key personnel are staff members who must be part of the project regardless of whether they receive a salary or compensation from the project.  These staff members must make a substantial contribution to the execution of the project</w:t>
      </w:r>
      <w:r w:rsidR="00D73324">
        <w:rPr>
          <w:rStyle w:val="StyleBold"/>
          <w:b w:val="0"/>
        </w:rPr>
        <w:t xml:space="preserve"> and</w:t>
      </w:r>
      <w:r w:rsidRPr="00380D19">
        <w:rPr>
          <w:rStyle w:val="StyleBold"/>
        </w:rPr>
        <w:t xml:space="preserve"> </w:t>
      </w:r>
      <w:r w:rsidR="00D73324" w:rsidRPr="00D73324">
        <w:rPr>
          <w:rStyle w:val="StyleBold"/>
          <w:b w:val="0"/>
          <w:bCs w:val="0"/>
        </w:rPr>
        <w:t xml:space="preserve">should reflect SAMHSA’s expectation of diversity, equity, and inclusion in the selection of staff.  </w:t>
      </w:r>
    </w:p>
    <w:p w14:paraId="777CF456" w14:textId="053E15B3" w:rsidR="00DA2184" w:rsidRDefault="00DE6F10" w:rsidP="00DA2184">
      <w:r w:rsidRPr="002324C2">
        <w:rPr>
          <w:rStyle w:val="StyleBold"/>
        </w:rPr>
        <w:t xml:space="preserve">Key Personnel for this program </w:t>
      </w:r>
      <w:r w:rsidR="005B1655" w:rsidRPr="002324C2">
        <w:rPr>
          <w:rStyle w:val="StyleBold"/>
        </w:rPr>
        <w:t>are</w:t>
      </w:r>
      <w:r w:rsidRPr="002324C2">
        <w:rPr>
          <w:rStyle w:val="StyleBold"/>
        </w:rPr>
        <w:t xml:space="preserve"> the Project Director, the</w:t>
      </w:r>
      <w:r w:rsidRPr="0044622B">
        <w:rPr>
          <w:rStyle w:val="StyleBold"/>
        </w:rPr>
        <w:t xml:space="preserve"> </w:t>
      </w:r>
      <w:r w:rsidR="00B44662" w:rsidRPr="00B44662">
        <w:rPr>
          <w:rStyle w:val="StyleBold"/>
        </w:rPr>
        <w:t xml:space="preserve">Program Manager, and </w:t>
      </w:r>
      <w:r w:rsidR="6E9A70D5" w:rsidRPr="649B462F">
        <w:rPr>
          <w:rStyle w:val="StyleBold"/>
        </w:rPr>
        <w:t>the</w:t>
      </w:r>
      <w:r w:rsidR="33D83C0E" w:rsidRPr="649B462F">
        <w:rPr>
          <w:rStyle w:val="StyleBold"/>
        </w:rPr>
        <w:t xml:space="preserve"> </w:t>
      </w:r>
      <w:r w:rsidR="00B44662" w:rsidRPr="00B44662">
        <w:rPr>
          <w:rStyle w:val="StyleBold"/>
        </w:rPr>
        <w:t xml:space="preserve">Lead </w:t>
      </w:r>
      <w:r w:rsidR="00D552A4" w:rsidRPr="00B44662">
        <w:rPr>
          <w:rStyle w:val="StyleBold"/>
        </w:rPr>
        <w:t xml:space="preserve">Evaluator. </w:t>
      </w:r>
      <w:r w:rsidR="002D5F40" w:rsidRPr="00D73324">
        <w:rPr>
          <w:rStyle w:val="StyleBold"/>
          <w:b w:val="0"/>
          <w:bCs w:val="0"/>
        </w:rPr>
        <w:t>The Project Director is responsible for oversight of the entire project.</w:t>
      </w:r>
      <w:r w:rsidR="002D5F40">
        <w:rPr>
          <w:rStyle w:val="StyleBold"/>
          <w:b w:val="0"/>
          <w:bCs w:val="0"/>
        </w:rPr>
        <w:t xml:space="preserve"> </w:t>
      </w:r>
      <w:r w:rsidR="00833E31">
        <w:rPr>
          <w:rStyle w:val="StyleBold"/>
          <w:b w:val="0"/>
          <w:bCs w:val="0"/>
        </w:rPr>
        <w:t xml:space="preserve"> </w:t>
      </w:r>
      <w:r w:rsidR="00D552A4" w:rsidRPr="002D5F40">
        <w:rPr>
          <w:rStyle w:val="StyleBold"/>
          <w:b w:val="0"/>
          <w:bCs w:val="0"/>
        </w:rPr>
        <w:t>The</w:t>
      </w:r>
      <w:r w:rsidR="00DA2184">
        <w:t xml:space="preserve"> Program Manager will </w:t>
      </w:r>
      <w:r w:rsidR="00CC2549">
        <w:t>oversee</w:t>
      </w:r>
      <w:r w:rsidR="00DA2184">
        <w:t xml:space="preserve"> the development of the program activities </w:t>
      </w:r>
      <w:r w:rsidR="007F0999">
        <w:t>trainings</w:t>
      </w:r>
      <w:r w:rsidR="00CC2549">
        <w:t xml:space="preserve"> and also</w:t>
      </w:r>
      <w:r w:rsidR="00DA2184">
        <w:t xml:space="preserve"> direct program collaborative efforts with other HBCUs or entities. </w:t>
      </w:r>
      <w:r w:rsidR="002525A0" w:rsidRPr="002525A0">
        <w:t xml:space="preserve">The </w:t>
      </w:r>
      <w:r w:rsidR="002525A0" w:rsidRPr="002525A0">
        <w:lastRenderedPageBreak/>
        <w:t>Lead Evaluator will assess and analyze the overall program data, including the impact (behavioral health degree majors, internships, knowledge of career options, and degree completion) of training and educational seminars, website, and community engagements and partnerships.</w:t>
      </w:r>
    </w:p>
    <w:p w14:paraId="187AFB74" w14:textId="342E8957" w:rsidR="00DE6F10" w:rsidRPr="00A131A4" w:rsidRDefault="00DE6F10" w:rsidP="00DE6F10">
      <w:r w:rsidRPr="36B73553">
        <w:rPr>
          <w:rStyle w:val="StyleBold"/>
        </w:rPr>
        <w:t xml:space="preserve">If </w:t>
      </w:r>
      <w:r w:rsidR="002D5F40">
        <w:rPr>
          <w:rStyle w:val="StyleBold"/>
        </w:rPr>
        <w:t>awarded, the recipient</w:t>
      </w:r>
      <w:r w:rsidRPr="36B73553">
        <w:rPr>
          <w:rStyle w:val="StyleBold"/>
        </w:rPr>
        <w:t xml:space="preserve"> will be notified by SAMHSA about whether the individual</w:t>
      </w:r>
      <w:r w:rsidR="009625B3">
        <w:rPr>
          <w:rStyle w:val="StyleBold"/>
        </w:rPr>
        <w:t>s</w:t>
      </w:r>
      <w:r w:rsidR="005372FC" w:rsidRPr="36B73553">
        <w:rPr>
          <w:rStyle w:val="StyleBold"/>
        </w:rPr>
        <w:t xml:space="preserve"> </w:t>
      </w:r>
      <w:r w:rsidRPr="36B73553">
        <w:rPr>
          <w:rStyle w:val="StyleBold"/>
        </w:rPr>
        <w:t>designated for th</w:t>
      </w:r>
      <w:r w:rsidR="009625B3">
        <w:rPr>
          <w:rStyle w:val="StyleBold"/>
        </w:rPr>
        <w:t>ese</w:t>
      </w:r>
      <w:r w:rsidRPr="36B73553">
        <w:rPr>
          <w:rStyle w:val="StyleBold"/>
        </w:rPr>
        <w:t xml:space="preserve"> position</w:t>
      </w:r>
      <w:r w:rsidR="009625B3">
        <w:rPr>
          <w:rStyle w:val="StyleBold"/>
        </w:rPr>
        <w:t>s</w:t>
      </w:r>
      <w:r w:rsidRPr="36B73553">
        <w:rPr>
          <w:rStyle w:val="StyleBold"/>
        </w:rPr>
        <w:t xml:space="preserve"> ha</w:t>
      </w:r>
      <w:r w:rsidR="00D67CD8">
        <w:rPr>
          <w:rStyle w:val="StyleBold"/>
        </w:rPr>
        <w:t>ve</w:t>
      </w:r>
      <w:r w:rsidRPr="36B73553">
        <w:rPr>
          <w:rStyle w:val="StyleBold"/>
        </w:rPr>
        <w:t xml:space="preserve"> been approved.</w:t>
      </w:r>
      <w:r w:rsidR="00446421" w:rsidRPr="36B73553">
        <w:rPr>
          <w:rStyle w:val="StyleBold"/>
        </w:rPr>
        <w:t xml:space="preserve"> </w:t>
      </w:r>
      <w:r w:rsidRPr="36B73553">
        <w:rPr>
          <w:rStyle w:val="StyleBold"/>
        </w:rPr>
        <w:t xml:space="preserve"> </w:t>
      </w:r>
      <w:r>
        <w:t xml:space="preserve">If recipients need to replace Key Personnel during the project period, the individual proposed for the vacant position requires prior approval by SAMHSA after </w:t>
      </w:r>
      <w:r w:rsidR="005D4A39">
        <w:t xml:space="preserve">a </w:t>
      </w:r>
      <w:r>
        <w:t xml:space="preserve">review of </w:t>
      </w:r>
      <w:r w:rsidR="002E14B9">
        <w:t xml:space="preserve">the </w:t>
      </w:r>
      <w:r>
        <w:t>credentials of the staff member and the job description.</w:t>
      </w:r>
    </w:p>
    <w:p w14:paraId="5AC4785E" w14:textId="0E0E3293" w:rsidR="00AA3737" w:rsidRPr="0083214F" w:rsidRDefault="00AA3737" w:rsidP="0083214F">
      <w:pPr>
        <w:pStyle w:val="Heading2"/>
        <w:numPr>
          <w:ilvl w:val="0"/>
          <w:numId w:val="99"/>
        </w:numPr>
      </w:pPr>
      <w:bookmarkStart w:id="14" w:name="_Required_Activities"/>
      <w:bookmarkStart w:id="15" w:name="_Toc128151210"/>
      <w:bookmarkEnd w:id="14"/>
      <w:r w:rsidRPr="0083214F">
        <w:t>R</w:t>
      </w:r>
      <w:r w:rsidR="00576751" w:rsidRPr="0083214F">
        <w:t>EQUIRED ACTIVITIES</w:t>
      </w:r>
      <w:bookmarkEnd w:id="12"/>
      <w:bookmarkEnd w:id="13"/>
      <w:bookmarkEnd w:id="15"/>
    </w:p>
    <w:p w14:paraId="6BAA76AE" w14:textId="781BADF9" w:rsidR="00576751" w:rsidRDefault="00576751" w:rsidP="00576751">
      <w:pPr>
        <w:rPr>
          <w:rFonts w:cs="Arial"/>
          <w:b/>
          <w:bCs/>
        </w:rPr>
      </w:pPr>
      <w:r w:rsidRPr="006338ED">
        <w:rPr>
          <w:rFonts w:cs="Arial"/>
          <w:b/>
          <w:bCs/>
        </w:rPr>
        <w:t xml:space="preserve">Required activities </w:t>
      </w:r>
      <w:r w:rsidRPr="002324C2">
        <w:rPr>
          <w:rFonts w:cs="Arial"/>
          <w:b/>
          <w:bCs/>
        </w:rPr>
        <w:t xml:space="preserve">are the activities that every </w:t>
      </w:r>
      <w:r w:rsidR="004F7339" w:rsidRPr="004F7339">
        <w:rPr>
          <w:rFonts w:cs="Arial"/>
          <w:b/>
          <w:bCs/>
        </w:rPr>
        <w:t xml:space="preserve">HBCU-CFE </w:t>
      </w:r>
      <w:r w:rsidR="00D33A0C">
        <w:rPr>
          <w:rFonts w:cs="Arial"/>
          <w:b/>
          <w:bCs/>
        </w:rPr>
        <w:t>award</w:t>
      </w:r>
      <w:r w:rsidR="00A921ED">
        <w:rPr>
          <w:rFonts w:cs="Arial"/>
          <w:b/>
          <w:bCs/>
        </w:rPr>
        <w:t>ed</w:t>
      </w:r>
      <w:r w:rsidR="00D33A0C">
        <w:rPr>
          <w:rFonts w:cs="Arial"/>
          <w:b/>
          <w:bCs/>
        </w:rPr>
        <w:t xml:space="preserve"> </w:t>
      </w:r>
      <w:r w:rsidR="004F7339" w:rsidRPr="004F7339">
        <w:rPr>
          <w:rFonts w:cs="Arial"/>
          <w:b/>
          <w:bCs/>
        </w:rPr>
        <w:t>project</w:t>
      </w:r>
      <w:r w:rsidR="004F7339">
        <w:rPr>
          <w:rFonts w:cs="Arial"/>
          <w:b/>
          <w:bCs/>
        </w:rPr>
        <w:t xml:space="preserve"> </w:t>
      </w:r>
      <w:r w:rsidRPr="002324C2">
        <w:rPr>
          <w:rFonts w:cs="Arial"/>
          <w:b/>
          <w:bCs/>
        </w:rPr>
        <w:t>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your application. </w:t>
      </w:r>
      <w:r w:rsidR="00446421">
        <w:rPr>
          <w:rFonts w:cs="Arial"/>
          <w:b/>
          <w:bCs/>
        </w:rPr>
        <w:t xml:space="preserve"> </w:t>
      </w:r>
      <w:r>
        <w:rPr>
          <w:rFonts w:cs="Arial"/>
          <w:b/>
          <w:bCs/>
        </w:rPr>
        <w:t xml:space="preserve">This is in response to </w:t>
      </w:r>
      <w:hyperlink w:anchor="_1._EVALUATION_CRITERIA">
        <w:r w:rsidRPr="45B31963">
          <w:rPr>
            <w:rStyle w:val="Hyperlink"/>
            <w:rFonts w:cs="Arial"/>
            <w:b/>
            <w:bCs/>
          </w:rPr>
          <w:t>Section V</w:t>
        </w:r>
      </w:hyperlink>
      <w:r w:rsidRPr="45B31963">
        <w:rPr>
          <w:rStyle w:val="Hyperlink"/>
          <w:rFonts w:cs="Arial"/>
          <w:color w:val="auto"/>
          <w:u w:val="none"/>
        </w:rPr>
        <w:t xml:space="preserve"> </w:t>
      </w:r>
      <w:r w:rsidRPr="45B31963">
        <w:rPr>
          <w:rStyle w:val="Hyperlink"/>
          <w:rFonts w:cs="Arial"/>
          <w:b/>
          <w:bCs/>
          <w:color w:val="auto"/>
          <w:u w:val="none"/>
        </w:rPr>
        <w:t>of this NOFO</w:t>
      </w:r>
      <w:r w:rsidRPr="45B31963">
        <w:rPr>
          <w:rStyle w:val="Hyperlink"/>
          <w:rFonts w:cs="Arial"/>
          <w:color w:val="auto"/>
          <w:u w:val="none"/>
        </w:rPr>
        <w:t>.</w:t>
      </w:r>
      <w:r w:rsidRPr="45B31963">
        <w:rPr>
          <w:rFonts w:cs="Arial"/>
          <w:b/>
          <w:bCs/>
        </w:rPr>
        <w:t xml:space="preserve"> </w:t>
      </w:r>
    </w:p>
    <w:p w14:paraId="1013C3D4" w14:textId="77777777" w:rsidR="00371F24" w:rsidRPr="00371F24" w:rsidRDefault="00371F24" w:rsidP="00371F24">
      <w:pPr>
        <w:rPr>
          <w:bCs/>
        </w:rPr>
      </w:pPr>
      <w:r w:rsidRPr="00371F24">
        <w:rPr>
          <w:bCs/>
        </w:rPr>
        <w:t>Projects receiving HBCU-CFE awards are expected to complete the following activities:</w:t>
      </w:r>
    </w:p>
    <w:p w14:paraId="3DA9ED84" w14:textId="22137EA5" w:rsidR="00F829FB" w:rsidRPr="00C1284D" w:rsidRDefault="5DA2D7E0" w:rsidP="0056A146">
      <w:pPr>
        <w:pStyle w:val="ListParagraph"/>
        <w:numPr>
          <w:ilvl w:val="0"/>
          <w:numId w:val="94"/>
        </w:numPr>
        <w:spacing w:after="0"/>
        <w:rPr>
          <w:rFonts w:eastAsia="Arial" w:cs="Arial"/>
          <w:szCs w:val="24"/>
        </w:rPr>
      </w:pPr>
      <w:r w:rsidRPr="00D552A4">
        <w:rPr>
          <w:rFonts w:cs="Arial"/>
          <w:szCs w:val="24"/>
        </w:rPr>
        <w:t xml:space="preserve">Facilitate communication and collaboration among HBCUs to promote behavioral health careers among </w:t>
      </w:r>
      <w:r w:rsidR="26F79E75" w:rsidRPr="0056A146">
        <w:rPr>
          <w:rFonts w:eastAsia="Arial" w:cs="Arial"/>
          <w:szCs w:val="24"/>
        </w:rPr>
        <w:t>their student populations</w:t>
      </w:r>
      <w:r w:rsidRPr="00D552A4">
        <w:rPr>
          <w:rFonts w:cs="Arial"/>
          <w:szCs w:val="24"/>
        </w:rPr>
        <w:t>.</w:t>
      </w:r>
    </w:p>
    <w:p w14:paraId="7E613A26" w14:textId="77777777" w:rsidR="00F829FB" w:rsidRPr="00D552A4" w:rsidRDefault="00F829FB" w:rsidP="00F829FB">
      <w:pPr>
        <w:pStyle w:val="ListParagraph"/>
        <w:numPr>
          <w:ilvl w:val="0"/>
          <w:numId w:val="94"/>
        </w:numPr>
        <w:spacing w:after="0"/>
        <w:rPr>
          <w:rFonts w:cs="Arial"/>
          <w:szCs w:val="24"/>
        </w:rPr>
      </w:pPr>
      <w:r w:rsidRPr="00D552A4">
        <w:rPr>
          <w:rFonts w:cs="Arial"/>
          <w:szCs w:val="24"/>
        </w:rPr>
        <w:t xml:space="preserve">Design and facilitate behavioral health career awareness on HBCU campuses. This could be through campus events, infusing behavioral health topics into existing curricula or as standalone courses, webinars, guest speakers, exposure to speakers who are in recovery, social media strategies, etc. </w:t>
      </w:r>
    </w:p>
    <w:p w14:paraId="7EDF78E2" w14:textId="78475754" w:rsidR="00F829FB" w:rsidRPr="00D552A4" w:rsidRDefault="00F829FB" w:rsidP="00C1284D">
      <w:pPr>
        <w:pStyle w:val="ListParagraph"/>
        <w:numPr>
          <w:ilvl w:val="0"/>
          <w:numId w:val="94"/>
        </w:numPr>
        <w:spacing w:after="0"/>
        <w:rPr>
          <w:rFonts w:cs="Arial"/>
        </w:rPr>
      </w:pPr>
      <w:r w:rsidRPr="300E8B84">
        <w:rPr>
          <w:rFonts w:cs="Arial"/>
        </w:rPr>
        <w:t xml:space="preserve">Develop strategies and materials to enhance </w:t>
      </w:r>
      <w:r w:rsidR="002E14B9" w:rsidRPr="300E8B84">
        <w:rPr>
          <w:rFonts w:cs="Arial"/>
        </w:rPr>
        <w:t xml:space="preserve">the </w:t>
      </w:r>
      <w:r w:rsidRPr="300E8B84">
        <w:rPr>
          <w:rFonts w:cs="Arial"/>
        </w:rPr>
        <w:t xml:space="preserve">recruitment and retention of students interested in the behavioral health field. </w:t>
      </w:r>
    </w:p>
    <w:p w14:paraId="162C2947" w14:textId="65608F8D" w:rsidR="00666ACD" w:rsidRDefault="00266A98" w:rsidP="00D974C3">
      <w:pPr>
        <w:pStyle w:val="ListParagraph"/>
        <w:numPr>
          <w:ilvl w:val="0"/>
          <w:numId w:val="117"/>
        </w:numPr>
        <w:spacing w:after="0"/>
        <w:ind w:left="720"/>
        <w:rPr>
          <w:rFonts w:cs="Arial"/>
        </w:rPr>
      </w:pPr>
      <w:r>
        <w:rPr>
          <w:rFonts w:cs="Arial"/>
        </w:rPr>
        <w:t>Develop and submit</w:t>
      </w:r>
      <w:r w:rsidR="00065A3A" w:rsidRPr="00065A3A">
        <w:rPr>
          <w:rFonts w:cs="Arial"/>
        </w:rPr>
        <w:t xml:space="preserve"> a communication and </w:t>
      </w:r>
      <w:r w:rsidR="6247EB82" w:rsidRPr="79C9CA97">
        <w:rPr>
          <w:rFonts w:cs="Arial"/>
        </w:rPr>
        <w:t xml:space="preserve">community </w:t>
      </w:r>
      <w:r w:rsidR="00435BEC" w:rsidRPr="79C9CA97">
        <w:rPr>
          <w:rFonts w:cs="Arial"/>
        </w:rPr>
        <w:t xml:space="preserve">engagement </w:t>
      </w:r>
      <w:r w:rsidR="00435BEC" w:rsidRPr="00065A3A">
        <w:rPr>
          <w:rFonts w:cs="Arial"/>
        </w:rPr>
        <w:t>plan</w:t>
      </w:r>
      <w:r w:rsidR="00065A3A" w:rsidRPr="00065A3A">
        <w:rPr>
          <w:rFonts w:cs="Arial"/>
        </w:rPr>
        <w:t xml:space="preserve"> within 120-180 days of the grant award for approval by the Government Project Officer (GPO) at the beginning of each budget period. </w:t>
      </w:r>
      <w:r w:rsidR="00666ACD" w:rsidRPr="79C9CA97">
        <w:rPr>
          <w:rFonts w:cs="Arial"/>
        </w:rPr>
        <w:t xml:space="preserve">The </w:t>
      </w:r>
      <w:r w:rsidR="52BCE486" w:rsidRPr="79C9CA97">
        <w:rPr>
          <w:rFonts w:cs="Arial"/>
        </w:rPr>
        <w:t>community engagement</w:t>
      </w:r>
      <w:r w:rsidR="00666ACD" w:rsidRPr="00666ACD">
        <w:rPr>
          <w:rFonts w:cs="Arial"/>
        </w:rPr>
        <w:t xml:space="preserve"> plan should include public education, outreach efforts, and methods to increase community engagement and increase awareness of grantee activities</w:t>
      </w:r>
      <w:r w:rsidR="2EEF107F" w:rsidRPr="79C9CA97">
        <w:rPr>
          <w:rFonts w:cs="Arial"/>
        </w:rPr>
        <w:t xml:space="preserve"> across the HBCU network</w:t>
      </w:r>
      <w:r w:rsidR="00666ACD" w:rsidRPr="79C9CA97">
        <w:rPr>
          <w:rFonts w:cs="Arial"/>
        </w:rPr>
        <w:t>.</w:t>
      </w:r>
      <w:r w:rsidR="00666ACD" w:rsidRPr="00666ACD">
        <w:rPr>
          <w:rFonts w:cs="Arial"/>
        </w:rPr>
        <w:t xml:space="preserve"> This should include the provision of presentations at public meetings and community events to stakeholders, community civic organizations, churches, agencies, family groups, and </w:t>
      </w:r>
      <w:r w:rsidR="00666ACD" w:rsidRPr="79C9CA97">
        <w:rPr>
          <w:rFonts w:cs="Arial"/>
        </w:rPr>
        <w:t>schools</w:t>
      </w:r>
      <w:r w:rsidR="36558FBF" w:rsidRPr="79C9CA97">
        <w:rPr>
          <w:rFonts w:cs="Arial"/>
        </w:rPr>
        <w:t xml:space="preserve"> enhancing capacity across the entire HBCU network</w:t>
      </w:r>
      <w:r w:rsidR="00666ACD" w:rsidRPr="79C9CA97">
        <w:rPr>
          <w:rFonts w:cs="Arial"/>
        </w:rPr>
        <w:t xml:space="preserve">. </w:t>
      </w:r>
    </w:p>
    <w:p w14:paraId="0EECF96F" w14:textId="1ECC141C" w:rsidR="00F829FB" w:rsidRPr="0015114D" w:rsidRDefault="00F829FB" w:rsidP="00D974C3">
      <w:pPr>
        <w:pStyle w:val="ListParagraph"/>
        <w:numPr>
          <w:ilvl w:val="0"/>
          <w:numId w:val="117"/>
        </w:numPr>
        <w:spacing w:after="0"/>
        <w:ind w:left="720"/>
        <w:rPr>
          <w:rFonts w:cs="Arial"/>
        </w:rPr>
      </w:pPr>
      <w:r w:rsidRPr="7F928565">
        <w:rPr>
          <w:rFonts w:cs="Arial"/>
        </w:rPr>
        <w:t>Build</w:t>
      </w:r>
      <w:r w:rsidRPr="00647352">
        <w:rPr>
          <w:rFonts w:cs="Arial"/>
        </w:rPr>
        <w:t xml:space="preserve"> and maintain collaborative relationships with key stakeholders across the HBCU network (including state and local governments, provider associations (e.g.</w:t>
      </w:r>
      <w:r w:rsidR="002E14B9" w:rsidRPr="00647352">
        <w:rPr>
          <w:rFonts w:cs="Arial"/>
        </w:rPr>
        <w:t>,</w:t>
      </w:r>
      <w:r w:rsidRPr="00647352">
        <w:rPr>
          <w:rFonts w:cs="Arial"/>
        </w:rPr>
        <w:t xml:space="preserve"> National Black Nurses Association, National Medical Association, National Association of Social Workers, American Public Health Association, other acad</w:t>
      </w:r>
      <w:r w:rsidRPr="0015114D">
        <w:rPr>
          <w:rFonts w:cs="Arial"/>
        </w:rPr>
        <w:t xml:space="preserve">emic institutions, counselor credentialing bodies, and others) to advance the professional development of students entering the behavioral health field. </w:t>
      </w:r>
    </w:p>
    <w:p w14:paraId="6DA9E0B6" w14:textId="6B07FA0B" w:rsidR="00DF5CAC" w:rsidRPr="00D552A4" w:rsidRDefault="65B46478" w:rsidP="00F829FB">
      <w:pPr>
        <w:pStyle w:val="ListParagraph"/>
        <w:numPr>
          <w:ilvl w:val="0"/>
          <w:numId w:val="94"/>
        </w:numPr>
        <w:spacing w:after="0"/>
        <w:rPr>
          <w:rFonts w:cs="Arial"/>
        </w:rPr>
      </w:pPr>
      <w:r w:rsidRPr="6C719819">
        <w:rPr>
          <w:rFonts w:cs="Arial"/>
        </w:rPr>
        <w:t>Work jointly with programs such as</w:t>
      </w:r>
      <w:r w:rsidR="006734DF" w:rsidRPr="6C719819">
        <w:rPr>
          <w:rFonts w:cs="Arial"/>
        </w:rPr>
        <w:t>, but</w:t>
      </w:r>
      <w:r w:rsidR="00266A98">
        <w:rPr>
          <w:rFonts w:cs="Arial"/>
        </w:rPr>
        <w:t xml:space="preserve"> not</w:t>
      </w:r>
      <w:r w:rsidRPr="6C719819">
        <w:rPr>
          <w:rFonts w:cs="Arial"/>
        </w:rPr>
        <w:t xml:space="preserve"> limited to</w:t>
      </w:r>
      <w:r w:rsidR="00266A98">
        <w:rPr>
          <w:rFonts w:cs="Arial"/>
        </w:rPr>
        <w:t>,</w:t>
      </w:r>
      <w:r w:rsidRPr="6C719819">
        <w:rPr>
          <w:rFonts w:cs="Arial"/>
        </w:rPr>
        <w:t xml:space="preserve"> </w:t>
      </w:r>
      <w:r w:rsidR="67FD4ADD" w:rsidRPr="6C719819">
        <w:rPr>
          <w:rFonts w:cs="Arial"/>
        </w:rPr>
        <w:t xml:space="preserve">SAMHSA’s Minority Fellowship Program and </w:t>
      </w:r>
      <w:r w:rsidR="4DA419B8" w:rsidRPr="6C719819">
        <w:rPr>
          <w:rFonts w:cs="Arial"/>
        </w:rPr>
        <w:t>O</w:t>
      </w:r>
      <w:r w:rsidRPr="6C719819">
        <w:rPr>
          <w:rFonts w:cs="Arial"/>
        </w:rPr>
        <w:t xml:space="preserve">ffice of </w:t>
      </w:r>
      <w:r w:rsidR="2A81F329" w:rsidRPr="6C719819">
        <w:rPr>
          <w:rFonts w:cs="Arial"/>
        </w:rPr>
        <w:t>B</w:t>
      </w:r>
      <w:r w:rsidRPr="6C719819">
        <w:rPr>
          <w:rFonts w:cs="Arial"/>
        </w:rPr>
        <w:t xml:space="preserve">ehavioral </w:t>
      </w:r>
      <w:r w:rsidR="7C41B74C" w:rsidRPr="6C719819">
        <w:rPr>
          <w:rFonts w:cs="Arial"/>
        </w:rPr>
        <w:t>H</w:t>
      </w:r>
      <w:r w:rsidRPr="6C719819">
        <w:rPr>
          <w:rFonts w:cs="Arial"/>
        </w:rPr>
        <w:t xml:space="preserve">ealth </w:t>
      </w:r>
      <w:r w:rsidR="2C5C8906" w:rsidRPr="6C719819">
        <w:rPr>
          <w:rFonts w:cs="Arial"/>
        </w:rPr>
        <w:t>E</w:t>
      </w:r>
      <w:r w:rsidRPr="6C719819">
        <w:rPr>
          <w:rFonts w:cs="Arial"/>
        </w:rPr>
        <w:t xml:space="preserve">quity, to assist with </w:t>
      </w:r>
      <w:r w:rsidRPr="6C719819">
        <w:rPr>
          <w:rFonts w:cs="Arial"/>
        </w:rPr>
        <w:lastRenderedPageBreak/>
        <w:t>recruitment and specifically help prepare those students with fewer resources and opportunities to join the behavioral health workforce.</w:t>
      </w:r>
    </w:p>
    <w:p w14:paraId="3429D36B" w14:textId="561C5258" w:rsidR="00F829FB" w:rsidRPr="00D552A4" w:rsidRDefault="00F829FB" w:rsidP="00F829FB">
      <w:pPr>
        <w:pStyle w:val="ListParagraph"/>
        <w:numPr>
          <w:ilvl w:val="0"/>
          <w:numId w:val="94"/>
        </w:numPr>
        <w:spacing w:after="0"/>
        <w:rPr>
          <w:rFonts w:cs="Arial"/>
        </w:rPr>
      </w:pPr>
      <w:r w:rsidRPr="7229CD04">
        <w:rPr>
          <w:rFonts w:cs="Arial"/>
        </w:rPr>
        <w:t xml:space="preserve">Implement a process for designing and administering workforce development and training opportunities that increase the number of students receiving internships, field and job placements, other program acceptance or </w:t>
      </w:r>
      <w:r w:rsidR="003135FB" w:rsidRPr="7229CD04">
        <w:rPr>
          <w:rFonts w:cs="Arial"/>
        </w:rPr>
        <w:t>other scholarships</w:t>
      </w:r>
      <w:r w:rsidRPr="7229CD04">
        <w:rPr>
          <w:rFonts w:cs="Arial"/>
        </w:rPr>
        <w:t xml:space="preserve">, or loan repayment awards to address </w:t>
      </w:r>
      <w:r w:rsidR="002E14B9" w:rsidRPr="7229CD04">
        <w:rPr>
          <w:rFonts w:cs="Arial"/>
        </w:rPr>
        <w:t xml:space="preserve">the </w:t>
      </w:r>
      <w:r w:rsidRPr="7229CD04">
        <w:rPr>
          <w:rFonts w:cs="Arial"/>
        </w:rPr>
        <w:t xml:space="preserve">needs of underserved, populations.  </w:t>
      </w:r>
    </w:p>
    <w:p w14:paraId="04A7BAC3" w14:textId="4DE2239E" w:rsidR="00182B8F" w:rsidRPr="00182B8F" w:rsidRDefault="00F829FB" w:rsidP="00182B8F">
      <w:pPr>
        <w:pStyle w:val="ListParagraph"/>
        <w:numPr>
          <w:ilvl w:val="0"/>
          <w:numId w:val="94"/>
        </w:numPr>
        <w:spacing w:after="0"/>
        <w:rPr>
          <w:rFonts w:cs="Arial"/>
          <w:szCs w:val="24"/>
        </w:rPr>
      </w:pPr>
      <w:r w:rsidRPr="00D552A4">
        <w:rPr>
          <w:rFonts w:cs="Arial"/>
          <w:szCs w:val="24"/>
        </w:rPr>
        <w:t>Establish partnerships with community organizations and agencies that work with or provide services for persons in vulnerable and/or underserved communities through student internships and field and job placement opportunities</w:t>
      </w:r>
      <w:r w:rsidR="008A1748">
        <w:rPr>
          <w:rFonts w:cs="Arial"/>
          <w:szCs w:val="24"/>
        </w:rPr>
        <w:t>.</w:t>
      </w:r>
      <w:r w:rsidR="008A1748">
        <w:rPr>
          <w:rStyle w:val="FootnoteReference"/>
          <w:rFonts w:cs="Arial"/>
          <w:szCs w:val="24"/>
        </w:rPr>
        <w:footnoteReference w:id="2"/>
      </w:r>
      <w:r w:rsidR="00927B2C">
        <w:rPr>
          <w:rStyle w:val="FootnoteReference"/>
          <w:rFonts w:cs="Arial"/>
          <w:szCs w:val="24"/>
        </w:rPr>
        <w:footnoteReference w:id="3"/>
      </w:r>
    </w:p>
    <w:p w14:paraId="7EF2B241" w14:textId="76C8AC36" w:rsidR="00F829FB" w:rsidRPr="00D552A4" w:rsidRDefault="007B2062" w:rsidP="00C1284D">
      <w:pPr>
        <w:pStyle w:val="ListParagraph"/>
        <w:numPr>
          <w:ilvl w:val="0"/>
          <w:numId w:val="94"/>
        </w:numPr>
        <w:spacing w:after="0"/>
        <w:rPr>
          <w:rFonts w:cs="Arial"/>
          <w:szCs w:val="24"/>
        </w:rPr>
      </w:pPr>
      <w:r w:rsidRPr="4C2AE86B">
        <w:rPr>
          <w:rFonts w:cs="Arial"/>
        </w:rPr>
        <w:t>D</w:t>
      </w:r>
      <w:r w:rsidR="00F829FB" w:rsidRPr="4C2AE86B">
        <w:rPr>
          <w:rFonts w:cs="Arial"/>
        </w:rPr>
        <w:t xml:space="preserve">isseminate </w:t>
      </w:r>
      <w:r w:rsidR="0088605B" w:rsidRPr="4C2AE86B">
        <w:rPr>
          <w:rFonts w:cs="Arial"/>
        </w:rPr>
        <w:t xml:space="preserve">results of program evaluation </w:t>
      </w:r>
      <w:r w:rsidR="00F829FB" w:rsidRPr="4C2AE86B">
        <w:rPr>
          <w:rFonts w:cs="Arial"/>
        </w:rPr>
        <w:t xml:space="preserve">to appropriate audiences. </w:t>
      </w:r>
    </w:p>
    <w:p w14:paraId="796C1A91" w14:textId="1950912E" w:rsidR="00F829FB" w:rsidRPr="00D552A4" w:rsidRDefault="425F5AAA" w:rsidP="0056A146">
      <w:pPr>
        <w:pStyle w:val="ListParagraph"/>
        <w:numPr>
          <w:ilvl w:val="0"/>
          <w:numId w:val="94"/>
        </w:numPr>
        <w:spacing w:after="0"/>
        <w:rPr>
          <w:rFonts w:eastAsia="Arial" w:cs="Arial"/>
        </w:rPr>
      </w:pPr>
      <w:r w:rsidRPr="7F928565">
        <w:rPr>
          <w:rFonts w:cs="Arial"/>
        </w:rPr>
        <w:t>Coordinate activities</w:t>
      </w:r>
      <w:r w:rsidR="5DA2D7E0" w:rsidRPr="7F928565">
        <w:rPr>
          <w:rFonts w:cs="Arial"/>
        </w:rPr>
        <w:t xml:space="preserve"> with </w:t>
      </w:r>
      <w:r w:rsidR="592A8EE0" w:rsidRPr="7F928565">
        <w:rPr>
          <w:rFonts w:eastAsia="Arial" w:cs="Arial"/>
        </w:rPr>
        <w:t xml:space="preserve">the </w:t>
      </w:r>
      <w:hyperlink r:id="rId21" w:history="1">
        <w:r w:rsidR="592A8EE0" w:rsidRPr="7F928565">
          <w:rPr>
            <w:rStyle w:val="Hyperlink"/>
            <w:rFonts w:eastAsia="Arial" w:cs="Arial"/>
          </w:rPr>
          <w:t>African American Behavioral Health Center of Excellence</w:t>
        </w:r>
      </w:hyperlink>
      <w:r w:rsidR="007E795B" w:rsidRPr="7F928565">
        <w:rPr>
          <w:rFonts w:eastAsia="Arial" w:cs="Arial"/>
        </w:rPr>
        <w:t>.</w:t>
      </w:r>
      <w:r w:rsidR="592A8EE0" w:rsidRPr="7F928565">
        <w:rPr>
          <w:rFonts w:cs="Arial"/>
        </w:rPr>
        <w:t xml:space="preserve"> </w:t>
      </w:r>
      <w:r w:rsidR="00D552A4" w:rsidRPr="7F928565">
        <w:rPr>
          <w:rFonts w:cs="Arial"/>
        </w:rPr>
        <w:t>(e.g., Conduct educational seminars in behavioral health, develop social media platforms to engage students interested in behavioral health fields, and develop an advisory council).</w:t>
      </w:r>
      <w:r w:rsidR="005B1655" w:rsidRPr="7F928565">
        <w:rPr>
          <w:rStyle w:val="FootnoteReference"/>
          <w:rFonts w:cs="Arial"/>
        </w:rPr>
        <w:footnoteReference w:id="4"/>
      </w:r>
    </w:p>
    <w:p w14:paraId="25415A2B" w14:textId="77777777" w:rsidR="00B661E1" w:rsidRPr="00D552A4" w:rsidRDefault="00B661E1" w:rsidP="00D552A4">
      <w:pPr>
        <w:pStyle w:val="ListParagraph"/>
        <w:numPr>
          <w:ilvl w:val="0"/>
          <w:numId w:val="94"/>
        </w:numPr>
        <w:spacing w:after="0"/>
        <w:rPr>
          <w:rFonts w:cs="Arial"/>
          <w:szCs w:val="24"/>
        </w:rPr>
      </w:pPr>
      <w:r w:rsidRPr="4C2AE86B">
        <w:rPr>
          <w:rFonts w:cs="Arial"/>
        </w:rPr>
        <w:t xml:space="preserve">Implement a process for designing and administering workforce development sub-awards that provide training opportunities that lead to professional career tracks in the behavioral health field and/or preparation for obtaining advanced behavioral health related degrees. </w:t>
      </w:r>
    </w:p>
    <w:p w14:paraId="24C27183" w14:textId="77777777" w:rsidR="000E5688" w:rsidRDefault="0030398E" w:rsidP="000E5688">
      <w:pPr>
        <w:pStyle w:val="ListParagraph"/>
        <w:numPr>
          <w:ilvl w:val="0"/>
          <w:numId w:val="94"/>
        </w:numPr>
        <w:spacing w:after="0"/>
        <w:rPr>
          <w:rFonts w:cs="Arial"/>
          <w:szCs w:val="24"/>
        </w:rPr>
      </w:pPr>
      <w:bookmarkStart w:id="16" w:name="_Hlk126768886"/>
      <w:r w:rsidRPr="4C2AE86B">
        <w:rPr>
          <w:rFonts w:cs="Arial"/>
        </w:rPr>
        <w:t xml:space="preserve">Conceptualize, coordinate, and monitor the implementation of workforce sub-awards.  At a minimum, the recipient will be responsible for managing the application process, providing technical assistance, and overseeing the process to ensure accountability. </w:t>
      </w:r>
    </w:p>
    <w:p w14:paraId="12D4B247" w14:textId="6E754AC6" w:rsidR="005B1655" w:rsidRDefault="00B661E1" w:rsidP="000E5688">
      <w:pPr>
        <w:pStyle w:val="ListParagraph"/>
        <w:numPr>
          <w:ilvl w:val="1"/>
          <w:numId w:val="94"/>
        </w:numPr>
        <w:spacing w:after="0"/>
        <w:rPr>
          <w:rFonts w:cs="Arial"/>
          <w:szCs w:val="24"/>
        </w:rPr>
      </w:pPr>
      <w:r w:rsidRPr="00D552A4">
        <w:rPr>
          <w:rFonts w:cs="Arial"/>
          <w:szCs w:val="24"/>
        </w:rPr>
        <w:t xml:space="preserve">The purpose of the HBCU-CFE workforce development sub-awards is to promote opportunities for HBCU institutions to foster behavioral health careers through training, </w:t>
      </w:r>
      <w:r w:rsidR="007F0999" w:rsidRPr="00D552A4">
        <w:rPr>
          <w:rFonts w:cs="Arial"/>
          <w:szCs w:val="24"/>
        </w:rPr>
        <w:t>internships,</w:t>
      </w:r>
      <w:r w:rsidRPr="00D552A4">
        <w:rPr>
          <w:rFonts w:cs="Arial"/>
          <w:szCs w:val="24"/>
        </w:rPr>
        <w:t xml:space="preserve"> and opportunities to engage with practicing professionals at behavioral health sites. </w:t>
      </w:r>
    </w:p>
    <w:p w14:paraId="3071E93C" w14:textId="7783B5DB" w:rsidR="00B661E1" w:rsidRPr="00D552A4" w:rsidRDefault="00B661E1" w:rsidP="005B1655">
      <w:pPr>
        <w:pStyle w:val="ListParagraph"/>
        <w:numPr>
          <w:ilvl w:val="1"/>
          <w:numId w:val="94"/>
        </w:numPr>
        <w:spacing w:after="0"/>
        <w:rPr>
          <w:rFonts w:cs="Arial"/>
        </w:rPr>
      </w:pPr>
      <w:r w:rsidRPr="265A1831">
        <w:rPr>
          <w:rFonts w:cs="Arial"/>
        </w:rPr>
        <w:t xml:space="preserve">Through these one-year subawards, the HBCU-CFE will fund up to 25 workforce development projects or student stipends per year at up to $9,000 each for a total of $225,000 per year of the </w:t>
      </w:r>
      <w:r w:rsidR="007F0999" w:rsidRPr="265A1831">
        <w:rPr>
          <w:rFonts w:cs="Arial"/>
        </w:rPr>
        <w:t>five-year</w:t>
      </w:r>
      <w:r w:rsidRPr="265A1831">
        <w:rPr>
          <w:rFonts w:cs="Arial"/>
        </w:rPr>
        <w:t xml:space="preserve"> </w:t>
      </w:r>
      <w:r w:rsidR="0030398E" w:rsidRPr="265A1831">
        <w:rPr>
          <w:rFonts w:cs="Arial"/>
        </w:rPr>
        <w:t>project</w:t>
      </w:r>
      <w:r w:rsidRPr="265A1831">
        <w:rPr>
          <w:rFonts w:cs="Arial"/>
        </w:rPr>
        <w:t xml:space="preserve"> period. Sub-awards may be made only through appropriate mechanisms </w:t>
      </w:r>
      <w:r w:rsidR="00FA2F04">
        <w:rPr>
          <w:rFonts w:cs="Arial"/>
        </w:rPr>
        <w:t>(</w:t>
      </w:r>
      <w:r w:rsidR="220786D3" w:rsidRPr="27B82357">
        <w:rPr>
          <w:rFonts w:cs="Arial"/>
        </w:rPr>
        <w:t>e.g</w:t>
      </w:r>
      <w:r w:rsidRPr="265A1831">
        <w:rPr>
          <w:rFonts w:cs="Arial"/>
        </w:rPr>
        <w:t>., contracts</w:t>
      </w:r>
      <w:r w:rsidR="00F948D4">
        <w:rPr>
          <w:rFonts w:cs="Arial"/>
        </w:rPr>
        <w:t>, mini-</w:t>
      </w:r>
      <w:r w:rsidR="0089762E">
        <w:rPr>
          <w:rFonts w:cs="Arial"/>
        </w:rPr>
        <w:t>awards,</w:t>
      </w:r>
      <w:r w:rsidR="00F948D4">
        <w:rPr>
          <w:rFonts w:cs="Arial"/>
        </w:rPr>
        <w:t xml:space="preserve"> </w:t>
      </w:r>
      <w:r w:rsidR="003C338D">
        <w:rPr>
          <w:rFonts w:cs="Arial"/>
        </w:rPr>
        <w:t xml:space="preserve">or </w:t>
      </w:r>
      <w:r w:rsidR="00F948D4">
        <w:rPr>
          <w:rFonts w:cs="Arial"/>
        </w:rPr>
        <w:t>cooperative agreements</w:t>
      </w:r>
      <w:r w:rsidR="00FA2F04">
        <w:rPr>
          <w:rFonts w:cs="Arial"/>
        </w:rPr>
        <w:t>)</w:t>
      </w:r>
      <w:r w:rsidR="1D4F174F" w:rsidRPr="27B82357">
        <w:rPr>
          <w:rFonts w:cs="Arial"/>
        </w:rPr>
        <w:t xml:space="preserve">. </w:t>
      </w:r>
    </w:p>
    <w:p w14:paraId="558AFE19" w14:textId="631529CB" w:rsidR="00B661E1" w:rsidRPr="00D552A4" w:rsidRDefault="00B661E1" w:rsidP="00CF0950">
      <w:pPr>
        <w:spacing w:after="0"/>
        <w:ind w:left="720"/>
        <w:rPr>
          <w:rFonts w:cs="Arial"/>
        </w:rPr>
      </w:pPr>
      <w:bookmarkStart w:id="17" w:name="_Hlk126768912"/>
      <w:bookmarkEnd w:id="16"/>
      <w:r w:rsidRPr="265A1831">
        <w:rPr>
          <w:rFonts w:cs="Arial"/>
        </w:rPr>
        <w:t>The goals of the HBCU-CFE Workforce Development sub-awards are to:</w:t>
      </w:r>
    </w:p>
    <w:p w14:paraId="5042DBA0" w14:textId="53031170" w:rsidR="00B661E1" w:rsidRPr="00D552A4" w:rsidRDefault="00B661E1" w:rsidP="005B1655">
      <w:pPr>
        <w:pStyle w:val="ListParagraph"/>
        <w:numPr>
          <w:ilvl w:val="2"/>
          <w:numId w:val="94"/>
        </w:numPr>
        <w:spacing w:after="0"/>
        <w:rPr>
          <w:rFonts w:cs="Arial"/>
          <w:szCs w:val="24"/>
        </w:rPr>
      </w:pPr>
      <w:r w:rsidRPr="00D552A4">
        <w:rPr>
          <w:rFonts w:cs="Arial"/>
          <w:szCs w:val="24"/>
        </w:rPr>
        <w:t xml:space="preserve">Expose students to behavioral health topics and role model professionals that increases their interest in behavioral health as a career track. This could include programs on HBCU campuses </w:t>
      </w:r>
      <w:r w:rsidRPr="00D552A4">
        <w:rPr>
          <w:rFonts w:cs="Arial"/>
          <w:szCs w:val="24"/>
        </w:rPr>
        <w:lastRenderedPageBreak/>
        <w:t xml:space="preserve">such as </w:t>
      </w:r>
      <w:r w:rsidR="00AB38F5">
        <w:rPr>
          <w:rFonts w:cs="Arial"/>
          <w:szCs w:val="24"/>
        </w:rPr>
        <w:t>mental health awareness</w:t>
      </w:r>
      <w:r w:rsidRPr="00D552A4">
        <w:rPr>
          <w:rFonts w:cs="Arial"/>
          <w:szCs w:val="24"/>
        </w:rPr>
        <w:t xml:space="preserve"> training</w:t>
      </w:r>
      <w:r w:rsidR="00134BE4">
        <w:rPr>
          <w:rStyle w:val="FootnoteReference"/>
          <w:rFonts w:cs="Arial"/>
          <w:szCs w:val="24"/>
        </w:rPr>
        <w:footnoteReference w:id="5"/>
      </w:r>
      <w:r w:rsidRPr="00D552A4">
        <w:rPr>
          <w:rFonts w:cs="Arial"/>
          <w:szCs w:val="24"/>
        </w:rPr>
        <w:t>, risky alcohol and marijuana use training, opioid overdose prevention and administration of reversal medications, understanding and responding to a F</w:t>
      </w:r>
      <w:r w:rsidR="00D232B8">
        <w:rPr>
          <w:rFonts w:cs="Arial"/>
          <w:szCs w:val="24"/>
        </w:rPr>
        <w:t>irst Episode Psychosis (F</w:t>
      </w:r>
      <w:r w:rsidRPr="00D552A4">
        <w:rPr>
          <w:rFonts w:cs="Arial"/>
          <w:szCs w:val="24"/>
        </w:rPr>
        <w:t>EP</w:t>
      </w:r>
      <w:r w:rsidR="000E5688">
        <w:rPr>
          <w:rFonts w:cs="Arial"/>
          <w:szCs w:val="24"/>
        </w:rPr>
        <w:t>)</w:t>
      </w:r>
      <w:r w:rsidRPr="00D552A4">
        <w:rPr>
          <w:rFonts w:cs="Arial"/>
          <w:szCs w:val="24"/>
        </w:rPr>
        <w:t>, and suicide prevention, and exposure to persons in recovery who benefitted from engagement with a professional;</w:t>
      </w:r>
    </w:p>
    <w:p w14:paraId="2FF05B19" w14:textId="70D0EB84" w:rsidR="00B661E1" w:rsidRPr="00D552A4" w:rsidRDefault="00B661E1" w:rsidP="005B1655">
      <w:pPr>
        <w:pStyle w:val="ListParagraph"/>
        <w:numPr>
          <w:ilvl w:val="2"/>
          <w:numId w:val="94"/>
        </w:numPr>
        <w:spacing w:after="0"/>
        <w:rPr>
          <w:rFonts w:cs="Arial"/>
          <w:szCs w:val="24"/>
        </w:rPr>
      </w:pPr>
      <w:r w:rsidRPr="00D552A4">
        <w:rPr>
          <w:rFonts w:cs="Arial"/>
          <w:szCs w:val="24"/>
        </w:rPr>
        <w:t>Increase the number of HBCU students interning in the behavioral health field, particularly in community-based organizations;</w:t>
      </w:r>
    </w:p>
    <w:p w14:paraId="2689A0D9" w14:textId="2D8A353F" w:rsidR="00D552A4" w:rsidRPr="00D552A4" w:rsidRDefault="00B661E1" w:rsidP="005B1655">
      <w:pPr>
        <w:pStyle w:val="ListParagraph"/>
        <w:numPr>
          <w:ilvl w:val="2"/>
          <w:numId w:val="94"/>
        </w:numPr>
        <w:spacing w:after="0"/>
        <w:rPr>
          <w:rFonts w:cs="Arial"/>
          <w:szCs w:val="24"/>
        </w:rPr>
      </w:pPr>
      <w:r w:rsidRPr="00D552A4">
        <w:rPr>
          <w:rFonts w:cs="Arial"/>
          <w:szCs w:val="24"/>
        </w:rPr>
        <w:t xml:space="preserve">Increase HBCU student exposure to career opportunities in the behavioral health workforce, such as through partnerships with local behavioral health employers at career fairs; and </w:t>
      </w:r>
    </w:p>
    <w:p w14:paraId="32E39CFC" w14:textId="6CC8228A" w:rsidR="00B661E1" w:rsidRPr="00D552A4" w:rsidRDefault="00B661E1" w:rsidP="005B1655">
      <w:pPr>
        <w:pStyle w:val="ListParagraph"/>
        <w:numPr>
          <w:ilvl w:val="2"/>
          <w:numId w:val="94"/>
        </w:numPr>
        <w:spacing w:after="0"/>
        <w:rPr>
          <w:rFonts w:cs="Arial"/>
          <w:szCs w:val="24"/>
        </w:rPr>
      </w:pPr>
      <w:r w:rsidRPr="00D552A4">
        <w:rPr>
          <w:rFonts w:cs="Arial"/>
          <w:szCs w:val="24"/>
        </w:rPr>
        <w:t>Establish and/or increase HBCU partnerships with local, regional, and state entities committed to addressing disparities in the behavioral health workforce.</w:t>
      </w:r>
    </w:p>
    <w:bookmarkEnd w:id="17"/>
    <w:p w14:paraId="435EC1E6" w14:textId="77777777" w:rsidR="00B661E1" w:rsidRPr="00D552A4" w:rsidRDefault="00B661E1" w:rsidP="00D552A4">
      <w:pPr>
        <w:pStyle w:val="ListParagraph"/>
        <w:spacing w:after="0"/>
        <w:rPr>
          <w:rFonts w:eastAsia="Arial" w:cs="Arial"/>
          <w:szCs w:val="24"/>
        </w:rPr>
      </w:pPr>
    </w:p>
    <w:p w14:paraId="52DB8014" w14:textId="47D8F5EB" w:rsidR="00FA3CD4" w:rsidRDefault="00FC6DB9" w:rsidP="0083214F">
      <w:pPr>
        <w:pStyle w:val="Heading2"/>
        <w:numPr>
          <w:ilvl w:val="0"/>
          <w:numId w:val="99"/>
        </w:numPr>
      </w:pPr>
      <w:bookmarkStart w:id="18" w:name="_Toc128151211"/>
      <w:r w:rsidRPr="001B235D">
        <w:t>A</w:t>
      </w:r>
      <w:r w:rsidR="00576751">
        <w:t>LLOWABLE ACTIVITIES</w:t>
      </w:r>
      <w:bookmarkEnd w:id="18"/>
    </w:p>
    <w:p w14:paraId="3BBE44E7" w14:textId="17E81555" w:rsidR="002411B2" w:rsidRDefault="002411B2" w:rsidP="002411B2">
      <w:pPr>
        <w:pStyle w:val="ListParagraph"/>
        <w:numPr>
          <w:ilvl w:val="0"/>
          <w:numId w:val="95"/>
        </w:numPr>
        <w:spacing w:after="0"/>
        <w:contextualSpacing/>
        <w:rPr>
          <w:rFonts w:cs="Arial"/>
          <w:szCs w:val="24"/>
        </w:rPr>
      </w:pPr>
      <w:r w:rsidRPr="009A53B5">
        <w:rPr>
          <w:rFonts w:cs="Arial"/>
          <w:szCs w:val="24"/>
        </w:rPr>
        <w:t>Develop and provide culturally and linguistically appropriate training and other resource materials about the facilitation of workforce development for a variety of audiences (e.g., clinical supervisors, human resource managers, administrators and state/territory agency staff, front-line counseling staff, etc.)</w:t>
      </w:r>
      <w:r w:rsidR="00521B27" w:rsidRPr="00521B27">
        <w:t xml:space="preserve"> </w:t>
      </w:r>
      <w:hyperlink r:id="rId22" w:history="1">
        <w:r w:rsidR="00521B27" w:rsidRPr="00794375">
          <w:rPr>
            <w:rStyle w:val="Hyperlink"/>
            <w:rFonts w:cs="Arial"/>
            <w:szCs w:val="24"/>
          </w:rPr>
          <w:t>https://www.samhsa.gov/behavioral-health-equity</w:t>
        </w:r>
      </w:hyperlink>
      <w:r w:rsidRPr="009A53B5">
        <w:rPr>
          <w:rFonts w:cs="Arial"/>
          <w:szCs w:val="24"/>
        </w:rPr>
        <w:t xml:space="preserve">. </w:t>
      </w:r>
    </w:p>
    <w:p w14:paraId="206228EA" w14:textId="04183EBE" w:rsidR="002411B2" w:rsidRDefault="002411B2" w:rsidP="002411B2">
      <w:pPr>
        <w:pStyle w:val="ListParagraph"/>
        <w:numPr>
          <w:ilvl w:val="0"/>
          <w:numId w:val="95"/>
        </w:numPr>
        <w:spacing w:after="0"/>
        <w:contextualSpacing/>
        <w:rPr>
          <w:rFonts w:cs="Arial"/>
          <w:szCs w:val="24"/>
        </w:rPr>
      </w:pPr>
      <w:r w:rsidRPr="009A53B5">
        <w:rPr>
          <w:rFonts w:cs="Arial"/>
          <w:szCs w:val="24"/>
        </w:rPr>
        <w:t xml:space="preserve">Establish a Steering Committee to inform HBCU-CFE implementation strategies. The Steering Committee should include administrators or lead faculty and students from HBCUs and non-HBCUs </w:t>
      </w:r>
      <w:r w:rsidR="008E070F">
        <w:rPr>
          <w:rFonts w:cs="Arial"/>
          <w:szCs w:val="24"/>
        </w:rPr>
        <w:t>[</w:t>
      </w:r>
      <w:r w:rsidRPr="009A53B5">
        <w:rPr>
          <w:rFonts w:cs="Arial"/>
          <w:szCs w:val="24"/>
        </w:rPr>
        <w:t>e.g., Tribal Colleges and Universities (TCUs)</w:t>
      </w:r>
      <w:r>
        <w:rPr>
          <w:rFonts w:cs="Arial"/>
          <w:szCs w:val="24"/>
        </w:rPr>
        <w:t xml:space="preserve">, </w:t>
      </w:r>
      <w:r w:rsidRPr="009A53B5">
        <w:rPr>
          <w:rFonts w:cs="Arial"/>
          <w:szCs w:val="24"/>
        </w:rPr>
        <w:t>Hispanic-Serving Institutions (HSIs)</w:t>
      </w:r>
      <w:r>
        <w:rPr>
          <w:rFonts w:cs="Arial"/>
          <w:szCs w:val="24"/>
        </w:rPr>
        <w:t>, and Asian American and Native American Pacific Islander-Serving Institutions (AANAPSI)</w:t>
      </w:r>
      <w:r w:rsidR="008E070F">
        <w:rPr>
          <w:rFonts w:cs="Arial"/>
          <w:szCs w:val="24"/>
        </w:rPr>
        <w:t>]</w:t>
      </w:r>
      <w:r w:rsidRPr="009A53B5">
        <w:rPr>
          <w:rFonts w:cs="Arial"/>
          <w:szCs w:val="24"/>
        </w:rPr>
        <w:t xml:space="preserve">. </w:t>
      </w:r>
    </w:p>
    <w:p w14:paraId="51362B2E" w14:textId="77777777" w:rsidR="002411B2" w:rsidRPr="009A53B5" w:rsidRDefault="002411B2" w:rsidP="002411B2">
      <w:pPr>
        <w:pStyle w:val="ListParagraph"/>
        <w:numPr>
          <w:ilvl w:val="0"/>
          <w:numId w:val="95"/>
        </w:numPr>
        <w:spacing w:after="0"/>
        <w:contextualSpacing/>
        <w:rPr>
          <w:rFonts w:cs="Arial"/>
          <w:szCs w:val="24"/>
        </w:rPr>
      </w:pPr>
      <w:r w:rsidRPr="6503F0CD">
        <w:rPr>
          <w:rFonts w:cs="Arial"/>
          <w:szCs w:val="24"/>
        </w:rPr>
        <w:t>Develop opportunities/activities for HBCU students and faculty to learn about SAMHSA behavioral health priorities</w:t>
      </w:r>
      <w:r>
        <w:rPr>
          <w:rFonts w:cs="Arial"/>
          <w:szCs w:val="24"/>
        </w:rPr>
        <w:t>.</w:t>
      </w:r>
      <w:r w:rsidRPr="6503F0CD">
        <w:rPr>
          <w:rFonts w:cs="Arial"/>
          <w:szCs w:val="24"/>
        </w:rPr>
        <w:t xml:space="preserve"> </w:t>
      </w:r>
    </w:p>
    <w:p w14:paraId="384C9EED" w14:textId="2DBE3E8C" w:rsidR="002411B2" w:rsidRDefault="002411B2" w:rsidP="002411B2">
      <w:pPr>
        <w:pStyle w:val="ListParagraph"/>
        <w:numPr>
          <w:ilvl w:val="0"/>
          <w:numId w:val="95"/>
        </w:numPr>
        <w:spacing w:after="0"/>
        <w:contextualSpacing/>
        <w:rPr>
          <w:rFonts w:cs="Arial"/>
          <w:szCs w:val="24"/>
        </w:rPr>
      </w:pPr>
      <w:r w:rsidRPr="009A53B5">
        <w:rPr>
          <w:rFonts w:cs="Arial"/>
          <w:szCs w:val="24"/>
        </w:rPr>
        <w:t xml:space="preserve">Develop, implement, and/or participate in activities aimed at upgrading standards of professional practice for providers of substance use, mental and co-occurring disorders prevention, treatment, and recovery support services, including working with professional guilds and academic institutions that train and educate students for these professions. </w:t>
      </w:r>
    </w:p>
    <w:p w14:paraId="4FF164C6" w14:textId="77777777" w:rsidR="002411B2" w:rsidRDefault="002411B2" w:rsidP="002411B2">
      <w:pPr>
        <w:pStyle w:val="ListParagraph"/>
        <w:numPr>
          <w:ilvl w:val="0"/>
          <w:numId w:val="95"/>
        </w:numPr>
        <w:spacing w:after="0"/>
        <w:contextualSpacing/>
        <w:rPr>
          <w:rFonts w:cs="Arial"/>
          <w:szCs w:val="24"/>
        </w:rPr>
      </w:pPr>
      <w:r w:rsidRPr="009A53B5">
        <w:rPr>
          <w:rFonts w:cs="Arial"/>
          <w:szCs w:val="24"/>
        </w:rPr>
        <w:t xml:space="preserve">Provide on-site and distance learning opportunities for HBCU students and faculty. Develop or adapt certificate programs for use at HBCUs. Increase capacity that leads to student preparation for passing mental health and substance abuse certification/licensing exams. </w:t>
      </w:r>
    </w:p>
    <w:p w14:paraId="611DA795" w14:textId="77777777" w:rsidR="002411B2" w:rsidRPr="009A53B5" w:rsidRDefault="002411B2" w:rsidP="002411B2">
      <w:pPr>
        <w:pStyle w:val="ListParagraph"/>
        <w:numPr>
          <w:ilvl w:val="0"/>
          <w:numId w:val="95"/>
        </w:numPr>
        <w:spacing w:after="0"/>
        <w:contextualSpacing/>
        <w:rPr>
          <w:rFonts w:cs="Arial"/>
          <w:szCs w:val="24"/>
        </w:rPr>
      </w:pPr>
      <w:r w:rsidRPr="009A53B5">
        <w:rPr>
          <w:rFonts w:cs="Arial"/>
          <w:szCs w:val="24"/>
        </w:rPr>
        <w:t xml:space="preserve">Coordinate regional and national training activities and technical assistance with professional associations. </w:t>
      </w:r>
    </w:p>
    <w:p w14:paraId="47A9457F" w14:textId="6994EE29" w:rsidR="002411B2" w:rsidRDefault="001D161B" w:rsidP="64930B6B">
      <w:pPr>
        <w:pStyle w:val="ListParagraph"/>
        <w:numPr>
          <w:ilvl w:val="0"/>
          <w:numId w:val="95"/>
        </w:numPr>
        <w:spacing w:after="0"/>
        <w:contextualSpacing/>
        <w:rPr>
          <w:rFonts w:eastAsia="Arial" w:cs="Arial"/>
          <w:szCs w:val="24"/>
        </w:rPr>
      </w:pPr>
      <w:r w:rsidRPr="36B73553">
        <w:rPr>
          <w:rFonts w:cs="Arial"/>
        </w:rPr>
        <w:lastRenderedPageBreak/>
        <w:t>Develop m</w:t>
      </w:r>
      <w:r w:rsidR="002411B2" w:rsidRPr="36B73553">
        <w:rPr>
          <w:rFonts w:cs="Arial"/>
        </w:rPr>
        <w:t>aterials that provide information on the high demand and great need for professionals in this field</w:t>
      </w:r>
      <w:r w:rsidR="008E070F">
        <w:rPr>
          <w:rFonts w:cs="Arial"/>
        </w:rPr>
        <w:t xml:space="preserve"> to</w:t>
      </w:r>
      <w:r w:rsidR="002411B2" w:rsidRPr="36B73553">
        <w:rPr>
          <w:rFonts w:cs="Arial"/>
        </w:rPr>
        <w:t xml:space="preserve"> include information on salaries. </w:t>
      </w:r>
    </w:p>
    <w:p w14:paraId="12723E39" w14:textId="6FD69323" w:rsidR="00721B01" w:rsidRPr="00721B01" w:rsidRDefault="593998C0" w:rsidP="00597136">
      <w:pPr>
        <w:pStyle w:val="ListParagraph"/>
        <w:numPr>
          <w:ilvl w:val="0"/>
          <w:numId w:val="95"/>
        </w:numPr>
        <w:contextualSpacing/>
        <w:rPr>
          <w:szCs w:val="24"/>
        </w:rPr>
      </w:pPr>
      <w:r w:rsidRPr="00721B01">
        <w:rPr>
          <w:rFonts w:cs="Arial"/>
          <w:szCs w:val="24"/>
        </w:rPr>
        <w:t xml:space="preserve">Develop recommendations on how to retain </w:t>
      </w:r>
      <w:r w:rsidR="412BD596" w:rsidRPr="00721B01">
        <w:rPr>
          <w:rFonts w:cs="Arial"/>
          <w:szCs w:val="24"/>
        </w:rPr>
        <w:t>a diverse workforce in the behavioral health field</w:t>
      </w:r>
      <w:r w:rsidR="00721B01" w:rsidRPr="00721B01">
        <w:rPr>
          <w:rFonts w:cs="Arial"/>
          <w:szCs w:val="24"/>
        </w:rPr>
        <w:t>.</w:t>
      </w:r>
    </w:p>
    <w:p w14:paraId="0027A67A" w14:textId="0A466F2D" w:rsidR="00721B01" w:rsidRPr="00AC34BE" w:rsidRDefault="00721B01" w:rsidP="00721B01">
      <w:pPr>
        <w:pStyle w:val="Heading2"/>
        <w:numPr>
          <w:ilvl w:val="0"/>
          <w:numId w:val="114"/>
        </w:numPr>
        <w:tabs>
          <w:tab w:val="clear" w:pos="720"/>
          <w:tab w:val="left" w:pos="540"/>
        </w:tabs>
        <w:ind w:left="360"/>
      </w:pPr>
      <w:bookmarkStart w:id="19" w:name="_Toc128151212"/>
      <w:r w:rsidRPr="007949AA">
        <w:t>DATA COLLECTION</w:t>
      </w:r>
      <w:r>
        <w:t>/</w:t>
      </w:r>
      <w:r w:rsidRPr="007949AA">
        <w:t>PERFORMANCE MEASUREMENT</w:t>
      </w:r>
      <w:r>
        <w:t xml:space="preserve"> AND PROJECT                   PERFORMANCE ASSESSMENT</w:t>
      </w:r>
      <w:bookmarkEnd w:id="19"/>
    </w:p>
    <w:p w14:paraId="43F1B416" w14:textId="6320E563" w:rsidR="007D6BCD" w:rsidRPr="00576751" w:rsidRDefault="00AA3737" w:rsidP="00250A13">
      <w:pPr>
        <w:rPr>
          <w:rStyle w:val="Hyperlink"/>
          <w:color w:val="auto"/>
        </w:rPr>
      </w:pPr>
      <w:r>
        <w:t xml:space="preserve">All SAMHSA </w:t>
      </w:r>
      <w:r w:rsidR="00E31632">
        <w:t>recipients</w:t>
      </w:r>
      <w:r>
        <w:t xml:space="preserve"> are required to collect and report certain data so that SAMHSA can meet its obligations under the </w:t>
      </w:r>
      <w:r w:rsidR="001A22A6">
        <w:rPr>
          <w:rFonts w:cs="Arial"/>
          <w:szCs w:val="24"/>
        </w:rPr>
        <w:t xml:space="preserve">Government Performance and Results </w:t>
      </w:r>
      <w:r w:rsidR="002D0401">
        <w:rPr>
          <w:rFonts w:cs="Arial"/>
          <w:szCs w:val="24"/>
        </w:rPr>
        <w:t xml:space="preserve">(GPRA) </w:t>
      </w:r>
      <w:r w:rsidR="001A22A6">
        <w:rPr>
          <w:rFonts w:cs="Arial"/>
          <w:szCs w:val="24"/>
        </w:rPr>
        <w:t>Modernization Act of 2010</w:t>
      </w:r>
      <w:r w:rsidR="001A22A6">
        <w:t xml:space="preserve">. </w:t>
      </w:r>
      <w:r w:rsidR="00017B0F">
        <w:rPr>
          <w:rFonts w:cs="Arial"/>
          <w:szCs w:val="24"/>
        </w:rPr>
        <w:t xml:space="preserve"> </w:t>
      </w:r>
      <w:r>
        <w:t xml:space="preserve">You must document your </w:t>
      </w:r>
      <w:r w:rsidR="00DB7CED">
        <w:t>plan for data collection and reporting</w:t>
      </w:r>
      <w:r>
        <w:t xml:space="preserve"> in </w:t>
      </w:r>
      <w:r w:rsidR="00DE6F10">
        <w:t xml:space="preserve">your Project Narrative in response to </w:t>
      </w:r>
      <w:hyperlink w:anchor="_Section_D:_Data" w:history="1">
        <w:r w:rsidRPr="00FA4194">
          <w:rPr>
            <w:rStyle w:val="Hyperlink"/>
          </w:rPr>
          <w:t xml:space="preserve">Section D: </w:t>
        </w:r>
        <w:r w:rsidR="00242C00">
          <w:rPr>
            <w:rStyle w:val="Hyperlink"/>
          </w:rPr>
          <w:t xml:space="preserve">Data Collection and </w:t>
        </w:r>
        <w:r w:rsidRPr="00FA4194">
          <w:rPr>
            <w:rStyle w:val="Hyperlink"/>
          </w:rPr>
          <w:t xml:space="preserve">Performance </w:t>
        </w:r>
        <w:r w:rsidR="00242C00">
          <w:rPr>
            <w:rStyle w:val="Hyperlink"/>
          </w:rPr>
          <w:t>Measurement</w:t>
        </w:r>
      </w:hyperlink>
      <w:r w:rsidR="00576751">
        <w:rPr>
          <w:rStyle w:val="Hyperlink"/>
          <w:u w:val="none"/>
        </w:rPr>
        <w:t xml:space="preserve"> </w:t>
      </w:r>
      <w:r w:rsidR="00576751" w:rsidRPr="00576751">
        <w:rPr>
          <w:rStyle w:val="Hyperlink"/>
          <w:color w:val="auto"/>
          <w:u w:val="none"/>
        </w:rPr>
        <w:t>in Section V of this NOFO.</w:t>
      </w:r>
    </w:p>
    <w:p w14:paraId="2A969945" w14:textId="5A31477B" w:rsidR="004F21E2" w:rsidRDefault="007D6BCD" w:rsidP="00250A13">
      <w:r>
        <w:t xml:space="preserve">Recipients are </w:t>
      </w:r>
      <w:r w:rsidR="00AA3737">
        <w:t xml:space="preserve">required to report performance on </w:t>
      </w:r>
      <w:r w:rsidR="00B014E1">
        <w:t>the</w:t>
      </w:r>
      <w:r w:rsidR="00576751">
        <w:t xml:space="preserve"> following</w:t>
      </w:r>
      <w:r w:rsidR="00B014E1">
        <w:t xml:space="preserve"> measures</w:t>
      </w:r>
      <w:r w:rsidR="00EE46D2">
        <w:t>:</w:t>
      </w:r>
      <w:r w:rsidR="00AA3737">
        <w:t xml:space="preserve"> </w:t>
      </w:r>
    </w:p>
    <w:p w14:paraId="016D2B7B" w14:textId="54539CD3" w:rsidR="00B56B6A" w:rsidRPr="00B56B6A" w:rsidRDefault="00B56B6A" w:rsidP="00B56B6A">
      <w:pPr>
        <w:numPr>
          <w:ilvl w:val="2"/>
          <w:numId w:val="96"/>
        </w:numPr>
        <w:spacing w:after="0"/>
        <w:rPr>
          <w:rFonts w:cs="Arial"/>
          <w:szCs w:val="24"/>
        </w:rPr>
      </w:pPr>
      <w:bookmarkStart w:id="20" w:name="_Hlk119586555"/>
      <w:r w:rsidRPr="00B56B6A">
        <w:rPr>
          <w:rFonts w:cs="Arial"/>
          <w:szCs w:val="24"/>
        </w:rPr>
        <w:t>Number of people exposed to behavioral health career awareness events</w:t>
      </w:r>
      <w:r w:rsidR="0031593B">
        <w:rPr>
          <w:rFonts w:cs="Arial"/>
          <w:szCs w:val="24"/>
        </w:rPr>
        <w:t>.</w:t>
      </w:r>
    </w:p>
    <w:p w14:paraId="5429BB3D" w14:textId="49D9E5A5" w:rsidR="00B56B6A" w:rsidRPr="00B56B6A" w:rsidRDefault="00B56B6A" w:rsidP="00B56B6A">
      <w:pPr>
        <w:numPr>
          <w:ilvl w:val="2"/>
          <w:numId w:val="96"/>
        </w:numPr>
        <w:spacing w:after="0"/>
        <w:rPr>
          <w:rFonts w:cs="Arial"/>
          <w:szCs w:val="24"/>
        </w:rPr>
      </w:pPr>
      <w:r w:rsidRPr="00B56B6A">
        <w:rPr>
          <w:rFonts w:cs="Arial"/>
          <w:szCs w:val="24"/>
        </w:rPr>
        <w:t xml:space="preserve">Number of people who enroll or graduate in a behavioral </w:t>
      </w:r>
      <w:r w:rsidR="002E14B9">
        <w:rPr>
          <w:rFonts w:cs="Arial"/>
          <w:szCs w:val="24"/>
        </w:rPr>
        <w:t>health-related</w:t>
      </w:r>
      <w:r w:rsidRPr="00B56B6A">
        <w:rPr>
          <w:rFonts w:cs="Arial"/>
          <w:szCs w:val="24"/>
        </w:rPr>
        <w:t xml:space="preserve"> degree program as a result of the </w:t>
      </w:r>
      <w:r w:rsidR="004D06B9" w:rsidRPr="00B56B6A">
        <w:rPr>
          <w:rFonts w:cs="Arial"/>
          <w:szCs w:val="24"/>
        </w:rPr>
        <w:t>program.</w:t>
      </w:r>
    </w:p>
    <w:p w14:paraId="6000FDC8" w14:textId="35A2D40E" w:rsidR="00B56B6A" w:rsidRPr="00B56B6A" w:rsidRDefault="00B56B6A" w:rsidP="00B56B6A">
      <w:pPr>
        <w:numPr>
          <w:ilvl w:val="2"/>
          <w:numId w:val="96"/>
        </w:numPr>
        <w:spacing w:after="0"/>
        <w:rPr>
          <w:rFonts w:cs="Arial"/>
          <w:szCs w:val="24"/>
        </w:rPr>
      </w:pPr>
      <w:r w:rsidRPr="00B56B6A">
        <w:rPr>
          <w:rFonts w:cs="Arial"/>
          <w:szCs w:val="24"/>
        </w:rPr>
        <w:t xml:space="preserve">Number of workforce development and training </w:t>
      </w:r>
      <w:r w:rsidR="004D06B9" w:rsidRPr="00B56B6A">
        <w:rPr>
          <w:rFonts w:cs="Arial"/>
          <w:szCs w:val="24"/>
        </w:rPr>
        <w:t>events.</w:t>
      </w:r>
    </w:p>
    <w:p w14:paraId="2114D92B" w14:textId="26DB344A" w:rsidR="00B56B6A" w:rsidRPr="00B56B6A" w:rsidRDefault="00B56B6A" w:rsidP="00B56B6A">
      <w:pPr>
        <w:numPr>
          <w:ilvl w:val="2"/>
          <w:numId w:val="96"/>
        </w:numPr>
        <w:spacing w:after="0"/>
        <w:rPr>
          <w:rFonts w:cs="Arial"/>
          <w:szCs w:val="24"/>
        </w:rPr>
      </w:pPr>
      <w:r w:rsidRPr="00B56B6A">
        <w:rPr>
          <w:rFonts w:cs="Arial"/>
          <w:szCs w:val="24"/>
        </w:rPr>
        <w:t xml:space="preserve">Number of attendees at workforce development and training </w:t>
      </w:r>
      <w:r w:rsidR="004D06B9" w:rsidRPr="00B56B6A">
        <w:rPr>
          <w:rFonts w:cs="Arial"/>
          <w:szCs w:val="24"/>
        </w:rPr>
        <w:t>events.</w:t>
      </w:r>
    </w:p>
    <w:p w14:paraId="37DC1599" w14:textId="6B5E1F9C" w:rsidR="00B56B6A" w:rsidRPr="00B56B6A" w:rsidRDefault="00B56B6A" w:rsidP="00B56B6A">
      <w:pPr>
        <w:numPr>
          <w:ilvl w:val="2"/>
          <w:numId w:val="96"/>
        </w:numPr>
        <w:spacing w:after="0"/>
        <w:rPr>
          <w:rFonts w:cs="Arial"/>
          <w:szCs w:val="24"/>
        </w:rPr>
      </w:pPr>
      <w:r w:rsidRPr="00B56B6A">
        <w:rPr>
          <w:rFonts w:cs="Arial"/>
          <w:szCs w:val="24"/>
        </w:rPr>
        <w:t>Number of workforce development or stipends provided through sub-awards</w:t>
      </w:r>
      <w:r w:rsidR="0031593B">
        <w:rPr>
          <w:rFonts w:cs="Arial"/>
          <w:szCs w:val="24"/>
        </w:rPr>
        <w:t>.</w:t>
      </w:r>
      <w:r w:rsidRPr="00B56B6A">
        <w:rPr>
          <w:rFonts w:cs="Arial"/>
          <w:szCs w:val="24"/>
        </w:rPr>
        <w:t xml:space="preserve"> </w:t>
      </w:r>
    </w:p>
    <w:p w14:paraId="1135534B" w14:textId="77777777" w:rsidR="00B56B6A" w:rsidRPr="00B56B6A" w:rsidRDefault="00B56B6A" w:rsidP="00B56B6A">
      <w:pPr>
        <w:numPr>
          <w:ilvl w:val="2"/>
          <w:numId w:val="96"/>
        </w:numPr>
        <w:spacing w:after="0"/>
        <w:rPr>
          <w:rFonts w:cs="Arial"/>
          <w:szCs w:val="24"/>
        </w:rPr>
      </w:pPr>
      <w:r w:rsidRPr="00B56B6A">
        <w:rPr>
          <w:rFonts w:cs="Arial"/>
          <w:szCs w:val="24"/>
        </w:rPr>
        <w:t>Number of students receiving behavioral health internships as a result of the program.</w:t>
      </w:r>
    </w:p>
    <w:bookmarkEnd w:id="20"/>
    <w:p w14:paraId="1A0985A2" w14:textId="0176156D" w:rsidR="00DE6F10" w:rsidRPr="00C1284D" w:rsidRDefault="004F21E2" w:rsidP="006F5AA4">
      <w:pPr>
        <w:tabs>
          <w:tab w:val="left" w:pos="1008"/>
        </w:tabs>
        <w:spacing w:before="240"/>
        <w:rPr>
          <w:rFonts w:cs="Arial"/>
          <w:b/>
          <w:bCs/>
        </w:rPr>
      </w:pPr>
      <w:r w:rsidRPr="00675FA8">
        <w:t>T</w:t>
      </w:r>
      <w:r>
        <w:t>his information will be gathered using</w:t>
      </w:r>
      <w:r w:rsidRPr="00675FA8">
        <w:t xml:space="preserve"> </w:t>
      </w:r>
      <w:r w:rsidR="00B014E1">
        <w:t xml:space="preserve">a uniform data collection tool provided by SAMHSA.  Recipients are required to submit data via </w:t>
      </w:r>
      <w:r w:rsidRPr="00675FA8">
        <w:t xml:space="preserve">SAMHSA’s Performance Accountability and Reporting System (SPARS) and access will be provided upon award.  </w:t>
      </w:r>
      <w:r w:rsidRPr="002506C6">
        <w:rPr>
          <w:rFonts w:cs="Arial"/>
          <w:szCs w:val="24"/>
        </w:rPr>
        <w:t xml:space="preserve">Additional information about SPARS can be found </w:t>
      </w:r>
      <w:hyperlink r:id="rId23" w:history="1">
        <w:r w:rsidR="00186051">
          <w:rPr>
            <w:rStyle w:val="Hyperlink"/>
            <w:rFonts w:cs="Arial"/>
          </w:rPr>
          <w:t>here</w:t>
        </w:r>
      </w:hyperlink>
      <w:r>
        <w:rPr>
          <w:szCs w:val="24"/>
        </w:rPr>
        <w:t>.</w:t>
      </w:r>
      <w:r w:rsidRPr="007B5769">
        <w:t xml:space="preserve"> </w:t>
      </w:r>
      <w:r w:rsidR="008A2CB7" w:rsidRPr="008A2CB7">
        <w:rPr>
          <w:rFonts w:cs="Arial"/>
        </w:rPr>
        <w:t xml:space="preserve">Data </w:t>
      </w:r>
      <w:r w:rsidR="00E54796">
        <w:rPr>
          <w:rFonts w:cs="Arial"/>
        </w:rPr>
        <w:t xml:space="preserve">will </w:t>
      </w:r>
      <w:r w:rsidR="008A2CB7" w:rsidRPr="008A2CB7">
        <w:rPr>
          <w:rFonts w:cs="Arial"/>
        </w:rPr>
        <w:t>be collected at the end of each event and 30 days following the event using the CSAT Customer Satisfaction forms and submitted using SPARS within 7 days after data is collected. Changes in the data collection system and data collection forms may take place during the</w:t>
      </w:r>
      <w:r w:rsidR="00895A71">
        <w:rPr>
          <w:rFonts w:cs="Arial"/>
        </w:rPr>
        <w:t xml:space="preserve"> project period</w:t>
      </w:r>
      <w:r w:rsidR="00C1284D">
        <w:rPr>
          <w:rFonts w:cs="Arial"/>
        </w:rPr>
        <w:t xml:space="preserve"> and</w:t>
      </w:r>
      <w:r w:rsidR="008A2CB7" w:rsidRPr="008A2CB7">
        <w:rPr>
          <w:rFonts w:cs="Arial"/>
        </w:rPr>
        <w:t xml:space="preserve"> the recipient is expected to comply with the adjustments. </w:t>
      </w:r>
    </w:p>
    <w:p w14:paraId="07EE4E39" w14:textId="4FA0FF43" w:rsidR="00D62C85" w:rsidRPr="00AC34BE" w:rsidRDefault="00D62C85" w:rsidP="00D62C85">
      <w:pPr>
        <w:rPr>
          <w:rFonts w:cs="Arial"/>
        </w:rPr>
      </w:pPr>
      <w:r w:rsidRPr="00AC34BE">
        <w:rPr>
          <w:rFonts w:cs="Arial"/>
        </w:rPr>
        <w:t xml:space="preserve">The collection of these data enables SAMHSA to report on key outcome measures relating to the program. </w:t>
      </w:r>
      <w:r w:rsidR="00446421">
        <w:rPr>
          <w:rFonts w:cs="Arial"/>
        </w:rPr>
        <w:t xml:space="preserve"> </w:t>
      </w:r>
      <w:r w:rsidRPr="00AC34BE">
        <w:rPr>
          <w:rFonts w:cs="Arial"/>
        </w:rPr>
        <w:t xml:space="preserve">In addition to these outcomes, </w:t>
      </w:r>
      <w:r w:rsidR="00DE6F10">
        <w:rPr>
          <w:rFonts w:cs="Arial"/>
        </w:rPr>
        <w:t xml:space="preserve">performance measures collected by </w:t>
      </w:r>
      <w:r w:rsidRPr="00AC34BE">
        <w:rPr>
          <w:rFonts w:cs="Arial"/>
        </w:rPr>
        <w:t xml:space="preserve">recipients will be used to demonstrate how SAMHSA’s programs are reducing disparities in </w:t>
      </w:r>
      <w:r>
        <w:rPr>
          <w:rFonts w:cs="Arial"/>
        </w:rPr>
        <w:t xml:space="preserve">behavioral health </w:t>
      </w:r>
      <w:r w:rsidRPr="00AC34BE">
        <w:rPr>
          <w:rFonts w:cs="Arial"/>
        </w:rPr>
        <w:t xml:space="preserve">access, service use, and outcomes nationwide. </w:t>
      </w:r>
      <w:r>
        <w:rPr>
          <w:rFonts w:cs="Arial"/>
        </w:rPr>
        <w:t xml:space="preserve"> </w:t>
      </w:r>
    </w:p>
    <w:p w14:paraId="04C3DE9C" w14:textId="18F1C345" w:rsidR="009E6816" w:rsidRDefault="0029344B" w:rsidP="00A07A81">
      <w:pPr>
        <w:tabs>
          <w:tab w:val="left" w:pos="1008"/>
        </w:tabs>
      </w:pPr>
      <w:r w:rsidRPr="00131A4F">
        <w:rPr>
          <w:szCs w:val="24"/>
        </w:rPr>
        <w:t xml:space="preserve">Performance data will be reported to the public as part of SAMHSA’s Congressional </w:t>
      </w:r>
      <w:r w:rsidR="00351634">
        <w:rPr>
          <w:szCs w:val="24"/>
        </w:rPr>
        <w:t xml:space="preserve">Budget </w:t>
      </w:r>
      <w:r w:rsidRPr="00131A4F">
        <w:rPr>
          <w:szCs w:val="24"/>
        </w:rPr>
        <w:t>Justification.</w:t>
      </w:r>
      <w:r>
        <w:rPr>
          <w:szCs w:val="24"/>
        </w:rPr>
        <w:t xml:space="preserve"> </w:t>
      </w:r>
      <w:r w:rsidR="009E6816">
        <w:t xml:space="preserve"> </w:t>
      </w:r>
    </w:p>
    <w:p w14:paraId="693FB679" w14:textId="0D8D0F98" w:rsidR="004B717C" w:rsidRDefault="002801C4" w:rsidP="009E6816">
      <w:r w:rsidRPr="78841B5C">
        <w:rPr>
          <w:rFonts w:cs="Arial"/>
        </w:rPr>
        <w:t>An</w:t>
      </w:r>
      <w:r w:rsidR="004B717C" w:rsidRPr="78841B5C">
        <w:rPr>
          <w:rFonts w:cs="Arial"/>
        </w:rPr>
        <w:t xml:space="preserve"> evaluation is required to build the evidence base for this program. </w:t>
      </w:r>
      <w:r w:rsidR="00446421" w:rsidRPr="78841B5C">
        <w:rPr>
          <w:rFonts w:cs="Arial"/>
        </w:rPr>
        <w:t xml:space="preserve"> </w:t>
      </w:r>
      <w:r w:rsidR="00805CBF" w:rsidRPr="78841B5C">
        <w:rPr>
          <w:rFonts w:cs="Arial"/>
        </w:rPr>
        <w:t>Recipients</w:t>
      </w:r>
      <w:r w:rsidR="004B717C" w:rsidRPr="78841B5C">
        <w:rPr>
          <w:rFonts w:cs="Arial"/>
        </w:rPr>
        <w:t xml:space="preserve"> are required to participate fully in all aspects of the cross-site evaluation. </w:t>
      </w:r>
      <w:r w:rsidR="00446421" w:rsidRPr="78841B5C">
        <w:rPr>
          <w:rFonts w:cs="Arial"/>
        </w:rPr>
        <w:t xml:space="preserve"> </w:t>
      </w:r>
      <w:r w:rsidR="004B717C" w:rsidRPr="78841B5C">
        <w:rPr>
          <w:rFonts w:cs="Arial"/>
        </w:rPr>
        <w:t xml:space="preserve">This may include collection of additional client-level data and participation of sub-recipients.  Details on </w:t>
      </w:r>
      <w:r w:rsidR="004B717C" w:rsidRPr="78841B5C">
        <w:rPr>
          <w:rFonts w:cs="Arial"/>
        </w:rPr>
        <w:lastRenderedPageBreak/>
        <w:t>the evaluation, including type of evaluation and research questions, will be provided upon award.</w:t>
      </w:r>
    </w:p>
    <w:p w14:paraId="422DC845" w14:textId="7D54A052" w:rsidR="00D62C85" w:rsidRDefault="00D62C85" w:rsidP="00D62C85">
      <w:pPr>
        <w:tabs>
          <w:tab w:val="left" w:pos="1008"/>
        </w:tabs>
        <w:spacing w:after="0"/>
        <w:rPr>
          <w:rFonts w:cs="Arial"/>
          <w:i/>
          <w:iCs/>
        </w:rPr>
      </w:pPr>
      <w:bookmarkStart w:id="21" w:name="_2.5_Local_Performance"/>
      <w:bookmarkStart w:id="22" w:name="_1.4__"/>
      <w:bookmarkEnd w:id="21"/>
      <w:bookmarkEnd w:id="22"/>
      <w:r w:rsidRPr="002324C2">
        <w:rPr>
          <w:rFonts w:cs="Arial"/>
          <w:i/>
          <w:iCs/>
        </w:rPr>
        <w:t>Project Performance Assessment</w:t>
      </w:r>
    </w:p>
    <w:p w14:paraId="32976738" w14:textId="77777777" w:rsidR="00403546" w:rsidRDefault="00403546" w:rsidP="00D62C85">
      <w:pPr>
        <w:tabs>
          <w:tab w:val="left" w:pos="1008"/>
        </w:tabs>
        <w:spacing w:after="0"/>
        <w:rPr>
          <w:rFonts w:cs="Arial"/>
          <w:i/>
          <w:iCs/>
        </w:rPr>
      </w:pPr>
    </w:p>
    <w:p w14:paraId="03879665" w14:textId="3194377E" w:rsidR="00351634" w:rsidRDefault="00351634" w:rsidP="00351634">
      <w:pPr>
        <w:autoSpaceDE w:val="0"/>
        <w:autoSpaceDN w:val="0"/>
        <w:adjustRightInd w:val="0"/>
        <w:spacing w:after="0"/>
        <w:rPr>
          <w:rFonts w:cs="Arial"/>
        </w:rPr>
      </w:pPr>
      <w:r>
        <w:rPr>
          <w:rFonts w:cs="Arial"/>
        </w:rPr>
        <w:t>In addition, r</w:t>
      </w:r>
      <w:r w:rsidRPr="00AC34BE">
        <w:rPr>
          <w:rFonts w:cs="Arial"/>
        </w:rPr>
        <w:t xml:space="preserve">ecipients are required to report on their progress addressing the goals and objectives identified in </w:t>
      </w:r>
      <w:r>
        <w:rPr>
          <w:rFonts w:cs="Arial"/>
        </w:rPr>
        <w:t>your Project Narrative</w:t>
      </w:r>
      <w:r w:rsidRPr="00AC34BE">
        <w:rPr>
          <w:rFonts w:cs="Arial"/>
        </w:rPr>
        <w:t xml:space="preserve">. </w:t>
      </w:r>
      <w:r w:rsidR="00446421">
        <w:rPr>
          <w:rFonts w:cs="Arial"/>
        </w:rPr>
        <w:t xml:space="preserve"> </w:t>
      </w:r>
      <w:r w:rsidRPr="00AC34BE">
        <w:rPr>
          <w:rFonts w:cs="Arial"/>
        </w:rPr>
        <w:t>Recipients must periodically review the performance data they report to SAMHSA (as required above), assess their progress, and use this information to improve the man</w:t>
      </w:r>
      <w:r>
        <w:rPr>
          <w:rFonts w:cs="Arial"/>
        </w:rPr>
        <w:t>agement of their project.</w:t>
      </w:r>
      <w:r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03A1463C" w14:textId="77777777" w:rsidR="00351634" w:rsidRDefault="00351634" w:rsidP="00351634">
      <w:pPr>
        <w:autoSpaceDE w:val="0"/>
        <w:autoSpaceDN w:val="0"/>
        <w:adjustRightInd w:val="0"/>
        <w:spacing w:after="0"/>
        <w:rPr>
          <w:rFonts w:cs="Arial"/>
        </w:rPr>
      </w:pPr>
    </w:p>
    <w:p w14:paraId="4F3111EF" w14:textId="77777777" w:rsidR="00276BBA" w:rsidRDefault="00351634" w:rsidP="00276BBA">
      <w:pPr>
        <w:autoSpaceDE w:val="0"/>
        <w:autoSpaceDN w:val="0"/>
        <w:adjustRightInd w:val="0"/>
        <w:rPr>
          <w:rFonts w:cs="Arial"/>
        </w:rPr>
      </w:pPr>
      <w:r w:rsidRPr="00AC34BE">
        <w:rPr>
          <w:rFonts w:cs="Arial"/>
        </w:rPr>
        <w:t>Performance assessments should be used to determine whether your project is having/will have the intended impact on behav</w:t>
      </w:r>
      <w:r>
        <w:rPr>
          <w:rFonts w:cs="Arial"/>
        </w:rPr>
        <w:t xml:space="preserve">ioral health disparities.  Recipients should </w:t>
      </w:r>
      <w:r w:rsidR="00276BBA">
        <w:rPr>
          <w:rFonts w:cs="Arial"/>
        </w:rPr>
        <w:t xml:space="preserve">also </w:t>
      </w:r>
      <w:r>
        <w:rPr>
          <w:rFonts w:cs="Arial"/>
        </w:rPr>
        <w:t>review the b</w:t>
      </w:r>
      <w:r w:rsidRPr="0038045E">
        <w:rPr>
          <w:rFonts w:cs="Arial"/>
          <w:bCs/>
        </w:rPr>
        <w:t xml:space="preserve">ehavioral health </w:t>
      </w:r>
      <w:r w:rsidR="00F418AA">
        <w:rPr>
          <w:rFonts w:cs="Arial"/>
          <w:bCs/>
        </w:rPr>
        <w:t>D</w:t>
      </w:r>
      <w:r w:rsidRPr="0038045E">
        <w:rPr>
          <w:rFonts w:cs="Arial"/>
          <w:bCs/>
        </w:rPr>
        <w:t xml:space="preserve">isparity </w:t>
      </w:r>
      <w:r w:rsidR="00F418AA">
        <w:rPr>
          <w:rFonts w:cs="Arial"/>
          <w:bCs/>
        </w:rPr>
        <w:t>I</w:t>
      </w:r>
      <w:r w:rsidRPr="0038045E">
        <w:rPr>
          <w:rFonts w:cs="Arial"/>
          <w:bCs/>
        </w:rPr>
        <w:t xml:space="preserve">mpact </w:t>
      </w:r>
      <w:r w:rsidR="00F418AA">
        <w:rPr>
          <w:rFonts w:cs="Arial"/>
          <w:bCs/>
        </w:rPr>
        <w:t>S</w:t>
      </w:r>
      <w:r w:rsidRPr="0038045E">
        <w:rPr>
          <w:rFonts w:cs="Arial"/>
          <w:bCs/>
        </w:rPr>
        <w:t>tatement</w:t>
      </w:r>
      <w:r>
        <w:rPr>
          <w:rFonts w:cs="Arial"/>
          <w:bCs/>
        </w:rPr>
        <w:t xml:space="preserve"> they submitted in the first two months of the </w:t>
      </w:r>
      <w:r w:rsidRPr="0038045E">
        <w:rPr>
          <w:rFonts w:cs="Arial"/>
          <w:bCs/>
        </w:rPr>
        <w:t>award</w:t>
      </w:r>
      <w:r>
        <w:rPr>
          <w:rFonts w:cs="Arial"/>
          <w:bCs/>
        </w:rPr>
        <w:t>.</w:t>
      </w:r>
      <w:r w:rsidRPr="0038045E">
        <w:rPr>
          <w:rFonts w:cs="Arial"/>
          <w:bCs/>
        </w:rPr>
        <w:t xml:space="preserve"> </w:t>
      </w:r>
      <w:r>
        <w:rPr>
          <w:rFonts w:cs="Arial"/>
        </w:rPr>
        <w:t xml:space="preserve"> </w:t>
      </w:r>
      <w:r w:rsidR="00276BBA">
        <w:rPr>
          <w:rFonts w:cs="Arial"/>
          <w:bCs/>
        </w:rPr>
        <w:t xml:space="preserve">See </w:t>
      </w:r>
      <w:hyperlink w:anchor="_3.__REPORTING" w:history="1">
        <w:r w:rsidR="00276BBA" w:rsidRPr="005B62EA">
          <w:rPr>
            <w:rStyle w:val="Hyperlink"/>
            <w:rFonts w:cs="Arial"/>
            <w:bCs/>
          </w:rPr>
          <w:t>Section VI.3</w:t>
        </w:r>
      </w:hyperlink>
      <w:r w:rsidR="00276BBA">
        <w:rPr>
          <w:rFonts w:cs="Arial"/>
          <w:bCs/>
        </w:rPr>
        <w:t xml:space="preserve"> for information on required progress reports.  </w:t>
      </w:r>
      <w:bookmarkStart w:id="23" w:name="_Hlk117169198"/>
    </w:p>
    <w:bookmarkEnd w:id="23"/>
    <w:p w14:paraId="29104E64" w14:textId="7D49AD04" w:rsidR="00454121" w:rsidRDefault="00454121" w:rsidP="005B1655">
      <w:pPr>
        <w:tabs>
          <w:tab w:val="left" w:pos="1008"/>
        </w:tabs>
        <w:spacing w:before="240"/>
        <w:rPr>
          <w:rStyle w:val="StyleBold"/>
        </w:rPr>
      </w:pPr>
      <w:r>
        <w:rPr>
          <w:rStyle w:val="StyleBold"/>
        </w:rPr>
        <w:t xml:space="preserve">See </w:t>
      </w:r>
      <w:hyperlink w:anchor="_Appendix_F_–_1" w:history="1">
        <w:r w:rsidR="009B2E30" w:rsidRPr="00E258D1">
          <w:rPr>
            <w:rStyle w:val="Hyperlink"/>
          </w:rPr>
          <w:t xml:space="preserve">Appendix </w:t>
        </w:r>
      </w:hyperlink>
      <w:r w:rsidR="0059355E" w:rsidRPr="00E258D1">
        <w:rPr>
          <w:rStyle w:val="Hyperlink"/>
        </w:rPr>
        <w:t>E</w:t>
      </w:r>
      <w:r w:rsidR="009B2E30" w:rsidRPr="00E258D1">
        <w:rPr>
          <w:rStyle w:val="StyleBold"/>
        </w:rPr>
        <w:t xml:space="preserve"> and </w:t>
      </w:r>
      <w:hyperlink w:anchor="_Appendix_G:_Developing" w:history="1">
        <w:r w:rsidRPr="00E258D1">
          <w:rPr>
            <w:rStyle w:val="Hyperlink"/>
          </w:rPr>
          <w:t xml:space="preserve">Appendix </w:t>
        </w:r>
      </w:hyperlink>
      <w:r w:rsidR="0059355E" w:rsidRPr="00E258D1">
        <w:rPr>
          <w:rStyle w:val="Hyperlink"/>
        </w:rPr>
        <w:t>F</w:t>
      </w:r>
      <w:r w:rsidRPr="00E258D1">
        <w:rPr>
          <w:rStyle w:val="StyleBold"/>
        </w:rPr>
        <w:t xml:space="preserve"> for more i</w:t>
      </w:r>
      <w:r>
        <w:rPr>
          <w:rStyle w:val="StyleBold"/>
        </w:rPr>
        <w:t>nformation on responding</w:t>
      </w:r>
      <w:r w:rsidR="00D62C85">
        <w:rPr>
          <w:rStyle w:val="StyleBold"/>
        </w:rPr>
        <w:t xml:space="preserve"> this section.</w:t>
      </w:r>
      <w:r>
        <w:rPr>
          <w:rStyle w:val="StyleBold"/>
        </w:rPr>
        <w:t xml:space="preserve"> </w:t>
      </w:r>
    </w:p>
    <w:p w14:paraId="2C42AB6C" w14:textId="2784DE3C" w:rsidR="00D62C85" w:rsidRDefault="00D62C85" w:rsidP="00A11297">
      <w:pPr>
        <w:pStyle w:val="Heading2"/>
        <w:numPr>
          <w:ilvl w:val="0"/>
          <w:numId w:val="111"/>
        </w:numPr>
        <w:spacing w:before="240"/>
      </w:pPr>
      <w:bookmarkStart w:id="24" w:name="_Toc128151213"/>
      <w:bookmarkStart w:id="25" w:name="_Toc198626947"/>
      <w:bookmarkStart w:id="26" w:name="_Toc256671984"/>
      <w:r>
        <w:t>OTHER EXPECTATIONS</w:t>
      </w:r>
      <w:bookmarkEnd w:id="24"/>
    </w:p>
    <w:p w14:paraId="262A67B2" w14:textId="47EBC4F9" w:rsidR="00351634" w:rsidRDefault="00351634" w:rsidP="00351634">
      <w:pPr>
        <w:spacing w:after="0"/>
        <w:rPr>
          <w:i/>
          <w:iCs/>
        </w:rPr>
      </w:pPr>
      <w:bookmarkStart w:id="27" w:name="_Hlk95466649"/>
      <w:r w:rsidRPr="000C7AFC">
        <w:rPr>
          <w:i/>
          <w:iCs/>
        </w:rPr>
        <w:t xml:space="preserve">SAMHSA Values That Promote Positive Behavioral Health </w:t>
      </w:r>
    </w:p>
    <w:p w14:paraId="3AF04E7D" w14:textId="77777777" w:rsidR="005B1655" w:rsidRDefault="005B1655" w:rsidP="00351634">
      <w:pPr>
        <w:spacing w:after="0"/>
      </w:pPr>
    </w:p>
    <w:p w14:paraId="43D8CF43" w14:textId="77777777" w:rsidR="00351634" w:rsidRDefault="00351634" w:rsidP="00351634">
      <w:bookmarkStart w:id="28" w:name="_Hlk97284584"/>
      <w:r>
        <w:t xml:space="preserve">SAMHSA expects recipients 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6"/>
      </w:r>
      <w:r>
        <w:t xml:space="preserve">  </w:t>
      </w:r>
    </w:p>
    <w:p w14:paraId="4A083F24" w14:textId="0237AD78" w:rsidR="00296629" w:rsidRDefault="00742139" w:rsidP="00296629">
      <w:hyperlink r:id="rId24" w:history="1">
        <w:r w:rsidR="00296629" w:rsidRPr="00C61536">
          <w:rPr>
            <w:rStyle w:val="Hyperlink"/>
            <w:b/>
            <w:bCs/>
          </w:rPr>
          <w:t>Recovery</w:t>
        </w:r>
      </w:hyperlink>
      <w:r w:rsidR="00296629" w:rsidRPr="00C61536">
        <w:rPr>
          <w:rStyle w:val="Hyperlink"/>
          <w:b/>
          <w:bCs/>
        </w:rPr>
        <w:t xml:space="preserve"> </w:t>
      </w:r>
      <w:r w:rsidR="00296629">
        <w:t xml:space="preserve">is a process of change through which individuals improve their health and wellness, live a self-directed life, and strive to reach their full potential.  </w:t>
      </w:r>
      <w:r w:rsidR="00296629" w:rsidRPr="008E6BBF">
        <w:t>Recovery</w:t>
      </w:r>
      <w:r w:rsidR="00D974C3">
        <w:t>-</w:t>
      </w:r>
      <w:r w:rsidR="00296629" w:rsidRPr="008E6BBF">
        <w:t xml:space="preserve"> </w:t>
      </w:r>
      <w:r w:rsidR="00296629">
        <w:t xml:space="preserve">oriented recipients </w:t>
      </w:r>
      <w:r w:rsidR="00296629" w:rsidRPr="008E6BBF">
        <w:t>promote partner</w:t>
      </w:r>
      <w:r w:rsidR="00296629">
        <w:t>ships</w:t>
      </w:r>
      <w:r w:rsidR="00296629" w:rsidRPr="008E6BBF">
        <w:t xml:space="preserve"> with people in recovery from mental and substance use disorders and their family members to guide the behavioral health system and promote individual, program, and system-level approaches that foster</w:t>
      </w:r>
      <w:r w:rsidR="00296629">
        <w:t xml:space="preserve">: </w:t>
      </w:r>
      <w:r w:rsidR="00296629" w:rsidRPr="00F83E7E">
        <w:rPr>
          <w:i/>
          <w:iCs/>
        </w:rPr>
        <w:t>Health</w:t>
      </w:r>
      <w:r w:rsidR="00296629">
        <w:t xml:space="preserve">—managing one’s illnesses or symptoms and making informed healthy choices that support physical and emotional wellbeing;  </w:t>
      </w:r>
      <w:r w:rsidR="00296629" w:rsidRPr="00F83E7E">
        <w:rPr>
          <w:i/>
          <w:iCs/>
        </w:rPr>
        <w:t>Home</w:t>
      </w:r>
      <w:r w:rsidR="00296629">
        <w:t xml:space="preserve">—a stable and safe place to live; </w:t>
      </w:r>
      <w:r w:rsidR="00296629" w:rsidRPr="00F83E7E">
        <w:rPr>
          <w:i/>
          <w:iCs/>
        </w:rPr>
        <w:t>Purpose</w:t>
      </w:r>
      <w:r w:rsidR="00296629">
        <w:t xml:space="preserve">—meaningful daily activities such as a job or school; and </w:t>
      </w:r>
      <w:r w:rsidR="00296629" w:rsidRPr="00F83E7E">
        <w:rPr>
          <w:i/>
          <w:iCs/>
        </w:rPr>
        <w:t>Community</w:t>
      </w:r>
      <w:r w:rsidR="00296629">
        <w:t>—supportive relationships with families, friends and peers.  Recovery</w:t>
      </w:r>
      <w:r w:rsidR="00D974C3">
        <w:t>-</w:t>
      </w:r>
      <w:r w:rsidR="00296629">
        <w:t xml:space="preserve">oriented systems of care embrace recovery as: emerging from hope; person-driven; occurring via many pathways; holistic; supported by peers and allies; culturally-based and informed; </w:t>
      </w:r>
      <w:r w:rsidR="00296629">
        <w:lastRenderedPageBreak/>
        <w:t xml:space="preserve">supported through relationship and social networks; involving individual, family, and community strengths and responsibility; supported by addressing trauma; and based on respect.  </w:t>
      </w:r>
    </w:p>
    <w:p w14:paraId="1E026021" w14:textId="51C92A97" w:rsidR="00351634" w:rsidRDefault="00742139" w:rsidP="00351634">
      <w:pPr>
        <w:rPr>
          <w:rFonts w:cs="Arial"/>
          <w:szCs w:val="24"/>
        </w:rPr>
      </w:pPr>
      <w:hyperlink r:id="rId25" w:history="1">
        <w:r w:rsidR="00602E2B">
          <w:rPr>
            <w:rStyle w:val="Hyperlink"/>
            <w:rFonts w:cs="Arial"/>
            <w:b/>
            <w:bCs/>
            <w:szCs w:val="24"/>
          </w:rPr>
          <w:t>Trauma-informed Approaches</w:t>
        </w:r>
      </w:hyperlink>
      <w:r w:rsidR="00351634">
        <w:rPr>
          <w:rFonts w:cs="Arial"/>
          <w:szCs w:val="24"/>
        </w:rPr>
        <w:t xml:space="preserve"> recognize and intentionally respond to the lasting adverse effects of experiencing traumatic events.</w:t>
      </w:r>
      <w:r w:rsidR="00446421">
        <w:rPr>
          <w:rFonts w:cs="Arial"/>
          <w:szCs w:val="24"/>
        </w:rPr>
        <w:t xml:space="preserve"> </w:t>
      </w:r>
      <w:r w:rsidR="00351634">
        <w:rPr>
          <w:rFonts w:cs="Arial"/>
          <w:szCs w:val="24"/>
        </w:rPr>
        <w:t xml:space="preserve"> A trauma-informed approach is defined through six key principles: </w:t>
      </w:r>
    </w:p>
    <w:p w14:paraId="782B2C61" w14:textId="58B137C6" w:rsidR="00D73324" w:rsidRDefault="00D73324" w:rsidP="00D73324">
      <w:pPr>
        <w:pStyle w:val="ListParagraph"/>
        <w:numPr>
          <w:ilvl w:val="0"/>
          <w:numId w:val="73"/>
        </w:numPr>
        <w:contextualSpacing/>
        <w:rPr>
          <w:rFonts w:cs="Arial"/>
          <w:szCs w:val="24"/>
        </w:rPr>
      </w:pPr>
      <w:r>
        <w:rPr>
          <w:rFonts w:cs="Arial"/>
          <w:i/>
          <w:iCs/>
          <w:szCs w:val="24"/>
        </w:rPr>
        <w:t>Safety</w:t>
      </w:r>
      <w:r>
        <w:rPr>
          <w:rFonts w:cs="Arial"/>
          <w:szCs w:val="24"/>
        </w:rPr>
        <w:t xml:space="preserve">: participants and staff feel physically and psychologically </w:t>
      </w:r>
      <w:r w:rsidR="002801C4">
        <w:rPr>
          <w:rFonts w:cs="Arial"/>
          <w:szCs w:val="24"/>
        </w:rPr>
        <w:t>safe.</w:t>
      </w:r>
      <w:r>
        <w:rPr>
          <w:rFonts w:cs="Arial"/>
          <w:szCs w:val="24"/>
        </w:rPr>
        <w:t xml:space="preserve"> </w:t>
      </w:r>
    </w:p>
    <w:p w14:paraId="2B528B10" w14:textId="31139E6B" w:rsidR="00D73324" w:rsidRDefault="00D73324" w:rsidP="00D73324">
      <w:pPr>
        <w:pStyle w:val="ListParagraph"/>
        <w:numPr>
          <w:ilvl w:val="0"/>
          <w:numId w:val="73"/>
        </w:numPr>
        <w:contextualSpacing/>
        <w:rPr>
          <w:rFonts w:cs="Arial"/>
          <w:szCs w:val="24"/>
        </w:rPr>
      </w:pPr>
      <w:r>
        <w:rPr>
          <w:rFonts w:cs="Arial"/>
          <w:i/>
          <w:iCs/>
          <w:szCs w:val="24"/>
        </w:rPr>
        <w:t xml:space="preserve">Peer support: </w:t>
      </w:r>
      <w:r>
        <w:rPr>
          <w:rFonts w:cs="Arial"/>
          <w:szCs w:val="24"/>
        </w:rPr>
        <w:t xml:space="preserve">peer support and mutual self-help </w:t>
      </w:r>
      <w:r>
        <w:t xml:space="preserve">are key </w:t>
      </w:r>
      <w:r>
        <w:rPr>
          <w:rFonts w:cs="Arial"/>
          <w:szCs w:val="24"/>
        </w:rPr>
        <w:t>as vehicles for establishing safety and hope, building trust, enhancing collaboration, and utilizing their lived experience</w:t>
      </w:r>
      <w:r>
        <w:t xml:space="preserve"> to promote recovery and </w:t>
      </w:r>
      <w:r w:rsidR="002801C4">
        <w:t>healing</w:t>
      </w:r>
      <w:r w:rsidR="002801C4" w:rsidRPr="001825C1">
        <w:t>.</w:t>
      </w:r>
      <w:r w:rsidRPr="001825C1">
        <w:t xml:space="preserve"> </w:t>
      </w:r>
      <w:r>
        <w:rPr>
          <w:rFonts w:cs="Arial"/>
          <w:szCs w:val="24"/>
        </w:rPr>
        <w:t xml:space="preserve"> </w:t>
      </w:r>
    </w:p>
    <w:p w14:paraId="18ADA82D" w14:textId="1A3D77B8" w:rsidR="00D73324" w:rsidRPr="00D974C3" w:rsidRDefault="00D73324" w:rsidP="00D73324">
      <w:pPr>
        <w:pStyle w:val="ListParagraph"/>
        <w:numPr>
          <w:ilvl w:val="0"/>
          <w:numId w:val="73"/>
        </w:numPr>
        <w:contextualSpacing/>
        <w:rPr>
          <w:rFonts w:cs="Arial"/>
          <w:szCs w:val="24"/>
        </w:rPr>
      </w:pPr>
      <w:r>
        <w:rPr>
          <w:rFonts w:cs="Arial"/>
          <w:i/>
          <w:iCs/>
          <w:szCs w:val="24"/>
        </w:rPr>
        <w:t>Trustworthiness and Transparency</w:t>
      </w:r>
      <w:r>
        <w:rPr>
          <w:rFonts w:cs="Arial"/>
          <w:szCs w:val="24"/>
        </w:rPr>
        <w:t xml:space="preserve">: </w:t>
      </w:r>
      <w:r>
        <w:t xml:space="preserve">Organizational </w:t>
      </w:r>
      <w:r>
        <w:rPr>
          <w:rFonts w:cs="Arial"/>
          <w:szCs w:val="24"/>
        </w:rPr>
        <w:t xml:space="preserve">decisions are </w:t>
      </w:r>
      <w:r w:rsidRPr="00D974C3">
        <w:rPr>
          <w:rFonts w:cs="Arial"/>
          <w:szCs w:val="24"/>
        </w:rPr>
        <w:t xml:space="preserve">conducted </w:t>
      </w:r>
      <w:r w:rsidR="00D974C3" w:rsidRPr="00D974C3">
        <w:rPr>
          <w:rFonts w:cs="Arial"/>
          <w:szCs w:val="24"/>
        </w:rPr>
        <w:t xml:space="preserve">to build and maintain </w:t>
      </w:r>
      <w:r w:rsidRPr="00D974C3">
        <w:rPr>
          <w:rFonts w:cs="Arial"/>
          <w:szCs w:val="24"/>
        </w:rPr>
        <w:t>trust</w:t>
      </w:r>
      <w:r w:rsidRPr="00D974C3">
        <w:t xml:space="preserve"> with participants and </w:t>
      </w:r>
      <w:r w:rsidR="002801C4" w:rsidRPr="00D974C3">
        <w:t>staff.</w:t>
      </w:r>
      <w:r w:rsidRPr="00D974C3">
        <w:t xml:space="preserve"> </w:t>
      </w:r>
      <w:r w:rsidRPr="00D974C3">
        <w:rPr>
          <w:rFonts w:cs="Arial"/>
          <w:szCs w:val="24"/>
        </w:rPr>
        <w:t xml:space="preserve"> </w:t>
      </w:r>
    </w:p>
    <w:p w14:paraId="59198523" w14:textId="73C0439F" w:rsidR="00D73324" w:rsidRDefault="00D73324" w:rsidP="00D73324">
      <w:pPr>
        <w:pStyle w:val="ListParagraph"/>
        <w:numPr>
          <w:ilvl w:val="0"/>
          <w:numId w:val="73"/>
        </w:numPr>
        <w:contextualSpacing/>
        <w:rPr>
          <w:rFonts w:cs="Arial"/>
        </w:rPr>
      </w:pPr>
      <w:r w:rsidRPr="00D974C3">
        <w:rPr>
          <w:rFonts w:cs="Arial"/>
        </w:rPr>
        <w:t>C</w:t>
      </w:r>
      <w:r w:rsidRPr="00D974C3">
        <w:rPr>
          <w:rFonts w:cs="Arial"/>
          <w:i/>
        </w:rPr>
        <w:t xml:space="preserve">ollaboration and Mutuality: </w:t>
      </w:r>
      <w:r w:rsidRPr="00D974C3">
        <w:rPr>
          <w:rFonts w:cs="Arial"/>
        </w:rPr>
        <w:t>importance is placed on partnering and leveling</w:t>
      </w:r>
      <w:r w:rsidRPr="28131A34">
        <w:rPr>
          <w:rFonts w:cs="Arial"/>
        </w:rPr>
        <w:t xml:space="preserve"> power differences</w:t>
      </w:r>
      <w:r>
        <w:t xml:space="preserve"> between staff and service </w:t>
      </w:r>
      <w:r w:rsidR="002801C4">
        <w:t>participants</w:t>
      </w:r>
      <w:r w:rsidR="002801C4" w:rsidRPr="001825C1">
        <w:t>.</w:t>
      </w:r>
      <w:r w:rsidRPr="001825C1">
        <w:t xml:space="preserve"> </w:t>
      </w:r>
      <w:r w:rsidRPr="28131A34">
        <w:rPr>
          <w:rFonts w:cs="Arial"/>
        </w:rPr>
        <w:t xml:space="preserve"> </w:t>
      </w:r>
    </w:p>
    <w:p w14:paraId="431571CC" w14:textId="3AA95975" w:rsidR="00D73324" w:rsidRDefault="00D73324" w:rsidP="00D73324">
      <w:pPr>
        <w:pStyle w:val="ListParagraph"/>
        <w:numPr>
          <w:ilvl w:val="0"/>
          <w:numId w:val="73"/>
        </w:numPr>
        <w:contextualSpacing/>
        <w:rPr>
          <w:rFonts w:cs="Arial"/>
          <w:szCs w:val="24"/>
        </w:rPr>
      </w:pPr>
      <w:r>
        <w:rPr>
          <w:rFonts w:cs="Arial"/>
          <w:i/>
          <w:iCs/>
          <w:szCs w:val="24"/>
        </w:rPr>
        <w:t>Cultural, Historical, &amp; Gender Issues</w:t>
      </w:r>
      <w:r>
        <w:rPr>
          <w:rFonts w:cs="Arial"/>
          <w:szCs w:val="24"/>
        </w:rPr>
        <w:t>: culture and gender-responsive services are offered while moving beyond stereotypes/</w:t>
      </w:r>
      <w:r w:rsidR="002801C4">
        <w:rPr>
          <w:rFonts w:cs="Arial"/>
          <w:szCs w:val="24"/>
        </w:rPr>
        <w:t>biases.</w:t>
      </w:r>
    </w:p>
    <w:p w14:paraId="2E9729CB" w14:textId="432695C6" w:rsidR="00D73324" w:rsidRDefault="00D73324" w:rsidP="00D73324">
      <w:pPr>
        <w:rPr>
          <w:rFonts w:cs="Arial"/>
          <w:szCs w:val="24"/>
        </w:rPr>
      </w:pPr>
      <w:r>
        <w:rPr>
          <w:rFonts w:cs="Arial"/>
          <w:i/>
          <w:iCs/>
          <w:szCs w:val="24"/>
        </w:rPr>
        <w:t>Empowerment, Voice</w:t>
      </w:r>
      <w:r w:rsidR="00D974C3">
        <w:rPr>
          <w:rFonts w:cs="Arial"/>
          <w:i/>
          <w:iCs/>
          <w:szCs w:val="24"/>
        </w:rPr>
        <w:t>,</w:t>
      </w:r>
      <w:r>
        <w:rPr>
          <w:rFonts w:cs="Arial"/>
          <w:i/>
          <w:iCs/>
          <w:szCs w:val="24"/>
        </w:rPr>
        <w:t xml:space="preserve"> and Choice</w:t>
      </w:r>
      <w:r>
        <w:rPr>
          <w:rFonts w:cs="Arial"/>
          <w:szCs w:val="24"/>
        </w:rPr>
        <w:t>: organizations foster a belief in the primacy of the people who are served to heal and promote recovery from trauma.</w:t>
      </w:r>
      <w:r>
        <w:rPr>
          <w:rStyle w:val="FootnoteReference"/>
          <w:rFonts w:cs="Arial"/>
        </w:rPr>
        <w:footnoteReference w:id="7"/>
      </w:r>
      <w:r>
        <w:rPr>
          <w:rFonts w:cs="Arial"/>
          <w:szCs w:val="24"/>
        </w:rPr>
        <w:t xml:space="preserve">  </w:t>
      </w:r>
    </w:p>
    <w:p w14:paraId="74945194" w14:textId="77777777" w:rsidR="00351634" w:rsidRDefault="00351634" w:rsidP="00351634">
      <w:pPr>
        <w:rPr>
          <w:rFonts w:cs="Arial"/>
          <w:szCs w:val="24"/>
        </w:rPr>
      </w:pPr>
      <w:r>
        <w:rPr>
          <w:rFonts w:cs="Arial"/>
          <w:szCs w:val="24"/>
        </w:rPr>
        <w:t>It is critical recipients promote the linkage to recovery and resilience for those individuals and families impacted by trauma.</w:t>
      </w:r>
    </w:p>
    <w:p w14:paraId="790A8F20" w14:textId="2BCE8C69" w:rsidR="00351634" w:rsidRPr="00F32FEC" w:rsidRDefault="00742139" w:rsidP="00351634">
      <w:hyperlink r:id="rId26" w:history="1">
        <w:r w:rsidR="00351634" w:rsidRPr="00C61536">
          <w:rPr>
            <w:rStyle w:val="Hyperlink"/>
            <w:b/>
            <w:bCs/>
          </w:rPr>
          <w:t>Behavioral health equity</w:t>
        </w:r>
      </w:hyperlink>
      <w:r w:rsidR="00351634">
        <w:t xml:space="preserve"> is the right to access high</w:t>
      </w:r>
      <w:r w:rsidR="00D974C3">
        <w:t>-</w:t>
      </w:r>
      <w:r w:rsidR="00351634">
        <w:t xml:space="preserve">quality and affordable health care services and supports for all populations regardless of the individual’s race, age, ethnicity, gender (including gender identity),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351634" w:rsidRPr="00F32FEC">
        <w:t xml:space="preserve">In conjunction with </w:t>
      </w:r>
      <w:r w:rsidR="00351634">
        <w:t xml:space="preserve">promoting access to high </w:t>
      </w:r>
      <w:r w:rsidR="00351634" w:rsidRPr="00F32FEC">
        <w:t xml:space="preserve">quality services, </w:t>
      </w:r>
      <w:r w:rsidR="00351634">
        <w:t>behavioral health disparities can be further mitigated by</w:t>
      </w:r>
      <w:r w:rsidR="00351634" w:rsidRPr="00F32FEC">
        <w:t xml:space="preserve"> addressing social determinants of health, such as social exclusion, unemployment, adverse childhood experiences, and food and housing insecurity.</w:t>
      </w:r>
    </w:p>
    <w:p w14:paraId="2521C247" w14:textId="77777777" w:rsidR="00351634" w:rsidRPr="00E258D1" w:rsidRDefault="00351634" w:rsidP="00351634">
      <w:pPr>
        <w:spacing w:after="0"/>
        <w:rPr>
          <w:rStyle w:val="StyleBold"/>
          <w:rFonts w:cs="Arial"/>
          <w:b w:val="0"/>
          <w:bCs w:val="0"/>
          <w:i/>
          <w:iCs/>
        </w:rPr>
      </w:pPr>
      <w:r w:rsidRPr="00E258D1">
        <w:rPr>
          <w:rStyle w:val="StyleBold"/>
          <w:rFonts w:cs="Arial"/>
          <w:b w:val="0"/>
          <w:bCs w:val="0"/>
          <w:i/>
          <w:iCs/>
        </w:rPr>
        <w:t>Behavioral Health Disparities</w:t>
      </w:r>
    </w:p>
    <w:p w14:paraId="1B26D6D1" w14:textId="77777777" w:rsidR="00351634" w:rsidRPr="004D5760" w:rsidRDefault="00351634" w:rsidP="00351634">
      <w:pPr>
        <w:spacing w:after="0"/>
        <w:rPr>
          <w:rStyle w:val="StyleBold"/>
          <w:rFonts w:cs="Arial"/>
          <w:b w:val="0"/>
          <w:i/>
          <w:iCs/>
        </w:rPr>
      </w:pPr>
    </w:p>
    <w:p w14:paraId="3C0BCC2B" w14:textId="37AF9C31" w:rsidR="00351634" w:rsidRDefault="00351634" w:rsidP="00351634">
      <w:pPr>
        <w:spacing w:after="0"/>
        <w:rPr>
          <w:rStyle w:val="StyleBold"/>
          <w:rFonts w:cs="Arial"/>
          <w:b w:val="0"/>
          <w:bCs w:val="0"/>
        </w:rPr>
      </w:pPr>
      <w:r w:rsidRPr="00567917">
        <w:rPr>
          <w:rStyle w:val="StyleBold"/>
          <w:rFonts w:cs="Arial"/>
          <w:b w:val="0"/>
          <w:bCs w:val="0"/>
        </w:rPr>
        <w:t xml:space="preserve">If your application is funded, you will be expected to </w:t>
      </w:r>
      <w:bookmarkStart w:id="29" w:name="_Hlk115263342"/>
      <w:r w:rsidRPr="00567917">
        <w:rPr>
          <w:rStyle w:val="StyleBold"/>
          <w:rFonts w:cs="Arial"/>
          <w:b w:val="0"/>
          <w:bCs w:val="0"/>
        </w:rPr>
        <w:t xml:space="preserve">develop a behavioral health </w:t>
      </w:r>
      <w:r w:rsidR="00D73324" w:rsidRPr="00567917">
        <w:rPr>
          <w:rStyle w:val="StyleBold"/>
          <w:rFonts w:cs="Arial"/>
          <w:b w:val="0"/>
          <w:bCs w:val="0"/>
        </w:rPr>
        <w:t>D</w:t>
      </w:r>
      <w:r w:rsidRPr="00567917">
        <w:rPr>
          <w:rStyle w:val="StyleBold"/>
          <w:rFonts w:cs="Arial"/>
          <w:b w:val="0"/>
          <w:bCs w:val="0"/>
        </w:rPr>
        <w:t xml:space="preserve">isparity </w:t>
      </w:r>
      <w:r w:rsidR="00D73324" w:rsidRPr="00567917">
        <w:rPr>
          <w:rStyle w:val="StyleBold"/>
          <w:rFonts w:cs="Arial"/>
          <w:b w:val="0"/>
          <w:bCs w:val="0"/>
        </w:rPr>
        <w:t>I</w:t>
      </w:r>
      <w:r w:rsidRPr="00567917">
        <w:rPr>
          <w:rStyle w:val="StyleBold"/>
          <w:rFonts w:cs="Arial"/>
          <w:b w:val="0"/>
          <w:bCs w:val="0"/>
        </w:rPr>
        <w:t xml:space="preserve">mpact </w:t>
      </w:r>
      <w:r w:rsidR="00D73324" w:rsidRPr="00567917">
        <w:rPr>
          <w:rStyle w:val="StyleBold"/>
          <w:rFonts w:cs="Arial"/>
          <w:b w:val="0"/>
          <w:bCs w:val="0"/>
        </w:rPr>
        <w:t>S</w:t>
      </w:r>
      <w:r w:rsidRPr="00567917">
        <w:rPr>
          <w:rStyle w:val="StyleBold"/>
          <w:rFonts w:cs="Arial"/>
          <w:b w:val="0"/>
          <w:bCs w:val="0"/>
        </w:rPr>
        <w:t xml:space="preserve">tatement </w:t>
      </w:r>
      <w:r w:rsidR="00D73324" w:rsidRPr="00567917">
        <w:rPr>
          <w:rStyle w:val="StyleBold"/>
          <w:rFonts w:cs="Arial"/>
          <w:b w:val="0"/>
          <w:bCs w:val="0"/>
        </w:rPr>
        <w:t xml:space="preserve">(DIS) </w:t>
      </w:r>
      <w:r w:rsidRPr="00567917">
        <w:rPr>
          <w:rStyle w:val="StyleBold"/>
          <w:rFonts w:cs="Arial"/>
          <w:b w:val="0"/>
          <w:bCs w:val="0"/>
        </w:rPr>
        <w:t xml:space="preserve">no later than 60 days after your award. </w:t>
      </w:r>
      <w:bookmarkEnd w:id="29"/>
      <w:r w:rsidR="00567917" w:rsidRPr="00567917">
        <w:rPr>
          <w:rStyle w:val="StyleBold"/>
          <w:rFonts w:cs="Arial"/>
          <w:b w:val="0"/>
          <w:bCs w:val="0"/>
        </w:rPr>
        <w:t xml:space="preserve"> </w:t>
      </w:r>
      <w:hyperlink w:anchor="_Appendix_H_–" w:history="1">
        <w:r w:rsidRPr="007A27E4">
          <w:rPr>
            <w:rStyle w:val="Hyperlink"/>
            <w:rFonts w:cs="Arial"/>
          </w:rPr>
          <w:t xml:space="preserve">(See </w:t>
        </w:r>
        <w:r w:rsidRPr="007A27E4">
          <w:rPr>
            <w:rStyle w:val="Hyperlink"/>
            <w:rFonts w:cs="Arial"/>
          </w:rPr>
          <w:lastRenderedPageBreak/>
          <w:t>Appen</w:t>
        </w:r>
        <w:r w:rsidRPr="00E258D1">
          <w:rPr>
            <w:rStyle w:val="Hyperlink"/>
            <w:rFonts w:cs="Arial"/>
          </w:rPr>
          <w:t xml:space="preserve">dix H </w:t>
        </w:r>
        <w:r w:rsidRPr="00E258D1">
          <w:rPr>
            <w:rStyle w:val="Hyperlink"/>
          </w:rPr>
          <w:t>–</w:t>
        </w:r>
        <w:r w:rsidRPr="00E258D1">
          <w:rPr>
            <w:rStyle w:val="Hyperlink"/>
            <w:rFonts w:cs="Arial"/>
          </w:rPr>
          <w:t>Addressin</w:t>
        </w:r>
        <w:r w:rsidRPr="007A27E4">
          <w:rPr>
            <w:rStyle w:val="Hyperlink"/>
            <w:rFonts w:cs="Arial"/>
          </w:rPr>
          <w:t>g Behavioral Health Disparities).</w:t>
        </w:r>
      </w:hyperlink>
      <w:r>
        <w:rPr>
          <w:rStyle w:val="StyleBold"/>
          <w:rFonts w:cs="Arial"/>
        </w:rPr>
        <w:t xml:space="preserve"> </w:t>
      </w:r>
      <w:r w:rsidR="00FC2C5D">
        <w:rPr>
          <w:rStyle w:val="StyleBold"/>
          <w:rFonts w:cs="Arial"/>
        </w:rPr>
        <w:t xml:space="preserve"> </w:t>
      </w:r>
      <w:r w:rsidR="00D73324" w:rsidRPr="00D73324">
        <w:rPr>
          <w:rStyle w:val="StyleBold"/>
          <w:rFonts w:cs="Arial"/>
          <w:b w:val="0"/>
          <w:bCs w:val="0"/>
        </w:rPr>
        <w:t xml:space="preserve">Progress and evaluation of activities for tracking DIS efforts are also part of the annual progress reports (see </w:t>
      </w:r>
      <w:hyperlink w:anchor="reporting" w:history="1">
        <w:r w:rsidR="00D73324" w:rsidRPr="00FF19BF">
          <w:rPr>
            <w:rStyle w:val="Hyperlink"/>
            <w:rFonts w:cs="Arial"/>
          </w:rPr>
          <w:t>Section VI.3, Reporting Requirements</w:t>
        </w:r>
      </w:hyperlink>
      <w:r w:rsidR="00D73324" w:rsidRPr="00D73324">
        <w:rPr>
          <w:rStyle w:val="StyleBold"/>
          <w:rFonts w:cs="Arial"/>
          <w:b w:val="0"/>
          <w:bCs w:val="0"/>
        </w:rPr>
        <w:t>).</w:t>
      </w:r>
    </w:p>
    <w:p w14:paraId="531B9BC8" w14:textId="65342EC1" w:rsidR="00D73324" w:rsidRDefault="00D73324" w:rsidP="00351634">
      <w:pPr>
        <w:spacing w:after="0"/>
        <w:rPr>
          <w:rStyle w:val="StyleBold"/>
          <w:rFonts w:cs="Arial"/>
          <w:b w:val="0"/>
          <w:bCs w:val="0"/>
        </w:rPr>
      </w:pPr>
    </w:p>
    <w:p w14:paraId="1DF29FEC" w14:textId="14CCB748" w:rsidR="00D73324" w:rsidRPr="00D73324" w:rsidRDefault="00D73324" w:rsidP="00351634">
      <w:pPr>
        <w:spacing w:after="0"/>
        <w:rPr>
          <w:rStyle w:val="StyleBold"/>
          <w:rFonts w:cs="Arial"/>
          <w:b w:val="0"/>
          <w:bCs w:val="0"/>
        </w:rPr>
      </w:pPr>
      <w:r>
        <w:rPr>
          <w:rStyle w:val="StyleBold"/>
          <w:rFonts w:cs="Arial"/>
          <w:b w:val="0"/>
          <w:bCs w:val="0"/>
        </w:rPr>
        <w:t>The</w:t>
      </w:r>
      <w:r w:rsidRPr="00D73324">
        <w:rPr>
          <w:rStyle w:val="StyleBold"/>
          <w:rFonts w:cs="Arial"/>
          <w:b w:val="0"/>
          <w:bCs w:val="0"/>
        </w:rPr>
        <w:t xml:space="preserve"> DIS is a data-driven, quality improvement approach to advance equity for all, and to identify racial, ethnic, sexual</w:t>
      </w:r>
      <w:r w:rsidR="00FA3B82">
        <w:rPr>
          <w:rStyle w:val="StyleBold"/>
          <w:rFonts w:cs="Arial"/>
          <w:b w:val="0"/>
          <w:bCs w:val="0"/>
        </w:rPr>
        <w:t>,</w:t>
      </w:r>
      <w:r w:rsidRPr="00D73324">
        <w:rPr>
          <w:rStyle w:val="StyleBold"/>
          <w:rFonts w:cs="Arial"/>
          <w:b w:val="0"/>
          <w:bCs w:val="0"/>
        </w:rPr>
        <w:t xml:space="preserve"> and gender minority populations at </w:t>
      </w:r>
      <w:r w:rsidR="00D974C3">
        <w:rPr>
          <w:rStyle w:val="StyleBold"/>
          <w:rFonts w:cs="Arial"/>
          <w:b w:val="0"/>
          <w:bCs w:val="0"/>
        </w:rPr>
        <w:t xml:space="preserve">the </w:t>
      </w:r>
      <w:r w:rsidRPr="00D73324">
        <w:rPr>
          <w:rStyle w:val="StyleBold"/>
          <w:rFonts w:cs="Arial"/>
          <w:b w:val="0"/>
          <w:bCs w:val="0"/>
        </w:rPr>
        <w:t>highest risk for experiencing behavioral health disparities as part of their projects.  The purpose of the DIS is for recipients to identify and address health disparities and to develop and implement an action plan with a disparity reduction</w:t>
      </w:r>
      <w:r w:rsidR="00D974C3">
        <w:rPr>
          <w:rStyle w:val="StyleBold"/>
          <w:rFonts w:cs="Arial"/>
          <w:b w:val="0"/>
          <w:bCs w:val="0"/>
        </w:rPr>
        <w:t xml:space="preserve"> and</w:t>
      </w:r>
      <w:r w:rsidRPr="00D73324">
        <w:rPr>
          <w:rStyle w:val="StyleBold"/>
          <w:rFonts w:cs="Arial"/>
          <w:b w:val="0"/>
          <w:bCs w:val="0"/>
        </w:rPr>
        <w:t xml:space="preserve"> quality improvement process to close the identified gap(s).  The aim is to achieve targeted behavioral health </w:t>
      </w:r>
      <w:r w:rsidR="005E391F" w:rsidRPr="00D73324">
        <w:rPr>
          <w:rStyle w:val="StyleBold"/>
          <w:rFonts w:cs="Arial"/>
          <w:b w:val="0"/>
          <w:bCs w:val="0"/>
        </w:rPr>
        <w:t>equity for</w:t>
      </w:r>
      <w:r w:rsidRPr="00D73324">
        <w:rPr>
          <w:rStyle w:val="StyleBold"/>
          <w:rFonts w:cs="Arial"/>
          <w:b w:val="0"/>
          <w:bCs w:val="0"/>
        </w:rPr>
        <w:t xml:space="preserve"> disparate populations and improve systems.  </w:t>
      </w:r>
    </w:p>
    <w:p w14:paraId="2BA468F6" w14:textId="77777777" w:rsidR="00351634" w:rsidRDefault="00351634" w:rsidP="00351634">
      <w:pPr>
        <w:spacing w:after="0"/>
        <w:rPr>
          <w:rStyle w:val="StyleBold"/>
          <w:rFonts w:cs="Arial"/>
          <w:b w:val="0"/>
        </w:rPr>
      </w:pPr>
    </w:p>
    <w:p w14:paraId="5D5B68F3" w14:textId="77777777" w:rsidR="00351634" w:rsidRDefault="00351634" w:rsidP="00351634">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28"/>
      <w:r w:rsidRPr="00DA0E93">
        <w:rPr>
          <w:rFonts w:cs="Arial"/>
          <w:bCs/>
        </w:rPr>
        <w:t xml:space="preserve">.”  </w:t>
      </w:r>
    </w:p>
    <w:bookmarkEnd w:id="27"/>
    <w:p w14:paraId="1E1C0613" w14:textId="77777777" w:rsidR="00DD1094" w:rsidRDefault="00DD1094" w:rsidP="00351634">
      <w:pPr>
        <w:spacing w:after="0"/>
        <w:rPr>
          <w:i/>
          <w:iCs/>
          <w:szCs w:val="24"/>
        </w:rPr>
      </w:pPr>
    </w:p>
    <w:p w14:paraId="68DE05DB" w14:textId="72F20F6A" w:rsidR="00351634" w:rsidRDefault="00351634" w:rsidP="00351634">
      <w:pPr>
        <w:spacing w:after="0"/>
        <w:rPr>
          <w:i/>
          <w:iCs/>
          <w:szCs w:val="24"/>
        </w:rPr>
      </w:pPr>
      <w:r>
        <w:rPr>
          <w:i/>
          <w:iCs/>
          <w:szCs w:val="24"/>
        </w:rPr>
        <w:t>Tobacco and Nicotine</w:t>
      </w:r>
      <w:r w:rsidR="00D974C3">
        <w:rPr>
          <w:i/>
          <w:iCs/>
          <w:szCs w:val="24"/>
        </w:rPr>
        <w:t>-</w:t>
      </w:r>
      <w:r>
        <w:rPr>
          <w:i/>
          <w:iCs/>
          <w:szCs w:val="24"/>
        </w:rPr>
        <w:t>Free Policy</w:t>
      </w:r>
    </w:p>
    <w:p w14:paraId="289396A0" w14:textId="77777777" w:rsidR="00351634" w:rsidRPr="004D5760" w:rsidRDefault="00351634" w:rsidP="00351634">
      <w:pPr>
        <w:spacing w:after="0"/>
        <w:rPr>
          <w:i/>
          <w:iCs/>
          <w:szCs w:val="24"/>
        </w:rPr>
      </w:pPr>
    </w:p>
    <w:p w14:paraId="41063976" w14:textId="77777777" w:rsidR="00351634" w:rsidRPr="001C68CA" w:rsidRDefault="00351634" w:rsidP="00351634">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6A9C445" w14:textId="7876CFD5" w:rsidR="00351634" w:rsidRDefault="00351634" w:rsidP="00351634">
      <w:pPr>
        <w:spacing w:after="0"/>
        <w:rPr>
          <w:szCs w:val="24"/>
        </w:rPr>
      </w:pPr>
    </w:p>
    <w:p w14:paraId="59DB46DC" w14:textId="77777777" w:rsidR="00351634" w:rsidRDefault="00351634" w:rsidP="00351634">
      <w:pPr>
        <w:tabs>
          <w:tab w:val="left" w:pos="1008"/>
        </w:tabs>
        <w:spacing w:after="0"/>
        <w:rPr>
          <w:i/>
          <w:iCs/>
        </w:rPr>
      </w:pPr>
      <w:r>
        <w:rPr>
          <w:i/>
          <w:iCs/>
        </w:rPr>
        <w:t>Behavioral Health for Military Service Members and Veterans</w:t>
      </w:r>
    </w:p>
    <w:p w14:paraId="4C3A3DD0" w14:textId="77777777" w:rsidR="00351634" w:rsidRPr="004D5760" w:rsidRDefault="00351634" w:rsidP="00351634">
      <w:pPr>
        <w:tabs>
          <w:tab w:val="left" w:pos="1008"/>
        </w:tabs>
        <w:spacing w:after="0"/>
        <w:rPr>
          <w:i/>
          <w:iCs/>
        </w:rPr>
      </w:pPr>
    </w:p>
    <w:p w14:paraId="716230DF" w14:textId="77777777" w:rsidR="00351634" w:rsidRDefault="00351634" w:rsidP="00351634">
      <w:pPr>
        <w:tabs>
          <w:tab w:val="left" w:pos="1008"/>
        </w:tabs>
      </w:pPr>
      <w:r w:rsidRPr="00C170D8">
        <w:t xml:space="preserve">SAMHSA encourages all recipients to address the behavioral health needs of </w:t>
      </w:r>
      <w:r>
        <w:t xml:space="preserve">active-duty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5EF9D2D2" w14:textId="77777777" w:rsidR="00351634" w:rsidRPr="009D2194" w:rsidRDefault="00351634" w:rsidP="00351634">
      <w:pPr>
        <w:tabs>
          <w:tab w:val="left" w:pos="1008"/>
        </w:tabs>
        <w:rPr>
          <w:i/>
          <w:iCs/>
        </w:rPr>
      </w:pPr>
      <w:r w:rsidRPr="009D2194">
        <w:rPr>
          <w:i/>
          <w:iCs/>
        </w:rPr>
        <w:t>Behavioral Health for Lesbian, Gay, Bisexual, Transgender, Queer/Questioning</w:t>
      </w:r>
      <w:r>
        <w:rPr>
          <w:i/>
          <w:iCs/>
        </w:rPr>
        <w:t>,</w:t>
      </w:r>
      <w:r w:rsidRPr="009D2194">
        <w:rPr>
          <w:i/>
          <w:iCs/>
        </w:rPr>
        <w:t xml:space="preserve"> and Intersex </w:t>
      </w:r>
      <w:r>
        <w:rPr>
          <w:i/>
          <w:iCs/>
        </w:rPr>
        <w:t xml:space="preserve">(LGBTQI+) </w:t>
      </w:r>
      <w:r w:rsidRPr="009D2194">
        <w:rPr>
          <w:i/>
          <w:iCs/>
        </w:rPr>
        <w:t>Individuals</w:t>
      </w:r>
    </w:p>
    <w:p w14:paraId="6191D5F6" w14:textId="32CA2D43" w:rsidR="005B1655" w:rsidRDefault="74C4D09C" w:rsidP="0056A146">
      <w:r>
        <w:t xml:space="preserve">In line with the Executive Order on Advancing Equality for Lesbian, Gay, Bisexual, Transgender, Queer, and Intersex Individuals </w:t>
      </w:r>
      <w:r w:rsidR="76F97CE9" w:rsidRPr="0056A146">
        <w:rPr>
          <w:rFonts w:eastAsia="Arial" w:cs="Arial"/>
          <w:szCs w:val="24"/>
        </w:rPr>
        <w:t xml:space="preserve">(E.O. 14075) </w:t>
      </w:r>
      <w:r>
        <w:t>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6194CE7C" w14:textId="1472B26A" w:rsidR="006F5874" w:rsidRDefault="00351634" w:rsidP="00B453C6">
      <w:pPr>
        <w:pStyle w:val="Heading2"/>
        <w:numPr>
          <w:ilvl w:val="0"/>
          <w:numId w:val="109"/>
        </w:numPr>
        <w:tabs>
          <w:tab w:val="clear" w:pos="720"/>
          <w:tab w:val="left" w:pos="810"/>
        </w:tabs>
        <w:ind w:left="360"/>
      </w:pPr>
      <w:bookmarkStart w:id="30" w:name="_Toc128151214"/>
      <w:bookmarkStart w:id="31" w:name="_Toc114646388"/>
      <w:r w:rsidRPr="00DC5D5D">
        <w:t>RECIPIENT MEETINGS</w:t>
      </w:r>
      <w:bookmarkEnd w:id="30"/>
    </w:p>
    <w:bookmarkEnd w:id="31"/>
    <w:p w14:paraId="1AD0013E" w14:textId="785DD4BC" w:rsidR="0083214F" w:rsidRDefault="00E434D7" w:rsidP="00D232B8">
      <w:pPr>
        <w:rPr>
          <w:rFonts w:cs="Arial"/>
          <w:b/>
          <w:bCs/>
          <w:kern w:val="32"/>
          <w:sz w:val="32"/>
          <w:szCs w:val="32"/>
        </w:rPr>
      </w:pPr>
      <w:r>
        <w:t>M</w:t>
      </w:r>
      <w:r w:rsidR="002D3503">
        <w:t xml:space="preserve">eetings will be held virtually and recipients are expected to fully participate. </w:t>
      </w:r>
      <w:r w:rsidR="00194B97">
        <w:t xml:space="preserve"> </w:t>
      </w:r>
      <w:r w:rsidR="002D3503">
        <w:t>If SAMHSA elects to hold an in-person meeting</w:t>
      </w:r>
      <w:r w:rsidR="00E11483">
        <w:t>,</w:t>
      </w:r>
      <w:r w:rsidR="002D3503">
        <w:t xml:space="preserve"> budget revisions </w:t>
      </w:r>
      <w:r w:rsidR="00D232B8">
        <w:t>may be permitted</w:t>
      </w:r>
      <w:r w:rsidR="002D3503">
        <w:t>.</w:t>
      </w:r>
      <w:bookmarkStart w:id="32" w:name="_II._AWARD_INFORMATION"/>
      <w:bookmarkStart w:id="33" w:name="_Toc197933190"/>
      <w:bookmarkEnd w:id="25"/>
      <w:bookmarkEnd w:id="26"/>
      <w:bookmarkEnd w:id="32"/>
    </w:p>
    <w:p w14:paraId="1DD2A616" w14:textId="72390FF4" w:rsidR="00AA3737" w:rsidRDefault="00AA3737" w:rsidP="00BE4643">
      <w:pPr>
        <w:pStyle w:val="Heading1"/>
        <w:spacing w:before="240"/>
      </w:pPr>
      <w:bookmarkStart w:id="34" w:name="_Toc128151215"/>
      <w:r>
        <w:lastRenderedPageBreak/>
        <w:t>II.</w:t>
      </w:r>
      <w:r>
        <w:tab/>
      </w:r>
      <w:r w:rsidR="00ED410E">
        <w:t xml:space="preserve">FEDERAL </w:t>
      </w:r>
      <w:r>
        <w:t>AWARD INFORMATION</w:t>
      </w:r>
      <w:bookmarkEnd w:id="33"/>
      <w:bookmarkEnd w:id="34"/>
    </w:p>
    <w:p w14:paraId="664FA360" w14:textId="28098F37" w:rsidR="006155FE" w:rsidRPr="006155FE" w:rsidRDefault="006155FE" w:rsidP="006155FE">
      <w:pPr>
        <w:pStyle w:val="Heading2"/>
        <w:numPr>
          <w:ilvl w:val="0"/>
          <w:numId w:val="90"/>
        </w:numPr>
      </w:pPr>
      <w:bookmarkStart w:id="35" w:name="_Toc101858717"/>
      <w:bookmarkStart w:id="36" w:name="_Toc117678938"/>
      <w:bookmarkStart w:id="37" w:name="_Toc128151216"/>
      <w:r w:rsidRPr="006155FE">
        <w:t>GENERAL INFORMATION</w:t>
      </w:r>
      <w:bookmarkEnd w:id="35"/>
      <w:bookmarkEnd w:id="36"/>
      <w:bookmarkEnd w:id="37"/>
    </w:p>
    <w:p w14:paraId="461E2F9B" w14:textId="77777777" w:rsidR="006155FE" w:rsidRDefault="006155FE" w:rsidP="00857603">
      <w:pPr>
        <w:ind w:left="4320" w:hanging="4320"/>
        <w:contextualSpacing/>
        <w:rPr>
          <w:b/>
        </w:rPr>
      </w:pPr>
    </w:p>
    <w:p w14:paraId="353A6CDD" w14:textId="46AE6AB7" w:rsidR="00857603" w:rsidRDefault="00857603" w:rsidP="00857603">
      <w:pPr>
        <w:ind w:left="4320" w:hanging="4320"/>
        <w:contextualSpacing/>
        <w:rPr>
          <w:b/>
        </w:rPr>
      </w:pPr>
      <w:r>
        <w:rPr>
          <w:b/>
        </w:rPr>
        <w:t>Funding Mechanism:</w:t>
      </w:r>
      <w:r>
        <w:rPr>
          <w:b/>
        </w:rPr>
        <w:tab/>
      </w:r>
      <w:r w:rsidR="00DE7872" w:rsidRPr="00DE7872">
        <w:rPr>
          <w:bCs/>
        </w:rPr>
        <w:t>Grant</w:t>
      </w:r>
      <w:r w:rsidR="00DE7872">
        <w:rPr>
          <w:bCs/>
        </w:rPr>
        <w:t xml:space="preserve"> Award</w:t>
      </w:r>
    </w:p>
    <w:p w14:paraId="613AFD04" w14:textId="77777777" w:rsidR="00D62C85" w:rsidRDefault="00D62C85" w:rsidP="00857603">
      <w:pPr>
        <w:ind w:left="4320" w:hanging="4320"/>
        <w:contextualSpacing/>
        <w:rPr>
          <w:b/>
        </w:rPr>
      </w:pPr>
    </w:p>
    <w:p w14:paraId="5F603401" w14:textId="23FD8172" w:rsidR="0083214F" w:rsidRDefault="004F21E2" w:rsidP="00A84018">
      <w:pPr>
        <w:ind w:left="360" w:hanging="360"/>
        <w:contextualSpacing/>
        <w:rPr>
          <w:bCs/>
        </w:rPr>
      </w:pPr>
      <w:r>
        <w:rPr>
          <w:b/>
        </w:rPr>
        <w:t>Estimated</w:t>
      </w:r>
      <w:r w:rsidR="00857603">
        <w:rPr>
          <w:b/>
        </w:rPr>
        <w:t xml:space="preserve"> Total Available Funding:</w:t>
      </w:r>
      <w:r w:rsidR="00857603">
        <w:rPr>
          <w:b/>
        </w:rPr>
        <w:tab/>
      </w:r>
      <w:r w:rsidR="00B200F4" w:rsidRPr="00C1284D">
        <w:rPr>
          <w:bCs/>
        </w:rPr>
        <w:t>Up to $</w:t>
      </w:r>
      <w:r w:rsidR="00D232B8">
        <w:rPr>
          <w:bCs/>
        </w:rPr>
        <w:t>50</w:t>
      </w:r>
      <w:r w:rsidR="00B200F4" w:rsidRPr="00C1284D">
        <w:rPr>
          <w:bCs/>
        </w:rPr>
        <w:t>0,000</w:t>
      </w:r>
      <w:r w:rsidR="00B200F4">
        <w:rPr>
          <w:bCs/>
        </w:rPr>
        <w:t xml:space="preserve"> </w:t>
      </w:r>
    </w:p>
    <w:p w14:paraId="5E26B8F9" w14:textId="77777777" w:rsidR="0083214F" w:rsidRDefault="0083214F" w:rsidP="0083214F">
      <w:pPr>
        <w:ind w:left="3888" w:firstLine="432"/>
        <w:contextualSpacing/>
        <w:rPr>
          <w:bCs/>
        </w:rPr>
      </w:pPr>
    </w:p>
    <w:p w14:paraId="72E002C3" w14:textId="59F5E6EA" w:rsidR="0083214F" w:rsidRDefault="00857603" w:rsidP="00857603">
      <w:pPr>
        <w:ind w:left="4320" w:hanging="4320"/>
        <w:contextualSpacing/>
        <w:rPr>
          <w:bCs/>
        </w:rPr>
      </w:pPr>
      <w:bookmarkStart w:id="38" w:name="_Toc139161430"/>
      <w:bookmarkStart w:id="39" w:name="_Toc143489866"/>
      <w:r>
        <w:rPr>
          <w:b/>
        </w:rPr>
        <w:t>Estimat</w:t>
      </w:r>
      <w:r w:rsidRPr="00773A41">
        <w:rPr>
          <w:b/>
        </w:rPr>
        <w:t>ed Number of Awards:</w:t>
      </w:r>
      <w:r>
        <w:tab/>
      </w:r>
      <w:r w:rsidR="00770A95" w:rsidRPr="00770A95">
        <w:rPr>
          <w:bCs/>
        </w:rPr>
        <w:t xml:space="preserve">One </w:t>
      </w:r>
      <w:r w:rsidR="00B200F4">
        <w:rPr>
          <w:bCs/>
        </w:rPr>
        <w:t xml:space="preserve">(1) </w:t>
      </w:r>
      <w:r w:rsidR="00B200F4" w:rsidRPr="00770A95">
        <w:rPr>
          <w:bCs/>
        </w:rPr>
        <w:t>award</w:t>
      </w:r>
      <w:r w:rsidR="00B200F4">
        <w:rPr>
          <w:bCs/>
        </w:rPr>
        <w:t xml:space="preserve"> </w:t>
      </w:r>
    </w:p>
    <w:bookmarkEnd w:id="38"/>
    <w:bookmarkEnd w:id="39"/>
    <w:p w14:paraId="4033FC52" w14:textId="77777777" w:rsidR="00AF6B22" w:rsidRPr="00773A41" w:rsidRDefault="00AF6B22" w:rsidP="00857603">
      <w:pPr>
        <w:ind w:left="4320" w:hanging="4320"/>
        <w:contextualSpacing/>
        <w:rPr>
          <w:b/>
        </w:rPr>
      </w:pPr>
    </w:p>
    <w:p w14:paraId="0E595547" w14:textId="4E9736DF" w:rsidR="00857603" w:rsidRDefault="00857603" w:rsidP="00857603">
      <w:pPr>
        <w:ind w:left="4320" w:hanging="4320"/>
        <w:contextualSpacing/>
        <w:rPr>
          <w:bCs/>
        </w:rPr>
      </w:pPr>
      <w:bookmarkStart w:id="40" w:name="_Toc139161431"/>
      <w:bookmarkStart w:id="41" w:name="_Toc143489867"/>
      <w:r>
        <w:rPr>
          <w:b/>
        </w:rPr>
        <w:t>Estima</w:t>
      </w:r>
      <w:r w:rsidRPr="00773A41">
        <w:rPr>
          <w:b/>
        </w:rPr>
        <w:t>ted Award Amount:</w:t>
      </w:r>
      <w:r w:rsidRPr="00773A41">
        <w:rPr>
          <w:b/>
        </w:rPr>
        <w:tab/>
      </w:r>
      <w:r>
        <w:t xml:space="preserve">Up to </w:t>
      </w:r>
      <w:r w:rsidR="00770A95" w:rsidRPr="004E0092">
        <w:rPr>
          <w:bCs/>
        </w:rPr>
        <w:t>$500,000</w:t>
      </w:r>
      <w:r w:rsidR="00770A95" w:rsidRPr="00770A95">
        <w:rPr>
          <w:b/>
        </w:rPr>
        <w:t xml:space="preserve"> </w:t>
      </w:r>
      <w:bookmarkEnd w:id="40"/>
      <w:bookmarkEnd w:id="41"/>
      <w:r w:rsidR="00D62C85">
        <w:rPr>
          <w:bCs/>
        </w:rPr>
        <w:t>per year per award</w:t>
      </w:r>
    </w:p>
    <w:p w14:paraId="7B3BD1D5" w14:textId="77777777" w:rsidR="00AF6B22" w:rsidRPr="00D62C85" w:rsidRDefault="00AF6B22" w:rsidP="00857603">
      <w:pPr>
        <w:ind w:left="4320" w:hanging="4320"/>
        <w:contextualSpacing/>
        <w:rPr>
          <w:bCs/>
        </w:rPr>
      </w:pPr>
    </w:p>
    <w:p w14:paraId="14294EE6" w14:textId="6B20BE67" w:rsidR="00857603" w:rsidRDefault="00857603" w:rsidP="00857603">
      <w:pPr>
        <w:ind w:left="4320" w:hanging="4320"/>
        <w:contextualSpacing/>
        <w:rPr>
          <w:b/>
        </w:rPr>
      </w:pPr>
      <w:bookmarkStart w:id="42" w:name="_Toc139161432"/>
      <w:bookmarkStart w:id="43" w:name="_Toc143489868"/>
      <w:r w:rsidRPr="00773A41">
        <w:rPr>
          <w:b/>
        </w:rPr>
        <w:t>Length of Project Period:</w:t>
      </w:r>
      <w:r w:rsidRPr="00773A41">
        <w:rPr>
          <w:b/>
        </w:rPr>
        <w:tab/>
      </w:r>
      <w:r>
        <w:t xml:space="preserve">Up to </w:t>
      </w:r>
      <w:r w:rsidR="008E3994" w:rsidRPr="008E3994">
        <w:rPr>
          <w:bCs/>
        </w:rPr>
        <w:t>5 Years</w:t>
      </w:r>
      <w:bookmarkEnd w:id="42"/>
      <w:bookmarkEnd w:id="43"/>
    </w:p>
    <w:p w14:paraId="7CD1BDF2" w14:textId="77777777" w:rsidR="00AF6B22" w:rsidRDefault="00AF6B22" w:rsidP="00857603">
      <w:pPr>
        <w:ind w:left="4320" w:hanging="4320"/>
        <w:contextualSpacing/>
        <w:rPr>
          <w:b/>
        </w:rPr>
      </w:pPr>
    </w:p>
    <w:p w14:paraId="3FED8442" w14:textId="08BC4689" w:rsidR="00D62C85" w:rsidRDefault="00D62C85" w:rsidP="00857603">
      <w:pPr>
        <w:ind w:left="4320" w:hanging="4320"/>
        <w:contextualSpacing/>
        <w:rPr>
          <w:b/>
        </w:rPr>
      </w:pPr>
      <w:r>
        <w:rPr>
          <w:b/>
        </w:rPr>
        <w:t>Anticipated State Date:</w:t>
      </w:r>
      <w:r w:rsidRPr="00DB6015">
        <w:rPr>
          <w:bCs/>
        </w:rPr>
        <w:tab/>
      </w:r>
      <w:r w:rsidR="00DB6015" w:rsidRPr="00DB6015">
        <w:rPr>
          <w:bCs/>
        </w:rPr>
        <w:t>9/30/2023</w:t>
      </w:r>
    </w:p>
    <w:p w14:paraId="0FC499AF" w14:textId="77777777" w:rsidR="009364A4" w:rsidRDefault="009364A4" w:rsidP="00857603">
      <w:pPr>
        <w:ind w:left="4320" w:hanging="4320"/>
        <w:contextualSpacing/>
      </w:pPr>
    </w:p>
    <w:p w14:paraId="04489709" w14:textId="7DAD325F" w:rsidR="00AA3737" w:rsidRDefault="00AA3737" w:rsidP="00AA3737">
      <w:r w:rsidRPr="00664327">
        <w:rPr>
          <w:b/>
          <w:bCs/>
        </w:rPr>
        <w:t xml:space="preserve">Proposed budgets cannot exceed </w:t>
      </w:r>
      <w:r w:rsidR="00A373A3" w:rsidRPr="00A373A3">
        <w:rPr>
          <w:b/>
          <w:bCs/>
        </w:rPr>
        <w:t>$500,000</w:t>
      </w:r>
      <w:r w:rsidR="00A373A3">
        <w:rPr>
          <w:b/>
          <w:bCs/>
        </w:rPr>
        <w:t xml:space="preserve"> </w:t>
      </w:r>
      <w:r w:rsidRPr="00664327">
        <w:rPr>
          <w:b/>
          <w:bCs/>
        </w:rPr>
        <w:t>in total costs (direct and indirect) in any year of the proposed project.</w:t>
      </w:r>
      <w:r>
        <w:t xml:space="preserve">  Annual continuation awards will depend on the availability of funds, </w:t>
      </w:r>
      <w:r w:rsidR="000E511B">
        <w:t>recipient</w:t>
      </w:r>
      <w:r>
        <w:t xml:space="preserve"> progress in meeting project goals and objectives, timely submission of required data and reports, and compliance with all terms and conditions of award.</w:t>
      </w:r>
    </w:p>
    <w:p w14:paraId="37554094" w14:textId="530790D7" w:rsidR="00CF55BD" w:rsidRDefault="00AA3737" w:rsidP="00CF55BD">
      <w:pPr>
        <w:pStyle w:val="Heading1"/>
      </w:pPr>
      <w:bookmarkStart w:id="44" w:name="_III._ELIGIBILITY_INFORMATION"/>
      <w:bookmarkStart w:id="45" w:name="_Toc197933192"/>
      <w:bookmarkStart w:id="46" w:name="_Toc128151217"/>
      <w:bookmarkEnd w:id="44"/>
      <w:r w:rsidRPr="00603977">
        <w:t>III.</w:t>
      </w:r>
      <w:r w:rsidRPr="00603977">
        <w:tab/>
        <w:t>ELIGIBILITY INFORMATION</w:t>
      </w:r>
      <w:bookmarkStart w:id="47" w:name="_1._ELIGIBLE_APPLICANTS"/>
      <w:bookmarkStart w:id="48" w:name="_Toc197933193"/>
      <w:bookmarkEnd w:id="45"/>
      <w:bookmarkEnd w:id="47"/>
      <w:bookmarkEnd w:id="46"/>
    </w:p>
    <w:p w14:paraId="23FD1FA6" w14:textId="6AD45CFC" w:rsidR="00AA3737" w:rsidRPr="00ED69E5" w:rsidRDefault="00CF55BD" w:rsidP="00ED69E5">
      <w:pPr>
        <w:pStyle w:val="Heading2"/>
      </w:pPr>
      <w:bookmarkStart w:id="49" w:name="_Toc128151218"/>
      <w:r w:rsidRPr="00CF55BD">
        <w:rPr>
          <w:szCs w:val="24"/>
        </w:rPr>
        <w:t>1</w:t>
      </w:r>
      <w:r w:rsidRPr="00ED69E5">
        <w:t xml:space="preserve">.   </w:t>
      </w:r>
      <w:r w:rsidR="006155FE">
        <w:t xml:space="preserve"> </w:t>
      </w:r>
      <w:r w:rsidRPr="00ED69E5">
        <w:t>E</w:t>
      </w:r>
      <w:r w:rsidR="00AA3737" w:rsidRPr="00ED69E5">
        <w:t>LIGIBLE APPLICANTS</w:t>
      </w:r>
      <w:bookmarkEnd w:id="48"/>
      <w:bookmarkEnd w:id="49"/>
    </w:p>
    <w:p w14:paraId="141DEE53" w14:textId="77777777" w:rsidR="00833F95" w:rsidRDefault="4EEEFCA7" w:rsidP="003D5283">
      <w:pPr>
        <w:pStyle w:val="paragraph"/>
        <w:spacing w:before="0" w:beforeAutospacing="0" w:after="0" w:afterAutospacing="0"/>
        <w:textAlignment w:val="baseline"/>
        <w:rPr>
          <w:rStyle w:val="eop"/>
          <w:rFonts w:ascii="Arial" w:hAnsi="Arial" w:cs="Arial"/>
        </w:rPr>
      </w:pPr>
      <w:bookmarkStart w:id="50" w:name="_Toc197933194"/>
      <w:r w:rsidRPr="003D5283">
        <w:rPr>
          <w:rFonts w:ascii="Arial" w:hAnsi="Arial" w:cs="Arial"/>
        </w:rPr>
        <w:t>Eligible applicants are the nationally recognized HBCUs or a consortium of HBCUs with a lead college/university as the applicant</w:t>
      </w:r>
      <w:r w:rsidRPr="0056A146">
        <w:rPr>
          <w:rFonts w:cs="Arial"/>
        </w:rPr>
        <w:t>.</w:t>
      </w:r>
      <w:r w:rsidR="003D5283" w:rsidRPr="003D5283">
        <w:rPr>
          <w:rStyle w:val="normaltextrun"/>
          <w:rFonts w:ascii="Arial" w:hAnsi="Arial" w:cs="Arial"/>
        </w:rPr>
        <w:t>  If a consortium is formed for this purpose, a single organization in the consortium must be the legal applicant and the recipient of the award who will be the entity legally responsible for satisfying the grant requirements.</w:t>
      </w:r>
      <w:r w:rsidR="003D5283" w:rsidRPr="003D5283">
        <w:rPr>
          <w:rStyle w:val="eop"/>
          <w:rFonts w:ascii="Arial" w:hAnsi="Arial" w:cs="Arial"/>
        </w:rPr>
        <w:t xml:space="preserve">  </w:t>
      </w:r>
    </w:p>
    <w:p w14:paraId="233BB7D8" w14:textId="77777777" w:rsidR="00833F95" w:rsidRDefault="00833F95" w:rsidP="003D5283">
      <w:pPr>
        <w:pStyle w:val="paragraph"/>
        <w:spacing w:before="0" w:beforeAutospacing="0" w:after="0" w:afterAutospacing="0"/>
        <w:textAlignment w:val="baseline"/>
        <w:rPr>
          <w:rStyle w:val="eop"/>
          <w:rFonts w:ascii="Arial" w:hAnsi="Arial" w:cs="Arial"/>
        </w:rPr>
      </w:pPr>
    </w:p>
    <w:p w14:paraId="15783849" w14:textId="5B4C8FF6" w:rsidR="003D5283" w:rsidRPr="003D5283" w:rsidRDefault="003D5283" w:rsidP="003D5283">
      <w:pPr>
        <w:pStyle w:val="paragraph"/>
        <w:spacing w:before="0" w:beforeAutospacing="0" w:after="0" w:afterAutospacing="0"/>
        <w:textAlignment w:val="baseline"/>
        <w:rPr>
          <w:rFonts w:ascii="Arial" w:hAnsi="Arial" w:cs="Arial"/>
          <w:b/>
          <w:bCs/>
          <w:sz w:val="18"/>
          <w:szCs w:val="18"/>
        </w:rPr>
      </w:pPr>
      <w:r w:rsidRPr="003D5283">
        <w:rPr>
          <w:rStyle w:val="eop"/>
          <w:rFonts w:ascii="Arial" w:hAnsi="Arial" w:cs="Arial"/>
          <w:b/>
          <w:bCs/>
        </w:rPr>
        <w:t>Applicants must submit documentation to establish eligibility</w:t>
      </w:r>
      <w:r>
        <w:rPr>
          <w:rStyle w:val="eop"/>
          <w:rFonts w:ascii="Arial" w:hAnsi="Arial" w:cs="Arial"/>
          <w:b/>
          <w:bCs/>
        </w:rPr>
        <w:t xml:space="preserve"> in Attachment </w:t>
      </w:r>
      <w:r w:rsidR="002617B2">
        <w:rPr>
          <w:rStyle w:val="eop"/>
          <w:rFonts w:ascii="Arial" w:hAnsi="Arial" w:cs="Arial"/>
          <w:b/>
          <w:bCs/>
        </w:rPr>
        <w:t>9</w:t>
      </w:r>
      <w:r w:rsidRPr="003D5283">
        <w:rPr>
          <w:rStyle w:val="eop"/>
          <w:rFonts w:ascii="Arial" w:hAnsi="Arial" w:cs="Arial"/>
          <w:b/>
          <w:bCs/>
        </w:rPr>
        <w:t xml:space="preserve">. </w:t>
      </w:r>
      <w:r w:rsidR="004968BA">
        <w:rPr>
          <w:rStyle w:val="eop"/>
          <w:rFonts w:ascii="Arial" w:hAnsi="Arial" w:cs="Arial"/>
          <w:b/>
          <w:bCs/>
        </w:rPr>
        <w:t xml:space="preserve"> If applying as a consortium, Letters of Commitment must be submitted for the other institutions of higher education comprising the consortium.</w:t>
      </w:r>
    </w:p>
    <w:p w14:paraId="50D64719" w14:textId="7CB16CEB" w:rsidR="00DA18B3" w:rsidRDefault="00DA18B3" w:rsidP="006B24A7">
      <w:pPr>
        <w:spacing w:before="240" w:after="0"/>
      </w:pPr>
      <w:bookmarkStart w:id="51" w:name="_bookmark2"/>
      <w:bookmarkEnd w:id="51"/>
      <w:r>
        <w:t xml:space="preserve">It is recommended that you review </w:t>
      </w:r>
      <w:r w:rsidR="00D974C3">
        <w:t xml:space="preserve">the </w:t>
      </w:r>
      <w:r>
        <w:t xml:space="preserve">information on eligibility in </w:t>
      </w:r>
      <w:hyperlink w:anchor="_Appendix_C_–_2" w:history="1">
        <w:r w:rsidRPr="00B41B25">
          <w:rPr>
            <w:rStyle w:val="Hyperlink"/>
          </w:rPr>
          <w:t>Appendix C</w:t>
        </w:r>
      </w:hyperlink>
      <w:r>
        <w:t xml:space="preserve"> of this NOFO.</w:t>
      </w:r>
    </w:p>
    <w:p w14:paraId="6FA8492B" w14:textId="1BE0696C" w:rsidR="00AA3737" w:rsidRDefault="00AA3737" w:rsidP="005816F8">
      <w:pPr>
        <w:pStyle w:val="Heading2"/>
        <w:spacing w:before="240"/>
      </w:pPr>
      <w:bookmarkStart w:id="52" w:name="Matching"/>
      <w:bookmarkStart w:id="53" w:name="_Toc128151219"/>
      <w:r>
        <w:t>2.</w:t>
      </w:r>
      <w:r w:rsidR="00CF55BD">
        <w:t xml:space="preserve">   </w:t>
      </w:r>
      <w:r w:rsidR="006155FE">
        <w:t xml:space="preserve"> </w:t>
      </w:r>
      <w:r>
        <w:t xml:space="preserve">COST </w:t>
      </w:r>
      <w:bookmarkEnd w:id="52"/>
      <w:r>
        <w:t xml:space="preserve">SHARING </w:t>
      </w:r>
      <w:r w:rsidR="0083214F">
        <w:t>AND</w:t>
      </w:r>
      <w:r>
        <w:t xml:space="preserve"> MATCH</w:t>
      </w:r>
      <w:r w:rsidR="00027B7E">
        <w:t>ING</w:t>
      </w:r>
      <w:r>
        <w:t xml:space="preserve"> REQUIREMENTS</w:t>
      </w:r>
      <w:bookmarkEnd w:id="50"/>
      <w:bookmarkEnd w:id="53"/>
    </w:p>
    <w:p w14:paraId="29FF6D4D" w14:textId="4710DFBD" w:rsidR="00833F95" w:rsidRDefault="00027B7E" w:rsidP="00833F95">
      <w:pPr>
        <w:tabs>
          <w:tab w:val="left" w:pos="1008"/>
        </w:tabs>
      </w:pPr>
      <w:bookmarkStart w:id="54" w:name="_Toc197933198"/>
      <w:r w:rsidRPr="001A7EB4">
        <w:t xml:space="preserve">Cost sharing/match </w:t>
      </w:r>
      <w:r>
        <w:t>is</w:t>
      </w:r>
      <w:r w:rsidRPr="001A7EB4">
        <w:t xml:space="preserve"> not required in this program. </w:t>
      </w:r>
    </w:p>
    <w:p w14:paraId="365C6158" w14:textId="39481E9C" w:rsidR="00593904" w:rsidRDefault="00593904" w:rsidP="00833F95">
      <w:pPr>
        <w:pStyle w:val="Heading1"/>
      </w:pPr>
      <w:bookmarkStart w:id="55" w:name="_Toc128151220"/>
      <w:r>
        <w:lastRenderedPageBreak/>
        <w:t>IV.</w:t>
      </w:r>
      <w:r>
        <w:tab/>
        <w:t>APPLICATION AND SUBMISSION INFORMATION</w:t>
      </w:r>
      <w:bookmarkEnd w:id="54"/>
      <w:bookmarkEnd w:id="55"/>
      <w:r>
        <w:t xml:space="preserve">  </w:t>
      </w:r>
    </w:p>
    <w:p w14:paraId="110F49BC" w14:textId="0666F56A" w:rsidR="00435DE6" w:rsidRDefault="00ED69E5" w:rsidP="00ED69E5">
      <w:pPr>
        <w:pStyle w:val="Heading2"/>
      </w:pPr>
      <w:bookmarkStart w:id="56" w:name="_4._FUNDING_LIMITATIONS/RESTRICTIONS"/>
      <w:bookmarkStart w:id="57" w:name="_2.2_Required_Application"/>
      <w:bookmarkStart w:id="58" w:name="_1.1_Required_Application"/>
      <w:bookmarkStart w:id="59" w:name="_5._FUNDING_LIMITATIONS/RESTRICTIONS"/>
      <w:bookmarkStart w:id="60" w:name="_6._OTHER_SUBMISSION"/>
      <w:bookmarkStart w:id="61" w:name="_V._APPLICATION_REVIEW"/>
      <w:bookmarkStart w:id="62" w:name="_Toc128151221"/>
      <w:bookmarkEnd w:id="56"/>
      <w:bookmarkEnd w:id="57"/>
      <w:bookmarkEnd w:id="58"/>
      <w:bookmarkEnd w:id="59"/>
      <w:bookmarkEnd w:id="60"/>
      <w:bookmarkEnd w:id="61"/>
      <w:r>
        <w:t xml:space="preserve">1.   </w:t>
      </w:r>
      <w:r w:rsidR="00435DE6" w:rsidRPr="00501F78">
        <w:t>ADDRESS TO REQUEST APPLICATION PACKAGE</w:t>
      </w:r>
      <w:bookmarkEnd w:id="62"/>
    </w:p>
    <w:p w14:paraId="17848BB9" w14:textId="09771EEC" w:rsidR="006C731D" w:rsidRPr="006C731D" w:rsidRDefault="006C731D" w:rsidP="001F4A1A">
      <w:pPr>
        <w:pStyle w:val="ListParagraph"/>
        <w:spacing w:after="0"/>
        <w:ind w:left="0"/>
        <w:rPr>
          <w:rFonts w:cs="Arial"/>
        </w:rPr>
      </w:pPr>
      <w:r w:rsidRPr="006C731D">
        <w:rPr>
          <w:rFonts w:cs="Arial"/>
          <w:color w:val="333333"/>
          <w:szCs w:val="24"/>
        </w:rPr>
        <w:t xml:space="preserve">The application forms package specific to this funding opportunity can be accessed through </w:t>
      </w:r>
      <w:hyperlink r:id="rId27" w:history="1">
        <w:r w:rsidRPr="006C731D">
          <w:rPr>
            <w:rStyle w:val="Hyperlink"/>
            <w:rFonts w:cs="Arial"/>
            <w:szCs w:val="24"/>
          </w:rPr>
          <w:t>Grants.gov Workspace</w:t>
        </w:r>
      </w:hyperlink>
      <w:r w:rsidRPr="006C731D">
        <w:rPr>
          <w:rFonts w:cs="Arial"/>
          <w:color w:val="333333"/>
          <w:szCs w:val="24"/>
        </w:rPr>
        <w:t xml:space="preserve"> or </w:t>
      </w:r>
      <w:hyperlink r:id="rId28" w:history="1">
        <w:r w:rsidRPr="006C731D">
          <w:rPr>
            <w:rStyle w:val="Hyperlink"/>
            <w:rFonts w:cs="Arial"/>
            <w:szCs w:val="24"/>
          </w:rPr>
          <w:t>eRA ASSIST</w:t>
        </w:r>
      </w:hyperlink>
      <w:r w:rsidRPr="006C731D">
        <w:rPr>
          <w:rFonts w:cs="Arial"/>
          <w:color w:val="333333"/>
          <w:szCs w:val="24"/>
        </w:rPr>
        <w:t xml:space="preserve">.  </w:t>
      </w:r>
      <w:r w:rsidRPr="006C731D">
        <w:rPr>
          <w:rFonts w:cs="Arial"/>
        </w:rPr>
        <w:t xml:space="preserve">Due to difficulties with internet access, SAMHSA understands that applicants may need to request paper copies of materials, including forms and required documents.  See </w:t>
      </w:r>
      <w:hyperlink w:anchor="_Appendix_A_–" w:history="1">
        <w:r w:rsidRPr="006C731D">
          <w:rPr>
            <w:rStyle w:val="Hyperlink"/>
            <w:rFonts w:cs="Arial"/>
          </w:rPr>
          <w:t>Appendix A</w:t>
        </w:r>
      </w:hyperlink>
      <w:r w:rsidRPr="006C731D">
        <w:rPr>
          <w:rFonts w:cs="Arial"/>
        </w:rPr>
        <w:t xml:space="preserve"> for more information </w:t>
      </w:r>
      <w:r w:rsidR="00FD5D14">
        <w:rPr>
          <w:rFonts w:cs="Arial"/>
        </w:rPr>
        <w:t xml:space="preserve">on </w:t>
      </w:r>
      <w:r w:rsidRPr="006C731D">
        <w:rPr>
          <w:rFonts w:cs="Arial"/>
        </w:rPr>
        <w:t>obtaining an application package.</w:t>
      </w:r>
    </w:p>
    <w:p w14:paraId="2C088D8D" w14:textId="61974F95" w:rsidR="00435DE6" w:rsidRPr="00ED69E5" w:rsidRDefault="00ED69E5" w:rsidP="005816F8">
      <w:pPr>
        <w:pStyle w:val="Heading2"/>
        <w:spacing w:before="240"/>
      </w:pPr>
      <w:bookmarkStart w:id="63" w:name="_Toc128151222"/>
      <w:r>
        <w:t xml:space="preserve">2.  </w:t>
      </w:r>
      <w:r w:rsidR="00435DE6" w:rsidRPr="00ED69E5">
        <w:t xml:space="preserve"> CONTENT AND FORM OF APPLICATION SUBMISSION</w:t>
      </w:r>
      <w:bookmarkEnd w:id="63"/>
    </w:p>
    <w:p w14:paraId="2986D8C4" w14:textId="740DDA28" w:rsidR="006C731D" w:rsidRDefault="006C731D" w:rsidP="001F4A1A">
      <w:pPr>
        <w:pStyle w:val="ListParagraph"/>
        <w:ind w:left="0"/>
        <w:contextualSpacing/>
        <w:rPr>
          <w:b/>
          <w:bCs/>
        </w:rPr>
      </w:pPr>
      <w:r>
        <w:rPr>
          <w:b/>
          <w:bCs/>
        </w:rPr>
        <w:t>REQUIRED APPLICATION COMPONENTS</w:t>
      </w:r>
    </w:p>
    <w:p w14:paraId="55BBCCF5" w14:textId="77777777" w:rsidR="006C731D" w:rsidRPr="003C7675" w:rsidRDefault="006C731D" w:rsidP="001F4A1A">
      <w:pPr>
        <w:rPr>
          <w:b/>
          <w:bCs/>
        </w:rPr>
      </w:pPr>
      <w:r>
        <w:t xml:space="preserve">The standard and supporting documents that must be submitted with the application are outlined below and in </w:t>
      </w:r>
      <w:hyperlink w:anchor="_2._WRITE_AND" w:history="1">
        <w:r w:rsidRPr="009A3005">
          <w:rPr>
            <w:rStyle w:val="Hyperlink"/>
          </w:rPr>
          <w:t>Appendix A - 2.2</w:t>
        </w:r>
      </w:hyperlink>
      <w:r>
        <w:t xml:space="preserve"> Required Application Components of this NOFO.</w:t>
      </w:r>
    </w:p>
    <w:p w14:paraId="20B2A667" w14:textId="695EE530" w:rsidR="006C731D" w:rsidRPr="003C7675" w:rsidRDefault="006C731D" w:rsidP="00CF55BD">
      <w:pPr>
        <w:ind w:left="360"/>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00A67744" w14:textId="154ECBAC" w:rsidR="006C731D" w:rsidRDefault="006C731D" w:rsidP="00B010AB">
      <w:pPr>
        <w:ind w:left="432"/>
        <w:rPr>
          <w:rFonts w:cs="Arial"/>
        </w:rPr>
      </w:pPr>
      <w:r>
        <w:rPr>
          <w:rFonts w:cs="Arial"/>
        </w:rPr>
        <w:t xml:space="preserve">SAMHSA </w:t>
      </w:r>
      <w:r w:rsidRPr="003C7675">
        <w:rPr>
          <w:rFonts w:cs="Arial"/>
        </w:rPr>
        <w:t xml:space="preserve">will not accept paper applications except under very special circumstances. </w:t>
      </w:r>
      <w:r w:rsidR="00446421">
        <w:rPr>
          <w:rFonts w:cs="Arial"/>
        </w:rPr>
        <w:t xml:space="preserve"> </w:t>
      </w:r>
      <w:r w:rsidRPr="003C7675">
        <w:rPr>
          <w:rFonts w:cs="Arial"/>
        </w:rPr>
        <w:t xml:space="preserve">If you need special consideration, SAMHSA must approve the waiver of this requirement in advance.  See </w:t>
      </w:r>
      <w:hyperlink w:anchor="Waiver" w:history="1">
        <w:r w:rsidRPr="009A3005">
          <w:rPr>
            <w:rStyle w:val="Hyperlink"/>
            <w:rFonts w:cs="Arial"/>
          </w:rPr>
          <w:t>Appendix A</w:t>
        </w:r>
      </w:hyperlink>
      <w:r w:rsidRPr="003C7675">
        <w:rPr>
          <w:rFonts w:cs="Arial"/>
        </w:rPr>
        <w:t xml:space="preserve"> - </w:t>
      </w:r>
      <w:r>
        <w:rPr>
          <w:rFonts w:cs="Arial"/>
        </w:rPr>
        <w:t>3</w:t>
      </w:r>
      <w:r w:rsidRPr="003C7675">
        <w:rPr>
          <w:rFonts w:cs="Arial"/>
        </w:rPr>
        <w:t>.2 Waiver of Electronic Submission of this NOFO.</w:t>
      </w:r>
    </w:p>
    <w:p w14:paraId="44BA7D01" w14:textId="77777777" w:rsidR="006C731D" w:rsidRDefault="006C731D" w:rsidP="00C35120">
      <w:pPr>
        <w:pStyle w:val="ListParagraph"/>
        <w:numPr>
          <w:ilvl w:val="0"/>
          <w:numId w:val="26"/>
        </w:numPr>
        <w:ind w:left="792"/>
        <w:contextualSpacing/>
        <w:rPr>
          <w:rFonts w:cs="Arial"/>
        </w:rPr>
      </w:pPr>
      <w:r w:rsidRPr="00C118CA">
        <w:rPr>
          <w:rFonts w:cs="Arial"/>
          <w:b/>
        </w:rPr>
        <w:t>SF-424</w:t>
      </w:r>
      <w:r w:rsidRPr="00C118CA">
        <w:rPr>
          <w:rFonts w:cs="Arial"/>
        </w:rPr>
        <w:t xml:space="preserve"> – Fill out all Sections of the SF-424.  </w:t>
      </w:r>
    </w:p>
    <w:p w14:paraId="415A5FB0" w14:textId="77777777" w:rsidR="006C731D" w:rsidRDefault="006C731D" w:rsidP="00C35120">
      <w:pPr>
        <w:pStyle w:val="ListParagraph"/>
        <w:numPr>
          <w:ilvl w:val="1"/>
          <w:numId w:val="26"/>
        </w:numPr>
        <w:ind w:left="1152"/>
        <w:contextualSpacing/>
        <w:rPr>
          <w:rFonts w:cs="Arial"/>
        </w:rPr>
      </w:pPr>
      <w:r w:rsidRPr="00C118CA">
        <w:rPr>
          <w:rFonts w:cs="Arial"/>
        </w:rPr>
        <w:t xml:space="preserve">In </w:t>
      </w:r>
      <w:r w:rsidRPr="00C118CA">
        <w:rPr>
          <w:rFonts w:cs="Arial"/>
          <w:b/>
        </w:rPr>
        <w:t>Line #4</w:t>
      </w:r>
      <w:r w:rsidRPr="00C118CA">
        <w:rPr>
          <w:rFonts w:cs="Arial"/>
        </w:rPr>
        <w:t xml:space="preserve"> (i.e., Applicant Identifie</w:t>
      </w:r>
      <w:r>
        <w:rPr>
          <w:rFonts w:cs="Arial"/>
        </w:rPr>
        <w:t>r</w:t>
      </w:r>
      <w:r w:rsidRPr="00C118CA">
        <w:rPr>
          <w:rFonts w:cs="Arial"/>
        </w:rPr>
        <w:t>), input the Commons Username of</w:t>
      </w:r>
      <w:r>
        <w:rPr>
          <w:rFonts w:cs="Arial"/>
        </w:rPr>
        <w:t xml:space="preserve"> the PD/PI. </w:t>
      </w:r>
    </w:p>
    <w:p w14:paraId="4315B1FD" w14:textId="4DFBBB9D" w:rsidR="006C731D" w:rsidRPr="00191306" w:rsidRDefault="006C731D" w:rsidP="00C35120">
      <w:pPr>
        <w:pStyle w:val="ListParagraph"/>
        <w:numPr>
          <w:ilvl w:val="1"/>
          <w:numId w:val="26"/>
        </w:numPr>
        <w:ind w:left="1152"/>
        <w:contextualSpacing/>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w:t>
      </w:r>
      <w:r w:rsidRPr="00191306">
        <w:rPr>
          <w:rFonts w:cs="Arial"/>
        </w:rPr>
        <w:t>Date: 9/30/202</w:t>
      </w:r>
      <w:r w:rsidR="001F4A1A" w:rsidRPr="00191306">
        <w:rPr>
          <w:rFonts w:cs="Arial"/>
        </w:rPr>
        <w:t>3</w:t>
      </w:r>
      <w:r w:rsidRPr="00191306">
        <w:rPr>
          <w:rFonts w:cs="Arial"/>
        </w:rPr>
        <w:t>; b. End Date: 9/29/20</w:t>
      </w:r>
      <w:r w:rsidR="00191306" w:rsidRPr="00191306">
        <w:rPr>
          <w:rFonts w:cs="Arial"/>
        </w:rPr>
        <w:t>28</w:t>
      </w:r>
      <w:r w:rsidRPr="00191306">
        <w:rPr>
          <w:rFonts w:cs="Arial"/>
        </w:rPr>
        <w:t>).</w:t>
      </w:r>
    </w:p>
    <w:p w14:paraId="799895C0" w14:textId="4CF73532" w:rsidR="001F4A1A" w:rsidRPr="001F4A1A" w:rsidRDefault="001F4A1A" w:rsidP="001F4A1A">
      <w:pPr>
        <w:ind w:left="792"/>
        <w:contextualSpacing/>
        <w:rPr>
          <w:rFonts w:cs="Arial"/>
        </w:rPr>
      </w:pPr>
      <w:r>
        <w:rPr>
          <w:rFonts w:cs="Arial"/>
        </w:rPr>
        <w:t xml:space="preserve">New applicants should review the sample of a </w:t>
      </w:r>
      <w:hyperlink r:id="rId29" w:history="1">
        <w:r w:rsidRPr="000309AA">
          <w:rPr>
            <w:rStyle w:val="Hyperlink"/>
            <w:rFonts w:cs="Arial"/>
          </w:rPr>
          <w:t>completed SF-424</w:t>
        </w:r>
      </w:hyperlink>
    </w:p>
    <w:p w14:paraId="42221FDD" w14:textId="00F34E4C" w:rsidR="006C731D" w:rsidRPr="00A854E6" w:rsidRDefault="006C731D" w:rsidP="00C35120">
      <w:pPr>
        <w:pStyle w:val="ListParagraph"/>
        <w:numPr>
          <w:ilvl w:val="0"/>
          <w:numId w:val="26"/>
        </w:numPr>
        <w:spacing w:after="0"/>
        <w:ind w:left="792"/>
        <w:contextualSpacing/>
        <w:rPr>
          <w:b/>
        </w:rPr>
      </w:pPr>
      <w:bookmarkStart w:id="64" w:name="sf424"/>
      <w:r w:rsidRPr="00A854E6">
        <w:rPr>
          <w:rFonts w:cs="Arial"/>
          <w:b/>
          <w:bCs/>
          <w:szCs w:val="24"/>
        </w:rPr>
        <w:t>SF-424A</w:t>
      </w:r>
      <w:r w:rsidRPr="00A854E6">
        <w:rPr>
          <w:rFonts w:cs="Arial"/>
          <w:b/>
          <w:szCs w:val="24"/>
        </w:rPr>
        <w:t xml:space="preserve"> </w:t>
      </w:r>
      <w:bookmarkEnd w:id="64"/>
      <w:r w:rsidRPr="00A854E6">
        <w:rPr>
          <w:rFonts w:cs="Arial"/>
          <w:b/>
          <w:szCs w:val="24"/>
        </w:rPr>
        <w:t xml:space="preserve">BUDGET INFORMATION FORM – </w:t>
      </w:r>
      <w:r w:rsidRPr="00A854E6">
        <w:rPr>
          <w:rFonts w:cs="Arial"/>
          <w:bCs/>
          <w:szCs w:val="24"/>
        </w:rPr>
        <w:t xml:space="preserve">Fill out all Sections of the SF-424A using </w:t>
      </w:r>
      <w:r w:rsidR="00FD5D14">
        <w:rPr>
          <w:rFonts w:cs="Arial"/>
          <w:bCs/>
          <w:szCs w:val="24"/>
        </w:rPr>
        <w:t xml:space="preserve">the </w:t>
      </w:r>
      <w:r w:rsidRPr="00A854E6">
        <w:rPr>
          <w:rFonts w:cs="Arial"/>
          <w:bCs/>
          <w:szCs w:val="24"/>
        </w:rPr>
        <w:t xml:space="preserve">instructions below. </w:t>
      </w:r>
      <w:r w:rsidR="00446421">
        <w:rPr>
          <w:rFonts w:cs="Arial"/>
          <w:bCs/>
          <w:szCs w:val="24"/>
        </w:rPr>
        <w:t xml:space="preserve"> </w:t>
      </w:r>
      <w:r w:rsidRPr="00A854E6">
        <w:rPr>
          <w:b/>
        </w:rPr>
        <w:t>The totals in Sections A, B, and D must match.</w:t>
      </w:r>
    </w:p>
    <w:p w14:paraId="322D464A" w14:textId="77777777" w:rsidR="006C731D" w:rsidRPr="00570A74" w:rsidRDefault="006C731D" w:rsidP="00B010AB">
      <w:pPr>
        <w:pStyle w:val="ListParagraph"/>
        <w:spacing w:after="0"/>
        <w:ind w:left="1152"/>
        <w:rPr>
          <w:rFonts w:cs="Arial"/>
          <w:szCs w:val="24"/>
        </w:rPr>
      </w:pPr>
    </w:p>
    <w:p w14:paraId="0DEE5908" w14:textId="4BD6E35D" w:rsidR="006C731D" w:rsidRDefault="006C731D" w:rsidP="00C35120">
      <w:pPr>
        <w:pStyle w:val="ListParagraph"/>
        <w:numPr>
          <w:ilvl w:val="0"/>
          <w:numId w:val="27"/>
        </w:numPr>
        <w:spacing w:before="240"/>
        <w:ind w:left="1080"/>
        <w:contextualSpacing/>
        <w:rPr>
          <w:rFonts w:cs="Arial"/>
          <w:szCs w:val="24"/>
        </w:rPr>
      </w:pPr>
      <w:r w:rsidRPr="00C118CA">
        <w:rPr>
          <w:rFonts w:cs="Arial"/>
          <w:b/>
          <w:szCs w:val="24"/>
        </w:rPr>
        <w:t xml:space="preserve">Section A – </w:t>
      </w:r>
      <w:r w:rsidRPr="00C118CA">
        <w:rPr>
          <w:rFonts w:cs="Arial"/>
          <w:szCs w:val="24"/>
        </w:rPr>
        <w:t xml:space="preserve">Budget Summary: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If cost sharing/match </w:t>
      </w:r>
      <w:r w:rsidRPr="00543802">
        <w:rPr>
          <w:rFonts w:cs="Arial"/>
          <w:b/>
          <w:szCs w:val="24"/>
        </w:rPr>
        <w:t>is required</w:t>
      </w:r>
      <w:r>
        <w:rPr>
          <w:rFonts w:cs="Arial"/>
          <w:szCs w:val="24"/>
        </w:rPr>
        <w:t xml:space="preserve">, use the </w:t>
      </w:r>
      <w:r w:rsidRPr="00543802">
        <w:rPr>
          <w:rFonts w:cs="Arial"/>
          <w:b/>
          <w:szCs w:val="24"/>
        </w:rPr>
        <w:t>second row</w:t>
      </w:r>
      <w:r>
        <w:rPr>
          <w:rFonts w:cs="Arial"/>
          <w:szCs w:val="24"/>
        </w:rPr>
        <w:t xml:space="preserve"> (Line 2) to report the total non-federal funds (f) for the </w:t>
      </w:r>
      <w:r w:rsidRPr="00543802">
        <w:rPr>
          <w:rFonts w:cs="Arial"/>
          <w:b/>
          <w:szCs w:val="24"/>
          <w:u w:val="single"/>
        </w:rPr>
        <w:t>first year</w:t>
      </w:r>
      <w:r>
        <w:rPr>
          <w:rFonts w:cs="Arial"/>
          <w:szCs w:val="24"/>
        </w:rPr>
        <w:t xml:space="preserve"> of your project only.</w:t>
      </w:r>
    </w:p>
    <w:p w14:paraId="0DDD4BA4" w14:textId="77777777" w:rsidR="005E40FD" w:rsidRDefault="005E40FD" w:rsidP="005E40FD">
      <w:pPr>
        <w:pStyle w:val="ListParagraph"/>
        <w:spacing w:before="240"/>
        <w:ind w:left="1080"/>
        <w:contextualSpacing/>
        <w:rPr>
          <w:rFonts w:cs="Arial"/>
          <w:szCs w:val="24"/>
        </w:rPr>
      </w:pPr>
    </w:p>
    <w:p w14:paraId="4E0B1170" w14:textId="0C1A0D4F" w:rsidR="006C731D" w:rsidRDefault="006C731D" w:rsidP="00C35120">
      <w:pPr>
        <w:pStyle w:val="ListParagraph"/>
        <w:numPr>
          <w:ilvl w:val="0"/>
          <w:numId w:val="27"/>
        </w:numPr>
        <w:spacing w:after="0"/>
        <w:ind w:left="1080"/>
        <w:contextualSpacing/>
        <w:rPr>
          <w:rFonts w:cs="Arial"/>
          <w:szCs w:val="24"/>
        </w:rPr>
      </w:pPr>
      <w:r w:rsidRPr="00C118CA">
        <w:rPr>
          <w:rFonts w:cs="Arial"/>
          <w:b/>
          <w:szCs w:val="24"/>
        </w:rPr>
        <w:t>Section B</w:t>
      </w:r>
      <w:r w:rsidRPr="00C118CA">
        <w:rPr>
          <w:rFonts w:cs="Arial"/>
          <w:szCs w:val="24"/>
        </w:rPr>
        <w:t xml:space="preserve"> – Budget Categories: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column only (Column 1) to report the budget category breakouts (Lines 6a through 6h) and indirect charges (Line 6j) for the total funding </w:t>
      </w:r>
      <w:r w:rsidRPr="00C118CA">
        <w:rPr>
          <w:rFonts w:cs="Arial"/>
          <w:szCs w:val="24"/>
        </w:rPr>
        <w:lastRenderedPageBreak/>
        <w:t xml:space="preserve">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w:t>
      </w:r>
      <w:r w:rsidR="00446421">
        <w:rPr>
          <w:rFonts w:cs="Arial"/>
          <w:szCs w:val="24"/>
        </w:rPr>
        <w:t xml:space="preserve"> </w:t>
      </w:r>
      <w:r>
        <w:rPr>
          <w:rFonts w:cs="Arial"/>
          <w:szCs w:val="24"/>
        </w:rPr>
        <w:t xml:space="preserve">If cost sharing/match is required, you must use the second column (Column 2) to report the budget category breakouts for the </w:t>
      </w:r>
      <w:r w:rsidRPr="00543802">
        <w:rPr>
          <w:rFonts w:cs="Arial"/>
          <w:b/>
          <w:szCs w:val="24"/>
          <w:u w:val="single"/>
        </w:rPr>
        <w:t>first year</w:t>
      </w:r>
      <w:r>
        <w:rPr>
          <w:rFonts w:cs="Arial"/>
          <w:szCs w:val="24"/>
        </w:rPr>
        <w:t xml:space="preserve"> of your project only.</w:t>
      </w:r>
    </w:p>
    <w:p w14:paraId="3B11386D" w14:textId="77777777" w:rsidR="005E40FD" w:rsidRDefault="005E40FD" w:rsidP="005E40FD">
      <w:pPr>
        <w:pStyle w:val="ListParagraph"/>
        <w:spacing w:after="0"/>
        <w:ind w:left="1080"/>
        <w:contextualSpacing/>
        <w:rPr>
          <w:rFonts w:cs="Arial"/>
          <w:szCs w:val="24"/>
        </w:rPr>
      </w:pPr>
    </w:p>
    <w:p w14:paraId="7BEC22B0" w14:textId="1EAE8C89" w:rsidR="006C731D" w:rsidRDefault="006C731D" w:rsidP="00C35120">
      <w:pPr>
        <w:pStyle w:val="ListParagraph"/>
        <w:numPr>
          <w:ilvl w:val="0"/>
          <w:numId w:val="27"/>
        </w:numPr>
        <w:ind w:left="1080"/>
        <w:contextualSpacing/>
        <w:rPr>
          <w:rFonts w:cs="Arial"/>
          <w:szCs w:val="24"/>
        </w:rPr>
      </w:pPr>
      <w:r w:rsidRPr="00C118CA">
        <w:rPr>
          <w:rFonts w:cs="Arial"/>
          <w:b/>
          <w:szCs w:val="24"/>
        </w:rPr>
        <w:t>Section C –</w:t>
      </w:r>
      <w:r>
        <w:rPr>
          <w:rFonts w:cs="Arial"/>
          <w:szCs w:val="24"/>
        </w:rPr>
        <w:t>I</w:t>
      </w:r>
      <w:r w:rsidRPr="00C118CA">
        <w:rPr>
          <w:rFonts w:cs="Arial"/>
          <w:szCs w:val="24"/>
        </w:rPr>
        <w:t xml:space="preserve">f cost sharing/match is </w:t>
      </w:r>
      <w:r w:rsidRPr="00543802">
        <w:rPr>
          <w:rFonts w:cs="Arial"/>
          <w:b/>
          <w:szCs w:val="24"/>
        </w:rPr>
        <w:t>not required</w:t>
      </w:r>
      <w:r>
        <w:rPr>
          <w:rFonts w:cs="Arial"/>
          <w:szCs w:val="24"/>
        </w:rPr>
        <w:t xml:space="preserve"> leave this section blank.</w:t>
      </w:r>
      <w:r w:rsidRPr="00C118CA">
        <w:rPr>
          <w:rFonts w:cs="Arial"/>
          <w:szCs w:val="24"/>
        </w:rPr>
        <w:t xml:space="preserve">  </w:t>
      </w:r>
      <w:r>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Pr>
          <w:rFonts w:cs="Arial"/>
          <w:szCs w:val="24"/>
        </w:rPr>
        <w:t xml:space="preserve"> use the second row (line 9) to report non-federal match for the </w:t>
      </w:r>
      <w:r w:rsidRPr="00543802">
        <w:rPr>
          <w:rFonts w:cs="Arial"/>
          <w:b/>
          <w:szCs w:val="24"/>
          <w:u w:val="single"/>
        </w:rPr>
        <w:t>first year</w:t>
      </w:r>
      <w:r>
        <w:rPr>
          <w:rFonts w:cs="Arial"/>
          <w:szCs w:val="24"/>
        </w:rPr>
        <w:t xml:space="preserve"> only</w:t>
      </w:r>
      <w:r w:rsidRPr="00C118CA">
        <w:rPr>
          <w:rFonts w:cs="Arial"/>
          <w:szCs w:val="24"/>
        </w:rPr>
        <w:t xml:space="preserve">. </w:t>
      </w:r>
    </w:p>
    <w:p w14:paraId="29521C91" w14:textId="77777777" w:rsidR="005E40FD" w:rsidRDefault="005E40FD" w:rsidP="005E40FD">
      <w:pPr>
        <w:pStyle w:val="ListParagraph"/>
        <w:ind w:left="1080"/>
        <w:contextualSpacing/>
        <w:rPr>
          <w:rFonts w:cs="Arial"/>
          <w:szCs w:val="24"/>
        </w:rPr>
      </w:pPr>
    </w:p>
    <w:p w14:paraId="4D048CB9" w14:textId="37B7D702" w:rsidR="006C731D" w:rsidRDefault="006C731D" w:rsidP="00C35120">
      <w:pPr>
        <w:pStyle w:val="ListParagraph"/>
        <w:numPr>
          <w:ilvl w:val="0"/>
          <w:numId w:val="27"/>
        </w:numPr>
        <w:ind w:left="1080"/>
        <w:contextualSpacing/>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w:t>
      </w:r>
      <w:r>
        <w:rPr>
          <w:rFonts w:cs="Arial"/>
          <w:szCs w:val="24"/>
        </w:rPr>
        <w:t xml:space="preserve"> </w:t>
      </w:r>
      <w:r w:rsidRPr="00543802">
        <w:rPr>
          <w:rFonts w:cs="Arial"/>
          <w:b/>
          <w:szCs w:val="24"/>
        </w:rPr>
        <w:t>Year 1</w:t>
      </w:r>
      <w:r>
        <w:rPr>
          <w:rFonts w:cs="Arial"/>
          <w:szCs w:val="24"/>
        </w:rPr>
        <w:t xml:space="preserve"> of the project period. </w:t>
      </w:r>
      <w:r w:rsidR="009C74DE">
        <w:rPr>
          <w:rFonts w:cs="Arial"/>
          <w:szCs w:val="24"/>
        </w:rPr>
        <w:t xml:space="preserve">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543802">
        <w:rPr>
          <w:rFonts w:cs="Arial"/>
          <w:b/>
          <w:szCs w:val="24"/>
        </w:rPr>
        <w:t>non-federal</w:t>
      </w:r>
      <w:r w:rsidRPr="00C118CA">
        <w:rPr>
          <w:rFonts w:cs="Arial"/>
          <w:szCs w:val="24"/>
        </w:rPr>
        <w:t xml:space="preserve"> funds.</w:t>
      </w:r>
    </w:p>
    <w:p w14:paraId="0AFAAE94" w14:textId="77777777" w:rsidR="005E40FD" w:rsidRDefault="005E40FD" w:rsidP="005E40FD">
      <w:pPr>
        <w:pStyle w:val="ListParagraph"/>
        <w:ind w:left="1080"/>
        <w:contextualSpacing/>
        <w:rPr>
          <w:rFonts w:cs="Arial"/>
          <w:szCs w:val="24"/>
        </w:rPr>
      </w:pPr>
    </w:p>
    <w:p w14:paraId="472A09EB" w14:textId="777ECE2B" w:rsidR="006C731D" w:rsidRPr="000C73B5" w:rsidRDefault="006C731D" w:rsidP="007975E3">
      <w:pPr>
        <w:pStyle w:val="ListParagraph"/>
        <w:numPr>
          <w:ilvl w:val="0"/>
          <w:numId w:val="27"/>
        </w:numPr>
        <w:spacing w:after="0"/>
        <w:ind w:left="1080"/>
        <w:contextualSpacing/>
        <w:rPr>
          <w:rFonts w:cs="Arial"/>
          <w:szCs w:val="24"/>
        </w:rPr>
      </w:pPr>
      <w:r w:rsidRPr="000C73B5">
        <w:rPr>
          <w:rFonts w:cs="Arial"/>
          <w:b/>
          <w:szCs w:val="24"/>
        </w:rPr>
        <w:t>Section E</w:t>
      </w:r>
      <w:r w:rsidRPr="000C73B5">
        <w:rPr>
          <w:rFonts w:cs="Arial"/>
          <w:szCs w:val="24"/>
        </w:rPr>
        <w:t xml:space="preserve"> –</w:t>
      </w:r>
      <w:r w:rsidRPr="000C73B5">
        <w:rPr>
          <w:rFonts w:cs="Arial"/>
          <w:i/>
          <w:iCs/>
          <w:szCs w:val="24"/>
        </w:rPr>
        <w:t xml:space="preserve"> </w:t>
      </w:r>
      <w:r w:rsidRPr="000C73B5">
        <w:rPr>
          <w:rFonts w:cs="Arial"/>
          <w:szCs w:val="24"/>
        </w:rPr>
        <w:t xml:space="preserve">Budget Estimates of Federal Funds Needed for the Balance of the Project: Enter the total funds requested for the out years (e.g., </w:t>
      </w:r>
      <w:r w:rsidR="00295323" w:rsidRPr="000C73B5">
        <w:rPr>
          <w:rFonts w:cs="Arial"/>
          <w:szCs w:val="24"/>
        </w:rPr>
        <w:t>Year 2, Year 3, Year 4</w:t>
      </w:r>
      <w:r w:rsidR="0069464A" w:rsidRPr="000C73B5">
        <w:rPr>
          <w:rFonts w:cs="Arial"/>
          <w:szCs w:val="24"/>
        </w:rPr>
        <w:t>,</w:t>
      </w:r>
      <w:r w:rsidR="00295323" w:rsidRPr="000C73B5">
        <w:rPr>
          <w:rFonts w:cs="Arial"/>
          <w:szCs w:val="24"/>
        </w:rPr>
        <w:t xml:space="preserve"> and Year 5). </w:t>
      </w:r>
      <w:r w:rsidR="003D5283">
        <w:rPr>
          <w:rFonts w:cs="Arial"/>
          <w:szCs w:val="24"/>
        </w:rPr>
        <w:t xml:space="preserve"> </w:t>
      </w:r>
      <w:r w:rsidR="00295323" w:rsidRPr="000C73B5">
        <w:rPr>
          <w:rFonts w:cs="Arial"/>
          <w:szCs w:val="24"/>
        </w:rPr>
        <w:t>For example, if you are requesting funds for f</w:t>
      </w:r>
      <w:r w:rsidR="000C73B5" w:rsidRPr="000C73B5">
        <w:rPr>
          <w:rFonts w:cs="Arial"/>
          <w:szCs w:val="24"/>
        </w:rPr>
        <w:t>ive</w:t>
      </w:r>
      <w:r w:rsidR="00295323" w:rsidRPr="000C73B5">
        <w:rPr>
          <w:rFonts w:cs="Arial"/>
          <w:szCs w:val="24"/>
        </w:rPr>
        <w:t xml:space="preserve"> years in total, you would input information in columns b, c, d</w:t>
      </w:r>
      <w:r w:rsidR="00925ED1">
        <w:rPr>
          <w:rFonts w:cs="Arial"/>
          <w:szCs w:val="24"/>
        </w:rPr>
        <w:t>,</w:t>
      </w:r>
      <w:r w:rsidR="00295323" w:rsidRPr="000C73B5">
        <w:rPr>
          <w:rFonts w:cs="Arial"/>
          <w:szCs w:val="24"/>
        </w:rPr>
        <w:t xml:space="preserve"> and e (i.e., 4 out years)</w:t>
      </w:r>
      <w:r w:rsidR="009C74DE">
        <w:t xml:space="preserve"> </w:t>
      </w:r>
      <w:r w:rsidRPr="000C73B5">
        <w:rPr>
          <w:rFonts w:cs="Arial"/>
          <w:szCs w:val="24"/>
        </w:rPr>
        <w:t xml:space="preserve">- (b) First column is the budget for the second budget period; (c) Second column is the budget for the third budget period; (d) Third column is the budget for the fourth budget period. </w:t>
      </w:r>
      <w:r w:rsidR="009C74DE" w:rsidRPr="000C73B5">
        <w:rPr>
          <w:rFonts w:cs="Arial"/>
          <w:szCs w:val="24"/>
        </w:rPr>
        <w:t xml:space="preserve"> </w:t>
      </w:r>
      <w:r w:rsidRPr="000C73B5">
        <w:rPr>
          <w:rFonts w:cs="Arial"/>
          <w:szCs w:val="24"/>
        </w:rPr>
        <w:t xml:space="preserve">(e) Fourth column is the budget for the fifth budget period. </w:t>
      </w:r>
      <w:r w:rsidR="009C74DE" w:rsidRPr="000C73B5">
        <w:rPr>
          <w:rFonts w:cs="Arial"/>
          <w:szCs w:val="24"/>
        </w:rPr>
        <w:t xml:space="preserve"> </w:t>
      </w:r>
      <w:r w:rsidRPr="000C73B5">
        <w:rPr>
          <w:rFonts w:cs="Arial"/>
          <w:szCs w:val="24"/>
        </w:rPr>
        <w:t>Use Line 16 for federal funds and Line 17 for non-federal funds.</w:t>
      </w:r>
    </w:p>
    <w:p w14:paraId="32CB5949" w14:textId="77777777" w:rsidR="006C731D" w:rsidRDefault="006C731D" w:rsidP="006C731D">
      <w:pPr>
        <w:pStyle w:val="ListParagraph"/>
        <w:spacing w:after="0"/>
        <w:ind w:left="1080"/>
        <w:rPr>
          <w:rFonts w:cs="Arial"/>
          <w:szCs w:val="24"/>
        </w:rPr>
      </w:pPr>
    </w:p>
    <w:p w14:paraId="3E2D01FD" w14:textId="1039CE50" w:rsidR="006C731D" w:rsidRPr="00A854E6" w:rsidRDefault="006C731D" w:rsidP="006C731D">
      <w:pPr>
        <w:pStyle w:val="ListParagraph"/>
        <w:spacing w:after="0"/>
        <w:ind w:left="1080"/>
        <w:rPr>
          <w:rFonts w:cs="Arial"/>
          <w:szCs w:val="24"/>
        </w:rPr>
      </w:pPr>
      <w:r>
        <w:t xml:space="preserve">See </w:t>
      </w:r>
      <w:hyperlink w:anchor="_Appendix_B_-" w:history="1">
        <w:r w:rsidRPr="00EF24D7">
          <w:rPr>
            <w:rStyle w:val="Hyperlink"/>
            <w:rFonts w:cs="Arial"/>
            <w:szCs w:val="24"/>
          </w:rPr>
          <w:t>Appendix B</w:t>
        </w:r>
      </w:hyperlink>
      <w:r w:rsidRPr="007F7801">
        <w:t xml:space="preserve"> </w:t>
      </w:r>
      <w:r>
        <w:t xml:space="preserve">of this NOFO to </w:t>
      </w:r>
      <w:r w:rsidRPr="007F7801">
        <w:t>review common errors in completing the SF-424 and the SF-424A.  These errors will prevent your application from being successfully submitted.</w:t>
      </w:r>
    </w:p>
    <w:p w14:paraId="5FB210CA" w14:textId="434A88EA" w:rsidR="006C731D" w:rsidRDefault="006C731D" w:rsidP="006C731D">
      <w:pPr>
        <w:pStyle w:val="ListParagraph"/>
        <w:spacing w:after="0"/>
        <w:ind w:left="1080"/>
        <w:rPr>
          <w:rFonts w:cs="Arial"/>
          <w:szCs w:val="24"/>
        </w:rPr>
      </w:pPr>
    </w:p>
    <w:p w14:paraId="525CCB07" w14:textId="57B6210E" w:rsidR="00BA48F4" w:rsidRPr="000C2BFD" w:rsidRDefault="00BA48F4" w:rsidP="00BA48F4">
      <w:pPr>
        <w:spacing w:after="0"/>
        <w:ind w:left="1080"/>
        <w:rPr>
          <w:rFonts w:cs="Arial"/>
          <w:szCs w:val="24"/>
        </w:rPr>
      </w:pPr>
      <w:r w:rsidRPr="000C2BFD">
        <w:rPr>
          <w:rFonts w:cs="Arial"/>
          <w:szCs w:val="24"/>
        </w:rPr>
        <w:t>The following pdf</w:t>
      </w:r>
      <w:r w:rsidR="00403546">
        <w:rPr>
          <w:rFonts w:cs="Arial"/>
          <w:szCs w:val="24"/>
        </w:rPr>
        <w:t xml:space="preserve"> is a</w:t>
      </w:r>
      <w:r w:rsidRPr="000C2BFD">
        <w:rPr>
          <w:rFonts w:cs="Arial"/>
          <w:szCs w:val="24"/>
        </w:rPr>
        <w:t xml:space="preserve"> sample of </w:t>
      </w:r>
      <w:r w:rsidR="00403546">
        <w:rPr>
          <w:rFonts w:cs="Arial"/>
          <w:szCs w:val="24"/>
        </w:rPr>
        <w:t xml:space="preserve">a </w:t>
      </w:r>
      <w:r w:rsidRPr="000C2BFD">
        <w:rPr>
          <w:rFonts w:cs="Arial"/>
          <w:szCs w:val="24"/>
        </w:rPr>
        <w:t>completed SF-424A form:</w:t>
      </w:r>
    </w:p>
    <w:p w14:paraId="4CE5B6FD" w14:textId="77777777" w:rsidR="00BA48F4" w:rsidRDefault="00BA48F4" w:rsidP="00BA48F4">
      <w:pPr>
        <w:pStyle w:val="ListParagraph"/>
        <w:spacing w:after="0"/>
        <w:ind w:left="1080"/>
        <w:rPr>
          <w:rFonts w:cs="Arial"/>
          <w:szCs w:val="24"/>
        </w:rPr>
      </w:pPr>
    </w:p>
    <w:p w14:paraId="23A9F3E2" w14:textId="77777777" w:rsidR="00BA48F4" w:rsidRDefault="00742139" w:rsidP="00C35120">
      <w:pPr>
        <w:pStyle w:val="ListParagraph"/>
        <w:numPr>
          <w:ilvl w:val="0"/>
          <w:numId w:val="74"/>
        </w:numPr>
        <w:spacing w:after="0"/>
        <w:contextualSpacing/>
        <w:rPr>
          <w:rFonts w:cs="Arial"/>
          <w:szCs w:val="24"/>
        </w:rPr>
      </w:pPr>
      <w:hyperlink r:id="rId30" w:history="1">
        <w:r w:rsidR="00BA48F4" w:rsidRPr="00E776FC">
          <w:rPr>
            <w:rStyle w:val="Hyperlink"/>
            <w:rFonts w:cs="Arial"/>
            <w:szCs w:val="24"/>
          </w:rPr>
          <w:t>Sample SF-424A (No Match Required)</w:t>
        </w:r>
      </w:hyperlink>
    </w:p>
    <w:p w14:paraId="1D734EA7" w14:textId="77777777" w:rsidR="00BA48F4" w:rsidRPr="005E352E" w:rsidRDefault="00BA48F4" w:rsidP="006C731D">
      <w:pPr>
        <w:pStyle w:val="ListParagraph"/>
        <w:spacing w:after="0"/>
        <w:ind w:left="1080"/>
        <w:rPr>
          <w:rFonts w:cs="Arial"/>
          <w:szCs w:val="24"/>
        </w:rPr>
      </w:pPr>
    </w:p>
    <w:p w14:paraId="4D3AF2F8" w14:textId="0039B74D" w:rsidR="006C731D" w:rsidRPr="001C297A" w:rsidRDefault="006C731D" w:rsidP="00714943">
      <w:pPr>
        <w:pStyle w:val="ListParagraph"/>
        <w:spacing w:after="0"/>
        <w:ind w:left="1080"/>
        <w:jc w:val="both"/>
      </w:pPr>
      <w:r w:rsidRPr="005E352E">
        <w:t xml:space="preserve">A link to a sample budget form and justification is provided in </w:t>
      </w:r>
      <w:hyperlink w:anchor="_Appendix_M_–_1" w:history="1">
        <w:r w:rsidRPr="009A3005">
          <w:rPr>
            <w:rStyle w:val="Hyperlink"/>
          </w:rPr>
          <w:t xml:space="preserve">Appendix </w:t>
        </w:r>
      </w:hyperlink>
      <w:r w:rsidR="00714943">
        <w:rPr>
          <w:rStyle w:val="Hyperlink"/>
        </w:rPr>
        <w:t>L</w:t>
      </w:r>
      <w:r w:rsidRPr="00E04343">
        <w:t xml:space="preserve"> </w:t>
      </w:r>
      <w:r w:rsidRPr="005E352E">
        <w:t xml:space="preserve">of this </w:t>
      </w:r>
      <w:r>
        <w:t>NOFO</w:t>
      </w:r>
      <w:r w:rsidRPr="005E352E">
        <w:t xml:space="preserve">. </w:t>
      </w:r>
      <w:r>
        <w:t xml:space="preserve"> </w:t>
      </w:r>
      <w:r w:rsidRPr="005E352E">
        <w:rPr>
          <w:b/>
        </w:rPr>
        <w:t xml:space="preserve">It is highly recommended that you use this sample budget format. </w:t>
      </w:r>
      <w:r w:rsidR="009C74DE">
        <w:rPr>
          <w:b/>
        </w:rPr>
        <w:t xml:space="preserve"> </w:t>
      </w:r>
      <w:r w:rsidRPr="005E352E">
        <w:rPr>
          <w:b/>
        </w:rPr>
        <w:t xml:space="preserve">This will expedite </w:t>
      </w:r>
      <w:r w:rsidR="00FD5D14">
        <w:rPr>
          <w:b/>
        </w:rPr>
        <w:t xml:space="preserve">the </w:t>
      </w:r>
      <w:r w:rsidRPr="005E352E">
        <w:rPr>
          <w:b/>
        </w:rPr>
        <w:t>review of your application.</w:t>
      </w:r>
    </w:p>
    <w:p w14:paraId="6987E8E9" w14:textId="77777777" w:rsidR="006C731D" w:rsidRPr="005E352E" w:rsidRDefault="006C731D" w:rsidP="006C731D">
      <w:pPr>
        <w:pStyle w:val="ListParagraph"/>
        <w:spacing w:after="0"/>
        <w:ind w:left="1080"/>
      </w:pPr>
    </w:p>
    <w:p w14:paraId="1DFF242A" w14:textId="77777777" w:rsidR="006C731D" w:rsidRPr="00570A74" w:rsidRDefault="006C731D" w:rsidP="00C35120">
      <w:pPr>
        <w:pStyle w:val="ListBullet"/>
        <w:numPr>
          <w:ilvl w:val="0"/>
          <w:numId w:val="46"/>
        </w:numPr>
        <w:tabs>
          <w:tab w:val="left" w:pos="1080"/>
        </w:tabs>
        <w:spacing w:after="0"/>
        <w:ind w:left="720"/>
        <w:rPr>
          <w:rFonts w:cs="Arial"/>
        </w:rPr>
      </w:pPr>
      <w:r w:rsidRPr="00AC34BE">
        <w:rPr>
          <w:rFonts w:cs="Arial"/>
          <w:b/>
          <w:bCs/>
        </w:rPr>
        <w:t xml:space="preserve">PROJECT NARRATIVE </w:t>
      </w:r>
      <w:r w:rsidRPr="00AC34BE">
        <w:rPr>
          <w:rFonts w:cs="Arial"/>
        </w:rPr>
        <w:t xml:space="preserve">– </w:t>
      </w:r>
      <w:r>
        <w:rPr>
          <w:rFonts w:cs="Arial"/>
          <w:b/>
          <w:bCs/>
        </w:rPr>
        <w:t xml:space="preserve">(Maximum 10 pages total) </w:t>
      </w:r>
    </w:p>
    <w:p w14:paraId="601B19DA" w14:textId="4B09ED0B" w:rsidR="006C731D" w:rsidRDefault="005E40FD" w:rsidP="006C731D">
      <w:pPr>
        <w:pStyle w:val="ListBullet"/>
        <w:tabs>
          <w:tab w:val="left" w:pos="1080"/>
        </w:tabs>
        <w:spacing w:after="0"/>
        <w:ind w:left="720"/>
        <w:rPr>
          <w:rFonts w:cs="Arial"/>
        </w:rPr>
      </w:pPr>
      <w:r>
        <w:rPr>
          <w:rFonts w:cs="Arial"/>
        </w:rPr>
        <w:t xml:space="preserve">     </w:t>
      </w:r>
      <w:r w:rsidR="006C731D" w:rsidRPr="00AC34BE">
        <w:rPr>
          <w:rFonts w:cs="Arial"/>
        </w:rPr>
        <w:t>The Project Nar</w:t>
      </w:r>
      <w:r w:rsidR="006C731D">
        <w:rPr>
          <w:rFonts w:cs="Arial"/>
        </w:rPr>
        <w:t xml:space="preserve">rative describes your project. </w:t>
      </w:r>
      <w:r w:rsidR="009C74DE">
        <w:rPr>
          <w:rFonts w:cs="Arial"/>
        </w:rPr>
        <w:t xml:space="preserve"> </w:t>
      </w:r>
      <w:r w:rsidR="006C731D" w:rsidRPr="00AC34BE">
        <w:rPr>
          <w:rFonts w:cs="Arial"/>
        </w:rPr>
        <w:t xml:space="preserve">It consists of Sections A through </w:t>
      </w:r>
      <w:r w:rsidR="00714943" w:rsidRPr="649B462F">
        <w:rPr>
          <w:rFonts w:cs="Arial"/>
        </w:rPr>
        <w:t>D</w:t>
      </w:r>
      <w:r w:rsidR="006C731D" w:rsidRPr="00AC34BE">
        <w:rPr>
          <w:rFonts w:cs="Arial"/>
        </w:rPr>
        <w:t>.</w:t>
      </w:r>
      <w:r w:rsidR="006C731D" w:rsidRPr="00AC34BE">
        <w:rPr>
          <w:rFonts w:cs="Arial"/>
          <w:b/>
        </w:rPr>
        <w:t xml:space="preserve">  </w:t>
      </w:r>
      <w:r w:rsidR="006C731D" w:rsidRPr="00AC34BE">
        <w:rPr>
          <w:rFonts w:cs="Arial"/>
        </w:rPr>
        <w:t xml:space="preserve">(Remember that if your Project Narrative starts on page 5 and ends on page </w:t>
      </w:r>
      <w:r w:rsidR="006C731D">
        <w:rPr>
          <w:rFonts w:cs="Arial"/>
        </w:rPr>
        <w:t>1</w:t>
      </w:r>
      <w:r w:rsidR="006C731D" w:rsidRPr="00AC34BE">
        <w:rPr>
          <w:rFonts w:cs="Arial"/>
        </w:rPr>
        <w:t>5, it is</w:t>
      </w:r>
      <w:r w:rsidR="006C731D">
        <w:rPr>
          <w:rFonts w:cs="Arial"/>
        </w:rPr>
        <w:t xml:space="preserve"> 11 pages long, not 10 pages.)  </w:t>
      </w:r>
      <w:r w:rsidR="006C731D" w:rsidRPr="00AC34BE">
        <w:rPr>
          <w:rFonts w:cs="Arial"/>
        </w:rPr>
        <w:t xml:space="preserve">More detailed instructions for completing each section of the Project Narrative are provided in </w:t>
      </w:r>
      <w:hyperlink w:anchor="_6._OTHER_SUBMISSION">
        <w:r w:rsidR="2C420BA3" w:rsidRPr="649B462F">
          <w:rPr>
            <w:rStyle w:val="Hyperlink"/>
            <w:rFonts w:cs="Arial"/>
          </w:rPr>
          <w:t>Section V</w:t>
        </w:r>
      </w:hyperlink>
      <w:r w:rsidR="006C731D">
        <w:rPr>
          <w:rStyle w:val="Hyperlink"/>
          <w:rFonts w:cs="Arial"/>
        </w:rPr>
        <w:t>.2</w:t>
      </w:r>
      <w:r w:rsidR="006C731D" w:rsidRPr="00AC34BE">
        <w:rPr>
          <w:rFonts w:cs="Arial"/>
        </w:rPr>
        <w:t xml:space="preserve"> – Application Review Information.</w:t>
      </w:r>
    </w:p>
    <w:p w14:paraId="0ABB9BB0" w14:textId="77777777" w:rsidR="006C731D" w:rsidRDefault="006C731D" w:rsidP="006C731D">
      <w:pPr>
        <w:pStyle w:val="ListBullet"/>
        <w:tabs>
          <w:tab w:val="left" w:pos="1080"/>
        </w:tabs>
        <w:spacing w:after="0"/>
        <w:ind w:left="720"/>
        <w:rPr>
          <w:rFonts w:cs="Arial"/>
        </w:rPr>
      </w:pPr>
    </w:p>
    <w:p w14:paraId="5A505A18" w14:textId="77777777" w:rsidR="006C731D" w:rsidRPr="00E22B7F" w:rsidRDefault="006C731D" w:rsidP="00C35120">
      <w:pPr>
        <w:pStyle w:val="ListParagraph"/>
        <w:numPr>
          <w:ilvl w:val="0"/>
          <w:numId w:val="47"/>
        </w:numPr>
        <w:spacing w:after="0"/>
        <w:ind w:left="720"/>
        <w:contextualSpacing/>
        <w:rPr>
          <w:rStyle w:val="StyleListBulletBoldChar"/>
          <w:rFonts w:cs="Arial"/>
          <w:b w:val="0"/>
          <w:bCs w:val="0"/>
        </w:rPr>
      </w:pPr>
      <w:r w:rsidRPr="00BB2CC8">
        <w:rPr>
          <w:rStyle w:val="StyleListBulletBoldChar"/>
          <w:rFonts w:cs="Arial"/>
        </w:rPr>
        <w:t xml:space="preserve">BUDGET JUSTIFICATION AND NARRATIVE </w:t>
      </w:r>
    </w:p>
    <w:p w14:paraId="579D3C89" w14:textId="77777777" w:rsidR="006C731D" w:rsidRDefault="006C731D" w:rsidP="006C731D">
      <w:pPr>
        <w:pStyle w:val="ListParagraph"/>
        <w:spacing w:after="0"/>
        <w:rPr>
          <w:rFonts w:cs="Arial"/>
        </w:rPr>
      </w:pPr>
      <w:r w:rsidRPr="00E54381">
        <w:rPr>
          <w:rFonts w:cs="Arial"/>
        </w:rPr>
        <w:lastRenderedPageBreak/>
        <w:t xml:space="preserve">The budget justification and narrative must be submitted as a file entitled </w:t>
      </w:r>
      <w:r>
        <w:rPr>
          <w:rFonts w:cs="Arial"/>
        </w:rPr>
        <w:t>“</w:t>
      </w:r>
      <w:r w:rsidRPr="00E54381">
        <w:rPr>
          <w:rFonts w:cs="Arial"/>
        </w:rPr>
        <w:t>BNF</w:t>
      </w:r>
      <w:r>
        <w:rPr>
          <w:rFonts w:cs="Arial"/>
        </w:rPr>
        <w:t>” (Budget Narrative Form)</w:t>
      </w:r>
      <w:r w:rsidRPr="00E54381">
        <w:rPr>
          <w:rFonts w:cs="Arial"/>
        </w:rPr>
        <w:t xml:space="preserve"> when you submit your application into Grants.gov. </w:t>
      </w:r>
      <w:r>
        <w:rPr>
          <w:rFonts w:cs="Arial"/>
        </w:rPr>
        <w:t xml:space="preserve"> </w:t>
      </w:r>
      <w:r w:rsidRPr="00BB2CC8">
        <w:rPr>
          <w:rFonts w:cs="Arial"/>
        </w:rPr>
        <w:t>(</w:t>
      </w:r>
      <w:r w:rsidRPr="004373F1">
        <w:rPr>
          <w:rFonts w:cs="Arial"/>
        </w:rPr>
        <w:t xml:space="preserve">See </w:t>
      </w:r>
      <w:hyperlink w:anchor="_3.1_Required_Application" w:history="1">
        <w:r w:rsidRPr="004373F1">
          <w:rPr>
            <w:rStyle w:val="Hyperlink"/>
            <w:rFonts w:cs="Arial"/>
          </w:rPr>
          <w:t>Appendix A</w:t>
        </w:r>
      </w:hyperlink>
      <w:r w:rsidRPr="004373F1">
        <w:rPr>
          <w:rFonts w:cs="Arial"/>
        </w:rPr>
        <w:t xml:space="preserve"> </w:t>
      </w:r>
      <w:r>
        <w:t>–</w:t>
      </w:r>
      <w:r w:rsidRPr="004373F1">
        <w:rPr>
          <w:rFonts w:cs="Arial"/>
        </w:rPr>
        <w:t xml:space="preserve"> </w:t>
      </w:r>
      <w:r>
        <w:rPr>
          <w:rFonts w:cs="Arial"/>
        </w:rPr>
        <w:t>2.2</w:t>
      </w:r>
      <w:r w:rsidRPr="004373F1">
        <w:rPr>
          <w:rFonts w:cs="Arial"/>
        </w:rPr>
        <w:t xml:space="preserve"> Required Application Components</w:t>
      </w:r>
      <w:r w:rsidRPr="00BB2CC8">
        <w:rPr>
          <w:rFonts w:cs="Arial"/>
        </w:rPr>
        <w:t xml:space="preserve">.) </w:t>
      </w:r>
    </w:p>
    <w:p w14:paraId="46282A3D" w14:textId="77777777" w:rsidR="006C731D" w:rsidRPr="00BB2CC8" w:rsidRDefault="006C731D" w:rsidP="006C731D">
      <w:pPr>
        <w:pStyle w:val="ListParagraph"/>
        <w:spacing w:after="0"/>
        <w:rPr>
          <w:rFonts w:cs="Arial"/>
        </w:rPr>
      </w:pPr>
    </w:p>
    <w:p w14:paraId="0DE9312B" w14:textId="03C96282" w:rsidR="006C731D" w:rsidRDefault="006C731D" w:rsidP="00C35120">
      <w:pPr>
        <w:pStyle w:val="ListBullet"/>
        <w:numPr>
          <w:ilvl w:val="0"/>
          <w:numId w:val="48"/>
        </w:numPr>
        <w:spacing w:after="0"/>
        <w:ind w:left="720"/>
        <w:rPr>
          <w:rFonts w:cs="Arial"/>
        </w:rPr>
      </w:pPr>
      <w:r w:rsidRPr="00AC34BE">
        <w:rPr>
          <w:rStyle w:val="StyleListBulletBoldChar"/>
          <w:rFonts w:cs="Arial"/>
        </w:rPr>
        <w:t xml:space="preserve">ATTACHMENTS </w:t>
      </w:r>
      <w:r w:rsidRPr="00CA3729">
        <w:rPr>
          <w:rStyle w:val="StyleListBulletBoldChar"/>
          <w:rFonts w:cs="Arial"/>
        </w:rPr>
        <w:t>1</w:t>
      </w:r>
      <w:r w:rsidRPr="00AC34BE">
        <w:rPr>
          <w:rStyle w:val="StyleListBulletBoldChar"/>
          <w:rFonts w:cs="Arial"/>
        </w:rPr>
        <w:t xml:space="preserve"> THROUGH </w:t>
      </w:r>
      <w:r w:rsidR="002617B2">
        <w:rPr>
          <w:rStyle w:val="StyleListBulletBoldChar"/>
          <w:rFonts w:cs="Arial"/>
        </w:rPr>
        <w:t>9</w:t>
      </w:r>
      <w:r w:rsidRPr="00AC34BE">
        <w:rPr>
          <w:rStyle w:val="StyleListBulletBoldChar"/>
          <w:rFonts w:cs="Arial"/>
        </w:rPr>
        <w:t xml:space="preserve"> </w:t>
      </w:r>
      <w:r w:rsidRPr="00AC34BE">
        <w:rPr>
          <w:rFonts w:cs="Arial"/>
        </w:rPr>
        <w:t xml:space="preserve"> </w:t>
      </w:r>
      <w:bookmarkStart w:id="65" w:name="_Hlk80343175"/>
    </w:p>
    <w:p w14:paraId="460FEB47" w14:textId="3B8B558D" w:rsidR="006C731D" w:rsidRPr="00B0210F" w:rsidRDefault="006C731D" w:rsidP="00C07EE5">
      <w:pPr>
        <w:pStyle w:val="ListBullet"/>
        <w:spacing w:after="0"/>
        <w:ind w:left="0" w:firstLine="0"/>
        <w:rPr>
          <w:rFonts w:cs="Arial"/>
          <w:b/>
        </w:rPr>
      </w:pPr>
    </w:p>
    <w:p w14:paraId="08B57375" w14:textId="654C9618" w:rsidR="006C731D" w:rsidRDefault="005E40FD" w:rsidP="006C731D">
      <w:pPr>
        <w:pStyle w:val="ListBullet"/>
        <w:ind w:left="720"/>
        <w:rPr>
          <w:rFonts w:cs="Arial"/>
        </w:rPr>
      </w:pPr>
      <w:r>
        <w:rPr>
          <w:rFonts w:cs="Arial"/>
        </w:rPr>
        <w:t xml:space="preserve">     </w:t>
      </w:r>
      <w:r w:rsidR="006C731D" w:rsidRPr="00AC34BE">
        <w:rPr>
          <w:rFonts w:cs="Arial"/>
        </w:rPr>
        <w:t>Use only</w:t>
      </w:r>
      <w:r w:rsidR="006C731D">
        <w:rPr>
          <w:rFonts w:cs="Arial"/>
        </w:rPr>
        <w:t xml:space="preserve"> the attachments listed below. </w:t>
      </w:r>
      <w:r w:rsidR="009C74DE">
        <w:rPr>
          <w:rFonts w:cs="Arial"/>
        </w:rPr>
        <w:t xml:space="preserve"> </w:t>
      </w:r>
      <w:r w:rsidR="006C731D" w:rsidRPr="00AC34BE">
        <w:rPr>
          <w:rFonts w:cs="Arial"/>
        </w:rPr>
        <w:t>If your application includes any attachments not required in this docum</w:t>
      </w:r>
      <w:r w:rsidR="006C731D">
        <w:rPr>
          <w:rFonts w:cs="Arial"/>
        </w:rPr>
        <w:t xml:space="preserve">ent, they will be disregarded. </w:t>
      </w:r>
    </w:p>
    <w:p w14:paraId="341AFBCA" w14:textId="222451F3" w:rsidR="006C731D" w:rsidRDefault="005E40FD" w:rsidP="006C731D">
      <w:pPr>
        <w:pStyle w:val="ListBullet"/>
        <w:ind w:left="720"/>
        <w:rPr>
          <w:rFonts w:cs="Arial"/>
        </w:rPr>
      </w:pPr>
      <w:r>
        <w:rPr>
          <w:rFonts w:cs="Arial"/>
        </w:rPr>
        <w:t xml:space="preserve">     </w:t>
      </w:r>
      <w:r w:rsidR="006C731D" w:rsidRPr="00AC34BE">
        <w:rPr>
          <w:rFonts w:cs="Arial"/>
        </w:rPr>
        <w:t>Do not use attachments to extend or replace any of the sect</w:t>
      </w:r>
      <w:r w:rsidR="006C731D">
        <w:rPr>
          <w:rFonts w:cs="Arial"/>
        </w:rPr>
        <w:t>ions of the Project Narrative.</w:t>
      </w:r>
      <w:r w:rsidR="009C74DE">
        <w:rPr>
          <w:rFonts w:cs="Arial"/>
        </w:rPr>
        <w:t xml:space="preserve"> </w:t>
      </w:r>
      <w:r w:rsidR="006C731D">
        <w:rPr>
          <w:rFonts w:cs="Arial"/>
        </w:rPr>
        <w:t xml:space="preserve"> </w:t>
      </w:r>
      <w:r w:rsidR="006C731D" w:rsidRPr="00AC34BE">
        <w:rPr>
          <w:rFonts w:cs="Arial"/>
        </w:rPr>
        <w:t>Reviewers wil</w:t>
      </w:r>
      <w:r w:rsidR="006C731D">
        <w:rPr>
          <w:rFonts w:cs="Arial"/>
        </w:rPr>
        <w:t xml:space="preserve">l not consider them if you do. </w:t>
      </w:r>
    </w:p>
    <w:p w14:paraId="0A3A3546" w14:textId="66688C8D" w:rsidR="006C731D" w:rsidRPr="00AC34BE" w:rsidRDefault="005E40FD" w:rsidP="006C731D">
      <w:pPr>
        <w:pStyle w:val="ListBullet"/>
        <w:ind w:left="720"/>
        <w:rPr>
          <w:rFonts w:cs="Arial"/>
        </w:rPr>
      </w:pPr>
      <w:r>
        <w:rPr>
          <w:rFonts w:cs="Arial"/>
        </w:rPr>
        <w:t xml:space="preserve">      </w:t>
      </w:r>
      <w:r w:rsidR="006C731D">
        <w:rPr>
          <w:rFonts w:cs="Arial"/>
        </w:rPr>
        <w:t>L</w:t>
      </w:r>
      <w:r w:rsidR="006C731D" w:rsidRPr="00AC34BE">
        <w:rPr>
          <w:rFonts w:cs="Arial"/>
        </w:rPr>
        <w:t>abel the attachments as: Attachment 1, Attachment 2, etc.</w:t>
      </w:r>
      <w:r w:rsidR="006C731D">
        <w:rPr>
          <w:rFonts w:cs="Arial"/>
        </w:rPr>
        <w:t xml:space="preserve"> </w:t>
      </w:r>
      <w:r w:rsidR="009C74DE">
        <w:rPr>
          <w:rFonts w:cs="Arial"/>
        </w:rPr>
        <w:t xml:space="preserve"> </w:t>
      </w:r>
      <w:r w:rsidR="006C731D">
        <w:rPr>
          <w:rFonts w:cs="Arial"/>
        </w:rPr>
        <w:t>(</w:t>
      </w:r>
      <w:r w:rsidR="006C731D" w:rsidRPr="00AC34BE">
        <w:rPr>
          <w:rFonts w:cs="Arial"/>
        </w:rPr>
        <w:t xml:space="preserve">Use the Other Attachments Form </w:t>
      </w:r>
      <w:r w:rsidR="006C731D">
        <w:rPr>
          <w:rFonts w:cs="Arial"/>
        </w:rPr>
        <w:t>if applying with</w:t>
      </w:r>
      <w:r w:rsidR="006C731D" w:rsidRPr="00AC34BE">
        <w:rPr>
          <w:rFonts w:cs="Arial"/>
        </w:rPr>
        <w:t xml:space="preserve"> Grants.gov</w:t>
      </w:r>
      <w:r w:rsidR="006C731D">
        <w:rPr>
          <w:rFonts w:cs="Arial"/>
        </w:rPr>
        <w:t xml:space="preserve"> Workspace or Other Narrative Attachments if applying with eRA ASSIST.)</w:t>
      </w:r>
    </w:p>
    <w:bookmarkEnd w:id="65"/>
    <w:p w14:paraId="5DE52F34" w14:textId="77777777" w:rsidR="005E40FD" w:rsidRDefault="006C731D" w:rsidP="0039376A">
      <w:pPr>
        <w:pStyle w:val="ListBullet"/>
        <w:numPr>
          <w:ilvl w:val="0"/>
          <w:numId w:val="12"/>
        </w:numPr>
        <w:spacing w:after="0"/>
        <w:ind w:left="1080"/>
        <w:rPr>
          <w:rFonts w:cs="Arial"/>
          <w:b/>
          <w:bCs/>
          <w:i/>
          <w:iCs/>
        </w:rPr>
      </w:pPr>
      <w:r w:rsidRPr="00570A74">
        <w:rPr>
          <w:rFonts w:cs="Arial"/>
          <w:b/>
          <w:bCs/>
          <w:i/>
          <w:iCs/>
        </w:rPr>
        <w:t xml:space="preserve">Attachment 1: </w:t>
      </w:r>
      <w:r w:rsidR="005E40FD">
        <w:rPr>
          <w:rFonts w:cs="Arial"/>
          <w:b/>
          <w:bCs/>
          <w:i/>
          <w:iCs/>
        </w:rPr>
        <w:t>Letters of Commitment</w:t>
      </w:r>
      <w:r w:rsidRPr="00570A74">
        <w:rPr>
          <w:rFonts w:cs="Arial"/>
          <w:b/>
          <w:bCs/>
          <w:i/>
          <w:iCs/>
        </w:rPr>
        <w:t xml:space="preserve"> </w:t>
      </w:r>
    </w:p>
    <w:p w14:paraId="13C59FE2" w14:textId="31D51174" w:rsidR="005E40FD" w:rsidRPr="004968BA" w:rsidRDefault="00417398" w:rsidP="00D65CBF">
      <w:pPr>
        <w:pStyle w:val="ListBullet"/>
        <w:numPr>
          <w:ilvl w:val="0"/>
          <w:numId w:val="105"/>
        </w:numPr>
        <w:spacing w:after="0"/>
        <w:rPr>
          <w:rFonts w:cs="Arial"/>
        </w:rPr>
      </w:pPr>
      <w:r>
        <w:rPr>
          <w:rFonts w:cs="Arial"/>
          <w:bCs/>
        </w:rPr>
        <w:t>Include Letters of Commitment from any organization(s) par</w:t>
      </w:r>
      <w:r w:rsidR="0068791D">
        <w:rPr>
          <w:rFonts w:cs="Arial"/>
          <w:bCs/>
        </w:rPr>
        <w:t>tnering</w:t>
      </w:r>
      <w:r>
        <w:rPr>
          <w:rFonts w:cs="Arial"/>
          <w:bCs/>
        </w:rPr>
        <w:t xml:space="preserve"> in the proposed project.</w:t>
      </w:r>
      <w:r w:rsidR="009C74DE">
        <w:rPr>
          <w:rFonts w:cs="Arial"/>
          <w:bCs/>
        </w:rPr>
        <w:t xml:space="preserve"> </w:t>
      </w:r>
      <w:r>
        <w:rPr>
          <w:rFonts w:cs="Arial"/>
          <w:bCs/>
        </w:rPr>
        <w:t xml:space="preserve"> </w:t>
      </w:r>
      <w:r w:rsidR="005E40FD" w:rsidRPr="005E40FD">
        <w:rPr>
          <w:rFonts w:cs="Arial"/>
          <w:bCs/>
        </w:rPr>
        <w:t>(</w:t>
      </w:r>
      <w:r w:rsidR="005E40FD" w:rsidRPr="00417398">
        <w:rPr>
          <w:rFonts w:cs="Arial"/>
          <w:b/>
        </w:rPr>
        <w:t>Do not include any letters of support.  Reviewers will not consider them if you do</w:t>
      </w:r>
      <w:r w:rsidR="005E40FD" w:rsidRPr="005E40FD">
        <w:rPr>
          <w:rFonts w:cs="Arial"/>
          <w:bCs/>
        </w:rPr>
        <w:t>.)</w:t>
      </w:r>
    </w:p>
    <w:p w14:paraId="560B5F9D" w14:textId="7BAEAB66" w:rsidR="004968BA" w:rsidRPr="00AC34BE" w:rsidRDefault="004968BA" w:rsidP="00833F95">
      <w:pPr>
        <w:pStyle w:val="ListBullet"/>
        <w:numPr>
          <w:ilvl w:val="0"/>
          <w:numId w:val="105"/>
        </w:numPr>
        <w:rPr>
          <w:rFonts w:cs="Arial"/>
        </w:rPr>
      </w:pPr>
      <w:r>
        <w:rPr>
          <w:rFonts w:cs="Arial"/>
          <w:bCs/>
        </w:rPr>
        <w:t>If applying as a consortium, Letters of Commitment from the other institutions of higher education comprising the consortium.</w:t>
      </w:r>
    </w:p>
    <w:p w14:paraId="3A8AF9C8" w14:textId="77777777" w:rsidR="006C731D" w:rsidRPr="00570A74" w:rsidRDefault="006C731D" w:rsidP="0039376A">
      <w:pPr>
        <w:pStyle w:val="ListBullet"/>
        <w:numPr>
          <w:ilvl w:val="0"/>
          <w:numId w:val="12"/>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009D4B3F" w14:textId="3AD93E3D" w:rsidR="006C731D" w:rsidRDefault="006C731D" w:rsidP="006C731D">
      <w:pPr>
        <w:pStyle w:val="ListBullet"/>
        <w:spacing w:after="0"/>
        <w:ind w:left="1080"/>
        <w:rPr>
          <w:rFonts w:cs="Arial"/>
          <w:b/>
          <w:bCs/>
        </w:rPr>
      </w:pPr>
      <w:r>
        <w:rPr>
          <w:rFonts w:cs="Arial"/>
        </w:rPr>
        <w:t xml:space="preserve">     </w:t>
      </w:r>
      <w:r w:rsidRPr="00AC34BE">
        <w:rPr>
          <w:rFonts w:cs="Arial"/>
        </w:rPr>
        <w:t xml:space="preserve">If you are using standardized data collection instruments/interview protocols, you do </w:t>
      </w:r>
      <w:r w:rsidRPr="00AC34BE">
        <w:rPr>
          <w:rFonts w:cs="Arial"/>
          <w:u w:val="single"/>
        </w:rPr>
        <w:t>not</w:t>
      </w:r>
      <w:r w:rsidRPr="00AC34BE">
        <w:rPr>
          <w:rFonts w:cs="Arial"/>
        </w:rPr>
        <w:t xml:space="preserve"> need to inc</w:t>
      </w:r>
      <w:r>
        <w:rPr>
          <w:rFonts w:cs="Arial"/>
        </w:rPr>
        <w:t>lude these in your application.</w:t>
      </w:r>
      <w:r w:rsidRPr="00AC34BE">
        <w:rPr>
          <w:rFonts w:cs="Arial"/>
        </w:rPr>
        <w:t xml:space="preserve"> </w:t>
      </w:r>
      <w:r w:rsidR="009C74DE">
        <w:rPr>
          <w:rFonts w:cs="Arial"/>
        </w:rPr>
        <w:t xml:space="preserve"> </w:t>
      </w:r>
      <w:r w:rsidRPr="00AC34BE">
        <w:rPr>
          <w:rFonts w:cs="Arial"/>
        </w:rPr>
        <w:t>Instead, provide a web link to the ap</w:t>
      </w:r>
      <w:r>
        <w:rPr>
          <w:rFonts w:cs="Arial"/>
        </w:rPr>
        <w:t xml:space="preserve">propriate instrument/protocol. </w:t>
      </w:r>
      <w:r w:rsidR="009C74DE">
        <w:rPr>
          <w:rFonts w:cs="Arial"/>
        </w:rPr>
        <w:t xml:space="preserve"> </w:t>
      </w:r>
      <w:r w:rsidRPr="00AC34BE">
        <w:rPr>
          <w:rFonts w:cs="Arial"/>
        </w:rPr>
        <w:t>If the data collection instrument(s) or interview protocol(s) is/are not standardized, you must include a copy in Attachment 2.</w:t>
      </w:r>
      <w:r>
        <w:rPr>
          <w:rFonts w:cs="Arial"/>
        </w:rPr>
        <w:t xml:space="preserve"> </w:t>
      </w:r>
    </w:p>
    <w:p w14:paraId="2D5C5E58" w14:textId="77777777" w:rsidR="006C731D" w:rsidRPr="00AC34BE" w:rsidRDefault="006C731D" w:rsidP="006C731D">
      <w:pPr>
        <w:pStyle w:val="ListBullet"/>
        <w:spacing w:after="0"/>
        <w:ind w:left="1080"/>
        <w:rPr>
          <w:rFonts w:cs="Arial"/>
        </w:rPr>
      </w:pPr>
    </w:p>
    <w:p w14:paraId="4B9C211F" w14:textId="77777777" w:rsidR="006C731D" w:rsidRDefault="006C731D" w:rsidP="0039376A">
      <w:pPr>
        <w:pStyle w:val="ListBullet"/>
        <w:numPr>
          <w:ilvl w:val="0"/>
          <w:numId w:val="12"/>
        </w:numPr>
        <w:spacing w:after="0"/>
        <w:ind w:left="1080"/>
        <w:rPr>
          <w:rFonts w:cs="Arial"/>
          <w:b/>
          <w:bCs/>
          <w:i/>
          <w:iCs/>
        </w:rPr>
      </w:pPr>
      <w:r w:rsidRPr="00DA1E5B">
        <w:rPr>
          <w:rFonts w:cs="Arial"/>
          <w:b/>
          <w:bCs/>
          <w:i/>
          <w:iCs/>
        </w:rPr>
        <w:t>Attachment 3:  Sample Consent</w:t>
      </w:r>
      <w:r w:rsidRPr="00570A74">
        <w:rPr>
          <w:rFonts w:cs="Arial"/>
          <w:b/>
          <w:bCs/>
          <w:i/>
          <w:iCs/>
        </w:rPr>
        <w:t xml:space="preserve"> Forms</w:t>
      </w:r>
    </w:p>
    <w:p w14:paraId="3FAF8EB9" w14:textId="69834AB4" w:rsidR="006C731D" w:rsidRPr="00570A74" w:rsidRDefault="006C731D" w:rsidP="006C731D">
      <w:pPr>
        <w:pStyle w:val="ListBullet"/>
        <w:spacing w:after="0"/>
        <w:ind w:left="1080"/>
        <w:rPr>
          <w:rFonts w:cs="Arial"/>
          <w:b/>
          <w:bCs/>
          <w:i/>
          <w:iCs/>
        </w:rPr>
      </w:pPr>
      <w:bookmarkStart w:id="66" w:name="_Hlk83129508"/>
      <w:r>
        <w:rPr>
          <w:rFonts w:cs="Arial"/>
        </w:rPr>
        <w:t xml:space="preserve">     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4D0312F1" w14:textId="77777777" w:rsidR="006C731D" w:rsidRPr="001C297A" w:rsidRDefault="006C731D" w:rsidP="006C731D">
      <w:pPr>
        <w:pStyle w:val="ListBullet"/>
        <w:spacing w:after="0"/>
        <w:ind w:left="1080"/>
        <w:rPr>
          <w:rFonts w:cs="Arial"/>
          <w:i/>
          <w:iCs/>
        </w:rPr>
      </w:pPr>
      <w:bookmarkStart w:id="67" w:name="_Hlk80342873"/>
      <w:bookmarkEnd w:id="66"/>
    </w:p>
    <w:p w14:paraId="09FA8930" w14:textId="77777777" w:rsidR="006C731D" w:rsidRPr="00570A74" w:rsidRDefault="006C731D" w:rsidP="0039376A">
      <w:pPr>
        <w:pStyle w:val="ListBullet"/>
        <w:numPr>
          <w:ilvl w:val="0"/>
          <w:numId w:val="12"/>
        </w:numPr>
        <w:spacing w:after="0"/>
        <w:ind w:left="1080"/>
        <w:rPr>
          <w:rFonts w:cs="Arial"/>
          <w:i/>
          <w:iCs/>
        </w:rPr>
      </w:pPr>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6B6D9D8C" w14:textId="3B356E1F" w:rsidR="006C731D" w:rsidRDefault="006C731D" w:rsidP="006C731D">
      <w:pPr>
        <w:pStyle w:val="ListBullet"/>
        <w:spacing w:after="0"/>
        <w:ind w:left="1080"/>
        <w:rPr>
          <w:rFonts w:cs="Arial"/>
        </w:rPr>
      </w:pPr>
      <w:r>
        <w:rPr>
          <w:rFonts w:cs="Arial"/>
          <w:b/>
          <w:bCs/>
        </w:rPr>
        <w:t xml:space="preserve">     This attachment is scored by reviewers.  </w:t>
      </w:r>
      <w:r w:rsidRPr="00244593">
        <w:rPr>
          <w:rFonts w:cs="Arial"/>
          <w:b/>
          <w:bCs/>
        </w:rPr>
        <w:t>Maximum of 2 page</w:t>
      </w:r>
      <w:r>
        <w:rPr>
          <w:rFonts w:cs="Arial"/>
          <w:b/>
          <w:bCs/>
        </w:rPr>
        <w:t xml:space="preserve">s. </w:t>
      </w:r>
      <w:r w:rsidR="009C74DE">
        <w:rPr>
          <w:rFonts w:cs="Arial"/>
          <w:b/>
          <w:bCs/>
        </w:rPr>
        <w:t xml:space="preserve"> </w:t>
      </w:r>
      <w:r>
        <w:rPr>
          <w:rFonts w:cs="Arial"/>
        </w:rPr>
        <w:t>See instructions in Section V, B.3 of this NOFO.</w:t>
      </w:r>
    </w:p>
    <w:p w14:paraId="6741FD04" w14:textId="77777777" w:rsidR="006C731D" w:rsidRDefault="006C731D" w:rsidP="006C731D">
      <w:pPr>
        <w:pStyle w:val="ListBullet"/>
        <w:spacing w:after="0"/>
        <w:ind w:left="1080"/>
        <w:rPr>
          <w:rFonts w:cs="Arial"/>
        </w:rPr>
      </w:pPr>
    </w:p>
    <w:p w14:paraId="699477B7" w14:textId="77777777" w:rsidR="006C731D" w:rsidRPr="00924AB5" w:rsidRDefault="006C731D" w:rsidP="0039376A">
      <w:pPr>
        <w:pStyle w:val="ListParagraph"/>
        <w:numPr>
          <w:ilvl w:val="0"/>
          <w:numId w:val="12"/>
        </w:numPr>
        <w:spacing w:after="0"/>
        <w:ind w:left="1080"/>
        <w:contextualSpacing/>
        <w:rPr>
          <w:b/>
          <w:i/>
          <w:iCs/>
        </w:rPr>
      </w:pPr>
      <w:r w:rsidRPr="00924AB5">
        <w:rPr>
          <w:rFonts w:cs="Arial"/>
          <w:b/>
          <w:bCs/>
          <w:i/>
          <w:iCs/>
        </w:rPr>
        <w:t xml:space="preserve">Attachment 5: </w:t>
      </w:r>
      <w:r w:rsidRPr="00924AB5">
        <w:rPr>
          <w:b/>
          <w:i/>
          <w:iCs/>
        </w:rPr>
        <w:t xml:space="preserve">Biographical Sketches and Position Descriptions  </w:t>
      </w:r>
    </w:p>
    <w:p w14:paraId="7FC18B95" w14:textId="0B8F2C7C" w:rsidR="006C731D" w:rsidRDefault="006C731D" w:rsidP="006C731D">
      <w:pPr>
        <w:pStyle w:val="ListBullet"/>
        <w:spacing w:after="0"/>
        <w:ind w:left="1080"/>
        <w:rPr>
          <w:rFonts w:cs="Arial"/>
          <w:b/>
          <w:bCs/>
        </w:rPr>
      </w:pPr>
      <w:r w:rsidRPr="00924AB5">
        <w:rPr>
          <w:rFonts w:cs="Arial"/>
        </w:rPr>
        <w:t xml:space="preserve">      See </w:t>
      </w:r>
      <w:hyperlink w:anchor="_Appendix_G_–" w:history="1">
        <w:r w:rsidRPr="00924AB5">
          <w:rPr>
            <w:rStyle w:val="Hyperlink"/>
            <w:rFonts w:cs="Arial"/>
          </w:rPr>
          <w:t xml:space="preserve">Appendix </w:t>
        </w:r>
      </w:hyperlink>
      <w:r w:rsidR="00714943" w:rsidRPr="00924AB5">
        <w:rPr>
          <w:rStyle w:val="Hyperlink"/>
          <w:rFonts w:cs="Arial"/>
        </w:rPr>
        <w:t>G</w:t>
      </w:r>
      <w:r w:rsidRPr="00924AB5">
        <w:rPr>
          <w:rFonts w:cs="Arial"/>
        </w:rPr>
        <w:t xml:space="preserve"> of this NOFO for information on completing biographical sketches and job descriptions</w:t>
      </w:r>
      <w:r w:rsidRPr="00AC34BE">
        <w:rPr>
          <w:rFonts w:cs="Arial"/>
        </w:rPr>
        <w:t xml:space="preserve">.  </w:t>
      </w:r>
      <w:r w:rsidRPr="00DE31E5">
        <w:rPr>
          <w:rFonts w:cs="Arial"/>
        </w:rPr>
        <w:t>Position descriptions should be no longer than one page each and biographical sketches should be two pages or less.</w:t>
      </w:r>
      <w:r>
        <w:rPr>
          <w:rFonts w:cs="Arial"/>
        </w:rPr>
        <w:t xml:space="preserve"> </w:t>
      </w:r>
      <w:bookmarkStart w:id="68" w:name="_Hlk83023824"/>
    </w:p>
    <w:bookmarkEnd w:id="68"/>
    <w:p w14:paraId="3F14C6BE" w14:textId="77777777" w:rsidR="006C731D" w:rsidRDefault="006C731D" w:rsidP="006C731D">
      <w:pPr>
        <w:pStyle w:val="ListBullet"/>
        <w:spacing w:after="0"/>
        <w:ind w:left="1080"/>
        <w:rPr>
          <w:rFonts w:cs="Arial"/>
          <w:b/>
          <w:bCs/>
        </w:rPr>
      </w:pPr>
    </w:p>
    <w:bookmarkEnd w:id="67"/>
    <w:p w14:paraId="1B194B5B" w14:textId="77777777" w:rsidR="006C731D" w:rsidRPr="00DA1E5B" w:rsidRDefault="006C731D" w:rsidP="0039376A">
      <w:pPr>
        <w:pStyle w:val="ListBullet"/>
        <w:numPr>
          <w:ilvl w:val="0"/>
          <w:numId w:val="12"/>
        </w:numPr>
        <w:spacing w:after="0"/>
        <w:ind w:left="1080"/>
        <w:rPr>
          <w:rFonts w:cs="Arial"/>
          <w:b/>
          <w:bCs/>
          <w:i/>
          <w:iCs/>
        </w:rPr>
      </w:pPr>
      <w:r w:rsidRPr="00DA1E5B">
        <w:rPr>
          <w:rFonts w:cs="Arial"/>
          <w:b/>
          <w:bCs/>
          <w:i/>
          <w:iCs/>
        </w:rPr>
        <w:t xml:space="preserve">Attachment 6:  Letter to the Single State Agency (SSA) </w:t>
      </w:r>
    </w:p>
    <w:p w14:paraId="346C9DDA" w14:textId="270CE693" w:rsidR="006C731D" w:rsidRPr="00F76242" w:rsidRDefault="006C731D" w:rsidP="006C731D">
      <w:pPr>
        <w:pStyle w:val="ListBullet"/>
        <w:spacing w:after="0"/>
        <w:ind w:left="1080"/>
        <w:rPr>
          <w:rFonts w:cs="Arial"/>
        </w:rPr>
      </w:pPr>
      <w:r>
        <w:rPr>
          <w:rFonts w:cs="Arial"/>
        </w:rPr>
        <w:t xml:space="preserve">     </w:t>
      </w:r>
      <w:r w:rsidRPr="00DA1E5B">
        <w:rPr>
          <w:rFonts w:cs="Arial"/>
        </w:rPr>
        <w:t xml:space="preserve">See </w:t>
      </w:r>
      <w:hyperlink w:anchor="_Appendix_K_–_2" w:history="1">
        <w:r w:rsidRPr="00F76242">
          <w:rPr>
            <w:rStyle w:val="Hyperlink"/>
            <w:rFonts w:cs="Arial"/>
          </w:rPr>
          <w:t xml:space="preserve">Appendix </w:t>
        </w:r>
      </w:hyperlink>
      <w:r w:rsidR="00714943" w:rsidRPr="00F76242">
        <w:rPr>
          <w:rStyle w:val="Hyperlink"/>
          <w:rFonts w:cs="Arial"/>
        </w:rPr>
        <w:t>J</w:t>
      </w:r>
      <w:r w:rsidRPr="00F76242">
        <w:rPr>
          <w:rFonts w:cs="Arial"/>
          <w:u w:val="single"/>
        </w:rPr>
        <w:t xml:space="preserve"> </w:t>
      </w:r>
      <w:r w:rsidRPr="00F76242">
        <w:t>of this NOFO for</w:t>
      </w:r>
      <w:r w:rsidRPr="00F76242">
        <w:rPr>
          <w:rFonts w:cs="Arial"/>
        </w:rPr>
        <w:t xml:space="preserve"> Intergovernmental Review (E.O. 12372) Requirements, if applicable. </w:t>
      </w:r>
    </w:p>
    <w:p w14:paraId="45F08C16" w14:textId="77777777" w:rsidR="006C731D" w:rsidRPr="00F76242" w:rsidRDefault="006C731D" w:rsidP="006C731D">
      <w:pPr>
        <w:pStyle w:val="ListBullet"/>
        <w:spacing w:after="0"/>
        <w:ind w:left="1080"/>
        <w:rPr>
          <w:rFonts w:cs="Arial"/>
        </w:rPr>
      </w:pPr>
    </w:p>
    <w:p w14:paraId="383B044E" w14:textId="77777777" w:rsidR="006C731D" w:rsidRPr="00F76242" w:rsidRDefault="006C731D" w:rsidP="0039376A">
      <w:pPr>
        <w:pStyle w:val="ListBullet"/>
        <w:numPr>
          <w:ilvl w:val="0"/>
          <w:numId w:val="12"/>
        </w:numPr>
        <w:spacing w:after="0"/>
        <w:ind w:left="1080"/>
        <w:rPr>
          <w:rStyle w:val="Hyperlink"/>
          <w:rFonts w:cs="Arial"/>
          <w:b/>
          <w:bCs/>
          <w:i/>
          <w:iCs/>
          <w:color w:val="auto"/>
          <w:u w:val="none"/>
        </w:rPr>
      </w:pPr>
      <w:r w:rsidRPr="00F76242">
        <w:rPr>
          <w:rStyle w:val="StyleBold"/>
          <w:rFonts w:cs="Arial"/>
          <w:i/>
          <w:iCs/>
        </w:rPr>
        <w:t xml:space="preserve">Attachment 7:  </w:t>
      </w:r>
      <w:r w:rsidRPr="00F76242">
        <w:rPr>
          <w:rStyle w:val="Hyperlink"/>
          <w:b/>
          <w:bCs/>
          <w:i/>
          <w:iCs/>
          <w:color w:val="auto"/>
          <w:u w:val="none"/>
        </w:rPr>
        <w:t>Confidentiality and SAMHSA Participant Protection/ Human Subjects Guidelines</w:t>
      </w:r>
    </w:p>
    <w:p w14:paraId="4B20F5C8" w14:textId="34797DA7" w:rsidR="006C731D" w:rsidRPr="00D232B8" w:rsidRDefault="00FA3EB5" w:rsidP="006C731D">
      <w:pPr>
        <w:pStyle w:val="ListBullet"/>
        <w:spacing w:after="0"/>
        <w:ind w:left="1080"/>
        <w:rPr>
          <w:rFonts w:cs="Arial"/>
          <w:bCs/>
        </w:rPr>
      </w:pPr>
      <w:r>
        <w:rPr>
          <w:rStyle w:val="Hyperlink"/>
          <w:b/>
          <w:color w:val="auto"/>
          <w:u w:val="none"/>
        </w:rPr>
        <w:tab/>
      </w:r>
      <w:r w:rsidRPr="00D232B8">
        <w:rPr>
          <w:rStyle w:val="Hyperlink"/>
          <w:bCs/>
          <w:color w:val="auto"/>
          <w:u w:val="none"/>
        </w:rPr>
        <w:tab/>
      </w:r>
      <w:r w:rsidR="00EB6CC7" w:rsidRPr="00D232B8">
        <w:rPr>
          <w:rStyle w:val="Hyperlink"/>
          <w:bCs/>
          <w:color w:val="auto"/>
          <w:u w:val="none"/>
        </w:rPr>
        <w:t>Not applicable to this NOFO</w:t>
      </w:r>
      <w:r w:rsidR="006C731D" w:rsidRPr="00D232B8">
        <w:rPr>
          <w:rStyle w:val="Hyperlink"/>
          <w:bCs/>
          <w:color w:val="auto"/>
          <w:u w:val="none"/>
        </w:rPr>
        <w:t>.</w:t>
      </w:r>
      <w:r w:rsidR="006C731D" w:rsidRPr="00D232B8">
        <w:rPr>
          <w:rFonts w:cs="Arial"/>
          <w:bCs/>
        </w:rPr>
        <w:t xml:space="preserve"> </w:t>
      </w:r>
    </w:p>
    <w:p w14:paraId="4A81E481" w14:textId="77777777" w:rsidR="006C731D" w:rsidRPr="00F76242" w:rsidRDefault="006C731D" w:rsidP="006C731D">
      <w:pPr>
        <w:pStyle w:val="ListBullet"/>
        <w:spacing w:after="0"/>
        <w:ind w:left="1080"/>
        <w:rPr>
          <w:rFonts w:cs="Arial"/>
        </w:rPr>
      </w:pPr>
    </w:p>
    <w:p w14:paraId="74280373" w14:textId="77777777" w:rsidR="006C731D" w:rsidRPr="00F76242" w:rsidRDefault="006C731D" w:rsidP="0039376A">
      <w:pPr>
        <w:pStyle w:val="ListBullet"/>
        <w:numPr>
          <w:ilvl w:val="0"/>
          <w:numId w:val="12"/>
        </w:numPr>
        <w:spacing w:after="0"/>
        <w:ind w:left="1080"/>
        <w:rPr>
          <w:rFonts w:cs="Arial"/>
          <w:b/>
          <w:bCs/>
          <w:i/>
          <w:iCs/>
        </w:rPr>
      </w:pPr>
      <w:bookmarkStart w:id="69" w:name="_Hlk85631634"/>
      <w:r w:rsidRPr="00F76242">
        <w:rPr>
          <w:rFonts w:cs="Arial"/>
          <w:b/>
          <w:bCs/>
          <w:i/>
          <w:iCs/>
        </w:rPr>
        <w:t xml:space="preserve">Attachment 8:  Documentation of Non-profit Status  </w:t>
      </w:r>
    </w:p>
    <w:p w14:paraId="062EC396" w14:textId="77777777" w:rsidR="003A7BE3" w:rsidRPr="003A7BE3" w:rsidRDefault="003A7BE3" w:rsidP="003A7BE3">
      <w:pPr>
        <w:pStyle w:val="ListBullet"/>
        <w:tabs>
          <w:tab w:val="clear" w:pos="900"/>
        </w:tabs>
        <w:spacing w:after="0"/>
        <w:ind w:left="1080" w:firstLine="0"/>
        <w:rPr>
          <w:rStyle w:val="StyleBold"/>
          <w:rFonts w:cs="Arial"/>
          <w:b w:val="0"/>
          <w:bCs w:val="0"/>
        </w:rPr>
      </w:pPr>
      <w:bookmarkStart w:id="70" w:name="_Hlk96953151"/>
      <w:r w:rsidRPr="006F0448">
        <w:rPr>
          <w:rFonts w:cs="Arial"/>
          <w:b/>
          <w:bCs/>
          <w:i/>
          <w:iCs/>
        </w:rPr>
        <w:t>All non-profit entities must submit documentation of their non-profit status.</w:t>
      </w:r>
      <w:r>
        <w:rPr>
          <w:rFonts w:cs="Arial"/>
          <w:b/>
          <w:bCs/>
          <w:i/>
          <w:iCs/>
        </w:rPr>
        <w:t xml:space="preserve"> </w:t>
      </w:r>
      <w:r w:rsidRPr="00477609">
        <w:rPr>
          <w:rStyle w:val="StyleBold"/>
          <w:rFonts w:cs="Arial"/>
        </w:rPr>
        <w:t xml:space="preserve"> </w:t>
      </w:r>
      <w:r w:rsidRPr="003A7BE3">
        <w:rPr>
          <w:rStyle w:val="StyleBold"/>
          <w:rFonts w:cs="Arial"/>
          <w:b w:val="0"/>
          <w:bCs w:val="0"/>
        </w:rPr>
        <w:t xml:space="preserve">Any of the following is acceptable documentation: </w:t>
      </w:r>
    </w:p>
    <w:p w14:paraId="6A49B31B" w14:textId="1E11EC55" w:rsidR="006C731D" w:rsidRPr="0084292C" w:rsidRDefault="00512ED4" w:rsidP="00C35120">
      <w:pPr>
        <w:pStyle w:val="ListBullet"/>
        <w:numPr>
          <w:ilvl w:val="0"/>
          <w:numId w:val="52"/>
        </w:numPr>
        <w:spacing w:after="0"/>
        <w:ind w:left="1800"/>
        <w:rPr>
          <w:rStyle w:val="StyleBold"/>
          <w:rFonts w:cs="Arial"/>
          <w:b w:val="0"/>
          <w:bCs w:val="0"/>
        </w:rPr>
      </w:pPr>
      <w:bookmarkStart w:id="71" w:name="_Hlk85793841"/>
      <w:bookmarkEnd w:id="70"/>
      <w:r>
        <w:rPr>
          <w:rStyle w:val="StyleBold"/>
          <w:rFonts w:cs="Arial"/>
          <w:b w:val="0"/>
          <w:bCs w:val="0"/>
        </w:rPr>
        <w:t>A</w:t>
      </w:r>
      <w:r w:rsidR="006C731D" w:rsidRPr="0084292C">
        <w:rPr>
          <w:rStyle w:val="StyleBold"/>
          <w:rFonts w:cs="Arial"/>
          <w:b w:val="0"/>
          <w:bCs w:val="0"/>
        </w:rPr>
        <w:t xml:space="preserve"> reference to the applicant organization’s listing in the Internal Revenue Service’s (IRS) most recent list of tax-exempt organizations described in section 501(c)(3) of the IRS Code</w:t>
      </w:r>
      <w:r w:rsidR="00123275" w:rsidRPr="0084292C">
        <w:rPr>
          <w:rStyle w:val="StyleBold"/>
          <w:rFonts w:cs="Arial"/>
          <w:b w:val="0"/>
          <w:bCs w:val="0"/>
        </w:rPr>
        <w:t>.</w:t>
      </w:r>
      <w:r w:rsidR="006C731D" w:rsidRPr="0084292C">
        <w:rPr>
          <w:rStyle w:val="StyleBold"/>
          <w:rFonts w:cs="Arial"/>
          <w:b w:val="0"/>
          <w:bCs w:val="0"/>
        </w:rPr>
        <w:t xml:space="preserve"> </w:t>
      </w:r>
    </w:p>
    <w:p w14:paraId="28690B25" w14:textId="42D01A75" w:rsidR="006C731D" w:rsidRPr="0084292C" w:rsidRDefault="006C731D" w:rsidP="00C35120">
      <w:pPr>
        <w:pStyle w:val="ListBullet"/>
        <w:numPr>
          <w:ilvl w:val="0"/>
          <w:numId w:val="52"/>
        </w:numPr>
        <w:spacing w:after="0"/>
        <w:ind w:left="1800"/>
        <w:rPr>
          <w:rStyle w:val="StyleBold"/>
          <w:rFonts w:cs="Arial"/>
          <w:b w:val="0"/>
          <w:bCs w:val="0"/>
        </w:rPr>
      </w:pPr>
      <w:r w:rsidRPr="0084292C">
        <w:rPr>
          <w:rStyle w:val="StyleBold"/>
          <w:rFonts w:cs="Arial"/>
          <w:b w:val="0"/>
          <w:bCs w:val="0"/>
        </w:rPr>
        <w:t>A copy of a currently valid Internal Revenue Service tax exemption certificate</w:t>
      </w:r>
      <w:r w:rsidR="00123275" w:rsidRPr="0084292C">
        <w:rPr>
          <w:rStyle w:val="StyleBold"/>
          <w:rFonts w:cs="Arial"/>
          <w:b w:val="0"/>
          <w:bCs w:val="0"/>
        </w:rPr>
        <w:t>.</w:t>
      </w:r>
    </w:p>
    <w:p w14:paraId="60DD5957" w14:textId="750CB3BC" w:rsidR="006C731D" w:rsidRPr="0084292C" w:rsidRDefault="006C731D" w:rsidP="00C35120">
      <w:pPr>
        <w:pStyle w:val="ListBullet"/>
        <w:numPr>
          <w:ilvl w:val="0"/>
          <w:numId w:val="52"/>
        </w:numPr>
        <w:spacing w:after="0"/>
        <w:ind w:left="1800"/>
        <w:rPr>
          <w:rStyle w:val="StyleBold"/>
          <w:rFonts w:cs="Arial"/>
          <w:b w:val="0"/>
          <w:bCs w:val="0"/>
        </w:rPr>
      </w:pPr>
      <w:r w:rsidRPr="0084292C">
        <w:rPr>
          <w:rStyle w:val="StyleBold"/>
          <w:rFonts w:cs="Arial"/>
          <w:b w:val="0"/>
          <w:bCs w:val="0"/>
        </w:rPr>
        <w:t>A statement from a State taxing body, State Attorney General, or other appropriate state official certifying the applicant organization has a non-profit status</w:t>
      </w:r>
      <w:r w:rsidR="00123275" w:rsidRPr="0084292C">
        <w:rPr>
          <w:rStyle w:val="StyleBold"/>
          <w:rFonts w:cs="Arial"/>
          <w:b w:val="0"/>
          <w:bCs w:val="0"/>
        </w:rPr>
        <w:t>.</w:t>
      </w:r>
    </w:p>
    <w:p w14:paraId="26B942B6" w14:textId="77E45507" w:rsidR="006C731D" w:rsidRPr="0084292C" w:rsidRDefault="006C731D" w:rsidP="00C35120">
      <w:pPr>
        <w:pStyle w:val="ListBullet"/>
        <w:numPr>
          <w:ilvl w:val="0"/>
          <w:numId w:val="52"/>
        </w:numPr>
        <w:spacing w:after="0"/>
        <w:ind w:left="1800"/>
        <w:rPr>
          <w:rStyle w:val="StyleBold"/>
          <w:rFonts w:cs="Arial"/>
          <w:b w:val="0"/>
          <w:bCs w:val="0"/>
        </w:rPr>
      </w:pPr>
      <w:r w:rsidRPr="0084292C">
        <w:rPr>
          <w:rStyle w:val="StyleBold"/>
          <w:rFonts w:cs="Arial"/>
          <w:b w:val="0"/>
          <w:bCs w:val="0"/>
        </w:rPr>
        <w:t>A certified copy of the organization’s certificate of incorporation or similar document that establishes non-profit status; or</w:t>
      </w:r>
    </w:p>
    <w:p w14:paraId="2C410D5F" w14:textId="5DD2392A" w:rsidR="006C731D" w:rsidRDefault="006C731D" w:rsidP="00C35120">
      <w:pPr>
        <w:pStyle w:val="ListParagraph"/>
        <w:numPr>
          <w:ilvl w:val="0"/>
          <w:numId w:val="52"/>
        </w:numPr>
        <w:spacing w:after="0"/>
        <w:ind w:left="1800"/>
        <w:contextualSpacing/>
        <w:rPr>
          <w:rStyle w:val="StyleBold"/>
          <w:rFonts w:cs="Arial"/>
          <w:b w:val="0"/>
          <w:bCs w:val="0"/>
          <w:szCs w:val="24"/>
        </w:rPr>
      </w:pPr>
      <w:r w:rsidRPr="0084292C">
        <w:rPr>
          <w:rStyle w:val="StyleBold"/>
          <w:rFonts w:cs="Arial"/>
          <w:b w:val="0"/>
          <w:bCs w:val="0"/>
          <w:szCs w:val="24"/>
        </w:rPr>
        <w:t xml:space="preserve">Any of the above proof for a state or national parent organization and a statement signed by the parent organization that the applicant organization is a local non-profit affiliate. </w:t>
      </w:r>
    </w:p>
    <w:p w14:paraId="64E7DBF8" w14:textId="77777777" w:rsidR="003D5283" w:rsidRDefault="003D5283" w:rsidP="003D5283">
      <w:pPr>
        <w:pStyle w:val="ListParagraph"/>
        <w:spacing w:after="0"/>
        <w:ind w:left="1800"/>
        <w:contextualSpacing/>
        <w:rPr>
          <w:rStyle w:val="StyleBold"/>
          <w:rFonts w:cs="Arial"/>
          <w:b w:val="0"/>
          <w:bCs w:val="0"/>
          <w:szCs w:val="24"/>
        </w:rPr>
      </w:pPr>
    </w:p>
    <w:p w14:paraId="481D248B" w14:textId="6343893C" w:rsidR="003D5283" w:rsidRPr="002617B2" w:rsidRDefault="003D5283" w:rsidP="003D5283">
      <w:pPr>
        <w:pStyle w:val="ListParagraph"/>
        <w:numPr>
          <w:ilvl w:val="0"/>
          <w:numId w:val="104"/>
        </w:numPr>
        <w:tabs>
          <w:tab w:val="left" w:pos="1800"/>
        </w:tabs>
        <w:spacing w:after="0"/>
        <w:contextualSpacing/>
        <w:rPr>
          <w:rStyle w:val="StyleBold"/>
          <w:rFonts w:cs="Arial"/>
          <w:b w:val="0"/>
          <w:bCs w:val="0"/>
          <w:szCs w:val="24"/>
        </w:rPr>
      </w:pPr>
      <w:r>
        <w:rPr>
          <w:rStyle w:val="StyleBold"/>
          <w:rFonts w:cs="Arial"/>
          <w:i/>
          <w:iCs/>
          <w:szCs w:val="24"/>
        </w:rPr>
        <w:t>Attachment 9: Documentation of Eligibilit</w:t>
      </w:r>
      <w:r w:rsidR="0068791D">
        <w:rPr>
          <w:rStyle w:val="StyleBold"/>
          <w:rFonts w:cs="Arial"/>
          <w:i/>
          <w:iCs/>
          <w:szCs w:val="24"/>
        </w:rPr>
        <w:t>y</w:t>
      </w:r>
    </w:p>
    <w:p w14:paraId="27AF688D" w14:textId="0FB7DF7C" w:rsidR="002617B2" w:rsidRPr="0084292C" w:rsidRDefault="002617B2" w:rsidP="002617B2">
      <w:pPr>
        <w:pStyle w:val="ListParagraph"/>
        <w:tabs>
          <w:tab w:val="left" w:pos="1800"/>
        </w:tabs>
        <w:spacing w:after="0"/>
        <w:ind w:left="1224"/>
        <w:contextualSpacing/>
        <w:rPr>
          <w:rStyle w:val="StyleBold"/>
          <w:rFonts w:cs="Arial"/>
          <w:b w:val="0"/>
          <w:bCs w:val="0"/>
          <w:szCs w:val="24"/>
        </w:rPr>
      </w:pPr>
      <w:r>
        <w:rPr>
          <w:rStyle w:val="StyleBold"/>
          <w:rFonts w:cs="Arial"/>
          <w:b w:val="0"/>
          <w:bCs w:val="0"/>
          <w:szCs w:val="24"/>
        </w:rPr>
        <w:t>Documentation to establis</w:t>
      </w:r>
      <w:r w:rsidR="00895A71">
        <w:rPr>
          <w:rStyle w:val="StyleBold"/>
          <w:rFonts w:cs="Arial"/>
          <w:b w:val="0"/>
          <w:bCs w:val="0"/>
          <w:szCs w:val="24"/>
        </w:rPr>
        <w:t>h</w:t>
      </w:r>
      <w:r>
        <w:rPr>
          <w:rStyle w:val="StyleBold"/>
          <w:rFonts w:cs="Arial"/>
          <w:b w:val="0"/>
          <w:bCs w:val="0"/>
          <w:szCs w:val="24"/>
        </w:rPr>
        <w:t xml:space="preserve"> the applicant </w:t>
      </w:r>
      <w:r w:rsidR="00794375">
        <w:rPr>
          <w:rStyle w:val="StyleBold"/>
          <w:rFonts w:cs="Arial"/>
          <w:b w:val="0"/>
          <w:bCs w:val="0"/>
          <w:szCs w:val="24"/>
        </w:rPr>
        <w:t>i</w:t>
      </w:r>
      <w:r>
        <w:rPr>
          <w:rStyle w:val="StyleBold"/>
          <w:rFonts w:cs="Arial"/>
          <w:b w:val="0"/>
          <w:bCs w:val="0"/>
          <w:szCs w:val="24"/>
        </w:rPr>
        <w:t>s an HBCU.</w:t>
      </w:r>
    </w:p>
    <w:bookmarkEnd w:id="69"/>
    <w:bookmarkEnd w:id="71"/>
    <w:p w14:paraId="56AAB367" w14:textId="77777777" w:rsidR="006C731D" w:rsidRPr="006C731D" w:rsidRDefault="006C731D" w:rsidP="006C731D">
      <w:pPr>
        <w:pStyle w:val="ListParagraph"/>
        <w:spacing w:after="0"/>
        <w:ind w:left="1800"/>
        <w:rPr>
          <w:rStyle w:val="StyleBold"/>
          <w:rFonts w:cs="Arial"/>
          <w:b w:val="0"/>
          <w:bCs w:val="0"/>
          <w:szCs w:val="24"/>
        </w:rPr>
      </w:pPr>
    </w:p>
    <w:p w14:paraId="48241305" w14:textId="3AA21EB9" w:rsidR="005E40FD" w:rsidRDefault="00ED69E5" w:rsidP="00ED69E5">
      <w:pPr>
        <w:pStyle w:val="Heading2"/>
      </w:pPr>
      <w:bookmarkStart w:id="72" w:name="_Toc128151223"/>
      <w:bookmarkStart w:id="73" w:name="_Toc83891253"/>
      <w:r>
        <w:t xml:space="preserve">3.   </w:t>
      </w:r>
      <w:r w:rsidR="005E40FD" w:rsidRPr="006C39E3">
        <w:t>U</w:t>
      </w:r>
      <w:r w:rsidR="005E40FD">
        <w:t>NIQUE ENTITY</w:t>
      </w:r>
      <w:r w:rsidR="005E40FD" w:rsidRPr="006C39E3">
        <w:t xml:space="preserve"> </w:t>
      </w:r>
      <w:r w:rsidR="005E40FD">
        <w:t>IDENTIFIER AND SYSTEM FOR AWARD MANAGEMENT</w:t>
      </w:r>
      <w:bookmarkEnd w:id="72"/>
      <w:r w:rsidR="005E40FD">
        <w:t xml:space="preserve"> </w:t>
      </w:r>
      <w:bookmarkEnd w:id="73"/>
    </w:p>
    <w:p w14:paraId="65EA4CED" w14:textId="48DAAC65" w:rsidR="005E40FD" w:rsidRDefault="005E40FD" w:rsidP="005E40FD">
      <w:pPr>
        <w:spacing w:after="0"/>
        <w:ind w:left="360"/>
      </w:pPr>
      <w:r>
        <w:t xml:space="preserve">See </w:t>
      </w:r>
      <w:hyperlink w:anchor="_Appendix_A_–" w:history="1">
        <w:r w:rsidRPr="0047703E">
          <w:rPr>
            <w:rStyle w:val="Hyperlink"/>
          </w:rPr>
          <w:t>Appendix A</w:t>
        </w:r>
      </w:hyperlink>
      <w:r>
        <w:t xml:space="preserve"> for information about the four registration processes that must be completed including obtaining a Unique Entity Identifier and registering with the System for Award Management (SAM).</w:t>
      </w:r>
      <w:r w:rsidRPr="00DA1E5B">
        <w:rPr>
          <w:rStyle w:val="StyleBold"/>
          <w:rFonts w:cs="Arial"/>
          <w:b w:val="0"/>
          <w:szCs w:val="24"/>
        </w:rPr>
        <w:t xml:space="preserve"> </w:t>
      </w:r>
      <w:r w:rsidR="009C74DE">
        <w:rPr>
          <w:rStyle w:val="StyleBold"/>
          <w:rFonts w:cs="Arial"/>
          <w:b w:val="0"/>
          <w:szCs w:val="24"/>
        </w:rPr>
        <w:t xml:space="preserve"> </w:t>
      </w:r>
      <w:r w:rsidRPr="00AC34BE">
        <w:rPr>
          <w:rStyle w:val="StyleBold"/>
          <w:rFonts w:cs="Arial"/>
          <w:b w:val="0"/>
          <w:szCs w:val="24"/>
        </w:rPr>
        <w:t xml:space="preserve">You must continue to maintain </w:t>
      </w:r>
      <w:r>
        <w:rPr>
          <w:rStyle w:val="StyleBold"/>
          <w:rFonts w:cs="Arial"/>
          <w:b w:val="0"/>
          <w:szCs w:val="24"/>
        </w:rPr>
        <w:t xml:space="preserve">an </w:t>
      </w:r>
      <w:r w:rsidRPr="00AC34BE">
        <w:rPr>
          <w:rStyle w:val="StyleBold"/>
          <w:rFonts w:cs="Arial"/>
          <w:b w:val="0"/>
          <w:szCs w:val="24"/>
        </w:rPr>
        <w:t>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 xml:space="preserve">25.110(b) or (c), has an exception approved by the agency under 2 CFR § 25.110(d)). </w:t>
      </w:r>
    </w:p>
    <w:p w14:paraId="689618CE" w14:textId="77777777" w:rsidR="005E40FD" w:rsidRPr="00757F99" w:rsidRDefault="005E40FD" w:rsidP="005E40FD">
      <w:pPr>
        <w:spacing w:after="0"/>
        <w:ind w:left="360"/>
        <w:rPr>
          <w:b/>
          <w:bCs/>
        </w:rPr>
      </w:pPr>
    </w:p>
    <w:p w14:paraId="61428893" w14:textId="16F6F66C" w:rsidR="005E40FD" w:rsidRPr="00ED69E5" w:rsidRDefault="00ED69E5" w:rsidP="00ED69E5">
      <w:pPr>
        <w:pStyle w:val="Heading2"/>
      </w:pPr>
      <w:bookmarkStart w:id="74" w:name="_Toc83891254"/>
      <w:bookmarkStart w:id="75" w:name="_Toc128151224"/>
      <w:r w:rsidRPr="00ED69E5">
        <w:t xml:space="preserve">4.   </w:t>
      </w:r>
      <w:r w:rsidR="005E40FD" w:rsidRPr="00ED69E5">
        <w:t>APPLICATION SUBMISSION REQUIREMENTS</w:t>
      </w:r>
      <w:bookmarkEnd w:id="74"/>
      <w:bookmarkEnd w:id="75"/>
      <w:r w:rsidR="005E40FD" w:rsidRPr="00ED69E5">
        <w:t xml:space="preserve"> </w:t>
      </w:r>
    </w:p>
    <w:p w14:paraId="58D34046" w14:textId="02E071CA" w:rsidR="00E80D4A" w:rsidRDefault="005E40FD" w:rsidP="00361C47">
      <w:pPr>
        <w:spacing w:after="0"/>
        <w:ind w:firstLine="360"/>
        <w:rPr>
          <w:rFonts w:cs="Arial"/>
        </w:rPr>
      </w:pPr>
      <w:r w:rsidRPr="00757F99">
        <w:rPr>
          <w:rFonts w:cs="Arial"/>
        </w:rPr>
        <w:t xml:space="preserve">Applications are due by </w:t>
      </w:r>
      <w:r w:rsidRPr="00757F99">
        <w:rPr>
          <w:rFonts w:cs="Arial"/>
          <w:b/>
        </w:rPr>
        <w:t>11:59 PM</w:t>
      </w:r>
      <w:r w:rsidRPr="00757F99">
        <w:rPr>
          <w:rFonts w:cs="Arial"/>
        </w:rPr>
        <w:t xml:space="preserve"> (Eastern Time) </w:t>
      </w:r>
      <w:r w:rsidR="00EF3D34" w:rsidRPr="00757F99">
        <w:rPr>
          <w:rFonts w:cs="Arial"/>
        </w:rPr>
        <w:t>on</w:t>
      </w:r>
      <w:r w:rsidR="00EF3D34">
        <w:rPr>
          <w:rFonts w:cs="Arial"/>
        </w:rPr>
        <w:t xml:space="preserve"> </w:t>
      </w:r>
      <w:r w:rsidR="00312F63" w:rsidRPr="00312F63">
        <w:rPr>
          <w:rFonts w:cs="Arial"/>
          <w:b/>
          <w:bCs/>
        </w:rPr>
        <w:t>April 28, 2023</w:t>
      </w:r>
      <w:r w:rsidR="00461AC0">
        <w:rPr>
          <w:rFonts w:cs="Arial"/>
        </w:rPr>
        <w:t>.</w:t>
      </w:r>
      <w:r w:rsidRPr="00757F99">
        <w:rPr>
          <w:rFonts w:cs="Arial"/>
        </w:rPr>
        <w:t xml:space="preserve">  </w:t>
      </w:r>
      <w:r>
        <w:rPr>
          <w:rFonts w:cs="Arial"/>
        </w:rPr>
        <w:t>If an</w:t>
      </w:r>
      <w:r w:rsidR="00E80D4A">
        <w:rPr>
          <w:rFonts w:cs="Arial"/>
        </w:rPr>
        <w:t xml:space="preserve">    </w:t>
      </w:r>
    </w:p>
    <w:p w14:paraId="6A789A86" w14:textId="77777777" w:rsidR="00CA1000" w:rsidRDefault="005E40FD" w:rsidP="00361C47">
      <w:pPr>
        <w:spacing w:after="0"/>
        <w:ind w:firstLine="360"/>
        <w:rPr>
          <w:rFonts w:cs="Arial"/>
        </w:rPr>
      </w:pPr>
      <w:r>
        <w:rPr>
          <w:rFonts w:cs="Arial"/>
        </w:rPr>
        <w:t xml:space="preserve">organization is submitting more than one application, the project title should be </w:t>
      </w:r>
    </w:p>
    <w:p w14:paraId="3B2F87AA" w14:textId="62DF33B3" w:rsidR="005E40FD" w:rsidRDefault="005E40FD" w:rsidP="00361C47">
      <w:pPr>
        <w:spacing w:after="0"/>
        <w:ind w:firstLine="360"/>
        <w:rPr>
          <w:rFonts w:cs="Arial"/>
        </w:rPr>
      </w:pPr>
      <w:r>
        <w:rPr>
          <w:rFonts w:cs="Arial"/>
        </w:rPr>
        <w:lastRenderedPageBreak/>
        <w:t>different for each application.</w:t>
      </w:r>
    </w:p>
    <w:p w14:paraId="297445A6" w14:textId="77777777" w:rsidR="005E40FD" w:rsidRDefault="005E40FD" w:rsidP="005E40FD">
      <w:pPr>
        <w:spacing w:after="0"/>
        <w:ind w:firstLine="360"/>
        <w:rPr>
          <w:rFonts w:cs="Arial"/>
        </w:rPr>
      </w:pPr>
    </w:p>
    <w:p w14:paraId="6CA0B051" w14:textId="77777777" w:rsidR="005E40FD" w:rsidRPr="00760D17" w:rsidRDefault="005E40FD" w:rsidP="005E40FD">
      <w:pPr>
        <w:spacing w:after="0"/>
        <w:ind w:firstLine="360"/>
        <w:rPr>
          <w:rFonts w:cs="Arial"/>
        </w:rPr>
      </w:pPr>
      <w:r w:rsidRPr="00760D17">
        <w:rPr>
          <w:rFonts w:cs="Arial"/>
        </w:rPr>
        <w:t xml:space="preserve">If you have been granted permission to submit a paper copy, the application must </w:t>
      </w:r>
    </w:p>
    <w:p w14:paraId="6B990A69" w14:textId="061AA3F4" w:rsidR="005E40FD" w:rsidRDefault="005E40FD" w:rsidP="005E40FD">
      <w:pPr>
        <w:spacing w:after="0"/>
        <w:ind w:left="360"/>
        <w:rPr>
          <w:rFonts w:cs="Arial"/>
        </w:rPr>
      </w:pPr>
      <w:r>
        <w:rPr>
          <w:rFonts w:cs="Arial"/>
        </w:rPr>
        <w:t>b</w:t>
      </w:r>
      <w:r w:rsidRPr="00760D17">
        <w:rPr>
          <w:rFonts w:cs="Arial"/>
        </w:rPr>
        <w:t>e received by the above date</w:t>
      </w:r>
      <w:r>
        <w:rPr>
          <w:rFonts w:cs="Arial"/>
        </w:rPr>
        <w:t xml:space="preserve"> and time</w:t>
      </w:r>
      <w:r w:rsidRPr="00760D17">
        <w:rPr>
          <w:rFonts w:cs="Arial"/>
        </w:rPr>
        <w:t xml:space="preserve">.  See </w:t>
      </w:r>
      <w:hyperlink w:anchor="_Appendix_A_–" w:history="1">
        <w:r w:rsidRPr="00760D17">
          <w:rPr>
            <w:rStyle w:val="Hyperlink"/>
            <w:rFonts w:cs="Arial"/>
          </w:rPr>
          <w:t>Appendix A</w:t>
        </w:r>
      </w:hyperlink>
      <w:r w:rsidRPr="00760D17">
        <w:rPr>
          <w:rFonts w:cs="Arial"/>
        </w:rPr>
        <w:t xml:space="preserve"> </w:t>
      </w:r>
      <w:r>
        <w:rPr>
          <w:rFonts w:cs="Arial"/>
        </w:rPr>
        <w:t xml:space="preserve">of this NOFO </w:t>
      </w:r>
      <w:r w:rsidRPr="00760D17">
        <w:rPr>
          <w:rFonts w:cs="Arial"/>
        </w:rPr>
        <w:t>for</w:t>
      </w:r>
      <w:r>
        <w:rPr>
          <w:rFonts w:cs="Arial"/>
        </w:rPr>
        <w:t xml:space="preserve"> i</w:t>
      </w:r>
      <w:r w:rsidRPr="00760D17">
        <w:rPr>
          <w:rFonts w:cs="Arial"/>
        </w:rPr>
        <w:t xml:space="preserve">nformation </w:t>
      </w:r>
      <w:r>
        <w:rPr>
          <w:rFonts w:cs="Arial"/>
        </w:rPr>
        <w:t>on</w:t>
      </w:r>
      <w:r w:rsidRPr="00760D17">
        <w:rPr>
          <w:rFonts w:cs="Arial"/>
        </w:rPr>
        <w:t xml:space="preserve"> how to </w:t>
      </w:r>
      <w:r w:rsidR="00FD5D14">
        <w:rPr>
          <w:rFonts w:cs="Arial"/>
        </w:rPr>
        <w:t>apply.</w:t>
      </w:r>
    </w:p>
    <w:p w14:paraId="3409D2C7" w14:textId="77E7F6BA" w:rsidR="00721B01" w:rsidRDefault="00721B01" w:rsidP="005E40FD">
      <w:pPr>
        <w:spacing w:after="0"/>
        <w:ind w:left="360"/>
        <w:rPr>
          <w:rFonts w:cs="Arial"/>
        </w:rPr>
      </w:pPr>
    </w:p>
    <w:tbl>
      <w:tblPr>
        <w:tblStyle w:val="TableGrid"/>
        <w:tblW w:w="0" w:type="auto"/>
        <w:tblLook w:val="04A0" w:firstRow="1" w:lastRow="0" w:firstColumn="1" w:lastColumn="0" w:noHBand="0" w:noVBand="1"/>
      </w:tblPr>
      <w:tblGrid>
        <w:gridCol w:w="9350"/>
      </w:tblGrid>
      <w:tr w:rsidR="00435DE6" w14:paraId="160D1B6A" w14:textId="77777777" w:rsidTr="00403546">
        <w:trPr>
          <w:trHeight w:val="7289"/>
        </w:trPr>
        <w:tc>
          <w:tcPr>
            <w:tcW w:w="9350" w:type="dxa"/>
          </w:tcPr>
          <w:p w14:paraId="589873E7" w14:textId="77777777" w:rsidR="00403546" w:rsidRDefault="00403546" w:rsidP="00403546">
            <w:r w:rsidRPr="00F9701A">
              <w:rPr>
                <w:b/>
                <w:bCs/>
              </w:rPr>
              <w:t>All applicants MUST be registered with NIH’s</w:t>
            </w:r>
            <w:r w:rsidRPr="00E0663B">
              <w:rPr>
                <w:b/>
                <w:bCs/>
              </w:rPr>
              <w:t xml:space="preserve"> </w:t>
            </w:r>
            <w:hyperlink r:id="rId31" w:history="1">
              <w:r w:rsidRPr="00475EE8">
                <w:rPr>
                  <w:rStyle w:val="Hyperlink"/>
                  <w:b/>
                  <w:bCs/>
                </w:rPr>
                <w:t>eRA Commons</w:t>
              </w:r>
            </w:hyperlink>
            <w:r>
              <w:rPr>
                <w:b/>
                <w:bCs/>
              </w:rPr>
              <w:t xml:space="preserve">, </w:t>
            </w:r>
            <w:hyperlink r:id="rId32"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33"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6BA34CB1" w14:textId="77777777" w:rsidR="00403546" w:rsidRDefault="00403546" w:rsidP="00403546">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72C21217" w14:textId="77777777" w:rsidR="00403546" w:rsidRPr="00E0663B" w:rsidRDefault="00403546" w:rsidP="00403546">
            <w:pPr>
              <w:rPr>
                <w:b/>
                <w:bCs/>
              </w:rPr>
            </w:pPr>
            <w:r>
              <w:rPr>
                <w:b/>
                <w:bCs/>
              </w:rPr>
              <w:t>WARNING: BY THE DEADLINE FOR THIS NOFO YOU MUST HAVE SUCCESSFULLY COMPLETED THE FOLLOWING TO SUBMIT AN APPLICATION:</w:t>
            </w:r>
          </w:p>
          <w:p w14:paraId="1A3CFCDC" w14:textId="77777777" w:rsidR="00403546" w:rsidRDefault="00403546" w:rsidP="00403546">
            <w:pPr>
              <w:numPr>
                <w:ilvl w:val="0"/>
                <w:numId w:val="3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30BD4B2E" w14:textId="77777777" w:rsidR="00403546" w:rsidRPr="00E0663B" w:rsidRDefault="00403546" w:rsidP="00403546">
            <w:pPr>
              <w:ind w:left="720"/>
              <w:rPr>
                <w:b/>
                <w:bCs/>
              </w:rPr>
            </w:pPr>
            <w:r>
              <w:rPr>
                <w:b/>
                <w:bCs/>
              </w:rPr>
              <w:t xml:space="preserve"> AND</w:t>
            </w:r>
          </w:p>
          <w:p w14:paraId="68F9F395" w14:textId="77777777" w:rsidR="00403546" w:rsidRPr="00E0663B" w:rsidRDefault="00403546" w:rsidP="00403546">
            <w:pPr>
              <w:numPr>
                <w:ilvl w:val="0"/>
                <w:numId w:val="3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8028D18" w14:textId="77777777" w:rsidR="00403546" w:rsidRPr="0031549F" w:rsidRDefault="00403546" w:rsidP="00403546">
            <w:pPr>
              <w:rPr>
                <w:b/>
                <w:bCs/>
                <w:u w:val="single"/>
              </w:rPr>
            </w:pPr>
            <w:r w:rsidRPr="0031549F">
              <w:rPr>
                <w:b/>
                <w:bCs/>
                <w:u w:val="single"/>
              </w:rPr>
              <w:t>No exceptions will be made. </w:t>
            </w:r>
          </w:p>
          <w:p w14:paraId="735EC734" w14:textId="47A12DF3" w:rsidR="00F740EA" w:rsidRPr="000B1460" w:rsidRDefault="00403546" w:rsidP="00403546">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tc>
      </w:tr>
    </w:tbl>
    <w:p w14:paraId="0FE17F5D" w14:textId="77777777" w:rsidR="00435DE6" w:rsidRPr="00AC34BE" w:rsidRDefault="00435DE6" w:rsidP="00690851">
      <w:pPr>
        <w:tabs>
          <w:tab w:val="left" w:pos="1008"/>
        </w:tabs>
        <w:spacing w:after="0"/>
        <w:rPr>
          <w:rFonts w:cs="Arial"/>
        </w:rPr>
      </w:pPr>
    </w:p>
    <w:p w14:paraId="58DFBBB2" w14:textId="6441EF1E" w:rsidR="00435DE6" w:rsidRPr="00AC34BE" w:rsidRDefault="0073415C" w:rsidP="00435DE6">
      <w:pPr>
        <w:pStyle w:val="Heading2"/>
        <w:contextualSpacing/>
      </w:pPr>
      <w:bookmarkStart w:id="76" w:name="_3._FUNDING_LIMITATIONS/RESTRICTIONS"/>
      <w:bookmarkStart w:id="77" w:name="_3._FUNDING_LIMITATIONS/RESTRICTIONS_1"/>
      <w:bookmarkStart w:id="78" w:name="fundinglimits"/>
      <w:bookmarkStart w:id="79" w:name="_Toc128151225"/>
      <w:bookmarkEnd w:id="76"/>
      <w:bookmarkEnd w:id="77"/>
      <w:r>
        <w:t>5</w:t>
      </w:r>
      <w:r w:rsidR="00435DE6" w:rsidRPr="00AC34BE">
        <w:t>.</w:t>
      </w:r>
      <w:r w:rsidR="00B010AB">
        <w:t xml:space="preserve"> </w:t>
      </w:r>
      <w:bookmarkStart w:id="80" w:name="_Toc485307388"/>
      <w:bookmarkStart w:id="81" w:name="_Toc56094588"/>
      <w:r w:rsidR="00B010AB">
        <w:t xml:space="preserve">  </w:t>
      </w:r>
      <w:r w:rsidR="00435DE6" w:rsidRPr="00AC34BE">
        <w:t xml:space="preserve">FUNDING </w:t>
      </w:r>
      <w:bookmarkEnd w:id="78"/>
      <w:r w:rsidR="00435DE6" w:rsidRPr="00AC34BE">
        <w:t>LIMITATIONS/RESTRICTIONS</w:t>
      </w:r>
      <w:bookmarkEnd w:id="80"/>
      <w:bookmarkEnd w:id="81"/>
      <w:bookmarkEnd w:id="79"/>
    </w:p>
    <w:p w14:paraId="1A307C40" w14:textId="2FE8665E" w:rsidR="00435DE6" w:rsidRPr="00AC34BE" w:rsidRDefault="00435DE6" w:rsidP="00435DE6">
      <w:pPr>
        <w:rPr>
          <w:rFonts w:cs="Arial"/>
        </w:rPr>
      </w:pPr>
      <w:r w:rsidRPr="7A874712">
        <w:rPr>
          <w:rFonts w:cs="Arial"/>
        </w:rPr>
        <w:t>The funding restrictions for this project are as follows:</w:t>
      </w:r>
    </w:p>
    <w:p w14:paraId="54F9CCCB" w14:textId="5668D822" w:rsidR="0040300A" w:rsidRPr="00C13BC2" w:rsidRDefault="0040300A" w:rsidP="00771C42">
      <w:pPr>
        <w:numPr>
          <w:ilvl w:val="0"/>
          <w:numId w:val="18"/>
        </w:numPr>
        <w:ind w:left="1080"/>
      </w:pPr>
      <w:r w:rsidRPr="005C5219">
        <w:t xml:space="preserve">No more than </w:t>
      </w:r>
      <w:r w:rsidR="00460EBA">
        <w:t>10</w:t>
      </w:r>
      <w:r w:rsidRPr="005C5219">
        <w:t xml:space="preserve"> percent of the award for the budget period may be used for data collection, performance measurement, and performance assessment expenses. </w:t>
      </w:r>
    </w:p>
    <w:p w14:paraId="7F7EB3B3" w14:textId="77777777" w:rsidR="00435BEC" w:rsidRDefault="00A363B7" w:rsidP="00435DE6">
      <w:pPr>
        <w:numPr>
          <w:ilvl w:val="0"/>
          <w:numId w:val="18"/>
        </w:numPr>
        <w:ind w:left="1080"/>
      </w:pPr>
      <w:r w:rsidRPr="00C13BC2">
        <w:t xml:space="preserve">The indirect cost rate may not exceed </w:t>
      </w:r>
      <w:r w:rsidRPr="00C13BC2">
        <w:rPr>
          <w:b/>
        </w:rPr>
        <w:t>8 percent</w:t>
      </w:r>
      <w:r w:rsidRPr="00C13BC2">
        <w:t xml:space="preserve"> of the proposed budget. </w:t>
      </w:r>
      <w:r w:rsidR="009C74DE" w:rsidRPr="00C13BC2">
        <w:t xml:space="preserve"> </w:t>
      </w:r>
      <w:r w:rsidRPr="00C13BC2">
        <w:t xml:space="preserve">Even if an organization has an established indirect cost rate, under training </w:t>
      </w:r>
      <w:r w:rsidR="00BA48F4" w:rsidRPr="00C13BC2">
        <w:lastRenderedPageBreak/>
        <w:t>awards</w:t>
      </w:r>
      <w:r w:rsidRPr="00C13BC2">
        <w:t xml:space="preserve">, SAMHSA reimburses indirect costs at a fixed rate of </w:t>
      </w:r>
      <w:r w:rsidRPr="00C13BC2">
        <w:rPr>
          <w:b/>
        </w:rPr>
        <w:t>8 percent</w:t>
      </w:r>
      <w:r w:rsidRPr="00C13BC2">
        <w:t xml:space="preserve"> of modified total direct costs, exclusive of tuition and fees, expenditures for equipment, and sub-awards and contracts in excess of $25,000. </w:t>
      </w:r>
      <w:r w:rsidR="009C74DE" w:rsidRPr="00C13BC2">
        <w:t xml:space="preserve"> </w:t>
      </w:r>
      <w:r w:rsidRPr="00C13BC2">
        <w:t>(</w:t>
      </w:r>
      <w:hyperlink r:id="rId34" w:history="1">
        <w:r w:rsidRPr="00C13BC2">
          <w:rPr>
            <w:rStyle w:val="Hyperlink"/>
            <w:color w:val="auto"/>
          </w:rPr>
          <w:t>45 CFR Part 75.414</w:t>
        </w:r>
      </w:hyperlink>
      <w:r w:rsidRPr="00C13BC2">
        <w:t>)</w:t>
      </w:r>
    </w:p>
    <w:p w14:paraId="345676AF" w14:textId="77777777" w:rsidR="00403546" w:rsidRPr="00403546" w:rsidRDefault="0065520A" w:rsidP="00435DE6">
      <w:pPr>
        <w:numPr>
          <w:ilvl w:val="0"/>
          <w:numId w:val="18"/>
        </w:numPr>
        <w:ind w:left="1080"/>
      </w:pPr>
      <w:r>
        <w:t xml:space="preserve">Through </w:t>
      </w:r>
      <w:r w:rsidRPr="00435BEC">
        <w:rPr>
          <w:rFonts w:cs="Arial"/>
        </w:rPr>
        <w:t xml:space="preserve">one-year subawards, the HBCU-CFE will fund up to 25 workforce development projects or student stipends per year at up to $9,000 each for a total of $225,000 per year of the five-year project period. </w:t>
      </w:r>
    </w:p>
    <w:p w14:paraId="3757DFBF" w14:textId="7413E1E6" w:rsidR="00435DE6" w:rsidRPr="00435BEC" w:rsidRDefault="00435DE6" w:rsidP="00403546">
      <w:r w:rsidRPr="00435BEC">
        <w:rPr>
          <w:rStyle w:val="StyleBold"/>
          <w:rFonts w:cs="Arial"/>
        </w:rPr>
        <w:t xml:space="preserve">SAMHSA recipients must also comply with SAMHSA’s standard funding restrictions, which are included in </w:t>
      </w:r>
      <w:hyperlink w:anchor="_Appendix_J_–_1" w:history="1">
        <w:r w:rsidRPr="00435BEC">
          <w:rPr>
            <w:rStyle w:val="Hyperlink"/>
            <w:rFonts w:cs="Arial"/>
            <w:b/>
            <w:bCs/>
          </w:rPr>
          <w:t xml:space="preserve">Appendix </w:t>
        </w:r>
      </w:hyperlink>
      <w:r w:rsidR="00DA17CC" w:rsidRPr="00435BEC">
        <w:rPr>
          <w:rStyle w:val="Hyperlink"/>
          <w:rFonts w:cs="Arial"/>
          <w:b/>
          <w:bCs/>
        </w:rPr>
        <w:t>I</w:t>
      </w:r>
      <w:r w:rsidRPr="00435BEC">
        <w:rPr>
          <w:rStyle w:val="Hyperlink"/>
          <w:rFonts w:cs="Arial"/>
          <w:b/>
          <w:bCs/>
          <w:color w:val="auto"/>
          <w:u w:val="none"/>
        </w:rPr>
        <w:t xml:space="preserve"> </w:t>
      </w:r>
      <w:r w:rsidRPr="008F4085">
        <w:t>–</w:t>
      </w:r>
      <w:r w:rsidRPr="00435BEC">
        <w:rPr>
          <w:rStyle w:val="Hyperlink"/>
          <w:rFonts w:cs="Arial"/>
          <w:b/>
          <w:bCs/>
          <w:color w:val="auto"/>
          <w:u w:val="none"/>
        </w:rPr>
        <w:t xml:space="preserve"> Standard Funding Restrictions. </w:t>
      </w:r>
      <w:bookmarkStart w:id="82" w:name="_3._REQUIRED_APPLICATION"/>
      <w:bookmarkEnd w:id="82"/>
    </w:p>
    <w:p w14:paraId="412F6B11" w14:textId="0BD58B2B" w:rsidR="00435DE6" w:rsidRPr="00AC34BE" w:rsidRDefault="00B010AB" w:rsidP="00B010AB">
      <w:pPr>
        <w:pStyle w:val="Heading2"/>
        <w:tabs>
          <w:tab w:val="left" w:pos="1008"/>
        </w:tabs>
      </w:pPr>
      <w:bookmarkStart w:id="83" w:name="_Toc457552078"/>
      <w:bookmarkStart w:id="84" w:name="_Toc485307389"/>
      <w:bookmarkStart w:id="85" w:name="_Toc56094589"/>
      <w:bookmarkStart w:id="86" w:name="_Toc128151226"/>
      <w:r w:rsidRPr="00B010AB">
        <w:rPr>
          <w:iCs w:val="0"/>
        </w:rPr>
        <w:t>6.</w:t>
      </w:r>
      <w:r>
        <w:t xml:space="preserve">   </w:t>
      </w:r>
      <w:r w:rsidR="00435DE6" w:rsidRPr="00AC34BE">
        <w:t>INTERGOVERNMENTAL REVIEW (E.O. 12372) REQUIREMENTS</w:t>
      </w:r>
      <w:bookmarkEnd w:id="83"/>
      <w:bookmarkEnd w:id="84"/>
      <w:bookmarkEnd w:id="85"/>
      <w:bookmarkEnd w:id="86"/>
    </w:p>
    <w:p w14:paraId="532B4C5B" w14:textId="29832E43" w:rsidR="00435DE6" w:rsidRDefault="00435DE6" w:rsidP="00435DE6">
      <w:pPr>
        <w:tabs>
          <w:tab w:val="left" w:pos="1008"/>
        </w:tabs>
        <w:rPr>
          <w:rFonts w:cs="Arial"/>
        </w:rPr>
      </w:pPr>
      <w:r w:rsidRPr="00AC34BE">
        <w:rPr>
          <w:rFonts w:cs="Arial"/>
        </w:rPr>
        <w:t>All SAMHSA programs are covered under Executive Order (EO) 12372, as implemented through Department</w:t>
      </w:r>
      <w:r>
        <w:rPr>
          <w:rFonts w:cs="Arial"/>
        </w:rPr>
        <w:t xml:space="preserve"> of Health and Human Services (</w:t>
      </w:r>
      <w:r w:rsidRPr="00AC34BE">
        <w:rPr>
          <w:rFonts w:cs="Arial"/>
        </w:rPr>
        <w:t xml:space="preserve">HHS) </w:t>
      </w:r>
      <w:r>
        <w:rPr>
          <w:rFonts w:cs="Arial"/>
        </w:rPr>
        <w:t xml:space="preserve">regulation at 45 CFR Part 100. </w:t>
      </w:r>
      <w:r w:rsidR="009C74DE">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4373F1">
          <w:rPr>
            <w:rStyle w:val="Hyperlink"/>
            <w:rFonts w:cs="Arial"/>
          </w:rPr>
          <w:t xml:space="preserve">Appendix </w:t>
        </w:r>
      </w:hyperlink>
      <w:r w:rsidR="00DA17CC">
        <w:rPr>
          <w:rStyle w:val="Hyperlink"/>
          <w:rFonts w:cs="Arial"/>
        </w:rPr>
        <w:t>J</w:t>
      </w:r>
      <w:r>
        <w:rPr>
          <w:rStyle w:val="Hyperlink"/>
          <w:rFonts w:cs="Arial"/>
          <w:color w:val="auto"/>
          <w:u w:val="none"/>
        </w:rPr>
        <w:t xml:space="preserve"> </w:t>
      </w:r>
      <w:r w:rsidRPr="00AC34BE">
        <w:rPr>
          <w:rFonts w:cs="Arial"/>
        </w:rPr>
        <w:t>for additional information on these requirements as well as requirements for the Public Health System Impact Statement</w:t>
      </w:r>
      <w:r>
        <w:rPr>
          <w:rFonts w:cs="Arial"/>
        </w:rPr>
        <w:t xml:space="preserve"> (PHSIS)</w:t>
      </w:r>
      <w:r w:rsidRPr="00AC34BE">
        <w:rPr>
          <w:rFonts w:cs="Arial"/>
        </w:rPr>
        <w:t>.</w:t>
      </w:r>
    </w:p>
    <w:p w14:paraId="3F1D2F74" w14:textId="14BB9701" w:rsidR="00435DE6" w:rsidRDefault="0073415C" w:rsidP="00435DE6">
      <w:pPr>
        <w:tabs>
          <w:tab w:val="left" w:pos="1008"/>
        </w:tabs>
        <w:rPr>
          <w:rFonts w:cs="Arial"/>
          <w:b/>
          <w:bCs/>
        </w:rPr>
      </w:pPr>
      <w:r>
        <w:rPr>
          <w:rFonts w:cs="Arial"/>
          <w:b/>
          <w:bCs/>
        </w:rPr>
        <w:t>7</w:t>
      </w:r>
      <w:r w:rsidR="00435DE6">
        <w:rPr>
          <w:rFonts w:cs="Arial"/>
          <w:b/>
          <w:bCs/>
        </w:rPr>
        <w:t>.   OTHER SUBMISSION REQUIREMENTS</w:t>
      </w:r>
    </w:p>
    <w:p w14:paraId="09E8A51D" w14:textId="3749958D" w:rsidR="0083214F" w:rsidRDefault="00435DE6" w:rsidP="00833E31">
      <w:pPr>
        <w:rPr>
          <w:rFonts w:cs="Arial"/>
          <w:b/>
          <w:bCs/>
          <w:kern w:val="32"/>
          <w:sz w:val="32"/>
          <w:szCs w:val="32"/>
        </w:rPr>
      </w:pPr>
      <w:r>
        <w:rPr>
          <w:rFonts w:cs="Arial"/>
        </w:rPr>
        <w:t xml:space="preserve">See </w:t>
      </w:r>
      <w:hyperlink w:anchor="_Appendix_A_–" w:history="1">
        <w:r w:rsidRPr="009E6FFE">
          <w:rPr>
            <w:rStyle w:val="Hyperlink"/>
            <w:rFonts w:cs="Arial"/>
          </w:rPr>
          <w:t>Appendix A</w:t>
        </w:r>
      </w:hyperlink>
      <w:r>
        <w:rPr>
          <w:rFonts w:cs="Arial"/>
        </w:rPr>
        <w:t xml:space="preserve"> for specific information about submitting yo</w:t>
      </w:r>
      <w:r w:rsidR="00A363B7">
        <w:rPr>
          <w:rFonts w:cs="Arial"/>
        </w:rPr>
        <w:t>ur application.</w:t>
      </w:r>
      <w:bookmarkStart w:id="87" w:name="_V._APPLICATION_REVIEW_1"/>
      <w:bookmarkStart w:id="88" w:name="_Toc485307390"/>
      <w:bookmarkStart w:id="89" w:name="_Toc56094590"/>
      <w:bookmarkEnd w:id="87"/>
    </w:p>
    <w:p w14:paraId="1973688D" w14:textId="287B83CE" w:rsidR="00A363B7" w:rsidRPr="00AC34BE" w:rsidRDefault="00A363B7" w:rsidP="00A363B7">
      <w:pPr>
        <w:pStyle w:val="Heading1"/>
        <w:tabs>
          <w:tab w:val="left" w:pos="1008"/>
        </w:tabs>
      </w:pPr>
      <w:bookmarkStart w:id="90" w:name="_Toc128151227"/>
      <w:r w:rsidRPr="00AC34BE">
        <w:t>V.</w:t>
      </w:r>
      <w:r w:rsidRPr="00AC34BE">
        <w:tab/>
        <w:t>APPLICATION REVIEW INFORMATION</w:t>
      </w:r>
      <w:bookmarkEnd w:id="88"/>
      <w:bookmarkEnd w:id="89"/>
      <w:bookmarkEnd w:id="90"/>
    </w:p>
    <w:p w14:paraId="7B7EB51F" w14:textId="77777777" w:rsidR="00A41EB5" w:rsidRDefault="00A41EB5" w:rsidP="00A41EB5">
      <w:pPr>
        <w:pStyle w:val="Heading2"/>
      </w:pPr>
      <w:bookmarkStart w:id="91" w:name="_1._EVALUATION_CRITERIA"/>
      <w:bookmarkStart w:id="92" w:name="_Toc197933211"/>
      <w:bookmarkStart w:id="93" w:name="_Toc128151228"/>
      <w:bookmarkEnd w:id="91"/>
      <w:r>
        <w:t>1.</w:t>
      </w:r>
      <w:r>
        <w:tab/>
        <w:t>EVALUATION CRITERIA</w:t>
      </w:r>
      <w:bookmarkEnd w:id="92"/>
      <w:bookmarkEnd w:id="93"/>
    </w:p>
    <w:p w14:paraId="46F7668A" w14:textId="64E4F2CF" w:rsidR="00A41EB5" w:rsidRPr="008F4085" w:rsidRDefault="00A41EB5" w:rsidP="00A41EB5">
      <w:r>
        <w:t xml:space="preserve">The Project Narrative describes what you intend to do with your project and includes the Evaluation Criteria in Sections </w:t>
      </w:r>
      <w:r w:rsidRPr="008F4085">
        <w:t>A-D below</w:t>
      </w:r>
      <w:r w:rsidR="00826701" w:rsidRPr="008F4085">
        <w:t xml:space="preserve">. </w:t>
      </w:r>
      <w:r w:rsidRPr="008F4085">
        <w:t xml:space="preserve">Your application will be reviewed and scored according to your response to the requirements in Sections A-D.  </w:t>
      </w:r>
    </w:p>
    <w:p w14:paraId="1C2594C7" w14:textId="77777777" w:rsidR="00A41EB5" w:rsidRPr="008F4085" w:rsidRDefault="00A41EB5" w:rsidP="00D007E9">
      <w:pPr>
        <w:rPr>
          <w:szCs w:val="24"/>
        </w:rPr>
      </w:pPr>
      <w:r w:rsidRPr="008F4085">
        <w:rPr>
          <w:szCs w:val="24"/>
        </w:rPr>
        <w:t xml:space="preserve">In developing the Project Narrative section of your application, use these instructions, which have been tailored to this program.  </w:t>
      </w:r>
    </w:p>
    <w:p w14:paraId="68C94532" w14:textId="289297C8" w:rsidR="00D007E9" w:rsidRPr="00D007E9" w:rsidRDefault="00A41EB5" w:rsidP="00771C42">
      <w:pPr>
        <w:numPr>
          <w:ilvl w:val="0"/>
          <w:numId w:val="18"/>
        </w:numPr>
        <w:rPr>
          <w:szCs w:val="24"/>
        </w:rPr>
      </w:pPr>
      <w:r>
        <w:t xml:space="preserve">The Project Narrative (Sections A-D) together may be no longer than </w:t>
      </w:r>
      <w:r w:rsidR="002307F9" w:rsidRPr="3C8562EE">
        <w:rPr>
          <w:b/>
        </w:rPr>
        <w:t>10</w:t>
      </w:r>
      <w:r w:rsidRPr="3C8562EE">
        <w:rPr>
          <w:b/>
        </w:rPr>
        <w:t xml:space="preserve"> pages</w:t>
      </w:r>
      <w:r>
        <w:t>.</w:t>
      </w:r>
      <w:r w:rsidR="00B105B0">
        <w:t xml:space="preserve">  </w:t>
      </w:r>
      <w:r w:rsidR="004A771B" w:rsidRPr="008F4085">
        <w:t xml:space="preserve">You must use the four sections/headings listed below in developing your Project Narrative.  </w:t>
      </w:r>
      <w:r w:rsidR="004A771B" w:rsidRPr="008F4085">
        <w:rPr>
          <w:b/>
        </w:rPr>
        <w:t xml:space="preserve">You </w:t>
      </w:r>
      <w:r w:rsidR="004A771B" w:rsidRPr="008F4085">
        <w:rPr>
          <w:b/>
          <w:u w:val="single"/>
        </w:rPr>
        <w:t>must</w:t>
      </w:r>
      <w:r w:rsidR="004A771B" w:rsidRPr="008F4085">
        <w:rPr>
          <w:b/>
        </w:rPr>
        <w:t xml:space="preserve"> indicate the Section letter and number in your response</w:t>
      </w:r>
      <w:r w:rsidR="00E802DB" w:rsidRPr="008F4085">
        <w:rPr>
          <w:b/>
        </w:rPr>
        <w:t>,</w:t>
      </w:r>
      <w:r w:rsidR="004A771B" w:rsidRPr="008F4085">
        <w:t xml:space="preserve"> </w:t>
      </w:r>
      <w:r w:rsidR="004A771B" w:rsidRPr="008F4085">
        <w:rPr>
          <w:rStyle w:val="StyleListBulletBoldChar"/>
          <w:bCs w:val="0"/>
        </w:rPr>
        <w:t>i.e., type “A-1”, “A-2”, etc., before your response</w:t>
      </w:r>
      <w:r w:rsidR="004A771B" w:rsidRPr="00D007E9">
        <w:rPr>
          <w:rStyle w:val="StyleListBulletBoldChar"/>
          <w:bCs w:val="0"/>
        </w:rPr>
        <w:t xml:space="preserve"> to each question.</w:t>
      </w:r>
      <w:r w:rsidR="004A771B" w:rsidRPr="001A7EB4">
        <w:t xml:space="preserve">  </w:t>
      </w:r>
      <w:r w:rsidR="00A363B7">
        <w:rPr>
          <w:rFonts w:cs="Arial"/>
        </w:rPr>
        <w:t xml:space="preserve">You do not need to type the full criterion in each section. </w:t>
      </w:r>
      <w:r w:rsidR="009C74DE">
        <w:rPr>
          <w:rFonts w:cs="Arial"/>
        </w:rPr>
        <w:t xml:space="preserve"> </w:t>
      </w:r>
      <w:r w:rsidR="00A363B7">
        <w:rPr>
          <w:rFonts w:cs="Arial"/>
        </w:rPr>
        <w:t>You only need to include the letter and number of the criterion.</w:t>
      </w:r>
      <w:r w:rsidR="009E6FFE">
        <w:rPr>
          <w:rFonts w:cs="Arial"/>
        </w:rPr>
        <w:t xml:space="preserve">  </w:t>
      </w:r>
      <w:r w:rsidR="004A771B">
        <w:t xml:space="preserve">You may not combine two or more questions or refer to another section of the Project Narrative in your response, such as indicating that the response for B.2 is in C.7.  </w:t>
      </w:r>
      <w:r w:rsidR="004A771B" w:rsidRPr="00D007E9">
        <w:rPr>
          <w:b/>
        </w:rPr>
        <w:t xml:space="preserve">Only information included in the appropriate numbered question will be </w:t>
      </w:r>
      <w:r w:rsidR="004A771B" w:rsidRPr="00D007E9">
        <w:rPr>
          <w:b/>
        </w:rPr>
        <w:lastRenderedPageBreak/>
        <w:t>considered by reviewers.</w:t>
      </w:r>
      <w:r w:rsidR="004A771B">
        <w:t xml:space="preserve">  </w:t>
      </w:r>
      <w:r w:rsidR="004A771B" w:rsidRPr="001A7EB4">
        <w:t xml:space="preserve">Your application will be scored according to how well you address the requirements for each section of the Project Narrative.  </w:t>
      </w:r>
    </w:p>
    <w:p w14:paraId="0C708421" w14:textId="77777777" w:rsidR="00FC692D" w:rsidRDefault="00A41EB5" w:rsidP="00771C42">
      <w:pPr>
        <w:numPr>
          <w:ilvl w:val="0"/>
          <w:numId w:val="18"/>
        </w:numPr>
        <w:rPr>
          <w:szCs w:val="24"/>
        </w:rPr>
      </w:pPr>
      <w:r>
        <w:t xml:space="preserve">The number of points after each heading is the maximum number of points a review committee may assign to that section of your Project Narrative.  </w:t>
      </w:r>
      <w:r w:rsidR="00FC692D">
        <w:t>Although scoring weights are not assigned to individual bullets, each bullet is assessed in deriving the overall Section score.</w:t>
      </w:r>
    </w:p>
    <w:p w14:paraId="2625A5C3" w14:textId="60C8631E" w:rsidR="00B67C87" w:rsidRDefault="00A363B7" w:rsidP="00771C42">
      <w:pPr>
        <w:pStyle w:val="ListBullet"/>
        <w:numPr>
          <w:ilvl w:val="0"/>
          <w:numId w:val="18"/>
        </w:numPr>
        <w:rPr>
          <w:rFonts w:cs="Arial"/>
        </w:rPr>
      </w:pPr>
      <w:bookmarkStart w:id="94" w:name="_Hlk70666685"/>
      <w:r>
        <w:rPr>
          <w:rFonts w:cs="Arial"/>
        </w:rPr>
        <w:t>Any cost</w:t>
      </w:r>
      <w:r w:rsidR="00FD5D14">
        <w:rPr>
          <w:rFonts w:cs="Arial"/>
        </w:rPr>
        <w:t>-</w:t>
      </w:r>
      <w:r>
        <w:rPr>
          <w:rFonts w:cs="Arial"/>
        </w:rPr>
        <w:t>sharing proposed in your application will not be a factor in the evaluation of your response to the Evaluation Criteria.</w:t>
      </w:r>
      <w:bookmarkStart w:id="95" w:name="_Toc197933212"/>
      <w:bookmarkStart w:id="96" w:name="_Toc197933213"/>
      <w:bookmarkEnd w:id="94"/>
    </w:p>
    <w:bookmarkEnd w:id="95"/>
    <w:bookmarkEnd w:id="96"/>
    <w:p w14:paraId="48FD094F" w14:textId="346A57F0" w:rsidR="00B010AB" w:rsidRDefault="00405D06" w:rsidP="00644FB6">
      <w:pPr>
        <w:pStyle w:val="Heading3"/>
        <w:spacing w:after="0"/>
      </w:pPr>
      <w:r w:rsidRPr="00405D06">
        <w:t>S</w:t>
      </w:r>
      <w:r w:rsidR="0073415C">
        <w:t>ECTION</w:t>
      </w:r>
      <w:r w:rsidRPr="00405D06">
        <w:t xml:space="preserve"> A:</w:t>
      </w:r>
      <w:r w:rsidRPr="00405D06">
        <w:tab/>
      </w:r>
      <w:r w:rsidR="00F1372A">
        <w:t xml:space="preserve">Population of Focus and </w:t>
      </w:r>
      <w:r w:rsidRPr="00405D06">
        <w:t>Statement of Need</w:t>
      </w:r>
      <w:r w:rsidR="001D1448">
        <w:t xml:space="preserve"> </w:t>
      </w:r>
    </w:p>
    <w:p w14:paraId="28247A06" w14:textId="3FC40036" w:rsidR="00405D06" w:rsidRDefault="00B010AB" w:rsidP="00B010AB">
      <w:pPr>
        <w:pStyle w:val="Heading3"/>
      </w:pPr>
      <w:r>
        <w:t xml:space="preserve">                          </w:t>
      </w:r>
      <w:r w:rsidR="00405D06" w:rsidRPr="00405D06">
        <w:t>(</w:t>
      </w:r>
      <w:r w:rsidR="00585FB5">
        <w:t>25</w:t>
      </w:r>
      <w:r w:rsidR="00312AA3">
        <w:t xml:space="preserve"> </w:t>
      </w:r>
      <w:r w:rsidR="00405D06" w:rsidRPr="00405D06">
        <w:t>points</w:t>
      </w:r>
      <w:r w:rsidR="006132FB">
        <w:t xml:space="preserve"> – approximately </w:t>
      </w:r>
      <w:r w:rsidR="005E7A2F">
        <w:t>2</w:t>
      </w:r>
      <w:r w:rsidR="006132FB">
        <w:t xml:space="preserve"> page</w:t>
      </w:r>
      <w:r w:rsidR="00FA3EB5">
        <w:t>s</w:t>
      </w:r>
      <w:r w:rsidR="00405D06" w:rsidRPr="00405D06">
        <w:t>)</w:t>
      </w:r>
    </w:p>
    <w:p w14:paraId="1D6DE868" w14:textId="79E15C5E" w:rsidR="0073415C" w:rsidRPr="0073415C" w:rsidRDefault="00832DB1" w:rsidP="0073415C">
      <w:pPr>
        <w:numPr>
          <w:ilvl w:val="0"/>
          <w:numId w:val="5"/>
        </w:numPr>
        <w:spacing w:after="0"/>
        <w:ind w:left="1080"/>
        <w:rPr>
          <w:szCs w:val="24"/>
        </w:rPr>
      </w:pPr>
      <w:r w:rsidRPr="00283AC6">
        <w:rPr>
          <w:szCs w:val="24"/>
        </w:rPr>
        <w:t xml:space="preserve">Identify the proposed </w:t>
      </w:r>
      <w:r w:rsidR="00283AC6" w:rsidRPr="00283AC6">
        <w:rPr>
          <w:szCs w:val="24"/>
        </w:rPr>
        <w:t xml:space="preserve">geographic </w:t>
      </w:r>
      <w:r w:rsidRPr="00283AC6">
        <w:rPr>
          <w:szCs w:val="24"/>
        </w:rPr>
        <w:t xml:space="preserve">catchment area </w:t>
      </w:r>
      <w:r w:rsidR="00A554D7" w:rsidRPr="00283AC6">
        <w:rPr>
          <w:szCs w:val="24"/>
        </w:rPr>
        <w:t xml:space="preserve">for the project </w:t>
      </w:r>
      <w:r w:rsidRPr="00283AC6">
        <w:rPr>
          <w:szCs w:val="24"/>
        </w:rPr>
        <w:t xml:space="preserve">and </w:t>
      </w:r>
      <w:r w:rsidR="004603BC" w:rsidRPr="00283AC6">
        <w:rPr>
          <w:szCs w:val="24"/>
        </w:rPr>
        <w:t xml:space="preserve">the </w:t>
      </w:r>
      <w:r w:rsidR="006E1556" w:rsidRPr="00283AC6">
        <w:rPr>
          <w:szCs w:val="24"/>
        </w:rPr>
        <w:t xml:space="preserve">population(s) of focus </w:t>
      </w:r>
      <w:r w:rsidR="00714943">
        <w:rPr>
          <w:szCs w:val="24"/>
        </w:rPr>
        <w:t>[</w:t>
      </w:r>
      <w:r w:rsidR="00F33EAD" w:rsidRPr="00283AC6">
        <w:rPr>
          <w:szCs w:val="24"/>
        </w:rPr>
        <w:t xml:space="preserve">training and/or </w:t>
      </w:r>
      <w:r w:rsidR="004603BC" w:rsidRPr="00283AC6">
        <w:rPr>
          <w:szCs w:val="24"/>
        </w:rPr>
        <w:t>technical assistance</w:t>
      </w:r>
      <w:r w:rsidR="00A474C0" w:rsidRPr="00283AC6">
        <w:rPr>
          <w:szCs w:val="24"/>
        </w:rPr>
        <w:t xml:space="preserve"> </w:t>
      </w:r>
      <w:r w:rsidR="001D1448" w:rsidRPr="00283AC6">
        <w:rPr>
          <w:szCs w:val="24"/>
        </w:rPr>
        <w:t xml:space="preserve">(TA) </w:t>
      </w:r>
      <w:r w:rsidR="004603BC" w:rsidRPr="00283AC6">
        <w:rPr>
          <w:szCs w:val="24"/>
        </w:rPr>
        <w:t>recipients</w:t>
      </w:r>
      <w:r w:rsidR="00714943">
        <w:rPr>
          <w:szCs w:val="24"/>
        </w:rPr>
        <w:t>]</w:t>
      </w:r>
      <w:r w:rsidR="001D1448" w:rsidRPr="00283AC6">
        <w:rPr>
          <w:szCs w:val="24"/>
        </w:rPr>
        <w:t>.</w:t>
      </w:r>
      <w:r w:rsidR="00B42241" w:rsidRPr="00283AC6">
        <w:rPr>
          <w:rFonts w:cs="Arial"/>
        </w:rPr>
        <w:t xml:space="preserve"> </w:t>
      </w:r>
      <w:r w:rsidR="0064401D" w:rsidRPr="00283AC6">
        <w:rPr>
          <w:rFonts w:cs="Arial"/>
        </w:rPr>
        <w:t xml:space="preserve"> </w:t>
      </w:r>
    </w:p>
    <w:p w14:paraId="5C131D40" w14:textId="36AE0FE0" w:rsidR="0073415C" w:rsidRPr="0073415C" w:rsidRDefault="0073415C" w:rsidP="0073415C">
      <w:pPr>
        <w:ind w:left="1080" w:hanging="360"/>
        <w:rPr>
          <w:rFonts w:cs="Arial"/>
        </w:rPr>
      </w:pPr>
      <w:r>
        <w:rPr>
          <w:rFonts w:cs="Arial"/>
        </w:rPr>
        <w:t xml:space="preserve">     Provide a</w:t>
      </w:r>
      <w:r w:rsidRPr="0073415C">
        <w:rPr>
          <w:b/>
          <w:bCs/>
          <w:szCs w:val="24"/>
        </w:rPr>
        <w:t xml:space="preserve"> </w:t>
      </w:r>
      <w:r w:rsidRPr="0073415C">
        <w:rPr>
          <w:rFonts w:cs="Arial"/>
        </w:rPr>
        <w:t>demographic profile of the population</w:t>
      </w:r>
      <w:r w:rsidR="00714943">
        <w:rPr>
          <w:rFonts w:cs="Arial"/>
        </w:rPr>
        <w:t>(s)</w:t>
      </w:r>
      <w:r w:rsidRPr="0073415C">
        <w:rPr>
          <w:rFonts w:cs="Arial"/>
        </w:rPr>
        <w:t xml:space="preserve"> of focus in the catchment area in terms of race, ethnicity, federally recognized tribe (if applicable), language, sex, gender identity, sexual orientation, age, and socioeconomic status.</w:t>
      </w:r>
    </w:p>
    <w:p w14:paraId="2E519156" w14:textId="4169C64C" w:rsidR="0073415C" w:rsidRDefault="00405D06" w:rsidP="00EA6C95">
      <w:pPr>
        <w:pStyle w:val="ListParagraph"/>
        <w:numPr>
          <w:ilvl w:val="0"/>
          <w:numId w:val="5"/>
        </w:numPr>
        <w:spacing w:after="0"/>
        <w:ind w:left="1080"/>
      </w:pPr>
      <w:r w:rsidRPr="00E47393">
        <w:t>Describe the service gaps, barriers</w:t>
      </w:r>
      <w:r w:rsidR="00CB03C8">
        <w:t>,</w:t>
      </w:r>
      <w:r w:rsidRPr="00E47393">
        <w:t xml:space="preserve"> and other problems related to the need for </w:t>
      </w:r>
      <w:r w:rsidR="00F33EAD">
        <w:t>training and/or TA with the p</w:t>
      </w:r>
      <w:r w:rsidR="006E1556">
        <w:t>opulation(s) of focus</w:t>
      </w:r>
      <w:r w:rsidR="00093BFC">
        <w:t xml:space="preserve"> in the proposed</w:t>
      </w:r>
      <w:r w:rsidR="00F33EAD">
        <w:t xml:space="preserve"> catchment area</w:t>
      </w:r>
      <w:r w:rsidR="001D1448">
        <w:t>.</w:t>
      </w:r>
      <w:r w:rsidR="0073415C">
        <w:t xml:space="preserve">  Identify the source of the data.</w:t>
      </w:r>
    </w:p>
    <w:p w14:paraId="11E93A23" w14:textId="77777777" w:rsidR="0073415C" w:rsidRDefault="0073415C" w:rsidP="0073415C">
      <w:pPr>
        <w:pStyle w:val="ListParagraph"/>
        <w:spacing w:after="0"/>
        <w:ind w:left="1080"/>
      </w:pPr>
    </w:p>
    <w:p w14:paraId="7B792666" w14:textId="77777777" w:rsidR="00B010AB" w:rsidRDefault="00405D06" w:rsidP="00644FB6">
      <w:pPr>
        <w:pStyle w:val="Heading3"/>
        <w:spacing w:after="0"/>
      </w:pPr>
      <w:r w:rsidRPr="00E47393">
        <w:t>S</w:t>
      </w:r>
      <w:r w:rsidR="0073415C">
        <w:t>ECTION</w:t>
      </w:r>
      <w:r w:rsidRPr="00E47393">
        <w:t xml:space="preserve"> B:</w:t>
      </w:r>
      <w:r w:rsidRPr="00E47393">
        <w:tab/>
        <w:t xml:space="preserve">Proposed </w:t>
      </w:r>
      <w:r w:rsidR="00F1372A">
        <w:t xml:space="preserve">Implementation </w:t>
      </w:r>
      <w:r w:rsidRPr="00E47393">
        <w:t>Approach</w:t>
      </w:r>
    </w:p>
    <w:p w14:paraId="551998A0" w14:textId="77777777" w:rsidR="00B010AB" w:rsidRDefault="00B010AB" w:rsidP="00B010AB">
      <w:pPr>
        <w:pStyle w:val="Heading3"/>
        <w:spacing w:after="0"/>
      </w:pPr>
      <w:r>
        <w:t xml:space="preserve">                         </w:t>
      </w:r>
      <w:r w:rsidR="00405D06" w:rsidRPr="00E47393">
        <w:t xml:space="preserve"> (3</w:t>
      </w:r>
      <w:r w:rsidR="00585FB5">
        <w:t>0</w:t>
      </w:r>
      <w:r w:rsidR="00405D06" w:rsidRPr="00E47393">
        <w:t xml:space="preserve"> points</w:t>
      </w:r>
      <w:r w:rsidR="006132FB">
        <w:t xml:space="preserve"> – approximately 5</w:t>
      </w:r>
      <w:r w:rsidR="00644FB6">
        <w:t xml:space="preserve"> </w:t>
      </w:r>
      <w:r w:rsidR="006132FB">
        <w:t>pages</w:t>
      </w:r>
      <w:r>
        <w:t xml:space="preserve"> not including Attachment 4 - </w:t>
      </w:r>
    </w:p>
    <w:p w14:paraId="1CFAD142" w14:textId="61081BD7" w:rsidR="00405D06" w:rsidRPr="00E47393" w:rsidRDefault="00B010AB" w:rsidP="00B010AB">
      <w:pPr>
        <w:pStyle w:val="Heading3"/>
      </w:pPr>
      <w:r>
        <w:t xml:space="preserve">                          Project Timeline</w:t>
      </w:r>
      <w:r w:rsidR="00405D06" w:rsidRPr="00E47393">
        <w:t>)</w:t>
      </w:r>
    </w:p>
    <w:p w14:paraId="5D3A9FBA" w14:textId="54A337A4" w:rsidR="00F1372A" w:rsidRPr="005B6E26" w:rsidRDefault="00ED6D4D" w:rsidP="00771C42">
      <w:pPr>
        <w:pStyle w:val="ListBullet"/>
        <w:numPr>
          <w:ilvl w:val="0"/>
          <w:numId w:val="19"/>
        </w:numPr>
        <w:spacing w:after="200"/>
        <w:ind w:left="1080"/>
        <w:rPr>
          <w:rFonts w:cs="Arial"/>
        </w:rPr>
      </w:pPr>
      <w:r w:rsidRPr="005B6E26">
        <w:t xml:space="preserve">Describe the goals and </w:t>
      </w:r>
      <w:bookmarkStart w:id="97" w:name="_Hlk120745771"/>
      <w:r w:rsidR="00EE5661" w:rsidRPr="005B6E26">
        <w:rPr>
          <w:u w:val="single"/>
        </w:rPr>
        <w:t>measurable</w:t>
      </w:r>
      <w:r w:rsidR="00EE5661" w:rsidRPr="005B6E26">
        <w:t xml:space="preserve"> </w:t>
      </w:r>
      <w:r w:rsidRPr="005B6E26">
        <w:t xml:space="preserve">objectives </w:t>
      </w:r>
      <w:bookmarkEnd w:id="97"/>
      <w:r w:rsidRPr="005B6E26">
        <w:t xml:space="preserve">(see </w:t>
      </w:r>
      <w:hyperlink w:anchor="_Appendix_F_–_1" w:history="1">
        <w:r w:rsidRPr="006A3292">
          <w:rPr>
            <w:color w:val="0000FF"/>
            <w:u w:val="single"/>
          </w:rPr>
          <w:t xml:space="preserve">Appendix </w:t>
        </w:r>
      </w:hyperlink>
      <w:r w:rsidR="00DA17CC" w:rsidRPr="006A3292">
        <w:rPr>
          <w:u w:val="single"/>
        </w:rPr>
        <w:t>E</w:t>
      </w:r>
      <w:r w:rsidRPr="006A3292">
        <w:t xml:space="preserve">) of your proposed project and align them with the Statement of Need </w:t>
      </w:r>
      <w:r w:rsidR="00271B04" w:rsidRPr="006A3292">
        <w:t>described</w:t>
      </w:r>
      <w:r w:rsidR="00283AC6" w:rsidRPr="006A3292">
        <w:t xml:space="preserve"> in </w:t>
      </w:r>
      <w:r w:rsidR="00271B04" w:rsidRPr="006A3292">
        <w:t>A.2</w:t>
      </w:r>
      <w:r w:rsidRPr="006A3292">
        <w:t>.</w:t>
      </w:r>
      <w:r w:rsidRPr="005B6E26">
        <w:t xml:space="preserve">  </w:t>
      </w:r>
    </w:p>
    <w:tbl>
      <w:tblPr>
        <w:tblStyle w:val="TableGrid"/>
        <w:tblW w:w="0" w:type="auto"/>
        <w:jc w:val="center"/>
        <w:tblLook w:val="04A0" w:firstRow="1" w:lastRow="0" w:firstColumn="1" w:lastColumn="0" w:noHBand="0" w:noVBand="1"/>
      </w:tblPr>
      <w:tblGrid>
        <w:gridCol w:w="1390"/>
        <w:gridCol w:w="1498"/>
        <w:gridCol w:w="1498"/>
        <w:gridCol w:w="1498"/>
        <w:gridCol w:w="1499"/>
        <w:gridCol w:w="1499"/>
      </w:tblGrid>
      <w:tr w:rsidR="00F1372A" w14:paraId="1F3AC028" w14:textId="77777777" w:rsidTr="00271B04">
        <w:trPr>
          <w:jc w:val="center"/>
        </w:trPr>
        <w:tc>
          <w:tcPr>
            <w:tcW w:w="8882" w:type="dxa"/>
            <w:gridSpan w:val="6"/>
            <w:tcBorders>
              <w:top w:val="single" w:sz="8" w:space="0" w:color="000000"/>
              <w:left w:val="single" w:sz="8" w:space="0" w:color="000000"/>
              <w:right w:val="single" w:sz="8" w:space="0" w:color="000000"/>
            </w:tcBorders>
          </w:tcPr>
          <w:p w14:paraId="2D0E78BD" w14:textId="4F0B32C0" w:rsidR="00F1372A" w:rsidRPr="003650C8" w:rsidRDefault="00F1372A" w:rsidP="00BA48F4">
            <w:pPr>
              <w:spacing w:after="200"/>
              <w:ind w:left="1080" w:hanging="360"/>
              <w:jc w:val="center"/>
              <w:rPr>
                <w:rFonts w:cs="Arial"/>
                <w:b/>
                <w:bCs/>
                <w:szCs w:val="24"/>
              </w:rPr>
            </w:pPr>
            <w:r w:rsidRPr="003650C8">
              <w:rPr>
                <w:rFonts w:cs="Arial"/>
                <w:b/>
                <w:bCs/>
                <w:szCs w:val="24"/>
              </w:rPr>
              <w:t xml:space="preserve">Number </w:t>
            </w:r>
            <w:r>
              <w:rPr>
                <w:rFonts w:cs="Arial"/>
                <w:b/>
                <w:bCs/>
                <w:szCs w:val="24"/>
              </w:rPr>
              <w:t>of</w:t>
            </w:r>
            <w:r w:rsidRPr="003650C8">
              <w:rPr>
                <w:rFonts w:cs="Arial"/>
                <w:b/>
                <w:bCs/>
                <w:szCs w:val="24"/>
              </w:rPr>
              <w:t xml:space="preserve"> Unduplicated Individuals </w:t>
            </w:r>
            <w:r>
              <w:rPr>
                <w:rFonts w:cs="Arial"/>
                <w:b/>
                <w:bCs/>
                <w:szCs w:val="24"/>
              </w:rPr>
              <w:t>t</w:t>
            </w:r>
            <w:r w:rsidRPr="003650C8">
              <w:rPr>
                <w:rFonts w:cs="Arial"/>
                <w:b/>
                <w:bCs/>
                <w:szCs w:val="24"/>
              </w:rPr>
              <w:t xml:space="preserve">o </w:t>
            </w:r>
            <w:r>
              <w:rPr>
                <w:rFonts w:cs="Arial"/>
                <w:b/>
                <w:bCs/>
                <w:szCs w:val="24"/>
              </w:rPr>
              <w:t>b</w:t>
            </w:r>
            <w:r w:rsidRPr="003650C8">
              <w:rPr>
                <w:rFonts w:cs="Arial"/>
                <w:b/>
                <w:bCs/>
                <w:szCs w:val="24"/>
              </w:rPr>
              <w:t xml:space="preserve">e </w:t>
            </w:r>
            <w:r>
              <w:rPr>
                <w:rFonts w:cs="Arial"/>
                <w:b/>
                <w:bCs/>
                <w:szCs w:val="24"/>
              </w:rPr>
              <w:t>Trained</w:t>
            </w:r>
            <w:r w:rsidRPr="003650C8">
              <w:rPr>
                <w:rFonts w:cs="Arial"/>
                <w:b/>
                <w:bCs/>
                <w:szCs w:val="24"/>
              </w:rPr>
              <w:t xml:space="preserve"> </w:t>
            </w:r>
            <w:r>
              <w:rPr>
                <w:rFonts w:cs="Arial"/>
                <w:b/>
                <w:bCs/>
                <w:szCs w:val="24"/>
              </w:rPr>
              <w:t xml:space="preserve">with </w:t>
            </w:r>
            <w:r w:rsidR="00BA48F4">
              <w:rPr>
                <w:rFonts w:cs="Arial"/>
                <w:b/>
                <w:bCs/>
                <w:szCs w:val="24"/>
              </w:rPr>
              <w:t xml:space="preserve">Award </w:t>
            </w:r>
            <w:r>
              <w:rPr>
                <w:rFonts w:cs="Arial"/>
                <w:b/>
                <w:bCs/>
                <w:szCs w:val="24"/>
              </w:rPr>
              <w:t>Funds</w:t>
            </w:r>
          </w:p>
        </w:tc>
      </w:tr>
      <w:tr w:rsidR="00F1372A" w14:paraId="4AD89E5E" w14:textId="77777777" w:rsidTr="00271B04">
        <w:trPr>
          <w:jc w:val="center"/>
        </w:trPr>
        <w:tc>
          <w:tcPr>
            <w:tcW w:w="1390" w:type="dxa"/>
            <w:tcBorders>
              <w:top w:val="single" w:sz="8" w:space="0" w:color="000000"/>
              <w:left w:val="single" w:sz="8" w:space="0" w:color="000000"/>
              <w:bottom w:val="single" w:sz="8" w:space="0" w:color="000000"/>
              <w:right w:val="single" w:sz="8" w:space="0" w:color="000000"/>
            </w:tcBorders>
          </w:tcPr>
          <w:p w14:paraId="2BEA7BAD" w14:textId="77777777" w:rsidR="00F1372A" w:rsidRDefault="00F1372A" w:rsidP="00271B04">
            <w:pPr>
              <w:spacing w:after="200"/>
              <w:ind w:left="360" w:hanging="360"/>
              <w:jc w:val="center"/>
              <w:rPr>
                <w:rFonts w:cs="Arial"/>
                <w:szCs w:val="24"/>
              </w:rPr>
            </w:pPr>
            <w:r>
              <w:rPr>
                <w:rFonts w:cs="Arial"/>
                <w:szCs w:val="24"/>
              </w:rPr>
              <w:t>Year 1</w:t>
            </w:r>
          </w:p>
        </w:tc>
        <w:tc>
          <w:tcPr>
            <w:tcW w:w="1498" w:type="dxa"/>
            <w:tcBorders>
              <w:top w:val="single" w:sz="8" w:space="0" w:color="000000"/>
              <w:left w:val="single" w:sz="8" w:space="0" w:color="000000"/>
              <w:bottom w:val="single" w:sz="8" w:space="0" w:color="000000"/>
              <w:right w:val="single" w:sz="8" w:space="0" w:color="000000"/>
            </w:tcBorders>
          </w:tcPr>
          <w:p w14:paraId="5D9757B7" w14:textId="77777777" w:rsidR="00F1372A" w:rsidRDefault="00F1372A" w:rsidP="00271B04">
            <w:pPr>
              <w:spacing w:after="200"/>
              <w:ind w:left="360" w:hanging="360"/>
              <w:jc w:val="center"/>
              <w:rPr>
                <w:rFonts w:cs="Arial"/>
                <w:szCs w:val="24"/>
              </w:rPr>
            </w:pPr>
            <w:r>
              <w:rPr>
                <w:rFonts w:cs="Arial"/>
                <w:szCs w:val="24"/>
              </w:rPr>
              <w:t>Year 2</w:t>
            </w:r>
          </w:p>
        </w:tc>
        <w:tc>
          <w:tcPr>
            <w:tcW w:w="1498" w:type="dxa"/>
            <w:tcBorders>
              <w:top w:val="single" w:sz="8" w:space="0" w:color="000000"/>
              <w:left w:val="single" w:sz="8" w:space="0" w:color="000000"/>
              <w:bottom w:val="single" w:sz="8" w:space="0" w:color="000000"/>
              <w:right w:val="single" w:sz="8" w:space="0" w:color="000000"/>
            </w:tcBorders>
          </w:tcPr>
          <w:p w14:paraId="120CE658" w14:textId="49B13B3C" w:rsidR="00F1372A" w:rsidRDefault="00F1372A" w:rsidP="00271B04">
            <w:pPr>
              <w:spacing w:after="200"/>
              <w:ind w:left="360" w:hanging="360"/>
              <w:jc w:val="center"/>
              <w:rPr>
                <w:rFonts w:cs="Arial"/>
                <w:szCs w:val="24"/>
              </w:rPr>
            </w:pPr>
            <w:r>
              <w:rPr>
                <w:rFonts w:cs="Arial"/>
                <w:szCs w:val="24"/>
              </w:rPr>
              <w:t>Year 3</w:t>
            </w:r>
          </w:p>
        </w:tc>
        <w:tc>
          <w:tcPr>
            <w:tcW w:w="1498" w:type="dxa"/>
            <w:tcBorders>
              <w:top w:val="single" w:sz="8" w:space="0" w:color="000000"/>
              <w:left w:val="single" w:sz="8" w:space="0" w:color="000000"/>
              <w:bottom w:val="single" w:sz="8" w:space="0" w:color="000000"/>
              <w:right w:val="single" w:sz="8" w:space="0" w:color="000000"/>
            </w:tcBorders>
          </w:tcPr>
          <w:p w14:paraId="13ED6FCD" w14:textId="2F3A53F9" w:rsidR="00F1372A" w:rsidRDefault="00F1372A" w:rsidP="00271B04">
            <w:pPr>
              <w:spacing w:after="200"/>
              <w:ind w:left="360" w:hanging="360"/>
              <w:jc w:val="center"/>
              <w:rPr>
                <w:rFonts w:cs="Arial"/>
                <w:szCs w:val="24"/>
              </w:rPr>
            </w:pPr>
            <w:r>
              <w:rPr>
                <w:rFonts w:cs="Arial"/>
                <w:szCs w:val="24"/>
              </w:rPr>
              <w:t>Year 4</w:t>
            </w:r>
          </w:p>
        </w:tc>
        <w:tc>
          <w:tcPr>
            <w:tcW w:w="1499" w:type="dxa"/>
            <w:tcBorders>
              <w:top w:val="single" w:sz="8" w:space="0" w:color="000000"/>
              <w:left w:val="single" w:sz="8" w:space="0" w:color="000000"/>
              <w:bottom w:val="single" w:sz="8" w:space="0" w:color="000000"/>
              <w:right w:val="single" w:sz="8" w:space="0" w:color="000000"/>
            </w:tcBorders>
          </w:tcPr>
          <w:p w14:paraId="16E6B6EF" w14:textId="6BB455DD" w:rsidR="00F1372A" w:rsidRDefault="00F1372A" w:rsidP="00271B04">
            <w:pPr>
              <w:spacing w:after="200"/>
              <w:ind w:left="360" w:hanging="360"/>
              <w:jc w:val="center"/>
              <w:rPr>
                <w:rFonts w:cs="Arial"/>
                <w:szCs w:val="24"/>
              </w:rPr>
            </w:pPr>
            <w:r>
              <w:rPr>
                <w:rFonts w:cs="Arial"/>
                <w:szCs w:val="24"/>
              </w:rPr>
              <w:t>Year 5</w:t>
            </w:r>
          </w:p>
        </w:tc>
        <w:tc>
          <w:tcPr>
            <w:tcW w:w="1499" w:type="dxa"/>
            <w:tcBorders>
              <w:top w:val="single" w:sz="8" w:space="0" w:color="000000"/>
              <w:left w:val="single" w:sz="8" w:space="0" w:color="000000"/>
              <w:bottom w:val="single" w:sz="8" w:space="0" w:color="000000"/>
              <w:right w:val="single" w:sz="8" w:space="0" w:color="000000"/>
            </w:tcBorders>
          </w:tcPr>
          <w:p w14:paraId="2C04AFCA" w14:textId="77777777" w:rsidR="00F1372A" w:rsidRDefault="00F1372A" w:rsidP="00271B04">
            <w:pPr>
              <w:spacing w:after="200"/>
              <w:ind w:left="792" w:hanging="360"/>
              <w:rPr>
                <w:rFonts w:cs="Arial"/>
                <w:szCs w:val="24"/>
              </w:rPr>
            </w:pPr>
            <w:r>
              <w:rPr>
                <w:rFonts w:cs="Arial"/>
                <w:szCs w:val="24"/>
              </w:rPr>
              <w:t>Total</w:t>
            </w:r>
          </w:p>
        </w:tc>
      </w:tr>
      <w:tr w:rsidR="00F1372A" w14:paraId="66FC6275" w14:textId="77777777" w:rsidTr="00271B04">
        <w:trPr>
          <w:jc w:val="center"/>
        </w:trPr>
        <w:tc>
          <w:tcPr>
            <w:tcW w:w="1390" w:type="dxa"/>
            <w:tcBorders>
              <w:top w:val="single" w:sz="8" w:space="0" w:color="000000"/>
              <w:left w:val="single" w:sz="8" w:space="0" w:color="000000"/>
              <w:bottom w:val="single" w:sz="8" w:space="0" w:color="000000"/>
              <w:right w:val="single" w:sz="8" w:space="0" w:color="000000"/>
            </w:tcBorders>
          </w:tcPr>
          <w:p w14:paraId="734048A6" w14:textId="77777777" w:rsidR="00F1372A" w:rsidRDefault="00F1372A" w:rsidP="0073415C">
            <w:pPr>
              <w:spacing w:after="200"/>
              <w:ind w:left="1080" w:hanging="36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042FF39B" w14:textId="77777777" w:rsidR="00F1372A" w:rsidRDefault="00F1372A" w:rsidP="0073415C">
            <w:pPr>
              <w:spacing w:after="200"/>
              <w:ind w:left="1080" w:hanging="36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3EA138FB" w14:textId="77777777" w:rsidR="00F1372A" w:rsidRDefault="00F1372A" w:rsidP="0073415C">
            <w:pPr>
              <w:spacing w:after="200"/>
              <w:ind w:left="1080" w:hanging="360"/>
              <w:rPr>
                <w:rFonts w:cs="Arial"/>
                <w:szCs w:val="24"/>
              </w:rPr>
            </w:pPr>
          </w:p>
        </w:tc>
        <w:tc>
          <w:tcPr>
            <w:tcW w:w="1498" w:type="dxa"/>
            <w:tcBorders>
              <w:top w:val="single" w:sz="8" w:space="0" w:color="000000"/>
              <w:left w:val="single" w:sz="8" w:space="0" w:color="000000"/>
              <w:bottom w:val="single" w:sz="8" w:space="0" w:color="000000"/>
              <w:right w:val="single" w:sz="8" w:space="0" w:color="000000"/>
            </w:tcBorders>
          </w:tcPr>
          <w:p w14:paraId="4A13CD73" w14:textId="77777777" w:rsidR="00F1372A" w:rsidRDefault="00F1372A" w:rsidP="0073415C">
            <w:pPr>
              <w:spacing w:after="200"/>
              <w:ind w:left="1080" w:hanging="360"/>
              <w:rPr>
                <w:rFonts w:cs="Arial"/>
                <w:szCs w:val="24"/>
              </w:rPr>
            </w:pPr>
          </w:p>
        </w:tc>
        <w:tc>
          <w:tcPr>
            <w:tcW w:w="1499" w:type="dxa"/>
            <w:tcBorders>
              <w:top w:val="single" w:sz="8" w:space="0" w:color="000000"/>
              <w:left w:val="single" w:sz="8" w:space="0" w:color="000000"/>
              <w:bottom w:val="single" w:sz="8" w:space="0" w:color="000000"/>
              <w:right w:val="single" w:sz="8" w:space="0" w:color="000000"/>
            </w:tcBorders>
          </w:tcPr>
          <w:p w14:paraId="74BD8D91" w14:textId="77777777" w:rsidR="00F1372A" w:rsidRDefault="00F1372A" w:rsidP="0073415C">
            <w:pPr>
              <w:spacing w:after="200"/>
              <w:ind w:left="1080" w:hanging="360"/>
              <w:rPr>
                <w:rFonts w:cs="Arial"/>
                <w:szCs w:val="24"/>
              </w:rPr>
            </w:pPr>
          </w:p>
        </w:tc>
        <w:tc>
          <w:tcPr>
            <w:tcW w:w="1499" w:type="dxa"/>
            <w:tcBorders>
              <w:top w:val="single" w:sz="8" w:space="0" w:color="000000"/>
              <w:left w:val="single" w:sz="8" w:space="0" w:color="000000"/>
              <w:bottom w:val="single" w:sz="8" w:space="0" w:color="000000"/>
              <w:right w:val="single" w:sz="8" w:space="0" w:color="000000"/>
            </w:tcBorders>
          </w:tcPr>
          <w:p w14:paraId="26ECD6E2" w14:textId="77777777" w:rsidR="00F1372A" w:rsidRDefault="00F1372A" w:rsidP="0073415C">
            <w:pPr>
              <w:spacing w:after="200"/>
              <w:ind w:left="1080" w:hanging="360"/>
              <w:rPr>
                <w:rFonts w:cs="Arial"/>
                <w:szCs w:val="24"/>
              </w:rPr>
            </w:pPr>
          </w:p>
        </w:tc>
      </w:tr>
    </w:tbl>
    <w:p w14:paraId="7B5A11D8" w14:textId="77777777" w:rsidR="00ED6D4D" w:rsidRDefault="00ED6D4D" w:rsidP="0073415C">
      <w:pPr>
        <w:pStyle w:val="ListBullet"/>
        <w:tabs>
          <w:tab w:val="clear" w:pos="900"/>
        </w:tabs>
        <w:spacing w:after="0"/>
        <w:ind w:left="1080"/>
      </w:pPr>
    </w:p>
    <w:p w14:paraId="496B8886" w14:textId="59411EC8" w:rsidR="00283AC6" w:rsidRDefault="00283AC6" w:rsidP="00771C42">
      <w:pPr>
        <w:pStyle w:val="ListBullet"/>
        <w:numPr>
          <w:ilvl w:val="0"/>
          <w:numId w:val="19"/>
        </w:numPr>
        <w:ind w:left="1080"/>
      </w:pPr>
      <w:r>
        <w:t>Describe how you will implement</w:t>
      </w:r>
      <w:r w:rsidR="00271B04">
        <w:t xml:space="preserve"> all of</w:t>
      </w:r>
      <w:r>
        <w:t xml:space="preserve"> the Required Activities in Section I</w:t>
      </w:r>
      <w:r w:rsidR="00271B04">
        <w:t>.</w:t>
      </w:r>
    </w:p>
    <w:p w14:paraId="34412017" w14:textId="70110FE7" w:rsidR="00F740EA" w:rsidRPr="00FA4402" w:rsidRDefault="00F740EA" w:rsidP="00771C42">
      <w:pPr>
        <w:numPr>
          <w:ilvl w:val="0"/>
          <w:numId w:val="19"/>
        </w:numPr>
        <w:spacing w:after="200"/>
        <w:ind w:left="1080"/>
        <w:rPr>
          <w:rFonts w:cs="Arial"/>
          <w:szCs w:val="24"/>
        </w:rPr>
      </w:pPr>
      <w:r>
        <w:rPr>
          <w:rFonts w:cs="Arial"/>
          <w:color w:val="000000"/>
          <w:szCs w:val="24"/>
        </w:rPr>
        <w:t xml:space="preserve">In </w:t>
      </w:r>
      <w:r w:rsidRPr="006A3292">
        <w:rPr>
          <w:rFonts w:cs="Arial"/>
          <w:b/>
          <w:bCs/>
          <w:color w:val="000000"/>
          <w:szCs w:val="24"/>
        </w:rPr>
        <w:t>Attachment</w:t>
      </w:r>
      <w:r w:rsidRPr="006A3292">
        <w:rPr>
          <w:rFonts w:cs="Arial"/>
          <w:color w:val="000000"/>
          <w:szCs w:val="24"/>
        </w:rPr>
        <w:t xml:space="preserve"> </w:t>
      </w:r>
      <w:r w:rsidRPr="006A3292">
        <w:rPr>
          <w:rFonts w:cs="Arial"/>
          <w:b/>
          <w:bCs/>
          <w:color w:val="000000"/>
          <w:szCs w:val="24"/>
        </w:rPr>
        <w:t>4</w:t>
      </w:r>
      <w:r w:rsidRPr="006A3292">
        <w:rPr>
          <w:rFonts w:cs="Arial"/>
          <w:color w:val="000000"/>
          <w:szCs w:val="24"/>
        </w:rPr>
        <w:t xml:space="preserve">, provide a chart or graph depicting a realistic timeline for the entire </w:t>
      </w:r>
      <w:r w:rsidR="00310A70" w:rsidRPr="006A3292">
        <w:rPr>
          <w:rFonts w:cs="Arial"/>
          <w:b/>
          <w:color w:val="000000"/>
          <w:szCs w:val="24"/>
        </w:rPr>
        <w:t>five years</w:t>
      </w:r>
      <w:r w:rsidR="00310A70" w:rsidRPr="006A3292" w:rsidDel="00310A70">
        <w:rPr>
          <w:rFonts w:cs="Arial"/>
          <w:b/>
          <w:color w:val="000000"/>
          <w:szCs w:val="24"/>
        </w:rPr>
        <w:t xml:space="preserve"> </w:t>
      </w:r>
      <w:r w:rsidRPr="006A3292">
        <w:rPr>
          <w:rFonts w:cs="Arial"/>
          <w:color w:val="000000"/>
          <w:szCs w:val="24"/>
        </w:rPr>
        <w:t>of the project</w:t>
      </w:r>
      <w:r w:rsidRPr="00FA4402">
        <w:rPr>
          <w:rFonts w:cs="Arial"/>
          <w:color w:val="000000"/>
          <w:szCs w:val="24"/>
        </w:rPr>
        <w:t xml:space="preserve"> period showing dates, key activities, and responsible staff.</w:t>
      </w:r>
      <w:r w:rsidR="009C74DE">
        <w:rPr>
          <w:rFonts w:cs="Arial"/>
          <w:color w:val="000000"/>
          <w:szCs w:val="24"/>
        </w:rPr>
        <w:t xml:space="preserve"> </w:t>
      </w:r>
      <w:r w:rsidRPr="00FA4402">
        <w:rPr>
          <w:rFonts w:cs="Arial"/>
          <w:color w:val="000000"/>
          <w:szCs w:val="24"/>
        </w:rPr>
        <w:t xml:space="preserve"> These key activities must include the requirements outlined in </w:t>
      </w:r>
      <w:r w:rsidRPr="00954845">
        <w:rPr>
          <w:rFonts w:cs="Arial"/>
          <w:szCs w:val="24"/>
        </w:rPr>
        <w:t>Section I</w:t>
      </w:r>
      <w:r w:rsidR="00714943">
        <w:rPr>
          <w:rFonts w:cs="Arial"/>
          <w:szCs w:val="24"/>
        </w:rPr>
        <w:t>.</w:t>
      </w:r>
      <w:r w:rsidRPr="00954845">
        <w:rPr>
          <w:rFonts w:cs="Arial"/>
          <w:szCs w:val="24"/>
        </w:rPr>
        <w:t xml:space="preserve"> </w:t>
      </w:r>
      <w:r w:rsidRPr="00FA4402">
        <w:rPr>
          <w:rFonts w:cs="Arial"/>
          <w:color w:val="000000"/>
          <w:szCs w:val="24"/>
        </w:rPr>
        <w:t>[</w:t>
      </w:r>
      <w:r w:rsidRPr="00714943">
        <w:rPr>
          <w:rFonts w:cs="Arial"/>
          <w:b/>
          <w:bCs/>
          <w:color w:val="000000"/>
          <w:szCs w:val="24"/>
        </w:rPr>
        <w:t>NOTE:</w:t>
      </w:r>
      <w:r w:rsidRPr="00FA4402">
        <w:rPr>
          <w:rFonts w:cs="Arial"/>
          <w:color w:val="000000"/>
          <w:szCs w:val="24"/>
        </w:rPr>
        <w:t xml:space="preserve"> </w:t>
      </w:r>
      <w:r w:rsidRPr="00510A6A">
        <w:rPr>
          <w:rFonts w:cs="Arial"/>
          <w:b/>
          <w:bCs/>
          <w:color w:val="000000"/>
          <w:szCs w:val="24"/>
        </w:rPr>
        <w:t>The timeline cannot be over two pages</w:t>
      </w:r>
      <w:r w:rsidR="00271B04">
        <w:rPr>
          <w:rFonts w:cs="Arial"/>
          <w:b/>
          <w:bCs/>
          <w:color w:val="000000"/>
          <w:szCs w:val="24"/>
        </w:rPr>
        <w:t xml:space="preserve"> and should </w:t>
      </w:r>
      <w:r w:rsidR="00271B04">
        <w:rPr>
          <w:rFonts w:cs="Arial"/>
          <w:b/>
          <w:bCs/>
          <w:color w:val="000000"/>
          <w:szCs w:val="24"/>
        </w:rPr>
        <w:lastRenderedPageBreak/>
        <w:t>be submitted in Attachment 4.</w:t>
      </w:r>
      <w:r>
        <w:rPr>
          <w:rFonts w:cs="Arial"/>
          <w:color w:val="000000"/>
          <w:szCs w:val="24"/>
        </w:rPr>
        <w:t xml:space="preserve">] </w:t>
      </w:r>
      <w:r w:rsidR="00271B04">
        <w:rPr>
          <w:rFonts w:cs="Arial"/>
          <w:color w:val="000000"/>
          <w:szCs w:val="24"/>
        </w:rPr>
        <w:t xml:space="preserve">  The recommendation of pages for this section does not include the timeline.</w:t>
      </w:r>
    </w:p>
    <w:p w14:paraId="719A4D11" w14:textId="77777777" w:rsidR="00B010AB" w:rsidRDefault="00405D06" w:rsidP="00644FB6">
      <w:pPr>
        <w:pStyle w:val="Heading3"/>
        <w:spacing w:after="0"/>
      </w:pPr>
      <w:r>
        <w:t>S</w:t>
      </w:r>
      <w:r w:rsidR="00271B04">
        <w:t>ECTION</w:t>
      </w:r>
      <w:r>
        <w:t xml:space="preserve"> C:</w:t>
      </w:r>
      <w:r>
        <w:tab/>
        <w:t>Staff</w:t>
      </w:r>
      <w:r w:rsidR="00F1372A">
        <w:t xml:space="preserve"> and Organizational</w:t>
      </w:r>
      <w:r>
        <w:t xml:space="preserve"> Experience </w:t>
      </w:r>
    </w:p>
    <w:p w14:paraId="5B2CB362" w14:textId="70F41253" w:rsidR="00405D06" w:rsidRDefault="00B010AB" w:rsidP="00B010AB">
      <w:pPr>
        <w:pStyle w:val="Heading3"/>
      </w:pPr>
      <w:r>
        <w:t xml:space="preserve">                          </w:t>
      </w:r>
      <w:r w:rsidR="00405D06">
        <w:t>(</w:t>
      </w:r>
      <w:r w:rsidR="00312AA3">
        <w:t>3</w:t>
      </w:r>
      <w:r w:rsidR="00585FB5">
        <w:t>5</w:t>
      </w:r>
      <w:r w:rsidR="00E701A0">
        <w:t xml:space="preserve"> </w:t>
      </w:r>
      <w:r w:rsidR="00405D06">
        <w:t>points</w:t>
      </w:r>
      <w:r w:rsidR="006132FB">
        <w:t xml:space="preserve"> – approximately 2 pages</w:t>
      </w:r>
      <w:r w:rsidR="00405D06">
        <w:t>)</w:t>
      </w:r>
    </w:p>
    <w:p w14:paraId="5CEA9755" w14:textId="4E0CF639" w:rsidR="00054907" w:rsidRDefault="0081384A" w:rsidP="00271B04">
      <w:pPr>
        <w:pStyle w:val="ListParagraph"/>
        <w:numPr>
          <w:ilvl w:val="0"/>
          <w:numId w:val="6"/>
        </w:numPr>
        <w:ind w:left="1080"/>
        <w:rPr>
          <w:szCs w:val="24"/>
        </w:rPr>
      </w:pPr>
      <w:r>
        <w:rPr>
          <w:szCs w:val="24"/>
        </w:rPr>
        <w:t>Describe the experience of your organization with</w:t>
      </w:r>
      <w:r w:rsidR="00054907" w:rsidRPr="00FB710C">
        <w:rPr>
          <w:szCs w:val="24"/>
        </w:rPr>
        <w:t xml:space="preserve"> similar projects and</w:t>
      </w:r>
      <w:r w:rsidR="009C32E4">
        <w:rPr>
          <w:szCs w:val="24"/>
        </w:rPr>
        <w:t>/or</w:t>
      </w:r>
      <w:r w:rsidR="00054907" w:rsidRPr="00FB710C">
        <w:rPr>
          <w:szCs w:val="24"/>
        </w:rPr>
        <w:t xml:space="preserve"> </w:t>
      </w:r>
      <w:r>
        <w:rPr>
          <w:szCs w:val="24"/>
        </w:rPr>
        <w:t>providing</w:t>
      </w:r>
      <w:r w:rsidR="00054907" w:rsidRPr="00FB710C">
        <w:rPr>
          <w:szCs w:val="24"/>
        </w:rPr>
        <w:t xml:space="preserve"> culturally </w:t>
      </w:r>
      <w:r w:rsidR="003C63E5" w:rsidRPr="00FB710C">
        <w:rPr>
          <w:szCs w:val="24"/>
        </w:rPr>
        <w:t>and linguistically a</w:t>
      </w:r>
      <w:r w:rsidR="00054907" w:rsidRPr="00FB710C">
        <w:rPr>
          <w:szCs w:val="24"/>
        </w:rPr>
        <w:t>ppropriate, state-of-the-art, research-based training and</w:t>
      </w:r>
      <w:r w:rsidR="0084172E">
        <w:rPr>
          <w:szCs w:val="24"/>
        </w:rPr>
        <w:t xml:space="preserve"> technology transfer activities, including the provision of training/TA to the population(s) of focus.</w:t>
      </w:r>
      <w:r w:rsidR="009C32E4">
        <w:rPr>
          <w:szCs w:val="24"/>
        </w:rPr>
        <w:t xml:space="preserve">  Identify any other organizations that will partner in the proposed project.  Describe their experience with similar projects and their specific roles and responsibilities.  If applicable, Letters of Commitment from each partner must be included in </w:t>
      </w:r>
      <w:r w:rsidR="009C32E4" w:rsidRPr="00271B04">
        <w:rPr>
          <w:b/>
          <w:bCs/>
          <w:szCs w:val="24"/>
        </w:rPr>
        <w:t>Attachment 1</w:t>
      </w:r>
      <w:r w:rsidR="009C32E4">
        <w:rPr>
          <w:szCs w:val="24"/>
        </w:rPr>
        <w:t xml:space="preserve"> of your application.  If you are not partnering with any other organization(s), indicate so in your response.</w:t>
      </w:r>
    </w:p>
    <w:p w14:paraId="49A49505" w14:textId="6F9FB638" w:rsidR="00BA48F4" w:rsidRPr="00BA48F4" w:rsidRDefault="00BA48F4" w:rsidP="00312F63">
      <w:pPr>
        <w:numPr>
          <w:ilvl w:val="0"/>
          <w:numId w:val="6"/>
        </w:numPr>
        <w:spacing w:after="0"/>
        <w:ind w:left="1080"/>
        <w:rPr>
          <w:rFonts w:eastAsia="Calibri" w:cs="Arial"/>
        </w:rPr>
      </w:pPr>
      <w:r w:rsidRPr="649B462F">
        <w:rPr>
          <w:rFonts w:eastAsia="Calibri" w:cs="Arial"/>
        </w:rPr>
        <w:t xml:space="preserve">Provide a complete list of staff positions for the project, including the Key Personnel </w:t>
      </w:r>
      <w:r w:rsidR="77A05225" w:rsidRPr="649B462F">
        <w:rPr>
          <w:rFonts w:eastAsia="Calibri" w:cs="Arial"/>
        </w:rPr>
        <w:t>(</w:t>
      </w:r>
      <w:r w:rsidR="0071039D" w:rsidRPr="649B462F">
        <w:rPr>
          <w:rFonts w:eastAsia="Calibri" w:cs="Arial"/>
        </w:rPr>
        <w:t xml:space="preserve">Project </w:t>
      </w:r>
      <w:r w:rsidR="004D06B9" w:rsidRPr="649B462F">
        <w:rPr>
          <w:rFonts w:eastAsia="Calibri" w:cs="Arial"/>
        </w:rPr>
        <w:t>Director, Program</w:t>
      </w:r>
      <w:r w:rsidR="0071039D" w:rsidRPr="649B462F">
        <w:rPr>
          <w:rFonts w:eastAsia="Calibri" w:cs="Arial"/>
        </w:rPr>
        <w:t xml:space="preserve"> Manager, and Lead Evaluator</w:t>
      </w:r>
      <w:r w:rsidR="376278EF" w:rsidRPr="649B462F">
        <w:rPr>
          <w:rFonts w:eastAsia="Calibri" w:cs="Arial"/>
        </w:rPr>
        <w:t>)</w:t>
      </w:r>
      <w:r w:rsidR="0071039D" w:rsidRPr="649B462F">
        <w:rPr>
          <w:rFonts w:eastAsia="Calibri" w:cs="Arial"/>
        </w:rPr>
        <w:t xml:space="preserve"> </w:t>
      </w:r>
      <w:r w:rsidRPr="649B462F">
        <w:rPr>
          <w:rFonts w:eastAsia="Calibri" w:cs="Arial"/>
        </w:rPr>
        <w:t xml:space="preserve">and other significant personnel. </w:t>
      </w:r>
      <w:r w:rsidR="009C74DE" w:rsidRPr="649B462F">
        <w:rPr>
          <w:rFonts w:eastAsia="Calibri" w:cs="Arial"/>
        </w:rPr>
        <w:t xml:space="preserve"> </w:t>
      </w:r>
      <w:r w:rsidRPr="649B462F">
        <w:rPr>
          <w:rFonts w:eastAsia="Calibri" w:cs="Arial"/>
        </w:rPr>
        <w:t>For each staff member describe their:</w:t>
      </w:r>
    </w:p>
    <w:p w14:paraId="49F5B70F" w14:textId="77777777" w:rsidR="00BA48F4" w:rsidRPr="00BA48F4" w:rsidRDefault="00BA48F4" w:rsidP="00DA6DBD">
      <w:pPr>
        <w:numPr>
          <w:ilvl w:val="0"/>
          <w:numId w:val="98"/>
        </w:numPr>
        <w:spacing w:after="0"/>
        <w:contextualSpacing/>
        <w:rPr>
          <w:rFonts w:eastAsia="Calibri" w:cs="Arial"/>
          <w:szCs w:val="24"/>
        </w:rPr>
      </w:pPr>
      <w:r w:rsidRPr="00BA48F4">
        <w:rPr>
          <w:rFonts w:eastAsia="Calibri" w:cs="Arial"/>
          <w:szCs w:val="24"/>
        </w:rPr>
        <w:t xml:space="preserve">Role, </w:t>
      </w:r>
    </w:p>
    <w:p w14:paraId="727C96E8" w14:textId="77777777" w:rsidR="00BA48F4" w:rsidRPr="00BA48F4" w:rsidRDefault="00BA48F4" w:rsidP="00DA6DBD">
      <w:pPr>
        <w:numPr>
          <w:ilvl w:val="0"/>
          <w:numId w:val="98"/>
        </w:numPr>
        <w:spacing w:after="0"/>
        <w:contextualSpacing/>
        <w:rPr>
          <w:rFonts w:eastAsia="Calibri" w:cs="Arial"/>
          <w:szCs w:val="24"/>
        </w:rPr>
      </w:pPr>
      <w:r w:rsidRPr="00BA48F4">
        <w:rPr>
          <w:rFonts w:eastAsia="Calibri" w:cs="Arial"/>
          <w:szCs w:val="24"/>
        </w:rPr>
        <w:t xml:space="preserve">Level of effort, and </w:t>
      </w:r>
    </w:p>
    <w:p w14:paraId="30B64808" w14:textId="3923C2D0" w:rsidR="00BA48F4" w:rsidRDefault="00BA48F4" w:rsidP="00DA6DBD">
      <w:pPr>
        <w:numPr>
          <w:ilvl w:val="0"/>
          <w:numId w:val="98"/>
        </w:numPr>
        <w:contextualSpacing/>
        <w:rPr>
          <w:rFonts w:eastAsia="Calibri" w:cs="Arial"/>
          <w:szCs w:val="24"/>
        </w:rPr>
      </w:pPr>
      <w:r w:rsidRPr="00BA48F4">
        <w:rPr>
          <w:rFonts w:eastAsia="Calibri" w:cs="Arial"/>
          <w:szCs w:val="24"/>
        </w:rPr>
        <w:t xml:space="preserve">Qualifications, </w:t>
      </w:r>
      <w:r w:rsidR="00FD5D14">
        <w:rPr>
          <w:rFonts w:eastAsia="Calibri" w:cs="Arial"/>
          <w:szCs w:val="24"/>
        </w:rPr>
        <w:t>including</w:t>
      </w:r>
      <w:r w:rsidRPr="00BA48F4">
        <w:rPr>
          <w:rFonts w:eastAsia="Calibri" w:cs="Arial"/>
          <w:szCs w:val="24"/>
        </w:rPr>
        <w:t xml:space="preserve"> their experience providing services to the population(s) of focus and familiarity with their culture(s) and language(s). </w:t>
      </w:r>
    </w:p>
    <w:p w14:paraId="080CB06F" w14:textId="77777777" w:rsidR="00B010AB" w:rsidRDefault="00405D06" w:rsidP="00644FB6">
      <w:pPr>
        <w:pStyle w:val="Heading3"/>
        <w:spacing w:after="0"/>
      </w:pPr>
      <w:bookmarkStart w:id="98" w:name="_Section_D:_Data"/>
      <w:bookmarkEnd w:id="98"/>
      <w:r>
        <w:t>S</w:t>
      </w:r>
      <w:r w:rsidR="00983349">
        <w:t>ECTION</w:t>
      </w:r>
      <w:r>
        <w:t xml:space="preserve"> D:</w:t>
      </w:r>
      <w:r>
        <w:tab/>
      </w:r>
      <w:r w:rsidR="00242C00">
        <w:t xml:space="preserve">Data Collection and </w:t>
      </w:r>
      <w:r>
        <w:t xml:space="preserve">Performance </w:t>
      </w:r>
      <w:r w:rsidR="00242C00">
        <w:t>Measurement</w:t>
      </w:r>
      <w:r>
        <w:t xml:space="preserve"> </w:t>
      </w:r>
    </w:p>
    <w:p w14:paraId="1140708A" w14:textId="12970ADB" w:rsidR="00405D06" w:rsidRDefault="00B010AB" w:rsidP="00922CFA">
      <w:pPr>
        <w:pStyle w:val="Heading3"/>
        <w:spacing w:after="100" w:afterAutospacing="1"/>
      </w:pPr>
      <w:r>
        <w:t xml:space="preserve">                          </w:t>
      </w:r>
      <w:r w:rsidR="00405D06">
        <w:t>(</w:t>
      </w:r>
      <w:r w:rsidR="00585FB5">
        <w:t>10</w:t>
      </w:r>
      <w:r w:rsidR="00405D06">
        <w:t xml:space="preserve"> points</w:t>
      </w:r>
      <w:r w:rsidR="006132FB">
        <w:t xml:space="preserve"> – approximately </w:t>
      </w:r>
      <w:r w:rsidR="00F23564">
        <w:t>1</w:t>
      </w:r>
      <w:r w:rsidR="00FA3EB5">
        <w:t xml:space="preserve"> </w:t>
      </w:r>
      <w:r w:rsidR="356CABA9">
        <w:t>page</w:t>
      </w:r>
      <w:r w:rsidR="00405D06">
        <w:t>)</w:t>
      </w:r>
    </w:p>
    <w:p w14:paraId="702A2876" w14:textId="3834D763" w:rsidR="00A34D6D" w:rsidRPr="009E6FFE" w:rsidRDefault="00A34D6D" w:rsidP="00312F63">
      <w:pPr>
        <w:numPr>
          <w:ilvl w:val="0"/>
          <w:numId w:val="28"/>
        </w:numPr>
        <w:spacing w:after="0"/>
        <w:ind w:left="1080"/>
      </w:pPr>
      <w:r w:rsidRPr="002C6BFB">
        <w:rPr>
          <w:rFonts w:cs="Arial"/>
          <w:szCs w:val="24"/>
        </w:rPr>
        <w:t>Provide specific information about your how you will collect</w:t>
      </w:r>
      <w:r w:rsidR="006F3751">
        <w:rPr>
          <w:rFonts w:cs="Arial"/>
          <w:szCs w:val="24"/>
        </w:rPr>
        <w:t xml:space="preserve"> the </w:t>
      </w:r>
      <w:r w:rsidR="002C6BFB" w:rsidRPr="002C6BFB">
        <w:rPr>
          <w:rFonts w:cs="Arial"/>
          <w:szCs w:val="24"/>
        </w:rPr>
        <w:t>required data for this program and how such data will be utilized to manage, monitor, and enhance the program.</w:t>
      </w:r>
    </w:p>
    <w:p w14:paraId="1C5F17E7" w14:textId="77777777" w:rsidR="009E6FFE" w:rsidRDefault="009E6FFE" w:rsidP="0041259B">
      <w:pPr>
        <w:spacing w:after="0"/>
        <w:ind w:left="1170"/>
      </w:pPr>
    </w:p>
    <w:p w14:paraId="0E65D74A" w14:textId="1E433DCA" w:rsidR="00983349" w:rsidRPr="00B010AB" w:rsidRDefault="00B010AB" w:rsidP="00ED69E5">
      <w:pPr>
        <w:pStyle w:val="Heading2"/>
        <w:spacing w:after="0"/>
      </w:pPr>
      <w:bookmarkStart w:id="99" w:name="_SUPPORTING_DOCUMENTATION"/>
      <w:bookmarkStart w:id="100" w:name="_Toc197933217"/>
      <w:bookmarkStart w:id="101" w:name="_Toc198626968"/>
      <w:bookmarkStart w:id="102" w:name="_Toc256672005"/>
      <w:bookmarkStart w:id="103" w:name="_Toc267064669"/>
      <w:bookmarkStart w:id="104" w:name="_Toc336015168"/>
      <w:bookmarkEnd w:id="99"/>
      <w:r>
        <w:t xml:space="preserve"> </w:t>
      </w:r>
      <w:bookmarkStart w:id="105" w:name="_Toc128151229"/>
      <w:r w:rsidR="00ED69E5">
        <w:t xml:space="preserve">2.   </w:t>
      </w:r>
      <w:r w:rsidR="006A6E97">
        <w:t xml:space="preserve">  </w:t>
      </w:r>
      <w:r w:rsidR="00983349" w:rsidRPr="00B010AB">
        <w:t>BUDGET JUSTIFICATION, EXISTING RESOURCES, OTHER SUPPORT</w:t>
      </w:r>
      <w:bookmarkEnd w:id="105"/>
    </w:p>
    <w:p w14:paraId="0724B517" w14:textId="44A46423" w:rsidR="00FB56B7" w:rsidRDefault="00983349" w:rsidP="00FB56B7">
      <w:r>
        <w:rPr>
          <w:b/>
        </w:rPr>
        <w:t xml:space="preserve">     </w:t>
      </w:r>
      <w:r w:rsidR="00B010AB">
        <w:rPr>
          <w:b/>
        </w:rPr>
        <w:t xml:space="preserve"> </w:t>
      </w:r>
      <w:r w:rsidR="006A6E97">
        <w:rPr>
          <w:b/>
        </w:rPr>
        <w:t xml:space="preserve">  </w:t>
      </w:r>
      <w:r w:rsidR="00B010AB">
        <w:rPr>
          <w:b/>
        </w:rPr>
        <w:t xml:space="preserve"> </w:t>
      </w:r>
      <w:r w:rsidR="00FB56B7" w:rsidRPr="0044010B">
        <w:rPr>
          <w:b/>
        </w:rPr>
        <w:t>(</w:t>
      </w:r>
      <w:r w:rsidR="00922CFA">
        <w:rPr>
          <w:b/>
        </w:rPr>
        <w:t>O</w:t>
      </w:r>
      <w:r w:rsidR="00FB56B7" w:rsidRPr="0044010B">
        <w:rPr>
          <w:b/>
        </w:rPr>
        <w:t>ther federal and non-federal sources)</w:t>
      </w:r>
    </w:p>
    <w:p w14:paraId="3F16255D" w14:textId="5ECF18FC" w:rsidR="000E7556" w:rsidRPr="009761AE" w:rsidRDefault="000E7556" w:rsidP="000E7556">
      <w:pPr>
        <w:tabs>
          <w:tab w:val="left" w:pos="1008"/>
        </w:tabs>
        <w:contextualSpacing/>
        <w:rPr>
          <w:rFonts w:cs="Arial"/>
        </w:rPr>
      </w:pPr>
      <w:r w:rsidRPr="009761AE">
        <w:rPr>
          <w:rFonts w:cs="Arial"/>
        </w:rPr>
        <w:t>You must provide a narrative justification of the items included in your proposed budget.</w:t>
      </w:r>
      <w:r w:rsidR="00CE70C5">
        <w:rPr>
          <w:rFonts w:cs="Arial"/>
        </w:rPr>
        <w:t xml:space="preserve"> </w:t>
      </w:r>
      <w:r w:rsidRPr="009761AE">
        <w:rPr>
          <w:rFonts w:cs="Arial"/>
        </w:rPr>
        <w:t xml:space="preserve"> You must also provide a narrative description of existing resources and other support you expect to receive for the proposed project as a result of cost matching. </w:t>
      </w:r>
      <w:r w:rsidR="00CE70C5">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CE70C5">
        <w:rPr>
          <w:rFonts w:cs="Arial"/>
          <w:szCs w:val="24"/>
        </w:rPr>
        <w:t xml:space="preserve"> </w:t>
      </w:r>
      <w:r w:rsidRPr="009761AE">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p w14:paraId="2643E15D" w14:textId="4FA429EA" w:rsidR="00FB56B7" w:rsidRDefault="00FB56B7" w:rsidP="00FB56B7">
      <w:pPr>
        <w:tabs>
          <w:tab w:val="left" w:pos="1008"/>
        </w:tabs>
        <w:contextualSpacing/>
      </w:pPr>
      <w:r>
        <w:t xml:space="preserve">  </w:t>
      </w:r>
    </w:p>
    <w:p w14:paraId="3CED19B1" w14:textId="029E75AF" w:rsidR="000E7556" w:rsidRDefault="000E7556" w:rsidP="000E7556">
      <w:pPr>
        <w:tabs>
          <w:tab w:val="left" w:pos="1008"/>
        </w:tabs>
        <w:contextualSpacing/>
        <w:rPr>
          <w:rFonts w:cs="Arial"/>
        </w:rPr>
      </w:pPr>
      <w:r w:rsidRPr="009761AE">
        <w:rPr>
          <w:rFonts w:cs="Arial"/>
        </w:rPr>
        <w:lastRenderedPageBreak/>
        <w:t xml:space="preserve">Although </w:t>
      </w:r>
      <w:r w:rsidR="00FD5D14">
        <w:rPr>
          <w:rFonts w:cs="Arial"/>
        </w:rPr>
        <w:t xml:space="preserve">a </w:t>
      </w:r>
      <w:r w:rsidRPr="009761AE">
        <w:rPr>
          <w:rFonts w:cs="Arial"/>
        </w:rPr>
        <w:t>non-federal share may not be required, if an applicant proposes non-federal resources in their budget, they will be held to submission of the non-federal resources.</w:t>
      </w:r>
      <w:r w:rsidR="00CE70C5">
        <w:rPr>
          <w:rFonts w:cs="Arial"/>
        </w:rPr>
        <w:t xml:space="preserve"> </w:t>
      </w:r>
      <w:r w:rsidRPr="009761AE">
        <w:rPr>
          <w:rFonts w:cs="Arial"/>
        </w:rPr>
        <w:t xml:space="preserve"> These must be reported on the financial reports.</w:t>
      </w:r>
      <w:r w:rsidR="00CE70C5">
        <w:rPr>
          <w:rFonts w:cs="Arial"/>
        </w:rPr>
        <w:t xml:space="preserve"> </w:t>
      </w:r>
      <w:r w:rsidRPr="009761AE">
        <w:rPr>
          <w:rFonts w:cs="Arial"/>
        </w:rPr>
        <w:t xml:space="preserve"> If recipients fail to meet their proposed amount or percentage, that could be grounds for a cost disallowance.</w:t>
      </w:r>
    </w:p>
    <w:p w14:paraId="175F0F20" w14:textId="77777777" w:rsidR="000E7556" w:rsidRDefault="000E7556" w:rsidP="000E7556">
      <w:pPr>
        <w:tabs>
          <w:tab w:val="left" w:pos="1008"/>
        </w:tabs>
        <w:contextualSpacing/>
        <w:rPr>
          <w:rFonts w:cs="Arial"/>
        </w:rPr>
      </w:pPr>
    </w:p>
    <w:p w14:paraId="7E326C58" w14:textId="02CA1CAA" w:rsidR="000E7556" w:rsidRPr="009761AE" w:rsidRDefault="000E7556" w:rsidP="000E7556">
      <w:pPr>
        <w:tabs>
          <w:tab w:val="left" w:pos="1008"/>
        </w:tabs>
        <w:contextualSpacing/>
      </w:pPr>
      <w:r w:rsidRPr="009761AE">
        <w:t xml:space="preserve">An illustration of a budget and narrative justification is included in </w:t>
      </w:r>
      <w:hyperlink w:anchor="_Appendix_M_–_1" w:history="1">
        <w:r w:rsidRPr="009761AE">
          <w:rPr>
            <w:color w:val="0000FF"/>
            <w:u w:val="single"/>
          </w:rPr>
          <w:t>Appendix</w:t>
        </w:r>
      </w:hyperlink>
      <w:r w:rsidRPr="009761AE">
        <w:rPr>
          <w:u w:val="single"/>
        </w:rPr>
        <w:t xml:space="preserve"> L</w:t>
      </w:r>
      <w:r w:rsidRPr="009761AE">
        <w:t xml:space="preserve"> – Sample Budget and Justification. </w:t>
      </w:r>
      <w:r w:rsidR="00CE70C5">
        <w:t xml:space="preserve"> </w:t>
      </w:r>
      <w:r w:rsidRPr="009761AE">
        <w:rPr>
          <w:b/>
        </w:rPr>
        <w:t xml:space="preserve">It is highly recommended that you use this sample budget format. </w:t>
      </w:r>
      <w:r w:rsidR="009C74DE">
        <w:rPr>
          <w:b/>
        </w:rPr>
        <w:t xml:space="preserve"> </w:t>
      </w:r>
      <w:r w:rsidRPr="009761AE">
        <w:t xml:space="preserve">Your proposed budget must reflect the funding limitations/restrictions specified in </w:t>
      </w:r>
      <w:hyperlink w:anchor="fundinglimits" w:history="1">
        <w:r w:rsidRPr="009761AE">
          <w:rPr>
            <w:color w:val="0000FF"/>
            <w:u w:val="single"/>
          </w:rPr>
          <w:t>Section IV-</w:t>
        </w:r>
      </w:hyperlink>
      <w:r>
        <w:rPr>
          <w:color w:val="0000FF"/>
          <w:u w:val="single"/>
        </w:rPr>
        <w:t>5</w:t>
      </w:r>
      <w:r w:rsidRPr="009761AE">
        <w:t xml:space="preserve">. </w:t>
      </w:r>
      <w:r w:rsidR="00CE70C5">
        <w:t xml:space="preserve"> </w:t>
      </w:r>
      <w:r w:rsidRPr="009761AE">
        <w:rPr>
          <w:b/>
        </w:rPr>
        <w:t>Specifically identify the items associated with these costs in your budget</w:t>
      </w:r>
      <w:r w:rsidRPr="009761AE">
        <w:t>.</w:t>
      </w:r>
    </w:p>
    <w:p w14:paraId="12092189" w14:textId="5DD01F97" w:rsidR="003F4DC6" w:rsidRPr="001A7EB4" w:rsidRDefault="00983349" w:rsidP="003F4DC6">
      <w:pPr>
        <w:pStyle w:val="Heading2"/>
        <w:tabs>
          <w:tab w:val="left" w:pos="1008"/>
        </w:tabs>
      </w:pPr>
      <w:bookmarkStart w:id="106" w:name="_Section_F:_Confidentiality"/>
      <w:bookmarkStart w:id="107" w:name="_Toc371519001"/>
      <w:bookmarkStart w:id="108" w:name="_Toc419464663"/>
      <w:bookmarkStart w:id="109" w:name="_Toc128151230"/>
      <w:bookmarkEnd w:id="100"/>
      <w:bookmarkEnd w:id="101"/>
      <w:bookmarkEnd w:id="102"/>
      <w:bookmarkEnd w:id="103"/>
      <w:bookmarkEnd w:id="104"/>
      <w:bookmarkEnd w:id="106"/>
      <w:r>
        <w:t>3</w:t>
      </w:r>
      <w:r w:rsidR="003F4DC6" w:rsidRPr="001A7EB4">
        <w:t>.</w:t>
      </w:r>
      <w:r w:rsidR="006A6E97">
        <w:t xml:space="preserve">     </w:t>
      </w:r>
      <w:r w:rsidR="003F4DC6" w:rsidRPr="001A7EB4">
        <w:t>REVIEW AND SELECTION PROCESS</w:t>
      </w:r>
      <w:bookmarkEnd w:id="107"/>
      <w:bookmarkEnd w:id="108"/>
      <w:bookmarkEnd w:id="109"/>
    </w:p>
    <w:p w14:paraId="4992F70F" w14:textId="77777777" w:rsidR="00983349" w:rsidRPr="00570A74" w:rsidRDefault="00983349" w:rsidP="00983349">
      <w:pPr>
        <w:tabs>
          <w:tab w:val="left" w:pos="1008"/>
        </w:tabs>
        <w:rPr>
          <w:rFonts w:cs="Arial"/>
          <w:b/>
          <w:bCs/>
        </w:rPr>
      </w:pPr>
      <w:r>
        <w:rPr>
          <w:rFonts w:cs="Arial"/>
        </w:rPr>
        <w:t xml:space="preserve">The Project Narratives of </w:t>
      </w:r>
      <w:r w:rsidRPr="00AC34BE">
        <w:rPr>
          <w:rFonts w:cs="Arial"/>
        </w:rPr>
        <w:t xml:space="preserve">SAMHSA applications are peer-reviewed according to the evaluation criteria listed above.  </w:t>
      </w:r>
    </w:p>
    <w:p w14:paraId="79CB5774" w14:textId="5E55EF44" w:rsidR="000E7556" w:rsidRPr="00742139" w:rsidRDefault="003F4DC6" w:rsidP="000E7556">
      <w:pPr>
        <w:tabs>
          <w:tab w:val="left" w:pos="1008"/>
        </w:tabs>
      </w:pPr>
      <w:r w:rsidRPr="001A7EB4">
        <w:t>Decisions to fund a</w:t>
      </w:r>
      <w:r w:rsidR="000E511B">
        <w:t>n award</w:t>
      </w:r>
      <w:r w:rsidRPr="001A7EB4">
        <w:t xml:space="preserve"> are based on</w:t>
      </w:r>
      <w:r w:rsidR="00742139">
        <w:t xml:space="preserve"> t</w:t>
      </w:r>
      <w:r w:rsidR="000E7556" w:rsidRPr="00AC34BE">
        <w:rPr>
          <w:rFonts w:cs="Arial"/>
        </w:rPr>
        <w:t>he strengths and weaknesses of the application as identified by peer reviewers</w:t>
      </w:r>
      <w:r w:rsidR="000E7556">
        <w:rPr>
          <w:rFonts w:cs="Arial"/>
        </w:rPr>
        <w:t xml:space="preserve">.  The results of the peer review are advisory in nature. </w:t>
      </w:r>
    </w:p>
    <w:p w14:paraId="016643AA" w14:textId="77777777" w:rsidR="000E7556" w:rsidRDefault="000E7556" w:rsidP="000E7556">
      <w:pPr>
        <w:tabs>
          <w:tab w:val="left" w:pos="1008"/>
        </w:tabs>
        <w:spacing w:after="0"/>
        <w:rPr>
          <w:rFonts w:cs="Arial"/>
        </w:rPr>
      </w:pPr>
      <w:r>
        <w:rPr>
          <w:rFonts w:cs="Arial"/>
        </w:rPr>
        <w:t xml:space="preserve">The program office and approving official make the final determination for funding   </w:t>
      </w:r>
    </w:p>
    <w:p w14:paraId="4B3E7386" w14:textId="03BF438C" w:rsidR="000E7556" w:rsidRPr="00AC34BE" w:rsidRDefault="000E7556" w:rsidP="000E7556">
      <w:pPr>
        <w:tabs>
          <w:tab w:val="left" w:pos="1008"/>
        </w:tabs>
        <w:rPr>
          <w:rFonts w:cs="Arial"/>
        </w:rPr>
      </w:pPr>
      <w:r>
        <w:rPr>
          <w:rFonts w:cs="Arial"/>
        </w:rPr>
        <w:t>based on the following</w:t>
      </w:r>
      <w:r w:rsidR="00312F63">
        <w:rPr>
          <w:rFonts w:cs="Arial"/>
        </w:rPr>
        <w:t>:</w:t>
      </w:r>
    </w:p>
    <w:p w14:paraId="35E2C04F" w14:textId="41E5D3F4" w:rsidR="000E7556" w:rsidRPr="001D57FC" w:rsidRDefault="00312F63" w:rsidP="00C35120">
      <w:pPr>
        <w:pStyle w:val="ListBullet"/>
        <w:numPr>
          <w:ilvl w:val="0"/>
          <w:numId w:val="76"/>
        </w:numPr>
        <w:tabs>
          <w:tab w:val="left" w:pos="1080"/>
        </w:tabs>
        <w:ind w:left="1080"/>
        <w:rPr>
          <w:rFonts w:cs="Arial"/>
          <w:b/>
        </w:rPr>
      </w:pPr>
      <w:r>
        <w:rPr>
          <w:rFonts w:cs="Arial"/>
        </w:rPr>
        <w:t>Approval</w:t>
      </w:r>
      <w:r w:rsidR="000E7556" w:rsidRPr="001D57FC">
        <w:rPr>
          <w:rFonts w:cs="Arial"/>
        </w:rPr>
        <w:t xml:space="preserve"> by the </w:t>
      </w:r>
      <w:r w:rsidR="00B26416" w:rsidRPr="006A3292">
        <w:rPr>
          <w:rStyle w:val="StyleListBulletBoldChar"/>
          <w:rFonts w:cs="Arial"/>
          <w:b w:val="0"/>
          <w:bCs w:val="0"/>
        </w:rPr>
        <w:t>Center for Substance Abuse Treatment</w:t>
      </w:r>
      <w:r w:rsidR="00B26416" w:rsidRPr="007430E9">
        <w:rPr>
          <w:rStyle w:val="StyleListBulletBoldChar"/>
          <w:rFonts w:cs="Arial"/>
        </w:rPr>
        <w:t xml:space="preserve"> </w:t>
      </w:r>
      <w:r w:rsidR="000E7556" w:rsidRPr="001D57FC">
        <w:rPr>
          <w:rFonts w:cs="Arial"/>
        </w:rPr>
        <w:t>National Advisory Council</w:t>
      </w:r>
      <w:r>
        <w:rPr>
          <w:rFonts w:cs="Arial"/>
        </w:rPr>
        <w:t xml:space="preserve"> when the i</w:t>
      </w:r>
      <w:r w:rsidRPr="001D57FC">
        <w:rPr>
          <w:rFonts w:cs="Arial"/>
        </w:rPr>
        <w:t>ndividual award is over $250,000</w:t>
      </w:r>
      <w:r>
        <w:rPr>
          <w:rFonts w:cs="Arial"/>
        </w:rPr>
        <w:t>.</w:t>
      </w:r>
      <w:r w:rsidR="000E7556" w:rsidRPr="001D57FC">
        <w:rPr>
          <w:rFonts w:cs="Arial"/>
        </w:rPr>
        <w:t xml:space="preserve"> </w:t>
      </w:r>
    </w:p>
    <w:p w14:paraId="56F879D4" w14:textId="5E47309D" w:rsidR="000E7556" w:rsidRDefault="000E7556" w:rsidP="00C35120">
      <w:pPr>
        <w:pStyle w:val="ListBullet"/>
        <w:numPr>
          <w:ilvl w:val="0"/>
          <w:numId w:val="76"/>
        </w:numPr>
        <w:tabs>
          <w:tab w:val="left" w:pos="1080"/>
        </w:tabs>
        <w:ind w:firstLine="0"/>
        <w:rPr>
          <w:rFonts w:cs="Arial"/>
        </w:rPr>
      </w:pPr>
      <w:r w:rsidRPr="00197D17">
        <w:rPr>
          <w:rFonts w:cs="Arial"/>
        </w:rPr>
        <w:t>Availability of funds</w:t>
      </w:r>
      <w:r w:rsidR="00312F63">
        <w:rPr>
          <w:rFonts w:cs="Arial"/>
        </w:rPr>
        <w:t>.</w:t>
      </w:r>
      <w:r w:rsidRPr="00197D17">
        <w:rPr>
          <w:rFonts w:cs="Arial"/>
        </w:rPr>
        <w:t xml:space="preserve"> </w:t>
      </w:r>
    </w:p>
    <w:p w14:paraId="1298071F" w14:textId="52E168B0" w:rsidR="000E7556" w:rsidRDefault="000E7556" w:rsidP="00C35120">
      <w:pPr>
        <w:numPr>
          <w:ilvl w:val="0"/>
          <w:numId w:val="76"/>
        </w:numPr>
        <w:tabs>
          <w:tab w:val="left" w:pos="1080"/>
        </w:tabs>
        <w:ind w:left="1080"/>
        <w:rPr>
          <w:rFonts w:cs="Arial"/>
        </w:rPr>
      </w:pPr>
      <w:r w:rsidRPr="00AC34BE">
        <w:rPr>
          <w:rFonts w:cs="Arial"/>
        </w:rPr>
        <w:t>Submission of any required documentation that must be submitted prior to making an award</w:t>
      </w:r>
      <w:r w:rsidR="00312F63">
        <w:rPr>
          <w:rFonts w:cs="Arial"/>
        </w:rPr>
        <w:t>.</w:t>
      </w:r>
    </w:p>
    <w:p w14:paraId="02C07C39" w14:textId="77777777" w:rsidR="00690851" w:rsidRDefault="00690851" w:rsidP="00690851">
      <w:pPr>
        <w:numPr>
          <w:ilvl w:val="0"/>
          <w:numId w:val="76"/>
        </w:numPr>
        <w:tabs>
          <w:tab w:val="left" w:pos="1080"/>
        </w:tabs>
        <w:spacing w:after="0"/>
        <w:ind w:left="1080"/>
        <w:rPr>
          <w:rFonts w:cs="Arial"/>
        </w:rPr>
      </w:pPr>
      <w:bookmarkStart w:id="110" w:name="_Toc457552082"/>
      <w:bookmarkStart w:id="111" w:name="_Toc485307393"/>
      <w:bookmarkStart w:id="112" w:name="_Toc81577285"/>
      <w:bookmarkStart w:id="113" w:name="_Toc114646408"/>
      <w:bookmarkStart w:id="114" w:name="_Hlk76464333"/>
      <w:bookmarkStart w:id="115" w:name="_Toc442260779"/>
      <w:bookmarkStart w:id="116" w:name="_Toc453325316"/>
      <w:bookmarkStart w:id="117" w:name="_Hlk80366322"/>
      <w:r w:rsidRPr="000168C2">
        <w:rPr>
          <w:rFonts w:cs="Arial"/>
        </w:rPr>
        <w:t xml:space="preserve">SAMHSA is required to review and consider any </w:t>
      </w:r>
      <w:r w:rsidRPr="7FC628F4">
        <w:rPr>
          <w:rFonts w:eastAsia="Arial" w:cs="Arial"/>
          <w:szCs w:val="24"/>
        </w:rPr>
        <w:t xml:space="preserve">Responsibility/Qualification (R/Q) </w:t>
      </w:r>
      <w:r w:rsidRPr="000168C2">
        <w:rPr>
          <w:rFonts w:cs="Arial"/>
        </w:rPr>
        <w:t xml:space="preserve">information about your organization </w:t>
      </w:r>
      <w:r w:rsidRPr="7FC628F4">
        <w:rPr>
          <w:rFonts w:cs="Arial"/>
        </w:rPr>
        <w:t>located in SAM.gov</w:t>
      </w:r>
      <w:r w:rsidRPr="000168C2">
        <w:rPr>
          <w:rFonts w:cs="Arial"/>
        </w:rPr>
        <w:t xml:space="preserve">  In accordance with 45 CFR 75.212, SAMHSA reserves the right not to make an award to an entity if that entity does not meet the minimum qualification standards as described in section 75.205(a)(2).</w:t>
      </w:r>
      <w:r>
        <w:rPr>
          <w:rFonts w:cs="Arial"/>
        </w:rPr>
        <w:t xml:space="preserve">  </w:t>
      </w:r>
      <w:r w:rsidRPr="000168C2">
        <w:rPr>
          <w:rFonts w:cs="Arial"/>
        </w:rPr>
        <w:t>If SAMHSA chooses not to award a fundable application in accordance with 45 CFR 75.205(a)(2), SAMHSA must report that determination to the designated integrity and performance system accessible through the System for Award Management (SAM) [currently</w:t>
      </w:r>
      <w:r>
        <w:rPr>
          <w:rFonts w:cs="Arial"/>
        </w:rPr>
        <w:t>,</w:t>
      </w:r>
      <w:r w:rsidRPr="000168C2">
        <w:rPr>
          <w:rFonts w:cs="Arial"/>
        </w:rPr>
        <w:t xml:space="preserve"> </w:t>
      </w:r>
      <w:r w:rsidRPr="7FC628F4">
        <w:rPr>
          <w:rFonts w:eastAsia="Arial" w:cs="Arial"/>
          <w:szCs w:val="24"/>
        </w:rPr>
        <w:t>the Contractor Performance Assessment Reporting System (CPARS)</w:t>
      </w:r>
      <w:r w:rsidRPr="7FC628F4">
        <w:rPr>
          <w:rFonts w:cs="Arial"/>
        </w:rPr>
        <w:t xml:space="preserve"> ].</w:t>
      </w:r>
      <w:r w:rsidRPr="000168C2">
        <w:rPr>
          <w:rFonts w:cs="Arial"/>
        </w:rPr>
        <w:t xml:space="preserve"> </w:t>
      </w:r>
      <w:r>
        <w:rPr>
          <w:rFonts w:cs="Arial"/>
        </w:rPr>
        <w:t xml:space="preserve"> </w:t>
      </w:r>
      <w:r w:rsidRPr="000168C2">
        <w:rPr>
          <w:rFonts w:cs="Arial"/>
        </w:rPr>
        <w:t xml:space="preserve">You may review and comment on any information about your organization that </w:t>
      </w:r>
      <w:r>
        <w:rPr>
          <w:rFonts w:cs="Arial"/>
        </w:rPr>
        <w:t>a</w:t>
      </w:r>
      <w:r w:rsidRPr="000168C2">
        <w:rPr>
          <w:rFonts w:cs="Arial"/>
        </w:rPr>
        <w:t xml:space="preserve"> federal awarding agency previously entered.  SAMHSA will consider your comments, in addition to other information in  </w:t>
      </w:r>
      <w:r w:rsidRPr="7FC628F4">
        <w:rPr>
          <w:rFonts w:cs="Arial"/>
        </w:rPr>
        <w:t xml:space="preserve">R/Q </w:t>
      </w:r>
      <w:r w:rsidRPr="000168C2">
        <w:rPr>
          <w:rFonts w:cs="Arial"/>
        </w:rPr>
        <w:t xml:space="preserve">in making a judgment about your organization’s integrity, business ethics, and record of performance under federal awards when completing the review of risk posed </w:t>
      </w:r>
      <w:r w:rsidRPr="000168C2">
        <w:rPr>
          <w:rFonts w:cs="Arial"/>
        </w:rPr>
        <w:lastRenderedPageBreak/>
        <w:t xml:space="preserve">as described in 45 CFR 75.205 HHS Awarding Agency Review of Risk </w:t>
      </w:r>
      <w:r>
        <w:rPr>
          <w:rFonts w:cs="Arial"/>
        </w:rPr>
        <w:t>Posed b</w:t>
      </w:r>
      <w:r w:rsidRPr="000168C2">
        <w:rPr>
          <w:rFonts w:cs="Arial"/>
        </w:rPr>
        <w:t>y Applicants.</w:t>
      </w:r>
      <w:bookmarkStart w:id="118" w:name="VI._Award_Administration_Information"/>
      <w:bookmarkStart w:id="119" w:name="1._Award_Notices"/>
      <w:bookmarkStart w:id="120" w:name="2._Administrative_and_National_Policy_Re"/>
      <w:bookmarkStart w:id="121" w:name="_bookmark1"/>
      <w:bookmarkStart w:id="122" w:name="_bookmark0"/>
      <w:bookmarkEnd w:id="118"/>
      <w:bookmarkEnd w:id="119"/>
      <w:bookmarkEnd w:id="120"/>
      <w:bookmarkEnd w:id="121"/>
      <w:bookmarkEnd w:id="122"/>
    </w:p>
    <w:p w14:paraId="5A74BA92" w14:textId="77777777" w:rsidR="00403546" w:rsidRPr="00403546" w:rsidRDefault="00403546" w:rsidP="00403546">
      <w:pPr>
        <w:tabs>
          <w:tab w:val="left" w:pos="1080"/>
        </w:tabs>
        <w:spacing w:after="0"/>
        <w:ind w:left="1080"/>
        <w:rPr>
          <w:rFonts w:cs="Arial"/>
          <w:b/>
          <w:bCs/>
          <w:kern w:val="32"/>
          <w:sz w:val="32"/>
          <w:szCs w:val="32"/>
        </w:rPr>
      </w:pPr>
    </w:p>
    <w:p w14:paraId="4FEA2B3B" w14:textId="741368AF" w:rsidR="000E7556" w:rsidRPr="00AC34BE" w:rsidRDefault="000E7556" w:rsidP="00C73E96">
      <w:pPr>
        <w:pStyle w:val="Heading1"/>
      </w:pPr>
      <w:bookmarkStart w:id="123" w:name="_Toc128151231"/>
      <w:r w:rsidRPr="00AC34BE">
        <w:t>VI.</w:t>
      </w:r>
      <w:r>
        <w:tab/>
      </w:r>
      <w:r w:rsidRPr="00AC34BE">
        <w:t>FEDERAL AWARD ADMINISTRATION INFORMATION</w:t>
      </w:r>
      <w:bookmarkEnd w:id="110"/>
      <w:bookmarkEnd w:id="111"/>
      <w:bookmarkEnd w:id="112"/>
      <w:bookmarkEnd w:id="113"/>
      <w:bookmarkEnd w:id="123"/>
    </w:p>
    <w:p w14:paraId="65895A16" w14:textId="0632ECB2" w:rsidR="000E7556" w:rsidRPr="00AC34BE" w:rsidRDefault="000E7556" w:rsidP="009A7F57">
      <w:pPr>
        <w:pStyle w:val="Heading2"/>
        <w:numPr>
          <w:ilvl w:val="0"/>
          <w:numId w:val="103"/>
        </w:numPr>
        <w:tabs>
          <w:tab w:val="clear" w:pos="720"/>
          <w:tab w:val="left" w:pos="360"/>
          <w:tab w:val="left" w:pos="1008"/>
        </w:tabs>
      </w:pPr>
      <w:bookmarkStart w:id="124" w:name="_REPORTING_REQUIREMENTS"/>
      <w:bookmarkStart w:id="125" w:name="_Toc81577286"/>
      <w:bookmarkStart w:id="126" w:name="_Toc114646409"/>
      <w:bookmarkStart w:id="127" w:name="_Toc128151232"/>
      <w:bookmarkStart w:id="128" w:name="_Hlk83132893"/>
      <w:bookmarkStart w:id="129" w:name="_Hlk80349240"/>
      <w:bookmarkEnd w:id="114"/>
      <w:bookmarkEnd w:id="124"/>
      <w:r w:rsidRPr="00AC34BE">
        <w:t>FEDERAL AWARD NOTICES</w:t>
      </w:r>
      <w:bookmarkEnd w:id="125"/>
      <w:bookmarkEnd w:id="126"/>
      <w:bookmarkEnd w:id="127"/>
      <w:r w:rsidRPr="00AC34BE">
        <w:t xml:space="preserve"> </w:t>
      </w:r>
    </w:p>
    <w:p w14:paraId="6151EE28" w14:textId="77777777" w:rsidR="000E7556" w:rsidRPr="00486C06" w:rsidRDefault="000E7556" w:rsidP="000E7556">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1F2A7184" w14:textId="47973DD4" w:rsidR="000E7556" w:rsidRPr="002478E9" w:rsidRDefault="000E7556" w:rsidP="000E7556">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Pr>
          <w:rFonts w:eastAsia="Calibri" w:cs="Arial"/>
          <w:szCs w:val="24"/>
        </w:rPr>
        <w:t>otice of Award (N</w:t>
      </w:r>
      <w:r w:rsidRPr="00444292">
        <w:rPr>
          <w:rFonts w:eastAsia="Calibri" w:cs="Arial"/>
          <w:szCs w:val="24"/>
        </w:rPr>
        <w:t>oA</w:t>
      </w:r>
      <w:r>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3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Item f on page 1 of the SF-424)</w:t>
      </w:r>
      <w:r w:rsidRPr="00547753">
        <w:rPr>
          <w:rFonts w:eastAsia="Calibri" w:cs="Arial"/>
          <w:szCs w:val="24"/>
        </w:rPr>
        <w:t xml:space="preserve">. </w:t>
      </w:r>
      <w:r w:rsidR="00CE70C5">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CE70C5">
        <w:rPr>
          <w:rFonts w:eastAsia="Calibri" w:cs="Arial"/>
          <w:szCs w:val="24"/>
        </w:rPr>
        <w:t xml:space="preserve"> </w:t>
      </w:r>
      <w:r w:rsidRPr="00444292">
        <w:rPr>
          <w:rFonts w:eastAsia="Calibri" w:cs="Arial"/>
          <w:szCs w:val="24"/>
        </w:rPr>
        <w:t xml:space="preserve">The NoA is the sole obligating document that allows you to receive federal funding for work on </w:t>
      </w:r>
      <w:r w:rsidR="00EF3D34" w:rsidRPr="00444292">
        <w:rPr>
          <w:rFonts w:eastAsia="Calibri" w:cs="Arial"/>
          <w:szCs w:val="24"/>
        </w:rPr>
        <w:t>the project</w:t>
      </w:r>
      <w:r w:rsidRPr="00444292">
        <w:rPr>
          <w:rFonts w:eastAsia="Calibri" w:cs="Arial"/>
          <w:szCs w:val="24"/>
        </w:rPr>
        <w:t>.  Information about what is included in the NoA can be found at: </w:t>
      </w:r>
      <w:hyperlink r:id="rId35"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3A518788" w14:textId="77777777" w:rsidR="000E7556" w:rsidRDefault="000E7556" w:rsidP="000E7556">
      <w:r>
        <w:t>If</w:t>
      </w:r>
      <w:r w:rsidRPr="00486C06">
        <w:t xml:space="preserve"> </w:t>
      </w:r>
      <w:r>
        <w:t>your application is not funded</w:t>
      </w:r>
      <w:r w:rsidRPr="00486C06">
        <w:t xml:space="preserve">, you will receive a notification from SAMHSA, via NIH’s eRA Commons.  </w:t>
      </w:r>
    </w:p>
    <w:p w14:paraId="64C9372F" w14:textId="10F839B8" w:rsidR="000E7556" w:rsidRPr="007838B8" w:rsidRDefault="000E7556" w:rsidP="009A7F57">
      <w:pPr>
        <w:pStyle w:val="Heading2"/>
        <w:numPr>
          <w:ilvl w:val="0"/>
          <w:numId w:val="103"/>
        </w:numPr>
        <w:tabs>
          <w:tab w:val="clear" w:pos="720"/>
          <w:tab w:val="left" w:pos="360"/>
          <w:tab w:val="left" w:pos="1008"/>
        </w:tabs>
      </w:pPr>
      <w:bookmarkStart w:id="130" w:name="_Toc114646410"/>
      <w:bookmarkStart w:id="131" w:name="_Toc128151233"/>
      <w:r w:rsidRPr="00D0635D">
        <w:t>ADMINISTRATIVE AND NATIONAL POLICY REQUIREMENTS</w:t>
      </w:r>
      <w:bookmarkEnd w:id="130"/>
      <w:bookmarkEnd w:id="131"/>
    </w:p>
    <w:p w14:paraId="1656EA8E" w14:textId="77777777" w:rsidR="000E7556" w:rsidRPr="00AC34BE" w:rsidRDefault="000E7556" w:rsidP="000E7556">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36" w:history="1">
        <w:r w:rsidRPr="006A3292">
          <w:rPr>
            <w:rStyle w:val="Hyperlink"/>
            <w:rFonts w:cs="Arial"/>
            <w:szCs w:val="24"/>
          </w:rPr>
          <w:t>https://www.samhsa.gov/grants/grants-management/notice-award-noa/standard-terms-conditions</w:t>
        </w:r>
      </w:hyperlink>
      <w:r w:rsidRPr="006A3292">
        <w:rPr>
          <w:rFonts w:cs="Arial"/>
          <w:szCs w:val="24"/>
        </w:rPr>
        <w:t xml:space="preserve">.  See </w:t>
      </w:r>
      <w:hyperlink w:anchor="_Appendix_L_–_1" w:history="1">
        <w:r w:rsidRPr="006A3292">
          <w:rPr>
            <w:rStyle w:val="Hyperlink"/>
            <w:rFonts w:cs="Arial"/>
            <w:szCs w:val="24"/>
          </w:rPr>
          <w:t xml:space="preserve">Appendix </w:t>
        </w:r>
      </w:hyperlink>
      <w:r w:rsidRPr="006A3292">
        <w:rPr>
          <w:rStyle w:val="Hyperlink"/>
          <w:rFonts w:cs="Arial"/>
          <w:szCs w:val="24"/>
        </w:rPr>
        <w:t>K</w:t>
      </w:r>
      <w:r w:rsidRPr="006A3292">
        <w:rPr>
          <w:rFonts w:cs="Arial"/>
          <w:szCs w:val="24"/>
        </w:rPr>
        <w:t xml:space="preserve"> for specific information about administrative and national policy requirements.</w:t>
      </w:r>
      <w:r w:rsidRPr="00AC34BE">
        <w:rPr>
          <w:rFonts w:cs="Arial"/>
          <w:szCs w:val="24"/>
        </w:rPr>
        <w:t xml:space="preserve"> </w:t>
      </w:r>
    </w:p>
    <w:p w14:paraId="29E5DCE9" w14:textId="75D0C52B" w:rsidR="00CD02D1" w:rsidRPr="001C34DF" w:rsidRDefault="000E7556" w:rsidP="009A7F57">
      <w:pPr>
        <w:pStyle w:val="Heading2"/>
        <w:numPr>
          <w:ilvl w:val="0"/>
          <w:numId w:val="103"/>
        </w:numPr>
        <w:tabs>
          <w:tab w:val="clear" w:pos="720"/>
          <w:tab w:val="left" w:pos="360"/>
          <w:tab w:val="left" w:pos="540"/>
        </w:tabs>
      </w:pPr>
      <w:bookmarkStart w:id="132" w:name="_REPORTING_REQUIREMENTS_1"/>
      <w:bookmarkStart w:id="133" w:name="_Toc81577287"/>
      <w:bookmarkStart w:id="134" w:name="_Toc114646411"/>
      <w:bookmarkStart w:id="135" w:name="reporting"/>
      <w:bookmarkStart w:id="136" w:name="_Toc128151234"/>
      <w:bookmarkStart w:id="137" w:name="_Hlk70691950"/>
      <w:bookmarkEnd w:id="132"/>
      <w:r w:rsidRPr="00AC34BE">
        <w:t>REPORTING REQUIREMENTS</w:t>
      </w:r>
      <w:bookmarkEnd w:id="133"/>
      <w:bookmarkEnd w:id="134"/>
      <w:bookmarkEnd w:id="135"/>
      <w:bookmarkEnd w:id="136"/>
    </w:p>
    <w:bookmarkEnd w:id="128"/>
    <w:p w14:paraId="7F00E7F6" w14:textId="0A821A48" w:rsidR="000E7556" w:rsidRPr="001449A8" w:rsidRDefault="000E7556" w:rsidP="000E7556">
      <w:pPr>
        <w:rPr>
          <w:rFonts w:cs="Arial"/>
          <w:bCs/>
        </w:rPr>
      </w:pPr>
      <w:r w:rsidRPr="001449A8">
        <w:rPr>
          <w:rFonts w:cs="Arial"/>
          <w:bCs/>
        </w:rPr>
        <w:t xml:space="preserve">You will be required to submit an annual </w:t>
      </w:r>
      <w:r>
        <w:rPr>
          <w:rFonts w:cs="Arial"/>
          <w:bCs/>
        </w:rPr>
        <w:t xml:space="preserve">progress </w:t>
      </w:r>
      <w:r w:rsidRPr="001449A8">
        <w:rPr>
          <w:rFonts w:cs="Arial"/>
          <w:bCs/>
        </w:rPr>
        <w:t xml:space="preserve">report on </w:t>
      </w:r>
      <w:r>
        <w:rPr>
          <w:rFonts w:cs="Arial"/>
          <w:bCs/>
        </w:rPr>
        <w:t xml:space="preserve">project </w:t>
      </w:r>
      <w:r w:rsidRPr="001449A8">
        <w:rPr>
          <w:rFonts w:cs="Arial"/>
          <w:bCs/>
        </w:rPr>
        <w:t>performance</w:t>
      </w:r>
      <w:r>
        <w:rPr>
          <w:rFonts w:cs="Arial"/>
          <w:bCs/>
        </w:rPr>
        <w:t xml:space="preserve"> </w:t>
      </w:r>
      <w:r w:rsidRPr="001449A8">
        <w:rPr>
          <w:rFonts w:cs="Arial"/>
          <w:bCs/>
        </w:rPr>
        <w:t>within 90 days of the end of each budget period.</w:t>
      </w:r>
      <w:r w:rsidR="00CE70C5">
        <w:rPr>
          <w:rFonts w:cs="Arial"/>
          <w:bCs/>
        </w:rPr>
        <w:t xml:space="preserve"> </w:t>
      </w:r>
      <w:r w:rsidRPr="001449A8">
        <w:rPr>
          <w:rFonts w:cs="Arial"/>
          <w:bCs/>
        </w:rPr>
        <w:t xml:space="preserve"> The report must discuss: </w:t>
      </w:r>
    </w:p>
    <w:p w14:paraId="60CFB922" w14:textId="407CFC7A" w:rsidR="000E7556" w:rsidRDefault="000E7556" w:rsidP="00C35120">
      <w:pPr>
        <w:pStyle w:val="ListParagraph"/>
        <w:numPr>
          <w:ilvl w:val="0"/>
          <w:numId w:val="77"/>
        </w:numPr>
        <w:contextualSpacing/>
        <w:rPr>
          <w:rFonts w:cs="Arial"/>
          <w:bCs/>
        </w:rPr>
      </w:pPr>
      <w:r w:rsidRPr="001449A8">
        <w:rPr>
          <w:rFonts w:cs="Arial"/>
          <w:bCs/>
        </w:rPr>
        <w:t xml:space="preserve">Progress achieved in the project which should include qualitative and quantitative data (GPRA) to demonstrate programmatic progress </w:t>
      </w:r>
      <w:r>
        <w:rPr>
          <w:rFonts w:cs="Arial"/>
          <w:bCs/>
        </w:rPr>
        <w:t>to include updates on required activities, successes, challenges, and changes or adjustments that have been made to the project</w:t>
      </w:r>
      <w:r w:rsidR="008050D9">
        <w:rPr>
          <w:rFonts w:cs="Arial"/>
          <w:bCs/>
        </w:rPr>
        <w:t>;</w:t>
      </w:r>
    </w:p>
    <w:p w14:paraId="1BFE356E" w14:textId="2BCC7E0E" w:rsidR="000E7556" w:rsidRPr="001449A8" w:rsidRDefault="000E7556" w:rsidP="00C35120">
      <w:pPr>
        <w:pStyle w:val="ListParagraph"/>
        <w:numPr>
          <w:ilvl w:val="0"/>
          <w:numId w:val="77"/>
        </w:numPr>
        <w:contextualSpacing/>
        <w:rPr>
          <w:rFonts w:cs="Arial"/>
          <w:bCs/>
        </w:rPr>
      </w:pPr>
      <w:r>
        <w:rPr>
          <w:rFonts w:cs="Arial"/>
          <w:bCs/>
        </w:rPr>
        <w:t>Progress</w:t>
      </w:r>
      <w:r w:rsidRPr="001449A8">
        <w:rPr>
          <w:rFonts w:cs="Arial"/>
          <w:bCs/>
        </w:rPr>
        <w:t xml:space="preserve"> addressing quality care of </w:t>
      </w:r>
      <w:r>
        <w:rPr>
          <w:rFonts w:cs="Arial"/>
          <w:bCs/>
        </w:rPr>
        <w:t xml:space="preserve">underserved </w:t>
      </w:r>
      <w:r w:rsidRPr="001449A8">
        <w:rPr>
          <w:rFonts w:cs="Arial"/>
          <w:bCs/>
        </w:rPr>
        <w:t>populations related to the DIS;</w:t>
      </w:r>
    </w:p>
    <w:p w14:paraId="02547BE8" w14:textId="77777777" w:rsidR="000E7556" w:rsidRPr="001449A8" w:rsidRDefault="000E7556" w:rsidP="00C35120">
      <w:pPr>
        <w:pStyle w:val="ListParagraph"/>
        <w:numPr>
          <w:ilvl w:val="0"/>
          <w:numId w:val="77"/>
        </w:numPr>
        <w:contextualSpacing/>
        <w:rPr>
          <w:rFonts w:cs="Arial"/>
          <w:bCs/>
        </w:rPr>
      </w:pPr>
      <w:r w:rsidRPr="001449A8">
        <w:rPr>
          <w:rFonts w:cs="Arial"/>
          <w:bCs/>
        </w:rPr>
        <w:t xml:space="preserve">Barriers encountered, including </w:t>
      </w:r>
      <w:r>
        <w:rPr>
          <w:rFonts w:cs="Arial"/>
          <w:bCs/>
        </w:rPr>
        <w:t xml:space="preserve">challenges </w:t>
      </w:r>
      <w:r w:rsidRPr="001449A8">
        <w:rPr>
          <w:rFonts w:cs="Arial"/>
          <w:bCs/>
        </w:rPr>
        <w:t>serving populations</w:t>
      </w:r>
      <w:r>
        <w:rPr>
          <w:rFonts w:cs="Arial"/>
          <w:bCs/>
        </w:rPr>
        <w:t xml:space="preserve"> of focus</w:t>
      </w:r>
      <w:r w:rsidRPr="001449A8">
        <w:rPr>
          <w:rFonts w:cs="Arial"/>
          <w:bCs/>
        </w:rPr>
        <w:t>;</w:t>
      </w:r>
    </w:p>
    <w:p w14:paraId="7E221692" w14:textId="77777777" w:rsidR="000E7556" w:rsidRPr="001449A8" w:rsidRDefault="000E7556" w:rsidP="00C35120">
      <w:pPr>
        <w:pStyle w:val="ListParagraph"/>
        <w:numPr>
          <w:ilvl w:val="0"/>
          <w:numId w:val="77"/>
        </w:numPr>
        <w:contextualSpacing/>
        <w:rPr>
          <w:rFonts w:cs="Arial"/>
          <w:bCs/>
        </w:rPr>
      </w:pPr>
      <w:r w:rsidRPr="001449A8">
        <w:rPr>
          <w:rFonts w:cs="Arial"/>
          <w:bCs/>
        </w:rPr>
        <w:t xml:space="preserve">Efforts to overcome these barriers; </w:t>
      </w:r>
    </w:p>
    <w:p w14:paraId="7CC8CE15" w14:textId="77777777" w:rsidR="000E7556" w:rsidRPr="001449A8" w:rsidRDefault="000E7556" w:rsidP="00C35120">
      <w:pPr>
        <w:pStyle w:val="ListParagraph"/>
        <w:numPr>
          <w:ilvl w:val="0"/>
          <w:numId w:val="77"/>
        </w:numPr>
        <w:contextualSpacing/>
        <w:rPr>
          <w:rFonts w:cs="Arial"/>
          <w:bCs/>
        </w:rPr>
      </w:pPr>
      <w:r w:rsidRPr="001449A8">
        <w:rPr>
          <w:rFonts w:cs="Arial"/>
          <w:bCs/>
        </w:rPr>
        <w:t>Evaluation activities for tracking DIS efforts; and</w:t>
      </w:r>
    </w:p>
    <w:p w14:paraId="3E96F3E4" w14:textId="242D4DBE" w:rsidR="000E7556" w:rsidRDefault="000E7556" w:rsidP="001C34DF">
      <w:pPr>
        <w:pStyle w:val="ListParagraph"/>
        <w:numPr>
          <w:ilvl w:val="0"/>
          <w:numId w:val="77"/>
        </w:numPr>
        <w:spacing w:after="0"/>
        <w:contextualSpacing/>
        <w:rPr>
          <w:rFonts w:cs="Arial"/>
          <w:bCs/>
        </w:rPr>
      </w:pPr>
      <w:r w:rsidRPr="001449A8">
        <w:rPr>
          <w:rFonts w:cs="Arial"/>
          <w:bCs/>
        </w:rPr>
        <w:lastRenderedPageBreak/>
        <w:t xml:space="preserve">A revised quality improvement plan if the DIS does not meet </w:t>
      </w:r>
      <w:r w:rsidR="00FD5D14">
        <w:rPr>
          <w:rFonts w:cs="Arial"/>
          <w:bCs/>
        </w:rPr>
        <w:t xml:space="preserve">the </w:t>
      </w:r>
      <w:r w:rsidRPr="001449A8">
        <w:rPr>
          <w:rFonts w:cs="Arial"/>
          <w:bCs/>
        </w:rPr>
        <w:t>quality</w:t>
      </w:r>
      <w:r w:rsidR="00FD5D14">
        <w:rPr>
          <w:rFonts w:cs="Arial"/>
          <w:bCs/>
        </w:rPr>
        <w:t>-</w:t>
      </w:r>
      <w:r w:rsidRPr="001449A8">
        <w:rPr>
          <w:rFonts w:cs="Arial"/>
          <w:bCs/>
        </w:rPr>
        <w:t>of</w:t>
      </w:r>
      <w:r w:rsidR="00FD5D14">
        <w:rPr>
          <w:rFonts w:cs="Arial"/>
          <w:bCs/>
        </w:rPr>
        <w:t>-</w:t>
      </w:r>
      <w:r w:rsidRPr="001449A8">
        <w:rPr>
          <w:rFonts w:cs="Arial"/>
          <w:bCs/>
        </w:rPr>
        <w:t xml:space="preserve">care requirements as stated in the DIS. </w:t>
      </w:r>
    </w:p>
    <w:p w14:paraId="401739D6" w14:textId="36092705" w:rsidR="000E7556" w:rsidRPr="00AC34BE" w:rsidRDefault="000E7556" w:rsidP="006A3292">
      <w:pPr>
        <w:spacing w:before="240"/>
        <w:rPr>
          <w:rFonts w:cs="Arial"/>
          <w:b/>
        </w:rPr>
      </w:pPr>
      <w:r w:rsidRPr="001449A8">
        <w:rPr>
          <w:rFonts w:cs="Arial"/>
          <w:bCs/>
        </w:rPr>
        <w:t xml:space="preserve">A final performance report must be submitted within 120 days after the end of the </w:t>
      </w:r>
      <w:r>
        <w:rPr>
          <w:rFonts w:cs="Arial"/>
          <w:bCs/>
        </w:rPr>
        <w:t>project</w:t>
      </w:r>
      <w:r w:rsidRPr="001449A8">
        <w:rPr>
          <w:rFonts w:cs="Arial"/>
          <w:bCs/>
        </w:rPr>
        <w:t xml:space="preserve"> period. </w:t>
      </w:r>
      <w:r w:rsidR="00CE70C5">
        <w:rPr>
          <w:rFonts w:cs="Arial"/>
          <w:bCs/>
        </w:rPr>
        <w:t xml:space="preserve"> </w:t>
      </w:r>
      <w:r w:rsidRPr="001449A8">
        <w:rPr>
          <w:rFonts w:cs="Arial"/>
          <w:bCs/>
        </w:rPr>
        <w:t xml:space="preserve">The final performance report must be cumulative and report on </w:t>
      </w:r>
      <w:r w:rsidR="00495DE7" w:rsidRPr="001449A8">
        <w:rPr>
          <w:rFonts w:cs="Arial"/>
          <w:bCs/>
        </w:rPr>
        <w:t>all activities</w:t>
      </w:r>
      <w:r w:rsidRPr="001449A8">
        <w:rPr>
          <w:rFonts w:cs="Arial"/>
          <w:bCs/>
        </w:rPr>
        <w:t xml:space="preserve"> during the entire project period.  </w:t>
      </w:r>
    </w:p>
    <w:p w14:paraId="56128F92" w14:textId="77777777" w:rsidR="000E7556" w:rsidRPr="000E7556" w:rsidRDefault="000E7556" w:rsidP="000E7556">
      <w:pPr>
        <w:pStyle w:val="CommentText"/>
        <w:rPr>
          <w:rFonts w:ascii="Arial" w:hAnsi="Arial" w:cs="Arial"/>
          <w:b/>
          <w:sz w:val="24"/>
          <w:szCs w:val="24"/>
        </w:rPr>
      </w:pPr>
      <w:r w:rsidRPr="000E7556">
        <w:rPr>
          <w:rFonts w:ascii="Arial" w:hAnsi="Arial" w:cs="Arial"/>
          <w:b/>
          <w:sz w:val="24"/>
          <w:szCs w:val="24"/>
        </w:rPr>
        <w:t xml:space="preserve">Management of Award: </w:t>
      </w:r>
    </w:p>
    <w:p w14:paraId="211AC329" w14:textId="77777777" w:rsidR="000E7556" w:rsidRPr="000E7556" w:rsidRDefault="000E7556" w:rsidP="000E7556">
      <w:pPr>
        <w:pStyle w:val="CommentText"/>
        <w:rPr>
          <w:rFonts w:ascii="Arial" w:hAnsi="Arial" w:cs="Arial"/>
          <w:b/>
          <w:sz w:val="24"/>
          <w:szCs w:val="24"/>
          <w:highlight w:val="yellow"/>
        </w:rPr>
      </w:pPr>
      <w:r w:rsidRPr="000E7556">
        <w:rPr>
          <w:rFonts w:ascii="Arial" w:hAnsi="Arial" w:cs="Arial"/>
          <w:sz w:val="24"/>
          <w:szCs w:val="24"/>
        </w:rPr>
        <w:t xml:space="preserve">Successful applicants must also comply with the following standard award management reporting requirements at </w:t>
      </w:r>
      <w:hyperlink r:id="rId37" w:history="1">
        <w:r w:rsidRPr="000E7556">
          <w:rPr>
            <w:rStyle w:val="Hyperlink"/>
            <w:rFonts w:ascii="Arial" w:hAnsi="Arial" w:cs="Arial"/>
            <w:sz w:val="24"/>
            <w:szCs w:val="24"/>
          </w:rPr>
          <w:t>https://www.samhsa.gov/grants/grants-management/reporting-requirements</w:t>
        </w:r>
      </w:hyperlink>
      <w:r w:rsidRPr="000E7556">
        <w:rPr>
          <w:rFonts w:ascii="Arial" w:hAnsi="Arial" w:cs="Arial"/>
          <w:sz w:val="24"/>
          <w:szCs w:val="24"/>
        </w:rPr>
        <w:t>, unless otherwise noted in the NOFO or NoA.</w:t>
      </w:r>
    </w:p>
    <w:p w14:paraId="740E527B" w14:textId="65068ACC" w:rsidR="0083214F" w:rsidRDefault="000E7556" w:rsidP="00833E31">
      <w:pPr>
        <w:pStyle w:val="CommentText"/>
        <w:rPr>
          <w:rFonts w:cs="Arial"/>
          <w:b/>
          <w:bCs/>
          <w:kern w:val="32"/>
          <w:sz w:val="32"/>
          <w:szCs w:val="32"/>
        </w:rPr>
      </w:pPr>
      <w:bookmarkStart w:id="138" w:name="_Hlk80349309"/>
      <w:bookmarkEnd w:id="129"/>
      <w:r w:rsidRPr="001C34DF">
        <w:rPr>
          <w:rFonts w:ascii="Arial" w:hAnsi="Arial" w:cs="Arial"/>
          <w:sz w:val="24"/>
          <w:szCs w:val="24"/>
        </w:rPr>
        <w:t>Funds from each SAMHSA Center must be tracked separately in the recipient account system identifying funds used for different purposes under the specific funding streams.  You must include the amount expended for each funding stream in block 12 of the FFR.</w:t>
      </w:r>
      <w:bookmarkStart w:id="139" w:name="_VII._AGENCY_CONTACTS"/>
      <w:bookmarkStart w:id="140" w:name="_Toc197933232"/>
      <w:bookmarkEnd w:id="115"/>
      <w:bookmarkEnd w:id="116"/>
      <w:bookmarkEnd w:id="117"/>
      <w:bookmarkEnd w:id="137"/>
      <w:bookmarkEnd w:id="138"/>
      <w:bookmarkEnd w:id="139"/>
    </w:p>
    <w:p w14:paraId="0D6ACF7C" w14:textId="0D9D24EA" w:rsidR="0001581D" w:rsidRDefault="0001581D" w:rsidP="0001581D">
      <w:pPr>
        <w:pStyle w:val="Heading1"/>
      </w:pPr>
      <w:bookmarkStart w:id="141" w:name="_Toc128151235"/>
      <w:r>
        <w:t>VII.</w:t>
      </w:r>
      <w:r>
        <w:tab/>
        <w:t>AGENCY CONTACTS</w:t>
      </w:r>
      <w:bookmarkEnd w:id="140"/>
      <w:bookmarkEnd w:id="141"/>
    </w:p>
    <w:p w14:paraId="55A68EC7" w14:textId="790C377B" w:rsidR="00C70BC6" w:rsidRDefault="00C70BC6" w:rsidP="00C70BC6">
      <w:pPr>
        <w:tabs>
          <w:tab w:val="left" w:pos="1008"/>
        </w:tabs>
        <w:rPr>
          <w:rStyle w:val="StyleBold"/>
          <w:rFonts w:cs="Arial"/>
        </w:rPr>
      </w:pPr>
      <w:r w:rsidRPr="00AC34BE">
        <w:rPr>
          <w:rFonts w:cs="Arial"/>
        </w:rPr>
        <w:t xml:space="preserve">For </w:t>
      </w:r>
      <w:r>
        <w:rPr>
          <w:rFonts w:cs="Arial"/>
        </w:rPr>
        <w:t xml:space="preserve">program and eligibility </w:t>
      </w:r>
      <w:r w:rsidRPr="00AC34BE">
        <w:rPr>
          <w:rFonts w:cs="Arial"/>
        </w:rPr>
        <w:t xml:space="preserve">questions contact: </w:t>
      </w:r>
    </w:p>
    <w:p w14:paraId="1A9F6426" w14:textId="0452CEE8" w:rsidR="00373173" w:rsidRPr="00373173" w:rsidRDefault="005C7AB8" w:rsidP="00373173">
      <w:pPr>
        <w:autoSpaceDE w:val="0"/>
        <w:autoSpaceDN w:val="0"/>
        <w:adjustRightInd w:val="0"/>
        <w:spacing w:after="0"/>
        <w:rPr>
          <w:rFonts w:cs="Arial"/>
          <w:color w:val="000000"/>
          <w:sz w:val="23"/>
          <w:szCs w:val="23"/>
        </w:rPr>
      </w:pPr>
      <w:r>
        <w:rPr>
          <w:rFonts w:cs="Arial"/>
          <w:color w:val="000000"/>
          <w:sz w:val="23"/>
          <w:szCs w:val="23"/>
        </w:rPr>
        <w:t>Wendy Jefferson</w:t>
      </w:r>
    </w:p>
    <w:p w14:paraId="6FD1D587" w14:textId="77777777" w:rsidR="00373173" w:rsidRPr="00373173" w:rsidRDefault="00373173" w:rsidP="00373173">
      <w:pPr>
        <w:autoSpaceDE w:val="0"/>
        <w:autoSpaceDN w:val="0"/>
        <w:adjustRightInd w:val="0"/>
        <w:spacing w:after="0"/>
        <w:rPr>
          <w:rFonts w:cs="Arial"/>
          <w:color w:val="000000"/>
          <w:sz w:val="23"/>
          <w:szCs w:val="23"/>
        </w:rPr>
      </w:pPr>
      <w:r w:rsidRPr="00373173">
        <w:rPr>
          <w:rFonts w:cs="Arial"/>
          <w:color w:val="000000"/>
          <w:sz w:val="23"/>
          <w:szCs w:val="23"/>
        </w:rPr>
        <w:t xml:space="preserve">Center for Substance Abuse Treatment, Division of Service Improvement </w:t>
      </w:r>
    </w:p>
    <w:p w14:paraId="5FF98012" w14:textId="77777777" w:rsidR="00373173" w:rsidRDefault="00373173" w:rsidP="00373173">
      <w:pPr>
        <w:autoSpaceDE w:val="0"/>
        <w:autoSpaceDN w:val="0"/>
        <w:adjustRightInd w:val="0"/>
        <w:spacing w:after="0"/>
        <w:rPr>
          <w:rFonts w:cs="Arial"/>
          <w:color w:val="000000"/>
          <w:sz w:val="23"/>
          <w:szCs w:val="23"/>
        </w:rPr>
      </w:pPr>
      <w:r w:rsidRPr="00373173">
        <w:rPr>
          <w:rFonts w:cs="Arial"/>
          <w:color w:val="000000"/>
          <w:sz w:val="23"/>
          <w:szCs w:val="23"/>
        </w:rPr>
        <w:t xml:space="preserve">Substance Abuse and Mental Health Services Administration </w:t>
      </w:r>
    </w:p>
    <w:p w14:paraId="1A51409F" w14:textId="7529432E" w:rsidR="0029411C" w:rsidRDefault="00742139" w:rsidP="00373173">
      <w:pPr>
        <w:autoSpaceDE w:val="0"/>
        <w:autoSpaceDN w:val="0"/>
        <w:adjustRightInd w:val="0"/>
        <w:spacing w:after="0"/>
        <w:rPr>
          <w:rFonts w:cs="Arial"/>
          <w:color w:val="000000"/>
          <w:sz w:val="23"/>
          <w:szCs w:val="23"/>
        </w:rPr>
      </w:pPr>
      <w:hyperlink r:id="rId38" w:history="1">
        <w:r w:rsidR="0070396A" w:rsidRPr="00794375">
          <w:rPr>
            <w:rStyle w:val="Hyperlink"/>
            <w:rFonts w:cs="Arial"/>
            <w:sz w:val="23"/>
            <w:szCs w:val="23"/>
          </w:rPr>
          <w:t>HBCUs@samhsa.hhs.gov</w:t>
        </w:r>
      </w:hyperlink>
    </w:p>
    <w:p w14:paraId="4AC091B3" w14:textId="77777777" w:rsidR="0029411C" w:rsidRPr="00373173" w:rsidRDefault="0029411C" w:rsidP="00373173">
      <w:pPr>
        <w:autoSpaceDE w:val="0"/>
        <w:autoSpaceDN w:val="0"/>
        <w:adjustRightInd w:val="0"/>
        <w:spacing w:after="0"/>
        <w:rPr>
          <w:rFonts w:cs="Arial"/>
          <w:color w:val="000000"/>
          <w:sz w:val="23"/>
          <w:szCs w:val="23"/>
        </w:rPr>
      </w:pPr>
    </w:p>
    <w:p w14:paraId="7A67C4FB" w14:textId="251349B7" w:rsidR="00C70BC6" w:rsidRPr="00AC34BE" w:rsidRDefault="00C70BC6" w:rsidP="00C70BC6">
      <w:pPr>
        <w:tabs>
          <w:tab w:val="left" w:pos="1008"/>
        </w:tabs>
        <w:rPr>
          <w:rFonts w:cs="Arial"/>
        </w:rPr>
      </w:pPr>
      <w:r w:rsidRPr="00AC34BE">
        <w:rPr>
          <w:rFonts w:cs="Arial"/>
        </w:rPr>
        <w:t xml:space="preserve">For </w:t>
      </w:r>
      <w:r>
        <w:rPr>
          <w:rFonts w:cs="Arial"/>
        </w:rPr>
        <w:t xml:space="preserve">fiscal/budget </w:t>
      </w:r>
      <w:r w:rsidRPr="00AC34BE">
        <w:rPr>
          <w:rFonts w:cs="Arial"/>
        </w:rPr>
        <w:t xml:space="preserve">questions contact: </w:t>
      </w:r>
    </w:p>
    <w:p w14:paraId="3E83731F" w14:textId="611A4B66" w:rsidR="00892DE2" w:rsidRDefault="00C70BC6" w:rsidP="00892DE2">
      <w:pPr>
        <w:tabs>
          <w:tab w:val="left" w:pos="1008"/>
        </w:tabs>
        <w:spacing w:after="0"/>
        <w:rPr>
          <w:rFonts w:cs="Arial"/>
        </w:rPr>
      </w:pPr>
      <w:r w:rsidRPr="117F8659">
        <w:rPr>
          <w:rFonts w:cs="Arial"/>
        </w:rPr>
        <w:t>Office of Financial Resources, Division of Grants Management</w:t>
      </w:r>
      <w:r>
        <w:br/>
      </w:r>
      <w:r w:rsidRPr="117F8659">
        <w:rPr>
          <w:rFonts w:cs="Arial"/>
        </w:rPr>
        <w:t xml:space="preserve">Substance Abuse and Mental Health Services Administration </w:t>
      </w:r>
      <w:r>
        <w:br/>
      </w:r>
      <w:r w:rsidR="00833E31">
        <w:rPr>
          <w:rFonts w:cs="Arial"/>
        </w:rPr>
        <w:t>(240) 276-1400</w:t>
      </w:r>
    </w:p>
    <w:p w14:paraId="79FCD97A" w14:textId="47682AD1" w:rsidR="00C70BC6" w:rsidRDefault="00742139" w:rsidP="00C70BC6">
      <w:pPr>
        <w:tabs>
          <w:tab w:val="left" w:pos="1008"/>
        </w:tabs>
        <w:rPr>
          <w:rFonts w:cs="Arial"/>
        </w:rPr>
      </w:pPr>
      <w:hyperlink r:id="rId39" w:history="1">
        <w:r w:rsidR="00892DE2" w:rsidRPr="008F3518">
          <w:rPr>
            <w:rStyle w:val="Hyperlink"/>
            <w:rFonts w:cs="Arial"/>
          </w:rPr>
          <w:t>FOACSAT@samhsa.hhs.gov</w:t>
        </w:r>
      </w:hyperlink>
      <w:r w:rsidR="00C70BC6">
        <w:rPr>
          <w:rFonts w:cs="Arial"/>
        </w:rPr>
        <w:t xml:space="preserve">   </w:t>
      </w:r>
    </w:p>
    <w:p w14:paraId="743006BE" w14:textId="55FEF7A6" w:rsidR="00C70BC6" w:rsidRPr="00AC34BE" w:rsidRDefault="00C70BC6" w:rsidP="00C70BC6">
      <w:pPr>
        <w:tabs>
          <w:tab w:val="left" w:pos="1008"/>
        </w:tabs>
        <w:rPr>
          <w:rStyle w:val="StyleBold"/>
          <w:rFonts w:cs="Arial"/>
        </w:rPr>
      </w:pPr>
      <w:r w:rsidRPr="00AC34BE">
        <w:rPr>
          <w:rFonts w:cs="Arial"/>
        </w:rPr>
        <w:t xml:space="preserve">For </w:t>
      </w:r>
      <w:r w:rsidR="00B069FD">
        <w:rPr>
          <w:rFonts w:cs="Arial"/>
        </w:rPr>
        <w:t xml:space="preserve">award </w:t>
      </w:r>
      <w:r>
        <w:rPr>
          <w:rFonts w:cs="Arial"/>
        </w:rPr>
        <w:t>review process and application status questions</w:t>
      </w:r>
      <w:r w:rsidRPr="00AC34BE">
        <w:rPr>
          <w:rFonts w:cs="Arial"/>
        </w:rPr>
        <w:t xml:space="preserve"> contact: </w:t>
      </w:r>
    </w:p>
    <w:p w14:paraId="0946A29A" w14:textId="43E4323E" w:rsidR="00B010AB" w:rsidRDefault="006D70E3" w:rsidP="00C70BC6">
      <w:pPr>
        <w:tabs>
          <w:tab w:val="left" w:pos="1008"/>
        </w:tabs>
        <w:rPr>
          <w:rFonts w:cs="Arial"/>
        </w:rPr>
      </w:pPr>
      <w:r w:rsidRPr="006D70E3">
        <w:t>Hawa Kamara</w:t>
      </w:r>
      <w:r w:rsidR="00C70BC6">
        <w:br/>
      </w:r>
      <w:r w:rsidR="00C70BC6" w:rsidRPr="00AC34BE">
        <w:rPr>
          <w:rFonts w:cs="Arial"/>
        </w:rPr>
        <w:t>Office of Financial Resources</w:t>
      </w:r>
      <w:r w:rsidR="00C70BC6">
        <w:rPr>
          <w:rFonts w:cs="Arial"/>
        </w:rPr>
        <w:t>, Division of Grant Review</w:t>
      </w:r>
      <w:r w:rsidR="00C70BC6">
        <w:br/>
      </w:r>
      <w:r w:rsidR="00C70BC6" w:rsidRPr="00AC34BE">
        <w:rPr>
          <w:rFonts w:cs="Arial"/>
        </w:rPr>
        <w:t xml:space="preserve">Substance Abuse and Mental Health Services Administration </w:t>
      </w:r>
      <w:r w:rsidR="00C70BC6">
        <w:br/>
      </w:r>
      <w:r w:rsidR="00C70BC6">
        <w:rPr>
          <w:rFonts w:cs="Arial"/>
        </w:rPr>
        <w:t>(240) 276-</w:t>
      </w:r>
      <w:r>
        <w:rPr>
          <w:rFonts w:cs="Arial"/>
        </w:rPr>
        <w:t>1103</w:t>
      </w:r>
      <w:r w:rsidR="00C70BC6">
        <w:br/>
      </w:r>
      <w:hyperlink r:id="rId40" w:history="1">
        <w:r w:rsidRPr="006D70E3">
          <w:rPr>
            <w:rStyle w:val="Hyperlink"/>
            <w:rFonts w:cs="Arial"/>
          </w:rPr>
          <w:t>Hawa.kamara@samhsa.hhs.gov</w:t>
        </w:r>
      </w:hyperlink>
    </w:p>
    <w:p w14:paraId="4A71BB51" w14:textId="0D8F52D4" w:rsidR="00B010AB" w:rsidRDefault="00B010AB" w:rsidP="00C70BC6">
      <w:pPr>
        <w:tabs>
          <w:tab w:val="left" w:pos="1008"/>
        </w:tabs>
        <w:rPr>
          <w:rFonts w:cs="Arial"/>
        </w:rPr>
      </w:pPr>
    </w:p>
    <w:p w14:paraId="4E695586" w14:textId="58BEDFF1" w:rsidR="00B010AB" w:rsidRDefault="00B010AB" w:rsidP="00C70BC6">
      <w:pPr>
        <w:tabs>
          <w:tab w:val="left" w:pos="1008"/>
        </w:tabs>
        <w:rPr>
          <w:rFonts w:cs="Arial"/>
        </w:rPr>
      </w:pPr>
    </w:p>
    <w:p w14:paraId="74C899E7" w14:textId="2130CE1C" w:rsidR="00EA6C95" w:rsidRDefault="00EA6C95" w:rsidP="00EA6C95">
      <w:pPr>
        <w:pStyle w:val="Heading1"/>
        <w:spacing w:after="120"/>
        <w:jc w:val="center"/>
      </w:pPr>
      <w:bookmarkStart w:id="142" w:name="_Appendix_A_–"/>
      <w:bookmarkStart w:id="143" w:name="_Toc485307397"/>
      <w:bookmarkStart w:id="144" w:name="_Toc81577289"/>
      <w:bookmarkStart w:id="145" w:name="_Toc83891266"/>
      <w:bookmarkStart w:id="146" w:name="_Toc128151236"/>
      <w:bookmarkStart w:id="147" w:name="_Hlk80344558"/>
      <w:bookmarkStart w:id="148" w:name="_Hlk83133353"/>
      <w:bookmarkStart w:id="149" w:name="_Hlk53580307"/>
      <w:bookmarkStart w:id="150" w:name="_Hlk80167299"/>
      <w:bookmarkEnd w:id="142"/>
      <w:r w:rsidRPr="00AC34BE">
        <w:lastRenderedPageBreak/>
        <w:t>Appendix A</w:t>
      </w:r>
      <w:r>
        <w:t xml:space="preserve"> – </w:t>
      </w:r>
      <w:r w:rsidRPr="00AC34BE">
        <w:t>Application and Submission Requirements</w:t>
      </w:r>
      <w:bookmarkEnd w:id="143"/>
      <w:bookmarkEnd w:id="144"/>
      <w:bookmarkEnd w:id="145"/>
      <w:bookmarkEnd w:id="146"/>
    </w:p>
    <w:p w14:paraId="465097C9" w14:textId="77777777" w:rsidR="008E5424" w:rsidRPr="009B3E58" w:rsidRDefault="008E5424" w:rsidP="008E5424"/>
    <w:p w14:paraId="1CDBCF5E" w14:textId="77777777" w:rsidR="008E5424" w:rsidRPr="007838B8" w:rsidRDefault="008E5424" w:rsidP="008E5424">
      <w:pPr>
        <w:pStyle w:val="Heading2"/>
      </w:pPr>
      <w:bookmarkStart w:id="151" w:name="_Toc114646414"/>
      <w:bookmarkStart w:id="152" w:name="_Toc128151237"/>
      <w:bookmarkStart w:id="153" w:name="_Hlk100325665"/>
      <w:r w:rsidRPr="006E1898">
        <w:t>1.</w:t>
      </w:r>
      <w:bookmarkStart w:id="154" w:name="_GET_REGISTERED"/>
      <w:bookmarkStart w:id="155" w:name="_Toc465087546"/>
      <w:bookmarkStart w:id="156" w:name="_Toc485307399"/>
      <w:bookmarkStart w:id="157" w:name="_Toc81577290"/>
      <w:bookmarkEnd w:id="154"/>
      <w:r>
        <w:tab/>
      </w:r>
      <w:r w:rsidRPr="001C297A">
        <w:rPr>
          <w:iCs w:val="0"/>
        </w:rPr>
        <w:t>GET REGISTERED</w:t>
      </w:r>
      <w:bookmarkEnd w:id="151"/>
      <w:bookmarkEnd w:id="155"/>
      <w:bookmarkEnd w:id="156"/>
      <w:bookmarkEnd w:id="157"/>
      <w:bookmarkEnd w:id="152"/>
    </w:p>
    <w:p w14:paraId="37AEF85B" w14:textId="77777777" w:rsidR="008E5424" w:rsidRDefault="008E5424" w:rsidP="008E5424">
      <w:pPr>
        <w:tabs>
          <w:tab w:val="left" w:pos="720"/>
        </w:tabs>
        <w:spacing w:after="0"/>
        <w:rPr>
          <w:rFonts w:cs="Arial"/>
          <w:szCs w:val="24"/>
        </w:rPr>
      </w:pPr>
      <w:bookmarkStart w:id="158"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E7A7F2B" w14:textId="77777777" w:rsidR="008E5424" w:rsidRPr="008F365E" w:rsidRDefault="008E5424" w:rsidP="008E5424">
      <w:pPr>
        <w:tabs>
          <w:tab w:val="left" w:pos="720"/>
        </w:tabs>
        <w:spacing w:after="0"/>
        <w:rPr>
          <w:rFonts w:cs="Arial"/>
          <w:szCs w:val="24"/>
        </w:rPr>
      </w:pPr>
    </w:p>
    <w:p w14:paraId="4C6D72BB" w14:textId="77777777" w:rsidR="008E5424" w:rsidRPr="008F365E" w:rsidRDefault="008E5424" w:rsidP="00C35120">
      <w:pPr>
        <w:pStyle w:val="ListParagraph"/>
        <w:numPr>
          <w:ilvl w:val="1"/>
          <w:numId w:val="67"/>
        </w:numPr>
        <w:tabs>
          <w:tab w:val="left" w:pos="720"/>
        </w:tabs>
        <w:spacing w:after="0"/>
        <w:contextualSpacing/>
        <w:rPr>
          <w:rFonts w:cs="Arial"/>
          <w:szCs w:val="24"/>
        </w:rPr>
      </w:pPr>
      <w:r w:rsidRPr="008F365E">
        <w:rPr>
          <w:rFonts w:cs="Arial"/>
          <w:szCs w:val="24"/>
        </w:rPr>
        <w:t>System for Award Management (SAM);</w:t>
      </w:r>
    </w:p>
    <w:p w14:paraId="1DD74F2B" w14:textId="77777777" w:rsidR="008E5424" w:rsidRPr="008F365E" w:rsidRDefault="008E5424" w:rsidP="00C35120">
      <w:pPr>
        <w:pStyle w:val="ListParagraph"/>
        <w:numPr>
          <w:ilvl w:val="1"/>
          <w:numId w:val="67"/>
        </w:numPr>
        <w:tabs>
          <w:tab w:val="left" w:pos="720"/>
        </w:tabs>
        <w:spacing w:after="0"/>
        <w:contextualSpacing/>
        <w:rPr>
          <w:rFonts w:cs="Arial"/>
          <w:szCs w:val="24"/>
        </w:rPr>
      </w:pPr>
      <w:r w:rsidRPr="008F365E">
        <w:rPr>
          <w:rFonts w:cs="Arial"/>
          <w:szCs w:val="24"/>
        </w:rPr>
        <w:t xml:space="preserve">Grants.gov; and </w:t>
      </w:r>
    </w:p>
    <w:p w14:paraId="6804F94A" w14:textId="77777777" w:rsidR="008E5424" w:rsidRDefault="008E5424" w:rsidP="00C35120">
      <w:pPr>
        <w:pStyle w:val="ListParagraph"/>
        <w:numPr>
          <w:ilvl w:val="1"/>
          <w:numId w:val="67"/>
        </w:numPr>
        <w:tabs>
          <w:tab w:val="left" w:pos="720"/>
        </w:tabs>
        <w:spacing w:after="0"/>
        <w:contextualSpacing/>
        <w:rPr>
          <w:rFonts w:cs="Arial"/>
          <w:szCs w:val="24"/>
        </w:rPr>
      </w:pPr>
      <w:r w:rsidRPr="008F365E">
        <w:rPr>
          <w:rFonts w:cs="Arial"/>
          <w:szCs w:val="24"/>
        </w:rPr>
        <w:t>eRA Commons.</w:t>
      </w:r>
    </w:p>
    <w:p w14:paraId="21DC6F77" w14:textId="77777777" w:rsidR="008E5424" w:rsidRPr="008F365E" w:rsidRDefault="008E5424" w:rsidP="008E5424">
      <w:pPr>
        <w:pStyle w:val="ListParagraph"/>
        <w:tabs>
          <w:tab w:val="left" w:pos="720"/>
        </w:tabs>
        <w:spacing w:after="0"/>
        <w:ind w:left="1080"/>
        <w:rPr>
          <w:rFonts w:cs="Arial"/>
          <w:szCs w:val="24"/>
        </w:rPr>
      </w:pPr>
    </w:p>
    <w:p w14:paraId="20ACEB12" w14:textId="77777777" w:rsidR="008E5424" w:rsidRDefault="008E5424" w:rsidP="008E5424">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24C2C5EA" w14:textId="77777777" w:rsidR="008E5424" w:rsidRPr="008F365E" w:rsidRDefault="008E5424" w:rsidP="008E5424">
      <w:pPr>
        <w:spacing w:after="0"/>
        <w:rPr>
          <w:rFonts w:cs="Arial"/>
          <w:szCs w:val="24"/>
        </w:rPr>
      </w:pPr>
    </w:p>
    <w:p w14:paraId="5F2F7A92" w14:textId="77777777" w:rsidR="008E5424" w:rsidRDefault="008E5424" w:rsidP="008E5424">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Pr>
          <w:rFonts w:cs="Arial"/>
          <w:szCs w:val="24"/>
        </w:rPr>
        <w:t>award</w:t>
      </w:r>
      <w:r w:rsidRPr="008F365E">
        <w:rPr>
          <w:rFonts w:cs="Arial"/>
          <w:szCs w:val="24"/>
        </w:rPr>
        <w:t xml:space="preserve"> information.</w:t>
      </w:r>
    </w:p>
    <w:p w14:paraId="3B7E27B4" w14:textId="77777777" w:rsidR="008E5424" w:rsidRPr="008F365E" w:rsidRDefault="008E5424" w:rsidP="008E5424">
      <w:pPr>
        <w:spacing w:after="0"/>
        <w:rPr>
          <w:rFonts w:cs="Arial"/>
          <w:b/>
          <w:szCs w:val="24"/>
        </w:rPr>
      </w:pPr>
      <w:r w:rsidRPr="008F365E">
        <w:rPr>
          <w:rFonts w:cs="Arial"/>
          <w:b/>
          <w:szCs w:val="24"/>
        </w:rPr>
        <w:t xml:space="preserve"> </w:t>
      </w:r>
    </w:p>
    <w:p w14:paraId="71C5F71C" w14:textId="23D5DD0A" w:rsidR="008E5424" w:rsidRDefault="008E5424" w:rsidP="008E5424">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sidR="00CE70C5">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52A5DB64" w14:textId="77777777" w:rsidR="008E5424" w:rsidRPr="008F365E" w:rsidRDefault="008E5424" w:rsidP="008E5424">
      <w:pPr>
        <w:spacing w:after="0"/>
        <w:rPr>
          <w:rFonts w:cs="Arial"/>
          <w:b/>
          <w:bCs/>
          <w:szCs w:val="24"/>
        </w:rPr>
      </w:pPr>
    </w:p>
    <w:p w14:paraId="3FDE6CA9" w14:textId="77777777" w:rsidR="008E5424" w:rsidRPr="00726CEF" w:rsidRDefault="008E5424" w:rsidP="008E5424">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52FB675C" w14:textId="3F365949" w:rsidR="008E5424" w:rsidRPr="008E5424" w:rsidRDefault="008E5424" w:rsidP="008E5424">
      <w:pPr>
        <w:spacing w:after="0"/>
        <w:rPr>
          <w:rStyle w:val="StyleBold"/>
          <w:rFonts w:cs="Arial"/>
          <w:b w:val="0"/>
          <w:bCs w:val="0"/>
          <w:szCs w:val="24"/>
        </w:rPr>
      </w:pPr>
      <w:r w:rsidRPr="008E5424">
        <w:rPr>
          <w:rStyle w:val="StyleBold"/>
          <w:rFonts w:cs="Arial"/>
          <w:b w:val="0"/>
          <w:bCs w:val="0"/>
          <w:szCs w:val="24"/>
        </w:rPr>
        <w:t xml:space="preserve">You must register your organization with the System for Award Management (SAM).  A Unique Entity Identifier (UEI) will be assigned as part of the registration process.  (The UEI replaced the Dun and Bradstreet Number (DUNS Number).  If your organization is currently registered in SAM.gov, the UEI has already been assigned and is viewable in SAM.gov. </w:t>
      </w:r>
      <w:r w:rsidR="00CE70C5">
        <w:rPr>
          <w:rStyle w:val="StyleBold"/>
          <w:rFonts w:cs="Arial"/>
          <w:b w:val="0"/>
          <w:bCs w:val="0"/>
          <w:szCs w:val="24"/>
        </w:rPr>
        <w:t xml:space="preserve"> </w:t>
      </w:r>
      <w:r w:rsidRPr="008E5424">
        <w:rPr>
          <w:rStyle w:val="StyleBold"/>
          <w:rFonts w:cs="Arial"/>
          <w:b w:val="0"/>
          <w:bCs w:val="0"/>
          <w:szCs w:val="24"/>
        </w:rPr>
        <w:t xml:space="preserve">This includes inactive registrations. </w:t>
      </w:r>
      <w:r w:rsidR="00CE70C5">
        <w:rPr>
          <w:rStyle w:val="StyleBold"/>
          <w:rFonts w:cs="Arial"/>
          <w:b w:val="0"/>
          <w:bCs w:val="0"/>
          <w:szCs w:val="24"/>
        </w:rPr>
        <w:t xml:space="preserve"> </w:t>
      </w:r>
      <w:r w:rsidRPr="008E5424">
        <w:rPr>
          <w:rStyle w:val="StyleBold"/>
          <w:rFonts w:cs="Arial"/>
          <w:b w:val="0"/>
          <w:bCs w:val="0"/>
          <w:szCs w:val="24"/>
        </w:rPr>
        <w:t xml:space="preserve">The Unique Entity Identifier is currently located below the DUNS Number on your entity registration record. </w:t>
      </w:r>
      <w:r w:rsidR="00CE70C5">
        <w:rPr>
          <w:rStyle w:val="StyleBold"/>
          <w:rFonts w:cs="Arial"/>
          <w:b w:val="0"/>
          <w:bCs w:val="0"/>
          <w:szCs w:val="24"/>
        </w:rPr>
        <w:t xml:space="preserve"> </w:t>
      </w:r>
      <w:r w:rsidRPr="008E5424">
        <w:rPr>
          <w:rStyle w:val="StyleBold"/>
          <w:rFonts w:cs="Arial"/>
          <w:b w:val="0"/>
          <w:bCs w:val="0"/>
          <w:szCs w:val="24"/>
        </w:rPr>
        <w:t>You must be signed in to your SAM.gov account to view entity records.</w:t>
      </w:r>
    </w:p>
    <w:p w14:paraId="11B917B4" w14:textId="77777777" w:rsidR="008E5424" w:rsidRDefault="008E5424" w:rsidP="008E5424">
      <w:pPr>
        <w:spacing w:after="0"/>
        <w:rPr>
          <w:rStyle w:val="StyleBold"/>
          <w:rFonts w:cs="Arial"/>
          <w:szCs w:val="24"/>
        </w:rPr>
      </w:pPr>
    </w:p>
    <w:p w14:paraId="04CF21B8" w14:textId="0D1C9406" w:rsidR="008E5424" w:rsidRPr="00C64D32" w:rsidRDefault="008E5424" w:rsidP="008E5424">
      <w:pPr>
        <w:pStyle w:val="ListParagraph"/>
        <w:autoSpaceDE w:val="0"/>
        <w:autoSpaceDN w:val="0"/>
        <w:adjustRightInd w:val="0"/>
        <w:spacing w:after="0"/>
        <w:ind w:left="0"/>
        <w:rPr>
          <w:rStyle w:val="Hyperlink"/>
          <w:rFonts w:cs="Arial"/>
          <w:bCs/>
          <w:color w:val="auto"/>
          <w:u w:val="none"/>
        </w:rPr>
      </w:pPr>
      <w:r w:rsidRPr="008E5424">
        <w:rPr>
          <w:rStyle w:val="StyleBold"/>
          <w:rFonts w:cs="Arial"/>
          <w:b w:val="0"/>
          <w:bCs w:val="0"/>
          <w:szCs w:val="24"/>
        </w:rPr>
        <w:t>You must continue to maintain 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8E5424">
        <w:rPr>
          <w:rFonts w:cs="Arial"/>
          <w:b/>
          <w:bCs/>
        </w:rPr>
        <w:t xml:space="preserve"> </w:t>
      </w:r>
      <w:r w:rsidRPr="008E5424">
        <w:rPr>
          <w:rStyle w:val="StyleBold"/>
          <w:rFonts w:cs="Arial"/>
          <w:b w:val="0"/>
          <w:bCs w:val="0"/>
          <w:szCs w:val="24"/>
        </w:rPr>
        <w:t xml:space="preserve">25.110(b) or (c), has an exception approved by the agency under 2 CFR § 25.110(d)). </w:t>
      </w:r>
      <w:r w:rsidR="00CE70C5">
        <w:rPr>
          <w:rStyle w:val="StyleBold"/>
          <w:rFonts w:cs="Arial"/>
          <w:b w:val="0"/>
          <w:bCs w:val="0"/>
          <w:szCs w:val="24"/>
        </w:rPr>
        <w:t xml:space="preserve"> </w:t>
      </w:r>
      <w:r w:rsidRPr="008E5424">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41"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sidR="00CE70C5">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194D54B5" w14:textId="77777777" w:rsidR="008E5424" w:rsidRPr="00C64D32" w:rsidRDefault="008E5424" w:rsidP="008E5424">
      <w:pPr>
        <w:pStyle w:val="ListParagraph"/>
        <w:autoSpaceDE w:val="0"/>
        <w:autoSpaceDN w:val="0"/>
        <w:adjustRightInd w:val="0"/>
        <w:spacing w:after="0"/>
        <w:ind w:left="0"/>
        <w:rPr>
          <w:rStyle w:val="Hyperlink"/>
          <w:rFonts w:cs="Arial"/>
          <w:b/>
          <w:color w:val="auto"/>
          <w:u w:val="none"/>
        </w:rPr>
      </w:pPr>
    </w:p>
    <w:p w14:paraId="46B75475" w14:textId="4686E4F9" w:rsidR="008E5424" w:rsidRPr="00C64D32" w:rsidRDefault="008E5424" w:rsidP="008E5424">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sidR="00CE70C5">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022FE8E5" w14:textId="77777777" w:rsidR="008E5424" w:rsidRPr="004D3B93" w:rsidRDefault="008E5424" w:rsidP="008E5424">
      <w:pPr>
        <w:pStyle w:val="ListParagraph"/>
        <w:autoSpaceDE w:val="0"/>
        <w:autoSpaceDN w:val="0"/>
        <w:adjustRightInd w:val="0"/>
        <w:spacing w:after="0"/>
        <w:ind w:left="0"/>
        <w:rPr>
          <w:rFonts w:cs="Arial"/>
          <w:b/>
          <w:color w:val="000000"/>
          <w:szCs w:val="24"/>
        </w:rPr>
      </w:pPr>
    </w:p>
    <w:p w14:paraId="03064B3F" w14:textId="68D580CE" w:rsidR="008E5424" w:rsidRPr="00AC34BE" w:rsidRDefault="008E5424" w:rsidP="008E5424">
      <w:pPr>
        <w:pStyle w:val="ListParagraph"/>
        <w:autoSpaceDE w:val="0"/>
        <w:autoSpaceDN w:val="0"/>
        <w:adjustRightInd w:val="0"/>
        <w:spacing w:after="0"/>
        <w:ind w:left="0"/>
        <w:rPr>
          <w:rFonts w:cs="Arial"/>
          <w:b/>
          <w:color w:val="000000"/>
          <w:szCs w:val="24"/>
        </w:rPr>
      </w:pPr>
      <w:r w:rsidRPr="00AC34BE">
        <w:rPr>
          <w:rFonts w:cs="Arial"/>
          <w:color w:val="000000"/>
          <w:szCs w:val="24"/>
        </w:rPr>
        <w:lastRenderedPageBreak/>
        <w:t xml:space="preserve">It is also highly recommended that you renew your account </w:t>
      </w:r>
      <w:r w:rsidR="00FD5D14">
        <w:rPr>
          <w:rFonts w:cs="Arial"/>
          <w:color w:val="000000"/>
          <w:szCs w:val="24"/>
        </w:rPr>
        <w:t>before</w:t>
      </w:r>
      <w:r w:rsidRPr="00AC34BE">
        <w:rPr>
          <w:rFonts w:cs="Arial"/>
          <w:color w:val="000000"/>
          <w:szCs w:val="24"/>
        </w:rPr>
        <w:t xml:space="preserve"> the expiration date. </w:t>
      </w:r>
      <w:r w:rsidRPr="00AC34BE">
        <w:rPr>
          <w:rFonts w:cs="Arial"/>
          <w:b/>
          <w:color w:val="000000"/>
          <w:szCs w:val="24"/>
        </w:rPr>
        <w:t xml:space="preserve"> </w:t>
      </w:r>
      <w:r w:rsidRPr="00AC34BE">
        <w:rPr>
          <w:rStyle w:val="StyleBold"/>
          <w:rFonts w:cs="Arial"/>
          <w:szCs w:val="24"/>
        </w:rPr>
        <w:t>SAM information must be active and up-to-date and should be updated at least every 12 months to remain active (for both recipients and sub-recipients).</w:t>
      </w:r>
      <w:r w:rsidR="00CE70C5">
        <w:rPr>
          <w:rStyle w:val="StyleBold"/>
          <w:rFonts w:cs="Arial"/>
          <w:szCs w:val="24"/>
        </w:rPr>
        <w:t xml:space="preserve"> </w:t>
      </w:r>
      <w:r w:rsidRPr="00AC34BE">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00CE70C5">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23817041" w14:textId="77777777" w:rsidR="008E5424" w:rsidRPr="00AC34BE" w:rsidRDefault="008E5424" w:rsidP="008E5424">
      <w:pPr>
        <w:pStyle w:val="ListParagraph"/>
        <w:autoSpaceDE w:val="0"/>
        <w:autoSpaceDN w:val="0"/>
        <w:adjustRightInd w:val="0"/>
        <w:spacing w:after="0"/>
        <w:ind w:left="0"/>
        <w:rPr>
          <w:rFonts w:cs="Arial"/>
          <w:color w:val="000000"/>
          <w:szCs w:val="24"/>
        </w:rPr>
      </w:pPr>
    </w:p>
    <w:p w14:paraId="37BC3936" w14:textId="77777777" w:rsidR="008E5424" w:rsidRDefault="008E5424" w:rsidP="008E5424">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required for a new account. </w:t>
      </w:r>
    </w:p>
    <w:bookmarkEnd w:id="158"/>
    <w:p w14:paraId="4AEBA961" w14:textId="77777777" w:rsidR="008E5424" w:rsidRPr="00AC34BE" w:rsidRDefault="008E5424" w:rsidP="008E5424">
      <w:pPr>
        <w:pStyle w:val="ListParagraph"/>
        <w:autoSpaceDE w:val="0"/>
        <w:autoSpaceDN w:val="0"/>
        <w:adjustRightInd w:val="0"/>
        <w:spacing w:after="0"/>
        <w:ind w:left="0"/>
        <w:rPr>
          <w:rFonts w:cs="Arial"/>
          <w:color w:val="000000"/>
          <w:szCs w:val="24"/>
        </w:rPr>
      </w:pPr>
    </w:p>
    <w:p w14:paraId="4DCDC322" w14:textId="77777777" w:rsidR="008E5424" w:rsidRPr="006E1898" w:rsidRDefault="008E5424" w:rsidP="008E5424">
      <w:pPr>
        <w:rPr>
          <w:b/>
          <w:bCs/>
        </w:rPr>
      </w:pPr>
      <w:r w:rsidRPr="006E1898">
        <w:rPr>
          <w:b/>
          <w:bCs/>
        </w:rPr>
        <w:t>1</w:t>
      </w:r>
      <w:r>
        <w:rPr>
          <w:b/>
          <w:bCs/>
        </w:rPr>
        <w:t>.2</w:t>
      </w:r>
      <w:r w:rsidRPr="006E1898">
        <w:rPr>
          <w:b/>
          <w:bCs/>
        </w:rPr>
        <w:tab/>
        <w:t>Grants.gov Registration</w:t>
      </w:r>
    </w:p>
    <w:p w14:paraId="69C3C179" w14:textId="1EE2AF75" w:rsidR="008E5424" w:rsidRDefault="00742139" w:rsidP="008E5424">
      <w:pPr>
        <w:contextualSpacing/>
        <w:rPr>
          <w:rFonts w:cs="Arial"/>
        </w:rPr>
      </w:pPr>
      <w:hyperlink r:id="rId42" w:history="1">
        <w:r w:rsidR="008E5424" w:rsidRPr="00AC34BE">
          <w:rPr>
            <w:rStyle w:val="Hyperlink"/>
            <w:rFonts w:cs="Arial"/>
            <w:szCs w:val="24"/>
          </w:rPr>
          <w:t>Grants.gov</w:t>
        </w:r>
      </w:hyperlink>
      <w:r w:rsidR="008E5424" w:rsidRPr="00AC34BE">
        <w:rPr>
          <w:rStyle w:val="StyleBold"/>
          <w:rFonts w:cs="Arial"/>
          <w:szCs w:val="24"/>
        </w:rPr>
        <w:t xml:space="preserve"> </w:t>
      </w:r>
      <w:r w:rsidR="008E5424" w:rsidRPr="008E5424">
        <w:rPr>
          <w:rStyle w:val="StyleBold"/>
          <w:rFonts w:cs="Arial"/>
          <w:b w:val="0"/>
          <w:bCs w:val="0"/>
          <w:szCs w:val="24"/>
        </w:rPr>
        <w:t>is an online portal for submitting federal award applications.</w:t>
      </w:r>
      <w:r w:rsidR="00CE70C5">
        <w:rPr>
          <w:rStyle w:val="StyleBold"/>
          <w:rFonts w:cs="Arial"/>
          <w:b w:val="0"/>
          <w:bCs w:val="0"/>
          <w:szCs w:val="24"/>
        </w:rPr>
        <w:t xml:space="preserve"> </w:t>
      </w:r>
      <w:r w:rsidR="008E5424" w:rsidRPr="008E5424">
        <w:rPr>
          <w:rStyle w:val="StyleBold"/>
          <w:rFonts w:cs="Arial"/>
          <w:b w:val="0"/>
          <w:bCs w:val="0"/>
          <w:szCs w:val="24"/>
        </w:rPr>
        <w:t xml:space="preserve"> It requires a one-time registration to submit applications. </w:t>
      </w:r>
      <w:r w:rsidR="00CE70C5">
        <w:rPr>
          <w:rStyle w:val="StyleBold"/>
          <w:rFonts w:cs="Arial"/>
          <w:b w:val="0"/>
          <w:bCs w:val="0"/>
          <w:szCs w:val="24"/>
        </w:rPr>
        <w:t xml:space="preserve"> </w:t>
      </w:r>
      <w:r w:rsidR="008E5424" w:rsidRPr="008E5424">
        <w:rPr>
          <w:rStyle w:val="StyleBold"/>
          <w:rFonts w:cs="Arial"/>
          <w:b w:val="0"/>
          <w:bCs w:val="0"/>
          <w:szCs w:val="24"/>
        </w:rPr>
        <w:t>eRA Commons registration is separate but can be done concurrently.</w:t>
      </w:r>
      <w:r w:rsidR="008E5424">
        <w:rPr>
          <w:rStyle w:val="StyleBold"/>
          <w:rFonts w:cs="Arial"/>
          <w:szCs w:val="24"/>
        </w:rPr>
        <w:t xml:space="preserve">  </w:t>
      </w:r>
      <w:r w:rsidR="008E5424" w:rsidRPr="00AC34BE">
        <w:rPr>
          <w:rFonts w:cs="Arial"/>
        </w:rPr>
        <w:t xml:space="preserve">You can register to obtain a Grants.gov username and password at </w:t>
      </w:r>
      <w:hyperlink r:id="rId43" w:history="1">
        <w:r w:rsidR="008E5424" w:rsidRPr="00AC34BE">
          <w:rPr>
            <w:rStyle w:val="Hyperlink"/>
            <w:rFonts w:cs="Arial"/>
          </w:rPr>
          <w:t>http://www.grants.gov/web/grants/register.html</w:t>
        </w:r>
      </w:hyperlink>
      <w:r w:rsidR="008E5424" w:rsidRPr="00AC34BE">
        <w:rPr>
          <w:rFonts w:cs="Arial"/>
        </w:rPr>
        <w:t xml:space="preserve">. </w:t>
      </w:r>
    </w:p>
    <w:p w14:paraId="15E21BCC" w14:textId="77777777" w:rsidR="008E5424" w:rsidRPr="008E5424" w:rsidRDefault="008E5424" w:rsidP="008E5424">
      <w:pPr>
        <w:contextualSpacing/>
        <w:rPr>
          <w:rFonts w:cs="Arial"/>
        </w:rPr>
      </w:pPr>
    </w:p>
    <w:p w14:paraId="1E51169C" w14:textId="7971DBB7" w:rsidR="008E5424" w:rsidRPr="008E5424" w:rsidRDefault="008E5424" w:rsidP="008E5424">
      <w:pPr>
        <w:rPr>
          <w:rFonts w:cs="Arial"/>
          <w:szCs w:val="24"/>
        </w:rPr>
      </w:pPr>
      <w:r w:rsidRPr="008E5424">
        <w:rPr>
          <w:rStyle w:val="StyleBold"/>
          <w:rFonts w:cs="Arial"/>
          <w:b w:val="0"/>
          <w:bCs w:val="0"/>
          <w:szCs w:val="24"/>
        </w:rPr>
        <w:t xml:space="preserve">If you have already completed Grants.gov registration and ensured your </w:t>
      </w:r>
      <w:r w:rsidRPr="008E5424">
        <w:rPr>
          <w:rStyle w:val="StyleBold"/>
          <w:rFonts w:cs="Arial"/>
          <w:szCs w:val="24"/>
        </w:rPr>
        <w:t>Grants.gov and SAM accounts are up-to-date and/or renewed</w:t>
      </w:r>
      <w:r w:rsidRPr="008E5424">
        <w:rPr>
          <w:rStyle w:val="StyleBold"/>
          <w:rFonts w:cs="Arial"/>
          <w:b w:val="0"/>
          <w:bCs w:val="0"/>
          <w:szCs w:val="24"/>
        </w:rPr>
        <w:t>, go to the eRA Commons registration steps noted below.</w:t>
      </w:r>
      <w:r w:rsidR="00CE70C5">
        <w:rPr>
          <w:rStyle w:val="StyleBold"/>
          <w:rFonts w:cs="Arial"/>
          <w:b w:val="0"/>
          <w:bCs w:val="0"/>
          <w:szCs w:val="24"/>
        </w:rPr>
        <w:t xml:space="preserve"> </w:t>
      </w:r>
      <w:r w:rsidRPr="008E5424">
        <w:rPr>
          <w:rStyle w:val="StyleBold"/>
          <w:rFonts w:cs="Arial"/>
          <w:b w:val="0"/>
          <w:bCs w:val="0"/>
          <w:szCs w:val="24"/>
        </w:rPr>
        <w:t xml:space="preserve"> If this is your first time submitting an application through Grants.gov, registration information can be found at the Grants.gov “</w:t>
      </w:r>
      <w:hyperlink r:id="rId44" w:history="1">
        <w:r w:rsidRPr="008E5424">
          <w:rPr>
            <w:rStyle w:val="Hyperlink"/>
            <w:rFonts w:cs="Arial"/>
            <w:szCs w:val="24"/>
          </w:rPr>
          <w:t>Applicants</w:t>
        </w:r>
      </w:hyperlink>
      <w:r w:rsidRPr="008E5424">
        <w:rPr>
          <w:rStyle w:val="StyleBold"/>
          <w:rFonts w:cs="Arial"/>
          <w:b w:val="0"/>
          <w:bCs w:val="0"/>
          <w:szCs w:val="24"/>
        </w:rPr>
        <w:t xml:space="preserve">” tab.  </w:t>
      </w:r>
    </w:p>
    <w:p w14:paraId="27DD2CAD" w14:textId="2006EEDF" w:rsidR="008E5424" w:rsidRPr="00AC34BE" w:rsidRDefault="008E5424" w:rsidP="008E5424">
      <w:pPr>
        <w:pStyle w:val="ListParagraph"/>
        <w:tabs>
          <w:tab w:val="left" w:pos="720"/>
        </w:tabs>
        <w:ind w:left="0"/>
        <w:rPr>
          <w:rStyle w:val="Hyperlink"/>
          <w:rFonts w:cs="Arial"/>
        </w:rPr>
      </w:pPr>
      <w:r w:rsidRPr="00AC34BE">
        <w:rPr>
          <w:rFonts w:cs="Arial"/>
        </w:rPr>
        <w:t xml:space="preserve">The person submitting your application must be properly registered with Grants.gov as the Authorized Organization Representative (AOR) for the specific </w:t>
      </w:r>
      <w:r>
        <w:rPr>
          <w:rFonts w:cs="Arial"/>
        </w:rPr>
        <w:t>UEI</w:t>
      </w:r>
      <w:r w:rsidRPr="00AC34BE">
        <w:rPr>
          <w:rFonts w:cs="Arial"/>
        </w:rPr>
        <w:t xml:space="preserve"> number cit</w:t>
      </w:r>
      <w:r>
        <w:rPr>
          <w:rFonts w:cs="Arial"/>
        </w:rPr>
        <w:t xml:space="preserve">ed on the SF-424 (first page). </w:t>
      </w:r>
      <w:r w:rsidR="00CE70C5">
        <w:rPr>
          <w:rFonts w:cs="Arial"/>
        </w:rPr>
        <w:t xml:space="preserve"> </w:t>
      </w:r>
      <w:r w:rsidRPr="00AC34BE">
        <w:rPr>
          <w:rFonts w:cs="Arial"/>
        </w:rPr>
        <w:t xml:space="preserve">See the Organization Registration User Guide for details at the following Grants.gov link: </w:t>
      </w:r>
      <w:hyperlink r:id="rId45" w:history="1">
        <w:r w:rsidRPr="00AC34BE">
          <w:rPr>
            <w:rStyle w:val="Hyperlink"/>
            <w:rFonts w:cs="Arial"/>
          </w:rPr>
          <w:t>http://www.grants.gov/web/grants/applicants/organization-registration.html</w:t>
        </w:r>
      </w:hyperlink>
      <w:r w:rsidRPr="00AC34BE">
        <w:rPr>
          <w:rStyle w:val="Hyperlink"/>
          <w:rFonts w:cs="Arial"/>
        </w:rPr>
        <w:t>.</w:t>
      </w:r>
    </w:p>
    <w:p w14:paraId="6B079FB1" w14:textId="77777777" w:rsidR="008E5424" w:rsidRPr="006E1898" w:rsidRDefault="008E5424" w:rsidP="008E5424">
      <w:r>
        <w:rPr>
          <w:b/>
          <w:bCs/>
        </w:rPr>
        <w:t xml:space="preserve">1.3       </w:t>
      </w:r>
      <w:r w:rsidRPr="006E1898">
        <w:rPr>
          <w:b/>
          <w:bCs/>
        </w:rPr>
        <w:t>eRA Commons Registration</w:t>
      </w:r>
    </w:p>
    <w:p w14:paraId="1E864802" w14:textId="285D17BD" w:rsidR="008E5424" w:rsidRPr="00AC34BE" w:rsidRDefault="008E5424" w:rsidP="008E5424">
      <w:pPr>
        <w:rPr>
          <w:rFonts w:cs="Arial"/>
          <w:szCs w:val="24"/>
        </w:rPr>
      </w:pPr>
      <w:r w:rsidRPr="00AC34BE">
        <w:rPr>
          <w:rFonts w:cs="Arial"/>
        </w:rPr>
        <w:t xml:space="preserve">eRA Commons is an online </w:t>
      </w:r>
      <w:r>
        <w:rPr>
          <w:rFonts w:cs="Arial"/>
        </w:rPr>
        <w:t xml:space="preserve">data platform </w:t>
      </w:r>
      <w:r w:rsidRPr="00AC34BE">
        <w:rPr>
          <w:rFonts w:cs="Arial"/>
        </w:rPr>
        <w:t xml:space="preserve">managed by NIH that allows applicants, </w:t>
      </w:r>
      <w:r>
        <w:rPr>
          <w:rFonts w:cs="Arial"/>
        </w:rPr>
        <w:t xml:space="preserve">award </w:t>
      </w:r>
      <w:r w:rsidRPr="00AC34BE">
        <w:rPr>
          <w:rFonts w:cs="Arial"/>
        </w:rPr>
        <w:t xml:space="preserve">recipients, and federal staff to securely share, manage, and process </w:t>
      </w:r>
      <w:r>
        <w:rPr>
          <w:rFonts w:cs="Arial"/>
        </w:rPr>
        <w:t>award</w:t>
      </w:r>
      <w:r w:rsidRPr="00AC34BE">
        <w:rPr>
          <w:rFonts w:cs="Arial"/>
        </w:rPr>
        <w:t>-related information.</w:t>
      </w:r>
      <w:r w:rsidR="00CE70C5">
        <w:rPr>
          <w:rFonts w:cs="Arial"/>
        </w:rPr>
        <w:t xml:space="preserve"> </w:t>
      </w:r>
      <w:r w:rsidRPr="00AC34BE">
        <w:rPr>
          <w:rFonts w:cs="Arial"/>
        </w:rPr>
        <w:t xml:space="preserve"> It is strongly recommended that you start the eRA Commons registration process </w:t>
      </w:r>
      <w:r w:rsidRPr="00AC34BE">
        <w:rPr>
          <w:rFonts w:cs="Arial"/>
          <w:b/>
          <w:bCs/>
        </w:rPr>
        <w:t>at least six (6) weeks</w:t>
      </w:r>
      <w:r w:rsidRPr="00AC34BE">
        <w:rPr>
          <w:rFonts w:cs="Arial"/>
        </w:rPr>
        <w:t xml:space="preserve"> </w:t>
      </w:r>
      <w:r w:rsidR="00130D0A">
        <w:rPr>
          <w:rFonts w:cs="Arial"/>
        </w:rPr>
        <w:t>before</w:t>
      </w:r>
      <w:r w:rsidRPr="00AC34BE">
        <w:rPr>
          <w:rFonts w:cs="Arial"/>
        </w:rPr>
        <w:t xml:space="preserve"> the application due date.</w:t>
      </w:r>
      <w:r w:rsidR="00CE70C5">
        <w:rPr>
          <w:rFonts w:cs="Arial"/>
        </w:rPr>
        <w:t xml:space="preserve"> </w:t>
      </w:r>
      <w:r w:rsidRPr="00AC34BE">
        <w:rPr>
          <w:rFonts w:cs="Arial"/>
        </w:rPr>
        <w:t xml:space="preserve"> Organizations applying for SAMHSA funding</w:t>
      </w:r>
      <w:r>
        <w:rPr>
          <w:rFonts w:cs="Arial"/>
        </w:rPr>
        <w:t xml:space="preserve"> must register in eRA Commons. </w:t>
      </w:r>
      <w:r w:rsidR="00CE70C5">
        <w:rPr>
          <w:rFonts w:cs="Arial"/>
        </w:rPr>
        <w:t xml:space="preserve"> </w:t>
      </w:r>
      <w:r>
        <w:rPr>
          <w:rFonts w:cs="Arial"/>
        </w:rPr>
        <w:t>This is a one-time registration</w:t>
      </w:r>
      <w:r w:rsidRPr="00AC34BE">
        <w:rPr>
          <w:rFonts w:cs="Arial"/>
        </w:rPr>
        <w:t xml:space="preserve"> separate</w:t>
      </w:r>
      <w:r>
        <w:rPr>
          <w:rFonts w:cs="Arial"/>
        </w:rPr>
        <w:t xml:space="preserve"> from Grants.gov registration. </w:t>
      </w:r>
      <w:r w:rsidR="00CE70C5">
        <w:rPr>
          <w:rFonts w:cs="Arial"/>
        </w:rPr>
        <w:t xml:space="preserve"> </w:t>
      </w:r>
      <w:r>
        <w:rPr>
          <w:rFonts w:cs="Arial"/>
        </w:rPr>
        <w:t xml:space="preserve">Note: Grants.gov and eRA Commons Registration may occur concurrently. </w:t>
      </w:r>
      <w:r w:rsidR="00CE70C5">
        <w:rPr>
          <w:rFonts w:cs="Arial"/>
        </w:rPr>
        <w:t xml:space="preserve"> </w:t>
      </w:r>
      <w:r w:rsidRPr="00AC34BE">
        <w:rPr>
          <w:rFonts w:cs="Arial"/>
        </w:rPr>
        <w:t xml:space="preserve">In addition to the organization registration, </w:t>
      </w:r>
      <w:r>
        <w:rPr>
          <w:rFonts w:cs="Arial"/>
        </w:rPr>
        <w:t xml:space="preserve">the Business Official (BO) named in the Authorized Representative section field on page 3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1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to have access to electronic submission and retrieval of </w:t>
      </w:r>
      <w:r>
        <w:rPr>
          <w:rFonts w:cs="Arial"/>
        </w:rPr>
        <w:t xml:space="preserve">application/award information. </w:t>
      </w:r>
      <w:r w:rsidR="00CE70C5">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7C57BDC4" w14:textId="77777777" w:rsidR="00403546" w:rsidRPr="00AC34BE" w:rsidRDefault="00403546" w:rsidP="00FA52AA">
      <w:pPr>
        <w:spacing w:before="100" w:beforeAutospacing="1" w:after="100" w:afterAutospacing="1"/>
        <w:rPr>
          <w:rFonts w:cs="Arial"/>
          <w:szCs w:val="24"/>
        </w:rPr>
      </w:pPr>
      <w:bookmarkStart w:id="159" w:name="_Hlk128383597"/>
      <w:r w:rsidRPr="00547753">
        <w:rPr>
          <w:rFonts w:cs="Arial"/>
          <w:szCs w:val="24"/>
        </w:rPr>
        <w:lastRenderedPageBreak/>
        <w:t xml:space="preserve">For organizations registering with eRA Commons for the first time, the </w:t>
      </w:r>
      <w:r>
        <w:rPr>
          <w:rFonts w:cs="Arial"/>
          <w:szCs w:val="24"/>
        </w:rPr>
        <w:t xml:space="preserve">BO named in the </w:t>
      </w:r>
      <w:r w:rsidRPr="00547753">
        <w:rPr>
          <w:rFonts w:cs="Arial"/>
          <w:szCs w:val="24"/>
        </w:rPr>
        <w:t xml:space="preserve">Authorized Representative </w:t>
      </w:r>
      <w:r>
        <w:rPr>
          <w:rFonts w:cs="Arial"/>
          <w:szCs w:val="24"/>
        </w:rPr>
        <w:t xml:space="preserve">section of </w:t>
      </w:r>
      <w:r w:rsidRPr="00547753">
        <w:rPr>
          <w:rFonts w:cs="Arial"/>
          <w:szCs w:val="24"/>
        </w:rPr>
        <w:t xml:space="preserve">the SF-424 must complete the </w:t>
      </w:r>
      <w:hyperlink r:id="rId46" w:history="1">
        <w:r w:rsidRPr="000A7896">
          <w:rPr>
            <w:rStyle w:val="Hyperlink"/>
            <w:rFonts w:cs="Arial"/>
            <w:szCs w:val="24"/>
          </w:rPr>
          <w:t>Register Institution</w:t>
        </w:r>
      </w:hyperlink>
      <w:r>
        <w:rPr>
          <w:rFonts w:cs="Arial"/>
          <w:szCs w:val="24"/>
        </w:rPr>
        <w:t xml:space="preserve"> </w:t>
      </w:r>
      <w:r w:rsidRPr="00547753">
        <w:rPr>
          <w:rFonts w:cs="Arial"/>
          <w:szCs w:val="24"/>
        </w:rPr>
        <w:t>online</w:t>
      </w:r>
      <w:r>
        <w:rPr>
          <w:rFonts w:cs="Arial"/>
          <w:szCs w:val="24"/>
        </w:rPr>
        <w:t xml:space="preserve"> process</w:t>
      </w:r>
      <w:r w:rsidRPr="00AC34BE">
        <w:rPr>
          <w:rFonts w:cs="Arial"/>
          <w:szCs w:val="24"/>
        </w:rPr>
        <w:t xml:space="preserve">.  Instructions on how to complete the online Institution Registration Form </w:t>
      </w:r>
      <w:r>
        <w:rPr>
          <w:rFonts w:cs="Arial"/>
          <w:szCs w:val="24"/>
        </w:rPr>
        <w:t>are</w:t>
      </w:r>
      <w:r w:rsidRPr="00AC34BE">
        <w:rPr>
          <w:rFonts w:cs="Arial"/>
          <w:szCs w:val="24"/>
        </w:rPr>
        <w:t xml:space="preserve"> provided on the </w:t>
      </w:r>
      <w:hyperlink r:id="rId47" w:history="1">
        <w:r w:rsidRPr="000A7896">
          <w:rPr>
            <w:rStyle w:val="Hyperlink"/>
            <w:rFonts w:cs="Arial"/>
            <w:szCs w:val="24"/>
          </w:rPr>
          <w:t>Register in eRA Commons</w:t>
        </w:r>
      </w:hyperlink>
      <w:r w:rsidRPr="00AC34BE">
        <w:rPr>
          <w:rFonts w:cs="Arial"/>
          <w:szCs w:val="24"/>
        </w:rPr>
        <w:t xml:space="preserve"> </w:t>
      </w:r>
      <w:r>
        <w:rPr>
          <w:rFonts w:cs="Arial"/>
          <w:szCs w:val="24"/>
        </w:rPr>
        <w:t>p</w:t>
      </w:r>
      <w:r w:rsidRPr="00AC34BE">
        <w:rPr>
          <w:rFonts w:cs="Arial"/>
          <w:szCs w:val="24"/>
        </w:rPr>
        <w:t>age.</w:t>
      </w:r>
    </w:p>
    <w:bookmarkEnd w:id="159"/>
    <w:p w14:paraId="304A1A38" w14:textId="7E2C87B0" w:rsidR="008E5424" w:rsidRPr="00AC34BE" w:rsidRDefault="008E5424" w:rsidP="008E5424">
      <w:pPr>
        <w:rPr>
          <w:rFonts w:cs="Arial"/>
          <w:szCs w:val="24"/>
        </w:rPr>
      </w:pPr>
      <w:r w:rsidRPr="00AC34BE">
        <w:rPr>
          <w:rFonts w:cs="Arial"/>
          <w:szCs w:val="24"/>
        </w:rPr>
        <w:t xml:space="preserve">[Note: You must have a valid and verifiable </w:t>
      </w:r>
      <w:r>
        <w:rPr>
          <w:rFonts w:cs="Arial"/>
          <w:szCs w:val="24"/>
        </w:rPr>
        <w:t xml:space="preserve">UEI </w:t>
      </w:r>
      <w:r w:rsidRPr="00AC34BE">
        <w:rPr>
          <w:rFonts w:cs="Arial"/>
          <w:szCs w:val="24"/>
        </w:rPr>
        <w:t>number to complete the eRA Commons registration.]</w:t>
      </w:r>
    </w:p>
    <w:p w14:paraId="25DC98F5" w14:textId="21E6A5EF" w:rsidR="008E5424" w:rsidRPr="00AC34BE" w:rsidRDefault="008E5424" w:rsidP="008E5424">
      <w:pPr>
        <w:spacing w:before="100" w:beforeAutospacing="1" w:after="100" w:afterAutospacing="1"/>
        <w:rPr>
          <w:rFonts w:cs="Arial"/>
          <w:szCs w:val="24"/>
        </w:rPr>
      </w:pPr>
      <w:r w:rsidRPr="00AC34BE">
        <w:rPr>
          <w:rFonts w:cs="Arial"/>
        </w:rPr>
        <w:t xml:space="preserve">After the </w:t>
      </w:r>
      <w:r>
        <w:rPr>
          <w:rFonts w:cs="Arial"/>
        </w:rPr>
        <w:t>BO named as the Authorized R</w:t>
      </w:r>
      <w:r w:rsidRPr="00AC34BE">
        <w:rPr>
          <w:rFonts w:cs="Arial"/>
        </w:rPr>
        <w:t xml:space="preserve">epresentative completes the online Institution Registration Form and clicks Submit, the eRA Commons will send an e-mail notification from </w:t>
      </w:r>
      <w:hyperlink r:id="rId48"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00CE70C5">
        <w:rPr>
          <w:rFonts w:cs="Arial"/>
        </w:rPr>
        <w:t xml:space="preserve"> </w:t>
      </w:r>
      <w:r w:rsidRPr="00AC34BE">
        <w:rPr>
          <w:rFonts w:cs="Arial"/>
        </w:rPr>
        <w:t>Once the e-mail address is verified, the registration request will be rev</w:t>
      </w:r>
      <w:r>
        <w:rPr>
          <w:rFonts w:cs="Arial"/>
        </w:rPr>
        <w:t xml:space="preserve">iewed and confirmed via email. </w:t>
      </w:r>
      <w:r w:rsidR="00CE70C5">
        <w:rPr>
          <w:rFonts w:cs="Arial"/>
        </w:rPr>
        <w:t xml:space="preserve"> </w:t>
      </w:r>
      <w:r w:rsidRPr="00AC34BE">
        <w:rPr>
          <w:rFonts w:cs="Arial"/>
        </w:rPr>
        <w:t>If your request is denied, the representative will receive an email detail</w:t>
      </w:r>
      <w:r>
        <w:rPr>
          <w:rFonts w:cs="Arial"/>
        </w:rPr>
        <w:t xml:space="preserve">ing the reason for the denial. </w:t>
      </w:r>
      <w:r w:rsidR="00CE70C5">
        <w:rPr>
          <w:rFonts w:cs="Arial"/>
        </w:rPr>
        <w:t xml:space="preserve"> </w:t>
      </w:r>
      <w:r w:rsidRPr="00AC34BE">
        <w:rPr>
          <w:rFonts w:cs="Arial"/>
        </w:rPr>
        <w:t xml:space="preserve">If the request is approved, the </w:t>
      </w:r>
      <w:r>
        <w:rPr>
          <w:rFonts w:cs="Arial"/>
        </w:rPr>
        <w:t xml:space="preserve">BO </w:t>
      </w:r>
      <w:r w:rsidRPr="00AC34BE">
        <w:rPr>
          <w:rFonts w:cs="Arial"/>
        </w:rPr>
        <w:t>will receive an email with a</w:t>
      </w:r>
      <w:r>
        <w:rPr>
          <w:rFonts w:cs="Arial"/>
        </w:rPr>
        <w:t>n eRA</w:t>
      </w:r>
      <w:r w:rsidRPr="00AC34BE">
        <w:rPr>
          <w:rFonts w:cs="Arial"/>
        </w:rPr>
        <w:t xml:space="preserve">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xml:space="preserve">) role.  The representative will receive a separate email </w:t>
      </w:r>
      <w:r w:rsidR="004D22F3">
        <w:rPr>
          <w:rFonts w:cs="Arial"/>
        </w:rPr>
        <w:t>about</w:t>
      </w:r>
      <w:r>
        <w:rPr>
          <w:rFonts w:cs="Arial"/>
        </w:rPr>
        <w:t xml:space="preserve"> this SO account containing a temporary password to be used for the first-time login.</w:t>
      </w:r>
      <w:r w:rsidRPr="00AC34BE">
        <w:rPr>
          <w:rFonts w:cs="Arial"/>
        </w:rPr>
        <w:t xml:space="preserve"> </w:t>
      </w:r>
      <w:r w:rsidR="00CE70C5">
        <w:rPr>
          <w:rFonts w:cs="Arial"/>
        </w:rPr>
        <w:t xml:space="preserve"> </w:t>
      </w:r>
      <w:r w:rsidRPr="00AC34BE">
        <w:rPr>
          <w:rFonts w:cs="Arial"/>
        </w:rPr>
        <w:t xml:space="preserve">The representative will need to log into </w:t>
      </w:r>
      <w:r>
        <w:rPr>
          <w:rFonts w:cs="Arial"/>
        </w:rPr>
        <w:t xml:space="preserve">eRA </w:t>
      </w:r>
      <w:r w:rsidRPr="00AC34BE">
        <w:rPr>
          <w:rFonts w:cs="Arial"/>
        </w:rPr>
        <w:t>Commons with the temporary password, at which time the system will provide prompts to change the temporary password to one of their ch</w:t>
      </w:r>
      <w:r>
        <w:rPr>
          <w:rFonts w:cs="Arial"/>
        </w:rPr>
        <w:t xml:space="preserve">oosing. </w:t>
      </w:r>
      <w:r w:rsidR="00CE70C5">
        <w:rPr>
          <w:rFonts w:cs="Arial"/>
        </w:rPr>
        <w:t xml:space="preserve"> </w:t>
      </w:r>
      <w:r w:rsidRPr="00AC34BE">
        <w:rPr>
          <w:rFonts w:cs="Arial"/>
        </w:rPr>
        <w:t xml:space="preserve">Once the </w:t>
      </w:r>
      <w:r>
        <w:rPr>
          <w:rFonts w:cs="Arial"/>
        </w:rPr>
        <w:t>BO/</w:t>
      </w:r>
      <w:r w:rsidRPr="00AC34BE">
        <w:rPr>
          <w:rFonts w:cs="Arial"/>
        </w:rPr>
        <w:t xml:space="preserve">SO signs the registration request, the organization will be active in </w:t>
      </w:r>
      <w:r>
        <w:rPr>
          <w:rFonts w:cs="Arial"/>
        </w:rPr>
        <w:t xml:space="preserve">eRA </w:t>
      </w:r>
      <w:r w:rsidRPr="00AC34BE">
        <w:rPr>
          <w:rFonts w:cs="Arial"/>
        </w:rPr>
        <w:t>Commons</w:t>
      </w:r>
      <w:r>
        <w:rPr>
          <w:rFonts w:cs="Arial"/>
        </w:rPr>
        <w:t>.  The BO/SO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w:t>
      </w:r>
      <w:r w:rsidR="00CE70C5">
        <w:rPr>
          <w:rFonts w:cs="Arial"/>
        </w:rPr>
        <w:t xml:space="preserve"> </w:t>
      </w:r>
      <w:r>
        <w:rPr>
          <w:rFonts w:cs="Arial"/>
        </w:rPr>
        <w:t>Organizations can have multiple user accounts with the SO role, and any user with the SO role will be able to create and maintain additional accounts for the organization</w:t>
      </w:r>
      <w:r w:rsidRPr="00AC34BE">
        <w:rPr>
          <w:rFonts w:cs="Arial"/>
        </w:rPr>
        <w:t xml:space="preserve">’s staff, including accounts for those designated as </w:t>
      </w:r>
      <w:r w:rsidRPr="00F31CFC">
        <w:rPr>
          <w:rFonts w:cs="Arial"/>
          <w:szCs w:val="24"/>
        </w:rPr>
        <w:t>Pro</w:t>
      </w:r>
      <w:r>
        <w:rPr>
          <w:rFonts w:cs="Arial"/>
          <w:szCs w:val="24"/>
        </w:rPr>
        <w:t>ject</w:t>
      </w:r>
      <w:r w:rsidRPr="00F31CFC">
        <w:rPr>
          <w:rFonts w:cs="Arial"/>
          <w:szCs w:val="24"/>
        </w:rPr>
        <w:t xml:space="preserve"> Director/Principal Investigator </w:t>
      </w:r>
      <w:r>
        <w:rPr>
          <w:rFonts w:cs="Arial"/>
          <w:szCs w:val="24"/>
        </w:rPr>
        <w:t>(</w:t>
      </w:r>
      <w:r>
        <w:rPr>
          <w:rFonts w:cs="Arial"/>
        </w:rPr>
        <w:t>PD/PI) and other Signing Officials</w:t>
      </w:r>
      <w:r w:rsidRPr="00AC34BE">
        <w:rPr>
          <w:rFonts w:cs="Arial"/>
        </w:rPr>
        <w:t xml:space="preserve">. </w:t>
      </w:r>
    </w:p>
    <w:p w14:paraId="1AE4B4D7" w14:textId="6BA6FAE8" w:rsidR="008E5424" w:rsidRPr="00335ABE" w:rsidRDefault="008E5424" w:rsidP="008E5424">
      <w:pPr>
        <w:contextualSpacing/>
        <w:rPr>
          <w:rFonts w:cs="Arial"/>
          <w:b/>
          <w:bCs/>
          <w:szCs w:val="24"/>
        </w:rPr>
      </w:pPr>
      <w:r w:rsidRPr="00F31CFC">
        <w:rPr>
          <w:rFonts w:cs="Arial"/>
          <w:b/>
          <w:szCs w:val="24"/>
        </w:rPr>
        <w:t>Important</w:t>
      </w:r>
      <w:r w:rsidRPr="00F31CFC">
        <w:rPr>
          <w:rFonts w:cs="Arial"/>
          <w:szCs w:val="24"/>
        </w:rPr>
        <w:t xml:space="preserve">: The eRA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section on</w:t>
      </w:r>
      <w:r w:rsidRPr="00F31CFC">
        <w:rPr>
          <w:rFonts w:cs="Arial"/>
          <w:szCs w:val="24"/>
        </w:rPr>
        <w:t xml:space="preserve"> the SF-424, and </w:t>
      </w:r>
      <w:r>
        <w:rPr>
          <w:rFonts w:cs="Arial"/>
          <w:szCs w:val="24"/>
        </w:rPr>
        <w:t xml:space="preserve">a </w:t>
      </w:r>
      <w:r w:rsidRPr="00F31CFC">
        <w:rPr>
          <w:rFonts w:cs="Arial"/>
          <w:szCs w:val="24"/>
        </w:rPr>
        <w:t xml:space="preserve">PD/PI to submit an application. </w:t>
      </w:r>
      <w:r w:rsidR="00CE70C5">
        <w:rPr>
          <w:rFonts w:cs="Arial"/>
          <w:szCs w:val="24"/>
        </w:rPr>
        <w:t xml:space="preserve"> </w:t>
      </w:r>
      <w:r w:rsidRPr="00F31CFC">
        <w:rPr>
          <w:rFonts w:cs="Arial"/>
          <w:szCs w:val="24"/>
        </w:rPr>
        <w:t xml:space="preserve">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1 of the SF-424</w:t>
      </w:r>
      <w:r w:rsidRPr="00F31CFC">
        <w:rPr>
          <w:rFonts w:cs="Arial"/>
          <w:color w:val="FF0000"/>
          <w:szCs w:val="24"/>
        </w:rPr>
        <w:t xml:space="preserve"> </w:t>
      </w:r>
      <w:r w:rsidRPr="00F31CFC">
        <w:rPr>
          <w:rFonts w:cs="Arial"/>
          <w:szCs w:val="24"/>
        </w:rPr>
        <w:t xml:space="preserve">assigning that person the ‘PI’ role in </w:t>
      </w:r>
      <w:r>
        <w:rPr>
          <w:rFonts w:cs="Arial"/>
          <w:szCs w:val="24"/>
        </w:rPr>
        <w:t xml:space="preserve">eRA </w:t>
      </w:r>
      <w:r w:rsidRPr="00F31CFC">
        <w:rPr>
          <w:rFonts w:cs="Arial"/>
          <w:szCs w:val="24"/>
        </w:rPr>
        <w:t xml:space="preserve">Commons. </w:t>
      </w:r>
      <w:r w:rsidR="00CE70C5">
        <w:rPr>
          <w:rFonts w:cs="Arial"/>
          <w:szCs w:val="24"/>
        </w:rPr>
        <w:t xml:space="preserve"> </w:t>
      </w:r>
      <w:r w:rsidRPr="00F31CFC">
        <w:rPr>
          <w:rFonts w:cs="Arial"/>
          <w:szCs w:val="24"/>
        </w:rPr>
        <w:t xml:space="preserve">Note that you must </w:t>
      </w:r>
      <w:r>
        <w:rPr>
          <w:rFonts w:cs="Arial"/>
          <w:szCs w:val="24"/>
        </w:rPr>
        <w:t xml:space="preserve">also </w:t>
      </w:r>
      <w:r w:rsidRPr="00F31CFC">
        <w:rPr>
          <w:rFonts w:cs="Arial"/>
          <w:szCs w:val="24"/>
        </w:rPr>
        <w:t>enter the PD/PI’s Commons Username into the ‘Applicant Identifier’ field of the SF-424 document (Line 4).</w:t>
      </w:r>
      <w:r>
        <w:rPr>
          <w:rFonts w:cs="Arial"/>
          <w:szCs w:val="24"/>
        </w:rPr>
        <w:t xml:space="preserve">  </w:t>
      </w:r>
      <w:r w:rsidRPr="00335ABE">
        <w:rPr>
          <w:rFonts w:cs="Arial"/>
          <w:b/>
          <w:bCs/>
          <w:szCs w:val="24"/>
        </w:rPr>
        <w:t>The individual designated as the BO cannot also be a PD.</w:t>
      </w:r>
    </w:p>
    <w:p w14:paraId="52FE41AE" w14:textId="77777777" w:rsidR="008E5424" w:rsidRPr="00AC34BE" w:rsidRDefault="008E5424" w:rsidP="008E5424">
      <w:pPr>
        <w:pStyle w:val="Heading2"/>
      </w:pPr>
      <w:bookmarkStart w:id="160" w:name="_3._WRITE_AND"/>
      <w:bookmarkStart w:id="161" w:name="_3._WRITE_AND_1"/>
      <w:bookmarkStart w:id="162" w:name="_2._WRITE_AND"/>
      <w:bookmarkStart w:id="163" w:name="_Toc465087554"/>
      <w:bookmarkStart w:id="164" w:name="_Toc485307401"/>
      <w:bookmarkStart w:id="165" w:name="_Toc81577292"/>
      <w:bookmarkStart w:id="166" w:name="_Toc114646415"/>
      <w:bookmarkStart w:id="167" w:name="_Toc128151238"/>
      <w:bookmarkStart w:id="168" w:name="_Hlk83020562"/>
      <w:bookmarkEnd w:id="153"/>
      <w:bookmarkEnd w:id="160"/>
      <w:bookmarkEnd w:id="161"/>
      <w:bookmarkEnd w:id="162"/>
      <w:r>
        <w:rPr>
          <w:szCs w:val="24"/>
        </w:rPr>
        <w:t>2</w:t>
      </w:r>
      <w:r w:rsidRPr="00576D27">
        <w:rPr>
          <w:szCs w:val="24"/>
        </w:rPr>
        <w:t>.</w:t>
      </w:r>
      <w:r w:rsidRPr="00576D27">
        <w:rPr>
          <w:szCs w:val="24"/>
        </w:rPr>
        <w:tab/>
        <w:t>WRITE</w:t>
      </w:r>
      <w:r w:rsidRPr="00AC34BE">
        <w:t xml:space="preserve"> AND COMPLETE APPLICATION</w:t>
      </w:r>
      <w:bookmarkEnd w:id="163"/>
      <w:bookmarkEnd w:id="164"/>
      <w:bookmarkEnd w:id="165"/>
      <w:bookmarkEnd w:id="166"/>
      <w:bookmarkEnd w:id="167"/>
    </w:p>
    <w:p w14:paraId="7F2A8F84" w14:textId="59716370" w:rsidR="008E5424" w:rsidRDefault="008E5424" w:rsidP="008E5424">
      <w:pPr>
        <w:tabs>
          <w:tab w:val="left" w:pos="1008"/>
        </w:tabs>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NOFO.</w:t>
      </w:r>
      <w:r w:rsidRPr="00AC34BE">
        <w:rPr>
          <w:rFonts w:cs="Arial"/>
          <w:b/>
          <w:bCs/>
          <w:szCs w:val="24"/>
        </w:rPr>
        <w:t xml:space="preserve"> </w:t>
      </w:r>
      <w:r w:rsidR="00CE70C5">
        <w:rPr>
          <w:rFonts w:cs="Arial"/>
          <w:b/>
          <w:bCs/>
          <w:szCs w:val="24"/>
        </w:rPr>
        <w:t xml:space="preserve"> </w:t>
      </w:r>
      <w:r w:rsidRPr="00AC34BE">
        <w:rPr>
          <w:rFonts w:cs="Arial"/>
          <w:b/>
          <w:bCs/>
          <w:szCs w:val="24"/>
        </w:rPr>
        <w:t xml:space="preserve">If the </w:t>
      </w:r>
      <w:r>
        <w:rPr>
          <w:rFonts w:cs="Arial"/>
          <w:b/>
          <w:bCs/>
          <w:szCs w:val="24"/>
        </w:rPr>
        <w:t>NOFO</w:t>
      </w:r>
      <w:r w:rsidRPr="00AC34BE">
        <w:rPr>
          <w:rFonts w:cs="Arial"/>
          <w:b/>
          <w:bCs/>
          <w:szCs w:val="24"/>
        </w:rPr>
        <w:t xml:space="preserve"> is cancelled or modified, individuals who sign up with Grants.gov for updates will be automatically notified.</w:t>
      </w:r>
    </w:p>
    <w:p w14:paraId="1ED0BCF5" w14:textId="52BBFE41" w:rsidR="008E5424" w:rsidRDefault="005A32D1" w:rsidP="005A32D1">
      <w:pPr>
        <w:tabs>
          <w:tab w:val="left" w:pos="1008"/>
        </w:tabs>
        <w:spacing w:before="120" w:after="360"/>
        <w:contextualSpacing/>
        <w:rPr>
          <w:rFonts w:cs="Arial"/>
          <w:b/>
          <w:bCs/>
          <w:szCs w:val="24"/>
        </w:rPr>
      </w:pPr>
      <w:bookmarkStart w:id="169" w:name="Paper_submission"/>
      <w:bookmarkStart w:id="170" w:name="_Hlk83020398"/>
      <w:bookmarkEnd w:id="168"/>
      <w:bookmarkEnd w:id="169"/>
      <w:r>
        <w:rPr>
          <w:rFonts w:cs="Arial"/>
          <w:b/>
          <w:bCs/>
          <w:szCs w:val="24"/>
        </w:rPr>
        <w:t xml:space="preserve">2.1     </w:t>
      </w:r>
      <w:r w:rsidR="008E5424" w:rsidRPr="005A32D1">
        <w:rPr>
          <w:rFonts w:cs="Arial"/>
          <w:b/>
          <w:bCs/>
          <w:szCs w:val="24"/>
        </w:rPr>
        <w:t>Obtaining Paper Copies of Application Materials</w:t>
      </w:r>
    </w:p>
    <w:p w14:paraId="0E9B5FCA" w14:textId="77777777" w:rsidR="005A32D1" w:rsidRPr="005A32D1" w:rsidRDefault="005A32D1" w:rsidP="005A32D1">
      <w:pPr>
        <w:tabs>
          <w:tab w:val="left" w:pos="1008"/>
        </w:tabs>
        <w:spacing w:before="120" w:after="360"/>
        <w:contextualSpacing/>
        <w:rPr>
          <w:rFonts w:cs="Arial"/>
          <w:b/>
          <w:bCs/>
          <w:szCs w:val="24"/>
        </w:rPr>
      </w:pPr>
    </w:p>
    <w:p w14:paraId="48EDBC2D" w14:textId="79B68D77" w:rsidR="008E5424" w:rsidRDefault="008E5424" w:rsidP="008E5424">
      <w:pPr>
        <w:rPr>
          <w:rFonts w:cs="Arial"/>
          <w:szCs w:val="24"/>
        </w:rPr>
      </w:pPr>
      <w:r>
        <w:rPr>
          <w:rFonts w:cs="Arial"/>
          <w:szCs w:val="24"/>
        </w:rPr>
        <w:t xml:space="preserve">If your organization has difficulty accessing high-speed internet and cannot download the required documents, you may request a paper copy of the application materials.   </w:t>
      </w:r>
    </w:p>
    <w:p w14:paraId="676D1BC5" w14:textId="77777777" w:rsidR="007E3AA5" w:rsidRDefault="007E3AA5" w:rsidP="007E3AA5">
      <w:pPr>
        <w:rPr>
          <w:b/>
          <w:bCs/>
        </w:rPr>
      </w:pPr>
      <w:r w:rsidRPr="00366D27">
        <w:rPr>
          <w:rFonts w:cs="Arial"/>
        </w:rPr>
        <w:lastRenderedPageBreak/>
        <w:t>Contact the</w:t>
      </w:r>
      <w:r>
        <w:rPr>
          <w:rFonts w:cs="Arial"/>
        </w:rPr>
        <w:t xml:space="preserve"> </w:t>
      </w:r>
      <w:r w:rsidRPr="00366D27">
        <w:rPr>
          <w:rFonts w:cs="Arial"/>
        </w:rPr>
        <w:t>Division of Grant Review at</w:t>
      </w:r>
      <w:r w:rsidRPr="00366D27">
        <w:rPr>
          <w:rFonts w:cs="Arial"/>
          <w:szCs w:val="24"/>
        </w:rPr>
        <w:t xml:space="preserve"> </w:t>
      </w:r>
      <w:hyperlink r:id="rId49"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p w14:paraId="6358D486" w14:textId="77777777" w:rsidR="008E5424" w:rsidRPr="006E1898" w:rsidRDefault="008E5424" w:rsidP="008E5424">
      <w:pPr>
        <w:rPr>
          <w:b/>
          <w:bCs/>
        </w:rPr>
      </w:pPr>
      <w:bookmarkStart w:id="171" w:name="_3.1_Required_Application"/>
      <w:bookmarkEnd w:id="170"/>
      <w:bookmarkEnd w:id="171"/>
      <w:r w:rsidRPr="006E1898">
        <w:rPr>
          <w:b/>
          <w:bCs/>
        </w:rPr>
        <w:t>2.</w:t>
      </w:r>
      <w:r>
        <w:rPr>
          <w:b/>
          <w:bCs/>
        </w:rPr>
        <w:t>2</w:t>
      </w:r>
      <w:r w:rsidRPr="006E1898">
        <w:rPr>
          <w:b/>
          <w:bCs/>
        </w:rPr>
        <w:tab/>
        <w:t>Required Application Components</w:t>
      </w:r>
    </w:p>
    <w:p w14:paraId="61DE1223" w14:textId="2AFA0017" w:rsidR="008E5424" w:rsidRPr="00AC34BE" w:rsidRDefault="008E5424" w:rsidP="008E5424">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00CE70C5">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CE70C5">
        <w:rPr>
          <w:rFonts w:cs="Arial"/>
          <w:szCs w:val="24"/>
        </w:rPr>
        <w:t xml:space="preserve"> </w:t>
      </w:r>
      <w:r>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1F6AB36A" w14:textId="77777777" w:rsidR="008E5424" w:rsidRPr="001C297A" w:rsidRDefault="008E5424" w:rsidP="008E5424">
      <w:pPr>
        <w:tabs>
          <w:tab w:val="left" w:pos="1008"/>
        </w:tabs>
        <w:rPr>
          <w:rFonts w:cs="Arial"/>
          <w:b/>
          <w:i/>
          <w:iCs/>
        </w:rPr>
      </w:pPr>
      <w:r w:rsidRPr="001C297A">
        <w:rPr>
          <w:rFonts w:cs="Arial"/>
          <w:b/>
          <w:i/>
          <w:iCs/>
        </w:rPr>
        <w:t>Standard Application Components</w:t>
      </w:r>
    </w:p>
    <w:p w14:paraId="5B71B628" w14:textId="53E24E97" w:rsidR="008E5424" w:rsidRPr="00AC34BE" w:rsidRDefault="008E5424" w:rsidP="008E5424">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00CE70C5">
        <w:rPr>
          <w:rFonts w:cs="Arial"/>
        </w:rPr>
        <w:t xml:space="preserve"> </w:t>
      </w:r>
      <w:r w:rsidRPr="00AC34BE">
        <w:rPr>
          <w:rFonts w:cs="Arial"/>
        </w:rPr>
        <w:t xml:space="preserve">This table consists of a full list of standard application components, a description of each required component, and </w:t>
      </w:r>
      <w:r>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E5424" w:rsidRPr="00AC34BE" w14:paraId="2A532ADE" w14:textId="77777777" w:rsidTr="677695AD">
        <w:trPr>
          <w:cantSplit/>
          <w:tblHeader/>
        </w:trPr>
        <w:tc>
          <w:tcPr>
            <w:tcW w:w="450" w:type="dxa"/>
            <w:shd w:val="clear" w:color="auto" w:fill="B4C6E7" w:themeFill="accent1" w:themeFillTint="66"/>
            <w:vAlign w:val="center"/>
          </w:tcPr>
          <w:p w14:paraId="346615C4" w14:textId="77777777" w:rsidR="008E5424" w:rsidRPr="00A821EC" w:rsidRDefault="008E5424" w:rsidP="0019745E">
            <w:pPr>
              <w:spacing w:after="0"/>
              <w:jc w:val="center"/>
              <w:rPr>
                <w:rFonts w:cs="Arial"/>
                <w:b/>
                <w:sz w:val="22"/>
                <w:szCs w:val="22"/>
              </w:rPr>
            </w:pPr>
            <w:bookmarkStart w:id="172" w:name="_4._APPLY:_REQUIRED"/>
            <w:bookmarkEnd w:id="172"/>
            <w:r w:rsidRPr="00A821EC">
              <w:rPr>
                <w:rFonts w:cs="Arial"/>
                <w:b/>
                <w:sz w:val="22"/>
                <w:szCs w:val="22"/>
              </w:rPr>
              <w:t>#</w:t>
            </w:r>
          </w:p>
        </w:tc>
        <w:tc>
          <w:tcPr>
            <w:tcW w:w="2430" w:type="dxa"/>
            <w:shd w:val="clear" w:color="auto" w:fill="B4C6E7" w:themeFill="accent1" w:themeFillTint="66"/>
            <w:vAlign w:val="center"/>
          </w:tcPr>
          <w:p w14:paraId="4B5DD5FF" w14:textId="77777777" w:rsidR="008E5424" w:rsidRPr="00A821EC" w:rsidRDefault="008E5424" w:rsidP="0019745E">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4C6E7" w:themeFill="accent1" w:themeFillTint="66"/>
            <w:vAlign w:val="center"/>
          </w:tcPr>
          <w:p w14:paraId="69E770A6" w14:textId="77777777" w:rsidR="008E5424" w:rsidRPr="00A821EC" w:rsidRDefault="008E5424" w:rsidP="0019745E">
            <w:pPr>
              <w:spacing w:after="0"/>
              <w:jc w:val="center"/>
              <w:rPr>
                <w:rFonts w:cs="Arial"/>
                <w:b/>
                <w:sz w:val="22"/>
                <w:szCs w:val="22"/>
              </w:rPr>
            </w:pPr>
            <w:r w:rsidRPr="00A821EC">
              <w:rPr>
                <w:rFonts w:cs="Arial"/>
                <w:b/>
                <w:sz w:val="22"/>
                <w:szCs w:val="22"/>
              </w:rPr>
              <w:t>Description</w:t>
            </w:r>
          </w:p>
        </w:tc>
        <w:tc>
          <w:tcPr>
            <w:tcW w:w="1800" w:type="dxa"/>
            <w:shd w:val="clear" w:color="auto" w:fill="B4C6E7" w:themeFill="accent1" w:themeFillTint="66"/>
            <w:vAlign w:val="center"/>
          </w:tcPr>
          <w:p w14:paraId="6ED9886A" w14:textId="77777777" w:rsidR="008E5424" w:rsidRPr="00A821EC" w:rsidRDefault="008E5424" w:rsidP="0019745E">
            <w:pPr>
              <w:spacing w:after="0"/>
              <w:jc w:val="center"/>
              <w:rPr>
                <w:rFonts w:cs="Arial"/>
                <w:b/>
                <w:sz w:val="22"/>
                <w:szCs w:val="22"/>
              </w:rPr>
            </w:pPr>
            <w:r>
              <w:rPr>
                <w:rFonts w:cs="Arial"/>
                <w:b/>
                <w:sz w:val="22"/>
                <w:szCs w:val="22"/>
              </w:rPr>
              <w:t>Where to Find Document</w:t>
            </w:r>
          </w:p>
        </w:tc>
      </w:tr>
      <w:tr w:rsidR="008E5424" w:rsidRPr="00AC34BE" w14:paraId="3D97854B" w14:textId="77777777" w:rsidTr="677695AD">
        <w:trPr>
          <w:trHeight w:val="521"/>
        </w:trPr>
        <w:tc>
          <w:tcPr>
            <w:tcW w:w="450" w:type="dxa"/>
            <w:shd w:val="clear" w:color="auto" w:fill="auto"/>
          </w:tcPr>
          <w:p w14:paraId="53A050E7" w14:textId="77777777" w:rsidR="008E5424" w:rsidRPr="00A821EC" w:rsidRDefault="008E5424" w:rsidP="0019745E">
            <w:pPr>
              <w:spacing w:after="0"/>
              <w:jc w:val="center"/>
              <w:rPr>
                <w:rFonts w:cs="Arial"/>
                <w:sz w:val="20"/>
              </w:rPr>
            </w:pPr>
            <w:r w:rsidRPr="00A821EC">
              <w:rPr>
                <w:rFonts w:cs="Arial"/>
                <w:sz w:val="20"/>
              </w:rPr>
              <w:t>1</w:t>
            </w:r>
          </w:p>
        </w:tc>
        <w:tc>
          <w:tcPr>
            <w:tcW w:w="2430" w:type="dxa"/>
            <w:shd w:val="clear" w:color="auto" w:fill="auto"/>
          </w:tcPr>
          <w:p w14:paraId="484C87FB" w14:textId="77777777" w:rsidR="008E5424" w:rsidRPr="00A821EC" w:rsidRDefault="008E5424" w:rsidP="0019745E">
            <w:pPr>
              <w:rPr>
                <w:rFonts w:cs="Arial"/>
                <w:b/>
                <w:sz w:val="20"/>
              </w:rPr>
            </w:pPr>
            <w:r w:rsidRPr="00A821EC">
              <w:rPr>
                <w:rFonts w:cs="Arial"/>
                <w:sz w:val="20"/>
              </w:rPr>
              <w:t>SF-424 (Application for Federal Assistance) Form</w:t>
            </w:r>
          </w:p>
        </w:tc>
        <w:tc>
          <w:tcPr>
            <w:tcW w:w="4927" w:type="dxa"/>
            <w:shd w:val="clear" w:color="auto" w:fill="auto"/>
          </w:tcPr>
          <w:p w14:paraId="3B098EC3" w14:textId="77777777" w:rsidR="008E5424" w:rsidRDefault="008E5424" w:rsidP="0019745E">
            <w:pPr>
              <w:spacing w:after="0"/>
              <w:rPr>
                <w:rFonts w:cs="Arial"/>
                <w:sz w:val="20"/>
              </w:rPr>
            </w:pPr>
            <w:r w:rsidRPr="00A821EC">
              <w:rPr>
                <w:rFonts w:cs="Arial"/>
                <w:sz w:val="20"/>
              </w:rPr>
              <w:t xml:space="preserve">This form must be completed by applicants for all SAMHSA </w:t>
            </w:r>
            <w:r>
              <w:rPr>
                <w:rFonts w:cs="Arial"/>
                <w:sz w:val="20"/>
              </w:rPr>
              <w:t>award</w:t>
            </w:r>
            <w:r w:rsidRPr="00A821EC">
              <w:rPr>
                <w:rFonts w:cs="Arial"/>
                <w:sz w:val="20"/>
              </w:rPr>
              <w:t>s</w:t>
            </w:r>
            <w:r>
              <w:rPr>
                <w:rFonts w:cs="Arial"/>
                <w:sz w:val="20"/>
              </w:rPr>
              <w:t>.</w:t>
            </w:r>
            <w:r w:rsidRPr="00A821EC">
              <w:rPr>
                <w:rFonts w:cs="Arial"/>
                <w:sz w:val="20"/>
              </w:rPr>
              <w:t xml:space="preserve">  </w:t>
            </w:r>
          </w:p>
          <w:p w14:paraId="78B69BDD" w14:textId="77777777" w:rsidR="008E5424" w:rsidRPr="00300FFF" w:rsidRDefault="008E5424" w:rsidP="0019745E">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10866300" w14:textId="60DE86A2" w:rsidR="008E5424" w:rsidRPr="00300FFF" w:rsidRDefault="008E5424" w:rsidP="00C35120">
            <w:pPr>
              <w:numPr>
                <w:ilvl w:val="0"/>
                <w:numId w:val="51"/>
              </w:numPr>
              <w:spacing w:after="160" w:line="252" w:lineRule="auto"/>
              <w:rPr>
                <w:rFonts w:cs="Arial"/>
                <w:sz w:val="20"/>
              </w:rPr>
            </w:pPr>
            <w:r w:rsidRPr="00300FFF">
              <w:rPr>
                <w:rFonts w:cs="Arial"/>
                <w:sz w:val="20"/>
              </w:rPr>
              <w:t xml:space="preserve">The PD must have an eRA Commons account: the PD’s Commons </w:t>
            </w:r>
            <w:r>
              <w:rPr>
                <w:rFonts w:cs="Arial"/>
                <w:sz w:val="20"/>
              </w:rPr>
              <w:t>Username</w:t>
            </w:r>
            <w:r w:rsidRPr="00300FFF">
              <w:rPr>
                <w:rFonts w:cs="Arial"/>
                <w:sz w:val="20"/>
              </w:rPr>
              <w:t xml:space="preserve"> must be entered in field </w:t>
            </w:r>
            <w:r w:rsidRPr="00300FFF">
              <w:rPr>
                <w:rFonts w:cs="Arial"/>
                <w:b/>
                <w:bCs/>
                <w:sz w:val="20"/>
              </w:rPr>
              <w:t xml:space="preserve">4. </w:t>
            </w:r>
            <w:r w:rsidR="00CE70C5">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CE70C5">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Pr>
                <w:rFonts w:cs="Arial"/>
                <w:sz w:val="20"/>
              </w:rPr>
              <w:t>T</w:t>
            </w:r>
            <w:r w:rsidRPr="00EC154C">
              <w:rPr>
                <w:rFonts w:cs="Arial"/>
                <w:sz w:val="20"/>
                <w:u w:val="single"/>
              </w:rPr>
              <w:t>he PD listed in the SF-424</w:t>
            </w:r>
            <w:r>
              <w:rPr>
                <w:rFonts w:cs="Arial"/>
                <w:sz w:val="20"/>
                <w:u w:val="single"/>
              </w:rPr>
              <w:t xml:space="preserve"> must </w:t>
            </w:r>
            <w:r w:rsidRPr="00EC154C">
              <w:rPr>
                <w:rFonts w:cs="Arial"/>
                <w:sz w:val="20"/>
                <w:u w:val="single"/>
              </w:rPr>
              <w:t xml:space="preserve">match the PD in the </w:t>
            </w:r>
            <w:r>
              <w:rPr>
                <w:rFonts w:cs="Arial"/>
                <w:sz w:val="20"/>
                <w:u w:val="single"/>
              </w:rPr>
              <w:t>Personnel Costs section in the b</w:t>
            </w:r>
            <w:r w:rsidRPr="00EC154C">
              <w:rPr>
                <w:rFonts w:cs="Arial"/>
                <w:sz w:val="20"/>
                <w:u w:val="single"/>
              </w:rPr>
              <w:t>udget.</w:t>
            </w:r>
          </w:p>
          <w:p w14:paraId="0E90B844" w14:textId="53DFCF10" w:rsidR="008E5424" w:rsidRPr="00300FFF" w:rsidRDefault="008E5424" w:rsidP="00C35120">
            <w:pPr>
              <w:numPr>
                <w:ilvl w:val="0"/>
                <w:numId w:val="51"/>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Pr>
                <w:rFonts w:cs="Arial"/>
                <w:sz w:val="20"/>
              </w:rPr>
              <w:t>three</w:t>
            </w:r>
            <w:r w:rsidRPr="00300FFF">
              <w:rPr>
                <w:rFonts w:cs="Arial"/>
                <w:sz w:val="20"/>
              </w:rPr>
              <w:t xml:space="preserve"> of the SF 424.  The organization mailing address is required in section 8.</w:t>
            </w:r>
            <w:r w:rsidR="00CE70C5">
              <w:rPr>
                <w:rFonts w:cs="Arial"/>
                <w:sz w:val="20"/>
              </w:rPr>
              <w:t xml:space="preserve"> </w:t>
            </w:r>
            <w:r w:rsidRPr="00300FFF">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60F9C432" w14:textId="77777777" w:rsidR="008E5424" w:rsidRPr="00A821EC" w:rsidRDefault="008E5424" w:rsidP="0019745E">
            <w:pPr>
              <w:spacing w:after="0"/>
              <w:rPr>
                <w:rFonts w:cs="Arial"/>
                <w:sz w:val="20"/>
              </w:rPr>
            </w:pPr>
            <w:r w:rsidRPr="00300FFF">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68E8948B" w14:textId="77777777" w:rsidR="008E5424" w:rsidRPr="00A821EC" w:rsidRDefault="00742139" w:rsidP="0019745E">
            <w:pPr>
              <w:spacing w:after="0"/>
              <w:rPr>
                <w:rFonts w:cs="Arial"/>
                <w:sz w:val="20"/>
              </w:rPr>
            </w:pPr>
            <w:hyperlink r:id="rId50" w:history="1">
              <w:r w:rsidR="008E5424">
                <w:rPr>
                  <w:rStyle w:val="Hyperlink"/>
                  <w:rFonts w:cs="Arial"/>
                  <w:sz w:val="20"/>
                </w:rPr>
                <w:t>Grants.gov/forms</w:t>
              </w:r>
            </w:hyperlink>
          </w:p>
        </w:tc>
      </w:tr>
      <w:tr w:rsidR="008E5424" w:rsidRPr="00AC34BE" w14:paraId="109BC99B" w14:textId="77777777" w:rsidTr="677695AD">
        <w:trPr>
          <w:trHeight w:val="1007"/>
        </w:trPr>
        <w:tc>
          <w:tcPr>
            <w:tcW w:w="450" w:type="dxa"/>
            <w:shd w:val="clear" w:color="auto" w:fill="auto"/>
          </w:tcPr>
          <w:p w14:paraId="78E15E31" w14:textId="77777777" w:rsidR="008E5424" w:rsidRPr="00A821EC" w:rsidRDefault="008E5424" w:rsidP="0019745E">
            <w:pPr>
              <w:jc w:val="center"/>
              <w:rPr>
                <w:rFonts w:cs="Arial"/>
                <w:sz w:val="20"/>
              </w:rPr>
            </w:pPr>
            <w:r w:rsidRPr="00A821EC">
              <w:rPr>
                <w:rFonts w:cs="Arial"/>
                <w:sz w:val="20"/>
              </w:rPr>
              <w:lastRenderedPageBreak/>
              <w:t>2</w:t>
            </w:r>
          </w:p>
        </w:tc>
        <w:tc>
          <w:tcPr>
            <w:tcW w:w="2430" w:type="dxa"/>
            <w:shd w:val="clear" w:color="auto" w:fill="auto"/>
          </w:tcPr>
          <w:p w14:paraId="78E776BB" w14:textId="77777777" w:rsidR="008E5424" w:rsidRPr="00A821EC" w:rsidRDefault="008E5424" w:rsidP="0019745E">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62C2EABA" w14:textId="4C178D53" w:rsidR="008E5424" w:rsidRPr="00A821EC" w:rsidRDefault="008E5424" w:rsidP="0019745E">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00CE70C5">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Pr>
                <w:rFonts w:cs="Arial"/>
                <w:b/>
                <w:bCs/>
                <w:color w:val="000000"/>
                <w:sz w:val="20"/>
              </w:rPr>
              <w:t>(See Section IV.2)</w:t>
            </w:r>
          </w:p>
        </w:tc>
        <w:tc>
          <w:tcPr>
            <w:tcW w:w="1800" w:type="dxa"/>
            <w:shd w:val="clear" w:color="auto" w:fill="auto"/>
          </w:tcPr>
          <w:p w14:paraId="6AB3D914" w14:textId="77777777" w:rsidR="008E5424" w:rsidRPr="00A821EC" w:rsidRDefault="00742139" w:rsidP="0019745E">
            <w:pPr>
              <w:spacing w:after="0"/>
              <w:rPr>
                <w:rFonts w:cs="Arial"/>
                <w:sz w:val="20"/>
              </w:rPr>
            </w:pPr>
            <w:hyperlink r:id="rId51" w:history="1">
              <w:r w:rsidR="008E5424">
                <w:rPr>
                  <w:rStyle w:val="Hyperlink"/>
                  <w:rFonts w:cs="Arial"/>
                  <w:sz w:val="20"/>
                </w:rPr>
                <w:t>Grants.gov/forms</w:t>
              </w:r>
            </w:hyperlink>
          </w:p>
        </w:tc>
      </w:tr>
      <w:tr w:rsidR="008E5424" w:rsidRPr="00AC34BE" w14:paraId="0D4BE2AB" w14:textId="77777777" w:rsidTr="677695AD">
        <w:tc>
          <w:tcPr>
            <w:tcW w:w="450" w:type="dxa"/>
            <w:shd w:val="clear" w:color="auto" w:fill="auto"/>
          </w:tcPr>
          <w:p w14:paraId="43920405" w14:textId="77777777" w:rsidR="008E5424" w:rsidRPr="00A821EC" w:rsidRDefault="008E5424" w:rsidP="0019745E">
            <w:pPr>
              <w:jc w:val="center"/>
              <w:rPr>
                <w:rFonts w:cs="Arial"/>
                <w:sz w:val="20"/>
              </w:rPr>
            </w:pPr>
            <w:r>
              <w:rPr>
                <w:rFonts w:cs="Arial"/>
                <w:sz w:val="20"/>
              </w:rPr>
              <w:t>3</w:t>
            </w:r>
          </w:p>
        </w:tc>
        <w:tc>
          <w:tcPr>
            <w:tcW w:w="2430" w:type="dxa"/>
            <w:shd w:val="clear" w:color="auto" w:fill="auto"/>
          </w:tcPr>
          <w:p w14:paraId="53B0FCF2" w14:textId="77777777" w:rsidR="008E5424" w:rsidRPr="00A821EC" w:rsidRDefault="008E5424" w:rsidP="0019745E">
            <w:pPr>
              <w:rPr>
                <w:rFonts w:cs="Arial"/>
                <w:b/>
                <w:sz w:val="20"/>
              </w:rPr>
            </w:pPr>
            <w:r w:rsidRPr="00A821EC">
              <w:rPr>
                <w:rFonts w:cs="Arial"/>
                <w:bCs/>
                <w:sz w:val="20"/>
              </w:rPr>
              <w:t>Project/Performance Site Location(s) Form</w:t>
            </w:r>
          </w:p>
        </w:tc>
        <w:tc>
          <w:tcPr>
            <w:tcW w:w="4927" w:type="dxa"/>
            <w:shd w:val="clear" w:color="auto" w:fill="auto"/>
          </w:tcPr>
          <w:p w14:paraId="47E4B48B" w14:textId="3E95944D" w:rsidR="008E5424" w:rsidRPr="00A821EC" w:rsidRDefault="008E5424" w:rsidP="0019745E">
            <w:pPr>
              <w:tabs>
                <w:tab w:val="left" w:pos="90"/>
              </w:tabs>
              <w:rPr>
                <w:rFonts w:cs="Arial"/>
                <w:sz w:val="20"/>
              </w:rPr>
            </w:pPr>
            <w:r w:rsidRPr="00A821EC">
              <w:rPr>
                <w:rFonts w:cs="Arial"/>
                <w:sz w:val="20"/>
              </w:rPr>
              <w:t xml:space="preserve">The purpose of this form is to collect </w:t>
            </w:r>
            <w:r>
              <w:rPr>
                <w:rFonts w:cs="Arial"/>
                <w:sz w:val="20"/>
              </w:rPr>
              <w:t xml:space="preserve">physical </w:t>
            </w:r>
            <w:r w:rsidRPr="00A821EC">
              <w:rPr>
                <w:rFonts w:cs="Arial"/>
                <w:sz w:val="20"/>
              </w:rPr>
              <w:t>location information on the site(s) where work funded under this announcement will be performed.</w:t>
            </w:r>
            <w:r>
              <w:rPr>
                <w:rFonts w:cs="Arial"/>
                <w:sz w:val="20"/>
              </w:rPr>
              <w:t xml:space="preserve"> </w:t>
            </w:r>
            <w:r w:rsidR="00CE70C5">
              <w:rPr>
                <w:rFonts w:cs="Arial"/>
                <w:sz w:val="20"/>
              </w:rPr>
              <w:t xml:space="preserve"> </w:t>
            </w:r>
            <w:r>
              <w:rPr>
                <w:rFonts w:cs="Arial"/>
                <w:sz w:val="20"/>
              </w:rPr>
              <w:t>The address cannot be a P.O. Box.</w:t>
            </w:r>
          </w:p>
        </w:tc>
        <w:tc>
          <w:tcPr>
            <w:tcW w:w="1800" w:type="dxa"/>
            <w:shd w:val="clear" w:color="auto" w:fill="auto"/>
          </w:tcPr>
          <w:p w14:paraId="2BEF102A" w14:textId="77777777" w:rsidR="008E5424" w:rsidRPr="00A821EC" w:rsidRDefault="00742139" w:rsidP="0019745E">
            <w:pPr>
              <w:tabs>
                <w:tab w:val="left" w:pos="90"/>
              </w:tabs>
              <w:rPr>
                <w:rFonts w:cs="Arial"/>
                <w:sz w:val="20"/>
              </w:rPr>
            </w:pPr>
            <w:hyperlink r:id="rId52" w:history="1">
              <w:r w:rsidR="008E5424">
                <w:rPr>
                  <w:rStyle w:val="Hyperlink"/>
                  <w:rFonts w:cs="Arial"/>
                  <w:sz w:val="20"/>
                </w:rPr>
                <w:t>Grants.gov/forms</w:t>
              </w:r>
            </w:hyperlink>
          </w:p>
        </w:tc>
      </w:tr>
      <w:tr w:rsidR="008E5424" w:rsidRPr="00AC34BE" w14:paraId="5265EE3D" w14:textId="77777777" w:rsidTr="677695AD">
        <w:trPr>
          <w:trHeight w:val="413"/>
        </w:trPr>
        <w:tc>
          <w:tcPr>
            <w:tcW w:w="450" w:type="dxa"/>
            <w:shd w:val="clear" w:color="auto" w:fill="auto"/>
          </w:tcPr>
          <w:p w14:paraId="33437192" w14:textId="77777777" w:rsidR="008E5424" w:rsidRPr="00A821EC" w:rsidRDefault="008E5424" w:rsidP="0019745E">
            <w:pPr>
              <w:jc w:val="center"/>
              <w:rPr>
                <w:rFonts w:cs="Arial"/>
                <w:sz w:val="20"/>
              </w:rPr>
            </w:pPr>
            <w:r>
              <w:rPr>
                <w:rFonts w:cs="Arial"/>
                <w:sz w:val="20"/>
              </w:rPr>
              <w:t>4</w:t>
            </w:r>
          </w:p>
        </w:tc>
        <w:tc>
          <w:tcPr>
            <w:tcW w:w="2430" w:type="dxa"/>
            <w:shd w:val="clear" w:color="auto" w:fill="auto"/>
          </w:tcPr>
          <w:p w14:paraId="3D68B166" w14:textId="77777777" w:rsidR="008E5424" w:rsidRPr="00A821EC" w:rsidRDefault="008E5424" w:rsidP="0019745E">
            <w:pPr>
              <w:rPr>
                <w:rFonts w:cs="Arial"/>
                <w:sz w:val="20"/>
              </w:rPr>
            </w:pPr>
            <w:r w:rsidRPr="00A821EC">
              <w:rPr>
                <w:rFonts w:cs="Arial"/>
                <w:sz w:val="20"/>
              </w:rPr>
              <w:t xml:space="preserve">Project Abstract Summary </w:t>
            </w:r>
          </w:p>
        </w:tc>
        <w:tc>
          <w:tcPr>
            <w:tcW w:w="4927" w:type="dxa"/>
            <w:shd w:val="clear" w:color="auto" w:fill="auto"/>
          </w:tcPr>
          <w:p w14:paraId="746A7B34" w14:textId="0B671E13" w:rsidR="008E5424" w:rsidRPr="00A821EC" w:rsidRDefault="008E5424" w:rsidP="0019745E">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00CE70C5">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34058256" w14:textId="77777777" w:rsidR="008E5424" w:rsidRPr="00A821EC" w:rsidRDefault="008E5424" w:rsidP="0019745E">
            <w:pPr>
              <w:tabs>
                <w:tab w:val="left" w:pos="90"/>
              </w:tabs>
              <w:rPr>
                <w:rFonts w:cs="Arial"/>
                <w:sz w:val="20"/>
              </w:rPr>
            </w:pPr>
          </w:p>
        </w:tc>
      </w:tr>
      <w:tr w:rsidR="008E5424" w:rsidRPr="00AC34BE" w14:paraId="6EE1A711" w14:textId="77777777" w:rsidTr="677695AD">
        <w:tc>
          <w:tcPr>
            <w:tcW w:w="450" w:type="dxa"/>
            <w:shd w:val="clear" w:color="auto" w:fill="auto"/>
          </w:tcPr>
          <w:p w14:paraId="2B718190" w14:textId="77777777" w:rsidR="008E5424" w:rsidRPr="00A821EC" w:rsidRDefault="008E5424" w:rsidP="0019745E">
            <w:pPr>
              <w:jc w:val="center"/>
              <w:rPr>
                <w:rFonts w:cs="Arial"/>
                <w:sz w:val="20"/>
              </w:rPr>
            </w:pPr>
            <w:r>
              <w:rPr>
                <w:rFonts w:cs="Arial"/>
                <w:sz w:val="20"/>
              </w:rPr>
              <w:t>5</w:t>
            </w:r>
          </w:p>
        </w:tc>
        <w:tc>
          <w:tcPr>
            <w:tcW w:w="2430" w:type="dxa"/>
            <w:shd w:val="clear" w:color="auto" w:fill="auto"/>
          </w:tcPr>
          <w:p w14:paraId="3C843E44" w14:textId="77777777" w:rsidR="008E5424" w:rsidRPr="00A821EC" w:rsidRDefault="008E5424" w:rsidP="0019745E">
            <w:pPr>
              <w:rPr>
                <w:rFonts w:cs="Arial"/>
                <w:sz w:val="20"/>
              </w:rPr>
            </w:pPr>
            <w:r w:rsidRPr="00A821EC">
              <w:rPr>
                <w:rFonts w:cs="Arial"/>
                <w:sz w:val="20"/>
              </w:rPr>
              <w:t xml:space="preserve">Project Narrative Attachment </w:t>
            </w:r>
          </w:p>
        </w:tc>
        <w:tc>
          <w:tcPr>
            <w:tcW w:w="4927" w:type="dxa"/>
            <w:shd w:val="clear" w:color="auto" w:fill="auto"/>
          </w:tcPr>
          <w:p w14:paraId="38557F16" w14:textId="1EBA51AB" w:rsidR="008E5424" w:rsidRDefault="008E5424" w:rsidP="0019745E">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w:t>
            </w:r>
            <w:r w:rsidR="00CE70C5">
              <w:rPr>
                <w:rFonts w:cs="Arial"/>
                <w:sz w:val="20"/>
              </w:rPr>
              <w:t xml:space="preserve"> </w:t>
            </w:r>
            <w:r>
              <w:rPr>
                <w:rFonts w:cs="Arial"/>
                <w:sz w:val="20"/>
              </w:rPr>
              <w:t xml:space="preserve"> It cannot be longer </w:t>
            </w:r>
            <w:r w:rsidRPr="00A55C68">
              <w:rPr>
                <w:rFonts w:cs="Arial"/>
                <w:sz w:val="20"/>
              </w:rPr>
              <w:t xml:space="preserve">than 10 pages. </w:t>
            </w:r>
            <w:r w:rsidR="009C74DE" w:rsidRPr="00A55C68">
              <w:rPr>
                <w:rFonts w:cs="Arial"/>
                <w:sz w:val="20"/>
              </w:rPr>
              <w:t xml:space="preserve"> </w:t>
            </w:r>
            <w:r w:rsidRPr="00A55C68">
              <w:rPr>
                <w:rFonts w:cs="Arial"/>
                <w:sz w:val="20"/>
              </w:rPr>
              <w:t>You</w:t>
            </w:r>
            <w:r w:rsidRPr="00A821EC">
              <w:rPr>
                <w:rFonts w:cs="Arial"/>
                <w:sz w:val="20"/>
              </w:rPr>
              <w:t xml:space="preserve">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42F9344D" w14:textId="77777777" w:rsidR="008E5424" w:rsidRPr="00A821EC" w:rsidRDefault="008E5424" w:rsidP="0019745E">
            <w:pPr>
              <w:autoSpaceDE w:val="0"/>
              <w:autoSpaceDN w:val="0"/>
              <w:adjustRightInd w:val="0"/>
              <w:spacing w:after="0"/>
              <w:rPr>
                <w:rFonts w:cs="Arial"/>
                <w:sz w:val="20"/>
              </w:rPr>
            </w:pPr>
          </w:p>
        </w:tc>
        <w:tc>
          <w:tcPr>
            <w:tcW w:w="1800" w:type="dxa"/>
            <w:shd w:val="clear" w:color="auto" w:fill="auto"/>
          </w:tcPr>
          <w:p w14:paraId="6D58487C" w14:textId="77777777" w:rsidR="008E5424" w:rsidRPr="00A821EC" w:rsidRDefault="008E5424" w:rsidP="0019745E">
            <w:pPr>
              <w:tabs>
                <w:tab w:val="left" w:pos="90"/>
              </w:tabs>
              <w:rPr>
                <w:rFonts w:cs="Arial"/>
                <w:sz w:val="20"/>
              </w:rPr>
            </w:pPr>
          </w:p>
        </w:tc>
      </w:tr>
      <w:tr w:rsidR="008E5424" w:rsidRPr="00AC34BE" w14:paraId="6A158FC6" w14:textId="77777777" w:rsidTr="677695AD">
        <w:tc>
          <w:tcPr>
            <w:tcW w:w="450" w:type="dxa"/>
            <w:shd w:val="clear" w:color="auto" w:fill="auto"/>
          </w:tcPr>
          <w:p w14:paraId="61D33847" w14:textId="77777777" w:rsidR="008E5424" w:rsidRPr="00A821EC" w:rsidRDefault="008E5424" w:rsidP="0019745E">
            <w:pPr>
              <w:jc w:val="center"/>
              <w:rPr>
                <w:rFonts w:cs="Arial"/>
                <w:sz w:val="20"/>
              </w:rPr>
            </w:pPr>
            <w:r>
              <w:rPr>
                <w:rFonts w:cs="Arial"/>
                <w:sz w:val="20"/>
              </w:rPr>
              <w:t>6</w:t>
            </w:r>
          </w:p>
        </w:tc>
        <w:tc>
          <w:tcPr>
            <w:tcW w:w="2430" w:type="dxa"/>
            <w:shd w:val="clear" w:color="auto" w:fill="auto"/>
          </w:tcPr>
          <w:p w14:paraId="7F22D46E" w14:textId="77777777" w:rsidR="008E5424" w:rsidRPr="00A821EC" w:rsidRDefault="008E5424" w:rsidP="0019745E">
            <w:pPr>
              <w:rPr>
                <w:rFonts w:cs="Arial"/>
                <w:sz w:val="20"/>
              </w:rPr>
            </w:pPr>
            <w:r w:rsidRPr="00A821EC">
              <w:rPr>
                <w:rFonts w:cs="Arial"/>
                <w:sz w:val="20"/>
              </w:rPr>
              <w:t xml:space="preserve">Budget Justification and Narrative Attachment </w:t>
            </w:r>
          </w:p>
        </w:tc>
        <w:tc>
          <w:tcPr>
            <w:tcW w:w="4927" w:type="dxa"/>
            <w:shd w:val="clear" w:color="auto" w:fill="auto"/>
          </w:tcPr>
          <w:p w14:paraId="763C7B97" w14:textId="09FAC84E" w:rsidR="008E5424" w:rsidRDefault="008E5424" w:rsidP="0019745E">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CE70C5">
              <w:rPr>
                <w:rFonts w:cs="Arial"/>
                <w:sz w:val="20"/>
              </w:rPr>
              <w:t xml:space="preserve"> </w:t>
            </w:r>
            <w:r w:rsidRPr="00A821EC">
              <w:rPr>
                <w:rFonts w:cs="Arial"/>
                <w:sz w:val="20"/>
              </w:rPr>
              <w:t xml:space="preserve">In preparing the budget, adhere to any existing federal </w:t>
            </w:r>
            <w:r>
              <w:rPr>
                <w:rFonts w:cs="Arial"/>
                <w:sz w:val="20"/>
              </w:rPr>
              <w:t xml:space="preserve">award </w:t>
            </w:r>
            <w:r w:rsidRPr="00A821EC">
              <w:rPr>
                <w:rFonts w:cs="Arial"/>
                <w:sz w:val="20"/>
              </w:rPr>
              <w:t xml:space="preserve">or agency guidelines which prescribe how and whether budgeted amounts should be separately shown for different functions or activities within the program. </w:t>
            </w:r>
            <w:r w:rsidR="00CE70C5">
              <w:rPr>
                <w:rFonts w:cs="Arial"/>
                <w:sz w:val="20"/>
              </w:rPr>
              <w:t xml:space="preserve"> </w:t>
            </w:r>
            <w:r w:rsidRPr="00A821EC">
              <w:rPr>
                <w:rFonts w:cs="Arial"/>
                <w:sz w:val="20"/>
              </w:rPr>
              <w:t>The budget justification and narrative must be submitted as file</w:t>
            </w:r>
            <w:r>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095E44F9" w14:textId="77777777" w:rsidR="008E5424" w:rsidRPr="00A821EC" w:rsidRDefault="008E5424" w:rsidP="0019745E">
            <w:pPr>
              <w:autoSpaceDE w:val="0"/>
              <w:autoSpaceDN w:val="0"/>
              <w:adjustRightInd w:val="0"/>
              <w:spacing w:after="0"/>
              <w:rPr>
                <w:rFonts w:cs="Arial"/>
                <w:sz w:val="20"/>
              </w:rPr>
            </w:pPr>
          </w:p>
        </w:tc>
        <w:tc>
          <w:tcPr>
            <w:tcW w:w="1800" w:type="dxa"/>
            <w:shd w:val="clear" w:color="auto" w:fill="auto"/>
          </w:tcPr>
          <w:p w14:paraId="0088B457" w14:textId="77777777" w:rsidR="008E5424" w:rsidRPr="00A821EC" w:rsidRDefault="00742139" w:rsidP="0019745E">
            <w:pPr>
              <w:spacing w:after="0"/>
              <w:jc w:val="center"/>
              <w:rPr>
                <w:rFonts w:cs="Arial"/>
                <w:sz w:val="20"/>
              </w:rPr>
            </w:pPr>
            <w:hyperlink r:id="rId53" w:history="1">
              <w:r w:rsidR="008E5424" w:rsidRPr="00A821EC">
                <w:rPr>
                  <w:rFonts w:cs="Arial"/>
                  <w:color w:val="0000FF"/>
                  <w:sz w:val="20"/>
                  <w:u w:val="single"/>
                </w:rPr>
                <w:t>SAMHSA Website</w:t>
              </w:r>
            </w:hyperlink>
          </w:p>
          <w:p w14:paraId="177B23B5" w14:textId="77777777" w:rsidR="008E5424" w:rsidRPr="00A821EC" w:rsidRDefault="008E5424" w:rsidP="0019745E">
            <w:pPr>
              <w:tabs>
                <w:tab w:val="left" w:pos="90"/>
              </w:tabs>
              <w:rPr>
                <w:rFonts w:cs="Arial"/>
                <w:sz w:val="20"/>
                <w:highlight w:val="yellow"/>
              </w:rPr>
            </w:pPr>
          </w:p>
        </w:tc>
      </w:tr>
      <w:tr w:rsidR="008E5424" w:rsidRPr="00AC34BE" w14:paraId="2295442F" w14:textId="77777777" w:rsidTr="677695AD">
        <w:tc>
          <w:tcPr>
            <w:tcW w:w="450" w:type="dxa"/>
            <w:shd w:val="clear" w:color="auto" w:fill="auto"/>
          </w:tcPr>
          <w:p w14:paraId="58398D09" w14:textId="77777777" w:rsidR="008E5424" w:rsidRPr="00A821EC" w:rsidRDefault="008E5424" w:rsidP="0019745E">
            <w:pPr>
              <w:jc w:val="center"/>
              <w:rPr>
                <w:rFonts w:cs="Arial"/>
                <w:sz w:val="20"/>
              </w:rPr>
            </w:pPr>
            <w:r>
              <w:rPr>
                <w:rFonts w:cs="Arial"/>
                <w:sz w:val="20"/>
              </w:rPr>
              <w:t>7</w:t>
            </w:r>
          </w:p>
        </w:tc>
        <w:tc>
          <w:tcPr>
            <w:tcW w:w="2430" w:type="dxa"/>
            <w:shd w:val="clear" w:color="auto" w:fill="auto"/>
          </w:tcPr>
          <w:p w14:paraId="32E47C38" w14:textId="77777777" w:rsidR="008E5424" w:rsidRPr="00A821EC" w:rsidRDefault="008E5424" w:rsidP="0019745E">
            <w:pPr>
              <w:rPr>
                <w:rFonts w:cs="Arial"/>
                <w:sz w:val="20"/>
              </w:rPr>
            </w:pPr>
            <w:r w:rsidRPr="00A821EC">
              <w:rPr>
                <w:rFonts w:cs="Arial"/>
                <w:sz w:val="20"/>
              </w:rPr>
              <w:t>SF-424 B (Assurances for Non-Construction) Form</w:t>
            </w:r>
          </w:p>
        </w:tc>
        <w:tc>
          <w:tcPr>
            <w:tcW w:w="4927" w:type="dxa"/>
            <w:shd w:val="clear" w:color="auto" w:fill="auto"/>
          </w:tcPr>
          <w:p w14:paraId="027E440B" w14:textId="77777777" w:rsidR="008E5424" w:rsidRPr="00A821EC" w:rsidRDefault="008E5424" w:rsidP="0019745E">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4105095A" w14:textId="77777777" w:rsidR="008E5424" w:rsidRPr="00A821EC" w:rsidRDefault="00742139" w:rsidP="0019745E">
            <w:pPr>
              <w:spacing w:after="0"/>
              <w:jc w:val="center"/>
              <w:rPr>
                <w:rFonts w:cs="Arial"/>
                <w:sz w:val="20"/>
              </w:rPr>
            </w:pPr>
            <w:hyperlink r:id="rId54" w:history="1">
              <w:r w:rsidR="008E5424" w:rsidRPr="00A821EC">
                <w:rPr>
                  <w:rFonts w:cs="Arial"/>
                  <w:color w:val="0000FF"/>
                  <w:sz w:val="20"/>
                  <w:u w:val="single"/>
                </w:rPr>
                <w:t>SAMHSA Website</w:t>
              </w:r>
            </w:hyperlink>
          </w:p>
          <w:p w14:paraId="794493BE" w14:textId="77777777" w:rsidR="008E5424" w:rsidRPr="00A821EC" w:rsidRDefault="008E5424" w:rsidP="0019745E">
            <w:pPr>
              <w:spacing w:after="0"/>
              <w:rPr>
                <w:rFonts w:cs="Arial"/>
                <w:b/>
                <w:sz w:val="20"/>
              </w:rPr>
            </w:pPr>
          </w:p>
          <w:p w14:paraId="56E4CCE5" w14:textId="77777777" w:rsidR="008E5424" w:rsidRPr="00A821EC" w:rsidRDefault="008E5424" w:rsidP="0019745E">
            <w:pPr>
              <w:spacing w:after="0"/>
              <w:rPr>
                <w:rFonts w:cs="Arial"/>
                <w:b/>
                <w:sz w:val="20"/>
              </w:rPr>
            </w:pPr>
          </w:p>
        </w:tc>
      </w:tr>
      <w:tr w:rsidR="008E5424" w:rsidRPr="00AC34BE" w14:paraId="120068B6" w14:textId="77777777" w:rsidTr="677695AD">
        <w:trPr>
          <w:trHeight w:val="548"/>
        </w:trPr>
        <w:tc>
          <w:tcPr>
            <w:tcW w:w="450" w:type="dxa"/>
            <w:shd w:val="clear" w:color="auto" w:fill="auto"/>
          </w:tcPr>
          <w:p w14:paraId="5365947E" w14:textId="77777777" w:rsidR="008E5424" w:rsidRPr="00A821EC" w:rsidRDefault="008E5424" w:rsidP="0019745E">
            <w:pPr>
              <w:jc w:val="center"/>
              <w:rPr>
                <w:rFonts w:cs="Arial"/>
                <w:sz w:val="20"/>
              </w:rPr>
            </w:pPr>
            <w:r>
              <w:rPr>
                <w:rFonts w:cs="Arial"/>
                <w:sz w:val="20"/>
              </w:rPr>
              <w:t>8</w:t>
            </w:r>
          </w:p>
        </w:tc>
        <w:tc>
          <w:tcPr>
            <w:tcW w:w="2430" w:type="dxa"/>
            <w:shd w:val="clear" w:color="auto" w:fill="auto"/>
          </w:tcPr>
          <w:p w14:paraId="7AFE824E" w14:textId="77777777" w:rsidR="008E5424" w:rsidRPr="00A821EC" w:rsidRDefault="008E5424" w:rsidP="0019745E">
            <w:pPr>
              <w:rPr>
                <w:rFonts w:cs="Arial"/>
                <w:bCs/>
                <w:sz w:val="20"/>
              </w:rPr>
            </w:pPr>
            <w:r w:rsidRPr="00A821EC">
              <w:rPr>
                <w:rFonts w:cs="Arial"/>
                <w:bCs/>
                <w:sz w:val="20"/>
              </w:rPr>
              <w:t>Disclosure of Lobbying Activities (SF-LLL) Form</w:t>
            </w:r>
          </w:p>
        </w:tc>
        <w:tc>
          <w:tcPr>
            <w:tcW w:w="4927" w:type="dxa"/>
            <w:shd w:val="clear" w:color="auto" w:fill="auto"/>
          </w:tcPr>
          <w:p w14:paraId="10D9F70E" w14:textId="488A96BB" w:rsidR="008E5424" w:rsidRPr="00A821EC" w:rsidRDefault="008E5424" w:rsidP="0019745E">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CE70C5">
              <w:rPr>
                <w:rFonts w:cs="Arial"/>
                <w:sz w:val="20"/>
              </w:rPr>
              <w:t xml:space="preserve"> </w:t>
            </w:r>
            <w:r w:rsidRPr="00335ABE">
              <w:rPr>
                <w:rFonts w:cs="Arial"/>
                <w:b/>
                <w:bCs/>
                <w:sz w:val="20"/>
              </w:rPr>
              <w:t>For SAMHSA to determine whether or not your organization participates in lobbying activities, a signed copy of the SF-LLL form</w:t>
            </w:r>
            <w:r>
              <w:rPr>
                <w:rFonts w:cs="Arial"/>
                <w:sz w:val="20"/>
              </w:rPr>
              <w:t xml:space="preserve"> </w:t>
            </w:r>
            <w:r w:rsidRPr="00AB0E59">
              <w:rPr>
                <w:rFonts w:cs="Arial"/>
                <w:b/>
                <w:bCs/>
                <w:sz w:val="20"/>
              </w:rPr>
              <w:t>must be submitted</w:t>
            </w:r>
            <w:r w:rsidRPr="00A4579D">
              <w:rPr>
                <w:rFonts w:cs="Arial"/>
                <w:sz w:val="20"/>
              </w:rPr>
              <w:t>."</w:t>
            </w:r>
            <w:r>
              <w:rPr>
                <w:rFonts w:cs="Arial"/>
                <w:sz w:val="20"/>
              </w:rPr>
              <w:t xml:space="preserve"> </w:t>
            </w:r>
            <w:r w:rsidRPr="00181930">
              <w:rPr>
                <w:rFonts w:cs="Arial"/>
                <w:sz w:val="20"/>
              </w:rPr>
              <w:t xml:space="preserve"> If your </w:t>
            </w:r>
            <w:r w:rsidRPr="00181930">
              <w:rPr>
                <w:rFonts w:cs="Arial"/>
                <w:sz w:val="20"/>
              </w:rPr>
              <w:lastRenderedPageBreak/>
              <w:t>organization does not participate in lobbying activities, indicate “Not Applicable” on the form</w:t>
            </w:r>
            <w:r>
              <w:rPr>
                <w:rFonts w:cs="Arial"/>
                <w:sz w:val="20"/>
              </w:rPr>
              <w:t>.</w:t>
            </w:r>
            <w:r w:rsidRPr="00A821EC" w:rsidDel="00EF1A0D">
              <w:rPr>
                <w:rFonts w:cs="Arial"/>
                <w:sz w:val="20"/>
              </w:rPr>
              <w:t xml:space="preserve"> </w:t>
            </w:r>
            <w:r w:rsidR="00CE70C5">
              <w:rPr>
                <w:rFonts w:cs="Arial"/>
                <w:sz w:val="20"/>
              </w:rPr>
              <w:t xml:space="preserve"> </w:t>
            </w:r>
          </w:p>
        </w:tc>
        <w:tc>
          <w:tcPr>
            <w:tcW w:w="1800" w:type="dxa"/>
            <w:shd w:val="clear" w:color="auto" w:fill="auto"/>
          </w:tcPr>
          <w:p w14:paraId="14E78C5C" w14:textId="77777777" w:rsidR="008E5424" w:rsidRPr="00A821EC" w:rsidRDefault="00742139" w:rsidP="0019745E">
            <w:pPr>
              <w:tabs>
                <w:tab w:val="left" w:pos="90"/>
              </w:tabs>
              <w:rPr>
                <w:rFonts w:cs="Arial"/>
                <w:sz w:val="20"/>
              </w:rPr>
            </w:pPr>
            <w:hyperlink r:id="rId55" w:history="1">
              <w:r w:rsidR="008E5424">
                <w:rPr>
                  <w:rStyle w:val="Hyperlink"/>
                  <w:rFonts w:cs="Arial"/>
                  <w:sz w:val="20"/>
                </w:rPr>
                <w:t>Grants.gov/forms</w:t>
              </w:r>
            </w:hyperlink>
          </w:p>
        </w:tc>
      </w:tr>
      <w:tr w:rsidR="008E5424" w:rsidRPr="00AC34BE" w14:paraId="47972F10" w14:textId="77777777" w:rsidTr="677695AD">
        <w:trPr>
          <w:trHeight w:val="827"/>
        </w:trPr>
        <w:tc>
          <w:tcPr>
            <w:tcW w:w="450" w:type="dxa"/>
            <w:shd w:val="clear" w:color="auto" w:fill="auto"/>
          </w:tcPr>
          <w:p w14:paraId="34BDC5F1" w14:textId="77777777" w:rsidR="008E5424" w:rsidRPr="00A821EC" w:rsidRDefault="008E5424" w:rsidP="0019745E">
            <w:pPr>
              <w:jc w:val="center"/>
              <w:rPr>
                <w:rFonts w:cs="Arial"/>
                <w:sz w:val="20"/>
              </w:rPr>
            </w:pPr>
            <w:r>
              <w:rPr>
                <w:rFonts w:cs="Arial"/>
                <w:sz w:val="20"/>
              </w:rPr>
              <w:t>9</w:t>
            </w:r>
          </w:p>
        </w:tc>
        <w:tc>
          <w:tcPr>
            <w:tcW w:w="2430" w:type="dxa"/>
            <w:shd w:val="clear" w:color="auto" w:fill="auto"/>
          </w:tcPr>
          <w:p w14:paraId="6F5F6E63" w14:textId="77777777" w:rsidR="008E5424" w:rsidRPr="00FB1AA8" w:rsidRDefault="008E5424" w:rsidP="0019745E">
            <w:pPr>
              <w:rPr>
                <w:rFonts w:cs="Arial"/>
                <w:bCs/>
                <w:sz w:val="20"/>
              </w:rPr>
            </w:pPr>
            <w:r w:rsidRPr="00FB1AA8">
              <w:rPr>
                <w:rFonts w:cs="Arial"/>
                <w:bCs/>
                <w:sz w:val="20"/>
              </w:rPr>
              <w:t>Other Attachments Form</w:t>
            </w:r>
          </w:p>
        </w:tc>
        <w:tc>
          <w:tcPr>
            <w:tcW w:w="4927" w:type="dxa"/>
            <w:shd w:val="clear" w:color="auto" w:fill="auto"/>
          </w:tcPr>
          <w:p w14:paraId="3B1AC2E0" w14:textId="38B9D177" w:rsidR="008E5424" w:rsidRPr="00FB1AA8" w:rsidRDefault="008E5424" w:rsidP="0019745E">
            <w:pPr>
              <w:tabs>
                <w:tab w:val="left" w:pos="1080"/>
              </w:tabs>
              <w:rPr>
                <w:rFonts w:cs="Arial"/>
                <w:sz w:val="20"/>
              </w:rPr>
            </w:pPr>
            <w:r w:rsidRPr="00FB1AA8">
              <w:rPr>
                <w:rFonts w:cs="Arial"/>
                <w:sz w:val="20"/>
              </w:rPr>
              <w:t>Refer to the Supporting Documents below.</w:t>
            </w:r>
            <w:r w:rsidR="00CE70C5">
              <w:rPr>
                <w:rFonts w:cs="Arial"/>
                <w:sz w:val="20"/>
              </w:rPr>
              <w:t xml:space="preserve"> </w:t>
            </w:r>
            <w:r w:rsidRPr="00FB1AA8">
              <w:rPr>
                <w:rFonts w:cs="Arial"/>
                <w:sz w:val="20"/>
              </w:rPr>
              <w:t xml:space="preserve"> Use the Other Attachments Form to attach all required additional/supporting documents listed in the table below. </w:t>
            </w:r>
            <w:r w:rsidR="00CE70C5">
              <w:rPr>
                <w:rFonts w:cs="Arial"/>
                <w:sz w:val="20"/>
              </w:rPr>
              <w:t xml:space="preserve"> </w:t>
            </w:r>
          </w:p>
        </w:tc>
        <w:tc>
          <w:tcPr>
            <w:tcW w:w="1800" w:type="dxa"/>
            <w:shd w:val="clear" w:color="auto" w:fill="auto"/>
          </w:tcPr>
          <w:p w14:paraId="0CB2EF68" w14:textId="77777777" w:rsidR="008E5424" w:rsidRPr="00FB1AA8" w:rsidRDefault="008E5424" w:rsidP="0019745E">
            <w:pPr>
              <w:tabs>
                <w:tab w:val="left" w:pos="90"/>
              </w:tabs>
              <w:rPr>
                <w:rFonts w:cs="Arial"/>
                <w:sz w:val="20"/>
                <w:highlight w:val="red"/>
              </w:rPr>
            </w:pPr>
          </w:p>
        </w:tc>
      </w:tr>
    </w:tbl>
    <w:p w14:paraId="0DF56131" w14:textId="77777777" w:rsidR="008E5424" w:rsidRDefault="008E5424" w:rsidP="008E5424">
      <w:pPr>
        <w:tabs>
          <w:tab w:val="left" w:pos="0"/>
        </w:tabs>
        <w:rPr>
          <w:rFonts w:cs="Arial"/>
          <w:b/>
          <w:i/>
          <w:iCs/>
          <w:szCs w:val="24"/>
        </w:rPr>
      </w:pPr>
    </w:p>
    <w:p w14:paraId="199E4941" w14:textId="77777777" w:rsidR="008E5424" w:rsidRPr="001C297A" w:rsidRDefault="008E5424" w:rsidP="008E5424">
      <w:pPr>
        <w:tabs>
          <w:tab w:val="left" w:pos="0"/>
        </w:tabs>
        <w:rPr>
          <w:rFonts w:cs="Arial"/>
          <w:b/>
          <w:i/>
          <w:iCs/>
          <w:szCs w:val="24"/>
        </w:rPr>
      </w:pPr>
      <w:r w:rsidRPr="001C297A">
        <w:rPr>
          <w:rFonts w:cs="Arial"/>
          <w:b/>
          <w:i/>
          <w:iCs/>
          <w:szCs w:val="24"/>
        </w:rPr>
        <w:t>Supporting Documents</w:t>
      </w:r>
    </w:p>
    <w:p w14:paraId="686CFBC8" w14:textId="2B726F70" w:rsidR="008E5424" w:rsidRPr="00AC34BE" w:rsidRDefault="008E5424" w:rsidP="008E5424">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00CE70C5">
        <w:rPr>
          <w:rFonts w:cs="Arial"/>
          <w:szCs w:val="24"/>
        </w:rPr>
        <w:t xml:space="preserve"> </w:t>
      </w:r>
      <w:r w:rsidRPr="00AC34BE">
        <w:rPr>
          <w:rFonts w:cs="Arial"/>
          <w:szCs w:val="24"/>
        </w:rPr>
        <w:t xml:space="preserve">Supporting documents must be attached to your application. </w:t>
      </w:r>
      <w:r w:rsidR="00CE70C5">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E5424" w:rsidRPr="00AC34BE" w14:paraId="27F28930" w14:textId="77777777" w:rsidTr="677695AD">
        <w:tc>
          <w:tcPr>
            <w:tcW w:w="558" w:type="dxa"/>
            <w:shd w:val="clear" w:color="auto" w:fill="B4C6E7" w:themeFill="accent1" w:themeFillTint="66"/>
            <w:vAlign w:val="center"/>
          </w:tcPr>
          <w:p w14:paraId="38041833" w14:textId="77777777" w:rsidR="008E5424" w:rsidRPr="00A821EC" w:rsidRDefault="008E5424" w:rsidP="0019745E">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4C6E7" w:themeFill="accent1" w:themeFillTint="66"/>
            <w:vAlign w:val="center"/>
          </w:tcPr>
          <w:p w14:paraId="10212FA0" w14:textId="77777777" w:rsidR="008E5424" w:rsidRPr="00A821EC" w:rsidRDefault="008E5424" w:rsidP="0019745E">
            <w:pPr>
              <w:spacing w:after="0"/>
              <w:jc w:val="center"/>
              <w:rPr>
                <w:rFonts w:cs="Arial"/>
                <w:b/>
                <w:sz w:val="22"/>
                <w:szCs w:val="22"/>
              </w:rPr>
            </w:pPr>
            <w:r w:rsidRPr="00A821EC">
              <w:rPr>
                <w:rFonts w:cs="Arial"/>
                <w:b/>
                <w:sz w:val="22"/>
                <w:szCs w:val="22"/>
              </w:rPr>
              <w:t>Supporting Documents</w:t>
            </w:r>
          </w:p>
        </w:tc>
        <w:tc>
          <w:tcPr>
            <w:tcW w:w="5130" w:type="dxa"/>
            <w:shd w:val="clear" w:color="auto" w:fill="B4C6E7" w:themeFill="accent1" w:themeFillTint="66"/>
            <w:vAlign w:val="center"/>
          </w:tcPr>
          <w:p w14:paraId="642CD175" w14:textId="77777777" w:rsidR="008E5424" w:rsidRPr="00A821EC" w:rsidRDefault="008E5424" w:rsidP="0019745E">
            <w:pPr>
              <w:spacing w:after="0"/>
              <w:jc w:val="center"/>
              <w:rPr>
                <w:rFonts w:cs="Arial"/>
                <w:b/>
                <w:sz w:val="22"/>
                <w:szCs w:val="22"/>
              </w:rPr>
            </w:pPr>
            <w:r w:rsidRPr="00A821EC">
              <w:rPr>
                <w:rFonts w:cs="Arial"/>
                <w:b/>
                <w:sz w:val="22"/>
                <w:szCs w:val="22"/>
              </w:rPr>
              <w:t>Description</w:t>
            </w:r>
          </w:p>
        </w:tc>
        <w:tc>
          <w:tcPr>
            <w:tcW w:w="1548" w:type="dxa"/>
            <w:shd w:val="clear" w:color="auto" w:fill="B4C6E7" w:themeFill="accent1" w:themeFillTint="66"/>
            <w:vAlign w:val="center"/>
          </w:tcPr>
          <w:p w14:paraId="266C6885" w14:textId="77777777" w:rsidR="008E5424" w:rsidRPr="00A821EC" w:rsidRDefault="008E5424" w:rsidP="0019745E">
            <w:pPr>
              <w:spacing w:after="0"/>
              <w:jc w:val="center"/>
              <w:rPr>
                <w:rFonts w:cs="Arial"/>
                <w:b/>
                <w:sz w:val="22"/>
                <w:szCs w:val="22"/>
              </w:rPr>
            </w:pPr>
            <w:r>
              <w:rPr>
                <w:rFonts w:cs="Arial"/>
                <w:b/>
                <w:sz w:val="22"/>
                <w:szCs w:val="22"/>
              </w:rPr>
              <w:t>Where to Find Document</w:t>
            </w:r>
          </w:p>
        </w:tc>
      </w:tr>
      <w:tr w:rsidR="008E5424" w:rsidRPr="00AC34BE" w14:paraId="50D27BBC" w14:textId="77777777" w:rsidTr="677695AD">
        <w:trPr>
          <w:trHeight w:val="863"/>
        </w:trPr>
        <w:tc>
          <w:tcPr>
            <w:tcW w:w="558" w:type="dxa"/>
            <w:shd w:val="clear" w:color="auto" w:fill="auto"/>
          </w:tcPr>
          <w:p w14:paraId="1E85CC3C" w14:textId="77777777" w:rsidR="008E5424" w:rsidRPr="00A821EC" w:rsidRDefault="008E5424" w:rsidP="0019745E">
            <w:pPr>
              <w:jc w:val="center"/>
              <w:rPr>
                <w:rFonts w:cs="Arial"/>
                <w:sz w:val="20"/>
              </w:rPr>
            </w:pPr>
            <w:r w:rsidRPr="00A821EC">
              <w:rPr>
                <w:rFonts w:cs="Arial"/>
                <w:sz w:val="20"/>
              </w:rPr>
              <w:t>1</w:t>
            </w:r>
          </w:p>
        </w:tc>
        <w:tc>
          <w:tcPr>
            <w:tcW w:w="2340" w:type="dxa"/>
            <w:shd w:val="clear" w:color="auto" w:fill="auto"/>
          </w:tcPr>
          <w:p w14:paraId="0DF8CC74" w14:textId="77777777" w:rsidR="008E5424" w:rsidRPr="00A821EC" w:rsidRDefault="008E5424" w:rsidP="0019745E">
            <w:pPr>
              <w:rPr>
                <w:rFonts w:cs="Arial"/>
                <w:sz w:val="20"/>
              </w:rPr>
            </w:pPr>
            <w:r w:rsidRPr="00A821EC">
              <w:rPr>
                <w:rFonts w:cs="Arial"/>
                <w:sz w:val="20"/>
              </w:rPr>
              <w:t>HHS 690 Form</w:t>
            </w:r>
          </w:p>
        </w:tc>
        <w:tc>
          <w:tcPr>
            <w:tcW w:w="5130" w:type="dxa"/>
            <w:shd w:val="clear" w:color="auto" w:fill="auto"/>
          </w:tcPr>
          <w:p w14:paraId="1CC82987" w14:textId="77777777" w:rsidR="008E5424" w:rsidRPr="00A821EC" w:rsidRDefault="008E5424" w:rsidP="0019745E">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56"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45EDDA0A" w14:textId="77777777" w:rsidR="008E5424" w:rsidRPr="00A821EC" w:rsidRDefault="00742139" w:rsidP="0019745E">
            <w:pPr>
              <w:tabs>
                <w:tab w:val="left" w:pos="90"/>
              </w:tabs>
              <w:rPr>
                <w:rFonts w:cs="Arial"/>
                <w:sz w:val="20"/>
              </w:rPr>
            </w:pPr>
            <w:hyperlink r:id="rId57" w:history="1">
              <w:r w:rsidR="008E5424" w:rsidRPr="00A821EC">
                <w:rPr>
                  <w:rFonts w:cs="Arial"/>
                  <w:color w:val="0000FF"/>
                  <w:sz w:val="20"/>
                  <w:u w:val="single"/>
                </w:rPr>
                <w:t>SAMHSA Website</w:t>
              </w:r>
            </w:hyperlink>
          </w:p>
        </w:tc>
      </w:tr>
      <w:tr w:rsidR="008E5424" w:rsidRPr="007E3AA5" w14:paraId="0B19DD5E" w14:textId="77777777" w:rsidTr="677695AD">
        <w:tc>
          <w:tcPr>
            <w:tcW w:w="558" w:type="dxa"/>
            <w:shd w:val="clear" w:color="auto" w:fill="auto"/>
          </w:tcPr>
          <w:p w14:paraId="7EE41B8D" w14:textId="6CF2FBBD" w:rsidR="008E5424" w:rsidRPr="00A821EC" w:rsidRDefault="008E5424" w:rsidP="0019745E">
            <w:pPr>
              <w:jc w:val="center"/>
              <w:rPr>
                <w:rFonts w:cs="Arial"/>
                <w:sz w:val="20"/>
              </w:rPr>
            </w:pPr>
            <w:r>
              <w:rPr>
                <w:rFonts w:cs="Arial"/>
                <w:sz w:val="20"/>
              </w:rPr>
              <w:t>2</w:t>
            </w:r>
          </w:p>
        </w:tc>
        <w:tc>
          <w:tcPr>
            <w:tcW w:w="2340" w:type="dxa"/>
            <w:shd w:val="clear" w:color="auto" w:fill="auto"/>
          </w:tcPr>
          <w:p w14:paraId="1001F1DA" w14:textId="77777777" w:rsidR="008E5424" w:rsidRPr="00A821EC" w:rsidRDefault="008E5424" w:rsidP="0019745E">
            <w:pPr>
              <w:rPr>
                <w:rFonts w:cs="Arial"/>
                <w:sz w:val="20"/>
              </w:rPr>
            </w:pPr>
            <w:r w:rsidRPr="00A821EC">
              <w:rPr>
                <w:rFonts w:cs="Arial"/>
                <w:sz w:val="20"/>
              </w:rPr>
              <w:t>Biographical Sketches and Job Descriptions</w:t>
            </w:r>
            <w:r>
              <w:rPr>
                <w:rFonts w:cs="Arial"/>
                <w:sz w:val="20"/>
              </w:rPr>
              <w:t xml:space="preserve"> (Attachment 5)</w:t>
            </w:r>
          </w:p>
        </w:tc>
        <w:tc>
          <w:tcPr>
            <w:tcW w:w="5130" w:type="dxa"/>
            <w:shd w:val="clear" w:color="auto" w:fill="auto"/>
          </w:tcPr>
          <w:p w14:paraId="35A7F4F7" w14:textId="6029DC59" w:rsidR="008E5424" w:rsidRPr="00A821EC" w:rsidRDefault="008E5424" w:rsidP="0019745E">
            <w:pPr>
              <w:tabs>
                <w:tab w:val="left" w:pos="90"/>
              </w:tabs>
              <w:rPr>
                <w:rFonts w:cs="Arial"/>
                <w:sz w:val="20"/>
              </w:rPr>
            </w:pPr>
            <w:r w:rsidRPr="00A821EC">
              <w:rPr>
                <w:rFonts w:cs="Arial"/>
                <w:sz w:val="20"/>
              </w:rPr>
              <w:t xml:space="preserve">See </w:t>
            </w:r>
            <w:r w:rsidRPr="007E3AA5">
              <w:rPr>
                <w:rStyle w:val="Hyperlink"/>
                <w:rFonts w:cs="Arial"/>
                <w:color w:val="auto"/>
                <w:sz w:val="20"/>
                <w:u w:val="none"/>
              </w:rPr>
              <w:t xml:space="preserve">Appendix G </w:t>
            </w:r>
            <w:r w:rsidRPr="007E3AA5">
              <w:rPr>
                <w:rFonts w:cs="Arial"/>
                <w:sz w:val="20"/>
              </w:rPr>
              <w:t>of this document for additional instructions for completing these</w:t>
            </w:r>
            <w:r w:rsidRPr="00A821EC">
              <w:rPr>
                <w:rFonts w:cs="Arial"/>
                <w:sz w:val="20"/>
              </w:rPr>
              <w:t xml:space="preserve"> sections.</w:t>
            </w:r>
            <w:r>
              <w:rPr>
                <w:rFonts w:cs="Arial"/>
                <w:sz w:val="20"/>
              </w:rPr>
              <w:t xml:space="preserve"> </w:t>
            </w:r>
            <w:r w:rsidR="00CE70C5">
              <w:rPr>
                <w:rFonts w:cs="Arial"/>
                <w:sz w:val="20"/>
              </w:rPr>
              <w:t xml:space="preserve"> </w:t>
            </w:r>
            <w:r>
              <w:rPr>
                <w:rFonts w:cs="Arial"/>
                <w:sz w:val="20"/>
              </w:rPr>
              <w:t>Formatting requirements outlined in Appendix B are not applicable for these documents.</w:t>
            </w:r>
          </w:p>
        </w:tc>
        <w:tc>
          <w:tcPr>
            <w:tcW w:w="1548" w:type="dxa"/>
            <w:shd w:val="clear" w:color="auto" w:fill="auto"/>
          </w:tcPr>
          <w:p w14:paraId="076D6720" w14:textId="77777777" w:rsidR="008E5424" w:rsidRPr="007E3AA5" w:rsidRDefault="00742139" w:rsidP="0019745E">
            <w:pPr>
              <w:tabs>
                <w:tab w:val="left" w:pos="90"/>
              </w:tabs>
              <w:rPr>
                <w:rFonts w:cs="Arial"/>
                <w:sz w:val="20"/>
              </w:rPr>
            </w:pPr>
            <w:hyperlink w:anchor="_Appendix_G_–" w:history="1">
              <w:r w:rsidR="008E5424" w:rsidRPr="007E3AA5">
                <w:rPr>
                  <w:rStyle w:val="Hyperlink"/>
                  <w:rFonts w:cs="Arial"/>
                  <w:sz w:val="20"/>
                </w:rPr>
                <w:t xml:space="preserve">Appendix </w:t>
              </w:r>
            </w:hyperlink>
            <w:r w:rsidR="008E5424" w:rsidRPr="007E3AA5">
              <w:rPr>
                <w:rStyle w:val="Hyperlink"/>
                <w:rFonts w:cs="Arial"/>
                <w:sz w:val="20"/>
              </w:rPr>
              <w:t>G</w:t>
            </w:r>
            <w:r w:rsidR="008E5424" w:rsidRPr="007E3AA5">
              <w:rPr>
                <w:rFonts w:cs="Arial"/>
                <w:sz w:val="20"/>
              </w:rPr>
              <w:t xml:space="preserve"> of this document.</w:t>
            </w:r>
          </w:p>
        </w:tc>
      </w:tr>
      <w:tr w:rsidR="008E5424" w:rsidRPr="007E3AA5" w14:paraId="6E96BACD" w14:textId="77777777" w:rsidTr="677695AD">
        <w:trPr>
          <w:trHeight w:val="998"/>
        </w:trPr>
        <w:tc>
          <w:tcPr>
            <w:tcW w:w="558" w:type="dxa"/>
            <w:shd w:val="clear" w:color="auto" w:fill="auto"/>
          </w:tcPr>
          <w:p w14:paraId="7A4E0F19" w14:textId="4D75D869" w:rsidR="008E5424" w:rsidRPr="00A821EC" w:rsidRDefault="008E5424" w:rsidP="0019745E">
            <w:pPr>
              <w:jc w:val="center"/>
              <w:rPr>
                <w:rFonts w:cs="Arial"/>
                <w:sz w:val="20"/>
              </w:rPr>
            </w:pPr>
            <w:r>
              <w:rPr>
                <w:rFonts w:cs="Arial"/>
                <w:sz w:val="20"/>
              </w:rPr>
              <w:t>3</w:t>
            </w:r>
          </w:p>
        </w:tc>
        <w:tc>
          <w:tcPr>
            <w:tcW w:w="2340" w:type="dxa"/>
            <w:shd w:val="clear" w:color="auto" w:fill="auto"/>
          </w:tcPr>
          <w:p w14:paraId="1FA63BE1" w14:textId="77777777" w:rsidR="008E5424" w:rsidRPr="00A821EC" w:rsidRDefault="008E5424" w:rsidP="0019745E">
            <w:pPr>
              <w:rPr>
                <w:rFonts w:cs="Arial"/>
                <w:sz w:val="20"/>
              </w:rPr>
            </w:pPr>
            <w:r w:rsidRPr="00A821EC">
              <w:rPr>
                <w:rFonts w:cs="Arial"/>
                <w:sz w:val="20"/>
              </w:rPr>
              <w:t>Confidentiality and SAMHSA Participant Protection/Human Subjects</w:t>
            </w:r>
            <w:r>
              <w:rPr>
                <w:rFonts w:cs="Arial"/>
                <w:sz w:val="20"/>
              </w:rPr>
              <w:t xml:space="preserve"> (Attachment 7)</w:t>
            </w:r>
          </w:p>
        </w:tc>
        <w:tc>
          <w:tcPr>
            <w:tcW w:w="5130" w:type="dxa"/>
            <w:shd w:val="clear" w:color="auto" w:fill="auto"/>
          </w:tcPr>
          <w:p w14:paraId="4753DBB6" w14:textId="40F7392B" w:rsidR="008E5424" w:rsidRPr="00A821EC" w:rsidRDefault="008E5424" w:rsidP="0019745E">
            <w:pPr>
              <w:tabs>
                <w:tab w:val="left" w:pos="90"/>
              </w:tabs>
              <w:rPr>
                <w:rFonts w:cs="Arial"/>
                <w:sz w:val="20"/>
              </w:rPr>
            </w:pPr>
            <w:r w:rsidRPr="00A821EC">
              <w:rPr>
                <w:rFonts w:cs="Arial"/>
                <w:sz w:val="20"/>
              </w:rPr>
              <w:t xml:space="preserve">See the </w:t>
            </w:r>
            <w:r>
              <w:rPr>
                <w:rFonts w:cs="Arial"/>
                <w:sz w:val="20"/>
              </w:rPr>
              <w:t>NOFO</w:t>
            </w:r>
            <w:r w:rsidRPr="00A821EC">
              <w:rPr>
                <w:rFonts w:cs="Arial"/>
                <w:sz w:val="20"/>
              </w:rPr>
              <w:t xml:space="preserve"> </w:t>
            </w:r>
            <w:r>
              <w:rPr>
                <w:rFonts w:cs="Arial"/>
                <w:sz w:val="20"/>
              </w:rPr>
              <w:t>f</w:t>
            </w:r>
            <w:r w:rsidRPr="00A821EC">
              <w:rPr>
                <w:rFonts w:cs="Arial"/>
                <w:sz w:val="20"/>
              </w:rPr>
              <w:t>or requirements related to confidentiality, participant protecti</w:t>
            </w:r>
            <w:r>
              <w:rPr>
                <w:rFonts w:cs="Arial"/>
                <w:sz w:val="20"/>
              </w:rPr>
              <w:t xml:space="preserve">on, and the protection of human </w:t>
            </w:r>
            <w:r w:rsidRPr="00A821EC">
              <w:rPr>
                <w:rFonts w:cs="Arial"/>
                <w:sz w:val="20"/>
              </w:rPr>
              <w:t xml:space="preserve">subject’s regulations. </w:t>
            </w:r>
            <w:r w:rsidR="00CE70C5">
              <w:rPr>
                <w:rFonts w:cs="Arial"/>
                <w:sz w:val="20"/>
              </w:rPr>
              <w:t xml:space="preserve"> </w:t>
            </w:r>
          </w:p>
        </w:tc>
        <w:tc>
          <w:tcPr>
            <w:tcW w:w="1548" w:type="dxa"/>
            <w:shd w:val="clear" w:color="auto" w:fill="auto"/>
          </w:tcPr>
          <w:p w14:paraId="7720BF10" w14:textId="77777777" w:rsidR="008E5424" w:rsidRPr="007E3AA5" w:rsidRDefault="00742139" w:rsidP="0019745E">
            <w:pPr>
              <w:tabs>
                <w:tab w:val="left" w:pos="90"/>
              </w:tabs>
              <w:contextualSpacing/>
              <w:rPr>
                <w:rFonts w:cs="Arial"/>
                <w:sz w:val="20"/>
              </w:rPr>
            </w:pPr>
            <w:hyperlink w:anchor="_Appendix_E_–" w:history="1">
              <w:r w:rsidR="008E5424" w:rsidRPr="007E3AA5">
                <w:rPr>
                  <w:rStyle w:val="Hyperlink"/>
                  <w:rFonts w:cs="Arial"/>
                  <w:sz w:val="20"/>
                </w:rPr>
                <w:t xml:space="preserve">Appendix </w:t>
              </w:r>
            </w:hyperlink>
            <w:r w:rsidR="008E5424" w:rsidRPr="007E3AA5">
              <w:rPr>
                <w:rStyle w:val="Hyperlink"/>
                <w:rFonts w:cs="Arial"/>
                <w:sz w:val="20"/>
              </w:rPr>
              <w:t>D</w:t>
            </w:r>
            <w:r w:rsidR="008E5424" w:rsidRPr="007E3AA5">
              <w:rPr>
                <w:rStyle w:val="Hyperlink"/>
                <w:rFonts w:cs="Arial"/>
                <w:sz w:val="20"/>
                <w:u w:val="none"/>
              </w:rPr>
              <w:t xml:space="preserve"> </w:t>
            </w:r>
            <w:r w:rsidR="008E5424" w:rsidRPr="007E3AA5">
              <w:rPr>
                <w:rStyle w:val="Hyperlink"/>
                <w:rFonts w:cs="Arial"/>
                <w:color w:val="auto"/>
                <w:sz w:val="20"/>
                <w:u w:val="none"/>
              </w:rPr>
              <w:t>of this document.</w:t>
            </w:r>
          </w:p>
          <w:p w14:paraId="3E4EC2DF" w14:textId="77777777" w:rsidR="008E5424" w:rsidRPr="007E3AA5" w:rsidRDefault="008E5424" w:rsidP="0019745E">
            <w:pPr>
              <w:tabs>
                <w:tab w:val="left" w:pos="90"/>
              </w:tabs>
              <w:contextualSpacing/>
              <w:rPr>
                <w:rFonts w:cs="Arial"/>
                <w:sz w:val="20"/>
              </w:rPr>
            </w:pPr>
          </w:p>
        </w:tc>
      </w:tr>
      <w:tr w:rsidR="008E5424" w:rsidRPr="00AC34BE" w14:paraId="3FAC9FE1" w14:textId="77777777" w:rsidTr="677695AD">
        <w:tc>
          <w:tcPr>
            <w:tcW w:w="558" w:type="dxa"/>
            <w:shd w:val="clear" w:color="auto" w:fill="auto"/>
          </w:tcPr>
          <w:p w14:paraId="278949DA" w14:textId="304644F7" w:rsidR="008E5424" w:rsidRPr="00A821EC" w:rsidRDefault="008E5424" w:rsidP="0019745E">
            <w:pPr>
              <w:jc w:val="center"/>
              <w:rPr>
                <w:rFonts w:cs="Arial"/>
                <w:sz w:val="20"/>
              </w:rPr>
            </w:pPr>
            <w:r>
              <w:rPr>
                <w:rFonts w:cs="Arial"/>
                <w:sz w:val="20"/>
              </w:rPr>
              <w:t>4</w:t>
            </w:r>
          </w:p>
        </w:tc>
        <w:tc>
          <w:tcPr>
            <w:tcW w:w="2340" w:type="dxa"/>
            <w:shd w:val="clear" w:color="auto" w:fill="auto"/>
          </w:tcPr>
          <w:p w14:paraId="58E301F1" w14:textId="77777777" w:rsidR="008E5424" w:rsidRPr="00A821EC" w:rsidRDefault="008E5424" w:rsidP="0019745E">
            <w:pPr>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17CE5AE9" w14:textId="77777777" w:rsidR="008E5424" w:rsidRPr="00A821EC" w:rsidRDefault="008E5424" w:rsidP="0019745E">
            <w:pPr>
              <w:tabs>
                <w:tab w:val="left" w:pos="90"/>
              </w:tabs>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628266BF" w14:textId="77777777" w:rsidR="008E5424" w:rsidRPr="00A821EC" w:rsidRDefault="008E5424" w:rsidP="0019745E">
            <w:pPr>
              <w:tabs>
                <w:tab w:val="left" w:pos="90"/>
              </w:tabs>
              <w:rPr>
                <w:rFonts w:cs="Arial"/>
                <w:sz w:val="20"/>
              </w:rPr>
            </w:pPr>
            <w:r w:rsidRPr="00A821EC">
              <w:rPr>
                <w:rFonts w:cs="Arial"/>
                <w:sz w:val="20"/>
              </w:rPr>
              <w:t xml:space="preserve"> </w:t>
            </w:r>
            <w:r>
              <w:rPr>
                <w:rFonts w:cs="Arial"/>
                <w:sz w:val="20"/>
              </w:rPr>
              <w:t>NOFO</w:t>
            </w:r>
            <w:r w:rsidRPr="0080071B">
              <w:rPr>
                <w:rFonts w:cs="Arial"/>
                <w:sz w:val="20"/>
              </w:rPr>
              <w:t>: Section IV.</w:t>
            </w:r>
          </w:p>
        </w:tc>
      </w:tr>
    </w:tbl>
    <w:p w14:paraId="3A000E1A" w14:textId="3A0538A8" w:rsidR="677695AD" w:rsidRDefault="677695AD"/>
    <w:p w14:paraId="72E4A170" w14:textId="77777777" w:rsidR="008E5424" w:rsidRPr="006E1898" w:rsidRDefault="008E5424" w:rsidP="008E5424">
      <w:pPr>
        <w:rPr>
          <w:b/>
          <w:bCs/>
        </w:rPr>
      </w:pPr>
      <w:bookmarkStart w:id="173" w:name="_3._SUBMISSION_DATES"/>
      <w:bookmarkStart w:id="174" w:name="_3._APPLICATION_SUBMISSION"/>
      <w:bookmarkStart w:id="175" w:name="_4._INTERGOVERNMENTAL_REVIEW"/>
      <w:bookmarkStart w:id="176" w:name="_5._SUBMIT_APPLICATION:"/>
      <w:bookmarkStart w:id="177" w:name="_4.__"/>
      <w:bookmarkStart w:id="178" w:name="_Toc465087555"/>
      <w:bookmarkStart w:id="179" w:name="_Toc485307402"/>
      <w:bookmarkEnd w:id="173"/>
      <w:bookmarkEnd w:id="174"/>
      <w:bookmarkEnd w:id="175"/>
      <w:bookmarkEnd w:id="176"/>
      <w:bookmarkEnd w:id="177"/>
      <w:r w:rsidRPr="006E1898">
        <w:rPr>
          <w:b/>
          <w:bCs/>
        </w:rPr>
        <w:t>2.</w:t>
      </w:r>
      <w:r>
        <w:rPr>
          <w:b/>
          <w:bCs/>
        </w:rPr>
        <w:t>3</w:t>
      </w:r>
      <w:r w:rsidRPr="006E1898">
        <w:rPr>
          <w:b/>
          <w:bCs/>
        </w:rPr>
        <w:tab/>
        <w:t>Additional Documents for Submission (SAMHSA Website)</w:t>
      </w:r>
    </w:p>
    <w:p w14:paraId="48124271" w14:textId="77777777" w:rsidR="008E5424" w:rsidRDefault="008E5424" w:rsidP="008E5424">
      <w:pPr>
        <w:tabs>
          <w:tab w:val="left" w:pos="1008"/>
        </w:tabs>
        <w:spacing w:after="360"/>
      </w:pPr>
      <w:r w:rsidRPr="00AC34BE">
        <w:rPr>
          <w:rFonts w:cs="Arial"/>
        </w:rPr>
        <w:t xml:space="preserve">You will find additional materials you will need to complete your application on the SAMHSA website at </w:t>
      </w:r>
      <w:hyperlink r:id="rId58" w:history="1">
        <w:r w:rsidRPr="00AC34BE">
          <w:rPr>
            <w:rStyle w:val="Hyperlink"/>
            <w:rFonts w:cs="Arial"/>
          </w:rPr>
          <w:t>http://www.samhsa.gov/grants/applying/forms-resources</w:t>
        </w:r>
      </w:hyperlink>
      <w:r w:rsidRPr="00AC34BE">
        <w:rPr>
          <w:rFonts w:cs="Arial"/>
        </w:rPr>
        <w:t>.</w:t>
      </w:r>
    </w:p>
    <w:p w14:paraId="7F8BD385" w14:textId="77777777" w:rsidR="008E5424" w:rsidRPr="00AC34BE" w:rsidRDefault="008E5424" w:rsidP="008E5424">
      <w:pPr>
        <w:pStyle w:val="Heading2"/>
        <w:rPr>
          <w:szCs w:val="24"/>
        </w:rPr>
      </w:pPr>
      <w:bookmarkStart w:id="180" w:name="_Toc81577293"/>
      <w:bookmarkStart w:id="181" w:name="_Toc114646416"/>
      <w:bookmarkStart w:id="182" w:name="_Toc128151239"/>
      <w:r>
        <w:rPr>
          <w:szCs w:val="24"/>
        </w:rPr>
        <w:lastRenderedPageBreak/>
        <w:t>3</w:t>
      </w:r>
      <w:r w:rsidRPr="00AC34BE">
        <w:rPr>
          <w:szCs w:val="24"/>
        </w:rPr>
        <w:t xml:space="preserve">.    </w:t>
      </w:r>
      <w:r w:rsidRPr="00AC34BE">
        <w:rPr>
          <w:szCs w:val="24"/>
        </w:rPr>
        <w:tab/>
        <w:t>SUBMIT APPLICATION</w:t>
      </w:r>
      <w:bookmarkEnd w:id="178"/>
      <w:bookmarkEnd w:id="179"/>
      <w:bookmarkEnd w:id="180"/>
      <w:bookmarkEnd w:id="181"/>
      <w:bookmarkEnd w:id="182"/>
      <w:r w:rsidRPr="00AC34BE">
        <w:rPr>
          <w:szCs w:val="24"/>
        </w:rPr>
        <w:t xml:space="preserve"> </w:t>
      </w:r>
    </w:p>
    <w:p w14:paraId="323E99CA" w14:textId="77777777" w:rsidR="008E5424" w:rsidRPr="006E1898" w:rsidRDefault="008E5424" w:rsidP="008E5424">
      <w:r w:rsidRPr="006E1898">
        <w:rPr>
          <w:b/>
          <w:bCs/>
        </w:rPr>
        <w:t>3.1</w:t>
      </w:r>
      <w:r w:rsidRPr="006E1898">
        <w:rPr>
          <w:b/>
          <w:bCs/>
        </w:rPr>
        <w:tab/>
        <w:t>Electronic Submission (eRA ASSIST, Grants.gov Workspace, or other S2S provider)</w:t>
      </w:r>
    </w:p>
    <w:p w14:paraId="269EB99E" w14:textId="6759039B" w:rsidR="008E5424" w:rsidRPr="00AC34BE" w:rsidRDefault="008E5424" w:rsidP="008E5424">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w:t>
      </w:r>
      <w:r>
        <w:rPr>
          <w:rFonts w:cs="Arial"/>
        </w:rPr>
        <w:t>,</w:t>
      </w:r>
      <w:r w:rsidRPr="00AC34BE">
        <w:rPr>
          <w:rFonts w:cs="Arial"/>
        </w:rPr>
        <w:t xml:space="preserve"> or another system to system</w:t>
      </w:r>
      <w:r>
        <w:rPr>
          <w:rFonts w:cs="Arial"/>
        </w:rPr>
        <w:t xml:space="preserve"> (S2S)</w:t>
      </w:r>
      <w:r w:rsidRPr="00AC34BE">
        <w:rPr>
          <w:rFonts w:cs="Arial"/>
        </w:rPr>
        <w:t xml:space="preserve"> provider.</w:t>
      </w:r>
      <w:r w:rsidR="00CE70C5">
        <w:rPr>
          <w:rFonts w:cs="Arial"/>
        </w:rPr>
        <w:t xml:space="preserve"> </w:t>
      </w:r>
      <w:r w:rsidRPr="00AC34BE">
        <w:rPr>
          <w:rFonts w:cs="Arial"/>
        </w:rPr>
        <w:t xml:space="preserve"> Information on each of these options is below:</w:t>
      </w:r>
    </w:p>
    <w:p w14:paraId="3243B712" w14:textId="77777777" w:rsidR="008E5424" w:rsidRPr="00AC34BE" w:rsidRDefault="008E5424" w:rsidP="008E5424">
      <w:pPr>
        <w:autoSpaceDE w:val="0"/>
        <w:autoSpaceDN w:val="0"/>
        <w:adjustRightInd w:val="0"/>
        <w:spacing w:after="0"/>
        <w:rPr>
          <w:rFonts w:cs="Arial"/>
        </w:rPr>
      </w:pPr>
    </w:p>
    <w:p w14:paraId="6AD2EAC1" w14:textId="77777777" w:rsidR="008E5424" w:rsidRPr="00AC34BE" w:rsidRDefault="008E5424" w:rsidP="008E5424">
      <w:pPr>
        <w:numPr>
          <w:ilvl w:val="0"/>
          <w:numId w:val="8"/>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3884D750" w14:textId="77777777" w:rsidR="008E5424" w:rsidRPr="00AC34BE" w:rsidRDefault="008E5424" w:rsidP="008E5424">
      <w:pPr>
        <w:numPr>
          <w:ilvl w:val="0"/>
          <w:numId w:val="8"/>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B44F2CD" w14:textId="5CEC3B1B" w:rsidR="008E5424" w:rsidRPr="00AC34BE" w:rsidRDefault="008E5424" w:rsidP="008E5424">
      <w:pPr>
        <w:rPr>
          <w:rFonts w:cs="Arial"/>
        </w:rPr>
      </w:pPr>
      <w:r w:rsidRPr="00AC34BE">
        <w:rPr>
          <w:rFonts w:cs="Arial"/>
        </w:rPr>
        <w:t>The specific actions you need to take to submit your application will vary by submission method as listed above</w:t>
      </w:r>
      <w:r>
        <w:rPr>
          <w:rFonts w:cs="Arial"/>
        </w:rPr>
        <w:t>.</w:t>
      </w:r>
      <w:r w:rsidR="00CE70C5">
        <w:rPr>
          <w:rFonts w:cs="Arial"/>
        </w:rPr>
        <w:t xml:space="preserve"> </w:t>
      </w:r>
      <w:r>
        <w:rPr>
          <w:rFonts w:cs="Arial"/>
        </w:rPr>
        <w:t xml:space="preserve"> </w:t>
      </w:r>
      <w:r w:rsidRPr="00AC34BE">
        <w:rPr>
          <w:rFonts w:cs="Arial"/>
        </w:rPr>
        <w:t xml:space="preserve">The steps to submit your application are as follows: </w:t>
      </w:r>
    </w:p>
    <w:p w14:paraId="7F237B09" w14:textId="77777777" w:rsidR="008E5424" w:rsidRPr="00AC34BE" w:rsidRDefault="008E5424" w:rsidP="008E5424">
      <w:pPr>
        <w:rPr>
          <w:rStyle w:val="Hyperlink"/>
          <w:rFonts w:cs="Arial"/>
        </w:rPr>
      </w:pPr>
      <w:r w:rsidRPr="00AC34BE">
        <w:rPr>
          <w:rFonts w:cs="Arial"/>
        </w:rPr>
        <w:t xml:space="preserve">To submit to Grants.gov using ASSIST: </w:t>
      </w:r>
      <w:hyperlink r:id="rId59" w:history="1">
        <w:r w:rsidRPr="00AC34BE">
          <w:rPr>
            <w:rStyle w:val="Hyperlink"/>
            <w:rFonts w:cs="Arial"/>
          </w:rPr>
          <w:t>eRA Modules, User Guides, and Documentation | Electronic Research Administration (eRA)</w:t>
        </w:r>
      </w:hyperlink>
    </w:p>
    <w:p w14:paraId="0F33FCF0" w14:textId="77777777" w:rsidR="008E5424" w:rsidRPr="00AC34BE" w:rsidRDefault="008E5424" w:rsidP="008E5424">
      <w:pPr>
        <w:spacing w:after="120"/>
        <w:rPr>
          <w:rFonts w:cs="Arial"/>
        </w:rPr>
      </w:pPr>
      <w:r w:rsidRPr="00AC34BE">
        <w:rPr>
          <w:rFonts w:cs="Arial"/>
        </w:rPr>
        <w:t>To submit to Grants.gov using the Grants.gov Workspace:</w:t>
      </w:r>
    </w:p>
    <w:p w14:paraId="587B2F9E" w14:textId="77777777" w:rsidR="008E5424" w:rsidRPr="00AC34BE" w:rsidRDefault="00742139" w:rsidP="008E5424">
      <w:pPr>
        <w:rPr>
          <w:rFonts w:cs="Arial"/>
        </w:rPr>
      </w:pPr>
      <w:hyperlink r:id="rId60" w:history="1">
        <w:r w:rsidR="008E5424" w:rsidRPr="00AC34BE">
          <w:rPr>
            <w:rStyle w:val="Hyperlink"/>
            <w:rFonts w:cs="Arial"/>
          </w:rPr>
          <w:t>http://www.grants.gov/web/grants/applicants/workspace-overview.html</w:t>
        </w:r>
      </w:hyperlink>
    </w:p>
    <w:p w14:paraId="08DEB597" w14:textId="6DA466ED" w:rsidR="008E5424" w:rsidRPr="006E1898" w:rsidRDefault="008E5424" w:rsidP="008E5424">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CE70C5">
        <w:t xml:space="preserve"> </w:t>
      </w:r>
      <w:r w:rsidRPr="006E1898">
        <w:t xml:space="preserve"> </w:t>
      </w:r>
      <w:r w:rsidRPr="006E1898">
        <w:rPr>
          <w:rFonts w:eastAsia="Arial"/>
        </w:rPr>
        <w:t xml:space="preserve">All applications that are successfully submitted must be validated by Grants.gov before proceeding to the NIH eRA Commons system and validations.  </w:t>
      </w:r>
    </w:p>
    <w:p w14:paraId="62E918A0" w14:textId="77777777" w:rsidR="008E5424" w:rsidRPr="006E1898" w:rsidRDefault="008E5424" w:rsidP="008E5424">
      <w:bookmarkStart w:id="183" w:name="Waiver"/>
      <w:bookmarkEnd w:id="183"/>
      <w:r w:rsidRPr="006E1898">
        <w:rPr>
          <w:b/>
          <w:bCs/>
        </w:rPr>
        <w:t>3.2</w:t>
      </w:r>
      <w:r w:rsidRPr="006E1898">
        <w:rPr>
          <w:b/>
          <w:bCs/>
        </w:rPr>
        <w:tab/>
        <w:t>Waiver from Electronic Submission</w:t>
      </w:r>
    </w:p>
    <w:p w14:paraId="2362A9DD" w14:textId="570D966C" w:rsidR="008E5424" w:rsidRPr="00AC34BE" w:rsidRDefault="008E5424" w:rsidP="008E5424">
      <w:pPr>
        <w:rPr>
          <w:rFonts w:cs="Arial"/>
        </w:rPr>
      </w:pPr>
      <w:r w:rsidRPr="00AC34BE">
        <w:rPr>
          <w:rFonts w:cs="Arial"/>
        </w:rPr>
        <w:t>SAMHSA will not accept paper applications except under very special circumstances.</w:t>
      </w:r>
      <w:r w:rsidR="00CE70C5">
        <w:rPr>
          <w:rFonts w:cs="Arial"/>
        </w:rPr>
        <w:t xml:space="preserve"> </w:t>
      </w:r>
      <w:r w:rsidRPr="00AC34BE">
        <w:rPr>
          <w:rFonts w:cs="Arial"/>
        </w:rPr>
        <w:t xml:space="preserve"> If you need special consideration, SAMHSA must approve the waiver of this requirement in advance.</w:t>
      </w:r>
    </w:p>
    <w:p w14:paraId="1B1B40CE" w14:textId="3F507EAF" w:rsidR="008E5424" w:rsidRPr="00AC34BE" w:rsidRDefault="008E5424" w:rsidP="008E5424">
      <w:pPr>
        <w:rPr>
          <w:rFonts w:cs="Arial"/>
        </w:rPr>
      </w:pPr>
      <w:r w:rsidRPr="00AC34BE">
        <w:rPr>
          <w:rFonts w:cs="Arial"/>
        </w:rPr>
        <w:t>If you do not have the technology to apply online, or your physical location has no Internet connection, you may request a waiver of electronic submission.</w:t>
      </w:r>
      <w:r w:rsidR="00CE70C5">
        <w:rPr>
          <w:rFonts w:cs="Arial"/>
        </w:rPr>
        <w:t xml:space="preserve"> </w:t>
      </w:r>
      <w:r w:rsidRPr="00AC34BE">
        <w:rPr>
          <w:rFonts w:cs="Arial"/>
        </w:rPr>
        <w:t xml:space="preserve"> </w:t>
      </w:r>
      <w:r w:rsidRPr="001C297A">
        <w:rPr>
          <w:rFonts w:cs="Arial"/>
          <w:b/>
          <w:bCs/>
        </w:rPr>
        <w:t xml:space="preserve">You must </w:t>
      </w:r>
      <w:r w:rsidRPr="001C297A">
        <w:rPr>
          <w:rFonts w:cs="Arial"/>
          <w:b/>
          <w:bCs/>
        </w:rPr>
        <w:lastRenderedPageBreak/>
        <w:t>send a written request to the Division of Grant Review at least 15 calendar days before the application due date.</w:t>
      </w:r>
      <w:r w:rsidRPr="00AC34BE">
        <w:rPr>
          <w:rFonts w:cs="Arial"/>
        </w:rPr>
        <w:t xml:space="preserve">  </w:t>
      </w:r>
    </w:p>
    <w:p w14:paraId="73A7FA31" w14:textId="77777777" w:rsidR="00767DB4" w:rsidRPr="008D03FA" w:rsidRDefault="00767DB4" w:rsidP="00767DB4">
      <w:pPr>
        <w:rPr>
          <w:rFonts w:cs="Arial"/>
        </w:rPr>
      </w:pPr>
      <w:bookmarkStart w:id="184" w:name="_Hlk120520041"/>
      <w:r w:rsidRPr="5F991085">
        <w:rPr>
          <w:rFonts w:cs="Arial"/>
        </w:rPr>
        <w:t xml:space="preserve">Direct any questions regarding the submission waiver process to the Division of Grant Review at </w:t>
      </w:r>
      <w:hyperlink r:id="rId61"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bookmarkEnd w:id="184"/>
    <w:p w14:paraId="18F8F055" w14:textId="049C77A1" w:rsidR="008E5424" w:rsidRPr="006E1898" w:rsidRDefault="008E5424" w:rsidP="008E5424">
      <w:pPr>
        <w:rPr>
          <w:b/>
          <w:bCs/>
        </w:rPr>
      </w:pPr>
      <w:r w:rsidRPr="006E1898">
        <w:rPr>
          <w:b/>
          <w:bCs/>
        </w:rPr>
        <w:t>3.3</w:t>
      </w:r>
      <w:r w:rsidRPr="006E1898">
        <w:rPr>
          <w:b/>
          <w:bCs/>
        </w:rPr>
        <w:tab/>
        <w:t>Deadline</w:t>
      </w:r>
    </w:p>
    <w:p w14:paraId="2128A0A8" w14:textId="67264E09" w:rsidR="008E5424" w:rsidRPr="00AC34BE" w:rsidRDefault="008E5424" w:rsidP="008E5424">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w:t>
      </w:r>
      <w:r w:rsidR="00CE70C5">
        <w:rPr>
          <w:szCs w:val="24"/>
        </w:rPr>
        <w:t xml:space="preserve"> </w:t>
      </w:r>
      <w:r w:rsidRPr="00AC34BE">
        <w:rPr>
          <w:szCs w:val="24"/>
        </w:rPr>
        <w:t xml:space="preserve"> Applications must be submitted to and validated successfully by Grants.gov and eRA Commons no later than 11:59 PM Eastern Time on the application due date.</w:t>
      </w:r>
      <w:r>
        <w:rPr>
          <w:szCs w:val="24"/>
        </w:rPr>
        <w:t xml:space="preserve"> </w:t>
      </w:r>
      <w:r w:rsidR="00CE70C5">
        <w:rPr>
          <w:szCs w:val="24"/>
        </w:rPr>
        <w:t xml:space="preserve"> </w:t>
      </w:r>
      <w:r>
        <w:rPr>
          <w:szCs w:val="24"/>
        </w:rPr>
        <w:t>Applications submitted in Grants.gov after the application due date will not be considered for review.</w:t>
      </w:r>
    </w:p>
    <w:p w14:paraId="2EA81437" w14:textId="438CA043" w:rsidR="008E5424" w:rsidRPr="00300FFF" w:rsidRDefault="008E5424" w:rsidP="008E5424">
      <w:pPr>
        <w:autoSpaceDE w:val="0"/>
        <w:autoSpaceDN w:val="0"/>
        <w:adjustRightInd w:val="0"/>
        <w:spacing w:after="0"/>
        <w:rPr>
          <w:rFonts w:cs="Arial"/>
          <w:b/>
          <w:color w:val="000000"/>
          <w:szCs w:val="24"/>
        </w:rPr>
      </w:pPr>
      <w:r w:rsidRPr="00300FFF">
        <w:rPr>
          <w:rFonts w:cs="Arial"/>
          <w:b/>
          <w:color w:val="000000"/>
          <w:szCs w:val="24"/>
        </w:rPr>
        <w:t xml:space="preserve">You are strongly encouraged to allocate additional time prior to the submission deadline to submit your application and to correct errors identified in the validation process. </w:t>
      </w:r>
      <w:r w:rsidR="00CE70C5">
        <w:rPr>
          <w:rFonts w:cs="Arial"/>
          <w:b/>
          <w:color w:val="000000"/>
          <w:szCs w:val="24"/>
        </w:rPr>
        <w:t xml:space="preserve"> </w:t>
      </w:r>
      <w:r w:rsidRPr="00300FFF">
        <w:rPr>
          <w:rFonts w:cs="Arial"/>
          <w:b/>
          <w:color w:val="000000"/>
          <w:szCs w:val="24"/>
        </w:rPr>
        <w:t>You are also encouraged to check the status of your application submission to</w:t>
      </w:r>
      <w:r w:rsidRPr="00300FFF">
        <w:rPr>
          <w:rFonts w:cs="Arial"/>
          <w:b/>
          <w:szCs w:val="24"/>
        </w:rPr>
        <w:t xml:space="preserve"> </w:t>
      </w:r>
      <w:r w:rsidRPr="00300FFF">
        <w:rPr>
          <w:rFonts w:cs="Arial"/>
          <w:b/>
          <w:color w:val="000000"/>
          <w:szCs w:val="24"/>
        </w:rPr>
        <w:t xml:space="preserve">determine if the application is complete and error-free.  </w:t>
      </w:r>
    </w:p>
    <w:p w14:paraId="011C4AE4" w14:textId="77777777" w:rsidR="008E5424" w:rsidRDefault="008E5424" w:rsidP="008E5424">
      <w:pPr>
        <w:autoSpaceDE w:val="0"/>
        <w:autoSpaceDN w:val="0"/>
        <w:adjustRightInd w:val="0"/>
        <w:spacing w:after="0"/>
        <w:rPr>
          <w:rFonts w:cs="Arial"/>
          <w:color w:val="000000"/>
          <w:szCs w:val="24"/>
        </w:rPr>
      </w:pPr>
    </w:p>
    <w:p w14:paraId="3571B631" w14:textId="77777777" w:rsidR="008E5424" w:rsidRPr="001C297A" w:rsidRDefault="008E5424" w:rsidP="008E5424">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6673377" w14:textId="77777777" w:rsidR="008E5424" w:rsidRDefault="008E5424" w:rsidP="008E5424">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202E5458" w14:textId="77777777" w:rsidR="008E5424" w:rsidRPr="00AC34BE" w:rsidRDefault="008E5424" w:rsidP="008E5424">
      <w:pPr>
        <w:spacing w:after="0"/>
        <w:rPr>
          <w:rFonts w:cs="Arial"/>
          <w:color w:val="000000"/>
          <w:szCs w:val="24"/>
        </w:rPr>
      </w:pPr>
    </w:p>
    <w:p w14:paraId="2C666DF7" w14:textId="77777777" w:rsidR="008E5424" w:rsidRPr="00AC34BE" w:rsidRDefault="008E5424" w:rsidP="00C35120">
      <w:pPr>
        <w:pStyle w:val="ListParagraph"/>
        <w:numPr>
          <w:ilvl w:val="0"/>
          <w:numId w:val="37"/>
        </w:numPr>
        <w:tabs>
          <w:tab w:val="num" w:pos="900"/>
        </w:tabs>
        <w:contextualSpacing/>
        <w:rPr>
          <w:rFonts w:cs="Arial"/>
          <w:color w:val="666666"/>
          <w:lang w:val="en"/>
        </w:rPr>
      </w:pPr>
      <w:r w:rsidRPr="00AC34BE">
        <w:rPr>
          <w:rFonts w:cs="Arial"/>
          <w:szCs w:val="24"/>
        </w:rPr>
        <w:t>By e-mail:</w:t>
      </w:r>
      <w:r w:rsidRPr="00AC34BE">
        <w:rPr>
          <w:rFonts w:cs="Arial"/>
          <w:color w:val="666666"/>
          <w:lang w:val="en"/>
        </w:rPr>
        <w:t xml:space="preserve"> </w:t>
      </w:r>
      <w:hyperlink r:id="rId62" w:history="1">
        <w:r w:rsidRPr="009625F5">
          <w:rPr>
            <w:rStyle w:val="Hyperlink"/>
            <w:rFonts w:cs="Arial"/>
            <w:lang w:val="en"/>
          </w:rPr>
          <w:t>support@grants.gov</w:t>
        </w:r>
      </w:hyperlink>
      <w:r>
        <w:rPr>
          <w:rFonts w:cs="Arial"/>
          <w:color w:val="666666"/>
          <w:lang w:val="en"/>
        </w:rPr>
        <w:t xml:space="preserve"> </w:t>
      </w:r>
    </w:p>
    <w:p w14:paraId="709566D5" w14:textId="04ED00E3" w:rsidR="008E5424" w:rsidRPr="00AC34BE" w:rsidRDefault="008E5424" w:rsidP="00C35120">
      <w:pPr>
        <w:pStyle w:val="ListParagraph"/>
        <w:numPr>
          <w:ilvl w:val="0"/>
          <w:numId w:val="37"/>
        </w:numPr>
        <w:tabs>
          <w:tab w:val="num" w:pos="900"/>
        </w:tabs>
        <w:contextualSpacing/>
        <w:rPr>
          <w:rFonts w:cs="Arial"/>
          <w:szCs w:val="24"/>
        </w:rPr>
      </w:pPr>
      <w:r w:rsidRPr="00AC34BE">
        <w:rPr>
          <w:rFonts w:cs="Arial"/>
          <w:szCs w:val="24"/>
        </w:rPr>
        <w:t>By phone: (toll-free) 1-800-518-4726 (1-800-518-</w:t>
      </w:r>
      <w:r>
        <w:rPr>
          <w:rFonts w:cs="Arial"/>
          <w:szCs w:val="24"/>
        </w:rPr>
        <w:t xml:space="preserve">GRANTS). </w:t>
      </w:r>
      <w:r w:rsidR="00CE70C5">
        <w:rPr>
          <w:rFonts w:cs="Arial"/>
          <w:szCs w:val="24"/>
        </w:rPr>
        <w:t xml:space="preserve"> </w:t>
      </w:r>
      <w:r w:rsidRPr="00AC34BE">
        <w:rPr>
          <w:rFonts w:cs="Arial"/>
          <w:szCs w:val="24"/>
        </w:rPr>
        <w:t>The Grants.gov Contact Center is available 24 hours a day, 7 days a week, excluding federal holidays.</w:t>
      </w:r>
    </w:p>
    <w:p w14:paraId="2E96EBDF" w14:textId="77777777" w:rsidR="008E5424" w:rsidRPr="00AC34BE" w:rsidRDefault="008E5424" w:rsidP="008E5424">
      <w:pPr>
        <w:spacing w:after="0"/>
        <w:rPr>
          <w:rFonts w:cs="Arial"/>
          <w:b/>
        </w:rPr>
      </w:pPr>
      <w:r w:rsidRPr="00AC34BE">
        <w:rPr>
          <w:rFonts w:cs="Arial"/>
          <w:b/>
        </w:rPr>
        <w:t xml:space="preserve">Make sure you receive a case/ticket/reference number that documents the issues/problems with Grants.gov.  </w:t>
      </w:r>
    </w:p>
    <w:p w14:paraId="6EE39277" w14:textId="77777777" w:rsidR="008E5424" w:rsidRPr="00AC34BE" w:rsidRDefault="008E5424" w:rsidP="008E5424">
      <w:pPr>
        <w:spacing w:after="0"/>
        <w:rPr>
          <w:rFonts w:cs="Arial"/>
        </w:rPr>
      </w:pPr>
    </w:p>
    <w:p w14:paraId="2B76D1DF" w14:textId="77777777" w:rsidR="008E5424" w:rsidRDefault="008E5424" w:rsidP="008E5424">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085E2E8F" w14:textId="77777777" w:rsidR="008E5424" w:rsidRPr="00AC34BE" w:rsidRDefault="008E5424" w:rsidP="008E5424">
      <w:pPr>
        <w:spacing w:after="0"/>
        <w:rPr>
          <w:rFonts w:cs="Arial"/>
          <w:color w:val="000000"/>
          <w:szCs w:val="24"/>
        </w:rPr>
      </w:pPr>
    </w:p>
    <w:p w14:paraId="202CCF8F" w14:textId="77777777" w:rsidR="008E5424" w:rsidRPr="00AC34BE" w:rsidRDefault="008E5424" w:rsidP="00C35120">
      <w:pPr>
        <w:pStyle w:val="ListParagraph"/>
        <w:numPr>
          <w:ilvl w:val="0"/>
          <w:numId w:val="38"/>
        </w:numPr>
        <w:tabs>
          <w:tab w:val="num" w:pos="900"/>
        </w:tabs>
        <w:contextualSpacing/>
        <w:rPr>
          <w:rFonts w:cs="Arial"/>
          <w:szCs w:val="24"/>
          <w:u w:val="single"/>
        </w:rPr>
      </w:pPr>
      <w:r>
        <w:rPr>
          <w:rFonts w:cs="Arial"/>
          <w:szCs w:val="24"/>
        </w:rPr>
        <w:t>To submit a service request ticket</w:t>
      </w:r>
      <w:r w:rsidRPr="00AC34BE">
        <w:rPr>
          <w:rFonts w:cs="Arial"/>
          <w:szCs w:val="24"/>
        </w:rPr>
        <w:t xml:space="preserve">: </w:t>
      </w:r>
      <w:hyperlink r:id="rId63" w:history="1">
        <w:r w:rsidRPr="00AC34BE">
          <w:rPr>
            <w:rFonts w:cs="Arial"/>
            <w:color w:val="0000FF"/>
            <w:szCs w:val="24"/>
            <w:u w:val="single"/>
          </w:rPr>
          <w:t>http://grants.nih.gov/support/index.html</w:t>
        </w:r>
      </w:hyperlink>
      <w:r w:rsidRPr="00AC34BE">
        <w:rPr>
          <w:rFonts w:cs="Arial"/>
          <w:color w:val="000000"/>
          <w:szCs w:val="24"/>
        </w:rPr>
        <w:t xml:space="preserve"> </w:t>
      </w:r>
    </w:p>
    <w:p w14:paraId="72236FD9" w14:textId="403A97CD" w:rsidR="008E5424" w:rsidRPr="00AC34BE" w:rsidRDefault="008E5424" w:rsidP="00C35120">
      <w:pPr>
        <w:pStyle w:val="ListParagraph"/>
        <w:numPr>
          <w:ilvl w:val="0"/>
          <w:numId w:val="38"/>
        </w:numPr>
        <w:tabs>
          <w:tab w:val="num" w:pos="900"/>
        </w:tabs>
        <w:contextualSpacing/>
        <w:rPr>
          <w:rFonts w:cs="Arial"/>
          <w:szCs w:val="24"/>
        </w:rPr>
      </w:pPr>
      <w:r w:rsidRPr="00D66F69">
        <w:rPr>
          <w:rFonts w:cs="Arial"/>
          <w:szCs w:val="24"/>
        </w:rPr>
        <w:t>By phone: 301-402-7469 or (toll-free) 1-866-504-9552.</w:t>
      </w:r>
      <w:r w:rsidR="00CE70C5">
        <w:rPr>
          <w:rFonts w:cs="Arial"/>
          <w:szCs w:val="24"/>
        </w:rPr>
        <w:t xml:space="preserve"> </w:t>
      </w:r>
      <w:r w:rsidRPr="00D66F69">
        <w:rPr>
          <w:rFonts w:cs="Arial"/>
          <w:szCs w:val="24"/>
        </w:rPr>
        <w:t xml:space="preserve"> (</w:t>
      </w:r>
      <w:r>
        <w:rPr>
          <w:rFonts w:cs="Arial"/>
          <w:szCs w:val="24"/>
        </w:rPr>
        <w:t>Pr</w:t>
      </w:r>
      <w:r w:rsidRPr="00D66F69">
        <w:rPr>
          <w:rFonts w:cs="Arial"/>
          <w:szCs w:val="24"/>
        </w:rPr>
        <w:t xml:space="preserve">ess menu option 6 for SAMHSA). </w:t>
      </w:r>
      <w:r w:rsidR="00CE70C5">
        <w:rPr>
          <w:rFonts w:cs="Arial"/>
          <w:szCs w:val="24"/>
        </w:rPr>
        <w:t xml:space="preserve"> </w:t>
      </w:r>
      <w:r w:rsidRPr="00AC34BE">
        <w:rPr>
          <w:rFonts w:cs="Arial"/>
          <w:szCs w:val="24"/>
        </w:rPr>
        <w:t>The NIH eRA Service desk is available Monday – Friday, 7 a.m. to 8 p.m. Eastern Time, excluding federal holidays.</w:t>
      </w:r>
    </w:p>
    <w:p w14:paraId="5486BBEF" w14:textId="77777777" w:rsidR="008E5424" w:rsidRDefault="008E5424" w:rsidP="008E5424">
      <w:pPr>
        <w:spacing w:after="0"/>
        <w:contextualSpacing/>
        <w:rPr>
          <w:rFonts w:cs="Arial"/>
        </w:rPr>
      </w:pPr>
      <w:r w:rsidRPr="00AC34BE">
        <w:rPr>
          <w:rFonts w:cs="Arial"/>
        </w:rPr>
        <w:t>If you experience problems accessing or using ASSIST (see below), you can:</w:t>
      </w:r>
    </w:p>
    <w:p w14:paraId="4FE4B370" w14:textId="77777777" w:rsidR="008E5424" w:rsidRPr="00AC34BE" w:rsidRDefault="008E5424" w:rsidP="008E5424">
      <w:pPr>
        <w:spacing w:after="0"/>
        <w:contextualSpacing/>
        <w:rPr>
          <w:rFonts w:cs="Arial"/>
        </w:rPr>
      </w:pPr>
    </w:p>
    <w:p w14:paraId="13C4B3F2" w14:textId="77777777" w:rsidR="008E5424" w:rsidRPr="00AC34BE" w:rsidRDefault="008E5424" w:rsidP="00C35120">
      <w:pPr>
        <w:pStyle w:val="ListParagraph"/>
        <w:numPr>
          <w:ilvl w:val="0"/>
          <w:numId w:val="29"/>
        </w:numPr>
        <w:contextualSpacing/>
        <w:rPr>
          <w:rFonts w:cs="Arial"/>
        </w:rPr>
      </w:pPr>
      <w:r w:rsidRPr="00AC34BE">
        <w:rPr>
          <w:rFonts w:cs="Arial"/>
        </w:rPr>
        <w:t xml:space="preserve">Access the ASSIST Online Help Site at:  </w:t>
      </w:r>
      <w:hyperlink r:id="rId64" w:history="1">
        <w:r w:rsidRPr="00AC34BE">
          <w:rPr>
            <w:rStyle w:val="Hyperlink"/>
            <w:rFonts w:cs="Arial"/>
          </w:rPr>
          <w:t>https://era.nih.gov/erahelp/assist/</w:t>
        </w:r>
      </w:hyperlink>
    </w:p>
    <w:p w14:paraId="7C37FFBC" w14:textId="77777777" w:rsidR="008E5424" w:rsidRPr="00AC34BE" w:rsidRDefault="008E5424" w:rsidP="00C35120">
      <w:pPr>
        <w:pStyle w:val="ListParagraph"/>
        <w:numPr>
          <w:ilvl w:val="0"/>
          <w:numId w:val="29"/>
        </w:numPr>
        <w:contextualSpacing/>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0B5AD1AD" w14:textId="46C3A4A5" w:rsidR="008E5424" w:rsidRDefault="008E5424" w:rsidP="008E5424">
      <w:pPr>
        <w:spacing w:after="200"/>
        <w:contextualSpacing/>
        <w:rPr>
          <w:rFonts w:cs="Arial"/>
          <w:szCs w:val="24"/>
        </w:rPr>
      </w:pPr>
      <w:r w:rsidRPr="00AC34BE">
        <w:rPr>
          <w:rFonts w:cs="Arial"/>
          <w:szCs w:val="24"/>
        </w:rPr>
        <w:lastRenderedPageBreak/>
        <w:t>SAMHSA highly recommends that you submit your application 24-72 hours b</w:t>
      </w:r>
      <w:r>
        <w:rPr>
          <w:rFonts w:cs="Arial"/>
          <w:szCs w:val="24"/>
        </w:rPr>
        <w:t xml:space="preserve">efore the submission deadline. </w:t>
      </w:r>
      <w:r w:rsidR="00CE70C5">
        <w:rPr>
          <w:rFonts w:cs="Arial"/>
          <w:szCs w:val="24"/>
        </w:rPr>
        <w:t xml:space="preserve"> </w:t>
      </w:r>
      <w:r w:rsidRPr="00AC34BE">
        <w:rPr>
          <w:rFonts w:cs="Arial"/>
          <w:szCs w:val="24"/>
        </w:rPr>
        <w:t>Many submission issues can be fixed within that time</w:t>
      </w:r>
      <w:r w:rsidR="006C507E">
        <w:rPr>
          <w:rFonts w:cs="Arial"/>
          <w:szCs w:val="24"/>
        </w:rPr>
        <w:t>,</w:t>
      </w:r>
      <w:r w:rsidRPr="00AC34BE">
        <w:rPr>
          <w:rFonts w:cs="Arial"/>
          <w:szCs w:val="24"/>
        </w:rPr>
        <w:t xml:space="preserve"> and you can attempt to re-submit.  </w:t>
      </w:r>
    </w:p>
    <w:p w14:paraId="362A8F6C" w14:textId="77777777" w:rsidR="008E5424" w:rsidRPr="00AC34BE" w:rsidRDefault="008E5424" w:rsidP="008E5424">
      <w:pPr>
        <w:pStyle w:val="Heading2"/>
      </w:pPr>
      <w:bookmarkStart w:id="185" w:name="_5._AFTER_SUBMISSION"/>
      <w:bookmarkStart w:id="186" w:name="_Toc465087556"/>
      <w:bookmarkStart w:id="187" w:name="_Toc485307403"/>
      <w:bookmarkStart w:id="188" w:name="_Toc81577294"/>
      <w:bookmarkStart w:id="189" w:name="_Toc114646417"/>
      <w:bookmarkStart w:id="190" w:name="_Toc128151240"/>
      <w:bookmarkEnd w:id="185"/>
      <w:r>
        <w:t>4</w:t>
      </w:r>
      <w:r w:rsidRPr="00AC34BE">
        <w:t>.</w:t>
      </w:r>
      <w:r w:rsidRPr="00AC34BE">
        <w:tab/>
        <w:t>AFTER SUBMISSION</w:t>
      </w:r>
      <w:bookmarkEnd w:id="186"/>
      <w:bookmarkEnd w:id="187"/>
      <w:bookmarkEnd w:id="188"/>
      <w:bookmarkEnd w:id="189"/>
      <w:bookmarkEnd w:id="190"/>
    </w:p>
    <w:p w14:paraId="19CCF735" w14:textId="77777777" w:rsidR="008E5424" w:rsidRPr="006E1898" w:rsidRDefault="008E5424" w:rsidP="008E5424">
      <w:pPr>
        <w:rPr>
          <w:b/>
          <w:bCs/>
        </w:rPr>
      </w:pPr>
      <w:r w:rsidRPr="006E1898">
        <w:rPr>
          <w:b/>
          <w:bCs/>
        </w:rPr>
        <w:t>4.1</w:t>
      </w:r>
      <w:r w:rsidRPr="006E1898">
        <w:rPr>
          <w:b/>
          <w:bCs/>
        </w:rPr>
        <w:tab/>
        <w:t>System Validations and Tracking</w:t>
      </w:r>
    </w:p>
    <w:p w14:paraId="67345EFA" w14:textId="48023907" w:rsidR="008E5424" w:rsidRPr="00AC34BE" w:rsidRDefault="008E5424" w:rsidP="008E5424">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00CE70C5">
        <w:rPr>
          <w:rFonts w:cs="Arial"/>
          <w:color w:val="000000"/>
          <w:szCs w:val="24"/>
        </w:rPr>
        <w:t xml:space="preserve"> </w:t>
      </w:r>
      <w:r w:rsidRPr="00AC34BE">
        <w:rPr>
          <w:rFonts w:cs="Arial"/>
          <w:szCs w:val="24"/>
        </w:rPr>
        <w:t xml:space="preserve">You will receive a notification that your application is being processed. </w:t>
      </w:r>
      <w:r w:rsidR="009C74DE">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009C74DE">
        <w:rPr>
          <w:rFonts w:cs="Arial"/>
          <w:szCs w:val="24"/>
        </w:rPr>
        <w:t xml:space="preserve"> </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00CE70C5">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nd validated your application.</w:t>
      </w:r>
      <w:r w:rsidR="00CE70C5">
        <w:rPr>
          <w:rStyle w:val="StyleBold"/>
          <w:rFonts w:cs="Arial"/>
        </w:rPr>
        <w:t xml:space="preserve"> </w:t>
      </w:r>
      <w:r>
        <w:rPr>
          <w:rStyle w:val="StyleBold"/>
          <w:rFonts w:cs="Arial"/>
        </w:rPr>
        <w:t xml:space="preserve"> </w:t>
      </w:r>
      <w:r w:rsidRPr="00AC34BE">
        <w:rPr>
          <w:rStyle w:val="StyleBold"/>
          <w:rFonts w:cs="Arial"/>
        </w:rPr>
        <w:t xml:space="preserve">If you do not receive a Grants.gov tracking number, you may want to contact the Grants.gov help desk for assistance (see </w:t>
      </w:r>
      <w:r>
        <w:rPr>
          <w:rStyle w:val="StyleBold"/>
          <w:rFonts w:cs="Arial"/>
        </w:rPr>
        <w:t>R</w:t>
      </w:r>
      <w:r w:rsidRPr="00AC34BE">
        <w:rPr>
          <w:rStyle w:val="StyleBold"/>
          <w:rFonts w:cs="Arial"/>
        </w:rPr>
        <w:t xml:space="preserve">esources for </w:t>
      </w:r>
      <w:r>
        <w:rPr>
          <w:rStyle w:val="StyleBold"/>
          <w:rFonts w:cs="Arial"/>
        </w:rPr>
        <w:t>A</w:t>
      </w:r>
      <w:r w:rsidRPr="00AC34BE">
        <w:rPr>
          <w:rStyle w:val="StyleBold"/>
          <w:rFonts w:cs="Arial"/>
        </w:rPr>
        <w:t xml:space="preserve">ssistance in </w:t>
      </w:r>
      <w:r>
        <w:rPr>
          <w:rStyle w:val="StyleBold"/>
          <w:rFonts w:cs="Arial"/>
        </w:rPr>
        <w:t xml:space="preserve">Section </w:t>
      </w:r>
      <w:r>
        <w:rPr>
          <w:rStyle w:val="Hyperlink"/>
          <w:rFonts w:cs="Arial"/>
          <w:color w:val="auto"/>
          <w:u w:val="none"/>
        </w:rPr>
        <w:t>3.4</w:t>
      </w:r>
      <w:r w:rsidRPr="00AC34BE">
        <w:rPr>
          <w:rStyle w:val="StyleBold"/>
          <w:rFonts w:cs="Arial"/>
        </w:rPr>
        <w:t xml:space="preserve">).  </w:t>
      </w:r>
    </w:p>
    <w:p w14:paraId="5F2C9BE6" w14:textId="73F9FE8F" w:rsidR="008E5424" w:rsidRPr="00AC34BE" w:rsidRDefault="008E5424" w:rsidP="008E5424">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00CE70C5">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Pr>
          <w:rFonts w:cs="Arial"/>
          <w:szCs w:val="24"/>
        </w:rPr>
        <w:t>v</w:t>
      </w:r>
      <w:r w:rsidRPr="00AC34BE">
        <w:rPr>
          <w:rFonts w:cs="Arial"/>
          <w:szCs w:val="24"/>
        </w:rPr>
        <w:t>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4D65A2CA" w14:textId="1852ADAB" w:rsidR="008E5424" w:rsidRDefault="008E5424" w:rsidP="008E5424">
      <w:pPr>
        <w:rPr>
          <w:rFonts w:cs="Arial"/>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Pr>
          <w:rFonts w:cs="Arial"/>
        </w:rPr>
        <w:t xml:space="preserve"> </w:t>
      </w:r>
      <w:r w:rsidRPr="00AC34BE">
        <w:rPr>
          <w:rFonts w:cs="Arial"/>
          <w:szCs w:val="24"/>
        </w:rPr>
        <w:t>If no errors are found, the application will be assembled in eRA Commons.</w:t>
      </w:r>
      <w:r>
        <w:rPr>
          <w:rFonts w:cs="Arial"/>
          <w:szCs w:val="24"/>
        </w:rPr>
        <w:t xml:space="preserve"> </w:t>
      </w:r>
      <w:r w:rsidR="00CE70C5">
        <w:rPr>
          <w:rFonts w:cs="Arial"/>
          <w:szCs w:val="24"/>
        </w:rPr>
        <w:t xml:space="preserve"> </w:t>
      </w:r>
      <w:r w:rsidRPr="00AC34BE">
        <w:rPr>
          <w:rFonts w:cs="Arial"/>
          <w:szCs w:val="24"/>
        </w:rPr>
        <w:t xml:space="preserve">At this point, you can view your application in eRA </w:t>
      </w:r>
      <w:r>
        <w:rPr>
          <w:rFonts w:cs="Arial"/>
          <w:szCs w:val="24"/>
        </w:rPr>
        <w:t>C</w:t>
      </w:r>
      <w:r w:rsidRPr="00AC34BE">
        <w:rPr>
          <w:rFonts w:cs="Arial"/>
          <w:szCs w:val="24"/>
        </w:rPr>
        <w:t>ommons.</w:t>
      </w:r>
      <w:r w:rsidR="009C74DE">
        <w:rPr>
          <w:rFonts w:cs="Arial"/>
          <w:szCs w:val="24"/>
        </w:rPr>
        <w:t xml:space="preserve"> </w:t>
      </w:r>
      <w:r w:rsidRPr="00AC34BE">
        <w:rPr>
          <w:rFonts w:cs="Arial"/>
          <w:szCs w:val="24"/>
        </w:rPr>
        <w:t xml:space="preserve"> It will then be forwarded to SAMHSA as the receiving i</w:t>
      </w:r>
      <w:r>
        <w:rPr>
          <w:rFonts w:cs="Arial"/>
          <w:szCs w:val="24"/>
        </w:rPr>
        <w:t xml:space="preserve">nstitution for further review. </w:t>
      </w:r>
    </w:p>
    <w:p w14:paraId="4F231039" w14:textId="05EC9FBD" w:rsidR="008E5424" w:rsidRPr="00AC34BE" w:rsidRDefault="008E5424" w:rsidP="008E5424">
      <w:pPr>
        <w:rPr>
          <w:rFonts w:cs="Arial"/>
          <w:b/>
          <w:color w:val="000000"/>
          <w:szCs w:val="24"/>
        </w:rPr>
      </w:pPr>
      <w:r w:rsidRPr="00AC34BE">
        <w:rPr>
          <w:rFonts w:cs="Arial"/>
          <w:szCs w:val="24"/>
        </w:rPr>
        <w:t>If errors are found</w:t>
      </w:r>
      <w:r>
        <w:rPr>
          <w:rFonts w:cs="Arial"/>
          <w:szCs w:val="24"/>
        </w:rPr>
        <w:t xml:space="preserve"> during eRA Commons validation</w:t>
      </w:r>
      <w:r w:rsidRPr="00AC34BE">
        <w:rPr>
          <w:rFonts w:cs="Arial"/>
          <w:szCs w:val="24"/>
        </w:rPr>
        <w:t>, you will receive a System Error and/or Warning notification regarding the problems found in the applica</w:t>
      </w:r>
      <w:r>
        <w:rPr>
          <w:rFonts w:cs="Arial"/>
          <w:szCs w:val="24"/>
        </w:rPr>
        <w:t xml:space="preserve">tion (see 4.2 below). </w:t>
      </w:r>
      <w:r w:rsidR="00CE70C5">
        <w:rPr>
          <w:rFonts w:cs="Arial"/>
          <w:szCs w:val="24"/>
        </w:rPr>
        <w:t xml:space="preserve">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b/>
          <w:color w:val="000000"/>
          <w:szCs w:val="24"/>
        </w:rPr>
        <w:t xml:space="preserve">(See 4.4 below).  </w:t>
      </w:r>
      <w:r>
        <w:rPr>
          <w:rFonts w:cs="Arial"/>
          <w:color w:val="000000"/>
          <w:szCs w:val="24"/>
        </w:rPr>
        <w:t xml:space="preserve">Do not assume that if your application passes the Grants.gov validations that it will successfully pass eRA validations and will be received by SAMHSA. </w:t>
      </w:r>
      <w:r w:rsidR="00CE70C5">
        <w:rPr>
          <w:rFonts w:cs="Arial"/>
          <w:color w:val="000000"/>
          <w:szCs w:val="24"/>
        </w:rPr>
        <w:t xml:space="preserve"> </w:t>
      </w:r>
      <w:r>
        <w:rPr>
          <w:rFonts w:cs="Arial"/>
          <w:color w:val="000000"/>
          <w:szCs w:val="24"/>
        </w:rPr>
        <w:t xml:space="preserve">You must check your application status in eRA Commons to ensure that no errors were identified. </w:t>
      </w:r>
      <w:r w:rsidR="00CE70C5">
        <w:rPr>
          <w:rFonts w:cs="Arial"/>
          <w:color w:val="000000"/>
          <w:szCs w:val="24"/>
        </w:rPr>
        <w:t xml:space="preserve"> </w:t>
      </w:r>
      <w:r>
        <w:rPr>
          <w:rFonts w:cs="Arial"/>
          <w:color w:val="000000"/>
          <w:szCs w:val="24"/>
        </w:rPr>
        <w:t>It is critical that you allow for sufficient time to resubmit the application if errors are detected.</w:t>
      </w:r>
    </w:p>
    <w:p w14:paraId="0F3249AE" w14:textId="61B8B979" w:rsidR="008E5424" w:rsidRPr="00AC34BE" w:rsidRDefault="008E5424" w:rsidP="008E5424">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w:t>
      </w:r>
      <w:r w:rsidRPr="00AC34BE">
        <w:rPr>
          <w:rFonts w:cs="Arial"/>
          <w:b/>
          <w:bCs/>
          <w:color w:val="000000"/>
          <w:szCs w:val="24"/>
        </w:rPr>
        <w:lastRenderedPageBreak/>
        <w:t xml:space="preserve">successful submission. </w:t>
      </w:r>
      <w:r w:rsidR="00CE70C5">
        <w:rPr>
          <w:rFonts w:cs="Arial"/>
          <w:b/>
          <w:bCs/>
          <w:color w:val="000000"/>
          <w:szCs w:val="24"/>
        </w:rPr>
        <w:t xml:space="preserve"> </w:t>
      </w:r>
      <w:r w:rsidRPr="00AC34BE">
        <w:rPr>
          <w:rFonts w:cs="Arial"/>
          <w:color w:val="000000"/>
          <w:szCs w:val="24"/>
        </w:rPr>
        <w:t xml:space="preserve">Once you can access your application in the eRA Commons, be sure to review it carefully as this is what reviewers will see.  </w:t>
      </w:r>
    </w:p>
    <w:p w14:paraId="17414C10" w14:textId="77777777" w:rsidR="008E5424" w:rsidRPr="006E1898" w:rsidRDefault="008E5424" w:rsidP="008E5424">
      <w:pPr>
        <w:rPr>
          <w:b/>
          <w:bCs/>
        </w:rPr>
      </w:pPr>
      <w:r w:rsidRPr="006E1898">
        <w:rPr>
          <w:b/>
          <w:bCs/>
        </w:rPr>
        <w:t>4.2</w:t>
      </w:r>
      <w:r w:rsidRPr="006E1898">
        <w:rPr>
          <w:b/>
          <w:bCs/>
        </w:rPr>
        <w:tab/>
        <w:t>eRA Commons:  Warning vs. Error Notifications</w:t>
      </w:r>
    </w:p>
    <w:p w14:paraId="3F0FCFF7" w14:textId="06B0506B" w:rsidR="008E5424" w:rsidRPr="00AC34BE" w:rsidRDefault="008E5424" w:rsidP="008E5424">
      <w:pPr>
        <w:pStyle w:val="ListParagraph"/>
        <w:spacing w:after="0"/>
        <w:ind w:left="0"/>
        <w:rPr>
          <w:rFonts w:cs="Arial"/>
        </w:rPr>
      </w:pPr>
      <w:r w:rsidRPr="00AC34BE">
        <w:rPr>
          <w:rFonts w:cs="Arial"/>
        </w:rPr>
        <w:t>You may receive a System Warning and/or Error notification after submitting an application. </w:t>
      </w:r>
      <w:r w:rsidR="00CE70C5">
        <w:rPr>
          <w:rFonts w:cs="Arial"/>
        </w:rPr>
        <w:t xml:space="preserve"> </w:t>
      </w:r>
      <w:r w:rsidRPr="00AC34BE">
        <w:rPr>
          <w:rFonts w:cs="Arial"/>
        </w:rPr>
        <w:t xml:space="preserve">Take note that there is a distinction between System Errors and System Warnings. </w:t>
      </w:r>
    </w:p>
    <w:p w14:paraId="5CA9FB83" w14:textId="77777777" w:rsidR="008E5424" w:rsidRPr="00AC34BE" w:rsidRDefault="008E5424" w:rsidP="008E5424">
      <w:pPr>
        <w:pStyle w:val="ListParagraph"/>
        <w:spacing w:after="0"/>
        <w:ind w:left="0"/>
        <w:rPr>
          <w:rFonts w:cs="Arial"/>
        </w:rPr>
      </w:pPr>
    </w:p>
    <w:p w14:paraId="0022C70E" w14:textId="567806E8" w:rsidR="008E5424" w:rsidRPr="00AC34BE" w:rsidRDefault="008E5424" w:rsidP="008E5424">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00CE70C5">
        <w:rPr>
          <w:rFonts w:cs="Arial"/>
        </w:rPr>
        <w:t xml:space="preserve"> </w:t>
      </w:r>
      <w:r w:rsidRPr="00AC34BE">
        <w:rPr>
          <w:rFonts w:cs="Arial"/>
        </w:rPr>
        <w:t>The reason for the Warning will be i</w:t>
      </w:r>
      <w:r>
        <w:rPr>
          <w:rFonts w:cs="Arial"/>
        </w:rPr>
        <w:t xml:space="preserve">dentified in the notification. </w:t>
      </w:r>
      <w:r w:rsidR="00CE70C5">
        <w:rPr>
          <w:rFonts w:cs="Arial"/>
        </w:rPr>
        <w:t xml:space="preserve"> </w:t>
      </w:r>
      <w:r w:rsidRPr="00AC34BE">
        <w:rPr>
          <w:rFonts w:cs="Arial"/>
        </w:rPr>
        <w:t xml:space="preserve">It is at your discretion to choose to resubmit, but if the application was successfully received, it does not require any additional action. </w:t>
      </w:r>
    </w:p>
    <w:p w14:paraId="513B1E3B" w14:textId="77777777" w:rsidR="008E5424" w:rsidRPr="00AC34BE" w:rsidRDefault="008E5424" w:rsidP="008E5424">
      <w:pPr>
        <w:pStyle w:val="ListParagraph"/>
        <w:spacing w:after="0"/>
        <w:ind w:left="0"/>
        <w:rPr>
          <w:rFonts w:cs="Arial"/>
        </w:rPr>
      </w:pPr>
    </w:p>
    <w:p w14:paraId="64039579" w14:textId="55ADC527" w:rsidR="008E5424" w:rsidRDefault="008E5424" w:rsidP="008E5424">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w:t>
      </w:r>
      <w:r w:rsidR="00CE70C5">
        <w:rPr>
          <w:rFonts w:cs="Arial"/>
        </w:rPr>
        <w:t xml:space="preserve"> </w:t>
      </w:r>
      <w:r w:rsidRPr="00AC34BE">
        <w:rPr>
          <w:rFonts w:cs="Arial"/>
        </w:rPr>
        <w:t>The word Error is used to characterize any condition which causes the application to be deemed unacceptable for further consideration.</w:t>
      </w:r>
    </w:p>
    <w:p w14:paraId="788A3B97" w14:textId="77777777" w:rsidR="008E5424" w:rsidRPr="00AC34BE" w:rsidRDefault="008E5424" w:rsidP="008E5424">
      <w:pPr>
        <w:pStyle w:val="ListParagraph"/>
        <w:spacing w:after="0"/>
        <w:ind w:left="0"/>
        <w:rPr>
          <w:rFonts w:cs="Arial"/>
        </w:rPr>
      </w:pPr>
    </w:p>
    <w:p w14:paraId="6A1CFAA0" w14:textId="77777777" w:rsidR="008E5424" w:rsidRPr="006E1898" w:rsidRDefault="008E5424" w:rsidP="008E5424">
      <w:pPr>
        <w:rPr>
          <w:b/>
          <w:bCs/>
        </w:rPr>
      </w:pPr>
      <w:r w:rsidRPr="006E1898">
        <w:rPr>
          <w:b/>
          <w:bCs/>
        </w:rPr>
        <w:t>4.3</w:t>
      </w:r>
      <w:r w:rsidRPr="006E1898">
        <w:rPr>
          <w:b/>
          <w:bCs/>
        </w:rPr>
        <w:tab/>
        <w:t>System or Technical Issues</w:t>
      </w:r>
    </w:p>
    <w:p w14:paraId="74C7C62E" w14:textId="41893C62" w:rsidR="008E5424" w:rsidRPr="00AC34BE" w:rsidRDefault="008E5424" w:rsidP="008E5424">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00CE70C5">
        <w:rPr>
          <w:rFonts w:cs="Arial"/>
        </w:rPr>
        <w:t xml:space="preserve">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00CE70C5">
        <w:rPr>
          <w:rFonts w:cs="Arial"/>
        </w:rPr>
        <w:t xml:space="preserve"> </w:t>
      </w:r>
      <w:r w:rsidRPr="00AC34BE">
        <w:rPr>
          <w:rFonts w:cs="Arial"/>
        </w:rPr>
        <w:t xml:space="preserve">See </w:t>
      </w:r>
      <w:r>
        <w:rPr>
          <w:rFonts w:cs="Arial"/>
        </w:rPr>
        <w:t xml:space="preserve">Section </w:t>
      </w:r>
      <w:r>
        <w:rPr>
          <w:rStyle w:val="Hyperlink"/>
          <w:rFonts w:cs="Arial"/>
          <w:color w:val="auto"/>
          <w:u w:val="none"/>
        </w:rPr>
        <w:t>3</w:t>
      </w:r>
      <w:r w:rsidRPr="0080071B">
        <w:rPr>
          <w:rStyle w:val="Hyperlink"/>
          <w:rFonts w:cs="Arial"/>
          <w:color w:val="auto"/>
          <w:u w:val="none"/>
        </w:rPr>
        <w:t>.</w:t>
      </w:r>
      <w:r>
        <w:rPr>
          <w:rStyle w:val="Hyperlink"/>
          <w:rFonts w:cs="Arial"/>
          <w:color w:val="auto"/>
          <w:u w:val="none"/>
        </w:rPr>
        <w:t>4</w:t>
      </w:r>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2F0ACECB" w14:textId="77777777" w:rsidR="008E5424" w:rsidRPr="006E1898" w:rsidRDefault="008E5424" w:rsidP="008E5424">
      <w:pPr>
        <w:rPr>
          <w:b/>
          <w:bCs/>
        </w:rPr>
      </w:pPr>
      <w:bookmarkStart w:id="191" w:name="_5.4_Resubmitting_a"/>
      <w:bookmarkEnd w:id="191"/>
      <w:r w:rsidRPr="006E1898">
        <w:rPr>
          <w:b/>
          <w:bCs/>
        </w:rPr>
        <w:t>4.4</w:t>
      </w:r>
      <w:r w:rsidRPr="006E1898">
        <w:rPr>
          <w:b/>
          <w:bCs/>
        </w:rPr>
        <w:tab/>
        <w:t>Resubmitting a Changed/Corrected Application</w:t>
      </w:r>
    </w:p>
    <w:p w14:paraId="4CAC13CB" w14:textId="77777777" w:rsidR="008E5424" w:rsidRPr="00AC34BE" w:rsidRDefault="008E5424" w:rsidP="008E5424">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65" w:history="1">
        <w:r w:rsidRPr="00AC34BE">
          <w:rPr>
            <w:rStyle w:val="Hyperlink"/>
            <w:rFonts w:cs="Arial"/>
          </w:rPr>
          <w:t>dgr.applications@samhsa.hhs.gov</w:t>
        </w:r>
      </w:hyperlink>
      <w:r w:rsidRPr="00AC34BE">
        <w:rPr>
          <w:rFonts w:cs="Arial"/>
        </w:rPr>
        <w:t xml:space="preserve"> and provide the following:</w:t>
      </w:r>
    </w:p>
    <w:p w14:paraId="4FA2EF05" w14:textId="77777777" w:rsidR="008E5424" w:rsidRPr="00AC34BE" w:rsidRDefault="008E5424" w:rsidP="008E5424">
      <w:pPr>
        <w:pStyle w:val="ListParagraph"/>
        <w:numPr>
          <w:ilvl w:val="0"/>
          <w:numId w:val="7"/>
        </w:numPr>
        <w:spacing w:after="200"/>
        <w:contextualSpacing/>
        <w:rPr>
          <w:rFonts w:cs="Arial"/>
        </w:rPr>
      </w:pPr>
      <w:r w:rsidRPr="00AC34BE">
        <w:rPr>
          <w:rFonts w:cs="Arial"/>
        </w:rPr>
        <w:t>A case number or email from SAM, Grants.gov, and/or NIH’s eRA system that allows SAMHSA to obtain documentation from the respective entity for the cause of the error.</w:t>
      </w:r>
    </w:p>
    <w:p w14:paraId="38B86072" w14:textId="48DE4D59" w:rsidR="008E5424" w:rsidRPr="00AC34BE" w:rsidRDefault="008E5424" w:rsidP="008E5424">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NOFO</w:t>
      </w:r>
      <w:r w:rsidRPr="00AC34BE">
        <w:rPr>
          <w:rFonts w:cs="Arial"/>
        </w:rPr>
        <w:t xml:space="preserve"> requirements for submission of electronic applications, and made no errors that caused submission through Gr</w:t>
      </w:r>
      <w:r>
        <w:rPr>
          <w:rFonts w:cs="Arial"/>
        </w:rPr>
        <w:t xml:space="preserve">ants.gov or NIH’s eRA to fail. </w:t>
      </w:r>
      <w:r w:rsidR="00CE70C5">
        <w:rPr>
          <w:rFonts w:cs="Arial"/>
        </w:rPr>
        <w:t xml:space="preserve"> </w:t>
      </w:r>
      <w:r w:rsidRPr="00AC34BE">
        <w:rPr>
          <w:rFonts w:cs="Arial"/>
        </w:rPr>
        <w:t xml:space="preserve">No exceptions for submission are allowed when user error is involved.  </w:t>
      </w:r>
      <w:r>
        <w:rPr>
          <w:rFonts w:cs="Arial"/>
        </w:rPr>
        <w:t>Note</w:t>
      </w:r>
      <w:r w:rsidRPr="00AC34BE">
        <w:rPr>
          <w:rFonts w:cs="Arial"/>
        </w:rPr>
        <w:t xml:space="preserve"> that system errors are extremely rare.</w:t>
      </w:r>
    </w:p>
    <w:p w14:paraId="1458BB40" w14:textId="77777777" w:rsidR="008E5424" w:rsidRPr="00AC34BE" w:rsidRDefault="008E5424" w:rsidP="008E5424">
      <w:pPr>
        <w:spacing w:after="200"/>
        <w:contextualSpacing/>
        <w:rPr>
          <w:rFonts w:cs="Arial"/>
        </w:rPr>
      </w:pPr>
    </w:p>
    <w:p w14:paraId="2B1444D1" w14:textId="77777777" w:rsidR="008E5424" w:rsidRDefault="008E5424" w:rsidP="008E5424">
      <w:pPr>
        <w:rPr>
          <w:rFonts w:cs="Arial"/>
        </w:rPr>
      </w:pPr>
      <w:r w:rsidRPr="00AC34BE">
        <w:rPr>
          <w:rFonts w:cs="Arial"/>
        </w:rPr>
        <w:t>[Note:  When resubmitting an application</w:t>
      </w:r>
      <w:r>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Pr>
          <w:rFonts w:cs="Arial"/>
        </w:rPr>
        <w:t xml:space="preserve">  In addition, check the Changed/Corrected Application box in #1.</w:t>
      </w:r>
      <w:r>
        <w:rPr>
          <w:rFonts w:cs="Arial"/>
        </w:rPr>
        <w:br w:type="page"/>
      </w:r>
    </w:p>
    <w:p w14:paraId="43A0D31A" w14:textId="77777777" w:rsidR="008E5424" w:rsidRDefault="008E5424" w:rsidP="008E5424">
      <w:pPr>
        <w:pStyle w:val="Heading1"/>
        <w:spacing w:after="0"/>
        <w:jc w:val="center"/>
      </w:pPr>
      <w:bookmarkStart w:id="192" w:name="_Appendix_B_-"/>
      <w:bookmarkStart w:id="193" w:name="_Toc81577295"/>
      <w:bookmarkStart w:id="194" w:name="_Toc114646418"/>
      <w:bookmarkStart w:id="195" w:name="_Toc128151241"/>
      <w:bookmarkEnd w:id="192"/>
      <w:r w:rsidRPr="00AC34BE">
        <w:lastRenderedPageBreak/>
        <w:t>Appendix B - Formatting Requirements and System</w:t>
      </w:r>
      <w:bookmarkStart w:id="196" w:name="_Validation"/>
      <w:bookmarkStart w:id="197" w:name="_Toc485367457"/>
      <w:bookmarkStart w:id="198" w:name="_Toc485911374"/>
      <w:bookmarkStart w:id="199" w:name="_Toc487192374"/>
      <w:bookmarkStart w:id="200" w:name="_Toc488305944"/>
      <w:bookmarkStart w:id="201" w:name="_Toc488319880"/>
      <w:bookmarkStart w:id="202" w:name="_Toc489000463"/>
      <w:bookmarkEnd w:id="196"/>
      <w:r>
        <w:t xml:space="preserve"> </w:t>
      </w:r>
      <w:r w:rsidRPr="00AC34BE">
        <w:t>Validation</w:t>
      </w:r>
      <w:bookmarkEnd w:id="193"/>
      <w:bookmarkEnd w:id="194"/>
      <w:bookmarkEnd w:id="197"/>
      <w:bookmarkEnd w:id="198"/>
      <w:bookmarkEnd w:id="199"/>
      <w:bookmarkEnd w:id="200"/>
      <w:bookmarkEnd w:id="201"/>
      <w:bookmarkEnd w:id="202"/>
      <w:bookmarkEnd w:id="195"/>
    </w:p>
    <w:p w14:paraId="0BCF69BC" w14:textId="77777777" w:rsidR="008E5424" w:rsidRPr="00F5108C" w:rsidRDefault="008E5424" w:rsidP="008E5424"/>
    <w:p w14:paraId="2F180A3E" w14:textId="77777777" w:rsidR="008E5424" w:rsidRDefault="008E5424" w:rsidP="00C35120">
      <w:pPr>
        <w:pStyle w:val="Heading2"/>
        <w:numPr>
          <w:ilvl w:val="0"/>
          <w:numId w:val="30"/>
        </w:numPr>
        <w:tabs>
          <w:tab w:val="clear" w:pos="720"/>
          <w:tab w:val="left" w:pos="0"/>
        </w:tabs>
        <w:ind w:left="0" w:firstLine="0"/>
      </w:pPr>
      <w:bookmarkStart w:id="203" w:name="_Toc453857956"/>
      <w:bookmarkStart w:id="204" w:name="_Toc453859628"/>
      <w:bookmarkStart w:id="205" w:name="_Toc453937183"/>
      <w:bookmarkStart w:id="206" w:name="_Toc454270668"/>
      <w:bookmarkStart w:id="207" w:name="_Toc465087559"/>
      <w:bookmarkStart w:id="208" w:name="_Toc485307404"/>
      <w:bookmarkStart w:id="209" w:name="_Toc81577296"/>
      <w:bookmarkStart w:id="210" w:name="_Toc114646419"/>
      <w:bookmarkStart w:id="211" w:name="_Toc128151242"/>
      <w:r w:rsidRPr="00AC34BE">
        <w:t xml:space="preserve">SAMHSA </w:t>
      </w:r>
      <w:bookmarkEnd w:id="203"/>
      <w:bookmarkEnd w:id="204"/>
      <w:bookmarkEnd w:id="205"/>
      <w:bookmarkEnd w:id="206"/>
      <w:r w:rsidRPr="00AC34BE">
        <w:t>FORMATTING REQUIREMENTS</w:t>
      </w:r>
      <w:bookmarkEnd w:id="207"/>
      <w:bookmarkEnd w:id="208"/>
      <w:bookmarkEnd w:id="209"/>
      <w:bookmarkEnd w:id="210"/>
      <w:bookmarkEnd w:id="211"/>
    </w:p>
    <w:p w14:paraId="484DC829" w14:textId="493658E8" w:rsidR="008E5424" w:rsidRPr="00EE68A1" w:rsidRDefault="008E5424" w:rsidP="008E5424">
      <w:pPr>
        <w:ind w:left="720"/>
        <w:rPr>
          <w:bCs/>
        </w:rPr>
      </w:pPr>
      <w:r w:rsidRPr="00EE68A1">
        <w:t>SAMHSA’s goal is to review all application</w:t>
      </w:r>
      <w:r>
        <w:t xml:space="preserve">s submitted for funding. </w:t>
      </w:r>
      <w:r w:rsidR="00CE70C5">
        <w:t xml:space="preserve"> </w:t>
      </w:r>
      <w:r w:rsidRPr="00EE68A1">
        <w:t>However, this goal must be balanced against SAMHSA’s obligation to ensure equitabl</w:t>
      </w:r>
      <w:r>
        <w:t xml:space="preserve">e treatment of applications. </w:t>
      </w:r>
      <w:r w:rsidR="00CE70C5">
        <w:t xml:space="preserve"> </w:t>
      </w:r>
      <w:r w:rsidRPr="00EE68A1">
        <w:t>For this reason, SAMHSA has established certain formatting requirements for its applications.</w:t>
      </w:r>
      <w:r>
        <w:rPr>
          <w:bCs/>
        </w:rPr>
        <w:t xml:space="preserve"> </w:t>
      </w:r>
      <w:r w:rsidR="00CE70C5">
        <w:rPr>
          <w:bCs/>
        </w:rPr>
        <w:t xml:space="preserve"> </w:t>
      </w:r>
      <w:r w:rsidRPr="00EE68A1">
        <w:rPr>
          <w:bCs/>
        </w:rPr>
        <w:t>See below for a list of formatting requirements required by SAMHSA:</w:t>
      </w:r>
    </w:p>
    <w:p w14:paraId="6B04AC5A" w14:textId="44FDAB1A" w:rsidR="008E5424" w:rsidRPr="00AC34BE" w:rsidRDefault="008E5424" w:rsidP="00C35120">
      <w:pPr>
        <w:numPr>
          <w:ilvl w:val="0"/>
          <w:numId w:val="36"/>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00CE70C5">
        <w:rPr>
          <w:rFonts w:cs="Arial"/>
          <w:szCs w:val="24"/>
        </w:rPr>
        <w:t xml:space="preserve"> </w:t>
      </w:r>
      <w:r w:rsidRPr="00AC34BE">
        <w:rPr>
          <w:rFonts w:cs="Arial"/>
          <w:szCs w:val="24"/>
        </w:rPr>
        <w:t xml:space="preserve">You may use Times New Roman 10 only for charts or tables.  </w:t>
      </w:r>
    </w:p>
    <w:p w14:paraId="2D54E245" w14:textId="5299D0B9" w:rsidR="008E5424" w:rsidRPr="00681DEA" w:rsidRDefault="008E5424" w:rsidP="00C35120">
      <w:pPr>
        <w:numPr>
          <w:ilvl w:val="0"/>
          <w:numId w:val="36"/>
        </w:numPr>
        <w:tabs>
          <w:tab w:val="left" w:pos="1080"/>
        </w:tabs>
        <w:rPr>
          <w:rFonts w:cs="Arial"/>
          <w:b/>
          <w:szCs w:val="24"/>
        </w:rPr>
      </w:pPr>
      <w:r w:rsidRPr="00681DEA">
        <w:rPr>
          <w:rFonts w:cs="Arial"/>
          <w:b/>
          <w:szCs w:val="24"/>
        </w:rPr>
        <w:t>You must submit your application and all attached documents in Adobe PDF format, or your application will not be forwarded to eRA Commons and will not be reviewed.</w:t>
      </w:r>
      <w:r>
        <w:rPr>
          <w:rFonts w:cs="Arial"/>
          <w:b/>
          <w:szCs w:val="24"/>
        </w:rPr>
        <w:t xml:space="preserve"> </w:t>
      </w:r>
      <w:r w:rsidR="00CE70C5">
        <w:rPr>
          <w:rFonts w:cs="Arial"/>
          <w:b/>
          <w:szCs w:val="24"/>
        </w:rPr>
        <w:t xml:space="preserve"> </w:t>
      </w:r>
      <w:r>
        <w:rPr>
          <w:rFonts w:cs="Arial"/>
          <w:b/>
          <w:szCs w:val="24"/>
        </w:rPr>
        <w:t>See Section 3 below for more details on PDF requirements.</w:t>
      </w:r>
    </w:p>
    <w:p w14:paraId="2C79485C" w14:textId="77777777" w:rsidR="008E5424" w:rsidRDefault="008E5424" w:rsidP="00C35120">
      <w:pPr>
        <w:numPr>
          <w:ilvl w:val="0"/>
          <w:numId w:val="36"/>
        </w:numPr>
        <w:tabs>
          <w:tab w:val="left" w:pos="1080"/>
        </w:tabs>
        <w:rPr>
          <w:rFonts w:cs="Arial"/>
          <w:szCs w:val="24"/>
        </w:rPr>
      </w:pPr>
      <w:r w:rsidRPr="00995C76">
        <w:rPr>
          <w:rFonts w:cs="Arial"/>
          <w:szCs w:val="24"/>
        </w:rPr>
        <w:t>To ensure equity among applications, the 10-page limit for the Project Narrative cannot be exceeded.  If an application exceeds the 10-page limit,</w:t>
      </w:r>
      <w:r>
        <w:rPr>
          <w:rFonts w:cs="Arial"/>
          <w:szCs w:val="24"/>
        </w:rPr>
        <w:t xml:space="preserve"> the application will not be reviewed.</w:t>
      </w:r>
      <w:r w:rsidRPr="00AC34BE">
        <w:rPr>
          <w:rFonts w:cs="Arial"/>
          <w:szCs w:val="24"/>
        </w:rPr>
        <w:t xml:space="preserve">  </w:t>
      </w:r>
    </w:p>
    <w:p w14:paraId="43D9BC5A" w14:textId="77777777" w:rsidR="008E5424" w:rsidRPr="00AC34BE" w:rsidRDefault="008E5424" w:rsidP="00C35120">
      <w:pPr>
        <w:numPr>
          <w:ilvl w:val="0"/>
          <w:numId w:val="36"/>
        </w:numPr>
        <w:tabs>
          <w:tab w:val="left" w:pos="1080"/>
        </w:tabs>
        <w:rPr>
          <w:rFonts w:cs="Arial"/>
          <w:szCs w:val="24"/>
        </w:rPr>
      </w:pPr>
      <w:r>
        <w:rPr>
          <w:rFonts w:cs="Arial"/>
          <w:szCs w:val="24"/>
        </w:rPr>
        <w:t>Citations can be put in an Attachment.  They do not have to be placed in the Project Narrative.</w:t>
      </w:r>
    </w:p>
    <w:p w14:paraId="131B94C0" w14:textId="77777777" w:rsidR="008E5424" w:rsidRPr="00AC34BE" w:rsidRDefault="008E5424" w:rsidP="00C35120">
      <w:pPr>
        <w:numPr>
          <w:ilvl w:val="0"/>
          <w:numId w:val="36"/>
        </w:numPr>
        <w:rPr>
          <w:rFonts w:cs="Arial"/>
          <w:b/>
          <w:szCs w:val="24"/>
        </w:rPr>
      </w:pPr>
      <w:r w:rsidRPr="00AC34BE">
        <w:rPr>
          <w:rFonts w:cs="Arial"/>
          <w:szCs w:val="24"/>
        </w:rPr>
        <w:t>Black print should be used throughout your application, including charts and graphs (no color).</w:t>
      </w:r>
    </w:p>
    <w:p w14:paraId="24264B3D" w14:textId="77777777" w:rsidR="008E5424" w:rsidRPr="000F53CC" w:rsidRDefault="008E5424" w:rsidP="00C35120">
      <w:pPr>
        <w:pStyle w:val="ListParagraph"/>
        <w:numPr>
          <w:ilvl w:val="0"/>
          <w:numId w:val="36"/>
        </w:numPr>
        <w:contextualSpacing/>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12" w:name="_Toc453857957"/>
      <w:bookmarkStart w:id="213" w:name="_Toc453859629"/>
    </w:p>
    <w:p w14:paraId="6C21338E" w14:textId="77777777" w:rsidR="008E5424" w:rsidRPr="00EE68A1" w:rsidRDefault="008E5424" w:rsidP="00C35120">
      <w:pPr>
        <w:pStyle w:val="Heading2"/>
        <w:numPr>
          <w:ilvl w:val="0"/>
          <w:numId w:val="30"/>
        </w:numPr>
        <w:tabs>
          <w:tab w:val="clear" w:pos="720"/>
          <w:tab w:val="left" w:pos="0"/>
        </w:tabs>
        <w:ind w:left="0" w:firstLine="0"/>
      </w:pPr>
      <w:bookmarkStart w:id="214" w:name="_Toc453937184"/>
      <w:bookmarkStart w:id="215" w:name="_Toc454270669"/>
      <w:bookmarkStart w:id="216" w:name="_Toc465087560"/>
      <w:bookmarkStart w:id="217" w:name="_Toc485307405"/>
      <w:bookmarkStart w:id="218" w:name="_Toc81577297"/>
      <w:bookmarkStart w:id="219" w:name="_Toc114646420"/>
      <w:bookmarkStart w:id="220" w:name="_Toc128151243"/>
      <w:r w:rsidRPr="00AC34BE">
        <w:t>GRANTS.GOV FORMATTING AND VALIDATION REQUIREMENTS</w:t>
      </w:r>
      <w:bookmarkEnd w:id="212"/>
      <w:bookmarkEnd w:id="213"/>
      <w:bookmarkEnd w:id="214"/>
      <w:bookmarkEnd w:id="215"/>
      <w:bookmarkEnd w:id="216"/>
      <w:bookmarkEnd w:id="217"/>
      <w:bookmarkEnd w:id="218"/>
      <w:bookmarkEnd w:id="219"/>
      <w:bookmarkEnd w:id="220"/>
    </w:p>
    <w:p w14:paraId="50C3CAF7" w14:textId="71E91F99" w:rsidR="008E5424" w:rsidRPr="00AC34BE" w:rsidRDefault="008E5424" w:rsidP="00C35120">
      <w:pPr>
        <w:numPr>
          <w:ilvl w:val="0"/>
          <w:numId w:val="39"/>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00CE70C5">
        <w:rPr>
          <w:rFonts w:cs="Arial"/>
          <w:szCs w:val="24"/>
        </w:rPr>
        <w:t xml:space="preserve"> </w:t>
      </w:r>
      <w:r w:rsidRPr="00AC34BE">
        <w:rPr>
          <w:rFonts w:cs="Arial"/>
          <w:szCs w:val="24"/>
        </w:rPr>
        <w:t>Other UTF-8 characters should not be used as they will not be accepted by NIH’s eRA Commons, as indicated in item #</w:t>
      </w:r>
      <w:r>
        <w:rPr>
          <w:rFonts w:cs="Arial"/>
          <w:szCs w:val="24"/>
        </w:rPr>
        <w:t>9</w:t>
      </w:r>
      <w:r w:rsidRPr="00AC34BE">
        <w:rPr>
          <w:rFonts w:cs="Arial"/>
          <w:szCs w:val="24"/>
        </w:rPr>
        <w:t xml:space="preserve"> in the table below.</w:t>
      </w:r>
    </w:p>
    <w:p w14:paraId="024E53A8" w14:textId="77777777" w:rsidR="008E5424" w:rsidRPr="00AC34BE" w:rsidRDefault="008E5424" w:rsidP="008E5424">
      <w:pPr>
        <w:ind w:left="1350"/>
        <w:contextualSpacing/>
        <w:rPr>
          <w:rFonts w:cs="Arial"/>
          <w:szCs w:val="24"/>
        </w:rPr>
      </w:pPr>
    </w:p>
    <w:p w14:paraId="11EBF30E" w14:textId="062CC857" w:rsidR="008E5424" w:rsidRPr="00AC34BE" w:rsidRDefault="008E5424" w:rsidP="00C35120">
      <w:pPr>
        <w:numPr>
          <w:ilvl w:val="0"/>
          <w:numId w:val="39"/>
        </w:numPr>
        <w:rPr>
          <w:rFonts w:cs="Arial"/>
          <w:szCs w:val="24"/>
        </w:rPr>
      </w:pPr>
      <w:r w:rsidRPr="00AC34BE">
        <w:rPr>
          <w:rFonts w:cs="Arial"/>
          <w:szCs w:val="24"/>
        </w:rPr>
        <w:lastRenderedPageBreak/>
        <w:t xml:space="preserve">Scanned images must be scanned at 150-200 dpi/ppi resolution and saved as a PDF file. </w:t>
      </w:r>
      <w:r w:rsidR="00CE70C5">
        <w:rPr>
          <w:rFonts w:cs="Arial"/>
          <w:szCs w:val="24"/>
        </w:rPr>
        <w:t xml:space="preserve"> </w:t>
      </w:r>
      <w:r w:rsidRPr="00AC34BE">
        <w:rPr>
          <w:rFonts w:cs="Arial"/>
          <w:szCs w:val="24"/>
        </w:rPr>
        <w:t xml:space="preserve">Using a higher resolution setting or </w:t>
      </w:r>
      <w:r w:rsidR="00FA558D">
        <w:rPr>
          <w:rFonts w:cs="Arial"/>
          <w:szCs w:val="24"/>
        </w:rPr>
        <w:t xml:space="preserve">a </w:t>
      </w:r>
      <w:r w:rsidRPr="00AC34BE">
        <w:rPr>
          <w:rFonts w:cs="Arial"/>
          <w:szCs w:val="24"/>
        </w:rPr>
        <w:t xml:space="preserve">different file type will result in a larger file size, which could result in rejection of your application.  </w:t>
      </w:r>
    </w:p>
    <w:p w14:paraId="23D81B35" w14:textId="6D05C736" w:rsidR="008E5424" w:rsidRPr="00AC34BE" w:rsidRDefault="008E5424" w:rsidP="00C35120">
      <w:pPr>
        <w:numPr>
          <w:ilvl w:val="0"/>
          <w:numId w:val="39"/>
        </w:numPr>
        <w:autoSpaceDE w:val="0"/>
        <w:autoSpaceDN w:val="0"/>
        <w:adjustRightInd w:val="0"/>
        <w:spacing w:after="0"/>
        <w:contextualSpacing/>
        <w:rPr>
          <w:rFonts w:cs="Arial"/>
          <w:bCs/>
          <w:szCs w:val="24"/>
        </w:rPr>
      </w:pPr>
      <w:r w:rsidRPr="00AC34BE">
        <w:rPr>
          <w:rFonts w:cs="Arial"/>
          <w:bCs/>
          <w:szCs w:val="24"/>
        </w:rPr>
        <w:t xml:space="preserve">Any files uploaded or attached to the Grants.gov application must be </w:t>
      </w:r>
      <w:r w:rsidR="00FA558D">
        <w:rPr>
          <w:rFonts w:cs="Arial"/>
          <w:bCs/>
          <w:szCs w:val="24"/>
        </w:rPr>
        <w:t xml:space="preserve">in </w:t>
      </w:r>
      <w:r w:rsidRPr="00AC34BE">
        <w:rPr>
          <w:rFonts w:cs="Arial"/>
          <w:bCs/>
          <w:szCs w:val="24"/>
        </w:rPr>
        <w:t>PDF file format and must contain a valid file format extension i</w:t>
      </w:r>
      <w:r>
        <w:rPr>
          <w:rFonts w:cs="Arial"/>
          <w:bCs/>
          <w:szCs w:val="24"/>
        </w:rPr>
        <w:t>n the filename.</w:t>
      </w:r>
      <w:r w:rsidR="00CE70C5">
        <w:rPr>
          <w:rFonts w:cs="Arial"/>
          <w:bCs/>
          <w:szCs w:val="24"/>
        </w:rPr>
        <w:t xml:space="preserve"> </w:t>
      </w:r>
      <w:r>
        <w:rPr>
          <w:rFonts w:cs="Arial"/>
          <w:bCs/>
          <w:szCs w:val="24"/>
        </w:rPr>
        <w:t xml:space="preserve"> </w:t>
      </w:r>
      <w:r w:rsidRPr="00AC34BE">
        <w:rPr>
          <w:rFonts w:cs="Arial"/>
          <w:szCs w:val="24"/>
        </w:rPr>
        <w:t>In addition, the use of compressed file formats such as ZIP,RAR or Adobe Portfolio will not be accepted.</w:t>
      </w:r>
    </w:p>
    <w:p w14:paraId="349896CC" w14:textId="77777777" w:rsidR="008E5424" w:rsidRPr="00AC34BE" w:rsidRDefault="008E5424" w:rsidP="008E5424">
      <w:pPr>
        <w:autoSpaceDE w:val="0"/>
        <w:autoSpaceDN w:val="0"/>
        <w:adjustRightInd w:val="0"/>
        <w:spacing w:after="0"/>
        <w:contextualSpacing/>
        <w:rPr>
          <w:rFonts w:cs="Arial"/>
          <w:szCs w:val="24"/>
        </w:rPr>
      </w:pPr>
    </w:p>
    <w:p w14:paraId="5CDDE214" w14:textId="77777777" w:rsidR="008E5424" w:rsidRPr="00EE68A1" w:rsidRDefault="008E5424" w:rsidP="00C35120">
      <w:pPr>
        <w:pStyle w:val="Heading2"/>
        <w:numPr>
          <w:ilvl w:val="0"/>
          <w:numId w:val="30"/>
        </w:numPr>
        <w:tabs>
          <w:tab w:val="clear" w:pos="720"/>
          <w:tab w:val="left" w:pos="0"/>
        </w:tabs>
        <w:ind w:left="0" w:firstLine="0"/>
      </w:pPr>
      <w:bookmarkStart w:id="221" w:name="_eRA_COMMONS_FORMATTING"/>
      <w:bookmarkStart w:id="222" w:name="_Toc453857958"/>
      <w:bookmarkStart w:id="223" w:name="_Toc453859630"/>
      <w:bookmarkStart w:id="224" w:name="_Toc453937185"/>
      <w:bookmarkStart w:id="225" w:name="_Toc454270670"/>
      <w:bookmarkStart w:id="226" w:name="_Toc465087561"/>
      <w:bookmarkStart w:id="227" w:name="_Toc485307406"/>
      <w:bookmarkStart w:id="228" w:name="_Toc81577298"/>
      <w:bookmarkStart w:id="229" w:name="_Toc114646421"/>
      <w:bookmarkStart w:id="230" w:name="_Toc128151244"/>
      <w:bookmarkEnd w:id="221"/>
      <w:r w:rsidRPr="00EE68A1">
        <w:t>eRA COMMONS FORMATTING AND VALIDATION REQUIREMENTS</w:t>
      </w:r>
      <w:bookmarkEnd w:id="222"/>
      <w:bookmarkEnd w:id="223"/>
      <w:bookmarkEnd w:id="224"/>
      <w:bookmarkEnd w:id="225"/>
      <w:bookmarkEnd w:id="226"/>
      <w:bookmarkEnd w:id="227"/>
      <w:bookmarkEnd w:id="228"/>
      <w:bookmarkEnd w:id="229"/>
      <w:bookmarkEnd w:id="230"/>
    </w:p>
    <w:p w14:paraId="47370E87" w14:textId="75AFDADB" w:rsidR="008E5424" w:rsidRDefault="008E5424" w:rsidP="008E5424">
      <w:r w:rsidRPr="00AC34BE">
        <w:t xml:space="preserve">The following </w:t>
      </w:r>
      <w:r>
        <w:t xml:space="preserve">are </w:t>
      </w:r>
      <w:r w:rsidRPr="00AC34BE">
        <w:t>formatting requirements and system validations required by eRA Commons and wil</w:t>
      </w:r>
      <w:r>
        <w:t xml:space="preserve">l result in errors if not met. </w:t>
      </w:r>
      <w:r w:rsidR="00CE70C5">
        <w:t xml:space="preserve"> </w:t>
      </w:r>
      <w:r w:rsidRPr="00AC34BE">
        <w:t xml:space="preserve">The application </w:t>
      </w:r>
      <w:r w:rsidRPr="00AC34BE">
        <w:rPr>
          <w:u w:val="single"/>
        </w:rPr>
        <w:t>must be ‘error free’</w:t>
      </w:r>
      <w:r w:rsidRPr="00AC34BE">
        <w:t xml:space="preserve"> to be processed through the eRA Commons. </w:t>
      </w:r>
      <w:r w:rsidR="00CE70C5">
        <w:t xml:space="preserve"> </w:t>
      </w:r>
      <w:r w:rsidRPr="00AC34BE">
        <w:t>There may be additional validations which will result in Warnings</w:t>
      </w:r>
      <w:r w:rsidR="00FA558D">
        <w:t>,</w:t>
      </w:r>
      <w:r w:rsidRPr="00AC34BE">
        <w:t xml:space="preserve"> but these </w:t>
      </w:r>
      <w:r w:rsidRPr="00AC34BE">
        <w:rPr>
          <w:u w:val="single"/>
        </w:rPr>
        <w:t>will not</w:t>
      </w:r>
      <w:r w:rsidRPr="00AC34BE">
        <w:t xml:space="preserve"> prevent the application from processing through the submission process.</w:t>
      </w:r>
      <w:r w:rsidR="00CE70C5">
        <w:t xml:space="preserve"> </w:t>
      </w:r>
      <w:r w:rsidRPr="00AC34BE">
        <w:t xml:space="preserve"> </w:t>
      </w:r>
      <w:r>
        <w:t>(See Appendix A, Section 4.2)</w:t>
      </w:r>
    </w:p>
    <w:p w14:paraId="26353526" w14:textId="77777777" w:rsidR="008E5424" w:rsidRPr="007B40DC" w:rsidRDefault="008E5424" w:rsidP="008E5424">
      <w:pPr>
        <w:rPr>
          <w:b/>
          <w:bCs/>
        </w:rPr>
      </w:pPr>
      <w:r w:rsidRPr="007B40DC">
        <w:rPr>
          <w:b/>
          <w:bCs/>
        </w:rPr>
        <w:t>ASSIST File Formatting Requirements</w:t>
      </w:r>
    </w:p>
    <w:p w14:paraId="6244C00E" w14:textId="3D4A833C" w:rsidR="008E5424" w:rsidRPr="007B40DC" w:rsidRDefault="008E5424" w:rsidP="008E5424">
      <w:r w:rsidRPr="007B40DC">
        <w:t>The eRA system contains file formatting requirements for uploading documents in ASSIST.  The only accepted file type for submission is PDF</w:t>
      </w:r>
      <w:r w:rsidR="00FA558D">
        <w:t>,</w:t>
      </w:r>
      <w:r w:rsidRPr="007B40DC">
        <w:t xml:space="preserve"> and each file may be no larger than 6 MB.  Fillable forms must be ‘flattened’ and saved as a PDF prior to upload. </w:t>
      </w:r>
      <w:r w:rsidR="00CE70C5">
        <w:t xml:space="preserve"> </w:t>
      </w:r>
      <w:r>
        <w:t>Adobe Portfolio file types will not be accepted.</w:t>
      </w:r>
    </w:p>
    <w:p w14:paraId="0288BD58" w14:textId="77777777" w:rsidR="008E5424" w:rsidRPr="007B40DC" w:rsidRDefault="008E5424" w:rsidP="008E5424">
      <w:r w:rsidRPr="007B40DC">
        <w:rPr>
          <w:u w:val="single"/>
        </w:rPr>
        <w:t>Files for Upload to ASSIST must be</w:t>
      </w:r>
      <w:r w:rsidRPr="007B40DC">
        <w:t>:</w:t>
      </w:r>
    </w:p>
    <w:p w14:paraId="52D48DCB" w14:textId="77777777" w:rsidR="008E5424" w:rsidRPr="007B40DC" w:rsidRDefault="008E5424" w:rsidP="00C35120">
      <w:pPr>
        <w:numPr>
          <w:ilvl w:val="0"/>
          <w:numId w:val="53"/>
        </w:numPr>
        <w:ind w:left="720"/>
      </w:pPr>
      <w:r w:rsidRPr="007B40DC">
        <w:t>PDF Format</w:t>
      </w:r>
    </w:p>
    <w:p w14:paraId="3F5080C3" w14:textId="77777777" w:rsidR="008E5424" w:rsidRPr="007B40DC" w:rsidRDefault="008E5424" w:rsidP="00C35120">
      <w:pPr>
        <w:numPr>
          <w:ilvl w:val="0"/>
          <w:numId w:val="53"/>
        </w:numPr>
        <w:ind w:left="720"/>
      </w:pPr>
      <w:r w:rsidRPr="007B40DC">
        <w:t>Under 6MB in File Size</w:t>
      </w:r>
    </w:p>
    <w:p w14:paraId="0E68856B" w14:textId="77777777" w:rsidR="008E5424" w:rsidRPr="007B40DC" w:rsidRDefault="008E5424" w:rsidP="00C35120">
      <w:pPr>
        <w:numPr>
          <w:ilvl w:val="0"/>
          <w:numId w:val="53"/>
        </w:numPr>
        <w:ind w:left="720"/>
      </w:pPr>
      <w:r w:rsidRPr="007B40DC">
        <w:t>8.5 x 11 Page Size</w:t>
      </w:r>
    </w:p>
    <w:p w14:paraId="5AD325C6" w14:textId="77777777" w:rsidR="008E5424" w:rsidRPr="007B40DC" w:rsidRDefault="008E5424" w:rsidP="00C35120">
      <w:pPr>
        <w:numPr>
          <w:ilvl w:val="0"/>
          <w:numId w:val="53"/>
        </w:numPr>
        <w:ind w:left="720"/>
      </w:pPr>
      <w:r w:rsidRPr="007B40DC">
        <w:t xml:space="preserve">Flat </w:t>
      </w:r>
      <w:r w:rsidRPr="007B40DC">
        <w:rPr>
          <w:i/>
        </w:rPr>
        <w:t>(No Fillable/Editable Fields)</w:t>
      </w:r>
    </w:p>
    <w:p w14:paraId="715CF6D7" w14:textId="77777777" w:rsidR="008E5424" w:rsidRPr="007B40DC" w:rsidRDefault="008E5424" w:rsidP="008E5424">
      <w:r w:rsidRPr="007B40DC">
        <w:rPr>
          <w:u w:val="single"/>
        </w:rPr>
        <w:t xml:space="preserve">Files must </w:t>
      </w:r>
      <w:r>
        <w:rPr>
          <w:b/>
          <w:u w:val="single"/>
        </w:rPr>
        <w:t>NOT</w:t>
      </w:r>
      <w:r w:rsidRPr="007B40DC">
        <w:rPr>
          <w:u w:val="single"/>
        </w:rPr>
        <w:t xml:space="preserve"> contain</w:t>
      </w:r>
      <w:r w:rsidRPr="007B40DC">
        <w:t>:</w:t>
      </w:r>
    </w:p>
    <w:p w14:paraId="1676951D" w14:textId="77777777" w:rsidR="008E5424" w:rsidRPr="007B40DC" w:rsidRDefault="008E5424" w:rsidP="00C35120">
      <w:pPr>
        <w:numPr>
          <w:ilvl w:val="0"/>
          <w:numId w:val="54"/>
        </w:numPr>
        <w:ind w:left="720"/>
      </w:pPr>
      <w:r w:rsidRPr="007B40DC">
        <w:t>Password-Protection</w:t>
      </w:r>
    </w:p>
    <w:p w14:paraId="5E432884" w14:textId="77777777" w:rsidR="008E5424" w:rsidRPr="007B40DC" w:rsidRDefault="008E5424" w:rsidP="00C35120">
      <w:pPr>
        <w:numPr>
          <w:ilvl w:val="0"/>
          <w:numId w:val="54"/>
        </w:numPr>
        <w:ind w:left="720"/>
      </w:pPr>
      <w:r w:rsidRPr="007B40DC">
        <w:t xml:space="preserve">Live hyperlinks </w:t>
      </w:r>
      <w:r w:rsidRPr="007B40DC">
        <w:rPr>
          <w:i/>
        </w:rPr>
        <w:t>(only plain text URLs)</w:t>
      </w:r>
    </w:p>
    <w:p w14:paraId="51762585" w14:textId="77777777" w:rsidR="008E5424" w:rsidRPr="007B40DC" w:rsidRDefault="008E5424" w:rsidP="00C35120">
      <w:pPr>
        <w:numPr>
          <w:ilvl w:val="0"/>
          <w:numId w:val="54"/>
        </w:numPr>
        <w:ind w:left="720"/>
      </w:pPr>
      <w:r w:rsidRPr="007B40DC">
        <w:t>Bookmarks or Signature Boxes</w:t>
      </w:r>
    </w:p>
    <w:p w14:paraId="3C8A49CA" w14:textId="77777777" w:rsidR="008E5424" w:rsidRPr="007B40DC" w:rsidRDefault="008E5424" w:rsidP="00C35120">
      <w:pPr>
        <w:numPr>
          <w:ilvl w:val="0"/>
          <w:numId w:val="54"/>
        </w:numPr>
        <w:ind w:left="720"/>
        <w:rPr>
          <w:i/>
        </w:rPr>
      </w:pPr>
      <w:r w:rsidRPr="007B40DC">
        <w:t xml:space="preserve">A filename exceeding 50 Characters </w:t>
      </w:r>
      <w:r w:rsidRPr="007B40DC">
        <w:rPr>
          <w:i/>
        </w:rPr>
        <w:t>(including spaces)</w:t>
      </w:r>
    </w:p>
    <w:p w14:paraId="203DA87F" w14:textId="77777777" w:rsidR="008E5424" w:rsidRPr="007B40DC" w:rsidRDefault="008E5424" w:rsidP="008E5424">
      <w:pPr>
        <w:rPr>
          <w:b/>
          <w:bCs/>
        </w:rPr>
      </w:pPr>
      <w:r w:rsidRPr="007B40DC">
        <w:rPr>
          <w:b/>
          <w:bCs/>
        </w:rPr>
        <w:t>Flatten Fillable Forms Prior to Upload in ASSIST</w:t>
      </w:r>
    </w:p>
    <w:p w14:paraId="7875C901" w14:textId="77777777" w:rsidR="008E5424" w:rsidRPr="007B40DC" w:rsidRDefault="008E5424" w:rsidP="008E5424">
      <w:r w:rsidRPr="007B40DC">
        <w:lastRenderedPageBreak/>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59AD2665" w14:textId="77777777" w:rsidR="008E5424" w:rsidRPr="007B40DC" w:rsidRDefault="008E5424" w:rsidP="008E5424">
      <w:r w:rsidRPr="007B40DC">
        <w:t>Flattening a PDF document:</w:t>
      </w:r>
    </w:p>
    <w:p w14:paraId="62A6D46B" w14:textId="77777777" w:rsidR="008E5424" w:rsidRPr="007B40DC" w:rsidRDefault="008E5424" w:rsidP="00C35120">
      <w:pPr>
        <w:numPr>
          <w:ilvl w:val="0"/>
          <w:numId w:val="55"/>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35300402" w14:textId="6E996831" w:rsidR="008E5424" w:rsidRPr="007B40DC" w:rsidRDefault="008E5424" w:rsidP="00C35120">
      <w:pPr>
        <w:numPr>
          <w:ilvl w:val="0"/>
          <w:numId w:val="55"/>
        </w:numPr>
      </w:pPr>
      <w:r w:rsidRPr="007B40DC">
        <w:rPr>
          <w:b/>
          <w:bCs/>
        </w:rPr>
        <w:t>Removes values on drop down lists.</w:t>
      </w:r>
      <w:r w:rsidRPr="007B40DC">
        <w:t xml:space="preserve"> </w:t>
      </w:r>
      <w:r w:rsidR="00CE70C5">
        <w:t xml:space="preserve"> </w:t>
      </w:r>
      <w:r w:rsidRPr="007B40DC">
        <w:t>A flattened document will show only the selected text or value, no other values and options are shown</w:t>
      </w:r>
      <w:r w:rsidR="00FA558D">
        <w:t>,</w:t>
      </w:r>
      <w:r w:rsidRPr="007B40DC">
        <w:t xml:space="preserve"> and there is no indication that options were present.</w:t>
      </w:r>
    </w:p>
    <w:p w14:paraId="0E16933A" w14:textId="77777777" w:rsidR="008E5424" w:rsidRPr="007B40DC" w:rsidRDefault="008E5424" w:rsidP="00C35120">
      <w:pPr>
        <w:numPr>
          <w:ilvl w:val="0"/>
          <w:numId w:val="55"/>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131ACB06" w14:textId="77777777" w:rsidR="008E5424" w:rsidRPr="007B40DC" w:rsidRDefault="008E5424" w:rsidP="008E5424">
      <w:r w:rsidRPr="007B40DC">
        <w:t>To flatten a file, follow the steps below.</w:t>
      </w:r>
    </w:p>
    <w:p w14:paraId="05EB6C71" w14:textId="77777777" w:rsidR="008E5424" w:rsidRPr="007B40DC" w:rsidRDefault="008E5424" w:rsidP="00C35120">
      <w:pPr>
        <w:numPr>
          <w:ilvl w:val="0"/>
          <w:numId w:val="56"/>
        </w:numPr>
      </w:pPr>
      <w:r w:rsidRPr="007B40DC">
        <w:t xml:space="preserve">Ensure that the form is completed and the information is correct.  Go to the print settings by selecting </w:t>
      </w:r>
      <w:r w:rsidRPr="007B40DC">
        <w:rPr>
          <w:b/>
          <w:bCs/>
        </w:rPr>
        <w:t>File &gt; Print</w:t>
      </w:r>
      <w:r w:rsidRPr="007B40DC">
        <w:t>.</w:t>
      </w:r>
    </w:p>
    <w:p w14:paraId="33ABD490" w14:textId="77777777" w:rsidR="008E5424" w:rsidRPr="007B40DC" w:rsidRDefault="008E5424" w:rsidP="00C35120">
      <w:pPr>
        <w:numPr>
          <w:ilvl w:val="0"/>
          <w:numId w:val="56"/>
        </w:numPr>
      </w:pPr>
      <w:r w:rsidRPr="007B40DC">
        <w:t>On the pull-down menu of printer options, choose Adobe PDF or Microsoft Print to PDF, then click OK.</w:t>
      </w:r>
    </w:p>
    <w:p w14:paraId="620663EA" w14:textId="77777777" w:rsidR="008E5424" w:rsidRPr="007B40DC" w:rsidRDefault="008E5424" w:rsidP="00C35120">
      <w:pPr>
        <w:numPr>
          <w:ilvl w:val="0"/>
          <w:numId w:val="56"/>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2A33EC6A" w14:textId="77777777" w:rsidR="008E5424" w:rsidRPr="007B40DC" w:rsidRDefault="008E5424" w:rsidP="00C35120">
      <w:pPr>
        <w:numPr>
          <w:ilvl w:val="0"/>
          <w:numId w:val="56"/>
        </w:numPr>
      </w:pPr>
      <w:r w:rsidRPr="007B40DC">
        <w:t>The flattened form should appear in the new location with the new file name.  Open it to check once more for any changes and to confirm that the conversion worked.</w:t>
      </w:r>
    </w:p>
    <w:p w14:paraId="25016145" w14:textId="4F95597B" w:rsidR="008E5424" w:rsidRDefault="008E5424" w:rsidP="008E5424">
      <w:r w:rsidRPr="00AC34BE">
        <w:t xml:space="preserve">If you do not adhere to these requirements, you will receive an email notification from </w:t>
      </w:r>
      <w:hyperlink r:id="rId66" w:history="1">
        <w:r w:rsidRPr="00AC34BE">
          <w:rPr>
            <w:color w:val="0000FF"/>
            <w:u w:val="single"/>
          </w:rPr>
          <w:t>era-notify@mail.nih.gov</w:t>
        </w:r>
      </w:hyperlink>
      <w:r w:rsidRPr="00AC34BE">
        <w:t xml:space="preserve"> to take action and adhere to the requirements so that your application </w:t>
      </w:r>
      <w:r>
        <w:t>can be processed successfully.</w:t>
      </w:r>
      <w:r w:rsidR="00CE70C5">
        <w:t xml:space="preserve"> </w:t>
      </w:r>
      <w:r>
        <w:t xml:space="preserve"> </w:t>
      </w:r>
      <w:r w:rsidRPr="00AC34BE">
        <w:t>It is highly recommended that you submit your application 24-72 hours before the submission deadline to allow for sufficient time to correct error</w:t>
      </w:r>
      <w:r>
        <w:t>s and resubmit the application.</w:t>
      </w:r>
      <w:r w:rsidRPr="00AC34BE">
        <w:t xml:space="preserve"> </w:t>
      </w:r>
      <w:r w:rsidR="00CE70C5">
        <w:t xml:space="preserve"> </w:t>
      </w:r>
      <w:r w:rsidRPr="00AC34BE">
        <w:t xml:space="preserve">If you experience any system validation or technical issues after hours on the application due date, contact the eRA </w:t>
      </w:r>
      <w:r>
        <w:t>Service</w:t>
      </w:r>
      <w:r w:rsidRPr="00AC34BE">
        <w:t xml:space="preserve"> Desk and submit a Web ticket to document your good</w:t>
      </w:r>
      <w:r>
        <w:t xml:space="preserve"> </w:t>
      </w:r>
      <w:r w:rsidRPr="00AC34BE">
        <w:t>faith attempt to submit your application.</w:t>
      </w:r>
      <w:r>
        <w:t xml:space="preserve">  </w:t>
      </w:r>
    </w:p>
    <w:p w14:paraId="40FD67D6" w14:textId="77777777" w:rsidR="008E5424" w:rsidRPr="001C297A" w:rsidRDefault="008E5424" w:rsidP="008E5424">
      <w:pPr>
        <w:rPr>
          <w:b/>
          <w:bCs/>
        </w:rPr>
      </w:pPr>
      <w:r w:rsidRPr="001C297A">
        <w:rPr>
          <w:b/>
          <w:bCs/>
        </w:rPr>
        <w:lastRenderedPageBreak/>
        <w:t xml:space="preserve">eRA </w:t>
      </w:r>
      <w:r>
        <w:rPr>
          <w:b/>
          <w:bCs/>
        </w:rPr>
        <w:t xml:space="preserve">Commons </w:t>
      </w:r>
      <w:r w:rsidRPr="001C297A">
        <w:rPr>
          <w:b/>
          <w:bCs/>
        </w:rPr>
        <w:t>Validation Table</w:t>
      </w:r>
    </w:p>
    <w:p w14:paraId="5485596D" w14:textId="20D001A4" w:rsidR="008E5424" w:rsidRDefault="008E5424" w:rsidP="008E5424">
      <w:r w:rsidRPr="00AC34BE">
        <w:t xml:space="preserve">The following </w:t>
      </w:r>
      <w:r>
        <w:t xml:space="preserve">table shows </w:t>
      </w:r>
      <w:r w:rsidR="00FA558D">
        <w:t xml:space="preserve">the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E5424" w:rsidRPr="00A821EC" w14:paraId="7E8F3C36" w14:textId="77777777" w:rsidTr="0019745E">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AC49EE4" w14:textId="77777777" w:rsidR="008E5424" w:rsidRPr="00A821EC" w:rsidRDefault="008E5424" w:rsidP="0019745E">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041040B6" w14:textId="77777777" w:rsidR="008E5424" w:rsidRPr="00A821EC" w:rsidRDefault="008E5424" w:rsidP="0019745E">
            <w:pPr>
              <w:tabs>
                <w:tab w:val="left" w:pos="90"/>
                <w:tab w:val="num" w:pos="1350"/>
              </w:tabs>
              <w:spacing w:after="0"/>
              <w:jc w:val="center"/>
              <w:rPr>
                <w:rFonts w:cs="Arial"/>
                <w:b/>
                <w:sz w:val="22"/>
                <w:szCs w:val="22"/>
              </w:rPr>
            </w:pPr>
            <w:r>
              <w:rPr>
                <w:rFonts w:cs="Arial"/>
                <w:b/>
                <w:sz w:val="22"/>
                <w:szCs w:val="22"/>
              </w:rPr>
              <w:t>eRA Error Messages</w:t>
            </w:r>
          </w:p>
        </w:tc>
      </w:tr>
      <w:tr w:rsidR="008E5424" w:rsidRPr="00A821EC" w14:paraId="28B25799" w14:textId="77777777" w:rsidTr="0019745E">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5805E95D" w14:textId="77777777" w:rsidR="008E5424" w:rsidRPr="00681DEA" w:rsidRDefault="008E5424" w:rsidP="0019745E">
            <w:pPr>
              <w:spacing w:after="0"/>
              <w:ind w:left="-18"/>
              <w:rPr>
                <w:rFonts w:cs="Arial"/>
                <w:sz w:val="20"/>
                <w:u w:val="single"/>
              </w:rPr>
            </w:pPr>
            <w:r>
              <w:rPr>
                <w:rFonts w:cs="Arial"/>
                <w:sz w:val="20"/>
                <w:u w:val="single"/>
              </w:rPr>
              <w:t xml:space="preserve">#1: </w:t>
            </w:r>
            <w:r w:rsidRPr="00681DEA">
              <w:rPr>
                <w:rFonts w:cs="Arial"/>
                <w:sz w:val="20"/>
                <w:u w:val="single"/>
              </w:rPr>
              <w:t xml:space="preserve">Applicant Identifier (Item 4 on the SF-424): </w:t>
            </w:r>
          </w:p>
          <w:p w14:paraId="75D67776" w14:textId="77777777" w:rsidR="008E5424" w:rsidRPr="00681DEA" w:rsidRDefault="008E5424" w:rsidP="0019745E">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3FB1F289" w14:textId="77777777" w:rsidR="008E5424" w:rsidRDefault="008E5424" w:rsidP="0019745E">
            <w:pPr>
              <w:spacing w:after="0"/>
              <w:rPr>
                <w:rFonts w:cs="Arial"/>
                <w:sz w:val="20"/>
              </w:rPr>
            </w:pPr>
          </w:p>
        </w:tc>
      </w:tr>
      <w:tr w:rsidR="008E5424" w:rsidRPr="00A821EC" w14:paraId="07AF4332" w14:textId="77777777" w:rsidTr="0019745E">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5CD75CA6" w14:textId="77777777" w:rsidR="008E5424" w:rsidRPr="00681DEA" w:rsidRDefault="008E5424" w:rsidP="0019745E">
            <w:pPr>
              <w:spacing w:after="0"/>
              <w:rPr>
                <w:rFonts w:cs="Arial"/>
                <w:sz w:val="20"/>
              </w:rPr>
            </w:pPr>
            <w:r w:rsidRPr="00681DEA">
              <w:rPr>
                <w:rFonts w:cs="Arial"/>
                <w:sz w:val="20"/>
              </w:rPr>
              <w:t>The PD/PI Credentials must be provided</w:t>
            </w:r>
          </w:p>
          <w:p w14:paraId="4D0A44DD" w14:textId="77777777" w:rsidR="008E5424" w:rsidRPr="00681DEA" w:rsidRDefault="008E5424" w:rsidP="0019745E">
            <w:pPr>
              <w:spacing w:after="0"/>
              <w:rPr>
                <w:rFonts w:cs="Arial"/>
                <w:sz w:val="20"/>
              </w:rPr>
            </w:pPr>
          </w:p>
          <w:p w14:paraId="1E00B618" w14:textId="77777777" w:rsidR="008E5424" w:rsidRPr="00A821EC" w:rsidRDefault="008E5424" w:rsidP="0019745E">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C566819" w14:textId="77777777" w:rsidR="008E5424" w:rsidRPr="00A821EC" w:rsidRDefault="008E5424" w:rsidP="0019745E">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39E45575" w14:textId="77777777" w:rsidR="008E5424" w:rsidRPr="00A821EC" w:rsidRDefault="008E5424" w:rsidP="0019745E">
            <w:pPr>
              <w:spacing w:after="0"/>
              <w:rPr>
                <w:rFonts w:cs="Arial"/>
                <w:sz w:val="20"/>
              </w:rPr>
            </w:pPr>
          </w:p>
        </w:tc>
      </w:tr>
      <w:tr w:rsidR="008E5424" w:rsidRPr="00A821EC" w14:paraId="3D1567A9" w14:textId="77777777" w:rsidTr="0019745E">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69B198E6" w14:textId="77777777" w:rsidR="008E5424" w:rsidRPr="00681DEA" w:rsidRDefault="008E5424" w:rsidP="0019745E">
            <w:pPr>
              <w:spacing w:after="0"/>
              <w:rPr>
                <w:rFonts w:cs="Arial"/>
                <w:sz w:val="20"/>
              </w:rPr>
            </w:pPr>
            <w:r w:rsidRPr="00681DEA">
              <w:rPr>
                <w:rFonts w:cs="Arial"/>
                <w:sz w:val="20"/>
              </w:rPr>
              <w:t>Username provided must be a valid Commons account</w:t>
            </w:r>
          </w:p>
          <w:p w14:paraId="5D43912F" w14:textId="77777777" w:rsidR="008E5424" w:rsidRPr="00681DEA" w:rsidDel="00496AC5" w:rsidRDefault="008E5424" w:rsidP="0019745E">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0425ABEB" w14:textId="77777777" w:rsidR="008E5424" w:rsidRPr="00A821EC" w:rsidRDefault="008E5424" w:rsidP="0019745E">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344102CE" w14:textId="77777777" w:rsidR="008E5424" w:rsidRPr="00681DEA" w:rsidDel="00496AC5" w:rsidRDefault="008E5424" w:rsidP="0019745E">
            <w:pPr>
              <w:spacing w:after="0"/>
              <w:rPr>
                <w:rFonts w:cs="Arial"/>
                <w:sz w:val="20"/>
                <w:u w:val="single"/>
              </w:rPr>
            </w:pPr>
          </w:p>
        </w:tc>
      </w:tr>
      <w:tr w:rsidR="008E5424" w:rsidRPr="00A821EC" w14:paraId="35C49D70" w14:textId="77777777" w:rsidTr="0019745E">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79369B87" w14:textId="77777777" w:rsidR="008E5424" w:rsidRPr="00681DEA" w:rsidDel="00496AC5" w:rsidRDefault="008E5424" w:rsidP="0019745E">
            <w:pPr>
              <w:spacing w:after="0"/>
              <w:rPr>
                <w:rFonts w:cs="Arial"/>
                <w:sz w:val="20"/>
                <w:u w:val="single"/>
              </w:rPr>
            </w:pPr>
            <w:r w:rsidRPr="00681DEA">
              <w:rPr>
                <w:rFonts w:cs="Arial"/>
                <w:sz w:val="20"/>
              </w:rPr>
              <w:t>Username must be affiliated with the organization submitting the application and</w:t>
            </w:r>
            <w:r>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3EF981C7" w14:textId="2F9690C9" w:rsidR="008E5424" w:rsidRDefault="008E5424" w:rsidP="0019745E">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CE70C5">
              <w:rPr>
                <w:rFonts w:cs="Arial"/>
                <w:sz w:val="20"/>
              </w:rPr>
              <w:t xml:space="preserve"> </w:t>
            </w:r>
            <w:r w:rsidRPr="00A821EC">
              <w:rPr>
                <w:rFonts w:cs="Arial"/>
                <w:sz w:val="20"/>
              </w:rPr>
              <w:t>Check with your Commons Account Administrator to make sure your account affiliation and roles are set-up correctly.</w:t>
            </w:r>
          </w:p>
          <w:p w14:paraId="04F49353" w14:textId="77777777" w:rsidR="008E5424" w:rsidRPr="00681DEA" w:rsidDel="00496AC5" w:rsidRDefault="008E5424" w:rsidP="0019745E">
            <w:pPr>
              <w:spacing w:after="0"/>
              <w:rPr>
                <w:rFonts w:cs="Arial"/>
                <w:sz w:val="20"/>
                <w:u w:val="single"/>
              </w:rPr>
            </w:pPr>
          </w:p>
        </w:tc>
      </w:tr>
      <w:tr w:rsidR="008E5424" w:rsidRPr="00A821EC" w14:paraId="79D75BA3"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2D893B3" w14:textId="3E3D4556" w:rsidR="008E5424" w:rsidRPr="00A821EC" w:rsidRDefault="008E5424" w:rsidP="0019745E">
            <w:pPr>
              <w:spacing w:after="0"/>
              <w:rPr>
                <w:rFonts w:cs="Arial"/>
                <w:i/>
                <w:iCs/>
                <w:sz w:val="20"/>
              </w:rPr>
            </w:pPr>
            <w:r>
              <w:rPr>
                <w:rFonts w:cs="Arial"/>
                <w:sz w:val="20"/>
              </w:rPr>
              <w:t>#2.</w:t>
            </w:r>
            <w:r w:rsidR="00CE70C5">
              <w:rPr>
                <w:rFonts w:cs="Arial"/>
                <w:sz w:val="20"/>
              </w:rPr>
              <w:t xml:space="preserve"> </w:t>
            </w:r>
            <w:r>
              <w:rPr>
                <w:rFonts w:cs="Arial"/>
                <w:sz w:val="20"/>
              </w:rPr>
              <w:t xml:space="preserve"> T</w:t>
            </w:r>
            <w:r w:rsidRPr="00A821EC">
              <w:rPr>
                <w:rFonts w:cs="Arial"/>
                <w:sz w:val="20"/>
              </w:rPr>
              <w:t xml:space="preserve">he </w:t>
            </w:r>
            <w:r>
              <w:rPr>
                <w:rFonts w:cs="Arial"/>
                <w:sz w:val="20"/>
              </w:rPr>
              <w:t>UEI</w:t>
            </w:r>
            <w:r w:rsidRPr="00A821EC">
              <w:rPr>
                <w:rFonts w:cs="Arial"/>
                <w:sz w:val="20"/>
              </w:rPr>
              <w:t xml:space="preserve"> number provided </w:t>
            </w:r>
            <w:r>
              <w:rPr>
                <w:rFonts w:cs="Arial"/>
                <w:sz w:val="20"/>
              </w:rPr>
              <w:t xml:space="preserve">must include </w:t>
            </w:r>
            <w:r w:rsidRPr="00A821EC">
              <w:rPr>
                <w:rFonts w:cs="Arial"/>
                <w:sz w:val="20"/>
              </w:rPr>
              <w:t>valid characters (</w:t>
            </w:r>
            <w:r>
              <w:rPr>
                <w:rFonts w:cs="Arial"/>
                <w:sz w:val="20"/>
              </w:rPr>
              <w:t xml:space="preserve">12 </w:t>
            </w:r>
            <w:r w:rsidRPr="00A821EC">
              <w:rPr>
                <w:rFonts w:cs="Arial"/>
                <w:sz w:val="20"/>
              </w:rPr>
              <w:t>numb</w:t>
            </w:r>
            <w:r>
              <w:rPr>
                <w:rFonts w:cs="Arial"/>
                <w:sz w:val="20"/>
              </w:rPr>
              <w:t xml:space="preserve">ers) </w:t>
            </w:r>
          </w:p>
        </w:tc>
        <w:tc>
          <w:tcPr>
            <w:tcW w:w="4770" w:type="dxa"/>
            <w:tcBorders>
              <w:top w:val="single" w:sz="18" w:space="0" w:color="000000"/>
              <w:left w:val="single" w:sz="18" w:space="0" w:color="000000"/>
              <w:bottom w:val="single" w:sz="18" w:space="0" w:color="000000"/>
              <w:right w:val="single" w:sz="18" w:space="0" w:color="000000"/>
            </w:tcBorders>
          </w:tcPr>
          <w:p w14:paraId="59A714D7" w14:textId="77777777" w:rsidR="008E5424" w:rsidRPr="00A821EC" w:rsidRDefault="008E5424" w:rsidP="0019745E">
            <w:pPr>
              <w:spacing w:after="0"/>
              <w:rPr>
                <w:rFonts w:cs="Arial"/>
                <w:i/>
                <w:iCs/>
                <w:sz w:val="20"/>
              </w:rPr>
            </w:pPr>
            <w:r>
              <w:rPr>
                <w:rFonts w:cs="Arial"/>
                <w:sz w:val="20"/>
              </w:rPr>
              <w:t>T</w:t>
            </w:r>
            <w:r w:rsidRPr="00A821EC">
              <w:rPr>
                <w:rFonts w:cs="Arial"/>
                <w:sz w:val="20"/>
              </w:rPr>
              <w:t xml:space="preserve">he </w:t>
            </w:r>
            <w:r>
              <w:rPr>
                <w:rFonts w:cs="Arial"/>
                <w:sz w:val="20"/>
              </w:rPr>
              <w:t>UEI</w:t>
            </w:r>
            <w:r w:rsidRPr="00A821EC">
              <w:rPr>
                <w:rFonts w:cs="Arial"/>
                <w:sz w:val="20"/>
              </w:rPr>
              <w:t xml:space="preserve"> number provided has invalid characters (other than </w:t>
            </w:r>
            <w:r>
              <w:rPr>
                <w:rFonts w:cs="Arial"/>
                <w:sz w:val="20"/>
              </w:rPr>
              <w:t xml:space="preserve">12 </w:t>
            </w:r>
            <w:r w:rsidRPr="00A821EC">
              <w:rPr>
                <w:rFonts w:cs="Arial"/>
                <w:sz w:val="20"/>
              </w:rPr>
              <w:t>numb</w:t>
            </w:r>
            <w:r>
              <w:rPr>
                <w:rFonts w:cs="Arial"/>
                <w:sz w:val="20"/>
              </w:rPr>
              <w:t xml:space="preserve">ers) </w:t>
            </w:r>
          </w:p>
        </w:tc>
      </w:tr>
      <w:tr w:rsidR="008E5424" w:rsidRPr="00A821EC" w14:paraId="78429B17"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5E36CC2" w14:textId="4F99D7AC" w:rsidR="008E5424" w:rsidRPr="00A821EC" w:rsidRDefault="008E5424" w:rsidP="0019745E">
            <w:pPr>
              <w:spacing w:after="0"/>
              <w:rPr>
                <w:rFonts w:cs="Arial"/>
                <w:sz w:val="20"/>
              </w:rPr>
            </w:pPr>
            <w:r>
              <w:rPr>
                <w:rFonts w:cs="Arial"/>
                <w:sz w:val="20"/>
              </w:rPr>
              <w:t>#3.</w:t>
            </w:r>
            <w:r w:rsidR="00CE70C5">
              <w:rPr>
                <w:rFonts w:cs="Arial"/>
                <w:sz w:val="20"/>
              </w:rPr>
              <w:t xml:space="preserve"> </w:t>
            </w:r>
            <w:r>
              <w:rPr>
                <w:rFonts w:cs="Arial"/>
                <w:sz w:val="20"/>
              </w:rPr>
              <w:t xml:space="preserve"> 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10D021BA" w14:textId="36DD30B8" w:rsidR="008E5424" w:rsidRDefault="008E5424" w:rsidP="0019745E">
            <w:pPr>
              <w:spacing w:after="0"/>
              <w:rPr>
                <w:rFonts w:cs="Arial"/>
                <w:sz w:val="20"/>
              </w:rPr>
            </w:pPr>
            <w:r w:rsidRPr="00A821EC">
              <w:rPr>
                <w:rFonts w:cs="Arial"/>
                <w:sz w:val="20"/>
              </w:rPr>
              <w:t xml:space="preserve">The format of the application does not match the format of the </w:t>
            </w:r>
            <w:r>
              <w:rPr>
                <w:rFonts w:cs="Arial"/>
                <w:sz w:val="20"/>
              </w:rPr>
              <w:t xml:space="preserve">NOFO. </w:t>
            </w:r>
            <w:r w:rsidR="009C74DE">
              <w:rPr>
                <w:rFonts w:cs="Arial"/>
                <w:sz w:val="20"/>
              </w:rPr>
              <w:t xml:space="preserve"> </w:t>
            </w:r>
            <w:r>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AA887B" w14:textId="77777777" w:rsidR="008E5424" w:rsidRPr="00A821EC" w:rsidRDefault="008E5424" w:rsidP="0019745E">
            <w:pPr>
              <w:spacing w:after="0"/>
              <w:rPr>
                <w:rFonts w:cs="Arial"/>
                <w:sz w:val="20"/>
              </w:rPr>
            </w:pPr>
          </w:p>
        </w:tc>
      </w:tr>
      <w:tr w:rsidR="008E5424" w:rsidRPr="00A821EC" w14:paraId="4B9109D1"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E44BB57" w14:textId="6421A9C8" w:rsidR="008E5424" w:rsidRDefault="008E5424" w:rsidP="0019745E">
            <w:pPr>
              <w:spacing w:after="0"/>
              <w:rPr>
                <w:rFonts w:cs="Arial"/>
                <w:sz w:val="20"/>
              </w:rPr>
            </w:pPr>
            <w:r>
              <w:rPr>
                <w:rFonts w:cs="Arial"/>
                <w:sz w:val="20"/>
              </w:rPr>
              <w:t>#4</w:t>
            </w:r>
            <w:r w:rsidR="00CE70C5">
              <w:rPr>
                <w:rFonts w:cs="Arial"/>
                <w:sz w:val="20"/>
              </w:rPr>
              <w:t xml:space="preserve">. </w:t>
            </w:r>
            <w:r>
              <w:rPr>
                <w:rFonts w:cs="Arial"/>
                <w:sz w:val="20"/>
              </w:rPr>
              <w:t xml:space="preserve"> </w:t>
            </w:r>
            <w:r w:rsidRPr="001E7FD0">
              <w:rPr>
                <w:rFonts w:cs="Arial"/>
                <w:sz w:val="20"/>
              </w:rPr>
              <w:t xml:space="preserve">If a change or correction is made to address an error, “Changed/Corrected” must be selected. </w:t>
            </w:r>
            <w:r w:rsidR="00CE70C5">
              <w:rPr>
                <w:rFonts w:cs="Arial"/>
                <w:sz w:val="20"/>
              </w:rPr>
              <w:t xml:space="preserve"> </w:t>
            </w:r>
            <w:r w:rsidRPr="001E7FD0">
              <w:rPr>
                <w:rFonts w:cs="Arial"/>
                <w:sz w:val="20"/>
              </w:rPr>
              <w:t>(Item #1 on the SF-424)</w:t>
            </w:r>
            <w:r>
              <w:rPr>
                <w:rFonts w:cs="Arial"/>
                <w:sz w:val="20"/>
              </w:rPr>
              <w:t>.</w:t>
            </w:r>
            <w:r w:rsidR="00CE70C5">
              <w:rPr>
                <w:rFonts w:cs="Arial"/>
                <w:sz w:val="20"/>
              </w:rPr>
              <w:t xml:space="preserve"> </w:t>
            </w:r>
            <w:r>
              <w:rPr>
                <w:rFonts w:cs="Arial"/>
                <w:sz w:val="20"/>
              </w:rPr>
              <w:t xml:space="preserve"> </w:t>
            </w:r>
            <w:r w:rsidRPr="00A821EC">
              <w:rPr>
                <w:rFonts w:cs="Arial"/>
                <w:sz w:val="20"/>
              </w:rPr>
              <w:t xml:space="preserve">Refer to </w:t>
            </w:r>
            <w:hyperlink w:anchor="_5.4_Resubmitting_a" w:history="1">
              <w:r>
                <w:rPr>
                  <w:rFonts w:cs="Arial"/>
                  <w:sz w:val="20"/>
                  <w:u w:val="single"/>
                </w:rPr>
                <w:t>Appendix A</w:t>
              </w:r>
              <w:r w:rsidRPr="00A821EC">
                <w:rPr>
                  <w:rFonts w:cs="Arial"/>
                  <w:sz w:val="20"/>
                  <w:u w:val="single"/>
                </w:rPr>
                <w:t xml:space="preserve"> II-</w:t>
              </w:r>
              <w:r>
                <w:rPr>
                  <w:rFonts w:cs="Arial"/>
                  <w:sz w:val="20"/>
                  <w:u w:val="single"/>
                </w:rPr>
                <w:t>4</w:t>
              </w:r>
              <w:r w:rsidRPr="00A821EC">
                <w:rPr>
                  <w:rFonts w:cs="Arial"/>
                  <w:sz w:val="20"/>
                  <w:u w:val="single"/>
                </w:rPr>
                <w:t>.4</w:t>
              </w:r>
            </w:hyperlink>
            <w:r w:rsidRPr="00A821EC">
              <w:rPr>
                <w:rFonts w:cs="Arial"/>
                <w:sz w:val="20"/>
              </w:rPr>
              <w:t xml:space="preserve"> for more information on resubmission criteria.</w:t>
            </w:r>
          </w:p>
          <w:p w14:paraId="1DD3C75C" w14:textId="77777777" w:rsidR="008E5424" w:rsidRPr="00A821EC" w:rsidRDefault="008E5424" w:rsidP="0019745E">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093C439" w14:textId="477D0649" w:rsidR="008E5424" w:rsidRDefault="008E5424" w:rsidP="0019745E">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CE70C5">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1FDBBA91" w14:textId="77777777" w:rsidR="008E5424" w:rsidRPr="00A821EC" w:rsidRDefault="008E5424" w:rsidP="0019745E">
            <w:pPr>
              <w:spacing w:after="0"/>
              <w:rPr>
                <w:rFonts w:cs="Arial"/>
                <w:sz w:val="20"/>
              </w:rPr>
            </w:pPr>
          </w:p>
        </w:tc>
      </w:tr>
      <w:tr w:rsidR="008E5424" w:rsidRPr="00A821EC" w14:paraId="4031A623"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6327929" w14:textId="145BB014" w:rsidR="008E5424" w:rsidRPr="00A821EC" w:rsidRDefault="008E5424" w:rsidP="0019745E">
            <w:pPr>
              <w:tabs>
                <w:tab w:val="left" w:pos="0"/>
              </w:tabs>
              <w:spacing w:after="0"/>
              <w:ind w:left="-18"/>
              <w:rPr>
                <w:rFonts w:cs="Arial"/>
                <w:i/>
                <w:iCs/>
                <w:sz w:val="20"/>
              </w:rPr>
            </w:pPr>
            <w:r>
              <w:rPr>
                <w:rFonts w:cs="Arial"/>
                <w:sz w:val="20"/>
              </w:rPr>
              <w:t xml:space="preserve">#5. </w:t>
            </w:r>
            <w:r w:rsidR="00CE70C5">
              <w:rPr>
                <w:rFonts w:cs="Arial"/>
                <w:sz w:val="20"/>
              </w:rPr>
              <w:t xml:space="preserve"> </w:t>
            </w:r>
            <w:r>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295ED264" w14:textId="2266FDC1" w:rsidR="008E5424" w:rsidRDefault="008E5424" w:rsidP="0019745E">
            <w:pPr>
              <w:spacing w:after="0"/>
              <w:ind w:left="47"/>
              <w:rPr>
                <w:rFonts w:cs="Arial"/>
                <w:sz w:val="20"/>
              </w:rPr>
            </w:pPr>
            <w:r w:rsidRPr="00A821EC">
              <w:rPr>
                <w:rFonts w:cs="Arial"/>
                <w:sz w:val="20"/>
              </w:rPr>
              <w:t>The application did not follow the agency-</w:t>
            </w:r>
            <w:r>
              <w:rPr>
                <w:rFonts w:cs="Arial"/>
                <w:sz w:val="20"/>
              </w:rPr>
              <w:t xml:space="preserve">specific size limit of 1.2 GB. </w:t>
            </w:r>
            <w:r w:rsidR="00CE70C5">
              <w:rPr>
                <w:rFonts w:cs="Arial"/>
                <w:sz w:val="20"/>
              </w:rPr>
              <w:t xml:space="preserve"> </w:t>
            </w:r>
            <w:r>
              <w:rPr>
                <w:rFonts w:cs="Arial"/>
                <w:sz w:val="20"/>
              </w:rPr>
              <w:t>R</w:t>
            </w:r>
            <w:r w:rsidRPr="00A821EC">
              <w:rPr>
                <w:rFonts w:cs="Arial"/>
                <w:sz w:val="20"/>
              </w:rPr>
              <w:t>esize the application to be no larger than 1.2</w:t>
            </w:r>
            <w:r>
              <w:rPr>
                <w:rFonts w:cs="Arial"/>
                <w:sz w:val="20"/>
              </w:rPr>
              <w:t xml:space="preserve"> </w:t>
            </w:r>
            <w:r w:rsidRPr="00A821EC">
              <w:rPr>
                <w:rFonts w:cs="Arial"/>
                <w:sz w:val="20"/>
              </w:rPr>
              <w:t>GB before</w:t>
            </w:r>
            <w:r>
              <w:rPr>
                <w:rFonts w:cs="Arial"/>
                <w:sz w:val="20"/>
              </w:rPr>
              <w:t xml:space="preserve"> submitting.</w:t>
            </w:r>
          </w:p>
          <w:p w14:paraId="35BA1E85" w14:textId="77777777" w:rsidR="008E5424" w:rsidRPr="00A821EC" w:rsidRDefault="008E5424" w:rsidP="0019745E">
            <w:pPr>
              <w:spacing w:after="0"/>
              <w:ind w:left="47"/>
              <w:rPr>
                <w:rFonts w:cs="Arial"/>
                <w:sz w:val="20"/>
              </w:rPr>
            </w:pPr>
          </w:p>
        </w:tc>
      </w:tr>
      <w:tr w:rsidR="008E5424" w:rsidRPr="00A821EC" w14:paraId="59BB90DF"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BBF740A" w14:textId="1C7E9E79" w:rsidR="008E5424" w:rsidRPr="00A821EC" w:rsidRDefault="008E5424" w:rsidP="0019745E">
            <w:pPr>
              <w:tabs>
                <w:tab w:val="left" w:pos="90"/>
              </w:tabs>
              <w:spacing w:after="0"/>
              <w:rPr>
                <w:rFonts w:cs="Arial"/>
                <w:sz w:val="20"/>
              </w:rPr>
            </w:pPr>
            <w:r>
              <w:rPr>
                <w:rFonts w:cs="Arial"/>
                <w:sz w:val="20"/>
              </w:rPr>
              <w:t>#6.</w:t>
            </w:r>
            <w:r w:rsidR="00CE70C5">
              <w:rPr>
                <w:rFonts w:cs="Arial"/>
                <w:sz w:val="20"/>
              </w:rPr>
              <w:t xml:space="preserve"> </w:t>
            </w:r>
            <w:r>
              <w:rPr>
                <w:rFonts w:cs="Arial"/>
                <w:sz w:val="20"/>
              </w:rPr>
              <w:t xml:space="preserve"> The correct Notice of </w:t>
            </w:r>
            <w:r w:rsidRPr="00A821EC">
              <w:rPr>
                <w:rFonts w:cs="Arial"/>
                <w:sz w:val="20"/>
              </w:rPr>
              <w:t>Funding Opportunity (</w:t>
            </w:r>
            <w:r>
              <w:rPr>
                <w:rFonts w:cs="Arial"/>
                <w:sz w:val="20"/>
              </w:rPr>
              <w:t>NOFO</w:t>
            </w:r>
            <w:r w:rsidRPr="00A821EC">
              <w:rPr>
                <w:rFonts w:cs="Arial"/>
                <w:sz w:val="20"/>
              </w:rPr>
              <w:t xml:space="preserve">) number </w:t>
            </w:r>
            <w:r>
              <w:rPr>
                <w:rFonts w:cs="Arial"/>
                <w:sz w:val="20"/>
              </w:rPr>
              <w:t>must be provided</w:t>
            </w:r>
          </w:p>
          <w:p w14:paraId="0AD38FFC" w14:textId="77777777" w:rsidR="008E5424" w:rsidRPr="00A821EC" w:rsidRDefault="008E5424" w:rsidP="0019745E">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1475CAF" w14:textId="77777777" w:rsidR="008E5424" w:rsidRPr="00A821EC" w:rsidRDefault="008E5424" w:rsidP="0019745E">
            <w:pPr>
              <w:spacing w:after="0"/>
              <w:rPr>
                <w:rFonts w:cs="Arial"/>
                <w:sz w:val="20"/>
              </w:rPr>
            </w:pPr>
            <w:r w:rsidRPr="00A821EC">
              <w:rPr>
                <w:rFonts w:cs="Arial"/>
                <w:sz w:val="20"/>
              </w:rPr>
              <w:t>The Funding Opportunity Announcement number does not exist</w:t>
            </w:r>
            <w:r>
              <w:rPr>
                <w:rFonts w:cs="Arial"/>
                <w:sz w:val="20"/>
              </w:rPr>
              <w:t>.</w:t>
            </w:r>
          </w:p>
        </w:tc>
      </w:tr>
      <w:tr w:rsidR="008E5424" w:rsidRPr="00A821EC" w14:paraId="769D7DA8" w14:textId="77777777" w:rsidTr="0019745E">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0BB1990D" w14:textId="40924C11" w:rsidR="008E5424" w:rsidRPr="001E7FD0" w:rsidRDefault="008E5424" w:rsidP="0019745E">
            <w:pPr>
              <w:spacing w:after="0"/>
              <w:rPr>
                <w:rFonts w:cs="Arial"/>
                <w:sz w:val="20"/>
              </w:rPr>
            </w:pPr>
            <w:r>
              <w:rPr>
                <w:rFonts w:cs="Arial"/>
                <w:sz w:val="20"/>
              </w:rPr>
              <w:t xml:space="preserve">#7. </w:t>
            </w:r>
            <w:r w:rsidR="00CE70C5">
              <w:rPr>
                <w:rFonts w:cs="Arial"/>
                <w:sz w:val="20"/>
              </w:rPr>
              <w:t xml:space="preserve"> </w:t>
            </w:r>
            <w:r w:rsidRPr="001E7FD0">
              <w:rPr>
                <w:rFonts w:cs="Arial"/>
                <w:sz w:val="20"/>
              </w:rPr>
              <w:t>All documents and attachments must be submitted in PDF format.</w:t>
            </w:r>
          </w:p>
          <w:p w14:paraId="374939A0" w14:textId="77777777" w:rsidR="008E5424" w:rsidRPr="00A821EC" w:rsidRDefault="008E5424" w:rsidP="0019745E">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0F3487EB" w14:textId="658283FF" w:rsidR="008E5424" w:rsidRDefault="008E5424" w:rsidP="0019745E">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CE70C5">
              <w:rPr>
                <w:rFonts w:cs="Arial"/>
                <w:sz w:val="20"/>
              </w:rPr>
              <w:t xml:space="preserve"> </w:t>
            </w:r>
            <w:r w:rsidRPr="00A821EC">
              <w:rPr>
                <w:rFonts w:cs="Arial"/>
                <w:sz w:val="20"/>
              </w:rPr>
              <w:t>All attachments must be provided to the agency in PDF</w:t>
            </w:r>
            <w:r>
              <w:rPr>
                <w:rFonts w:cs="Arial"/>
                <w:sz w:val="20"/>
              </w:rPr>
              <w:t xml:space="preserve"> format with a .pdf extension. </w:t>
            </w:r>
            <w:r w:rsidR="00CE70C5">
              <w:rPr>
                <w:rFonts w:cs="Arial"/>
                <w:sz w:val="20"/>
              </w:rPr>
              <w:t xml:space="preserve"> </w:t>
            </w:r>
            <w:r w:rsidRPr="00A821EC">
              <w:rPr>
                <w:rFonts w:cs="Arial"/>
                <w:sz w:val="20"/>
              </w:rPr>
              <w:t xml:space="preserve">Help with PDF attachments can be found at </w:t>
            </w:r>
            <w:hyperlink r:id="rId67" w:history="1">
              <w:r w:rsidRPr="00A821EC">
                <w:rPr>
                  <w:rFonts w:cs="Arial"/>
                  <w:color w:val="0000FF"/>
                  <w:sz w:val="20"/>
                  <w:u w:val="single"/>
                </w:rPr>
                <w:t>http://grants.nih.gov/grants/ElectronicReceipt/pdf_guidelines.htm</w:t>
              </w:r>
            </w:hyperlink>
            <w:r w:rsidRPr="00A821EC">
              <w:rPr>
                <w:rFonts w:cs="Arial"/>
                <w:sz w:val="20"/>
              </w:rPr>
              <w:t>.”</w:t>
            </w:r>
          </w:p>
          <w:p w14:paraId="6D4EFF36" w14:textId="77777777" w:rsidR="008E5424" w:rsidRDefault="008E5424" w:rsidP="0019745E">
            <w:pPr>
              <w:spacing w:after="0"/>
              <w:rPr>
                <w:rFonts w:cs="Arial"/>
                <w:sz w:val="20"/>
              </w:rPr>
            </w:pPr>
          </w:p>
          <w:p w14:paraId="0AA1A757" w14:textId="77777777" w:rsidR="008E5424" w:rsidRPr="00A821EC" w:rsidRDefault="008E5424" w:rsidP="0019745E">
            <w:pPr>
              <w:spacing w:after="0"/>
              <w:rPr>
                <w:rFonts w:cs="Arial"/>
                <w:sz w:val="20"/>
              </w:rPr>
            </w:pPr>
          </w:p>
        </w:tc>
      </w:tr>
      <w:tr w:rsidR="008E5424" w:rsidRPr="00A821EC" w14:paraId="1BBFA627" w14:textId="77777777" w:rsidTr="0019745E">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12EA9A0F" w14:textId="5B0EA860" w:rsidR="008E5424" w:rsidRPr="00A821EC" w:rsidRDefault="008E5424" w:rsidP="0019745E">
            <w:pPr>
              <w:spacing w:after="0"/>
              <w:rPr>
                <w:rFonts w:cs="Arial"/>
                <w:sz w:val="20"/>
              </w:rPr>
            </w:pPr>
            <w:r w:rsidRPr="007E10B1">
              <w:rPr>
                <w:rFonts w:cs="Arial"/>
                <w:sz w:val="20"/>
              </w:rPr>
              <w:t xml:space="preserve">#8. </w:t>
            </w:r>
            <w:r w:rsidR="00CE70C5">
              <w:rPr>
                <w:rFonts w:cs="Arial"/>
                <w:sz w:val="20"/>
              </w:rPr>
              <w:t xml:space="preserve"> </w:t>
            </w:r>
            <w:r w:rsidRPr="007E10B1">
              <w:rPr>
                <w:rFonts w:cs="Arial"/>
                <w:sz w:val="20"/>
              </w:rPr>
              <w:t>All attachments must comply with the following formatting requirements:</w:t>
            </w:r>
            <w:r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4D24E706" w14:textId="77777777" w:rsidR="008E5424" w:rsidRPr="00A821EC" w:rsidRDefault="008E5424" w:rsidP="0019745E">
            <w:pPr>
              <w:spacing w:after="0"/>
              <w:rPr>
                <w:rFonts w:cs="Arial"/>
                <w:sz w:val="20"/>
              </w:rPr>
            </w:pPr>
          </w:p>
        </w:tc>
      </w:tr>
      <w:tr w:rsidR="008E5424" w:rsidRPr="00A821EC" w14:paraId="6FD3F7DD" w14:textId="77777777" w:rsidTr="0019745E">
        <w:trPr>
          <w:cantSplit/>
          <w:jc w:val="center"/>
        </w:trPr>
        <w:tc>
          <w:tcPr>
            <w:tcW w:w="4477" w:type="dxa"/>
            <w:tcBorders>
              <w:top w:val="nil"/>
              <w:left w:val="single" w:sz="18" w:space="0" w:color="000000"/>
              <w:bottom w:val="nil"/>
              <w:right w:val="single" w:sz="18" w:space="0" w:color="000000"/>
            </w:tcBorders>
            <w:shd w:val="clear" w:color="auto" w:fill="auto"/>
          </w:tcPr>
          <w:p w14:paraId="2255D8E6" w14:textId="77777777" w:rsidR="008E5424" w:rsidRPr="00A821EC" w:rsidRDefault="008E5424" w:rsidP="0019745E">
            <w:pPr>
              <w:spacing w:after="0"/>
              <w:rPr>
                <w:rFonts w:cs="Arial"/>
                <w:sz w:val="20"/>
              </w:rPr>
            </w:pPr>
            <w:r w:rsidRPr="00A821EC">
              <w:rPr>
                <w:rFonts w:cs="Arial"/>
                <w:sz w:val="20"/>
              </w:rPr>
              <w:lastRenderedPageBreak/>
              <w:t>PDF attachments cannot be empty (0 bytes).</w:t>
            </w:r>
            <w:r>
              <w:rPr>
                <w:rFonts w:cs="Arial"/>
                <w:sz w:val="20"/>
              </w:rPr>
              <w:t xml:space="preserve"> </w:t>
            </w:r>
          </w:p>
          <w:p w14:paraId="526EA1E8" w14:textId="77777777" w:rsidR="008E5424" w:rsidRPr="00416C1B" w:rsidRDefault="008E5424" w:rsidP="0019745E">
            <w:pPr>
              <w:spacing w:after="0"/>
              <w:rPr>
                <w:rFonts w:cs="Arial"/>
                <w:sz w:val="20"/>
                <w:u w:val="single"/>
              </w:rPr>
            </w:pPr>
          </w:p>
        </w:tc>
        <w:tc>
          <w:tcPr>
            <w:tcW w:w="4770" w:type="dxa"/>
            <w:tcBorders>
              <w:top w:val="nil"/>
              <w:left w:val="single" w:sz="18" w:space="0" w:color="000000"/>
              <w:bottom w:val="nil"/>
              <w:right w:val="single" w:sz="18" w:space="0" w:color="000000"/>
            </w:tcBorders>
          </w:tcPr>
          <w:p w14:paraId="79461D84" w14:textId="2869B8E2" w:rsidR="008E5424" w:rsidRPr="00A821EC" w:rsidRDefault="008E5424" w:rsidP="0019745E">
            <w:pPr>
              <w:spacing w:after="0"/>
              <w:ind w:left="47"/>
              <w:rPr>
                <w:rFonts w:cs="Arial"/>
                <w:sz w:val="20"/>
              </w:rPr>
            </w:pPr>
            <w:r w:rsidRPr="00A821EC">
              <w:rPr>
                <w:rFonts w:cs="Arial"/>
                <w:sz w:val="20"/>
              </w:rPr>
              <w:t>The {att</w:t>
            </w:r>
            <w:r>
              <w:rPr>
                <w:rFonts w:cs="Arial"/>
                <w:sz w:val="20"/>
              </w:rPr>
              <w:t xml:space="preserve">achment} attachment was empty. </w:t>
            </w:r>
            <w:r w:rsidR="00CE70C5">
              <w:rPr>
                <w:rFonts w:cs="Arial"/>
                <w:sz w:val="20"/>
              </w:rPr>
              <w:t xml:space="preserve"> </w:t>
            </w:r>
            <w:r w:rsidRPr="00A821EC">
              <w:rPr>
                <w:rFonts w:cs="Arial"/>
                <w:sz w:val="20"/>
              </w:rPr>
              <w:t>PDF attachments cannot be empty, p</w:t>
            </w:r>
            <w:r>
              <w:rPr>
                <w:rFonts w:cs="Arial"/>
                <w:sz w:val="20"/>
              </w:rPr>
              <w:t>assword protected</w:t>
            </w:r>
            <w:r w:rsidR="00FA558D">
              <w:rPr>
                <w:rFonts w:cs="Arial"/>
                <w:sz w:val="20"/>
              </w:rPr>
              <w:t>,</w:t>
            </w:r>
            <w:r>
              <w:rPr>
                <w:rFonts w:cs="Arial"/>
                <w:sz w:val="20"/>
              </w:rPr>
              <w:t xml:space="preserve"> or encrypted.</w:t>
            </w:r>
            <w:r w:rsidRPr="00A821EC">
              <w:rPr>
                <w:rFonts w:cs="Arial"/>
                <w:sz w:val="20"/>
              </w:rPr>
              <w:t xml:space="preserve"> </w:t>
            </w:r>
          </w:p>
          <w:p w14:paraId="11E741CC" w14:textId="77777777" w:rsidR="008E5424" w:rsidRDefault="008E5424" w:rsidP="0019745E">
            <w:pPr>
              <w:spacing w:after="0"/>
              <w:ind w:left="47"/>
              <w:rPr>
                <w:rFonts w:cs="Arial"/>
                <w:sz w:val="20"/>
              </w:rPr>
            </w:pPr>
          </w:p>
        </w:tc>
      </w:tr>
      <w:tr w:rsidR="008E5424" w:rsidRPr="00A821EC" w14:paraId="6EE9BBB5" w14:textId="77777777" w:rsidTr="0019745E">
        <w:trPr>
          <w:cantSplit/>
          <w:jc w:val="center"/>
        </w:trPr>
        <w:tc>
          <w:tcPr>
            <w:tcW w:w="4477" w:type="dxa"/>
            <w:tcBorders>
              <w:top w:val="nil"/>
              <w:left w:val="single" w:sz="18" w:space="0" w:color="000000"/>
              <w:bottom w:val="nil"/>
              <w:right w:val="single" w:sz="18" w:space="0" w:color="000000"/>
            </w:tcBorders>
            <w:shd w:val="clear" w:color="auto" w:fill="auto"/>
          </w:tcPr>
          <w:p w14:paraId="31D8C170" w14:textId="77777777" w:rsidR="008E5424" w:rsidRPr="00A821EC" w:rsidRDefault="008E5424" w:rsidP="0019745E">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6381ABBE" w14:textId="77777777" w:rsidR="008E5424" w:rsidRPr="00416C1B" w:rsidRDefault="008E5424" w:rsidP="0019745E">
            <w:pPr>
              <w:spacing w:after="0"/>
              <w:rPr>
                <w:rFonts w:cs="Arial"/>
                <w:sz w:val="20"/>
                <w:u w:val="single"/>
              </w:rPr>
            </w:pPr>
          </w:p>
        </w:tc>
        <w:tc>
          <w:tcPr>
            <w:tcW w:w="4770" w:type="dxa"/>
            <w:tcBorders>
              <w:top w:val="nil"/>
              <w:left w:val="single" w:sz="18" w:space="0" w:color="000000"/>
              <w:bottom w:val="nil"/>
              <w:right w:val="single" w:sz="18" w:space="0" w:color="000000"/>
            </w:tcBorders>
          </w:tcPr>
          <w:p w14:paraId="00A691DC" w14:textId="77777777" w:rsidR="008E5424" w:rsidRPr="00A821EC" w:rsidRDefault="008E5424" w:rsidP="0019745E">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113665BD" w14:textId="77777777" w:rsidR="008E5424" w:rsidRDefault="008E5424" w:rsidP="0019745E">
            <w:pPr>
              <w:spacing w:after="0"/>
              <w:ind w:left="47"/>
              <w:rPr>
                <w:rFonts w:cs="Arial"/>
                <w:sz w:val="20"/>
              </w:rPr>
            </w:pPr>
          </w:p>
        </w:tc>
      </w:tr>
      <w:tr w:rsidR="008E5424" w:rsidRPr="00A821EC" w14:paraId="09C3C126" w14:textId="77777777" w:rsidTr="0019745E">
        <w:trPr>
          <w:cantSplit/>
          <w:jc w:val="center"/>
        </w:trPr>
        <w:tc>
          <w:tcPr>
            <w:tcW w:w="4477" w:type="dxa"/>
            <w:tcBorders>
              <w:top w:val="nil"/>
              <w:left w:val="single" w:sz="18" w:space="0" w:color="000000"/>
              <w:bottom w:val="nil"/>
              <w:right w:val="single" w:sz="18" w:space="0" w:color="000000"/>
            </w:tcBorders>
            <w:shd w:val="clear" w:color="auto" w:fill="auto"/>
          </w:tcPr>
          <w:p w14:paraId="17D2EF01" w14:textId="274E145A" w:rsidR="008E5424" w:rsidRDefault="008E5424" w:rsidP="0019745E">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sidR="00CE70C5">
              <w:rPr>
                <w:rFonts w:cs="Arial"/>
                <w:sz w:val="20"/>
              </w:rPr>
              <w:t xml:space="preserve"> </w:t>
            </w:r>
            <w:r>
              <w:rPr>
                <w:rFonts w:cs="Arial"/>
                <w:sz w:val="20"/>
              </w:rPr>
              <w:t xml:space="preserve"> [Note: </w:t>
            </w:r>
            <w:r w:rsidRPr="00A821EC">
              <w:rPr>
                <w:rFonts w:cs="Arial"/>
                <w:sz w:val="20"/>
              </w:rPr>
              <w:t>It is recommended that you limit the size of attachments to 35 MB.]</w:t>
            </w:r>
          </w:p>
          <w:p w14:paraId="1227A5F3" w14:textId="77777777" w:rsidR="008E5424" w:rsidRPr="00416C1B" w:rsidRDefault="008E5424" w:rsidP="0019745E">
            <w:pPr>
              <w:spacing w:after="0"/>
              <w:rPr>
                <w:rFonts w:cs="Arial"/>
                <w:sz w:val="20"/>
                <w:u w:val="single"/>
              </w:rPr>
            </w:pPr>
          </w:p>
        </w:tc>
        <w:tc>
          <w:tcPr>
            <w:tcW w:w="4770" w:type="dxa"/>
            <w:tcBorders>
              <w:top w:val="nil"/>
              <w:left w:val="single" w:sz="18" w:space="0" w:color="000000"/>
              <w:bottom w:val="nil"/>
              <w:right w:val="single" w:sz="18" w:space="0" w:color="000000"/>
            </w:tcBorders>
          </w:tcPr>
          <w:p w14:paraId="161611AE" w14:textId="5EA2D424" w:rsidR="008E5424" w:rsidRPr="00A821EC" w:rsidRDefault="008E5424" w:rsidP="0019745E">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9C74DE">
              <w:rPr>
                <w:rFonts w:cs="Arial"/>
                <w:sz w:val="20"/>
              </w:rPr>
              <w:t xml:space="preserve"> </w:t>
            </w:r>
            <w:r w:rsidRPr="00A821EC">
              <w:rPr>
                <w:rFonts w:cs="Arial"/>
                <w:sz w:val="20"/>
              </w:rPr>
              <w:t xml:space="preserve">See the PDF guidelines at </w:t>
            </w:r>
            <w:hyperlink r:id="rId68" w:history="1">
              <w:r w:rsidRPr="006B0729">
                <w:rPr>
                  <w:rStyle w:val="Hyperlink"/>
                  <w:rFonts w:cs="Arial"/>
                  <w:sz w:val="20"/>
                </w:rPr>
                <w:t>http://grants.nih.gov/grants/ElectronicReceipt/pdf_guidelines.htm</w:t>
              </w:r>
            </w:hyperlink>
          </w:p>
          <w:p w14:paraId="67B0EEBD" w14:textId="77777777" w:rsidR="008E5424" w:rsidRDefault="008E5424" w:rsidP="0019745E">
            <w:pPr>
              <w:spacing w:after="0"/>
              <w:ind w:left="47"/>
              <w:rPr>
                <w:rFonts w:cs="Arial"/>
                <w:sz w:val="20"/>
              </w:rPr>
            </w:pPr>
          </w:p>
        </w:tc>
      </w:tr>
      <w:tr w:rsidR="008E5424" w:rsidRPr="00A821EC" w14:paraId="76658F1D" w14:textId="77777777" w:rsidTr="0019745E">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5D58547" w14:textId="77777777" w:rsidR="008E5424" w:rsidRPr="00416C1B" w:rsidRDefault="008E5424" w:rsidP="0019745E">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B66D0A7" w14:textId="56D6DDBD" w:rsidR="008E5424" w:rsidRDefault="008E5424" w:rsidP="0019745E">
            <w:pPr>
              <w:spacing w:after="0"/>
              <w:ind w:left="47"/>
              <w:rPr>
                <w:rFonts w:cs="Arial"/>
                <w:sz w:val="20"/>
              </w:rPr>
            </w:pPr>
            <w:r w:rsidRPr="00A821EC">
              <w:rPr>
                <w:rFonts w:cs="Arial"/>
                <w:sz w:val="20"/>
              </w:rPr>
              <w:t>The &lt;attachment&gt; a</w:t>
            </w:r>
            <w:r>
              <w:rPr>
                <w:rFonts w:cs="Arial"/>
                <w:sz w:val="20"/>
              </w:rPr>
              <w:t xml:space="preserve">ttachment filename is invalid. </w:t>
            </w:r>
            <w:r w:rsidR="009C74DE">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9C74DE">
              <w:rPr>
                <w:rFonts w:cs="Arial"/>
                <w:sz w:val="20"/>
              </w:rPr>
              <w:t xml:space="preserve"> </w:t>
            </w:r>
            <w:r w:rsidRPr="00A821EC">
              <w:rPr>
                <w:rFonts w:cs="Arial"/>
                <w:sz w:val="20"/>
              </w:rPr>
              <w:t>No special characters (including brackets) can be part of the filename.</w:t>
            </w:r>
          </w:p>
          <w:p w14:paraId="125F8B09" w14:textId="77777777" w:rsidR="008E5424" w:rsidRDefault="008E5424" w:rsidP="0019745E">
            <w:pPr>
              <w:spacing w:after="0"/>
              <w:ind w:left="47"/>
              <w:rPr>
                <w:rFonts w:cs="Arial"/>
                <w:sz w:val="20"/>
              </w:rPr>
            </w:pPr>
          </w:p>
        </w:tc>
      </w:tr>
      <w:tr w:rsidR="008E5424" w:rsidRPr="00A821EC" w14:paraId="7C618420"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1304A3D" w14:textId="0C058BE8" w:rsidR="008E5424" w:rsidRDefault="008E5424" w:rsidP="0019745E">
            <w:pPr>
              <w:spacing w:after="0"/>
              <w:rPr>
                <w:rFonts w:cs="Arial"/>
                <w:sz w:val="20"/>
              </w:rPr>
            </w:pPr>
            <w:r>
              <w:rPr>
                <w:rFonts w:cs="Arial"/>
                <w:sz w:val="20"/>
              </w:rPr>
              <w:t xml:space="preserve">#9. </w:t>
            </w:r>
            <w:r w:rsidR="00CE70C5">
              <w:rPr>
                <w:rFonts w:cs="Arial"/>
                <w:sz w:val="20"/>
              </w:rPr>
              <w:t xml:space="preserve"> </w:t>
            </w: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009C74DE">
              <w:rPr>
                <w:rFonts w:cs="Arial"/>
                <w:sz w:val="20"/>
              </w:rPr>
              <w:t xml:space="preserve"> </w:t>
            </w:r>
            <w:r w:rsidRPr="00A821EC">
              <w:rPr>
                <w:rFonts w:cs="Arial"/>
                <w:sz w:val="20"/>
              </w:rPr>
              <w:t>Control characters (ASCII 0 through 31 and 127), spaces and special chars &lt; &gt; ( ) [ ] \ , ; : are not valid.</w:t>
            </w:r>
          </w:p>
          <w:p w14:paraId="249CE5FF" w14:textId="77777777" w:rsidR="008E5424" w:rsidRPr="00A821EC" w:rsidRDefault="008E5424" w:rsidP="0019745E">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2302754" w14:textId="4BD4FA81" w:rsidR="008E5424" w:rsidRPr="00A821EC" w:rsidRDefault="008E5424" w:rsidP="0019745E">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9C74DE">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CE70C5">
              <w:rPr>
                <w:rFonts w:cs="Arial"/>
                <w:sz w:val="20"/>
              </w:rPr>
              <w:t xml:space="preserve"> </w:t>
            </w:r>
            <w:r w:rsidRPr="00A821EC">
              <w:rPr>
                <w:rFonts w:cs="Arial"/>
                <w:sz w:val="20"/>
              </w:rPr>
              <w:t>Control characters (ASCII 0 through 31 and 127), spaces and special chars &lt; &gt; ( ) [ ] \ , ; : are not valid.</w:t>
            </w:r>
          </w:p>
        </w:tc>
      </w:tr>
      <w:tr w:rsidR="008E5424" w:rsidRPr="00A821EC" w14:paraId="0BA0F49B"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416ABD2" w14:textId="77B264E1" w:rsidR="008E5424" w:rsidRPr="00A11C4C" w:rsidRDefault="008E5424" w:rsidP="0019745E">
            <w:pPr>
              <w:spacing w:after="0"/>
              <w:rPr>
                <w:rFonts w:cs="Arial"/>
                <w:i/>
                <w:sz w:val="20"/>
              </w:rPr>
            </w:pPr>
            <w:r>
              <w:rPr>
                <w:rFonts w:cs="Arial"/>
                <w:sz w:val="20"/>
              </w:rPr>
              <w:t xml:space="preserve">#10. </w:t>
            </w:r>
            <w:r w:rsidR="00CE70C5">
              <w:rPr>
                <w:rFonts w:cs="Arial"/>
                <w:sz w:val="20"/>
              </w:rPr>
              <w:t xml:space="preserve"> </w:t>
            </w:r>
            <w:r w:rsidRPr="001E7FD0">
              <w:rPr>
                <w:rFonts w:cs="Arial"/>
                <w:sz w:val="20"/>
              </w:rPr>
              <w:t>Congressional district code of applicant (after truncating) must be valid.</w:t>
            </w:r>
            <w:r w:rsidR="00CE70C5">
              <w:rPr>
                <w:rFonts w:cs="Arial"/>
                <w:sz w:val="20"/>
              </w:rPr>
              <w:t xml:space="preserve"> </w:t>
            </w:r>
            <w:r w:rsidRPr="001E7FD0">
              <w:rPr>
                <w:rFonts w:cs="Arial"/>
                <w:sz w:val="20"/>
              </w:rPr>
              <w:t xml:space="preserve"> (SF-424, item 16 a and b</w:t>
            </w:r>
            <w:r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34CA7C38" w14:textId="1F90DE2D" w:rsidR="008E5424" w:rsidRPr="00A821EC" w:rsidRDefault="008E5424" w:rsidP="0019745E">
            <w:pPr>
              <w:autoSpaceDE w:val="0"/>
              <w:autoSpaceDN w:val="0"/>
              <w:adjustRightInd w:val="0"/>
              <w:spacing w:after="0"/>
              <w:rPr>
                <w:rFonts w:cs="Arial"/>
                <w:sz w:val="20"/>
              </w:rPr>
            </w:pPr>
            <w:r w:rsidRPr="00A821EC">
              <w:rPr>
                <w:rFonts w:cs="Arial"/>
                <w:sz w:val="20"/>
              </w:rPr>
              <w:t>Congressional district &lt;Congr</w:t>
            </w:r>
            <w:r>
              <w:rPr>
                <w:rFonts w:cs="Arial"/>
                <w:sz w:val="20"/>
              </w:rPr>
              <w:t>essional District&gt; is invalid.</w:t>
            </w:r>
            <w:r w:rsidR="00CE70C5">
              <w:rPr>
                <w:rFonts w:cs="Arial"/>
                <w:sz w:val="20"/>
              </w:rPr>
              <w:t xml:space="preserve"> </w:t>
            </w:r>
            <w:r>
              <w:rPr>
                <w:rFonts w:cs="Arial"/>
                <w:sz w:val="20"/>
              </w:rPr>
              <w:t xml:space="preserve"> </w:t>
            </w:r>
            <w:r w:rsidRPr="00A821EC">
              <w:rPr>
                <w:rFonts w:cs="Arial"/>
                <w:sz w:val="20"/>
              </w:rPr>
              <w:t xml:space="preserve">To locate your district, visit </w:t>
            </w:r>
            <w:r w:rsidR="00CE70C5">
              <w:rPr>
                <w:rFonts w:cs="Arial"/>
                <w:sz w:val="20"/>
              </w:rPr>
              <w:t xml:space="preserve"> </w:t>
            </w:r>
            <w:hyperlink r:id="rId69" w:history="1">
              <w:r w:rsidR="00CE70C5" w:rsidRPr="000A27F1">
                <w:rPr>
                  <w:rStyle w:val="Hyperlink"/>
                  <w:rFonts w:cs="Arial"/>
                  <w:sz w:val="20"/>
                </w:rPr>
                <w:t>http://www.house.gov/</w:t>
              </w:r>
            </w:hyperlink>
          </w:p>
          <w:p w14:paraId="570C3D85" w14:textId="77777777" w:rsidR="008E5424" w:rsidRPr="00A821EC" w:rsidRDefault="008E5424" w:rsidP="0019745E">
            <w:pPr>
              <w:autoSpaceDE w:val="0"/>
              <w:autoSpaceDN w:val="0"/>
              <w:adjustRightInd w:val="0"/>
              <w:spacing w:after="0"/>
              <w:rPr>
                <w:rFonts w:cs="Arial"/>
                <w:sz w:val="20"/>
              </w:rPr>
            </w:pPr>
          </w:p>
        </w:tc>
      </w:tr>
    </w:tbl>
    <w:p w14:paraId="38D49741" w14:textId="77777777" w:rsidR="008E5424" w:rsidRDefault="008E5424" w:rsidP="008E5424"/>
    <w:p w14:paraId="4EBB7440" w14:textId="77777777" w:rsidR="008E5424" w:rsidRDefault="008E5424" w:rsidP="008E5424">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63"/>
        <w:gridCol w:w="7"/>
      </w:tblGrid>
      <w:tr w:rsidR="008E5424" w:rsidRPr="00A821EC" w14:paraId="59FD9C41" w14:textId="77777777" w:rsidTr="0019745E">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8679AB6" w14:textId="77777777" w:rsidR="008E5424" w:rsidRPr="001C297A" w:rsidRDefault="008E5424" w:rsidP="0019745E">
            <w:pPr>
              <w:tabs>
                <w:tab w:val="left" w:pos="90"/>
              </w:tabs>
              <w:spacing w:after="0"/>
              <w:jc w:val="center"/>
              <w:rPr>
                <w:rFonts w:cs="Arial"/>
                <w:b/>
                <w:bCs/>
                <w:iCs/>
                <w:sz w:val="22"/>
                <w:szCs w:val="22"/>
              </w:rPr>
            </w:pPr>
          </w:p>
          <w:p w14:paraId="09A6FB55" w14:textId="77777777" w:rsidR="008E5424" w:rsidRPr="001C297A" w:rsidRDefault="008E5424" w:rsidP="0019745E">
            <w:pPr>
              <w:tabs>
                <w:tab w:val="left" w:pos="90"/>
              </w:tabs>
              <w:spacing w:after="0"/>
              <w:jc w:val="center"/>
              <w:rPr>
                <w:rFonts w:cs="Arial"/>
                <w:b/>
                <w:bCs/>
                <w:iCs/>
                <w:sz w:val="22"/>
                <w:szCs w:val="22"/>
              </w:rPr>
            </w:pPr>
            <w:r w:rsidRPr="001C297A">
              <w:rPr>
                <w:rFonts w:cs="Arial"/>
                <w:b/>
                <w:bCs/>
                <w:iCs/>
                <w:sz w:val="22"/>
                <w:szCs w:val="22"/>
              </w:rPr>
              <w:t>Budget Errors</w:t>
            </w:r>
          </w:p>
          <w:p w14:paraId="66049CBB" w14:textId="77777777" w:rsidR="008E5424" w:rsidRPr="001C297A" w:rsidRDefault="008E5424" w:rsidP="0019745E">
            <w:pPr>
              <w:tabs>
                <w:tab w:val="left" w:pos="90"/>
              </w:tabs>
              <w:spacing w:after="0"/>
              <w:jc w:val="center"/>
              <w:rPr>
                <w:rFonts w:cs="Arial"/>
                <w:b/>
                <w:bCs/>
                <w:iCs/>
                <w:sz w:val="22"/>
                <w:szCs w:val="22"/>
              </w:rPr>
            </w:pPr>
          </w:p>
        </w:tc>
      </w:tr>
      <w:tr w:rsidR="008E5424" w:rsidRPr="00A821EC" w14:paraId="7F1A9326" w14:textId="77777777" w:rsidTr="0019745E">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71606026" w14:textId="77777777" w:rsidR="008E5424" w:rsidRPr="00A821EC" w:rsidRDefault="008E5424" w:rsidP="0019745E">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gridSpan w:val="2"/>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9557949" w14:textId="77777777" w:rsidR="008E5424" w:rsidRPr="00A821EC" w:rsidRDefault="008E5424" w:rsidP="0019745E">
            <w:pPr>
              <w:tabs>
                <w:tab w:val="left" w:pos="90"/>
                <w:tab w:val="num" w:pos="1350"/>
              </w:tabs>
              <w:spacing w:after="0"/>
              <w:jc w:val="center"/>
              <w:rPr>
                <w:rFonts w:cs="Arial"/>
                <w:b/>
                <w:sz w:val="22"/>
                <w:szCs w:val="22"/>
              </w:rPr>
            </w:pPr>
            <w:r>
              <w:rPr>
                <w:rFonts w:cs="Arial"/>
                <w:b/>
                <w:sz w:val="22"/>
                <w:szCs w:val="22"/>
              </w:rPr>
              <w:t>eRA Error Messages</w:t>
            </w:r>
          </w:p>
        </w:tc>
      </w:tr>
      <w:tr w:rsidR="008E5424" w:rsidRPr="00A821EC" w14:paraId="61E39D19"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98C0A66" w14:textId="77777777" w:rsidR="008E5424" w:rsidRPr="00AD2C66" w:rsidRDefault="008E5424" w:rsidP="0019745E">
            <w:pPr>
              <w:spacing w:after="0"/>
              <w:rPr>
                <w:rFonts w:cs="Arial"/>
                <w:sz w:val="20"/>
                <w:u w:val="single"/>
              </w:rPr>
            </w:pPr>
            <w:r w:rsidRPr="00AD2C66">
              <w:rPr>
                <w:rFonts w:cs="Arial"/>
                <w:sz w:val="20"/>
                <w:u w:val="single"/>
              </w:rPr>
              <w:t>SF424-A: Section A – Budget Summary</w:t>
            </w:r>
          </w:p>
          <w:p w14:paraId="4C77AC9E" w14:textId="77777777" w:rsidR="008E5424" w:rsidRPr="00A821EC" w:rsidRDefault="008E5424" w:rsidP="0019745E">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Pr>
                <w:rFonts w:cs="Arial"/>
                <w:sz w:val="20"/>
              </w:rPr>
              <w:t xml:space="preserve">  </w:t>
            </w:r>
          </w:p>
        </w:tc>
        <w:tc>
          <w:tcPr>
            <w:tcW w:w="4770" w:type="dxa"/>
            <w:gridSpan w:val="2"/>
            <w:tcBorders>
              <w:top w:val="single" w:sz="18" w:space="0" w:color="000000"/>
              <w:left w:val="single" w:sz="18" w:space="0" w:color="000000"/>
              <w:bottom w:val="single" w:sz="18" w:space="0" w:color="000000"/>
              <w:right w:val="single" w:sz="18" w:space="0" w:color="000000"/>
            </w:tcBorders>
          </w:tcPr>
          <w:p w14:paraId="262600C4" w14:textId="77777777" w:rsidR="008E5424" w:rsidRDefault="008E5424" w:rsidP="0019745E">
            <w:pPr>
              <w:spacing w:after="0"/>
              <w:rPr>
                <w:rFonts w:cs="Arial"/>
                <w:sz w:val="20"/>
              </w:rPr>
            </w:pPr>
          </w:p>
          <w:p w14:paraId="1AF8311A" w14:textId="77777777" w:rsidR="008E5424" w:rsidRDefault="008E5424" w:rsidP="0019745E">
            <w:pPr>
              <w:spacing w:after="0"/>
              <w:rPr>
                <w:rFonts w:cs="Arial"/>
                <w:sz w:val="20"/>
              </w:rPr>
            </w:pPr>
            <w:r w:rsidRPr="00A821EC">
              <w:rPr>
                <w:rFonts w:cs="Arial"/>
                <w:sz w:val="20"/>
              </w:rPr>
              <w:t xml:space="preserve">Ensure that the sum of </w:t>
            </w:r>
            <w:r>
              <w:rPr>
                <w:rFonts w:cs="Arial"/>
                <w:sz w:val="20"/>
              </w:rPr>
              <w:t>Grant</w:t>
            </w:r>
            <w:r w:rsidRPr="00A821EC">
              <w:rPr>
                <w:rFonts w:cs="Arial"/>
                <w:sz w:val="20"/>
              </w:rPr>
              <w:t xml:space="preserve"> Program Function or Activity (a) elements entered equals the total amounts in the Total field</w:t>
            </w:r>
          </w:p>
          <w:p w14:paraId="3E807A60" w14:textId="77777777" w:rsidR="008E5424" w:rsidRPr="00A821EC" w:rsidRDefault="008E5424" w:rsidP="0019745E">
            <w:pPr>
              <w:spacing w:after="0"/>
              <w:rPr>
                <w:rFonts w:cs="Arial"/>
                <w:sz w:val="20"/>
              </w:rPr>
            </w:pPr>
          </w:p>
        </w:tc>
      </w:tr>
      <w:tr w:rsidR="008E5424" w:rsidRPr="00A821EC" w14:paraId="59367FDD"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40EBB52" w14:textId="77777777" w:rsidR="008E5424" w:rsidRPr="00AD2C66" w:rsidRDefault="008E5424" w:rsidP="0019745E">
            <w:pPr>
              <w:spacing w:after="0"/>
              <w:rPr>
                <w:rFonts w:cs="Arial"/>
                <w:sz w:val="20"/>
                <w:u w:val="single"/>
              </w:rPr>
            </w:pPr>
            <w:r w:rsidRPr="00AD2C66">
              <w:rPr>
                <w:rFonts w:cs="Arial"/>
                <w:sz w:val="20"/>
                <w:u w:val="single"/>
              </w:rPr>
              <w:t>SF424-A: Section B – Budget Categories</w:t>
            </w:r>
          </w:p>
          <w:p w14:paraId="74352090" w14:textId="77777777" w:rsidR="008E5424" w:rsidRPr="001E7FD0" w:rsidRDefault="008E5424" w:rsidP="0019745E">
            <w:pPr>
              <w:spacing w:after="0"/>
              <w:rPr>
                <w:rFonts w:cs="Arial"/>
                <w:sz w:val="20"/>
              </w:rPr>
            </w:pPr>
            <w:r w:rsidRPr="001E7FD0">
              <w:rPr>
                <w:rFonts w:cs="Arial"/>
                <w:sz w:val="20"/>
              </w:rPr>
              <w:t>The Total in Section B (Column 5 - Row k) must equal the Total in Section A – Budget Summary: (Row 5, Column g).</w:t>
            </w:r>
          </w:p>
        </w:tc>
        <w:tc>
          <w:tcPr>
            <w:tcW w:w="4770" w:type="dxa"/>
            <w:gridSpan w:val="2"/>
            <w:tcBorders>
              <w:top w:val="single" w:sz="18" w:space="0" w:color="000000"/>
              <w:left w:val="single" w:sz="18" w:space="0" w:color="000000"/>
              <w:bottom w:val="single" w:sz="18" w:space="0" w:color="000000"/>
              <w:right w:val="single" w:sz="18" w:space="0" w:color="000000"/>
            </w:tcBorders>
          </w:tcPr>
          <w:p w14:paraId="352F242E" w14:textId="77777777" w:rsidR="008E5424" w:rsidRDefault="008E5424" w:rsidP="0019745E">
            <w:pPr>
              <w:spacing w:after="0"/>
              <w:rPr>
                <w:rFonts w:cs="Arial"/>
                <w:sz w:val="20"/>
              </w:rPr>
            </w:pPr>
          </w:p>
          <w:p w14:paraId="6C8BD9E4" w14:textId="77777777" w:rsidR="008E5424" w:rsidRDefault="008E5424" w:rsidP="0019745E">
            <w:pPr>
              <w:spacing w:after="0"/>
              <w:rPr>
                <w:rFonts w:cs="Arial"/>
                <w:sz w:val="20"/>
              </w:rPr>
            </w:pPr>
            <w:r w:rsidRPr="00C87207">
              <w:rPr>
                <w:rFonts w:cs="Arial"/>
                <w:sz w:val="20"/>
              </w:rPr>
              <w:t>Ensure that the TOTALS Total (row k, column 5) equals the Budget Summary Totals in section A, row 5 column g.</w:t>
            </w:r>
          </w:p>
          <w:p w14:paraId="4C32F038" w14:textId="77777777" w:rsidR="008E5424" w:rsidRPr="00A821EC" w:rsidRDefault="008E5424" w:rsidP="0019745E">
            <w:pPr>
              <w:spacing w:after="0"/>
              <w:rPr>
                <w:rFonts w:cs="Arial"/>
                <w:sz w:val="20"/>
              </w:rPr>
            </w:pPr>
          </w:p>
        </w:tc>
      </w:tr>
      <w:tr w:rsidR="008E5424" w:rsidRPr="00A821EC" w14:paraId="29690A5F" w14:textId="77777777" w:rsidTr="0019745E">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1AD4343A" w14:textId="77777777" w:rsidR="008E5424" w:rsidRPr="00A821EC" w:rsidRDefault="008E5424" w:rsidP="0019745E">
            <w:pPr>
              <w:spacing w:after="0"/>
              <w:rPr>
                <w:rFonts w:cs="Arial"/>
                <w:sz w:val="20"/>
              </w:rPr>
            </w:pPr>
            <w:r w:rsidRPr="00AD2C66">
              <w:rPr>
                <w:rFonts w:cs="Arial"/>
                <w:sz w:val="20"/>
                <w:u w:val="single"/>
              </w:rPr>
              <w:t>SF424-A: Section D – Forecasted Cash Needs</w:t>
            </w:r>
          </w:p>
        </w:tc>
        <w:tc>
          <w:tcPr>
            <w:tcW w:w="4770" w:type="dxa"/>
            <w:gridSpan w:val="2"/>
            <w:tcBorders>
              <w:top w:val="single" w:sz="18" w:space="0" w:color="000000"/>
              <w:left w:val="single" w:sz="18" w:space="0" w:color="000000"/>
              <w:bottom w:val="nil"/>
              <w:right w:val="single" w:sz="18" w:space="0" w:color="000000"/>
            </w:tcBorders>
          </w:tcPr>
          <w:p w14:paraId="59E460F9" w14:textId="77777777" w:rsidR="008E5424" w:rsidRPr="00A821EC" w:rsidRDefault="008E5424" w:rsidP="0019745E">
            <w:pPr>
              <w:spacing w:after="0"/>
              <w:rPr>
                <w:rFonts w:cs="Arial"/>
                <w:sz w:val="20"/>
              </w:rPr>
            </w:pPr>
          </w:p>
        </w:tc>
      </w:tr>
      <w:tr w:rsidR="008E5424" w:rsidRPr="00A821EC" w14:paraId="6B3B7024" w14:textId="77777777" w:rsidTr="0019745E">
        <w:trPr>
          <w:cantSplit/>
          <w:jc w:val="center"/>
        </w:trPr>
        <w:tc>
          <w:tcPr>
            <w:tcW w:w="4477" w:type="dxa"/>
            <w:tcBorders>
              <w:top w:val="nil"/>
              <w:left w:val="single" w:sz="18" w:space="0" w:color="000000"/>
              <w:bottom w:val="nil"/>
              <w:right w:val="single" w:sz="18" w:space="0" w:color="000000"/>
            </w:tcBorders>
            <w:shd w:val="clear" w:color="auto" w:fill="auto"/>
          </w:tcPr>
          <w:p w14:paraId="3DBFB727" w14:textId="77777777" w:rsidR="008E5424" w:rsidRPr="001E7FD0" w:rsidRDefault="008E5424" w:rsidP="0019745E">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EE2286F" w14:textId="77777777" w:rsidR="008E5424" w:rsidRPr="00AD2C66" w:rsidRDefault="008E5424" w:rsidP="0019745E">
            <w:pPr>
              <w:spacing w:after="0"/>
              <w:rPr>
                <w:rFonts w:cs="Arial"/>
                <w:sz w:val="20"/>
                <w:u w:val="single"/>
              </w:rPr>
            </w:pPr>
          </w:p>
        </w:tc>
        <w:tc>
          <w:tcPr>
            <w:tcW w:w="4770" w:type="dxa"/>
            <w:gridSpan w:val="2"/>
            <w:tcBorders>
              <w:top w:val="nil"/>
              <w:left w:val="single" w:sz="18" w:space="0" w:color="000000"/>
              <w:bottom w:val="nil"/>
              <w:right w:val="single" w:sz="18" w:space="0" w:color="000000"/>
            </w:tcBorders>
          </w:tcPr>
          <w:p w14:paraId="45361F4A" w14:textId="77777777" w:rsidR="008E5424" w:rsidRPr="00A821EC" w:rsidRDefault="008E5424" w:rsidP="0019745E">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485B2230" w14:textId="77777777" w:rsidR="008E5424" w:rsidRDefault="008E5424" w:rsidP="0019745E">
            <w:pPr>
              <w:spacing w:after="0"/>
              <w:rPr>
                <w:rFonts w:cs="Arial"/>
                <w:sz w:val="20"/>
              </w:rPr>
            </w:pPr>
          </w:p>
        </w:tc>
      </w:tr>
      <w:tr w:rsidR="008E5424" w:rsidRPr="00A821EC" w14:paraId="3551F50F" w14:textId="77777777" w:rsidTr="0019745E">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6249F3B6" w14:textId="77777777" w:rsidR="008E5424" w:rsidRDefault="008E5424" w:rsidP="0019745E">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4A1776D7" w14:textId="77777777" w:rsidR="008E5424" w:rsidRPr="00AD2C66" w:rsidRDefault="008E5424" w:rsidP="0019745E">
            <w:pPr>
              <w:spacing w:after="0"/>
              <w:rPr>
                <w:rFonts w:cs="Arial"/>
                <w:sz w:val="20"/>
                <w:u w:val="single"/>
              </w:rPr>
            </w:pPr>
          </w:p>
        </w:tc>
        <w:tc>
          <w:tcPr>
            <w:tcW w:w="4770" w:type="dxa"/>
            <w:gridSpan w:val="2"/>
            <w:tcBorders>
              <w:top w:val="nil"/>
              <w:left w:val="single" w:sz="18" w:space="0" w:color="000000"/>
              <w:bottom w:val="single" w:sz="18" w:space="0" w:color="000000"/>
              <w:right w:val="single" w:sz="18" w:space="0" w:color="000000"/>
            </w:tcBorders>
          </w:tcPr>
          <w:p w14:paraId="0136FB43" w14:textId="77777777" w:rsidR="008E5424" w:rsidRDefault="008E5424" w:rsidP="0019745E">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2C5D" w14:paraId="4110624E" w14:textId="77777777" w:rsidTr="00FC2C5D">
        <w:trPr>
          <w:gridAfter w:val="1"/>
          <w:wAfter w:w="7" w:type="dxa"/>
          <w:cantSplit/>
          <w:jc w:val="center"/>
        </w:trPr>
        <w:tc>
          <w:tcPr>
            <w:tcW w:w="4477" w:type="dxa"/>
            <w:tcBorders>
              <w:top w:val="single" w:sz="18" w:space="0" w:color="000000"/>
              <w:left w:val="single" w:sz="18" w:space="0" w:color="000000"/>
              <w:bottom w:val="single" w:sz="18" w:space="0" w:color="000000"/>
              <w:right w:val="single" w:sz="18" w:space="0" w:color="000000"/>
            </w:tcBorders>
            <w:hideMark/>
          </w:tcPr>
          <w:p w14:paraId="40EE0B53" w14:textId="77777777" w:rsidR="00FC2C5D" w:rsidRDefault="00FC2C5D" w:rsidP="0019745E">
            <w:pPr>
              <w:spacing w:after="0"/>
              <w:rPr>
                <w:rFonts w:cs="Arial"/>
                <w:sz w:val="20"/>
                <w:u w:val="single"/>
              </w:rPr>
            </w:pPr>
            <w:r>
              <w:rPr>
                <w:rFonts w:cs="Arial"/>
                <w:sz w:val="20"/>
              </w:rPr>
              <w:t>The Total for 1st Year TOTAL in Section D must equal the Total (Row 5, Column G) in Section A</w:t>
            </w:r>
          </w:p>
        </w:tc>
        <w:tc>
          <w:tcPr>
            <w:tcW w:w="4763" w:type="dxa"/>
            <w:tcBorders>
              <w:top w:val="single" w:sz="18" w:space="0" w:color="000000"/>
              <w:left w:val="single" w:sz="18" w:space="0" w:color="000000"/>
              <w:bottom w:val="single" w:sz="18" w:space="0" w:color="000000"/>
              <w:right w:val="single" w:sz="18" w:space="0" w:color="000000"/>
            </w:tcBorders>
          </w:tcPr>
          <w:p w14:paraId="073548FF" w14:textId="77777777" w:rsidR="00FC2C5D" w:rsidRDefault="00FC2C5D" w:rsidP="0019745E">
            <w:pPr>
              <w:spacing w:after="0"/>
              <w:rPr>
                <w:rFonts w:cs="Arial"/>
                <w:sz w:val="20"/>
              </w:rPr>
            </w:pPr>
            <w:r>
              <w:rPr>
                <w:rFonts w:cs="Arial"/>
                <w:sz w:val="20"/>
              </w:rPr>
              <w:t>Ensure that the Forecasted Cash Needs: 15 TOTAL equals to SECTION A – Budget Summary: Line 5.  Totals, Column (g).</w:t>
            </w:r>
          </w:p>
          <w:p w14:paraId="223E09F3" w14:textId="77777777" w:rsidR="00FC2C5D" w:rsidRDefault="00FC2C5D" w:rsidP="0019745E">
            <w:pPr>
              <w:spacing w:after="0"/>
              <w:rPr>
                <w:rFonts w:cs="Arial"/>
                <w:sz w:val="20"/>
              </w:rPr>
            </w:pPr>
          </w:p>
        </w:tc>
      </w:tr>
      <w:tr w:rsidR="008E5424" w:rsidRPr="00A821EC" w14:paraId="5903EA04" w14:textId="77777777" w:rsidTr="0019745E">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15D1564" w14:textId="77777777" w:rsidR="008E5424" w:rsidRDefault="008E5424" w:rsidP="0019745E">
            <w:pPr>
              <w:spacing w:after="0"/>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2B0A77D8" w14:textId="77777777" w:rsidR="008E5424" w:rsidRPr="00AD2C66" w:rsidRDefault="008E5424" w:rsidP="0019745E">
            <w:pPr>
              <w:spacing w:after="0"/>
              <w:rPr>
                <w:rFonts w:cs="Arial"/>
                <w:sz w:val="20"/>
                <w:u w:val="single"/>
              </w:rPr>
            </w:pPr>
          </w:p>
          <w:p w14:paraId="4BA45D21" w14:textId="77777777" w:rsidR="008E5424" w:rsidRPr="001E7FD0" w:rsidRDefault="008E5424" w:rsidP="0019745E">
            <w:pPr>
              <w:spacing w:after="0"/>
              <w:rPr>
                <w:rFonts w:cs="Arial"/>
                <w:sz w:val="20"/>
              </w:rPr>
            </w:pPr>
            <w:r w:rsidRPr="001E7FD0">
              <w:rPr>
                <w:rFonts w:cs="Arial"/>
                <w:sz w:val="20"/>
              </w:rPr>
              <w:t>The number of budget years/periods must match the span of the project.  The number of years in the project period in Block 17 on the SF-424 must align with the future funding periods.</w:t>
            </w:r>
          </w:p>
          <w:p w14:paraId="7B9595A6" w14:textId="77777777" w:rsidR="008E5424" w:rsidRPr="001807BF" w:rsidRDefault="008E5424" w:rsidP="0019745E">
            <w:pPr>
              <w:spacing w:after="0"/>
              <w:rPr>
                <w:rFonts w:cs="Arial"/>
                <w:i/>
                <w:sz w:val="20"/>
              </w:rPr>
            </w:pPr>
            <w:r>
              <w:rPr>
                <w:rFonts w:cs="Arial"/>
                <w:i/>
                <w:sz w:val="20"/>
              </w:rPr>
              <w:t xml:space="preserve"> </w:t>
            </w:r>
          </w:p>
        </w:tc>
        <w:tc>
          <w:tcPr>
            <w:tcW w:w="4770" w:type="dxa"/>
            <w:gridSpan w:val="2"/>
            <w:tcBorders>
              <w:top w:val="single" w:sz="18" w:space="0" w:color="000000"/>
              <w:left w:val="single" w:sz="18" w:space="0" w:color="000000"/>
              <w:bottom w:val="single" w:sz="18" w:space="0" w:color="000000"/>
              <w:right w:val="single" w:sz="18" w:space="0" w:color="000000"/>
            </w:tcBorders>
          </w:tcPr>
          <w:p w14:paraId="349AF944" w14:textId="77777777" w:rsidR="008E5424" w:rsidRDefault="008E5424" w:rsidP="0019745E">
            <w:pPr>
              <w:spacing w:after="0"/>
              <w:rPr>
                <w:rFonts w:cs="Arial"/>
                <w:sz w:val="20"/>
              </w:rPr>
            </w:pPr>
          </w:p>
          <w:p w14:paraId="38597833" w14:textId="77777777" w:rsidR="008E5424" w:rsidRDefault="008E5424" w:rsidP="0019745E">
            <w:pPr>
              <w:spacing w:after="0"/>
              <w:rPr>
                <w:rFonts w:cs="Arial"/>
                <w:sz w:val="20"/>
              </w:rPr>
            </w:pPr>
          </w:p>
          <w:p w14:paraId="5B6515D7" w14:textId="77777777" w:rsidR="008E5424" w:rsidRDefault="008E5424" w:rsidP="0019745E">
            <w:pPr>
              <w:spacing w:after="0"/>
              <w:rPr>
                <w:rFonts w:cs="Arial"/>
                <w:sz w:val="20"/>
              </w:rPr>
            </w:pPr>
          </w:p>
          <w:p w14:paraId="5003C6BA" w14:textId="77777777" w:rsidR="008E5424" w:rsidRDefault="008E5424" w:rsidP="0019745E">
            <w:pPr>
              <w:spacing w:after="0"/>
              <w:rPr>
                <w:rFonts w:cs="Arial"/>
                <w:sz w:val="20"/>
              </w:rPr>
            </w:pPr>
          </w:p>
          <w:p w14:paraId="3BEB9D72" w14:textId="77777777" w:rsidR="008E5424" w:rsidRPr="00A821EC" w:rsidRDefault="008E5424" w:rsidP="0019745E">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06357FDC" w14:textId="77777777" w:rsidR="008E5424" w:rsidRDefault="008E5424" w:rsidP="008E5424"/>
    <w:p w14:paraId="4D76DDAF" w14:textId="77777777" w:rsidR="008E5424" w:rsidRDefault="008E5424" w:rsidP="008E5424">
      <w:pPr>
        <w:spacing w:after="0"/>
        <w:rPr>
          <w:rFonts w:cs="Arial"/>
          <w:b/>
          <w:bCs/>
          <w:kern w:val="32"/>
          <w:sz w:val="32"/>
          <w:szCs w:val="32"/>
        </w:rPr>
      </w:pPr>
      <w:bookmarkStart w:id="231" w:name="_Appendix_C_–"/>
      <w:bookmarkStart w:id="232" w:name="_Appendix_D_–_1"/>
      <w:bookmarkStart w:id="233" w:name="_Toc81577299"/>
      <w:bookmarkStart w:id="234" w:name="_Hlk80366885"/>
      <w:bookmarkStart w:id="235" w:name="_Toc485307408"/>
      <w:bookmarkEnd w:id="231"/>
      <w:bookmarkEnd w:id="232"/>
      <w:r>
        <w:br w:type="page"/>
      </w:r>
    </w:p>
    <w:p w14:paraId="64235658" w14:textId="77777777" w:rsidR="008E5424" w:rsidRPr="00AA179E" w:rsidRDefault="008E5424" w:rsidP="008E5424">
      <w:pPr>
        <w:pStyle w:val="Heading1"/>
        <w:jc w:val="center"/>
      </w:pPr>
      <w:bookmarkStart w:id="236" w:name="_Appendix_C_–_2"/>
      <w:bookmarkStart w:id="237" w:name="_Toc114646422"/>
      <w:bookmarkStart w:id="238" w:name="_Toc128151245"/>
      <w:bookmarkEnd w:id="236"/>
      <w:r w:rsidRPr="00AA179E">
        <w:lastRenderedPageBreak/>
        <w:t xml:space="preserve">Appendix </w:t>
      </w:r>
      <w:r>
        <w:t>C</w:t>
      </w:r>
      <w:r w:rsidRPr="00AA179E">
        <w:t xml:space="preserve"> – General Eligibility Information</w:t>
      </w:r>
      <w:bookmarkEnd w:id="233"/>
      <w:bookmarkEnd w:id="237"/>
      <w:bookmarkEnd w:id="238"/>
    </w:p>
    <w:p w14:paraId="3AB44AA8" w14:textId="05BB9F18" w:rsidR="008E5424" w:rsidRPr="00AA179E" w:rsidRDefault="008E5424" w:rsidP="00833F95">
      <w:pPr>
        <w:pStyle w:val="paragraph"/>
        <w:spacing w:before="0" w:beforeAutospacing="0" w:after="120" w:afterAutospacing="0"/>
        <w:textAlignment w:val="baseline"/>
      </w:pPr>
      <w:r w:rsidRPr="00071BA2">
        <w:rPr>
          <w:rFonts w:ascii="Arial" w:hAnsi="Arial" w:cs="Arial"/>
        </w:rPr>
        <w:t xml:space="preserve">Determining whether you are eligible to apply for and receive a SAMHSA award is very important. </w:t>
      </w:r>
      <w:r w:rsidR="00CE70C5" w:rsidRPr="00071BA2">
        <w:rPr>
          <w:rFonts w:ascii="Arial" w:hAnsi="Arial" w:cs="Arial"/>
        </w:rPr>
        <w:t xml:space="preserve"> </w:t>
      </w:r>
      <w:r w:rsidRPr="00071BA2">
        <w:rPr>
          <w:rFonts w:ascii="Arial" w:hAnsi="Arial" w:cs="Arial"/>
        </w:rPr>
        <w:t xml:space="preserve">If you are not legally eligible for a specific funding opportunity, you would spend considerable time and money completing the application process when you cannot receive the award. </w:t>
      </w:r>
      <w:r w:rsidR="00C84823">
        <w:rPr>
          <w:rStyle w:val="normaltextrun"/>
          <w:rFonts w:ascii="Arial" w:hAnsi="Arial" w:cs="Arial"/>
        </w:rPr>
        <w:t xml:space="preserve"> </w:t>
      </w:r>
    </w:p>
    <w:p w14:paraId="31A0DCF5" w14:textId="393FCE2A" w:rsidR="008E5424" w:rsidRPr="00AA179E" w:rsidRDefault="008E5424" w:rsidP="00833E31">
      <w:pPr>
        <w:spacing w:after="120"/>
      </w:pPr>
      <w:r w:rsidRPr="00AA179E">
        <w:t xml:space="preserve">There are many types of organizations generally eligible to apply for SAMHSA funding </w:t>
      </w:r>
      <w:r w:rsidR="00B4459B" w:rsidRPr="00AA179E">
        <w:t>opportunities</w:t>
      </w:r>
      <w:r w:rsidR="00B4459B">
        <w:t>.</w:t>
      </w:r>
      <w:r>
        <w:t xml:space="preserve"> However, eligibility is strictly tied to the statutory authority governing this award. </w:t>
      </w:r>
      <w:r w:rsidR="009C74DE">
        <w:t xml:space="preserve"> </w:t>
      </w:r>
      <w:r>
        <w:t>Please be sure to double check the NOFO for eligibility.</w:t>
      </w:r>
      <w:r w:rsidR="00CE70C5">
        <w:t xml:space="preserve"> </w:t>
      </w:r>
      <w:r>
        <w:t xml:space="preserve"> Eligibility for this NOFO may include the following</w:t>
      </w:r>
      <w:r w:rsidRPr="00AA179E">
        <w:t>:</w:t>
      </w:r>
    </w:p>
    <w:p w14:paraId="03497940" w14:textId="77777777" w:rsidR="008E5424" w:rsidRPr="00AA179E" w:rsidRDefault="008E5424" w:rsidP="008E5424">
      <w:pPr>
        <w:rPr>
          <w:u w:val="single"/>
        </w:rPr>
      </w:pPr>
      <w:r w:rsidRPr="00AA179E">
        <w:rPr>
          <w:u w:val="single"/>
        </w:rPr>
        <w:t>Government Organizations</w:t>
      </w:r>
    </w:p>
    <w:p w14:paraId="34BD4259" w14:textId="77777777" w:rsidR="008E5424" w:rsidRPr="00AA179E" w:rsidRDefault="008E5424" w:rsidP="008E5424">
      <w:pPr>
        <w:spacing w:after="0"/>
      </w:pPr>
      <w:r w:rsidRPr="00AA179E">
        <w:t>State governments and territories</w:t>
      </w:r>
    </w:p>
    <w:p w14:paraId="5BA72FB7" w14:textId="77777777" w:rsidR="008E5424" w:rsidRPr="00AA179E" w:rsidRDefault="008E5424" w:rsidP="008E5424">
      <w:pPr>
        <w:spacing w:after="0"/>
      </w:pPr>
      <w:r w:rsidRPr="00AA179E">
        <w:t>County governments</w:t>
      </w:r>
    </w:p>
    <w:p w14:paraId="37DE7917" w14:textId="77777777" w:rsidR="008E5424" w:rsidRPr="00AA179E" w:rsidRDefault="008E5424" w:rsidP="008E5424">
      <w:pPr>
        <w:spacing w:after="0"/>
      </w:pPr>
      <w:r w:rsidRPr="00AA179E">
        <w:t>City or township governments</w:t>
      </w:r>
    </w:p>
    <w:p w14:paraId="6CD839A0" w14:textId="77777777" w:rsidR="008E5424" w:rsidRPr="00AA179E" w:rsidRDefault="008E5424" w:rsidP="008E5424">
      <w:pPr>
        <w:spacing w:after="0"/>
      </w:pPr>
      <w:r w:rsidRPr="00AA179E">
        <w:t>Special district governments</w:t>
      </w:r>
    </w:p>
    <w:p w14:paraId="3E2799E6" w14:textId="77777777" w:rsidR="008E5424" w:rsidRPr="00AA179E" w:rsidRDefault="008E5424" w:rsidP="008E5424">
      <w:pPr>
        <w:spacing w:after="0"/>
      </w:pPr>
      <w:r w:rsidRPr="00AA179E">
        <w:t>Native American tribal governments (federally recognized)</w:t>
      </w:r>
    </w:p>
    <w:p w14:paraId="1047E041" w14:textId="77777777" w:rsidR="008E5424" w:rsidRDefault="008E5424" w:rsidP="008E5424">
      <w:pPr>
        <w:spacing w:after="0"/>
      </w:pPr>
      <w:r w:rsidRPr="00AA179E">
        <w:t>Native American tribal governments (other than federally recognized)</w:t>
      </w:r>
    </w:p>
    <w:p w14:paraId="3072CCF8" w14:textId="77777777" w:rsidR="008E5424" w:rsidRDefault="008E5424" w:rsidP="00833E31">
      <w:pPr>
        <w:spacing w:after="120"/>
      </w:pPr>
      <w:r>
        <w:t>State-Recognized Tribes</w:t>
      </w:r>
    </w:p>
    <w:p w14:paraId="3F2E1824" w14:textId="77777777" w:rsidR="008E5424" w:rsidRPr="00AA179E" w:rsidRDefault="008E5424" w:rsidP="008E5424">
      <w:pPr>
        <w:rPr>
          <w:u w:val="single"/>
        </w:rPr>
      </w:pPr>
      <w:r w:rsidRPr="00AA179E">
        <w:rPr>
          <w:u w:val="single"/>
        </w:rPr>
        <w:t>Other Tribal Entities</w:t>
      </w:r>
    </w:p>
    <w:p w14:paraId="6660F2F2" w14:textId="77777777" w:rsidR="008E5424" w:rsidRPr="00AA179E" w:rsidRDefault="008E5424" w:rsidP="008E5424">
      <w:pPr>
        <w:spacing w:after="0"/>
      </w:pPr>
      <w:r w:rsidRPr="00AA179E">
        <w:t>Tribal organizations</w:t>
      </w:r>
    </w:p>
    <w:p w14:paraId="30550DE6" w14:textId="77777777" w:rsidR="008E5424" w:rsidRDefault="008E5424" w:rsidP="008E5424">
      <w:pPr>
        <w:spacing w:after="0"/>
      </w:pPr>
      <w:r w:rsidRPr="00AA179E">
        <w:t>Consortia of tribes or tribal organization</w:t>
      </w:r>
      <w:r>
        <w:t>s</w:t>
      </w:r>
    </w:p>
    <w:p w14:paraId="4A02FE2E" w14:textId="77777777" w:rsidR="008E5424" w:rsidRDefault="008E5424" w:rsidP="008E5424">
      <w:pPr>
        <w:spacing w:after="0"/>
      </w:pPr>
      <w:r>
        <w:t>Urban Indian Organizations</w:t>
      </w:r>
    </w:p>
    <w:p w14:paraId="6FDE0B71" w14:textId="77777777" w:rsidR="008E5424" w:rsidRDefault="008E5424" w:rsidP="008E5424">
      <w:pPr>
        <w:spacing w:after="0"/>
      </w:pPr>
    </w:p>
    <w:p w14:paraId="3469DAFF" w14:textId="77777777" w:rsidR="008E5424" w:rsidRPr="00AA179E" w:rsidRDefault="008E5424" w:rsidP="008E5424">
      <w:pPr>
        <w:rPr>
          <w:u w:val="single"/>
        </w:rPr>
      </w:pPr>
      <w:r w:rsidRPr="00AA179E">
        <w:rPr>
          <w:u w:val="single"/>
        </w:rPr>
        <w:t>Education Organizations</w:t>
      </w:r>
    </w:p>
    <w:p w14:paraId="5C0346AC" w14:textId="77777777" w:rsidR="008E5424" w:rsidRPr="00AA179E" w:rsidRDefault="008E5424" w:rsidP="008E5424">
      <w:pPr>
        <w:spacing w:after="0"/>
      </w:pPr>
      <w:r w:rsidRPr="00AA179E">
        <w:t>Independent school districts</w:t>
      </w:r>
    </w:p>
    <w:p w14:paraId="04BB0CC1" w14:textId="77777777" w:rsidR="008E5424" w:rsidRPr="00AA179E" w:rsidRDefault="008E5424" w:rsidP="008E5424">
      <w:pPr>
        <w:spacing w:after="0"/>
      </w:pPr>
      <w:r w:rsidRPr="00AA179E">
        <w:t>Public and state-controlled institutions of higher education</w:t>
      </w:r>
    </w:p>
    <w:p w14:paraId="16E4FA8B" w14:textId="77777777" w:rsidR="008E5424" w:rsidRPr="00AA179E" w:rsidRDefault="008E5424" w:rsidP="008E5424">
      <w:pPr>
        <w:spacing w:after="0"/>
      </w:pPr>
      <w:r w:rsidRPr="00AA179E">
        <w:t>Private institutions of higher education</w:t>
      </w:r>
    </w:p>
    <w:p w14:paraId="696C6356" w14:textId="77777777" w:rsidR="008E5424" w:rsidRPr="00AA179E" w:rsidRDefault="008E5424" w:rsidP="008E5424">
      <w:pPr>
        <w:rPr>
          <w:u w:val="single"/>
        </w:rPr>
      </w:pPr>
      <w:r w:rsidRPr="00AA179E">
        <w:t>Education agencies/authorities serving children and youth residing in federally recognized American Indian/Alaska Native (AI/AN) tribes</w:t>
      </w:r>
    </w:p>
    <w:p w14:paraId="7E2BC6F6" w14:textId="309E11A5" w:rsidR="008E5424" w:rsidRPr="00AA179E" w:rsidRDefault="008E5424" w:rsidP="008E5424">
      <w:pPr>
        <w:spacing w:after="120"/>
        <w:rPr>
          <w:u w:val="single"/>
        </w:rPr>
      </w:pPr>
      <w:r w:rsidRPr="00AA179E">
        <w:rPr>
          <w:u w:val="single"/>
        </w:rPr>
        <w:t>Non</w:t>
      </w:r>
      <w:r w:rsidR="002A3312">
        <w:rPr>
          <w:u w:val="single"/>
        </w:rPr>
        <w:t>-</w:t>
      </w:r>
      <w:r w:rsidRPr="00AA179E">
        <w:rPr>
          <w:u w:val="single"/>
        </w:rPr>
        <w:t>profit Organizations</w:t>
      </w:r>
    </w:p>
    <w:p w14:paraId="707CBAB5" w14:textId="3B17B1CC" w:rsidR="008E5424" w:rsidRPr="00AA179E" w:rsidRDefault="008E5424" w:rsidP="008E5424">
      <w:pPr>
        <w:spacing w:after="0"/>
      </w:pPr>
      <w:r w:rsidRPr="00AA179E">
        <w:t>Non</w:t>
      </w:r>
      <w:r w:rsidR="002A3312">
        <w:t>-</w:t>
      </w:r>
      <w:r w:rsidRPr="00AA179E">
        <w:t>profits having a 501(c)(3) status with the Internal Revenue Service (IRS), other than institutions of higher education</w:t>
      </w:r>
    </w:p>
    <w:p w14:paraId="7C13AEF5" w14:textId="170CA432" w:rsidR="008E5424" w:rsidRDefault="008E5424" w:rsidP="008E5424">
      <w:r w:rsidRPr="00722C97">
        <w:t>Non</w:t>
      </w:r>
      <w:r w:rsidR="002A3312">
        <w:t>-</w:t>
      </w:r>
      <w:r w:rsidRPr="00722C97">
        <w:t>profits that do not have a 501(c)(3) status with the IRS, other than institutions of higher education</w:t>
      </w:r>
      <w:r w:rsidRPr="00E16EE2">
        <w:t xml:space="preserve">, </w:t>
      </w:r>
      <w:bookmarkStart w:id="239" w:name="_Hlk95118117"/>
      <w:r w:rsidRPr="00E16EE2">
        <w:t xml:space="preserve">including entities with 501(c)(4) status (civic leagues, social welfare organizations, and local associations of employees) and 501(c)(5) status (labor organizations). </w:t>
      </w:r>
    </w:p>
    <w:bookmarkEnd w:id="239"/>
    <w:p w14:paraId="1A2BDAED" w14:textId="77777777" w:rsidR="008E5424" w:rsidRDefault="008E5424" w:rsidP="008E5424">
      <w:pPr>
        <w:rPr>
          <w:b/>
          <w:bCs/>
        </w:rPr>
      </w:pPr>
      <w:r w:rsidRPr="00E16EE2">
        <w:rPr>
          <w:b/>
          <w:bCs/>
        </w:rPr>
        <w:t xml:space="preserve">Please note: For-profit organizations and foreign entities are not eligible to apply for SAMHSA </w:t>
      </w:r>
      <w:r>
        <w:rPr>
          <w:b/>
          <w:bCs/>
        </w:rPr>
        <w:t>award</w:t>
      </w:r>
      <w:r w:rsidRPr="00E16EE2">
        <w:rPr>
          <w:b/>
          <w:bCs/>
        </w:rPr>
        <w:t>s.</w:t>
      </w:r>
      <w:r>
        <w:rPr>
          <w:b/>
          <w:bCs/>
        </w:rPr>
        <w:br w:type="page"/>
      </w:r>
    </w:p>
    <w:p w14:paraId="1F7A7B8F" w14:textId="77777777" w:rsidR="008E5424" w:rsidRPr="00AC34BE" w:rsidRDefault="008E5424" w:rsidP="008E5424">
      <w:pPr>
        <w:pStyle w:val="Heading1"/>
        <w:jc w:val="center"/>
      </w:pPr>
      <w:bookmarkStart w:id="240" w:name="_Appendix_D_–_2"/>
      <w:bookmarkStart w:id="241" w:name="_Appendix_C_–_1"/>
      <w:bookmarkStart w:id="242" w:name="_Appendix_E_–"/>
      <w:bookmarkStart w:id="243" w:name="_Appendix_D_–"/>
      <w:bookmarkStart w:id="244" w:name="_Toc485307409"/>
      <w:bookmarkStart w:id="245" w:name="_Toc81577301"/>
      <w:bookmarkStart w:id="246" w:name="_Toc114646423"/>
      <w:bookmarkStart w:id="247" w:name="_Toc128151246"/>
      <w:bookmarkStart w:id="248" w:name="_Hlk80366954"/>
      <w:bookmarkStart w:id="249" w:name="_Hlk83133552"/>
      <w:bookmarkEnd w:id="234"/>
      <w:bookmarkEnd w:id="235"/>
      <w:bookmarkEnd w:id="240"/>
      <w:bookmarkEnd w:id="241"/>
      <w:bookmarkEnd w:id="242"/>
      <w:bookmarkEnd w:id="243"/>
      <w:r w:rsidRPr="00AC34BE">
        <w:lastRenderedPageBreak/>
        <w:t xml:space="preserve">Appendix </w:t>
      </w:r>
      <w:r>
        <w:t>D</w:t>
      </w:r>
      <w:r w:rsidRPr="00AC34BE">
        <w:t xml:space="preserve"> – </w:t>
      </w:r>
      <w:bookmarkStart w:id="250" w:name="_Hlk101267545"/>
      <w:r w:rsidRPr="00AC34BE">
        <w:t>Confidentiality and SAMHSA Participant Protection/Human Subjects Guidelines</w:t>
      </w:r>
      <w:bookmarkEnd w:id="244"/>
      <w:bookmarkEnd w:id="245"/>
      <w:bookmarkEnd w:id="246"/>
      <w:bookmarkEnd w:id="247"/>
    </w:p>
    <w:bookmarkEnd w:id="250"/>
    <w:p w14:paraId="72933E0C" w14:textId="77777777" w:rsidR="008E5424" w:rsidRPr="005C5E0C" w:rsidRDefault="008E5424" w:rsidP="008E5424">
      <w:pPr>
        <w:tabs>
          <w:tab w:val="left" w:pos="3150"/>
        </w:tabs>
        <w:rPr>
          <w:b/>
        </w:rPr>
      </w:pPr>
      <w:r w:rsidRPr="005C5E0C">
        <w:rPr>
          <w:b/>
        </w:rPr>
        <w:t xml:space="preserve">CONFIDENTIALITY AND PARTICIPANT PROTECTION:  </w:t>
      </w:r>
    </w:p>
    <w:p w14:paraId="15C05423" w14:textId="05B44867" w:rsidR="008E5424" w:rsidRPr="005C5E0C" w:rsidRDefault="008E5424" w:rsidP="008E5424">
      <w:pPr>
        <w:rPr>
          <w:rFonts w:cs="Arial"/>
        </w:rPr>
      </w:pPr>
      <w:bookmarkStart w:id="251"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5C5E0C">
        <w:rPr>
          <w:rFonts w:cs="Arial"/>
          <w:b/>
          <w:bCs/>
          <w:u w:val="single"/>
        </w:rPr>
        <w:t>all</w:t>
      </w:r>
      <w:r w:rsidRPr="005C5E0C">
        <w:rPr>
          <w:rFonts w:cs="Arial"/>
          <w:b/>
          <w:u w:val="single"/>
        </w:rPr>
        <w:t xml:space="preserve"> applicants</w:t>
      </w:r>
      <w:r w:rsidRPr="005C5E0C">
        <w:rPr>
          <w:rFonts w:cs="Arial"/>
          <w:b/>
        </w:rPr>
        <w:t xml:space="preserve"> (including those who plan to obtain Institutional Review Board (IRB) approval) </w:t>
      </w:r>
      <w:r w:rsidRPr="005C5E0C">
        <w:rPr>
          <w:rFonts w:cs="Arial"/>
          <w:b/>
          <w:u w:val="single"/>
        </w:rPr>
        <w:t xml:space="preserve">must </w:t>
      </w:r>
      <w:r w:rsidRPr="005C5E0C">
        <w:rPr>
          <w:rFonts w:cs="Arial"/>
          <w:b/>
        </w:rPr>
        <w:t>address all of the elements below.</w:t>
      </w:r>
      <w:r w:rsidR="00CE70C5">
        <w:rPr>
          <w:rFonts w:cs="Arial"/>
          <w:b/>
        </w:rPr>
        <w:t xml:space="preserve"> </w:t>
      </w:r>
      <w:r w:rsidRPr="005C5E0C">
        <w:rPr>
          <w:rFonts w:cs="Arial"/>
          <w:b/>
        </w:rPr>
        <w:t xml:space="preserve"> </w:t>
      </w:r>
      <w:r w:rsidRPr="005C5E0C">
        <w:rPr>
          <w:rFonts w:cs="Arial"/>
        </w:rPr>
        <w:t xml:space="preserve">If some elements are not applicable to the proposed project, explain why the element(s) is not applicable. </w:t>
      </w:r>
    </w:p>
    <w:p w14:paraId="0E688D46" w14:textId="6E6FB61E" w:rsidR="008E5424" w:rsidRPr="005C5E0C" w:rsidRDefault="008E5424" w:rsidP="008E5424">
      <w:pPr>
        <w:rPr>
          <w:rFonts w:cs="Arial"/>
        </w:rPr>
      </w:pPr>
      <w:r w:rsidRPr="005C5E0C">
        <w:rPr>
          <w:rFonts w:cs="Arial"/>
        </w:rPr>
        <w:t xml:space="preserve">In addition to addressing these elements, you will need to determine if the section below titled “Protection of Human Subjects Regulations” applies to your project. </w:t>
      </w:r>
      <w:r w:rsidR="00CE70C5">
        <w:rPr>
          <w:rFonts w:cs="Arial"/>
        </w:rPr>
        <w:t xml:space="preserve"> </w:t>
      </w:r>
      <w:r w:rsidRPr="005C5E0C">
        <w:rPr>
          <w:rFonts w:cs="Arial"/>
        </w:rPr>
        <w:t xml:space="preserve">If so, you must submit the required documentation as described below. </w:t>
      </w:r>
      <w:r w:rsidR="00CE70C5">
        <w:rPr>
          <w:rFonts w:cs="Arial"/>
        </w:rPr>
        <w:t xml:space="preserve"> </w:t>
      </w:r>
      <w:r w:rsidRPr="005C5E0C">
        <w:rPr>
          <w:rFonts w:cs="Arial"/>
        </w:rPr>
        <w:t>There are no page limits for your response to the elements in this appendix.</w:t>
      </w:r>
    </w:p>
    <w:p w14:paraId="5C005FA4" w14:textId="77777777" w:rsidR="008E5424" w:rsidRPr="005C5E0C" w:rsidRDefault="008E5424" w:rsidP="00C35120">
      <w:pPr>
        <w:numPr>
          <w:ilvl w:val="0"/>
          <w:numId w:val="81"/>
        </w:numPr>
        <w:tabs>
          <w:tab w:val="clear" w:pos="1080"/>
          <w:tab w:val="num" w:pos="-360"/>
        </w:tabs>
        <w:spacing w:after="200"/>
        <w:ind w:left="360"/>
        <w:rPr>
          <w:rFonts w:cs="Arial"/>
          <w:b/>
        </w:rPr>
      </w:pPr>
      <w:r w:rsidRPr="005C5E0C">
        <w:rPr>
          <w:rFonts w:cs="Arial"/>
          <w:b/>
        </w:rPr>
        <w:t>Protect Participants and Staff from Potential Risks</w:t>
      </w:r>
    </w:p>
    <w:p w14:paraId="1561ECAC" w14:textId="77777777" w:rsidR="008E5424" w:rsidRPr="005C5E0C" w:rsidRDefault="008E5424" w:rsidP="00C35120">
      <w:pPr>
        <w:numPr>
          <w:ilvl w:val="0"/>
          <w:numId w:val="32"/>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68C15102" w14:textId="77777777" w:rsidR="008E5424" w:rsidRPr="005C5E0C" w:rsidRDefault="008E5424" w:rsidP="00C35120">
      <w:pPr>
        <w:numPr>
          <w:ilvl w:val="0"/>
          <w:numId w:val="32"/>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B4DA15A" w14:textId="77777777" w:rsidR="008E5424" w:rsidRPr="005C5E0C" w:rsidRDefault="008E5424" w:rsidP="00C35120">
      <w:pPr>
        <w:numPr>
          <w:ilvl w:val="0"/>
          <w:numId w:val="32"/>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4C33DB8D" w14:textId="77777777" w:rsidR="008E5424" w:rsidRPr="005C5E0C" w:rsidRDefault="008E5424" w:rsidP="00C35120">
      <w:pPr>
        <w:numPr>
          <w:ilvl w:val="0"/>
          <w:numId w:val="32"/>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8E5424" w:rsidRPr="005C5E0C" w14:paraId="0A11E933" w14:textId="77777777" w:rsidTr="0019745E">
        <w:trPr>
          <w:trHeight w:val="3428"/>
        </w:trPr>
        <w:tc>
          <w:tcPr>
            <w:tcW w:w="8905" w:type="dxa"/>
            <w:tcBorders>
              <w:top w:val="single" w:sz="4" w:space="0" w:color="auto"/>
              <w:left w:val="single" w:sz="4" w:space="0" w:color="auto"/>
              <w:bottom w:val="single" w:sz="4" w:space="0" w:color="auto"/>
              <w:right w:val="single" w:sz="4" w:space="0" w:color="auto"/>
            </w:tcBorders>
          </w:tcPr>
          <w:p w14:paraId="7C7A929A" w14:textId="77777777" w:rsidR="008E5424" w:rsidRPr="005C5E0C" w:rsidRDefault="008E5424" w:rsidP="0019745E">
            <w:pPr>
              <w:spacing w:after="200"/>
              <w:rPr>
                <w:rFonts w:cs="Arial"/>
                <w:i/>
                <w:iCs/>
                <w:szCs w:val="24"/>
              </w:rPr>
            </w:pPr>
            <w:bookmarkStart w:id="252" w:name="_Hlk112661683"/>
            <w:r w:rsidRPr="005C5E0C">
              <w:rPr>
                <w:rFonts w:cs="Arial"/>
                <w:szCs w:val="24"/>
              </w:rPr>
              <w:t xml:space="preserve">    </w:t>
            </w:r>
            <w:r w:rsidRPr="005C5E0C">
              <w:rPr>
                <w:rFonts w:cs="Arial"/>
                <w:i/>
                <w:iCs/>
                <w:szCs w:val="24"/>
              </w:rPr>
              <w:t>Responses that will be considered unacceptable or incomplete:</w:t>
            </w:r>
          </w:p>
          <w:p w14:paraId="05570ABF" w14:textId="4EAA9336" w:rsidR="008E5424" w:rsidRPr="005C5E0C" w:rsidRDefault="008E5424" w:rsidP="00C35120">
            <w:pPr>
              <w:numPr>
                <w:ilvl w:val="0"/>
                <w:numId w:val="82"/>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w:t>
            </w:r>
            <w:r w:rsidR="00CE70C5">
              <w:rPr>
                <w:rFonts w:cs="Arial"/>
                <w:i/>
                <w:iCs/>
                <w:szCs w:val="24"/>
              </w:rPr>
              <w:t xml:space="preserve"> </w:t>
            </w:r>
            <w:r w:rsidRPr="005C5E0C">
              <w:rPr>
                <w:rFonts w:cs="Arial"/>
                <w:i/>
                <w:iCs/>
                <w:szCs w:val="24"/>
              </w:rPr>
              <w:t xml:space="preserve"> 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743EAF8" w14:textId="77777777" w:rsidR="008E5424" w:rsidRPr="005C5E0C" w:rsidRDefault="008E5424" w:rsidP="0019745E">
            <w:pPr>
              <w:spacing w:after="120"/>
              <w:ind w:left="850"/>
              <w:contextualSpacing/>
              <w:rPr>
                <w:rFonts w:cs="Arial"/>
                <w:i/>
                <w:iCs/>
                <w:szCs w:val="24"/>
              </w:rPr>
            </w:pPr>
          </w:p>
          <w:p w14:paraId="039A2508" w14:textId="77777777" w:rsidR="008E5424" w:rsidRPr="005C5E0C" w:rsidRDefault="008E5424" w:rsidP="00C35120">
            <w:pPr>
              <w:numPr>
                <w:ilvl w:val="0"/>
                <w:numId w:val="82"/>
              </w:numPr>
              <w:spacing w:after="200"/>
              <w:contextualSpacing/>
              <w:rPr>
                <w:rFonts w:cs="Arial"/>
                <w:i/>
                <w:iCs/>
                <w:szCs w:val="24"/>
              </w:rPr>
            </w:pPr>
            <w:r w:rsidRPr="005C5E0C">
              <w:rPr>
                <w:rFonts w:cs="Arial"/>
                <w:i/>
                <w:iCs/>
                <w:szCs w:val="24"/>
              </w:rPr>
              <w:t>Addressing potential risks to participants but not addressing risks to staff</w:t>
            </w:r>
          </w:p>
          <w:p w14:paraId="4B8B5DFA" w14:textId="77777777" w:rsidR="008E5424" w:rsidRPr="005C5E0C" w:rsidRDefault="008E5424" w:rsidP="0019745E">
            <w:pPr>
              <w:spacing w:after="200"/>
              <w:ind w:left="850"/>
              <w:contextualSpacing/>
              <w:rPr>
                <w:rFonts w:cs="Arial"/>
                <w:i/>
                <w:iCs/>
                <w:szCs w:val="24"/>
              </w:rPr>
            </w:pPr>
          </w:p>
          <w:p w14:paraId="3CA110E5" w14:textId="77777777" w:rsidR="008E5424" w:rsidRPr="005C5E0C" w:rsidRDefault="008E5424" w:rsidP="00C35120">
            <w:pPr>
              <w:numPr>
                <w:ilvl w:val="0"/>
                <w:numId w:val="82"/>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6C2C125B" w14:textId="77777777" w:rsidR="008E5424" w:rsidRPr="005C5E0C" w:rsidRDefault="008E5424" w:rsidP="008E5424">
      <w:pPr>
        <w:spacing w:after="200"/>
        <w:rPr>
          <w:rFonts w:cs="Arial"/>
          <w:szCs w:val="24"/>
        </w:rPr>
      </w:pPr>
    </w:p>
    <w:bookmarkEnd w:id="252"/>
    <w:p w14:paraId="71C91C2D" w14:textId="77777777" w:rsidR="008E5424" w:rsidRPr="005C5E0C" w:rsidRDefault="008E5424" w:rsidP="00C35120">
      <w:pPr>
        <w:numPr>
          <w:ilvl w:val="0"/>
          <w:numId w:val="81"/>
        </w:numPr>
        <w:tabs>
          <w:tab w:val="clear" w:pos="1080"/>
          <w:tab w:val="num" w:pos="-360"/>
          <w:tab w:val="left" w:pos="540"/>
        </w:tabs>
        <w:spacing w:after="200"/>
        <w:ind w:left="360"/>
        <w:rPr>
          <w:rFonts w:cs="Arial"/>
          <w:b/>
        </w:rPr>
      </w:pPr>
      <w:r w:rsidRPr="005C5E0C">
        <w:rPr>
          <w:rFonts w:cs="Arial"/>
          <w:b/>
        </w:rPr>
        <w:lastRenderedPageBreak/>
        <w:t>Fair Selection of Participants</w:t>
      </w:r>
    </w:p>
    <w:p w14:paraId="7FE0825E" w14:textId="77777777" w:rsidR="00C34E86" w:rsidRPr="005B62EA" w:rsidRDefault="008E5424" w:rsidP="00C34E86">
      <w:pPr>
        <w:numPr>
          <w:ilvl w:val="0"/>
          <w:numId w:val="32"/>
        </w:numPr>
        <w:spacing w:after="200"/>
        <w:rPr>
          <w:rFonts w:cs="Arial"/>
          <w:szCs w:val="24"/>
        </w:rPr>
      </w:pPr>
      <w:r w:rsidRPr="005C5E0C">
        <w:rPr>
          <w:rFonts w:cs="Arial"/>
          <w:szCs w:val="24"/>
        </w:rPr>
        <w:t>Explain how you will recruit and select participants</w:t>
      </w:r>
      <w:r w:rsidR="00C34E86">
        <w:rPr>
          <w:rFonts w:cs="Arial"/>
          <w:szCs w:val="24"/>
        </w:rPr>
        <w:t xml:space="preserve"> </w:t>
      </w:r>
      <w:r w:rsidR="00C34E86" w:rsidRPr="005B62EA">
        <w:rPr>
          <w:rFonts w:cs="Arial"/>
          <w:szCs w:val="24"/>
        </w:rPr>
        <w:t xml:space="preserve">ensuring all populations have equitable opportunities to participate in the program.   </w:t>
      </w:r>
    </w:p>
    <w:p w14:paraId="107D1E5B" w14:textId="77777777" w:rsidR="008E5424" w:rsidRPr="005C5E0C" w:rsidRDefault="008E5424" w:rsidP="00C35120">
      <w:pPr>
        <w:numPr>
          <w:ilvl w:val="0"/>
          <w:numId w:val="32"/>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8E5424" w:rsidRPr="005C5E0C" w14:paraId="0A6D9180" w14:textId="77777777" w:rsidTr="0019745E">
        <w:trPr>
          <w:trHeight w:val="1673"/>
        </w:trPr>
        <w:tc>
          <w:tcPr>
            <w:tcW w:w="8905" w:type="dxa"/>
            <w:tcBorders>
              <w:top w:val="single" w:sz="4" w:space="0" w:color="auto"/>
              <w:left w:val="single" w:sz="4" w:space="0" w:color="auto"/>
              <w:bottom w:val="single" w:sz="4" w:space="0" w:color="auto"/>
              <w:right w:val="single" w:sz="4" w:space="0" w:color="auto"/>
            </w:tcBorders>
          </w:tcPr>
          <w:p w14:paraId="2B025171" w14:textId="77777777" w:rsidR="008E5424" w:rsidRPr="005C5E0C" w:rsidRDefault="008E5424" w:rsidP="0019745E">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2FB215D" w14:textId="77777777" w:rsidR="008E5424" w:rsidRPr="005C5E0C" w:rsidRDefault="008E5424" w:rsidP="00C35120">
            <w:pPr>
              <w:numPr>
                <w:ilvl w:val="0"/>
                <w:numId w:val="82"/>
              </w:numPr>
              <w:spacing w:after="0"/>
              <w:contextualSpacing/>
              <w:rPr>
                <w:rFonts w:cs="Arial"/>
                <w:szCs w:val="24"/>
              </w:rPr>
            </w:pPr>
            <w:r w:rsidRPr="005C5E0C">
              <w:rPr>
                <w:rFonts w:cs="Arial"/>
                <w:i/>
                <w:iCs/>
                <w:szCs w:val="24"/>
              </w:rPr>
              <w:t>Not explaining reasons for including or excluding participants</w:t>
            </w:r>
          </w:p>
          <w:p w14:paraId="473BA0EF" w14:textId="77777777" w:rsidR="008E5424" w:rsidRPr="005C5E0C" w:rsidRDefault="008E5424" w:rsidP="0019745E">
            <w:pPr>
              <w:spacing w:after="0"/>
              <w:ind w:left="850"/>
              <w:contextualSpacing/>
              <w:rPr>
                <w:rFonts w:cs="Arial"/>
                <w:szCs w:val="24"/>
              </w:rPr>
            </w:pPr>
          </w:p>
          <w:p w14:paraId="5599DAD9" w14:textId="77777777" w:rsidR="008E5424" w:rsidRPr="005C5E0C" w:rsidRDefault="008E5424" w:rsidP="00C35120">
            <w:pPr>
              <w:numPr>
                <w:ilvl w:val="0"/>
                <w:numId w:val="82"/>
              </w:numPr>
              <w:spacing w:after="0"/>
              <w:contextualSpacing/>
              <w:rPr>
                <w:rFonts w:cs="Arial"/>
                <w:i/>
                <w:iCs/>
                <w:szCs w:val="24"/>
              </w:rPr>
            </w:pPr>
            <w:r w:rsidRPr="005C5E0C">
              <w:rPr>
                <w:rFonts w:cs="Arial"/>
                <w:i/>
                <w:iCs/>
                <w:szCs w:val="24"/>
              </w:rPr>
              <w:t>Not identifying how participants will be selected</w:t>
            </w:r>
          </w:p>
        </w:tc>
      </w:tr>
    </w:tbl>
    <w:p w14:paraId="287386BC" w14:textId="77777777" w:rsidR="008E5424" w:rsidRPr="005C5E0C" w:rsidRDefault="008E5424" w:rsidP="008E5424">
      <w:pPr>
        <w:spacing w:after="200"/>
        <w:rPr>
          <w:rFonts w:cs="Arial"/>
          <w:szCs w:val="24"/>
        </w:rPr>
      </w:pPr>
    </w:p>
    <w:p w14:paraId="7304ACB7" w14:textId="77777777" w:rsidR="008E5424" w:rsidRPr="005C5E0C" w:rsidRDefault="008E5424" w:rsidP="00C35120">
      <w:pPr>
        <w:numPr>
          <w:ilvl w:val="0"/>
          <w:numId w:val="81"/>
        </w:numPr>
        <w:tabs>
          <w:tab w:val="clear" w:pos="1080"/>
          <w:tab w:val="num" w:pos="-360"/>
          <w:tab w:val="left" w:pos="540"/>
        </w:tabs>
        <w:spacing w:after="200"/>
        <w:ind w:left="360"/>
        <w:rPr>
          <w:rFonts w:cs="Arial"/>
          <w:b/>
        </w:rPr>
      </w:pPr>
      <w:r w:rsidRPr="005C5E0C">
        <w:rPr>
          <w:rFonts w:cs="Arial"/>
          <w:b/>
        </w:rPr>
        <w:t>Absence of Coercion</w:t>
      </w:r>
    </w:p>
    <w:p w14:paraId="1562E131" w14:textId="00DE5144" w:rsidR="008E5424" w:rsidRPr="005C5E0C" w:rsidRDefault="008E5424" w:rsidP="00C35120">
      <w:pPr>
        <w:numPr>
          <w:ilvl w:val="0"/>
          <w:numId w:val="32"/>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 </w:t>
      </w:r>
      <w:bookmarkStart w:id="253" w:name="_Hlk115785132"/>
      <w:r w:rsidR="00CE70C5">
        <w:rPr>
          <w:rFonts w:cs="Arial"/>
          <w:szCs w:val="24"/>
        </w:rPr>
        <w:t xml:space="preserve"> </w:t>
      </w:r>
      <w:bookmarkEnd w:id="253"/>
      <w:r>
        <w:rPr>
          <w:rFonts w:cs="Arial"/>
          <w:szCs w:val="24"/>
        </w:rPr>
        <w:t xml:space="preserve">(For specific information about incentives, see </w:t>
      </w:r>
      <w:hyperlink r:id="rId70" w:history="1">
        <w:r>
          <w:rPr>
            <w:rStyle w:val="Hyperlink"/>
            <w:rFonts w:cs="Arial"/>
            <w:szCs w:val="24"/>
          </w:rPr>
          <w:t>https://www.samhsa.gov/grants/grants-management/policies-regulations/additional-directives</w:t>
        </w:r>
      </w:hyperlink>
      <w:r>
        <w:rPr>
          <w:rFonts w:cs="Arial"/>
          <w:szCs w:val="24"/>
        </w:rPr>
        <w:t xml:space="preserve">)  </w:t>
      </w:r>
    </w:p>
    <w:p w14:paraId="0D65E042" w14:textId="77777777" w:rsidR="008E5424" w:rsidRPr="005C5E0C" w:rsidRDefault="008E5424" w:rsidP="00C35120">
      <w:pPr>
        <w:numPr>
          <w:ilvl w:val="0"/>
          <w:numId w:val="32"/>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1858F415" w14:textId="3DD5D3EC" w:rsidR="008E5424" w:rsidRPr="005C5E0C" w:rsidRDefault="008E5424" w:rsidP="00C35120">
      <w:pPr>
        <w:numPr>
          <w:ilvl w:val="0"/>
          <w:numId w:val="32"/>
        </w:numPr>
        <w:spacing w:after="200"/>
        <w:rPr>
          <w:rFonts w:cs="Arial"/>
          <w:szCs w:val="24"/>
        </w:rPr>
      </w:pPr>
      <w:r w:rsidRPr="005C5E0C">
        <w:rPr>
          <w:rFonts w:cs="Arial"/>
          <w:szCs w:val="24"/>
        </w:rPr>
        <w:t>Describe how you will inform participants</w:t>
      </w:r>
      <w:r w:rsidR="00C34E86">
        <w:rPr>
          <w:rFonts w:cs="Arial"/>
          <w:szCs w:val="24"/>
        </w:rPr>
        <w:t xml:space="preserve"> in a culturally competent manner</w:t>
      </w:r>
      <w:r w:rsidRPr="005C5E0C">
        <w:rPr>
          <w:rFonts w:cs="Arial"/>
          <w:szCs w:val="24"/>
        </w:rPr>
        <w:t xml:space="preserve"> 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8E5424" w:rsidRPr="005C5E0C" w14:paraId="2AC024CC" w14:textId="77777777" w:rsidTr="0019745E">
        <w:trPr>
          <w:trHeight w:val="2510"/>
        </w:trPr>
        <w:tc>
          <w:tcPr>
            <w:tcW w:w="8905" w:type="dxa"/>
            <w:tcBorders>
              <w:top w:val="single" w:sz="4" w:space="0" w:color="auto"/>
              <w:left w:val="single" w:sz="4" w:space="0" w:color="auto"/>
              <w:bottom w:val="single" w:sz="4" w:space="0" w:color="auto"/>
              <w:right w:val="single" w:sz="4" w:space="0" w:color="auto"/>
            </w:tcBorders>
            <w:hideMark/>
          </w:tcPr>
          <w:p w14:paraId="279894A2" w14:textId="77777777" w:rsidR="008E5424" w:rsidRPr="005C5E0C" w:rsidRDefault="008E5424" w:rsidP="0019745E">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238ADDE0" w14:textId="77777777" w:rsidR="008E5424" w:rsidRPr="005C5E0C" w:rsidRDefault="008E5424" w:rsidP="00C35120">
            <w:pPr>
              <w:numPr>
                <w:ilvl w:val="0"/>
                <w:numId w:val="82"/>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216E97BE" w14:textId="77777777" w:rsidR="008E5424" w:rsidRPr="005C5E0C" w:rsidRDefault="008E5424" w:rsidP="00C35120">
            <w:pPr>
              <w:numPr>
                <w:ilvl w:val="0"/>
                <w:numId w:val="82"/>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p>
        </w:tc>
      </w:tr>
    </w:tbl>
    <w:p w14:paraId="2850789B" w14:textId="77777777" w:rsidR="008E5424" w:rsidRPr="005C5E0C" w:rsidRDefault="008E5424" w:rsidP="008E5424">
      <w:pPr>
        <w:spacing w:after="200"/>
        <w:rPr>
          <w:rFonts w:cs="Arial"/>
          <w:szCs w:val="24"/>
        </w:rPr>
      </w:pPr>
    </w:p>
    <w:p w14:paraId="322FABA0" w14:textId="77777777" w:rsidR="008E5424" w:rsidRPr="005C5E0C" w:rsidRDefault="008E5424" w:rsidP="00C35120">
      <w:pPr>
        <w:numPr>
          <w:ilvl w:val="0"/>
          <w:numId w:val="81"/>
        </w:numPr>
        <w:tabs>
          <w:tab w:val="clear" w:pos="1080"/>
          <w:tab w:val="num" w:pos="-360"/>
          <w:tab w:val="left" w:pos="540"/>
        </w:tabs>
        <w:spacing w:after="200"/>
        <w:ind w:left="360"/>
        <w:rPr>
          <w:rFonts w:cs="Arial"/>
          <w:b/>
        </w:rPr>
      </w:pPr>
      <w:r w:rsidRPr="005C5E0C">
        <w:rPr>
          <w:rFonts w:cs="Arial"/>
          <w:b/>
        </w:rPr>
        <w:lastRenderedPageBreak/>
        <w:t>Data Collection</w:t>
      </w:r>
    </w:p>
    <w:p w14:paraId="69D7E061" w14:textId="77777777" w:rsidR="008E5424" w:rsidRPr="005C5E0C" w:rsidRDefault="008E5424" w:rsidP="00C35120">
      <w:pPr>
        <w:numPr>
          <w:ilvl w:val="0"/>
          <w:numId w:val="32"/>
        </w:numPr>
        <w:spacing w:after="200"/>
        <w:rPr>
          <w:rFonts w:cs="Arial"/>
          <w:szCs w:val="24"/>
        </w:rPr>
      </w:pPr>
      <w:r w:rsidRPr="005C5E0C">
        <w:rPr>
          <w:rFonts w:cs="Arial"/>
          <w:szCs w:val="24"/>
        </w:rPr>
        <w:t>Identify from whom you will collect data (e.g., participants, clients, family members, teachers, others).</w:t>
      </w:r>
    </w:p>
    <w:p w14:paraId="19C7DF7A" w14:textId="6BE05E97" w:rsidR="008E5424" w:rsidRPr="005C5E0C" w:rsidRDefault="008E5424" w:rsidP="00C35120">
      <w:pPr>
        <w:numPr>
          <w:ilvl w:val="0"/>
          <w:numId w:val="32"/>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CE70C5">
        <w:rPr>
          <w:rFonts w:cs="Arial"/>
          <w:szCs w:val="24"/>
        </w:rPr>
        <w:t xml:space="preserve"> </w:t>
      </w:r>
      <w:r w:rsidRPr="005C5E0C">
        <w:rPr>
          <w:rFonts w:cs="Arial"/>
          <w:szCs w:val="24"/>
        </w:rPr>
        <w:t xml:space="preserve">State if the specimens will be used for purposes other than evaluation.  </w:t>
      </w:r>
    </w:p>
    <w:p w14:paraId="5253F495" w14:textId="1999AC3D" w:rsidR="00363589" w:rsidRPr="005C5E0C" w:rsidRDefault="008E5424" w:rsidP="00363589">
      <w:pPr>
        <w:numPr>
          <w:ilvl w:val="0"/>
          <w:numId w:val="32"/>
        </w:numPr>
        <w:spacing w:after="200"/>
        <w:rPr>
          <w:rFonts w:cs="Arial"/>
          <w:szCs w:val="24"/>
        </w:rPr>
      </w:pPr>
      <w:r w:rsidRPr="005C5E0C">
        <w:rPr>
          <w:rFonts w:cs="Arial"/>
          <w:szCs w:val="24"/>
        </w:rPr>
        <w:t xml:space="preserve">In </w:t>
      </w:r>
      <w:r w:rsidRPr="005C5E0C">
        <w:rPr>
          <w:rFonts w:cs="Arial"/>
          <w:b/>
          <w:szCs w:val="24"/>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bookmarkStart w:id="254" w:name="_Hlk117170257"/>
      <w:r w:rsidR="00CE70C5">
        <w:rPr>
          <w:rFonts w:cs="Arial"/>
          <w:szCs w:val="24"/>
        </w:rPr>
        <w:t xml:space="preserve"> </w:t>
      </w:r>
      <w:r w:rsidR="00363589" w:rsidRPr="00363589">
        <w:rPr>
          <w:rFonts w:cs="Arial"/>
          <w:szCs w:val="24"/>
        </w:rPr>
        <w:t xml:space="preserve"> </w:t>
      </w:r>
      <w:r w:rsidR="00363589">
        <w:rPr>
          <w:rFonts w:cs="Arial"/>
          <w:szCs w:val="24"/>
        </w:rPr>
        <w:t>Include any culturally adapted data collection instruments and interview protocols.</w:t>
      </w:r>
      <w:bookmarkEnd w:id="254"/>
    </w:p>
    <w:tbl>
      <w:tblPr>
        <w:tblStyle w:val="TableGrid"/>
        <w:tblW w:w="0" w:type="auto"/>
        <w:tblInd w:w="445" w:type="dxa"/>
        <w:tblLook w:val="04A0" w:firstRow="1" w:lastRow="0" w:firstColumn="1" w:lastColumn="0" w:noHBand="0" w:noVBand="1"/>
      </w:tblPr>
      <w:tblGrid>
        <w:gridCol w:w="8905"/>
      </w:tblGrid>
      <w:tr w:rsidR="008E5424" w:rsidRPr="005C5E0C" w14:paraId="7E2DD432" w14:textId="77777777" w:rsidTr="0019745E">
        <w:trPr>
          <w:trHeight w:val="3419"/>
        </w:trPr>
        <w:tc>
          <w:tcPr>
            <w:tcW w:w="8905" w:type="dxa"/>
            <w:tcBorders>
              <w:top w:val="single" w:sz="4" w:space="0" w:color="auto"/>
              <w:left w:val="single" w:sz="4" w:space="0" w:color="auto"/>
              <w:bottom w:val="single" w:sz="4" w:space="0" w:color="auto"/>
              <w:right w:val="single" w:sz="4" w:space="0" w:color="auto"/>
            </w:tcBorders>
            <w:hideMark/>
          </w:tcPr>
          <w:p w14:paraId="40DD4023" w14:textId="77777777" w:rsidR="008E5424" w:rsidRPr="005C5E0C" w:rsidRDefault="008E5424" w:rsidP="0019745E">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02F267D8" w14:textId="77777777" w:rsidR="008E5424" w:rsidRPr="005C5E0C" w:rsidRDefault="008E5424" w:rsidP="00C35120">
            <w:pPr>
              <w:numPr>
                <w:ilvl w:val="0"/>
                <w:numId w:val="82"/>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288676E1" w14:textId="77777777" w:rsidR="008E5424" w:rsidRPr="005C5E0C" w:rsidRDefault="008E5424" w:rsidP="00C35120">
            <w:pPr>
              <w:numPr>
                <w:ilvl w:val="0"/>
                <w:numId w:val="82"/>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498B4C10" w14:textId="77777777" w:rsidR="008E5424" w:rsidRPr="005C5E0C" w:rsidRDefault="008E5424" w:rsidP="00C35120">
            <w:pPr>
              <w:numPr>
                <w:ilvl w:val="0"/>
                <w:numId w:val="82"/>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p>
          <w:p w14:paraId="7FF1E6BD" w14:textId="77777777" w:rsidR="008E5424" w:rsidRPr="005C5E0C" w:rsidRDefault="008E5424" w:rsidP="00C35120">
            <w:pPr>
              <w:numPr>
                <w:ilvl w:val="0"/>
                <w:numId w:val="82"/>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3F3285F7" w14:textId="77777777" w:rsidR="008E5424" w:rsidRPr="005C5E0C" w:rsidRDefault="008E5424" w:rsidP="008E5424">
      <w:pPr>
        <w:spacing w:after="200"/>
        <w:rPr>
          <w:rFonts w:cs="Arial"/>
          <w:szCs w:val="24"/>
        </w:rPr>
      </w:pPr>
    </w:p>
    <w:p w14:paraId="104A1BB1" w14:textId="77777777" w:rsidR="008E5424" w:rsidRPr="005C5E0C" w:rsidRDefault="008E5424" w:rsidP="00C35120">
      <w:pPr>
        <w:numPr>
          <w:ilvl w:val="0"/>
          <w:numId w:val="81"/>
        </w:numPr>
        <w:tabs>
          <w:tab w:val="clear" w:pos="1080"/>
          <w:tab w:val="num" w:pos="-360"/>
          <w:tab w:val="left" w:pos="540"/>
        </w:tabs>
        <w:spacing w:after="200"/>
        <w:ind w:left="360"/>
        <w:rPr>
          <w:rFonts w:cs="Arial"/>
          <w:b/>
        </w:rPr>
      </w:pPr>
      <w:r w:rsidRPr="005C5E0C">
        <w:rPr>
          <w:rFonts w:cs="Arial"/>
          <w:b/>
        </w:rPr>
        <w:t>Privacy and Confidentiality</w:t>
      </w:r>
    </w:p>
    <w:p w14:paraId="0615094E" w14:textId="37715609" w:rsidR="008E5424" w:rsidRPr="005C5E0C" w:rsidRDefault="008E5424" w:rsidP="00C35120">
      <w:pPr>
        <w:numPr>
          <w:ilvl w:val="0"/>
          <w:numId w:val="32"/>
        </w:numPr>
        <w:spacing w:after="200"/>
        <w:rPr>
          <w:rFonts w:cs="Arial"/>
          <w:szCs w:val="24"/>
        </w:rPr>
      </w:pPr>
      <w:r w:rsidRPr="005C5E0C">
        <w:rPr>
          <w:rFonts w:cs="Arial"/>
          <w:szCs w:val="24"/>
        </w:rPr>
        <w:t xml:space="preserve">Explain how you will ensure privacy and confidentiality. </w:t>
      </w:r>
      <w:r w:rsidR="00CE70C5">
        <w:rPr>
          <w:rFonts w:cs="Arial"/>
          <w:szCs w:val="24"/>
        </w:rPr>
        <w:t xml:space="preserve"> </w:t>
      </w:r>
      <w:r w:rsidRPr="005C5E0C">
        <w:rPr>
          <w:rFonts w:cs="Arial"/>
          <w:szCs w:val="24"/>
        </w:rPr>
        <w:t>Describe:</w:t>
      </w:r>
    </w:p>
    <w:p w14:paraId="7012AB0F" w14:textId="77777777" w:rsidR="008E5424" w:rsidRPr="005C5E0C" w:rsidRDefault="008E5424" w:rsidP="00C35120">
      <w:pPr>
        <w:numPr>
          <w:ilvl w:val="0"/>
          <w:numId w:val="68"/>
        </w:numPr>
        <w:spacing w:after="200"/>
        <w:rPr>
          <w:rFonts w:cs="Arial"/>
          <w:szCs w:val="24"/>
        </w:rPr>
      </w:pPr>
      <w:r w:rsidRPr="005C5E0C">
        <w:rPr>
          <w:rFonts w:cs="Arial"/>
          <w:szCs w:val="24"/>
        </w:rPr>
        <w:t>Where data will be stored,</w:t>
      </w:r>
    </w:p>
    <w:p w14:paraId="1739415B" w14:textId="77777777" w:rsidR="008E5424" w:rsidRPr="005C5E0C" w:rsidRDefault="008E5424" w:rsidP="00C35120">
      <w:pPr>
        <w:numPr>
          <w:ilvl w:val="0"/>
          <w:numId w:val="68"/>
        </w:numPr>
        <w:spacing w:after="200"/>
        <w:rPr>
          <w:rFonts w:cs="Arial"/>
          <w:szCs w:val="24"/>
        </w:rPr>
      </w:pPr>
      <w:r w:rsidRPr="005C5E0C">
        <w:rPr>
          <w:rFonts w:cs="Arial"/>
          <w:szCs w:val="24"/>
        </w:rPr>
        <w:t>Who will have access to the data collected, and</w:t>
      </w:r>
    </w:p>
    <w:p w14:paraId="0A8D10E9" w14:textId="77777777" w:rsidR="008E5424" w:rsidRPr="005C5E0C" w:rsidRDefault="008E5424" w:rsidP="00C35120">
      <w:pPr>
        <w:numPr>
          <w:ilvl w:val="0"/>
          <w:numId w:val="68"/>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60CE6DBE" w14:textId="575E27AA" w:rsidR="008E5424" w:rsidRPr="005C5E0C" w:rsidRDefault="008E5424" w:rsidP="00C35120">
      <w:pPr>
        <w:numPr>
          <w:ilvl w:val="0"/>
          <w:numId w:val="31"/>
        </w:numPr>
        <w:ind w:left="720"/>
        <w:contextualSpacing/>
        <w:rPr>
          <w:rFonts w:cs="Arial"/>
          <w:b/>
          <w:bCs/>
        </w:rPr>
      </w:pPr>
      <w:r w:rsidRPr="005C5E0C">
        <w:rPr>
          <w:rFonts w:cs="Arial"/>
          <w:b/>
          <w:bCs/>
        </w:rPr>
        <w:t>NOTE:</w:t>
      </w:r>
      <w:r w:rsidRPr="005C5E0C">
        <w:rPr>
          <w:rFonts w:cs="Arial"/>
        </w:rPr>
        <w:t xml:space="preserve"> Recipients must maintain the confidentiality of </w:t>
      </w:r>
      <w:r w:rsidR="00833E31">
        <w:rPr>
          <w:rFonts w:cs="Arial"/>
        </w:rPr>
        <w:t xml:space="preserve">substance use disorder </w:t>
      </w:r>
      <w:r w:rsidRPr="005C5E0C">
        <w:rPr>
          <w:rFonts w:cs="Arial"/>
        </w:rPr>
        <w:t xml:space="preserve"> client records 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8E5424" w:rsidRPr="005C5E0C" w14:paraId="0CBEB0EF" w14:textId="77777777" w:rsidTr="0019745E">
        <w:trPr>
          <w:trHeight w:val="800"/>
        </w:trPr>
        <w:tc>
          <w:tcPr>
            <w:tcW w:w="8905" w:type="dxa"/>
            <w:tcBorders>
              <w:top w:val="single" w:sz="4" w:space="0" w:color="auto"/>
              <w:left w:val="single" w:sz="4" w:space="0" w:color="auto"/>
              <w:bottom w:val="single" w:sz="4" w:space="0" w:color="auto"/>
              <w:right w:val="single" w:sz="4" w:space="0" w:color="auto"/>
            </w:tcBorders>
          </w:tcPr>
          <w:p w14:paraId="6A550D94" w14:textId="77777777" w:rsidR="008E5424" w:rsidRPr="005C5E0C" w:rsidRDefault="008E5424" w:rsidP="0019745E">
            <w:pPr>
              <w:spacing w:after="200"/>
              <w:rPr>
                <w:rFonts w:cs="Arial"/>
                <w:i/>
                <w:iCs/>
                <w:szCs w:val="24"/>
              </w:rPr>
            </w:pPr>
            <w:r w:rsidRPr="005C5E0C">
              <w:rPr>
                <w:rFonts w:cs="Arial"/>
                <w:szCs w:val="24"/>
              </w:rPr>
              <w:lastRenderedPageBreak/>
              <w:t xml:space="preserve">    </w:t>
            </w:r>
            <w:bookmarkStart w:id="255" w:name="_Hlk112677754"/>
            <w:r w:rsidRPr="005C5E0C">
              <w:rPr>
                <w:rFonts w:cs="Arial"/>
                <w:i/>
                <w:iCs/>
                <w:szCs w:val="24"/>
              </w:rPr>
              <w:t>Responses that will be considered unacceptable or incomplete:</w:t>
            </w:r>
          </w:p>
          <w:p w14:paraId="5BF6D4C2" w14:textId="77777777" w:rsidR="008E5424" w:rsidRDefault="008E5424" w:rsidP="00C35120">
            <w:pPr>
              <w:numPr>
                <w:ilvl w:val="0"/>
                <w:numId w:val="83"/>
              </w:numPr>
              <w:spacing w:after="200"/>
              <w:contextualSpacing/>
              <w:rPr>
                <w:rFonts w:cs="Arial"/>
                <w:i/>
                <w:iCs/>
                <w:szCs w:val="24"/>
              </w:rPr>
            </w:pPr>
            <w:r w:rsidRPr="005C5E0C">
              <w:rPr>
                <w:rFonts w:cs="Arial"/>
                <w:i/>
                <w:iCs/>
                <w:szCs w:val="24"/>
              </w:rPr>
              <w:t>Not providing detailed information about where data is stored and how the identity of participants will be kept confidential.</w:t>
            </w:r>
          </w:p>
          <w:p w14:paraId="274D0932" w14:textId="77777777" w:rsidR="008E5424" w:rsidRPr="005C5E0C" w:rsidRDefault="008E5424" w:rsidP="0019745E">
            <w:pPr>
              <w:spacing w:after="200"/>
              <w:ind w:left="720"/>
              <w:contextualSpacing/>
              <w:rPr>
                <w:rFonts w:cs="Arial"/>
                <w:i/>
                <w:iCs/>
                <w:szCs w:val="24"/>
              </w:rPr>
            </w:pPr>
          </w:p>
          <w:p w14:paraId="51667A29" w14:textId="77777777" w:rsidR="008E5424" w:rsidRPr="005C5E0C" w:rsidRDefault="008E5424" w:rsidP="00C35120">
            <w:pPr>
              <w:numPr>
                <w:ilvl w:val="0"/>
                <w:numId w:val="83"/>
              </w:numPr>
              <w:spacing w:after="200"/>
              <w:contextualSpacing/>
              <w:rPr>
                <w:rFonts w:cs="Arial"/>
                <w:i/>
                <w:iCs/>
                <w:szCs w:val="24"/>
              </w:rPr>
            </w:pPr>
            <w:r w:rsidRPr="005C5E0C">
              <w:rPr>
                <w:rFonts w:cs="Arial"/>
                <w:i/>
                <w:iCs/>
                <w:szCs w:val="24"/>
              </w:rPr>
              <w:t>Not clearly identifying the individuals who will have access to the data.</w:t>
            </w:r>
          </w:p>
          <w:p w14:paraId="63695D2B" w14:textId="77777777" w:rsidR="008E5424" w:rsidRPr="005C5E0C" w:rsidRDefault="008E5424" w:rsidP="0019745E">
            <w:pPr>
              <w:spacing w:after="200"/>
              <w:ind w:left="720"/>
              <w:contextualSpacing/>
              <w:rPr>
                <w:rFonts w:cs="Arial"/>
                <w:i/>
                <w:iCs/>
                <w:szCs w:val="24"/>
              </w:rPr>
            </w:pPr>
          </w:p>
          <w:p w14:paraId="5C283880" w14:textId="6391A4FB" w:rsidR="008E5424" w:rsidRPr="005C5E0C" w:rsidRDefault="008E5424" w:rsidP="00C35120">
            <w:pPr>
              <w:numPr>
                <w:ilvl w:val="0"/>
                <w:numId w:val="82"/>
              </w:numPr>
              <w:ind w:left="700"/>
              <w:contextualSpacing/>
              <w:rPr>
                <w:rFonts w:cs="Arial"/>
                <w:szCs w:val="24"/>
              </w:rPr>
            </w:pPr>
            <w:r w:rsidRPr="005C5E0C">
              <w:rPr>
                <w:rFonts w:cs="Arial"/>
                <w:i/>
                <w:iCs/>
                <w:szCs w:val="24"/>
              </w:rPr>
              <w:t>Not specifying that you agree to maintain the confidentiality of</w:t>
            </w:r>
            <w:r w:rsidR="00833E31">
              <w:rPr>
                <w:rFonts w:cs="Arial"/>
                <w:i/>
                <w:iCs/>
                <w:szCs w:val="24"/>
              </w:rPr>
              <w:t xml:space="preserve"> substance use disorder</w:t>
            </w:r>
            <w:r w:rsidRPr="005C5E0C">
              <w:rPr>
                <w:rFonts w:cs="Arial"/>
                <w:i/>
                <w:iCs/>
                <w:szCs w:val="24"/>
              </w:rPr>
              <w:t xml:space="preserve"> client records according to the provisions of Title 42 of the Code of Federal Regulations, Part II.</w:t>
            </w:r>
            <w:bookmarkEnd w:id="255"/>
          </w:p>
          <w:p w14:paraId="0E0C6656" w14:textId="77777777" w:rsidR="008E5424" w:rsidRPr="005C5E0C" w:rsidRDefault="008E5424" w:rsidP="0019745E">
            <w:pPr>
              <w:ind w:left="850"/>
              <w:contextualSpacing/>
              <w:rPr>
                <w:rFonts w:cs="Arial"/>
                <w:szCs w:val="24"/>
              </w:rPr>
            </w:pPr>
          </w:p>
        </w:tc>
      </w:tr>
    </w:tbl>
    <w:p w14:paraId="0A968370" w14:textId="77777777" w:rsidR="008E5424" w:rsidRPr="005C5E0C" w:rsidRDefault="008E5424" w:rsidP="008E5424">
      <w:pPr>
        <w:rPr>
          <w:rFonts w:cs="Arial"/>
          <w:b/>
          <w:bCs/>
        </w:rPr>
      </w:pPr>
    </w:p>
    <w:p w14:paraId="4B3D2585" w14:textId="77777777" w:rsidR="008E5424" w:rsidRPr="005C5E0C" w:rsidRDefault="008E5424" w:rsidP="00C35120">
      <w:pPr>
        <w:numPr>
          <w:ilvl w:val="0"/>
          <w:numId w:val="81"/>
        </w:numPr>
        <w:tabs>
          <w:tab w:val="clear" w:pos="1080"/>
          <w:tab w:val="num" w:pos="-360"/>
          <w:tab w:val="left" w:pos="540"/>
        </w:tabs>
        <w:spacing w:after="200"/>
        <w:ind w:left="360"/>
        <w:rPr>
          <w:rFonts w:cs="Arial"/>
          <w:b/>
        </w:rPr>
      </w:pPr>
      <w:r w:rsidRPr="005C5E0C">
        <w:rPr>
          <w:rFonts w:cs="Arial"/>
          <w:b/>
        </w:rPr>
        <w:t>Adequate Consent Procedures</w:t>
      </w:r>
    </w:p>
    <w:p w14:paraId="03D54440" w14:textId="77777777" w:rsidR="008E5424" w:rsidRPr="005C5E0C" w:rsidRDefault="008E5424" w:rsidP="00C35120">
      <w:pPr>
        <w:numPr>
          <w:ilvl w:val="0"/>
          <w:numId w:val="32"/>
        </w:numPr>
        <w:spacing w:after="200"/>
        <w:rPr>
          <w:rFonts w:cs="Arial"/>
          <w:szCs w:val="24"/>
        </w:rPr>
      </w:pPr>
      <w:r w:rsidRPr="005C5E0C">
        <w:rPr>
          <w:rFonts w:cs="Arial"/>
          <w:szCs w:val="24"/>
        </w:rPr>
        <w:t>Include, as appropriate, sample consent forms* that provide for:</w:t>
      </w:r>
    </w:p>
    <w:p w14:paraId="27A7F211" w14:textId="77777777" w:rsidR="008E5424" w:rsidRPr="005C5E0C" w:rsidRDefault="008E5424" w:rsidP="00C35120">
      <w:pPr>
        <w:numPr>
          <w:ilvl w:val="0"/>
          <w:numId w:val="84"/>
        </w:numPr>
        <w:spacing w:after="200"/>
        <w:contextualSpacing/>
        <w:rPr>
          <w:rFonts w:cs="Arial"/>
          <w:szCs w:val="24"/>
        </w:rPr>
      </w:pPr>
      <w:r w:rsidRPr="005C5E0C">
        <w:rPr>
          <w:rFonts w:cs="Arial"/>
          <w:szCs w:val="24"/>
        </w:rPr>
        <w:t xml:space="preserve">informed consent for participation in service intervention; </w:t>
      </w:r>
    </w:p>
    <w:p w14:paraId="70FE2D18" w14:textId="77777777" w:rsidR="008E5424" w:rsidRPr="005C5E0C" w:rsidRDefault="008E5424" w:rsidP="00C35120">
      <w:pPr>
        <w:numPr>
          <w:ilvl w:val="0"/>
          <w:numId w:val="84"/>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6214F764" w14:textId="77777777" w:rsidR="008E5424" w:rsidRPr="005C5E0C" w:rsidRDefault="008E5424" w:rsidP="00C35120">
      <w:pPr>
        <w:numPr>
          <w:ilvl w:val="0"/>
          <w:numId w:val="84"/>
        </w:numPr>
        <w:spacing w:after="200"/>
        <w:contextualSpacing/>
        <w:rPr>
          <w:rFonts w:cs="Arial"/>
          <w:szCs w:val="24"/>
        </w:rPr>
      </w:pPr>
      <w:r w:rsidRPr="005C5E0C">
        <w:rPr>
          <w:rFonts w:cs="Arial"/>
          <w:szCs w:val="24"/>
        </w:rPr>
        <w:t xml:space="preserve">informed consent for the exchange (releasing or requesting) of confidential information. </w:t>
      </w:r>
    </w:p>
    <w:p w14:paraId="596392F7" w14:textId="77777777" w:rsidR="008E5424" w:rsidRPr="005C5E0C" w:rsidRDefault="008E5424" w:rsidP="00C35120">
      <w:pPr>
        <w:numPr>
          <w:ilvl w:val="0"/>
          <w:numId w:val="84"/>
        </w:numPr>
        <w:spacing w:after="0"/>
        <w:contextualSpacing/>
        <w:rPr>
          <w:rFonts w:cs="Arial"/>
          <w:szCs w:val="24"/>
        </w:rPr>
      </w:pPr>
      <w:r w:rsidRPr="005C5E0C">
        <w:rPr>
          <w:rFonts w:cs="Arial"/>
          <w:szCs w:val="24"/>
        </w:rPr>
        <w:t>Informed consent for youth participants.</w:t>
      </w:r>
    </w:p>
    <w:p w14:paraId="5C09ED30" w14:textId="77777777" w:rsidR="008E5424" w:rsidRPr="005C5E0C" w:rsidRDefault="008E5424" w:rsidP="008E5424">
      <w:pPr>
        <w:spacing w:after="200"/>
        <w:ind w:left="1080"/>
        <w:contextualSpacing/>
        <w:rPr>
          <w:rFonts w:cs="Arial"/>
          <w:szCs w:val="24"/>
        </w:rPr>
      </w:pPr>
    </w:p>
    <w:p w14:paraId="03DD3404" w14:textId="77777777" w:rsidR="008E5424" w:rsidRPr="005C5E0C" w:rsidRDefault="008E5424" w:rsidP="008E5424">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58212E4E" w14:textId="77777777" w:rsidR="008E5424" w:rsidRPr="005C5E0C" w:rsidRDefault="008E5424" w:rsidP="008E5424">
      <w:pPr>
        <w:spacing w:after="200"/>
        <w:ind w:left="1080"/>
        <w:contextualSpacing/>
        <w:rPr>
          <w:rFonts w:cs="Arial"/>
          <w:szCs w:val="24"/>
        </w:rPr>
      </w:pPr>
    </w:p>
    <w:p w14:paraId="2B84AEAD" w14:textId="77777777" w:rsidR="00C34E86" w:rsidRPr="005C5E0C" w:rsidRDefault="008E5424" w:rsidP="00C34E86">
      <w:pPr>
        <w:numPr>
          <w:ilvl w:val="0"/>
          <w:numId w:val="32"/>
        </w:numPr>
        <w:spacing w:after="200"/>
        <w:contextualSpacing/>
        <w:rPr>
          <w:rFonts w:cs="Arial"/>
          <w:szCs w:val="24"/>
        </w:rPr>
      </w:pPr>
      <w:r w:rsidRPr="005C5E0C">
        <w:rPr>
          <w:rFonts w:cs="Arial"/>
          <w:szCs w:val="24"/>
        </w:rPr>
        <w:t xml:space="preserve">The sample forms must be included in </w:t>
      </w:r>
      <w:r w:rsidRPr="005C5E0C">
        <w:rPr>
          <w:rFonts w:cs="Arial"/>
          <w:b/>
          <w:bCs/>
          <w:szCs w:val="24"/>
        </w:rPr>
        <w:t>Attachment 3, “Sample Consent Forms”</w:t>
      </w:r>
      <w:r w:rsidRPr="005C5E0C">
        <w:rPr>
          <w:rFonts w:cs="Arial"/>
          <w:szCs w:val="24"/>
        </w:rPr>
        <w:t>, of your application.</w:t>
      </w:r>
      <w:r w:rsidR="00CE70C5">
        <w:rPr>
          <w:rFonts w:cs="Arial"/>
          <w:szCs w:val="24"/>
        </w:rPr>
        <w:t xml:space="preserve"> </w:t>
      </w:r>
      <w:r w:rsidRPr="005C5E0C">
        <w:rPr>
          <w:rFonts w:cs="Arial"/>
          <w:szCs w:val="24"/>
        </w:rPr>
        <w:t xml:space="preserve"> </w:t>
      </w:r>
      <w:r w:rsidR="00C34E86" w:rsidRPr="005C5E0C">
        <w:rPr>
          <w:rFonts w:cs="Arial"/>
          <w:szCs w:val="24"/>
        </w:rPr>
        <w:t xml:space="preserve">If needed, </w:t>
      </w:r>
      <w:r w:rsidR="00C34E86">
        <w:rPr>
          <w:rFonts w:cs="Arial"/>
          <w:szCs w:val="24"/>
        </w:rPr>
        <w:t>provide translated forms.</w:t>
      </w:r>
    </w:p>
    <w:p w14:paraId="1CF53392" w14:textId="1BC75E36" w:rsidR="008E5424" w:rsidRPr="005C5E0C" w:rsidRDefault="008E5424" w:rsidP="00C35120">
      <w:pPr>
        <w:numPr>
          <w:ilvl w:val="0"/>
          <w:numId w:val="32"/>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46421">
        <w:rPr>
          <w:rFonts w:cs="Arial"/>
          <w:szCs w:val="24"/>
        </w:rPr>
        <w:t xml:space="preserve"> </w:t>
      </w:r>
      <w:r w:rsidRPr="005C5E0C">
        <w:rPr>
          <w:rFonts w:cs="Arial"/>
          <w:szCs w:val="24"/>
        </w:rPr>
        <w:t>Will you give them copies of what they sign?</w:t>
      </w:r>
    </w:p>
    <w:p w14:paraId="05C82928" w14:textId="06F3BD38" w:rsidR="008E5424" w:rsidRPr="005C5E0C" w:rsidRDefault="008E5424" w:rsidP="008E5424">
      <w:pPr>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4642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8E5424" w:rsidRPr="005C5E0C" w14:paraId="4A845938" w14:textId="77777777" w:rsidTr="0019745E">
        <w:trPr>
          <w:trHeight w:val="800"/>
        </w:trPr>
        <w:tc>
          <w:tcPr>
            <w:tcW w:w="8905" w:type="dxa"/>
            <w:tcBorders>
              <w:top w:val="single" w:sz="4" w:space="0" w:color="auto"/>
              <w:left w:val="single" w:sz="4" w:space="0" w:color="auto"/>
              <w:bottom w:val="single" w:sz="4" w:space="0" w:color="auto"/>
              <w:right w:val="single" w:sz="4" w:space="0" w:color="auto"/>
            </w:tcBorders>
            <w:hideMark/>
          </w:tcPr>
          <w:p w14:paraId="6ADF9116" w14:textId="77777777" w:rsidR="008E5424" w:rsidRPr="005C5E0C" w:rsidRDefault="008E5424" w:rsidP="0019745E">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DCDE39E" w14:textId="77777777" w:rsidR="008E5424" w:rsidRPr="005C5E0C" w:rsidRDefault="008E5424" w:rsidP="00C35120">
            <w:pPr>
              <w:numPr>
                <w:ilvl w:val="0"/>
                <w:numId w:val="82"/>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p>
          <w:p w14:paraId="7EA1EA27" w14:textId="77777777" w:rsidR="008E5424" w:rsidRPr="005C5E0C" w:rsidRDefault="008E5424" w:rsidP="00C35120">
            <w:pPr>
              <w:numPr>
                <w:ilvl w:val="0"/>
                <w:numId w:val="82"/>
              </w:numPr>
              <w:spacing w:before="120" w:after="120" w:line="249" w:lineRule="auto"/>
              <w:textAlignment w:val="baseline"/>
              <w:rPr>
                <w:rFonts w:ascii="Times New Roman" w:hAnsi="Times New Roman" w:cs="Arial"/>
                <w:szCs w:val="24"/>
              </w:rPr>
            </w:pPr>
            <w:r w:rsidRPr="005C5E0C">
              <w:rPr>
                <w:rFonts w:cs="Arial"/>
                <w:i/>
                <w:iCs/>
                <w:szCs w:val="24"/>
              </w:rPr>
              <w:lastRenderedPageBreak/>
              <w:t>Not providing details on how consent/assent will be obtained for youth participants.</w:t>
            </w:r>
          </w:p>
          <w:p w14:paraId="24A0DE7E" w14:textId="6FBA7D8C" w:rsidR="008E5424" w:rsidRPr="005C5E0C" w:rsidRDefault="008E5424" w:rsidP="00C35120">
            <w:pPr>
              <w:numPr>
                <w:ilvl w:val="0"/>
                <w:numId w:val="82"/>
              </w:numPr>
              <w:spacing w:before="120" w:after="120" w:line="249" w:lineRule="auto"/>
              <w:textAlignment w:val="baseline"/>
              <w:rPr>
                <w:rFonts w:cs="Arial"/>
                <w:i/>
                <w:iCs/>
                <w:szCs w:val="24"/>
              </w:rPr>
            </w:pPr>
            <w:r w:rsidRPr="005C5E0C">
              <w:rPr>
                <w:rFonts w:cs="Arial"/>
                <w:i/>
                <w:iCs/>
                <w:szCs w:val="24"/>
              </w:rPr>
              <w:t xml:space="preserve">Not providing details on how consent will be obtained for non-English speaking priority populations identified in the </w:t>
            </w:r>
            <w:r w:rsidR="00446421">
              <w:rPr>
                <w:rFonts w:cs="Arial"/>
                <w:i/>
                <w:iCs/>
                <w:szCs w:val="24"/>
              </w:rPr>
              <w:t>application</w:t>
            </w:r>
            <w:r w:rsidRPr="005C5E0C">
              <w:rPr>
                <w:rFonts w:cs="Arial"/>
                <w:i/>
                <w:iCs/>
                <w:szCs w:val="24"/>
              </w:rPr>
              <w:t>.</w:t>
            </w:r>
            <w:r w:rsidR="00446421">
              <w:rPr>
                <w:rFonts w:cs="Arial"/>
                <w:i/>
                <w:iCs/>
                <w:szCs w:val="24"/>
              </w:rPr>
              <w:t xml:space="preserve"> </w:t>
            </w:r>
            <w:r w:rsidRPr="005C5E0C">
              <w:rPr>
                <w:rFonts w:cs="Arial"/>
                <w:i/>
                <w:iCs/>
                <w:szCs w:val="24"/>
              </w:rPr>
              <w:t xml:space="preserve"> </w:t>
            </w:r>
          </w:p>
        </w:tc>
      </w:tr>
    </w:tbl>
    <w:p w14:paraId="525FA431" w14:textId="77777777" w:rsidR="008E5424" w:rsidRPr="005C5E0C" w:rsidRDefault="008E5424" w:rsidP="008E5424">
      <w:pPr>
        <w:ind w:left="720"/>
        <w:rPr>
          <w:rFonts w:cs="Arial"/>
          <w:szCs w:val="24"/>
        </w:rPr>
      </w:pPr>
      <w:r w:rsidRPr="005C5E0C">
        <w:rPr>
          <w:rFonts w:cs="Arial"/>
        </w:rPr>
        <w:lastRenderedPageBreak/>
        <w:t xml:space="preserve"> </w:t>
      </w:r>
    </w:p>
    <w:p w14:paraId="3A2AC664" w14:textId="77777777" w:rsidR="008E5424" w:rsidRPr="005C5E0C" w:rsidRDefault="008E5424" w:rsidP="00C35120">
      <w:pPr>
        <w:numPr>
          <w:ilvl w:val="0"/>
          <w:numId w:val="85"/>
        </w:numPr>
        <w:tabs>
          <w:tab w:val="left" w:pos="540"/>
        </w:tabs>
        <w:spacing w:after="200"/>
        <w:rPr>
          <w:rFonts w:cs="Arial"/>
          <w:b/>
        </w:rPr>
      </w:pPr>
      <w:r w:rsidRPr="005C5E0C">
        <w:rPr>
          <w:rFonts w:cs="Arial"/>
          <w:b/>
        </w:rPr>
        <w:t>Risk/Benefit Discussion</w:t>
      </w:r>
    </w:p>
    <w:p w14:paraId="1609B4F6" w14:textId="0370942C" w:rsidR="008E5424" w:rsidRPr="005C5E0C" w:rsidRDefault="008E5424" w:rsidP="00C35120">
      <w:pPr>
        <w:numPr>
          <w:ilvl w:val="0"/>
          <w:numId w:val="41"/>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Pr="005C5E0C">
        <w:rPr>
          <w:rFonts w:cs="Arial"/>
          <w:b/>
        </w:rPr>
        <w:t xml:space="preserve">Protect </w:t>
      </w:r>
      <w:r w:rsidR="00B127F2">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0D6FF18D" w14:textId="77777777" w:rsidR="008E5424" w:rsidRPr="005C5E0C" w:rsidRDefault="008E5424" w:rsidP="008E5424">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8E5424" w:rsidRPr="005C5E0C" w14:paraId="479916CE" w14:textId="77777777" w:rsidTr="0019745E">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A9259D5" w14:textId="77777777" w:rsidR="008E5424" w:rsidRPr="005C5E0C" w:rsidRDefault="008E5424" w:rsidP="0019745E">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7B8D0F46" w14:textId="77777777" w:rsidR="008E5424" w:rsidRPr="005C5E0C" w:rsidRDefault="008E5424" w:rsidP="00C35120">
            <w:pPr>
              <w:numPr>
                <w:ilvl w:val="0"/>
                <w:numId w:val="82"/>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6D8FFAE5" w14:textId="77777777" w:rsidR="008E5424" w:rsidRPr="005C5E0C" w:rsidRDefault="008E5424" w:rsidP="00C35120">
            <w:pPr>
              <w:numPr>
                <w:ilvl w:val="0"/>
                <w:numId w:val="82"/>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570CC12A" w14:textId="77777777" w:rsidR="008E5424" w:rsidRPr="005C5E0C" w:rsidRDefault="008E5424" w:rsidP="008E5424">
      <w:pPr>
        <w:spacing w:after="200"/>
        <w:rPr>
          <w:rFonts w:cs="Arial"/>
          <w:szCs w:val="24"/>
        </w:rPr>
      </w:pPr>
    </w:p>
    <w:p w14:paraId="1F5B4A6B" w14:textId="77777777" w:rsidR="008E5424" w:rsidRPr="005C5E0C" w:rsidRDefault="008E5424" w:rsidP="008E5424">
      <w:pPr>
        <w:rPr>
          <w:b/>
        </w:rPr>
      </w:pPr>
      <w:r w:rsidRPr="005C5E0C">
        <w:rPr>
          <w:b/>
        </w:rPr>
        <w:t>PROTECTION OF HUMAN SUBJECTS REGULATIONS</w:t>
      </w:r>
    </w:p>
    <w:p w14:paraId="0C429C67" w14:textId="606F63B9" w:rsidR="008E5424" w:rsidRPr="005C5E0C" w:rsidRDefault="008E5424" w:rsidP="008E5424">
      <w:pPr>
        <w:rPr>
          <w:rFonts w:cs="Arial"/>
        </w:rPr>
      </w:pPr>
      <w:r w:rsidRPr="005C5E0C">
        <w:rPr>
          <w:rFonts w:cs="Arial"/>
        </w:rPr>
        <w:t xml:space="preserve">SAMHSA expects that most recipients funded under this announcement will not have to comply with the Protection of Human Subjects Regulations (45 CFR 46), which requires Institutional Review Board (IRB) approval. </w:t>
      </w:r>
      <w:r w:rsidR="00446421">
        <w:rPr>
          <w:rFonts w:cs="Arial"/>
        </w:rPr>
        <w:t xml:space="preserve"> </w:t>
      </w:r>
      <w:r w:rsidRPr="005C5E0C">
        <w:rPr>
          <w:rFonts w:cs="Arial"/>
        </w:rPr>
        <w:t xml:space="preserve">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7276D15D" w14:textId="77777777" w:rsidR="008E5424" w:rsidRPr="005C5E0C" w:rsidRDefault="008E5424" w:rsidP="008E5424">
      <w:pPr>
        <w:tabs>
          <w:tab w:val="left" w:pos="1008"/>
        </w:tabs>
        <w:rPr>
          <w:rFonts w:cs="Arial"/>
        </w:rPr>
      </w:pPr>
      <w:r w:rsidRPr="005C5E0C">
        <w:rPr>
          <w:rFonts w:cs="Arial"/>
        </w:rPr>
        <w:t>In addition to the elements above, applicants whose projects must comply with the Human Subjects Regulations must:</w:t>
      </w:r>
    </w:p>
    <w:p w14:paraId="534AD498" w14:textId="77777777" w:rsidR="008E5424" w:rsidRPr="005C5E0C" w:rsidRDefault="008E5424" w:rsidP="00C35120">
      <w:pPr>
        <w:numPr>
          <w:ilvl w:val="0"/>
          <w:numId w:val="40"/>
        </w:numPr>
        <w:tabs>
          <w:tab w:val="left" w:pos="1008"/>
        </w:tabs>
        <w:spacing w:after="0"/>
        <w:ind w:left="720"/>
        <w:contextualSpacing/>
        <w:rPr>
          <w:rFonts w:cs="Arial"/>
        </w:rPr>
      </w:pPr>
      <w:r w:rsidRPr="005C5E0C">
        <w:rPr>
          <w:rFonts w:cs="Arial"/>
        </w:rPr>
        <w:t xml:space="preserve">Describe the process for obtaining IRB approval for your project. </w:t>
      </w:r>
    </w:p>
    <w:p w14:paraId="78CAB623" w14:textId="77777777" w:rsidR="008E5424" w:rsidRPr="005C5E0C" w:rsidRDefault="008E5424" w:rsidP="00C35120">
      <w:pPr>
        <w:numPr>
          <w:ilvl w:val="0"/>
          <w:numId w:val="40"/>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13BA64A3" w14:textId="77777777" w:rsidR="008E5424" w:rsidRPr="005C5E0C" w:rsidRDefault="008E5424" w:rsidP="00C35120">
      <w:pPr>
        <w:numPr>
          <w:ilvl w:val="0"/>
          <w:numId w:val="40"/>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70B387DF" w14:textId="77777777" w:rsidR="008E5424" w:rsidRPr="005C5E0C" w:rsidRDefault="008E5424" w:rsidP="008E5424">
      <w:pPr>
        <w:tabs>
          <w:tab w:val="left" w:pos="1008"/>
        </w:tabs>
        <w:spacing w:after="0"/>
        <w:ind w:left="789"/>
        <w:contextualSpacing/>
        <w:rPr>
          <w:rFonts w:cs="Arial"/>
        </w:rPr>
      </w:pPr>
    </w:p>
    <w:p w14:paraId="32705ADE" w14:textId="77777777" w:rsidR="008E5424" w:rsidRDefault="008E5424" w:rsidP="008E5424">
      <w:pPr>
        <w:tabs>
          <w:tab w:val="left" w:pos="1008"/>
        </w:tabs>
        <w:rPr>
          <w:rFonts w:cs="Arial"/>
        </w:rPr>
      </w:pPr>
      <w:r w:rsidRPr="005C5E0C">
        <w:rPr>
          <w:rFonts w:cs="Arial"/>
        </w:rPr>
        <w:t xml:space="preserve">General information about Human Subjects Regulations can be obtained through OHRP at </w:t>
      </w:r>
      <w:hyperlink r:id="rId71"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announcement.</w:t>
      </w:r>
    </w:p>
    <w:p w14:paraId="06A53C4A" w14:textId="77777777" w:rsidR="00B127F2" w:rsidRDefault="00B127F2" w:rsidP="008E5424">
      <w:pPr>
        <w:tabs>
          <w:tab w:val="left" w:pos="1008"/>
        </w:tabs>
        <w:rPr>
          <w:rFonts w:cs="Arial"/>
          <w:b/>
          <w:bCs/>
          <w:kern w:val="32"/>
          <w:sz w:val="32"/>
          <w:szCs w:val="32"/>
        </w:rPr>
      </w:pPr>
    </w:p>
    <w:p w14:paraId="1B5ABD02" w14:textId="77777777" w:rsidR="008E5424" w:rsidRDefault="008E5424" w:rsidP="008E5424">
      <w:pPr>
        <w:pStyle w:val="Heading1"/>
        <w:jc w:val="center"/>
        <w:rPr>
          <w:szCs w:val="24"/>
        </w:rPr>
      </w:pPr>
      <w:bookmarkStart w:id="256" w:name="_Appendix_F_–_1"/>
      <w:bookmarkStart w:id="257" w:name="_Toc81577302"/>
      <w:bookmarkStart w:id="258" w:name="_Toc114646424"/>
      <w:bookmarkStart w:id="259" w:name="_Toc128151247"/>
      <w:bookmarkEnd w:id="256"/>
      <w:r>
        <w:lastRenderedPageBreak/>
        <w:t>A</w:t>
      </w:r>
      <w:r w:rsidRPr="00AC34BE">
        <w:t xml:space="preserve">ppendix </w:t>
      </w:r>
      <w:r>
        <w:t xml:space="preserve">E – </w:t>
      </w:r>
      <w:r w:rsidRPr="00AC34BE">
        <w:t xml:space="preserve">Developing Goals and </w:t>
      </w:r>
      <w:bookmarkEnd w:id="251"/>
      <w:r w:rsidRPr="00AC34BE">
        <w:t>Measurable Objectives</w:t>
      </w:r>
      <w:bookmarkEnd w:id="257"/>
      <w:bookmarkEnd w:id="258"/>
      <w:bookmarkEnd w:id="259"/>
    </w:p>
    <w:p w14:paraId="0311BEB6" w14:textId="08B633BB" w:rsidR="008E5424" w:rsidRPr="00AC34BE" w:rsidRDefault="008E5424" w:rsidP="008E5424">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00446421">
        <w:rPr>
          <w:rFonts w:cs="Arial"/>
          <w:szCs w:val="24"/>
        </w:rPr>
        <w:t xml:space="preserve"> </w:t>
      </w:r>
      <w:r w:rsidRPr="00AC34BE">
        <w:rPr>
          <w:rFonts w:cs="Arial"/>
          <w:szCs w:val="24"/>
        </w:rPr>
        <w:t>This appendix provides information on de</w:t>
      </w:r>
      <w:r>
        <w:rPr>
          <w:rFonts w:cs="Arial"/>
          <w:szCs w:val="24"/>
        </w:rPr>
        <w:t xml:space="preserve">veloping goals and objectives for use in your Project Narrative. </w:t>
      </w:r>
      <w:r w:rsidR="009C74DE">
        <w:rPr>
          <w:rFonts w:cs="Arial"/>
          <w:szCs w:val="24"/>
        </w:rPr>
        <w:t xml:space="preserve"> </w:t>
      </w:r>
      <w:r w:rsidRPr="00AC34BE">
        <w:rPr>
          <w:rFonts w:cs="Arial"/>
          <w:szCs w:val="24"/>
        </w:rPr>
        <w:t xml:space="preserve">It also provides examples of well-written goals and measurable objectives. </w:t>
      </w:r>
    </w:p>
    <w:p w14:paraId="5ACDFC72" w14:textId="77777777" w:rsidR="008E5424" w:rsidRPr="00EE68A1" w:rsidRDefault="008E5424" w:rsidP="008E5424">
      <w:pPr>
        <w:spacing w:after="200"/>
        <w:rPr>
          <w:rFonts w:cs="Arial"/>
          <w:b/>
          <w:szCs w:val="24"/>
          <w:u w:val="single"/>
        </w:rPr>
      </w:pPr>
      <w:r w:rsidRPr="00EE68A1">
        <w:rPr>
          <w:rFonts w:cs="Arial"/>
          <w:b/>
          <w:szCs w:val="24"/>
          <w:u w:val="single"/>
        </w:rPr>
        <w:t>GOALS</w:t>
      </w:r>
    </w:p>
    <w:p w14:paraId="2B5A8154" w14:textId="5DA61EE7" w:rsidR="008E5424" w:rsidRPr="00AC34BE" w:rsidRDefault="008E5424" w:rsidP="008E5424">
      <w:pPr>
        <w:spacing w:after="200"/>
        <w:rPr>
          <w:rFonts w:cs="Arial"/>
          <w:szCs w:val="24"/>
        </w:rPr>
      </w:pPr>
      <w:r w:rsidRPr="00AC34BE">
        <w:rPr>
          <w:rFonts w:cs="Arial"/>
          <w:b/>
          <w:szCs w:val="24"/>
          <w:u w:val="single"/>
        </w:rPr>
        <w:t>Definiti</w:t>
      </w:r>
      <w:r>
        <w:rPr>
          <w:rFonts w:cs="Arial"/>
          <w:b/>
          <w:szCs w:val="24"/>
          <w:u w:val="single"/>
        </w:rPr>
        <w:t>o</w:t>
      </w:r>
      <w:r w:rsidRPr="00AC34BE">
        <w:rPr>
          <w:rFonts w:cs="Arial"/>
          <w:b/>
          <w:szCs w:val="24"/>
          <w:u w:val="single"/>
        </w:rPr>
        <w:t>n</w:t>
      </w:r>
      <w:r w:rsidRPr="00AC34BE">
        <w:rPr>
          <w:rFonts w:cs="Arial"/>
          <w:szCs w:val="24"/>
        </w:rPr>
        <w:t xml:space="preserve"> − a goal is a broad statement about the long-term expectation of what should happen because of your progr</w:t>
      </w:r>
      <w:r>
        <w:rPr>
          <w:rFonts w:cs="Arial"/>
          <w:szCs w:val="24"/>
        </w:rPr>
        <w:t>am (the desired result).</w:t>
      </w:r>
      <w:r w:rsidR="00446421">
        <w:rPr>
          <w:rFonts w:cs="Arial"/>
          <w:szCs w:val="24"/>
        </w:rPr>
        <w:t xml:space="preserve"> </w:t>
      </w:r>
      <w:r>
        <w:rPr>
          <w:rFonts w:cs="Arial"/>
          <w:szCs w:val="24"/>
        </w:rPr>
        <w:t xml:space="preserve"> </w:t>
      </w:r>
      <w:r w:rsidRPr="00AC34BE">
        <w:rPr>
          <w:rFonts w:cs="Arial"/>
          <w:szCs w:val="24"/>
        </w:rPr>
        <w:t xml:space="preserve">It serves as the foundation for developing your program objectives. </w:t>
      </w:r>
      <w:r w:rsidR="00446421">
        <w:rPr>
          <w:rFonts w:cs="Arial"/>
          <w:szCs w:val="24"/>
        </w:rPr>
        <w:t xml:space="preserve"> </w:t>
      </w:r>
      <w:r w:rsidRPr="00AC34BE">
        <w:rPr>
          <w:rFonts w:cs="Arial"/>
          <w:szCs w:val="24"/>
        </w:rPr>
        <w:t>Goals should align with the statem</w:t>
      </w:r>
      <w:r>
        <w:rPr>
          <w:rFonts w:cs="Arial"/>
          <w:szCs w:val="24"/>
        </w:rPr>
        <w:t xml:space="preserve">ent of need that is described. </w:t>
      </w:r>
      <w:r w:rsidR="00446421">
        <w:rPr>
          <w:rFonts w:cs="Arial"/>
          <w:szCs w:val="24"/>
        </w:rPr>
        <w:t xml:space="preserve"> </w:t>
      </w:r>
      <w:r w:rsidRPr="00AC34BE">
        <w:rPr>
          <w:rFonts w:cs="Arial"/>
          <w:szCs w:val="24"/>
        </w:rPr>
        <w:t>Goals should only be one sentence.</w:t>
      </w:r>
    </w:p>
    <w:p w14:paraId="4A202AD0" w14:textId="77777777" w:rsidR="008E5424" w:rsidRPr="00AC34BE" w:rsidRDefault="008E5424" w:rsidP="008E5424">
      <w:pPr>
        <w:spacing w:after="200"/>
        <w:rPr>
          <w:rFonts w:cs="Arial"/>
          <w:szCs w:val="24"/>
        </w:rPr>
      </w:pPr>
      <w:r w:rsidRPr="00AC34BE">
        <w:rPr>
          <w:rFonts w:cs="Arial"/>
          <w:szCs w:val="24"/>
        </w:rPr>
        <w:t>The characteristics of effective goals include:</w:t>
      </w:r>
    </w:p>
    <w:p w14:paraId="4F174959" w14:textId="77777777" w:rsidR="008E5424" w:rsidRPr="00AC34BE" w:rsidRDefault="008E5424" w:rsidP="008E5424">
      <w:pPr>
        <w:numPr>
          <w:ilvl w:val="0"/>
          <w:numId w:val="13"/>
        </w:numPr>
        <w:spacing w:after="200"/>
        <w:contextualSpacing/>
        <w:rPr>
          <w:rFonts w:cs="Arial"/>
          <w:szCs w:val="24"/>
        </w:rPr>
      </w:pPr>
      <w:r w:rsidRPr="00AC34BE">
        <w:rPr>
          <w:rFonts w:cs="Arial"/>
          <w:szCs w:val="24"/>
        </w:rPr>
        <w:t>Goals address outcomes, not how outcomes will be achieved.</w:t>
      </w:r>
    </w:p>
    <w:p w14:paraId="4B65C8BA" w14:textId="77777777" w:rsidR="008E5424" w:rsidRPr="00AC34BE" w:rsidRDefault="008E5424" w:rsidP="008E5424">
      <w:pPr>
        <w:numPr>
          <w:ilvl w:val="0"/>
          <w:numId w:val="13"/>
        </w:numPr>
        <w:spacing w:after="200"/>
        <w:contextualSpacing/>
        <w:rPr>
          <w:rFonts w:cs="Arial"/>
          <w:szCs w:val="24"/>
        </w:rPr>
      </w:pPr>
      <w:r w:rsidRPr="00AC34BE">
        <w:rPr>
          <w:rFonts w:cs="Arial"/>
          <w:szCs w:val="24"/>
        </w:rPr>
        <w:t>Goals describe the behavior or condition in the community expected to change.</w:t>
      </w:r>
    </w:p>
    <w:p w14:paraId="1AD268E8" w14:textId="77777777" w:rsidR="008E5424" w:rsidRPr="00AC34BE" w:rsidRDefault="008E5424" w:rsidP="008E5424">
      <w:pPr>
        <w:numPr>
          <w:ilvl w:val="0"/>
          <w:numId w:val="13"/>
        </w:numPr>
        <w:spacing w:after="200"/>
        <w:contextualSpacing/>
        <w:rPr>
          <w:rFonts w:cs="Arial"/>
          <w:szCs w:val="24"/>
        </w:rPr>
      </w:pPr>
      <w:r w:rsidRPr="00AC34BE">
        <w:rPr>
          <w:rFonts w:cs="Arial"/>
          <w:szCs w:val="24"/>
        </w:rPr>
        <w:t>Goals describe who will be affected by the project.</w:t>
      </w:r>
    </w:p>
    <w:p w14:paraId="150F3DE3" w14:textId="77777777" w:rsidR="008E5424" w:rsidRPr="00AC34BE" w:rsidRDefault="008E5424" w:rsidP="008E5424">
      <w:pPr>
        <w:numPr>
          <w:ilvl w:val="0"/>
          <w:numId w:val="13"/>
        </w:numPr>
        <w:spacing w:after="200"/>
        <w:contextualSpacing/>
        <w:rPr>
          <w:rFonts w:cs="Arial"/>
          <w:szCs w:val="24"/>
        </w:rPr>
      </w:pPr>
      <w:r w:rsidRPr="00AC34BE">
        <w:rPr>
          <w:rFonts w:cs="Arial"/>
          <w:szCs w:val="24"/>
        </w:rPr>
        <w:t>Goals lead clearly to one or more measurable results</w:t>
      </w:r>
      <w:r>
        <w:rPr>
          <w:rFonts w:cs="Arial"/>
          <w:szCs w:val="24"/>
        </w:rPr>
        <w:t>.</w:t>
      </w:r>
      <w:r w:rsidRPr="00AC34BE">
        <w:rPr>
          <w:rFonts w:cs="Arial"/>
          <w:szCs w:val="24"/>
        </w:rPr>
        <w:t xml:space="preserve"> </w:t>
      </w:r>
    </w:p>
    <w:p w14:paraId="04C5EA63" w14:textId="77777777" w:rsidR="008E5424" w:rsidRDefault="008E5424" w:rsidP="008E5424">
      <w:pPr>
        <w:numPr>
          <w:ilvl w:val="0"/>
          <w:numId w:val="13"/>
        </w:numPr>
        <w:spacing w:after="200"/>
        <w:contextualSpacing/>
        <w:rPr>
          <w:rFonts w:cs="Arial"/>
          <w:szCs w:val="24"/>
        </w:rPr>
      </w:pPr>
      <w:r w:rsidRPr="00AC34BE">
        <w:rPr>
          <w:rFonts w:cs="Arial"/>
          <w:szCs w:val="24"/>
        </w:rPr>
        <w:t>Goals are concise.</w:t>
      </w:r>
    </w:p>
    <w:p w14:paraId="37BD7EEE" w14:textId="77777777" w:rsidR="008E5424" w:rsidRPr="002B13B1" w:rsidRDefault="008E5424" w:rsidP="008E5424">
      <w:pPr>
        <w:spacing w:after="200"/>
        <w:ind w:left="720"/>
        <w:contextualSpacing/>
        <w:rPr>
          <w:rFonts w:cs="Arial"/>
          <w:szCs w:val="24"/>
        </w:rPr>
      </w:pPr>
    </w:p>
    <w:p w14:paraId="7BBB3551" w14:textId="77777777" w:rsidR="008E5424" w:rsidRPr="00AC34BE" w:rsidRDefault="008E5424" w:rsidP="008E5424">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E5424" w:rsidRPr="00AC34BE" w14:paraId="43E23706" w14:textId="77777777" w:rsidTr="0019745E">
        <w:trPr>
          <w:cantSplit/>
          <w:tblHeader/>
        </w:trPr>
        <w:tc>
          <w:tcPr>
            <w:tcW w:w="1970" w:type="pct"/>
            <w:shd w:val="clear" w:color="auto" w:fill="B4C6E7" w:themeFill="accent1" w:themeFillTint="66"/>
          </w:tcPr>
          <w:p w14:paraId="57F961DB" w14:textId="77777777" w:rsidR="008E5424" w:rsidRPr="00A821EC" w:rsidRDefault="008E5424" w:rsidP="0019745E">
            <w:pPr>
              <w:spacing w:after="200"/>
              <w:jc w:val="center"/>
              <w:rPr>
                <w:rFonts w:cs="Arial"/>
                <w:sz w:val="22"/>
                <w:szCs w:val="24"/>
              </w:rPr>
            </w:pPr>
            <w:r w:rsidRPr="00A821EC">
              <w:rPr>
                <w:rFonts w:cs="Arial"/>
                <w:b/>
                <w:sz w:val="22"/>
                <w:szCs w:val="24"/>
              </w:rPr>
              <w:t>Unclear Goal</w:t>
            </w:r>
          </w:p>
        </w:tc>
        <w:tc>
          <w:tcPr>
            <w:tcW w:w="1191" w:type="pct"/>
            <w:shd w:val="clear" w:color="auto" w:fill="B4C6E7" w:themeFill="accent1" w:themeFillTint="66"/>
          </w:tcPr>
          <w:p w14:paraId="152BEB19" w14:textId="77777777" w:rsidR="008E5424" w:rsidRPr="00A821EC" w:rsidRDefault="008E5424" w:rsidP="0019745E">
            <w:pPr>
              <w:spacing w:after="200"/>
              <w:jc w:val="center"/>
              <w:rPr>
                <w:rFonts w:cs="Arial"/>
                <w:sz w:val="22"/>
                <w:szCs w:val="24"/>
              </w:rPr>
            </w:pPr>
            <w:r w:rsidRPr="00A821EC">
              <w:rPr>
                <w:rFonts w:cs="Arial"/>
                <w:b/>
                <w:sz w:val="22"/>
                <w:szCs w:val="24"/>
              </w:rPr>
              <w:t>Critique</w:t>
            </w:r>
          </w:p>
        </w:tc>
        <w:tc>
          <w:tcPr>
            <w:tcW w:w="1839" w:type="pct"/>
            <w:shd w:val="clear" w:color="auto" w:fill="B4C6E7" w:themeFill="accent1" w:themeFillTint="66"/>
          </w:tcPr>
          <w:p w14:paraId="50E6DE12" w14:textId="77777777" w:rsidR="008E5424" w:rsidRPr="00A821EC" w:rsidRDefault="008E5424" w:rsidP="0019745E">
            <w:pPr>
              <w:spacing w:after="200"/>
              <w:jc w:val="center"/>
              <w:rPr>
                <w:rFonts w:cs="Arial"/>
                <w:sz w:val="22"/>
                <w:szCs w:val="24"/>
              </w:rPr>
            </w:pPr>
            <w:r w:rsidRPr="00A821EC">
              <w:rPr>
                <w:rFonts w:cs="Arial"/>
                <w:b/>
                <w:sz w:val="22"/>
                <w:szCs w:val="24"/>
              </w:rPr>
              <w:t>Improved Goal</w:t>
            </w:r>
          </w:p>
        </w:tc>
      </w:tr>
      <w:tr w:rsidR="008E5424" w:rsidRPr="00AC34BE" w14:paraId="3DD89FC4" w14:textId="77777777" w:rsidTr="0019745E">
        <w:tc>
          <w:tcPr>
            <w:tcW w:w="1970" w:type="pct"/>
            <w:shd w:val="clear" w:color="auto" w:fill="auto"/>
          </w:tcPr>
          <w:p w14:paraId="5865BCE4" w14:textId="5CC62901" w:rsidR="008E5424" w:rsidRPr="00A821EC" w:rsidRDefault="008E5424" w:rsidP="0019745E">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20C5D41" w14:textId="77777777" w:rsidR="008E5424" w:rsidRPr="00A821EC" w:rsidRDefault="008E5424" w:rsidP="0019745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3F626C11" w14:textId="184126B6" w:rsidR="008E5424" w:rsidRPr="00A821EC" w:rsidRDefault="008E5424" w:rsidP="0019745E">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HIV/AIDS</w:t>
            </w:r>
          </w:p>
        </w:tc>
      </w:tr>
      <w:tr w:rsidR="008E5424" w:rsidRPr="00AC34BE" w14:paraId="5CA10B83" w14:textId="77777777" w:rsidTr="0019745E">
        <w:trPr>
          <w:trHeight w:val="980"/>
        </w:trPr>
        <w:tc>
          <w:tcPr>
            <w:tcW w:w="1970" w:type="pct"/>
            <w:shd w:val="clear" w:color="auto" w:fill="auto"/>
          </w:tcPr>
          <w:p w14:paraId="3A760901" w14:textId="77777777" w:rsidR="008E5424" w:rsidRPr="00A821EC" w:rsidRDefault="008E5424" w:rsidP="0019745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5D444D4B" w14:textId="77777777" w:rsidR="008E5424" w:rsidRPr="00A821EC" w:rsidRDefault="008E5424" w:rsidP="0019745E">
            <w:pPr>
              <w:spacing w:after="200"/>
              <w:rPr>
                <w:rFonts w:cs="Arial"/>
                <w:sz w:val="20"/>
              </w:rPr>
            </w:pPr>
            <w:r w:rsidRPr="00A821EC">
              <w:rPr>
                <w:rFonts w:cs="Arial"/>
                <w:sz w:val="20"/>
                <w:szCs w:val="24"/>
              </w:rPr>
              <w:t>This goal is not concise</w:t>
            </w:r>
          </w:p>
        </w:tc>
        <w:tc>
          <w:tcPr>
            <w:tcW w:w="1839" w:type="pct"/>
            <w:shd w:val="clear" w:color="auto" w:fill="auto"/>
          </w:tcPr>
          <w:p w14:paraId="20561F99" w14:textId="77777777" w:rsidR="008E5424" w:rsidRPr="00A821EC" w:rsidRDefault="008E5424" w:rsidP="0019745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2306F2E5" w14:textId="77777777" w:rsidR="008E5424" w:rsidRPr="00A821EC" w:rsidRDefault="008E5424" w:rsidP="0019745E">
            <w:pPr>
              <w:spacing w:after="200"/>
              <w:rPr>
                <w:rFonts w:cs="Arial"/>
                <w:sz w:val="20"/>
              </w:rPr>
            </w:pPr>
          </w:p>
        </w:tc>
      </w:tr>
    </w:tbl>
    <w:p w14:paraId="29439601" w14:textId="77777777" w:rsidR="008E5424" w:rsidRDefault="008E5424" w:rsidP="008E5424">
      <w:pPr>
        <w:spacing w:after="0"/>
        <w:rPr>
          <w:rFonts w:cs="Arial"/>
          <w:b/>
          <w:szCs w:val="24"/>
          <w:u w:val="single"/>
        </w:rPr>
      </w:pPr>
    </w:p>
    <w:p w14:paraId="20DE700B" w14:textId="77777777" w:rsidR="008E5424" w:rsidRPr="00AC34BE" w:rsidRDefault="008E5424" w:rsidP="008E5424">
      <w:pPr>
        <w:spacing w:after="0"/>
        <w:rPr>
          <w:rFonts w:cs="Arial"/>
          <w:szCs w:val="24"/>
        </w:rPr>
      </w:pPr>
    </w:p>
    <w:p w14:paraId="5C07D305" w14:textId="77777777" w:rsidR="00B453C6" w:rsidRDefault="00B453C6" w:rsidP="008E5424">
      <w:pPr>
        <w:spacing w:after="200"/>
        <w:rPr>
          <w:rFonts w:cs="Arial"/>
          <w:b/>
          <w:szCs w:val="24"/>
          <w:u w:val="single"/>
        </w:rPr>
      </w:pPr>
    </w:p>
    <w:p w14:paraId="6CE899F9" w14:textId="77777777" w:rsidR="00B453C6" w:rsidRDefault="00B453C6" w:rsidP="008E5424">
      <w:pPr>
        <w:spacing w:after="200"/>
        <w:rPr>
          <w:rFonts w:cs="Arial"/>
          <w:b/>
          <w:szCs w:val="24"/>
          <w:u w:val="single"/>
        </w:rPr>
      </w:pPr>
    </w:p>
    <w:p w14:paraId="107D1B02" w14:textId="333755F0" w:rsidR="008E5424" w:rsidRPr="002B13B1" w:rsidRDefault="008E5424" w:rsidP="008E5424">
      <w:pPr>
        <w:spacing w:after="200"/>
        <w:rPr>
          <w:rFonts w:cs="Arial"/>
          <w:szCs w:val="24"/>
        </w:rPr>
      </w:pPr>
      <w:r w:rsidRPr="002B13B1">
        <w:rPr>
          <w:rFonts w:cs="Arial"/>
          <w:b/>
          <w:szCs w:val="24"/>
          <w:u w:val="single"/>
        </w:rPr>
        <w:lastRenderedPageBreak/>
        <w:t>OBJECTIVES</w:t>
      </w:r>
    </w:p>
    <w:p w14:paraId="2A81DA5E" w14:textId="61CCE8CB" w:rsidR="008E5424" w:rsidRDefault="008E5424" w:rsidP="008E5424">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00446421">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ove difficult to measure them.</w:t>
      </w:r>
      <w:r w:rsidR="00446421">
        <w:rPr>
          <w:rFonts w:cs="Arial"/>
          <w:szCs w:val="24"/>
        </w:rPr>
        <w:t xml:space="preserve"> </w:t>
      </w:r>
      <w:r>
        <w:rPr>
          <w:rFonts w:cs="Arial"/>
          <w:szCs w:val="24"/>
        </w:rPr>
        <w:t xml:space="preserve">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Pr>
          <w:rFonts w:cs="Arial"/>
          <w:szCs w:val="24"/>
        </w:rPr>
        <w:t xml:space="preserve"> </w:t>
      </w:r>
      <w:r w:rsidR="00446421">
        <w:rPr>
          <w:rFonts w:cs="Arial"/>
          <w:szCs w:val="24"/>
        </w:rPr>
        <w:t xml:space="preserve"> </w:t>
      </w:r>
      <w:r w:rsidRPr="00AC34BE">
        <w:rPr>
          <w:rFonts w:cs="Arial"/>
          <w:szCs w:val="24"/>
        </w:rPr>
        <w:t>To be effective, objectives should be clear and leave no room for interpretation.</w:t>
      </w:r>
    </w:p>
    <w:p w14:paraId="52A31C4B" w14:textId="77777777" w:rsidR="008E5424" w:rsidRPr="00AC34BE" w:rsidRDefault="008E5424" w:rsidP="008E5424">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56814269" w14:textId="77777777" w:rsidR="008E5424" w:rsidRDefault="008E5424" w:rsidP="008E5424">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37DD95D4" w14:textId="13C9F10C" w:rsidR="008E5424" w:rsidRDefault="008E5424" w:rsidP="008E5424">
      <w:pPr>
        <w:spacing w:after="0"/>
        <w:rPr>
          <w:rFonts w:cs="Arial"/>
          <w:szCs w:val="24"/>
        </w:rPr>
      </w:pPr>
      <w:r w:rsidRPr="00AC34BE">
        <w:rPr>
          <w:rFonts w:cs="Arial"/>
          <w:szCs w:val="24"/>
        </w:rPr>
        <w:t xml:space="preserve">Includes the “who” and </w:t>
      </w:r>
      <w:r>
        <w:rPr>
          <w:rFonts w:cs="Arial"/>
          <w:szCs w:val="24"/>
        </w:rPr>
        <w:t xml:space="preserve">“what” of program activities. </w:t>
      </w:r>
      <w:r w:rsidR="00446421">
        <w:rPr>
          <w:rFonts w:cs="Arial"/>
          <w:szCs w:val="24"/>
        </w:rPr>
        <w:t xml:space="preserve"> </w:t>
      </w:r>
      <w:r w:rsidRPr="00AC34BE">
        <w:rPr>
          <w:rFonts w:cs="Arial"/>
          <w:szCs w:val="24"/>
        </w:rPr>
        <w:t xml:space="preserve">Use only one action verb to avoid </w:t>
      </w:r>
      <w:r>
        <w:rPr>
          <w:rFonts w:cs="Arial"/>
          <w:szCs w:val="24"/>
        </w:rPr>
        <w:t xml:space="preserve">issues with measuring success. </w:t>
      </w:r>
      <w:r w:rsidR="00446421">
        <w:rPr>
          <w:rFonts w:cs="Arial"/>
          <w:szCs w:val="24"/>
        </w:rPr>
        <w:t xml:space="preserve">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AC9BE22" w14:textId="77777777" w:rsidR="008E5424" w:rsidRPr="00AC34BE" w:rsidRDefault="008E5424" w:rsidP="008E5424">
      <w:pPr>
        <w:spacing w:after="0"/>
        <w:rPr>
          <w:rFonts w:cs="Arial"/>
          <w:szCs w:val="24"/>
        </w:rPr>
      </w:pPr>
    </w:p>
    <w:p w14:paraId="388FE935" w14:textId="77777777" w:rsidR="008E5424" w:rsidRDefault="008E5424" w:rsidP="008E5424">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3F25B57" w14:textId="2D963A24" w:rsidR="008E5424" w:rsidRDefault="008E5424" w:rsidP="008E5424">
      <w:pPr>
        <w:spacing w:after="0"/>
        <w:rPr>
          <w:rFonts w:eastAsia="Calibri" w:cs="Arial"/>
          <w:szCs w:val="24"/>
        </w:rPr>
      </w:pPr>
      <w:r w:rsidRPr="00AC34BE">
        <w:rPr>
          <w:rFonts w:cs="Arial"/>
          <w:szCs w:val="24"/>
        </w:rPr>
        <w:t>H</w:t>
      </w:r>
      <w:r>
        <w:rPr>
          <w:rFonts w:cs="Arial"/>
          <w:szCs w:val="24"/>
        </w:rPr>
        <w:t>ow much change is expected.</w:t>
      </w:r>
      <w:r w:rsidR="00446421">
        <w:rPr>
          <w:rFonts w:cs="Arial"/>
          <w:szCs w:val="24"/>
        </w:rPr>
        <w:t xml:space="preserve"> </w:t>
      </w:r>
      <w:r>
        <w:rPr>
          <w:rFonts w:cs="Arial"/>
          <w:szCs w:val="24"/>
        </w:rPr>
        <w:t xml:space="preserve"> </w:t>
      </w:r>
      <w:r w:rsidRPr="00AC34BE">
        <w:rPr>
          <w:rFonts w:cs="Arial"/>
          <w:szCs w:val="24"/>
        </w:rPr>
        <w:t>It must be possible to count or otherwise quanti</w:t>
      </w:r>
      <w:r>
        <w:rPr>
          <w:rFonts w:cs="Arial"/>
          <w:szCs w:val="24"/>
        </w:rPr>
        <w:t xml:space="preserve">fy an activity or its results. </w:t>
      </w:r>
      <w:r w:rsidR="00446421">
        <w:rPr>
          <w:rFonts w:cs="Arial"/>
          <w:szCs w:val="24"/>
        </w:rPr>
        <w:t xml:space="preserve">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w:t>
      </w:r>
      <w:r w:rsidR="00446421">
        <w:rPr>
          <w:rFonts w:cs="Arial"/>
          <w:szCs w:val="24"/>
        </w:rPr>
        <w:t xml:space="preserve"> </w:t>
      </w:r>
      <w:r>
        <w:rPr>
          <w:rFonts w:cs="Arial"/>
          <w:szCs w:val="24"/>
        </w:rPr>
        <w:t xml:space="preserve"> </w:t>
      </w:r>
      <w:r w:rsidRPr="00AC34BE">
        <w:rPr>
          <w:rFonts w:cs="Arial"/>
          <w:szCs w:val="24"/>
        </w:rPr>
        <w:t xml:space="preserve">A baseline measurement is required to document change (e.g., to measure the percentage of increase or decrease). </w:t>
      </w:r>
      <w:r w:rsidR="00446421">
        <w:rPr>
          <w:rFonts w:cs="Arial"/>
          <w:szCs w:val="24"/>
        </w:rPr>
        <w:t xml:space="preserve"> </w:t>
      </w:r>
      <w:r w:rsidRPr="00AC34BE">
        <w:rPr>
          <w:rFonts w:cs="Arial"/>
          <w:szCs w:val="24"/>
        </w:rPr>
        <w:t xml:space="preserve">If you plan to use a specific measurement instrument, it is recommended that you incorporate its use into the objective. </w:t>
      </w:r>
      <w:r w:rsidR="00446421">
        <w:rPr>
          <w:rFonts w:cs="Arial"/>
          <w:szCs w:val="24"/>
        </w:rPr>
        <w:t xml:space="preser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th</w:t>
      </w:r>
      <w:r>
        <w:rPr>
          <w:rFonts w:eastAsia="Calibri" w:cs="Arial"/>
          <w:szCs w:val="24"/>
          <w:vertAlign w:val="superscript"/>
        </w:rPr>
        <w:t>,</w:t>
      </w:r>
      <w:r w:rsidRPr="00AC34BE">
        <w:rPr>
          <w:rFonts w:eastAsia="Calibri" w:cs="Arial"/>
          <w:szCs w:val="24"/>
          <w:vertAlign w:val="superscript"/>
        </w:rPr>
        <w:t xml:space="preserve">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03A6DE38" w14:textId="77777777" w:rsidR="008E5424" w:rsidRPr="00AC34BE" w:rsidRDefault="008E5424" w:rsidP="008E5424">
      <w:pPr>
        <w:spacing w:after="0"/>
        <w:rPr>
          <w:rFonts w:eastAsia="Calibri" w:cs="Arial"/>
          <w:b/>
          <w:bCs/>
          <w:szCs w:val="24"/>
        </w:rPr>
      </w:pPr>
    </w:p>
    <w:p w14:paraId="33A7B401" w14:textId="77777777" w:rsidR="008E5424" w:rsidRDefault="008E5424" w:rsidP="008E5424">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43B163E7" w14:textId="77414CB8" w:rsidR="008E5424" w:rsidRDefault="008E5424" w:rsidP="008E5424">
      <w:pPr>
        <w:spacing w:after="0"/>
        <w:rPr>
          <w:rFonts w:cs="Arial"/>
          <w:szCs w:val="24"/>
        </w:rPr>
      </w:pP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w:t>
      </w:r>
      <w:r w:rsidR="00446421">
        <w:rPr>
          <w:rFonts w:cs="Arial"/>
          <w:szCs w:val="24"/>
        </w:rPr>
        <w:t xml:space="preserve"> </w:t>
      </w:r>
      <w:r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07527115" w14:textId="77777777" w:rsidR="008E5424" w:rsidRPr="00AC34BE" w:rsidRDefault="008E5424" w:rsidP="008E5424">
      <w:pPr>
        <w:spacing w:after="0"/>
        <w:rPr>
          <w:rFonts w:cs="Arial"/>
          <w:szCs w:val="24"/>
        </w:rPr>
      </w:pPr>
    </w:p>
    <w:p w14:paraId="00C8F625" w14:textId="77777777" w:rsidR="008E5424" w:rsidRDefault="008E5424" w:rsidP="008E5424">
      <w:pPr>
        <w:spacing w:after="0"/>
        <w:rPr>
          <w:rFonts w:cs="Arial"/>
          <w:i/>
          <w:szCs w:val="24"/>
        </w:rPr>
      </w:pPr>
      <w:r w:rsidRPr="001C297A">
        <w:rPr>
          <w:rFonts w:cs="Arial"/>
          <w:b/>
          <w:i/>
          <w:szCs w:val="24"/>
        </w:rPr>
        <w:t>Realistic</w:t>
      </w:r>
      <w:r w:rsidRPr="00AC34BE">
        <w:rPr>
          <w:rFonts w:cs="Arial"/>
          <w:i/>
          <w:szCs w:val="24"/>
        </w:rPr>
        <w:t xml:space="preserve"> – </w:t>
      </w:r>
    </w:p>
    <w:p w14:paraId="38978FCE" w14:textId="77777777" w:rsidR="008E5424" w:rsidRDefault="008E5424" w:rsidP="008E5424">
      <w:pPr>
        <w:spacing w:after="0"/>
        <w:rPr>
          <w:rFonts w:cs="Arial"/>
          <w:szCs w:val="24"/>
        </w:rPr>
      </w:pP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2974ABAE" w14:textId="77777777" w:rsidR="008E5424" w:rsidRPr="00AC34BE" w:rsidRDefault="008E5424" w:rsidP="008E5424">
      <w:pPr>
        <w:spacing w:after="0"/>
        <w:rPr>
          <w:rFonts w:cs="Arial"/>
          <w:szCs w:val="24"/>
        </w:rPr>
      </w:pPr>
    </w:p>
    <w:p w14:paraId="53E5B88B" w14:textId="77777777" w:rsidR="00B453C6" w:rsidRDefault="00B453C6" w:rsidP="008E5424">
      <w:pPr>
        <w:spacing w:after="0"/>
        <w:rPr>
          <w:rFonts w:cs="Arial"/>
          <w:b/>
          <w:i/>
          <w:szCs w:val="24"/>
        </w:rPr>
      </w:pPr>
    </w:p>
    <w:p w14:paraId="7BEAE8FB" w14:textId="3267D1BB" w:rsidR="008E5424" w:rsidRDefault="008E5424" w:rsidP="008E5424">
      <w:pPr>
        <w:spacing w:after="0"/>
        <w:rPr>
          <w:rFonts w:cs="Arial"/>
          <w:szCs w:val="24"/>
        </w:rPr>
      </w:pPr>
      <w:r w:rsidRPr="001C297A">
        <w:rPr>
          <w:rFonts w:cs="Arial"/>
          <w:b/>
          <w:i/>
          <w:szCs w:val="24"/>
        </w:rPr>
        <w:lastRenderedPageBreak/>
        <w:t>Time-bound</w:t>
      </w:r>
      <w:r w:rsidRPr="00AC34BE">
        <w:rPr>
          <w:rFonts w:cs="Arial"/>
          <w:b/>
          <w:color w:val="4F81BD"/>
          <w:szCs w:val="24"/>
        </w:rPr>
        <w:t xml:space="preserve"> </w:t>
      </w:r>
      <w:r w:rsidRPr="00AC34BE">
        <w:rPr>
          <w:rFonts w:cs="Arial"/>
          <w:szCs w:val="24"/>
        </w:rPr>
        <w:t xml:space="preserve">– </w:t>
      </w:r>
    </w:p>
    <w:p w14:paraId="7DF8DCEA" w14:textId="1F29204A" w:rsidR="008E5424" w:rsidRDefault="008E5424" w:rsidP="008E5424">
      <w:pPr>
        <w:spacing w:after="0"/>
        <w:rPr>
          <w:rFonts w:cs="Arial"/>
          <w:szCs w:val="24"/>
        </w:rPr>
      </w:pPr>
      <w:r w:rsidRPr="00AC34BE">
        <w:rPr>
          <w:rFonts w:cs="Arial"/>
          <w:szCs w:val="24"/>
        </w:rPr>
        <w:t>Provide a time frame indicating when the objective will be measured or a time by w</w:t>
      </w:r>
      <w:r>
        <w:rPr>
          <w:rFonts w:cs="Arial"/>
          <w:szCs w:val="24"/>
        </w:rPr>
        <w:t>hen the objective will be met.</w:t>
      </w:r>
      <w:r w:rsidR="00446421">
        <w:rPr>
          <w:rFonts w:cs="Arial"/>
          <w:szCs w:val="24"/>
        </w:rPr>
        <w:t xml:space="preserve"> </w:t>
      </w:r>
      <w:r>
        <w:rPr>
          <w:rFonts w:cs="Arial"/>
          <w:szCs w:val="24"/>
        </w:rPr>
        <w:t xml:space="preserve"> </w:t>
      </w:r>
      <w:r w:rsidRPr="00AC34BE">
        <w:rPr>
          <w:rFonts w:cs="Arial"/>
          <w:szCs w:val="24"/>
        </w:rPr>
        <w:t>For example, “Five new peer educators will be recruited by the second quarter of the first funding year” is a better objective than “New peer educators will be hired.”</w:t>
      </w:r>
    </w:p>
    <w:p w14:paraId="4F400766" w14:textId="77777777" w:rsidR="008E5424" w:rsidRDefault="008E5424" w:rsidP="008E5424">
      <w:pPr>
        <w:spacing w:after="0"/>
        <w:rPr>
          <w:rFonts w:cs="Arial"/>
          <w:szCs w:val="24"/>
        </w:rPr>
      </w:pPr>
    </w:p>
    <w:p w14:paraId="6668C0C6" w14:textId="77777777" w:rsidR="008E5424" w:rsidRDefault="008E5424" w:rsidP="008E5424">
      <w:pPr>
        <w:spacing w:after="0"/>
        <w:rPr>
          <w:rFonts w:cs="Arial"/>
          <w:szCs w:val="24"/>
        </w:rPr>
      </w:pPr>
    </w:p>
    <w:p w14:paraId="5BB85B46" w14:textId="77777777" w:rsidR="008E5424" w:rsidRPr="00AC34BE" w:rsidRDefault="008E5424" w:rsidP="008E5424">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E5424" w:rsidRPr="00AC34BE" w14:paraId="2748FA82" w14:textId="77777777" w:rsidTr="0019745E">
        <w:trPr>
          <w:cantSplit/>
          <w:tblHeader/>
        </w:trPr>
        <w:tc>
          <w:tcPr>
            <w:tcW w:w="1474" w:type="pct"/>
            <w:shd w:val="clear" w:color="auto" w:fill="B4C6E7" w:themeFill="accent1" w:themeFillTint="66"/>
          </w:tcPr>
          <w:p w14:paraId="4A92631F" w14:textId="77777777" w:rsidR="008E5424" w:rsidRPr="00A821EC" w:rsidRDefault="008E5424" w:rsidP="0019745E">
            <w:pPr>
              <w:spacing w:after="200"/>
              <w:jc w:val="center"/>
              <w:rPr>
                <w:rFonts w:cs="Arial"/>
                <w:sz w:val="22"/>
                <w:szCs w:val="24"/>
              </w:rPr>
            </w:pPr>
            <w:r w:rsidRPr="00A821EC">
              <w:rPr>
                <w:rFonts w:cs="Arial"/>
                <w:b/>
                <w:sz w:val="22"/>
                <w:szCs w:val="24"/>
              </w:rPr>
              <w:t>Non-SMART Objective</w:t>
            </w:r>
          </w:p>
        </w:tc>
        <w:tc>
          <w:tcPr>
            <w:tcW w:w="1694" w:type="pct"/>
            <w:shd w:val="clear" w:color="auto" w:fill="B4C6E7" w:themeFill="accent1" w:themeFillTint="66"/>
          </w:tcPr>
          <w:p w14:paraId="6CF17C2B" w14:textId="77777777" w:rsidR="008E5424" w:rsidRPr="00A821EC" w:rsidRDefault="008E5424" w:rsidP="0019745E">
            <w:pPr>
              <w:spacing w:after="200"/>
              <w:jc w:val="center"/>
              <w:rPr>
                <w:rFonts w:cs="Arial"/>
                <w:sz w:val="22"/>
                <w:szCs w:val="24"/>
              </w:rPr>
            </w:pPr>
            <w:r w:rsidRPr="00A821EC">
              <w:rPr>
                <w:rFonts w:cs="Arial"/>
                <w:b/>
                <w:sz w:val="22"/>
                <w:szCs w:val="24"/>
              </w:rPr>
              <w:t>Critique</w:t>
            </w:r>
          </w:p>
        </w:tc>
        <w:tc>
          <w:tcPr>
            <w:tcW w:w="1832" w:type="pct"/>
            <w:shd w:val="clear" w:color="auto" w:fill="B4C6E7" w:themeFill="accent1" w:themeFillTint="66"/>
          </w:tcPr>
          <w:p w14:paraId="07356AA5" w14:textId="77777777" w:rsidR="008E5424" w:rsidRPr="00A821EC" w:rsidRDefault="008E5424" w:rsidP="0019745E">
            <w:pPr>
              <w:spacing w:after="200"/>
              <w:jc w:val="center"/>
              <w:rPr>
                <w:rFonts w:cs="Arial"/>
                <w:sz w:val="22"/>
                <w:szCs w:val="24"/>
              </w:rPr>
            </w:pPr>
            <w:r w:rsidRPr="00A821EC">
              <w:rPr>
                <w:rFonts w:cs="Arial"/>
                <w:b/>
                <w:sz w:val="22"/>
                <w:szCs w:val="24"/>
              </w:rPr>
              <w:t>SMART Objective</w:t>
            </w:r>
          </w:p>
        </w:tc>
      </w:tr>
      <w:tr w:rsidR="008E5424" w:rsidRPr="00AC34BE" w14:paraId="130F708F" w14:textId="77777777" w:rsidTr="0019745E">
        <w:trPr>
          <w:trHeight w:val="3212"/>
        </w:trPr>
        <w:tc>
          <w:tcPr>
            <w:tcW w:w="1474" w:type="pct"/>
            <w:shd w:val="clear" w:color="auto" w:fill="auto"/>
          </w:tcPr>
          <w:p w14:paraId="35BF1A67" w14:textId="26B93030" w:rsidR="008E5424" w:rsidRPr="00A821EC" w:rsidRDefault="008E5424" w:rsidP="0019745E">
            <w:pPr>
              <w:rPr>
                <w:rFonts w:cs="Arial"/>
                <w:sz w:val="20"/>
                <w:szCs w:val="24"/>
              </w:rPr>
            </w:pPr>
            <w:r w:rsidRPr="00A821EC">
              <w:rPr>
                <w:rFonts w:cs="Arial"/>
                <w:sz w:val="20"/>
                <w:szCs w:val="24"/>
              </w:rPr>
              <w:t xml:space="preserve">Teachers will be trained on the selected evidence-based substance use prevention curriculum.  </w:t>
            </w:r>
          </w:p>
          <w:p w14:paraId="7F64BEB3" w14:textId="77777777" w:rsidR="008E5424" w:rsidRPr="00A821EC" w:rsidRDefault="008E5424" w:rsidP="0019745E">
            <w:pPr>
              <w:spacing w:after="200"/>
              <w:rPr>
                <w:rFonts w:cs="Arial"/>
                <w:sz w:val="20"/>
              </w:rPr>
            </w:pPr>
          </w:p>
        </w:tc>
        <w:tc>
          <w:tcPr>
            <w:tcW w:w="1694" w:type="pct"/>
            <w:shd w:val="clear" w:color="auto" w:fill="auto"/>
          </w:tcPr>
          <w:p w14:paraId="56F4DEB3" w14:textId="07C86AA9" w:rsidR="008E5424" w:rsidRPr="00A821EC" w:rsidRDefault="008E5424" w:rsidP="0019745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w:t>
            </w:r>
            <w:r w:rsidR="0044642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0B1054AB" w14:textId="6785F05C" w:rsidR="008E5424" w:rsidRPr="00A821EC" w:rsidRDefault="008E5424" w:rsidP="0019745E">
            <w:pPr>
              <w:rPr>
                <w:rFonts w:cs="Arial"/>
                <w:sz w:val="20"/>
                <w:szCs w:val="24"/>
              </w:rPr>
            </w:pPr>
            <w:r w:rsidRPr="00A821EC">
              <w:rPr>
                <w:rFonts w:cs="Arial"/>
                <w:b/>
                <w:i/>
                <w:sz w:val="20"/>
                <w:szCs w:val="24"/>
              </w:rPr>
              <w:t xml:space="preserve">By June 1, </w:t>
            </w:r>
            <w:r>
              <w:rPr>
                <w:rFonts w:cs="Arial"/>
                <w:b/>
                <w:i/>
                <w:sz w:val="20"/>
                <w:szCs w:val="24"/>
              </w:rPr>
              <w:t>2022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0C8CDD38" w14:textId="77777777" w:rsidR="008E5424" w:rsidRPr="00A821EC" w:rsidRDefault="008E5424" w:rsidP="0019745E">
            <w:pPr>
              <w:spacing w:after="200"/>
              <w:rPr>
                <w:rFonts w:cs="Arial"/>
                <w:sz w:val="20"/>
              </w:rPr>
            </w:pPr>
          </w:p>
        </w:tc>
      </w:tr>
      <w:tr w:rsidR="008E5424" w:rsidRPr="00AC34BE" w14:paraId="52577183" w14:textId="77777777" w:rsidTr="0019745E">
        <w:tc>
          <w:tcPr>
            <w:tcW w:w="1474" w:type="pct"/>
            <w:shd w:val="clear" w:color="auto" w:fill="auto"/>
          </w:tcPr>
          <w:p w14:paraId="525DCECD" w14:textId="77777777" w:rsidR="008E5424" w:rsidRPr="00A821EC" w:rsidRDefault="008E5424" w:rsidP="0019745E">
            <w:pPr>
              <w:rPr>
                <w:rFonts w:cs="Arial"/>
                <w:sz w:val="20"/>
                <w:szCs w:val="24"/>
              </w:rPr>
            </w:pPr>
            <w:r w:rsidRPr="00A821EC">
              <w:rPr>
                <w:rFonts w:cs="Arial"/>
                <w:sz w:val="20"/>
                <w:szCs w:val="24"/>
              </w:rPr>
              <w:t>90% of youth will participate in classes on assertive communication skills.</w:t>
            </w:r>
          </w:p>
          <w:p w14:paraId="73D378CB" w14:textId="77777777" w:rsidR="008E5424" w:rsidRPr="00A821EC" w:rsidRDefault="008E5424" w:rsidP="0019745E">
            <w:pPr>
              <w:spacing w:after="200"/>
              <w:rPr>
                <w:rFonts w:cs="Arial"/>
                <w:sz w:val="20"/>
              </w:rPr>
            </w:pPr>
          </w:p>
        </w:tc>
        <w:tc>
          <w:tcPr>
            <w:tcW w:w="1694" w:type="pct"/>
            <w:shd w:val="clear" w:color="auto" w:fill="auto"/>
          </w:tcPr>
          <w:p w14:paraId="12CDFA49" w14:textId="2EB09C94" w:rsidR="008E5424" w:rsidRPr="00A821EC" w:rsidRDefault="008E5424" w:rsidP="0019745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0044642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030783C9" w14:textId="5987D398" w:rsidR="008E5424" w:rsidRPr="00A821EC" w:rsidRDefault="008E5424" w:rsidP="0019745E">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use and HIV prevention curriculum. </w:t>
            </w:r>
            <w:r w:rsidR="009C74DE">
              <w:rPr>
                <w:rFonts w:cs="Arial"/>
                <w:b/>
                <w:i/>
                <w:sz w:val="20"/>
                <w:szCs w:val="24"/>
              </w:rPr>
              <w:t xml:space="preserve"> </w:t>
            </w:r>
          </w:p>
        </w:tc>
      </w:tr>
      <w:tr w:rsidR="008E5424" w:rsidRPr="00AC34BE" w14:paraId="629C72B5" w14:textId="77777777" w:rsidTr="0019745E">
        <w:tc>
          <w:tcPr>
            <w:tcW w:w="1474" w:type="pct"/>
            <w:shd w:val="clear" w:color="auto" w:fill="auto"/>
          </w:tcPr>
          <w:p w14:paraId="7FAA90F8" w14:textId="77777777" w:rsidR="008E5424" w:rsidRPr="00A821EC" w:rsidRDefault="008E5424" w:rsidP="0019745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4D887DE4" w14:textId="77777777" w:rsidR="008E5424" w:rsidRPr="00A821EC" w:rsidRDefault="008E5424" w:rsidP="0019745E">
            <w:pPr>
              <w:spacing w:after="200"/>
              <w:rPr>
                <w:rFonts w:cs="Arial"/>
                <w:sz w:val="20"/>
              </w:rPr>
            </w:pPr>
          </w:p>
        </w:tc>
        <w:tc>
          <w:tcPr>
            <w:tcW w:w="1694" w:type="pct"/>
            <w:shd w:val="clear" w:color="auto" w:fill="auto"/>
          </w:tcPr>
          <w:p w14:paraId="08528127" w14:textId="53CA4D21" w:rsidR="008E5424" w:rsidRPr="00A821EC" w:rsidRDefault="008E5424" w:rsidP="0019745E">
            <w:pPr>
              <w:spacing w:after="200"/>
              <w:rPr>
                <w:rFonts w:cs="Arial"/>
                <w:sz w:val="20"/>
              </w:rPr>
            </w:pPr>
            <w:r w:rsidRPr="00A821EC">
              <w:rPr>
                <w:rFonts w:cs="Arial"/>
                <w:sz w:val="20"/>
              </w:rPr>
              <w:t xml:space="preserve">This objective is not SMART as it is not </w:t>
            </w:r>
            <w:r w:rsidRPr="00A821EC">
              <w:rPr>
                <w:rFonts w:cs="Arial"/>
                <w:i/>
                <w:sz w:val="20"/>
              </w:rPr>
              <w:t>specific, measurable</w:t>
            </w:r>
            <w:r w:rsidR="00C73E96">
              <w:rPr>
                <w:rFonts w:cs="Arial"/>
                <w:i/>
                <w:sz w:val="20"/>
              </w:rPr>
              <w:t>,</w:t>
            </w:r>
            <w:r w:rsidRPr="00A821EC">
              <w:rPr>
                <w:rFonts w:cs="Arial"/>
                <w:i/>
                <w:sz w:val="20"/>
              </w:rPr>
              <w:t xml:space="preserve"> </w:t>
            </w:r>
            <w:r w:rsidRPr="00A821EC">
              <w:rPr>
                <w:rFonts w:cs="Arial"/>
                <w:sz w:val="20"/>
              </w:rPr>
              <w:t>or</w:t>
            </w:r>
            <w:r w:rsidRPr="00A821EC">
              <w:rPr>
                <w:rFonts w:cs="Arial"/>
                <w:i/>
                <w:sz w:val="20"/>
              </w:rPr>
              <w:t xml:space="preserve"> time-bound.</w:t>
            </w:r>
            <w:r>
              <w:rPr>
                <w:rFonts w:cs="Arial"/>
                <w:sz w:val="20"/>
              </w:rPr>
              <w:t xml:space="preserve"> </w:t>
            </w:r>
            <w:r w:rsidR="00446421">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1832" w:type="pct"/>
            <w:shd w:val="clear" w:color="auto" w:fill="auto"/>
          </w:tcPr>
          <w:p w14:paraId="6031692B" w14:textId="77777777" w:rsidR="008E5424" w:rsidRPr="00A821EC" w:rsidRDefault="008E5424" w:rsidP="0019745E">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26E96CA9" w14:textId="77777777" w:rsidR="008E5424" w:rsidRDefault="008E5424" w:rsidP="008E5424">
      <w:pPr>
        <w:pStyle w:val="NormalWeb"/>
        <w:spacing w:before="86" w:beforeAutospacing="0" w:after="0" w:afterAutospacing="0"/>
        <w:textAlignment w:val="baseline"/>
        <w:rPr>
          <w:rFonts w:ascii="Arial" w:hAnsi="Arial" w:cs="Arial"/>
        </w:rPr>
      </w:pPr>
    </w:p>
    <w:p w14:paraId="63FA603E" w14:textId="77777777" w:rsidR="008E5424" w:rsidRDefault="008E5424" w:rsidP="008E5424">
      <w:pPr>
        <w:spacing w:after="0"/>
        <w:rPr>
          <w:rFonts w:cs="Arial"/>
          <w:szCs w:val="24"/>
        </w:rPr>
      </w:pPr>
      <w:r>
        <w:rPr>
          <w:rFonts w:cs="Arial"/>
        </w:rPr>
        <w:br w:type="page"/>
      </w:r>
    </w:p>
    <w:p w14:paraId="174B03FE" w14:textId="77777777" w:rsidR="008E5424" w:rsidRDefault="008E5424" w:rsidP="008E5424">
      <w:pPr>
        <w:pStyle w:val="Heading1"/>
        <w:spacing w:after="0"/>
        <w:jc w:val="center"/>
      </w:pPr>
      <w:bookmarkStart w:id="260" w:name="_Appendix_G:_Developing"/>
      <w:bookmarkStart w:id="261" w:name="_Appendix_F_–"/>
      <w:bookmarkStart w:id="262" w:name="_Toc81577303"/>
      <w:bookmarkStart w:id="263" w:name="_Toc114646425"/>
      <w:bookmarkStart w:id="264" w:name="_Toc128151248"/>
      <w:bookmarkStart w:id="265" w:name="_Hlk75250222"/>
      <w:bookmarkStart w:id="266" w:name="_Hlk80345538"/>
      <w:bookmarkStart w:id="267" w:name="_Toc453325332"/>
      <w:bookmarkStart w:id="268" w:name="_Toc453937193"/>
      <w:bookmarkStart w:id="269" w:name="_Toc454270676"/>
      <w:bookmarkStart w:id="270" w:name="_Toc465087569"/>
      <w:bookmarkEnd w:id="260"/>
      <w:bookmarkEnd w:id="261"/>
      <w:r w:rsidRPr="00AC34BE">
        <w:lastRenderedPageBreak/>
        <w:t xml:space="preserve">Appendix </w:t>
      </w:r>
      <w:r>
        <w:t xml:space="preserve">F – </w:t>
      </w:r>
      <w:r w:rsidRPr="00AC34BE">
        <w:t>Developing the Plan for Data Collection</w:t>
      </w:r>
      <w:r>
        <w:t xml:space="preserve"> and</w:t>
      </w:r>
      <w:r w:rsidRPr="00AC34BE">
        <w:t xml:space="preserve"> Performance </w:t>
      </w:r>
      <w:r>
        <w:t>Measurement</w:t>
      </w:r>
      <w:bookmarkEnd w:id="262"/>
      <w:bookmarkEnd w:id="263"/>
      <w:bookmarkEnd w:id="264"/>
    </w:p>
    <w:p w14:paraId="33E4D61B" w14:textId="77777777" w:rsidR="008E5424" w:rsidRDefault="008E5424" w:rsidP="008E5424">
      <w:pPr>
        <w:spacing w:after="0"/>
        <w:rPr>
          <w:rFonts w:cs="Arial"/>
        </w:rPr>
      </w:pPr>
    </w:p>
    <w:p w14:paraId="6CF69170" w14:textId="21AF5675" w:rsidR="008E5424" w:rsidRPr="00AC34BE" w:rsidRDefault="008E5424" w:rsidP="008E5424">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 xml:space="preserve">Section </w:t>
      </w:r>
      <w:r>
        <w:rPr>
          <w:rFonts w:cs="Arial"/>
        </w:rPr>
        <w:t>D of the Project Narrative.</w:t>
      </w:r>
    </w:p>
    <w:p w14:paraId="4A366867" w14:textId="77777777" w:rsidR="008E5424" w:rsidRPr="00D17CC1" w:rsidRDefault="008E5424" w:rsidP="008E5424">
      <w:pPr>
        <w:rPr>
          <w:b/>
          <w:u w:val="single"/>
        </w:rPr>
      </w:pPr>
      <w:r w:rsidRPr="00D17CC1">
        <w:rPr>
          <w:b/>
          <w:u w:val="single"/>
        </w:rPr>
        <w:t>Data Collection</w:t>
      </w:r>
      <w:r>
        <w:rPr>
          <w:b/>
          <w:u w:val="single"/>
        </w:rPr>
        <w:t>:</w:t>
      </w:r>
    </w:p>
    <w:p w14:paraId="245014DB" w14:textId="77777777" w:rsidR="008E5424" w:rsidRPr="00AC34BE" w:rsidRDefault="008E5424" w:rsidP="008E5424">
      <w:pPr>
        <w:rPr>
          <w:rFonts w:cs="Arial"/>
          <w:szCs w:val="24"/>
        </w:rPr>
      </w:pPr>
      <w:r w:rsidRPr="00AC34BE">
        <w:rPr>
          <w:rFonts w:cs="Arial"/>
          <w:szCs w:val="24"/>
        </w:rPr>
        <w:t>In describing your plan for data collection, consider addressing the following points:</w:t>
      </w:r>
    </w:p>
    <w:p w14:paraId="2F3CDC71"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E</w:t>
      </w:r>
      <w:r w:rsidRPr="00AC34BE">
        <w:rPr>
          <w:rFonts w:cs="Arial"/>
          <w:szCs w:val="24"/>
        </w:rPr>
        <w:t>lectronic data collection software that will be used</w:t>
      </w:r>
    </w:p>
    <w:p w14:paraId="4CE1AE72"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 xml:space="preserve">Frequency of data collection </w:t>
      </w:r>
    </w:p>
    <w:p w14:paraId="08EE2BA0"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O</w:t>
      </w:r>
      <w:r w:rsidRPr="00AC34BE">
        <w:rPr>
          <w:rFonts w:cs="Arial"/>
          <w:szCs w:val="24"/>
        </w:rPr>
        <w:t>rganizational processes that will be implemented to ensure the accurate and timely collection and input of data</w:t>
      </w:r>
      <w:r>
        <w:rPr>
          <w:rFonts w:cs="Arial"/>
          <w:szCs w:val="24"/>
        </w:rPr>
        <w:t>.</w:t>
      </w:r>
    </w:p>
    <w:p w14:paraId="340C554B"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S</w:t>
      </w:r>
      <w:r w:rsidRPr="00AC34BE">
        <w:rPr>
          <w:rFonts w:cs="Arial"/>
          <w:szCs w:val="24"/>
        </w:rPr>
        <w:t>taff that will be responsible for collecting and recording the data</w:t>
      </w:r>
      <w:r>
        <w:rPr>
          <w:rFonts w:cs="Arial"/>
          <w:szCs w:val="24"/>
        </w:rPr>
        <w:t>.</w:t>
      </w:r>
    </w:p>
    <w:p w14:paraId="5830F29D"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D</w:t>
      </w:r>
      <w:r w:rsidRPr="00AC34BE">
        <w:rPr>
          <w:rFonts w:cs="Arial"/>
          <w:szCs w:val="24"/>
        </w:rPr>
        <w:t>ata source</w:t>
      </w:r>
      <w:r>
        <w:rPr>
          <w:rFonts w:cs="Arial"/>
          <w:szCs w:val="24"/>
        </w:rPr>
        <w:t xml:space="preserve"> and </w:t>
      </w:r>
      <w:r w:rsidRPr="00AC34BE">
        <w:rPr>
          <w:rFonts w:cs="Arial"/>
          <w:szCs w:val="24"/>
        </w:rPr>
        <w:t>data collection instruments that will be used to collect the data</w:t>
      </w:r>
      <w:r>
        <w:rPr>
          <w:rFonts w:cs="Arial"/>
          <w:szCs w:val="24"/>
        </w:rPr>
        <w:t>.</w:t>
      </w:r>
    </w:p>
    <w:p w14:paraId="68D85F1A" w14:textId="77777777" w:rsidR="008E5424" w:rsidRPr="00AC34BE" w:rsidRDefault="008E5424" w:rsidP="008E5424">
      <w:pPr>
        <w:pStyle w:val="ListParagraph"/>
        <w:numPr>
          <w:ilvl w:val="0"/>
          <w:numId w:val="22"/>
        </w:numPr>
        <w:contextualSpacing/>
        <w:rPr>
          <w:rFonts w:cs="Arial"/>
          <w:b/>
          <w:i/>
          <w:sz w:val="28"/>
          <w:szCs w:val="28"/>
        </w:rPr>
      </w:pPr>
      <w:r w:rsidRPr="00AC34BE">
        <w:rPr>
          <w:rFonts w:cs="Arial"/>
          <w:szCs w:val="24"/>
        </w:rPr>
        <w:t>How well the data collection methods will take into consideration the language, norms, and values of the population(s) of focus</w:t>
      </w:r>
      <w:r>
        <w:rPr>
          <w:rFonts w:cs="Arial"/>
          <w:szCs w:val="24"/>
        </w:rPr>
        <w:t>.</w:t>
      </w:r>
    </w:p>
    <w:p w14:paraId="4FC56221"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Processes and policies to keep</w:t>
      </w:r>
      <w:r w:rsidRPr="00AC34BE">
        <w:rPr>
          <w:rFonts w:cs="Arial"/>
          <w:szCs w:val="24"/>
        </w:rPr>
        <w:t xml:space="preserve"> data secure</w:t>
      </w:r>
      <w:r>
        <w:rPr>
          <w:rFonts w:cs="Arial"/>
          <w:szCs w:val="24"/>
        </w:rPr>
        <w:t>.</w:t>
      </w:r>
    </w:p>
    <w:p w14:paraId="6252653A" w14:textId="09D321EE" w:rsidR="008E5424" w:rsidRPr="00AC34BE" w:rsidRDefault="008E5424" w:rsidP="008E5424">
      <w:pPr>
        <w:pStyle w:val="ListParagraph"/>
        <w:numPr>
          <w:ilvl w:val="0"/>
          <w:numId w:val="22"/>
        </w:numPr>
        <w:contextualSpacing/>
        <w:rPr>
          <w:rFonts w:cs="Arial"/>
          <w:b/>
          <w:i/>
          <w:sz w:val="28"/>
          <w:szCs w:val="28"/>
        </w:rPr>
      </w:pPr>
      <w:r w:rsidRPr="00AC34BE">
        <w:rPr>
          <w:rFonts w:cs="Arial"/>
          <w:szCs w:val="24"/>
        </w:rPr>
        <w:t xml:space="preserve">If applicable, how will the data collection procedures ensure that confidentiality is </w:t>
      </w:r>
      <w:r w:rsidR="00AB1448" w:rsidRPr="00AC34BE">
        <w:rPr>
          <w:rFonts w:cs="Arial"/>
          <w:szCs w:val="24"/>
        </w:rPr>
        <w:t>protected,</w:t>
      </w:r>
      <w:r w:rsidRPr="00AC34BE">
        <w:rPr>
          <w:rFonts w:cs="Arial"/>
          <w:szCs w:val="24"/>
        </w:rPr>
        <w:t xml:space="preserve"> and that informed consent is obtained</w:t>
      </w:r>
      <w:r>
        <w:rPr>
          <w:rFonts w:cs="Arial"/>
          <w:szCs w:val="24"/>
        </w:rPr>
        <w:t>.</w:t>
      </w:r>
    </w:p>
    <w:p w14:paraId="0E0248BA" w14:textId="77777777" w:rsidR="008E5424" w:rsidRPr="002B13B1" w:rsidRDefault="008E5424" w:rsidP="008E5424">
      <w:pPr>
        <w:pStyle w:val="ListParagraph"/>
        <w:numPr>
          <w:ilvl w:val="0"/>
          <w:numId w:val="22"/>
        </w:numPr>
        <w:spacing w:after="0"/>
        <w:contextualSpacing/>
        <w:rPr>
          <w:rFonts w:cs="Arial"/>
          <w:b/>
          <w:i/>
          <w:sz w:val="28"/>
          <w:szCs w:val="28"/>
        </w:rPr>
      </w:pPr>
      <w:r w:rsidRPr="00AC34BE">
        <w:rPr>
          <w:rFonts w:cs="Arial"/>
          <w:szCs w:val="24"/>
        </w:rPr>
        <w:t xml:space="preserve">If applicable, </w:t>
      </w:r>
      <w:r>
        <w:rPr>
          <w:rFonts w:cs="Arial"/>
          <w:szCs w:val="24"/>
        </w:rPr>
        <w:t>data collection procedures</w:t>
      </w:r>
      <w:r w:rsidRPr="00AC34BE">
        <w:rPr>
          <w:rFonts w:cs="Arial"/>
          <w:szCs w:val="24"/>
        </w:rPr>
        <w:t xml:space="preserve"> from partners</w:t>
      </w:r>
      <w:r>
        <w:rPr>
          <w:rFonts w:cs="Arial"/>
          <w:szCs w:val="24"/>
        </w:rPr>
        <w:t xml:space="preserve"> and/or</w:t>
      </w:r>
      <w:r w:rsidRPr="00AC34BE">
        <w:rPr>
          <w:rFonts w:cs="Arial"/>
          <w:szCs w:val="24"/>
        </w:rPr>
        <w:t xml:space="preserve"> sub-</w:t>
      </w:r>
      <w:r>
        <w:rPr>
          <w:rFonts w:cs="Arial"/>
          <w:szCs w:val="24"/>
        </w:rPr>
        <w:t>recipients.</w:t>
      </w:r>
    </w:p>
    <w:p w14:paraId="08ACB535" w14:textId="77777777" w:rsidR="008E5424" w:rsidRPr="002B13B1" w:rsidRDefault="008E5424" w:rsidP="008E5424">
      <w:pPr>
        <w:pStyle w:val="ListParagraph"/>
        <w:spacing w:after="0"/>
        <w:rPr>
          <w:rFonts w:cs="Arial"/>
          <w:b/>
          <w:i/>
          <w:sz w:val="28"/>
          <w:szCs w:val="28"/>
        </w:rPr>
      </w:pPr>
    </w:p>
    <w:p w14:paraId="64B0571E" w14:textId="77777777" w:rsidR="008E5424" w:rsidRPr="00AC34BE" w:rsidRDefault="008E5424" w:rsidP="008E5424">
      <w:pPr>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  </w:t>
      </w:r>
    </w:p>
    <w:p w14:paraId="5C0B01D3" w14:textId="77777777" w:rsidR="008E5424" w:rsidRPr="001C297A" w:rsidRDefault="008E5424" w:rsidP="008E5424">
      <w:pPr>
        <w:rPr>
          <w:rFonts w:cs="Arial"/>
          <w:bCs/>
          <w:szCs w:val="24"/>
          <w:u w:val="single"/>
        </w:rPr>
      </w:pPr>
      <w:r w:rsidRPr="00AC34BE">
        <w:rPr>
          <w:rFonts w:cs="Arial"/>
          <w:b/>
          <w:szCs w:val="24"/>
          <w:u w:val="single"/>
        </w:rPr>
        <w:t>Table 1</w:t>
      </w:r>
      <w:r>
        <w:rPr>
          <w:rFonts w:cs="Arial"/>
          <w:b/>
          <w:szCs w:val="24"/>
          <w:u w:val="single"/>
        </w:rPr>
        <w:t xml:space="preserve"> </w:t>
      </w:r>
      <w:r w:rsidRPr="001C297A">
        <w:rPr>
          <w:rFonts w:cs="Arial"/>
          <w:bCs/>
          <w:i/>
          <w:iCs/>
          <w:szCs w:val="24"/>
          <w:u w:val="single"/>
        </w:rPr>
        <w:t>[</w:t>
      </w:r>
      <w:r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E5424" w:rsidRPr="00471293" w14:paraId="2F5C82BE" w14:textId="77777777" w:rsidTr="0019745E">
        <w:trPr>
          <w:cantSplit/>
          <w:trHeight w:val="782"/>
          <w:tblHeader/>
        </w:trPr>
        <w:tc>
          <w:tcPr>
            <w:tcW w:w="2633" w:type="dxa"/>
            <w:shd w:val="clear" w:color="auto" w:fill="B4C6E7" w:themeFill="accent1" w:themeFillTint="66"/>
          </w:tcPr>
          <w:p w14:paraId="2D51D305" w14:textId="77777777" w:rsidR="008E5424" w:rsidRPr="001C297A" w:rsidRDefault="008E5424" w:rsidP="0019745E">
            <w:pPr>
              <w:spacing w:after="0"/>
              <w:rPr>
                <w:rFonts w:cs="Arial"/>
                <w:b/>
                <w:sz w:val="20"/>
                <w:szCs w:val="22"/>
              </w:rPr>
            </w:pPr>
            <w:r w:rsidRPr="001C297A">
              <w:rPr>
                <w:rFonts w:cs="Arial"/>
                <w:b/>
                <w:sz w:val="20"/>
                <w:szCs w:val="22"/>
              </w:rPr>
              <w:t>Performance Measures</w:t>
            </w:r>
          </w:p>
        </w:tc>
        <w:tc>
          <w:tcPr>
            <w:tcW w:w="1155" w:type="dxa"/>
            <w:shd w:val="clear" w:color="auto" w:fill="B4C6E7" w:themeFill="accent1" w:themeFillTint="66"/>
          </w:tcPr>
          <w:p w14:paraId="371938B7" w14:textId="77777777" w:rsidR="008E5424" w:rsidRPr="001C297A" w:rsidRDefault="008E5424" w:rsidP="0019745E">
            <w:pPr>
              <w:spacing w:after="0"/>
              <w:rPr>
                <w:rFonts w:cs="Arial"/>
                <w:b/>
                <w:sz w:val="20"/>
                <w:szCs w:val="22"/>
              </w:rPr>
            </w:pPr>
            <w:r w:rsidRPr="001C297A">
              <w:rPr>
                <w:rFonts w:cs="Arial"/>
                <w:b/>
                <w:sz w:val="20"/>
                <w:szCs w:val="22"/>
              </w:rPr>
              <w:t>Data Source</w:t>
            </w:r>
          </w:p>
        </w:tc>
        <w:tc>
          <w:tcPr>
            <w:tcW w:w="1765" w:type="dxa"/>
            <w:shd w:val="clear" w:color="auto" w:fill="B4C6E7" w:themeFill="accent1" w:themeFillTint="66"/>
          </w:tcPr>
          <w:p w14:paraId="5DA18C69" w14:textId="77777777" w:rsidR="008E5424" w:rsidRPr="001C297A" w:rsidRDefault="008E5424" w:rsidP="0019745E">
            <w:pPr>
              <w:spacing w:after="0"/>
              <w:rPr>
                <w:rFonts w:cs="Arial"/>
                <w:b/>
                <w:sz w:val="20"/>
                <w:szCs w:val="22"/>
              </w:rPr>
            </w:pPr>
            <w:r w:rsidRPr="001C297A">
              <w:rPr>
                <w:rFonts w:cs="Arial"/>
                <w:b/>
                <w:sz w:val="20"/>
                <w:szCs w:val="22"/>
              </w:rPr>
              <w:t>Data Collection Frequency</w:t>
            </w:r>
          </w:p>
        </w:tc>
        <w:tc>
          <w:tcPr>
            <w:tcW w:w="1845" w:type="dxa"/>
            <w:shd w:val="clear" w:color="auto" w:fill="B4C6E7" w:themeFill="accent1" w:themeFillTint="66"/>
          </w:tcPr>
          <w:p w14:paraId="1994805F" w14:textId="77777777" w:rsidR="008E5424" w:rsidRPr="001C297A" w:rsidRDefault="008E5424" w:rsidP="0019745E">
            <w:pPr>
              <w:spacing w:after="0"/>
              <w:rPr>
                <w:rFonts w:cs="Arial"/>
                <w:b/>
                <w:sz w:val="20"/>
                <w:szCs w:val="22"/>
              </w:rPr>
            </w:pPr>
            <w:r w:rsidRPr="001C297A">
              <w:rPr>
                <w:rFonts w:cs="Arial"/>
                <w:b/>
                <w:sz w:val="20"/>
                <w:szCs w:val="22"/>
              </w:rPr>
              <w:t>Responsible Staff for Data Collection</w:t>
            </w:r>
          </w:p>
        </w:tc>
        <w:tc>
          <w:tcPr>
            <w:tcW w:w="1952" w:type="dxa"/>
            <w:shd w:val="clear" w:color="auto" w:fill="B4C6E7" w:themeFill="accent1" w:themeFillTint="66"/>
          </w:tcPr>
          <w:p w14:paraId="710D8963" w14:textId="77777777" w:rsidR="008E5424" w:rsidRPr="001C297A" w:rsidRDefault="008E5424" w:rsidP="0019745E">
            <w:pPr>
              <w:spacing w:after="0"/>
              <w:rPr>
                <w:rFonts w:cs="Arial"/>
                <w:b/>
                <w:sz w:val="20"/>
                <w:szCs w:val="22"/>
              </w:rPr>
            </w:pPr>
            <w:r w:rsidRPr="001C297A">
              <w:rPr>
                <w:rFonts w:cs="Arial"/>
                <w:b/>
                <w:sz w:val="20"/>
                <w:szCs w:val="22"/>
              </w:rPr>
              <w:t xml:space="preserve">Method of Data Analysis </w:t>
            </w:r>
          </w:p>
        </w:tc>
      </w:tr>
      <w:tr w:rsidR="008E5424" w:rsidRPr="00471293" w14:paraId="7741AFFF" w14:textId="77777777" w:rsidTr="0019745E">
        <w:tc>
          <w:tcPr>
            <w:tcW w:w="2633" w:type="dxa"/>
          </w:tcPr>
          <w:p w14:paraId="0B107C88" w14:textId="77777777" w:rsidR="008E5424" w:rsidRPr="00471293" w:rsidRDefault="008E5424" w:rsidP="0019745E">
            <w:pPr>
              <w:rPr>
                <w:rFonts w:cs="Arial"/>
                <w:sz w:val="20"/>
                <w:szCs w:val="22"/>
              </w:rPr>
            </w:pPr>
          </w:p>
        </w:tc>
        <w:tc>
          <w:tcPr>
            <w:tcW w:w="1155" w:type="dxa"/>
          </w:tcPr>
          <w:p w14:paraId="12862827" w14:textId="77777777" w:rsidR="008E5424" w:rsidRPr="00471293" w:rsidRDefault="008E5424" w:rsidP="0019745E">
            <w:pPr>
              <w:rPr>
                <w:rFonts w:cs="Arial"/>
                <w:sz w:val="20"/>
                <w:szCs w:val="22"/>
              </w:rPr>
            </w:pPr>
          </w:p>
        </w:tc>
        <w:tc>
          <w:tcPr>
            <w:tcW w:w="1765" w:type="dxa"/>
          </w:tcPr>
          <w:p w14:paraId="3FBF233B" w14:textId="77777777" w:rsidR="008E5424" w:rsidRPr="00471293" w:rsidRDefault="008E5424" w:rsidP="0019745E">
            <w:pPr>
              <w:rPr>
                <w:rFonts w:cs="Arial"/>
                <w:sz w:val="20"/>
                <w:szCs w:val="22"/>
              </w:rPr>
            </w:pPr>
          </w:p>
        </w:tc>
        <w:tc>
          <w:tcPr>
            <w:tcW w:w="1845" w:type="dxa"/>
          </w:tcPr>
          <w:p w14:paraId="22B757B7" w14:textId="77777777" w:rsidR="008E5424" w:rsidRPr="00471293" w:rsidRDefault="008E5424" w:rsidP="0019745E">
            <w:pPr>
              <w:rPr>
                <w:rFonts w:cs="Arial"/>
                <w:sz w:val="20"/>
                <w:szCs w:val="22"/>
              </w:rPr>
            </w:pPr>
          </w:p>
        </w:tc>
        <w:tc>
          <w:tcPr>
            <w:tcW w:w="1952" w:type="dxa"/>
          </w:tcPr>
          <w:p w14:paraId="6EACD3AE" w14:textId="77777777" w:rsidR="008E5424" w:rsidRPr="00471293" w:rsidRDefault="008E5424" w:rsidP="0019745E">
            <w:pPr>
              <w:rPr>
                <w:rFonts w:cs="Arial"/>
                <w:sz w:val="20"/>
                <w:szCs w:val="22"/>
              </w:rPr>
            </w:pPr>
          </w:p>
        </w:tc>
      </w:tr>
    </w:tbl>
    <w:p w14:paraId="2E09B828" w14:textId="77777777" w:rsidR="008E5424" w:rsidRDefault="008E5424" w:rsidP="008E5424">
      <w:pPr>
        <w:spacing w:after="0"/>
        <w:rPr>
          <w:rFonts w:cs="Arial"/>
          <w:b/>
          <w:szCs w:val="24"/>
          <w:u w:val="single"/>
        </w:rPr>
      </w:pPr>
    </w:p>
    <w:p w14:paraId="45EAAD60" w14:textId="77777777" w:rsidR="008E5424" w:rsidRPr="00471293" w:rsidRDefault="008E5424" w:rsidP="008E5424">
      <w:pPr>
        <w:rPr>
          <w:rFonts w:cs="Arial"/>
          <w:b/>
          <w:i/>
          <w:iCs/>
          <w:color w:val="4472C4" w:themeColor="accent1"/>
          <w:szCs w:val="24"/>
          <w:u w:val="single"/>
        </w:rPr>
      </w:pPr>
      <w:r w:rsidRPr="00AC34BE">
        <w:rPr>
          <w:rFonts w:cs="Arial"/>
          <w:b/>
          <w:szCs w:val="24"/>
          <w:u w:val="single"/>
        </w:rPr>
        <w:t xml:space="preserve">Table 2 </w:t>
      </w:r>
      <w:r>
        <w:rPr>
          <w:rFonts w:cs="Arial"/>
          <w:bCs/>
          <w:i/>
          <w:iCs/>
          <w:szCs w:val="24"/>
          <w:u w:val="single"/>
        </w:rPr>
        <w:t>[</w:t>
      </w:r>
      <w:r>
        <w:rPr>
          <w:rFonts w:cs="Arial"/>
          <w:i/>
          <w:szCs w:val="24"/>
          <w:u w:val="single"/>
        </w:rPr>
        <w:t>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the data that will be collected to measure the objectives that are included in B.1</w:t>
      </w:r>
      <w:r>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8E5424" w:rsidRPr="00471293" w14:paraId="49286B58" w14:textId="77777777" w:rsidTr="0019745E">
        <w:trPr>
          <w:cantSplit/>
          <w:trHeight w:val="431"/>
          <w:tblHeader/>
        </w:trPr>
        <w:tc>
          <w:tcPr>
            <w:tcW w:w="1525" w:type="dxa"/>
            <w:shd w:val="clear" w:color="auto" w:fill="B4C6E7" w:themeFill="accent1" w:themeFillTint="66"/>
          </w:tcPr>
          <w:p w14:paraId="570A035B" w14:textId="77777777" w:rsidR="008E5424" w:rsidRPr="001C297A" w:rsidRDefault="008E5424" w:rsidP="0019745E">
            <w:pPr>
              <w:spacing w:after="0"/>
              <w:rPr>
                <w:rFonts w:cs="Arial"/>
                <w:b/>
                <w:sz w:val="20"/>
                <w:szCs w:val="22"/>
              </w:rPr>
            </w:pPr>
            <w:r w:rsidRPr="001C297A">
              <w:rPr>
                <w:rFonts w:cs="Arial"/>
                <w:b/>
                <w:sz w:val="20"/>
                <w:szCs w:val="22"/>
              </w:rPr>
              <w:t>Objective</w:t>
            </w:r>
          </w:p>
        </w:tc>
        <w:tc>
          <w:tcPr>
            <w:tcW w:w="1620" w:type="dxa"/>
            <w:shd w:val="clear" w:color="auto" w:fill="B4C6E7" w:themeFill="accent1" w:themeFillTint="66"/>
          </w:tcPr>
          <w:p w14:paraId="362F9ED7" w14:textId="77777777" w:rsidR="008E5424" w:rsidRPr="001C297A" w:rsidRDefault="008E5424" w:rsidP="0019745E">
            <w:pPr>
              <w:spacing w:after="0"/>
              <w:rPr>
                <w:rFonts w:cs="Arial"/>
                <w:b/>
                <w:sz w:val="20"/>
                <w:szCs w:val="22"/>
              </w:rPr>
            </w:pPr>
            <w:r w:rsidRPr="001C297A">
              <w:rPr>
                <w:rFonts w:cs="Arial"/>
                <w:b/>
                <w:sz w:val="20"/>
                <w:szCs w:val="22"/>
              </w:rPr>
              <w:t>Data Source</w:t>
            </w:r>
          </w:p>
        </w:tc>
        <w:tc>
          <w:tcPr>
            <w:tcW w:w="1980" w:type="dxa"/>
            <w:shd w:val="clear" w:color="auto" w:fill="B4C6E7" w:themeFill="accent1" w:themeFillTint="66"/>
          </w:tcPr>
          <w:p w14:paraId="5BED5D58" w14:textId="77777777" w:rsidR="008E5424" w:rsidRPr="001C297A" w:rsidRDefault="008E5424" w:rsidP="0019745E">
            <w:pPr>
              <w:spacing w:after="0"/>
              <w:rPr>
                <w:rFonts w:cs="Arial"/>
                <w:b/>
                <w:sz w:val="20"/>
                <w:szCs w:val="22"/>
              </w:rPr>
            </w:pPr>
            <w:r w:rsidRPr="001C297A">
              <w:rPr>
                <w:rFonts w:cs="Arial"/>
                <w:b/>
                <w:sz w:val="20"/>
                <w:szCs w:val="22"/>
              </w:rPr>
              <w:t>Data Collection Frequency</w:t>
            </w:r>
          </w:p>
        </w:tc>
        <w:tc>
          <w:tcPr>
            <w:tcW w:w="2547" w:type="dxa"/>
            <w:shd w:val="clear" w:color="auto" w:fill="B4C6E7" w:themeFill="accent1" w:themeFillTint="66"/>
          </w:tcPr>
          <w:p w14:paraId="3C22DE7F" w14:textId="77777777" w:rsidR="008E5424" w:rsidRPr="001C297A" w:rsidRDefault="008E5424" w:rsidP="0019745E">
            <w:pPr>
              <w:spacing w:after="0"/>
              <w:rPr>
                <w:rFonts w:cs="Arial"/>
                <w:b/>
                <w:sz w:val="20"/>
                <w:szCs w:val="22"/>
              </w:rPr>
            </w:pPr>
            <w:r w:rsidRPr="001C297A">
              <w:rPr>
                <w:rFonts w:cs="Arial"/>
                <w:b/>
                <w:sz w:val="20"/>
                <w:szCs w:val="22"/>
              </w:rPr>
              <w:t>Responsible Staff for Data Collection</w:t>
            </w:r>
          </w:p>
        </w:tc>
        <w:tc>
          <w:tcPr>
            <w:tcW w:w="1678" w:type="dxa"/>
            <w:shd w:val="clear" w:color="auto" w:fill="B4C6E7" w:themeFill="accent1" w:themeFillTint="66"/>
          </w:tcPr>
          <w:p w14:paraId="20BE8CB3" w14:textId="77777777" w:rsidR="008E5424" w:rsidRPr="001C297A" w:rsidRDefault="008E5424" w:rsidP="0019745E">
            <w:pPr>
              <w:spacing w:after="0"/>
              <w:rPr>
                <w:rFonts w:cs="Arial"/>
                <w:b/>
                <w:sz w:val="20"/>
                <w:szCs w:val="22"/>
              </w:rPr>
            </w:pPr>
            <w:r w:rsidRPr="001C297A">
              <w:rPr>
                <w:rFonts w:cs="Arial"/>
                <w:b/>
                <w:sz w:val="20"/>
                <w:szCs w:val="22"/>
              </w:rPr>
              <w:t>Method of Data Analysis</w:t>
            </w:r>
          </w:p>
        </w:tc>
      </w:tr>
      <w:tr w:rsidR="008E5424" w:rsidRPr="00471293" w14:paraId="31EFDCDA" w14:textId="77777777" w:rsidTr="0019745E">
        <w:tc>
          <w:tcPr>
            <w:tcW w:w="1525" w:type="dxa"/>
          </w:tcPr>
          <w:p w14:paraId="2EAAF147" w14:textId="77777777" w:rsidR="008E5424" w:rsidRPr="00471293" w:rsidRDefault="008E5424" w:rsidP="0019745E">
            <w:pPr>
              <w:rPr>
                <w:rFonts w:cs="Arial"/>
                <w:sz w:val="20"/>
                <w:szCs w:val="22"/>
              </w:rPr>
            </w:pPr>
            <w:r w:rsidRPr="00471293">
              <w:rPr>
                <w:rFonts w:cs="Arial"/>
                <w:sz w:val="20"/>
                <w:szCs w:val="22"/>
              </w:rPr>
              <w:t>Objective 1.a</w:t>
            </w:r>
          </w:p>
        </w:tc>
        <w:tc>
          <w:tcPr>
            <w:tcW w:w="1620" w:type="dxa"/>
          </w:tcPr>
          <w:p w14:paraId="6EF6F041" w14:textId="77777777" w:rsidR="008E5424" w:rsidRPr="00471293" w:rsidRDefault="008E5424" w:rsidP="0019745E">
            <w:pPr>
              <w:rPr>
                <w:rFonts w:cs="Arial"/>
                <w:sz w:val="20"/>
                <w:szCs w:val="22"/>
              </w:rPr>
            </w:pPr>
          </w:p>
        </w:tc>
        <w:tc>
          <w:tcPr>
            <w:tcW w:w="1980" w:type="dxa"/>
          </w:tcPr>
          <w:p w14:paraId="126BE80D" w14:textId="77777777" w:rsidR="008E5424" w:rsidRPr="00471293" w:rsidRDefault="008E5424" w:rsidP="0019745E">
            <w:pPr>
              <w:rPr>
                <w:rFonts w:cs="Arial"/>
                <w:sz w:val="20"/>
                <w:szCs w:val="22"/>
              </w:rPr>
            </w:pPr>
          </w:p>
        </w:tc>
        <w:tc>
          <w:tcPr>
            <w:tcW w:w="2547" w:type="dxa"/>
          </w:tcPr>
          <w:p w14:paraId="50B1E6B4" w14:textId="77777777" w:rsidR="008E5424" w:rsidRPr="00471293" w:rsidRDefault="008E5424" w:rsidP="0019745E">
            <w:pPr>
              <w:rPr>
                <w:rFonts w:cs="Arial"/>
                <w:sz w:val="20"/>
                <w:szCs w:val="22"/>
              </w:rPr>
            </w:pPr>
          </w:p>
        </w:tc>
        <w:tc>
          <w:tcPr>
            <w:tcW w:w="1678" w:type="dxa"/>
          </w:tcPr>
          <w:p w14:paraId="53EC7922" w14:textId="77777777" w:rsidR="008E5424" w:rsidRPr="00471293" w:rsidRDefault="008E5424" w:rsidP="0019745E">
            <w:pPr>
              <w:rPr>
                <w:rFonts w:cs="Arial"/>
                <w:sz w:val="20"/>
                <w:szCs w:val="22"/>
              </w:rPr>
            </w:pPr>
          </w:p>
        </w:tc>
      </w:tr>
      <w:tr w:rsidR="008E5424" w:rsidRPr="00471293" w14:paraId="475DD6B7" w14:textId="77777777" w:rsidTr="0019745E">
        <w:tc>
          <w:tcPr>
            <w:tcW w:w="1525" w:type="dxa"/>
          </w:tcPr>
          <w:p w14:paraId="59F86651" w14:textId="77777777" w:rsidR="008E5424" w:rsidRPr="00471293" w:rsidRDefault="008E5424" w:rsidP="0019745E">
            <w:pPr>
              <w:rPr>
                <w:rFonts w:cs="Arial"/>
                <w:sz w:val="20"/>
                <w:szCs w:val="22"/>
              </w:rPr>
            </w:pPr>
            <w:r w:rsidRPr="00471293">
              <w:rPr>
                <w:rFonts w:cs="Arial"/>
                <w:sz w:val="20"/>
                <w:szCs w:val="22"/>
              </w:rPr>
              <w:lastRenderedPageBreak/>
              <w:t>Objective 1.b</w:t>
            </w:r>
          </w:p>
        </w:tc>
        <w:tc>
          <w:tcPr>
            <w:tcW w:w="1620" w:type="dxa"/>
          </w:tcPr>
          <w:p w14:paraId="297A2A70" w14:textId="77777777" w:rsidR="008E5424" w:rsidRPr="00471293" w:rsidRDefault="008E5424" w:rsidP="0019745E">
            <w:pPr>
              <w:rPr>
                <w:rFonts w:cs="Arial"/>
                <w:sz w:val="20"/>
                <w:szCs w:val="22"/>
              </w:rPr>
            </w:pPr>
          </w:p>
        </w:tc>
        <w:tc>
          <w:tcPr>
            <w:tcW w:w="1980" w:type="dxa"/>
          </w:tcPr>
          <w:p w14:paraId="4EBACB93" w14:textId="77777777" w:rsidR="008E5424" w:rsidRPr="00471293" w:rsidRDefault="008E5424" w:rsidP="0019745E">
            <w:pPr>
              <w:rPr>
                <w:rFonts w:cs="Arial"/>
                <w:sz w:val="20"/>
                <w:szCs w:val="22"/>
              </w:rPr>
            </w:pPr>
          </w:p>
        </w:tc>
        <w:tc>
          <w:tcPr>
            <w:tcW w:w="2547" w:type="dxa"/>
          </w:tcPr>
          <w:p w14:paraId="6F20ABC7" w14:textId="77777777" w:rsidR="008E5424" w:rsidRPr="00471293" w:rsidRDefault="008E5424" w:rsidP="0019745E">
            <w:pPr>
              <w:rPr>
                <w:rFonts w:cs="Arial"/>
                <w:sz w:val="20"/>
                <w:szCs w:val="22"/>
              </w:rPr>
            </w:pPr>
          </w:p>
        </w:tc>
        <w:tc>
          <w:tcPr>
            <w:tcW w:w="1678" w:type="dxa"/>
          </w:tcPr>
          <w:p w14:paraId="536AE847" w14:textId="77777777" w:rsidR="008E5424" w:rsidRPr="00471293" w:rsidRDefault="008E5424" w:rsidP="0019745E">
            <w:pPr>
              <w:rPr>
                <w:rFonts w:cs="Arial"/>
                <w:sz w:val="20"/>
                <w:szCs w:val="22"/>
              </w:rPr>
            </w:pPr>
          </w:p>
        </w:tc>
      </w:tr>
    </w:tbl>
    <w:p w14:paraId="76030C09" w14:textId="77777777" w:rsidR="008E5424" w:rsidRPr="00D17CC1" w:rsidRDefault="008E5424" w:rsidP="00820175">
      <w:pPr>
        <w:spacing w:before="240"/>
        <w:rPr>
          <w:b/>
          <w:szCs w:val="24"/>
          <w:u w:val="single"/>
        </w:rPr>
      </w:pPr>
      <w:r w:rsidRPr="00D17CC1">
        <w:rPr>
          <w:b/>
          <w:u w:val="single"/>
        </w:rPr>
        <w:t>Data Management</w:t>
      </w:r>
      <w:r>
        <w:rPr>
          <w:b/>
          <w:u w:val="single"/>
        </w:rPr>
        <w:t xml:space="preserve"> and Performance Monitoring</w:t>
      </w:r>
    </w:p>
    <w:p w14:paraId="6DF1A223" w14:textId="77777777" w:rsidR="008E5424" w:rsidRPr="00AC34BE" w:rsidRDefault="008E5424" w:rsidP="008E5424">
      <w:pPr>
        <w:rPr>
          <w:rFonts w:cs="Arial"/>
          <w:szCs w:val="24"/>
        </w:rPr>
      </w:pPr>
      <w:r w:rsidRPr="00AC34BE">
        <w:rPr>
          <w:rFonts w:cs="Arial"/>
          <w:szCs w:val="24"/>
        </w:rPr>
        <w:t>Points to consider:</w:t>
      </w:r>
    </w:p>
    <w:p w14:paraId="69E61611" w14:textId="77777777" w:rsidR="008E5424" w:rsidRDefault="008E5424" w:rsidP="008E5424">
      <w:pPr>
        <w:pStyle w:val="ListParagraph"/>
        <w:numPr>
          <w:ilvl w:val="0"/>
          <w:numId w:val="23"/>
        </w:numPr>
        <w:contextualSpacing/>
        <w:rPr>
          <w:rFonts w:cs="Arial"/>
          <w:szCs w:val="24"/>
        </w:rPr>
      </w:pPr>
      <w:r>
        <w:rPr>
          <w:rFonts w:cs="Arial"/>
          <w:szCs w:val="24"/>
        </w:rPr>
        <w:t>D</w:t>
      </w:r>
      <w:r w:rsidRPr="00AC34BE">
        <w:rPr>
          <w:rFonts w:cs="Arial"/>
          <w:szCs w:val="24"/>
        </w:rPr>
        <w:t>ata</w:t>
      </w:r>
      <w:r>
        <w:rPr>
          <w:rFonts w:cs="Arial"/>
          <w:szCs w:val="24"/>
        </w:rPr>
        <w:t xml:space="preserve"> protection policies and procedures,</w:t>
      </w:r>
      <w:r w:rsidRPr="00AC34BE">
        <w:rPr>
          <w:rFonts w:cs="Arial"/>
          <w:szCs w:val="24"/>
        </w:rPr>
        <w:t xml:space="preserve"> including information about </w:t>
      </w:r>
      <w:r>
        <w:rPr>
          <w:rFonts w:cs="Arial"/>
          <w:szCs w:val="24"/>
        </w:rPr>
        <w:t xml:space="preserve">storage, retention, and access. </w:t>
      </w:r>
    </w:p>
    <w:p w14:paraId="3AE98608" w14:textId="77777777" w:rsidR="008E5424" w:rsidRPr="00AC34BE" w:rsidRDefault="008E5424" w:rsidP="008E5424">
      <w:pPr>
        <w:pStyle w:val="ListParagraph"/>
        <w:numPr>
          <w:ilvl w:val="0"/>
          <w:numId w:val="23"/>
        </w:numPr>
        <w:contextualSpacing/>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2BC7C46A" w14:textId="77777777" w:rsidR="008E5424" w:rsidRDefault="008E5424" w:rsidP="008E5424">
      <w:pPr>
        <w:pStyle w:val="ListParagraph"/>
        <w:numPr>
          <w:ilvl w:val="0"/>
          <w:numId w:val="21"/>
        </w:numPr>
        <w:contextualSpacing/>
        <w:rPr>
          <w:rFonts w:cs="Arial"/>
          <w:szCs w:val="24"/>
        </w:rPr>
      </w:pPr>
      <w:r>
        <w:rPr>
          <w:rFonts w:cs="Arial"/>
          <w:szCs w:val="24"/>
        </w:rPr>
        <w:t>Staff</w:t>
      </w:r>
      <w:r w:rsidRPr="00AC34BE">
        <w:rPr>
          <w:rFonts w:cs="Arial"/>
          <w:szCs w:val="24"/>
        </w:rPr>
        <w:t xml:space="preserve"> conducting data analysis, including </w:t>
      </w:r>
      <w:r>
        <w:rPr>
          <w:rFonts w:cs="Arial"/>
          <w:szCs w:val="24"/>
        </w:rPr>
        <w:t>evaluation.</w:t>
      </w:r>
    </w:p>
    <w:p w14:paraId="29C6D261" w14:textId="77777777" w:rsidR="008E5424" w:rsidRDefault="008E5424" w:rsidP="008E5424">
      <w:pPr>
        <w:pStyle w:val="ListParagraph"/>
        <w:numPr>
          <w:ilvl w:val="0"/>
          <w:numId w:val="21"/>
        </w:numPr>
        <w:contextualSpacing/>
        <w:rPr>
          <w:rFonts w:cs="Arial"/>
          <w:szCs w:val="24"/>
        </w:rPr>
      </w:pPr>
      <w:r>
        <w:rPr>
          <w:rFonts w:cs="Arial"/>
          <w:szCs w:val="24"/>
        </w:rPr>
        <w:t>D</w:t>
      </w:r>
      <w:r w:rsidRPr="00AC34BE">
        <w:rPr>
          <w:rFonts w:cs="Arial"/>
          <w:szCs w:val="24"/>
        </w:rPr>
        <w:t xml:space="preserve">ata analysis methods </w:t>
      </w:r>
      <w:r>
        <w:rPr>
          <w:rFonts w:cs="Arial"/>
          <w:szCs w:val="24"/>
        </w:rPr>
        <w:t>and how</w:t>
      </w:r>
      <w:r w:rsidRPr="00CB3C2F">
        <w:rPr>
          <w:rFonts w:cs="Arial"/>
          <w:szCs w:val="24"/>
        </w:rPr>
        <w:t xml:space="preserve"> </w:t>
      </w:r>
      <w:r w:rsidRPr="00AC34BE">
        <w:rPr>
          <w:rFonts w:cs="Arial"/>
          <w:szCs w:val="24"/>
        </w:rPr>
        <w:t>you will use data to monitor and evaluate activities and processes</w:t>
      </w:r>
      <w:r>
        <w:rPr>
          <w:rFonts w:cs="Arial"/>
          <w:szCs w:val="24"/>
        </w:rPr>
        <w:t>.</w:t>
      </w:r>
    </w:p>
    <w:p w14:paraId="4B818BBC" w14:textId="77777777" w:rsidR="008E5424" w:rsidRPr="00AC34BE" w:rsidRDefault="008E5424" w:rsidP="008E5424">
      <w:pPr>
        <w:pStyle w:val="ListParagraph"/>
        <w:numPr>
          <w:ilvl w:val="0"/>
          <w:numId w:val="24"/>
        </w:numPr>
        <w:contextualSpacing/>
        <w:rPr>
          <w:rFonts w:cs="Arial"/>
          <w:szCs w:val="24"/>
          <w:u w:val="single"/>
        </w:rPr>
      </w:pPr>
      <w:r>
        <w:rPr>
          <w:rFonts w:cs="Arial"/>
          <w:szCs w:val="24"/>
        </w:rPr>
        <w:t xml:space="preserve">Staff </w:t>
      </w:r>
      <w:r w:rsidRPr="00AC34BE">
        <w:rPr>
          <w:rFonts w:cs="Arial"/>
          <w:szCs w:val="24"/>
        </w:rPr>
        <w:t>responsible for completing reports</w:t>
      </w:r>
      <w:r>
        <w:rPr>
          <w:rFonts w:cs="Arial"/>
          <w:szCs w:val="24"/>
        </w:rPr>
        <w:t>.</w:t>
      </w:r>
    </w:p>
    <w:p w14:paraId="43DA837D" w14:textId="77777777" w:rsidR="008E5424" w:rsidRPr="00AC34BE" w:rsidRDefault="008E5424" w:rsidP="008E5424">
      <w:pPr>
        <w:pStyle w:val="ListParagraph"/>
        <w:numPr>
          <w:ilvl w:val="0"/>
          <w:numId w:val="24"/>
        </w:numPr>
        <w:contextualSpacing/>
        <w:rPr>
          <w:rFonts w:cs="Arial"/>
          <w:szCs w:val="24"/>
        </w:rPr>
      </w:pPr>
      <w:r w:rsidRPr="00AC34BE">
        <w:rPr>
          <w:rFonts w:cs="Arial"/>
          <w:szCs w:val="24"/>
        </w:rPr>
        <w:t xml:space="preserve">How data </w:t>
      </w:r>
      <w:r>
        <w:rPr>
          <w:rFonts w:cs="Arial"/>
          <w:szCs w:val="24"/>
        </w:rPr>
        <w:t xml:space="preserve">will </w:t>
      </w:r>
      <w:r w:rsidRPr="00AC34BE">
        <w:rPr>
          <w:rFonts w:cs="Arial"/>
          <w:szCs w:val="24"/>
        </w:rPr>
        <w:t xml:space="preserve">be reported to staff, stakeholders, SAMHSA, </w:t>
      </w:r>
      <w:r>
        <w:rPr>
          <w:rFonts w:cs="Arial"/>
          <w:szCs w:val="24"/>
        </w:rPr>
        <w:t xml:space="preserve">an </w:t>
      </w:r>
      <w:r w:rsidRPr="00AC34BE">
        <w:rPr>
          <w:rFonts w:cs="Arial"/>
          <w:szCs w:val="24"/>
        </w:rPr>
        <w:t>Advisory Board, and other relevant project partners.</w:t>
      </w:r>
    </w:p>
    <w:p w14:paraId="30F3243C" w14:textId="77777777" w:rsidR="008E5424" w:rsidRPr="00D17CC1" w:rsidRDefault="008E5424" w:rsidP="008E5424">
      <w:pPr>
        <w:rPr>
          <w:b/>
          <w:szCs w:val="24"/>
          <w:u w:val="single"/>
        </w:rPr>
      </w:pPr>
      <w:r>
        <w:rPr>
          <w:b/>
          <w:u w:val="single"/>
        </w:rPr>
        <w:t>How Data Will Be Used to Enhance the Project/</w:t>
      </w:r>
      <w:r w:rsidRPr="00D17CC1">
        <w:rPr>
          <w:b/>
          <w:u w:val="single"/>
        </w:rPr>
        <w:t>Quality Improvement</w:t>
      </w:r>
      <w:r>
        <w:rPr>
          <w:b/>
          <w:u w:val="single"/>
        </w:rPr>
        <w:t xml:space="preserve"> (QI):</w:t>
      </w:r>
    </w:p>
    <w:p w14:paraId="7AC1D2C2" w14:textId="77777777" w:rsidR="008E5424" w:rsidRPr="00AC34BE" w:rsidRDefault="008E5424" w:rsidP="008E5424">
      <w:pPr>
        <w:rPr>
          <w:rFonts w:cs="Arial"/>
          <w:szCs w:val="24"/>
        </w:rPr>
      </w:pPr>
      <w:r w:rsidRPr="00AC34BE">
        <w:rPr>
          <w:rFonts w:cs="Arial"/>
          <w:szCs w:val="24"/>
        </w:rPr>
        <w:t>Points to consider:</w:t>
      </w:r>
    </w:p>
    <w:p w14:paraId="78BF48D2" w14:textId="77777777" w:rsidR="008E5424" w:rsidRPr="00AC34BE" w:rsidRDefault="008E5424" w:rsidP="00C35120">
      <w:pPr>
        <w:pStyle w:val="ListParagraph"/>
        <w:numPr>
          <w:ilvl w:val="0"/>
          <w:numId w:val="25"/>
        </w:numPr>
        <w:contextualSpacing/>
        <w:rPr>
          <w:rFonts w:cs="Arial"/>
          <w:szCs w:val="24"/>
        </w:rPr>
      </w:pPr>
      <w:r w:rsidRPr="00AC34BE">
        <w:rPr>
          <w:rFonts w:cs="Arial"/>
          <w:szCs w:val="24"/>
        </w:rPr>
        <w:t>If applicable, the QI model that will be used.</w:t>
      </w:r>
    </w:p>
    <w:p w14:paraId="5D59934D" w14:textId="77777777" w:rsidR="008E5424" w:rsidRPr="00AC34BE" w:rsidRDefault="008E5424" w:rsidP="00C35120">
      <w:pPr>
        <w:pStyle w:val="ListParagraph"/>
        <w:numPr>
          <w:ilvl w:val="0"/>
          <w:numId w:val="25"/>
        </w:numPr>
        <w:contextualSpacing/>
        <w:rPr>
          <w:rFonts w:cs="Arial"/>
          <w:szCs w:val="24"/>
        </w:rPr>
      </w:pPr>
      <w:r w:rsidRPr="00AC34BE">
        <w:rPr>
          <w:rFonts w:cs="Arial"/>
          <w:szCs w:val="24"/>
        </w:rPr>
        <w:t xml:space="preserve">How will the QI process be used to track progress? </w:t>
      </w:r>
    </w:p>
    <w:p w14:paraId="5074EA48" w14:textId="77777777" w:rsidR="008E5424" w:rsidRPr="00AC34BE" w:rsidRDefault="008E5424" w:rsidP="00C35120">
      <w:pPr>
        <w:pStyle w:val="ListParagraph"/>
        <w:numPr>
          <w:ilvl w:val="0"/>
          <w:numId w:val="25"/>
        </w:numPr>
        <w:contextualSpacing/>
        <w:rPr>
          <w:rFonts w:cs="Arial"/>
          <w:szCs w:val="24"/>
        </w:rPr>
      </w:pPr>
      <w:r>
        <w:rPr>
          <w:rFonts w:cs="Arial"/>
          <w:szCs w:val="24"/>
        </w:rPr>
        <w:t>S</w:t>
      </w:r>
      <w:r w:rsidRPr="00AC34BE">
        <w:rPr>
          <w:rFonts w:cs="Arial"/>
          <w:szCs w:val="24"/>
        </w:rPr>
        <w:t xml:space="preserve">taff responsible for overseeing these </w:t>
      </w:r>
      <w:r>
        <w:rPr>
          <w:rFonts w:cs="Arial"/>
          <w:szCs w:val="24"/>
        </w:rPr>
        <w:t xml:space="preserve">QI </w:t>
      </w:r>
      <w:r w:rsidRPr="00AC34BE">
        <w:rPr>
          <w:rFonts w:cs="Arial"/>
          <w:szCs w:val="24"/>
        </w:rPr>
        <w:t>processes.</w:t>
      </w:r>
    </w:p>
    <w:p w14:paraId="304CA8EB" w14:textId="77777777" w:rsidR="008E5424" w:rsidRPr="00AC34BE" w:rsidRDefault="008E5424" w:rsidP="00C35120">
      <w:pPr>
        <w:pStyle w:val="ListParagraph"/>
        <w:numPr>
          <w:ilvl w:val="0"/>
          <w:numId w:val="25"/>
        </w:numPr>
        <w:contextualSpacing/>
        <w:rPr>
          <w:rFonts w:cs="Arial"/>
          <w:szCs w:val="24"/>
        </w:rPr>
      </w:pPr>
      <w:r>
        <w:rPr>
          <w:rFonts w:cs="Arial"/>
          <w:szCs w:val="24"/>
        </w:rPr>
        <w:t>Details of how you plan to</w:t>
      </w:r>
      <w:r w:rsidRPr="00AC34BE">
        <w:rPr>
          <w:rFonts w:cs="Arial"/>
          <w:szCs w:val="24"/>
        </w:rPr>
        <w:t xml:space="preserve"> implement any needed changes </w:t>
      </w:r>
      <w:r>
        <w:rPr>
          <w:rFonts w:cs="Arial"/>
          <w:szCs w:val="24"/>
        </w:rPr>
        <w:t>to</w:t>
      </w:r>
      <w:r w:rsidRPr="00AC34BE">
        <w:rPr>
          <w:rFonts w:cs="Arial"/>
          <w:szCs w:val="24"/>
        </w:rPr>
        <w:t xml:space="preserve"> project implementation and/or project management. </w:t>
      </w:r>
    </w:p>
    <w:p w14:paraId="07F91445" w14:textId="77777777" w:rsidR="008E5424" w:rsidRPr="00AC34BE" w:rsidRDefault="008E5424" w:rsidP="00C35120">
      <w:pPr>
        <w:pStyle w:val="ListParagraph"/>
        <w:numPr>
          <w:ilvl w:val="1"/>
          <w:numId w:val="25"/>
        </w:numPr>
        <w:contextualSpacing/>
        <w:rPr>
          <w:rFonts w:cs="Arial"/>
          <w:szCs w:val="24"/>
        </w:rPr>
      </w:pPr>
      <w:r w:rsidRPr="00AC34BE">
        <w:rPr>
          <w:rFonts w:cs="Arial"/>
          <w:szCs w:val="24"/>
        </w:rPr>
        <w:t>What decision-making processes will be used</w:t>
      </w:r>
      <w:r>
        <w:rPr>
          <w:rFonts w:cs="Arial"/>
          <w:szCs w:val="24"/>
        </w:rPr>
        <w:t>?</w:t>
      </w:r>
    </w:p>
    <w:p w14:paraId="798B46D2" w14:textId="77777777" w:rsidR="008E5424" w:rsidRPr="00AC34BE" w:rsidRDefault="008E5424" w:rsidP="00C35120">
      <w:pPr>
        <w:pStyle w:val="ListParagraph"/>
        <w:numPr>
          <w:ilvl w:val="1"/>
          <w:numId w:val="25"/>
        </w:numPr>
        <w:contextualSpacing/>
        <w:rPr>
          <w:rFonts w:cs="Arial"/>
          <w:szCs w:val="24"/>
        </w:rPr>
      </w:pPr>
      <w:r w:rsidRPr="00AC34BE">
        <w:rPr>
          <w:rFonts w:cs="Arial"/>
          <w:szCs w:val="24"/>
        </w:rPr>
        <w:t>When and by whom will decisions be made concerning project improvement</w:t>
      </w:r>
      <w:r>
        <w:rPr>
          <w:rFonts w:cs="Arial"/>
          <w:szCs w:val="24"/>
        </w:rPr>
        <w:t>?</w:t>
      </w:r>
      <w:r w:rsidRPr="00AC34BE">
        <w:rPr>
          <w:rFonts w:cs="Arial"/>
          <w:szCs w:val="24"/>
        </w:rPr>
        <w:t xml:space="preserve"> </w:t>
      </w:r>
    </w:p>
    <w:p w14:paraId="6F28E97C" w14:textId="77777777" w:rsidR="008E5424" w:rsidRPr="00AC34BE" w:rsidRDefault="008E5424" w:rsidP="00C35120">
      <w:pPr>
        <w:pStyle w:val="ListParagraph"/>
        <w:numPr>
          <w:ilvl w:val="1"/>
          <w:numId w:val="25"/>
        </w:numPr>
        <w:contextualSpacing/>
        <w:rPr>
          <w:rFonts w:cs="Arial"/>
          <w:szCs w:val="24"/>
        </w:rPr>
      </w:pPr>
      <w:r w:rsidRPr="00AC34BE">
        <w:rPr>
          <w:rFonts w:cs="Arial"/>
          <w:szCs w:val="24"/>
        </w:rPr>
        <w:t>What are the thresholds for determining that changes need to be made?</w:t>
      </w:r>
    </w:p>
    <w:p w14:paraId="0F923C5A" w14:textId="77777777" w:rsidR="008E5424" w:rsidRDefault="008E5424" w:rsidP="00C35120">
      <w:pPr>
        <w:pStyle w:val="ListParagraph"/>
        <w:numPr>
          <w:ilvl w:val="1"/>
          <w:numId w:val="25"/>
        </w:numPr>
        <w:contextualSpacing/>
        <w:rPr>
          <w:rFonts w:cs="Arial"/>
          <w:szCs w:val="24"/>
        </w:rPr>
      </w:pPr>
      <w:r w:rsidRPr="00471293">
        <w:rPr>
          <w:rFonts w:cs="Arial"/>
          <w:szCs w:val="24"/>
        </w:rPr>
        <w:t>Will the Advisory Board have a role in the QI process?</w:t>
      </w:r>
    </w:p>
    <w:p w14:paraId="7821F75F" w14:textId="77777777" w:rsidR="008E5424" w:rsidRDefault="008E5424" w:rsidP="00C35120">
      <w:pPr>
        <w:pStyle w:val="ListParagraph"/>
        <w:numPr>
          <w:ilvl w:val="1"/>
          <w:numId w:val="25"/>
        </w:numPr>
        <w:contextualSpacing/>
        <w:rPr>
          <w:rFonts w:cs="Arial"/>
          <w:szCs w:val="24"/>
        </w:rPr>
      </w:pPr>
      <w:r w:rsidRPr="00471293">
        <w:rPr>
          <w:rFonts w:cs="Arial"/>
          <w:szCs w:val="24"/>
        </w:rPr>
        <w:t>How will the changes be communicated to staff and/or partners/sub-</w:t>
      </w:r>
      <w:r>
        <w:rPr>
          <w:rFonts w:cs="Arial"/>
          <w:szCs w:val="24"/>
        </w:rPr>
        <w:t>recipients?</w:t>
      </w:r>
    </w:p>
    <w:p w14:paraId="4A1BFDEF" w14:textId="77777777" w:rsidR="008E5424" w:rsidRDefault="008E5424" w:rsidP="008E5424">
      <w:pPr>
        <w:pStyle w:val="ListParagraph"/>
      </w:pPr>
      <w:r w:rsidRPr="00471293">
        <w:rPr>
          <w:rFonts w:cs="Arial"/>
          <w:szCs w:val="24"/>
        </w:rPr>
        <w:t xml:space="preserve">  </w:t>
      </w:r>
      <w:bookmarkStart w:id="271" w:name="_Appendix_H_–_1"/>
      <w:bookmarkEnd w:id="248"/>
      <w:bookmarkEnd w:id="265"/>
      <w:bookmarkEnd w:id="266"/>
      <w:bookmarkEnd w:id="271"/>
      <w:r>
        <w:br w:type="page"/>
      </w:r>
    </w:p>
    <w:p w14:paraId="2EE98E92" w14:textId="77777777" w:rsidR="008E5424" w:rsidRPr="00AC34BE" w:rsidRDefault="008E5424" w:rsidP="008E5424">
      <w:pPr>
        <w:pStyle w:val="Heading1"/>
        <w:jc w:val="center"/>
      </w:pPr>
      <w:bookmarkStart w:id="272" w:name="_Appendix_G_–"/>
      <w:bookmarkStart w:id="273" w:name="_Toc81577304"/>
      <w:bookmarkStart w:id="274" w:name="_Toc114646426"/>
      <w:bookmarkStart w:id="275" w:name="_Toc128151249"/>
      <w:bookmarkEnd w:id="272"/>
      <w:r w:rsidRPr="00AC34BE">
        <w:lastRenderedPageBreak/>
        <w:t xml:space="preserve">Appendix </w:t>
      </w:r>
      <w:r>
        <w:t>G</w:t>
      </w:r>
      <w:r w:rsidRPr="00AC34BE">
        <w:t xml:space="preserve"> – Biographical Sketches and Position</w:t>
      </w:r>
      <w:bookmarkStart w:id="276" w:name="_Toc485367466"/>
      <w:bookmarkStart w:id="277" w:name="_Toc485911383"/>
      <w:bookmarkStart w:id="278" w:name="_Toc488305956"/>
      <w:bookmarkStart w:id="279" w:name="_Toc488319892"/>
      <w:bookmarkStart w:id="280" w:name="_Toc489000475"/>
      <w:r>
        <w:t xml:space="preserve"> </w:t>
      </w:r>
      <w:r w:rsidRPr="00AC34BE">
        <w:t>Descriptions</w:t>
      </w:r>
      <w:bookmarkEnd w:id="267"/>
      <w:bookmarkEnd w:id="268"/>
      <w:bookmarkEnd w:id="269"/>
      <w:bookmarkEnd w:id="270"/>
      <w:bookmarkEnd w:id="273"/>
      <w:bookmarkEnd w:id="274"/>
      <w:bookmarkEnd w:id="276"/>
      <w:bookmarkEnd w:id="277"/>
      <w:bookmarkEnd w:id="278"/>
      <w:bookmarkEnd w:id="279"/>
      <w:bookmarkEnd w:id="280"/>
      <w:bookmarkEnd w:id="275"/>
    </w:p>
    <w:p w14:paraId="510F3B39" w14:textId="17347036" w:rsidR="008E5424" w:rsidRPr="00AC34BE" w:rsidRDefault="008E5424" w:rsidP="008E5424">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 xml:space="preserve">all project staff as supporting documentation to the application. </w:t>
      </w:r>
      <w:r w:rsidR="00446421">
        <w:rPr>
          <w:rFonts w:cs="Arial"/>
          <w:szCs w:val="24"/>
        </w:rPr>
        <w:t xml:space="preserve"> </w:t>
      </w:r>
      <w:r w:rsidRPr="00760D17">
        <w:rPr>
          <w:rFonts w:cs="Arial"/>
          <w:szCs w:val="24"/>
        </w:rPr>
        <w:t>The formatting requirements outlined in Appendix B are not applicable for these documents.</w:t>
      </w:r>
    </w:p>
    <w:p w14:paraId="505FDEC9" w14:textId="77777777" w:rsidR="008E5424" w:rsidRPr="00AC34BE" w:rsidRDefault="008E5424" w:rsidP="008E5424">
      <w:pPr>
        <w:rPr>
          <w:rFonts w:cs="Arial"/>
          <w:b/>
        </w:rPr>
      </w:pPr>
      <w:r w:rsidRPr="00AC34BE">
        <w:rPr>
          <w:rFonts w:cs="Arial"/>
          <w:b/>
        </w:rPr>
        <w:t>Biographical Sketch</w:t>
      </w:r>
    </w:p>
    <w:p w14:paraId="08F2A023" w14:textId="082307CE" w:rsidR="008E5424" w:rsidRPr="00AC34BE" w:rsidRDefault="008E5424" w:rsidP="008E5424">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00446421">
        <w:rPr>
          <w:rFonts w:cs="Arial"/>
        </w:rPr>
        <w:t xml:space="preserve"> </w:t>
      </w:r>
      <w:r w:rsidRPr="00AC34BE">
        <w:rPr>
          <w:rFonts w:cs="Arial"/>
        </w:rPr>
        <w:t xml:space="preserve">You may add any information items listed below </w:t>
      </w:r>
      <w:r>
        <w:rPr>
          <w:rFonts w:cs="Arial"/>
        </w:rPr>
        <w:t>to complete existing documents.</w:t>
      </w:r>
      <w:r w:rsidRPr="00AC34BE">
        <w:rPr>
          <w:rFonts w:cs="Arial"/>
        </w:rPr>
        <w:t xml:space="preserve"> </w:t>
      </w:r>
      <w:r w:rsidR="00446421">
        <w:rPr>
          <w:rFonts w:cs="Arial"/>
        </w:rPr>
        <w:t xml:space="preserve"> </w:t>
      </w:r>
      <w:r w:rsidRPr="00AC34BE">
        <w:rPr>
          <w:rFonts w:cs="Arial"/>
        </w:rPr>
        <w:t>For development of new curricula vitae include items below in the most suitable format:</w:t>
      </w:r>
    </w:p>
    <w:p w14:paraId="5EF60D65" w14:textId="77777777" w:rsidR="008E5424" w:rsidRPr="00AC34BE" w:rsidRDefault="008E5424" w:rsidP="008E5424">
      <w:pPr>
        <w:numPr>
          <w:ilvl w:val="0"/>
          <w:numId w:val="9"/>
        </w:numPr>
        <w:contextualSpacing/>
        <w:rPr>
          <w:rFonts w:cs="Arial"/>
          <w:szCs w:val="28"/>
        </w:rPr>
      </w:pPr>
      <w:r w:rsidRPr="00AC34BE">
        <w:rPr>
          <w:rFonts w:cs="Arial"/>
        </w:rPr>
        <w:t>Name of staff member</w:t>
      </w:r>
    </w:p>
    <w:p w14:paraId="206CBBC0" w14:textId="77777777" w:rsidR="008E5424" w:rsidRPr="00AC34BE" w:rsidRDefault="008E5424" w:rsidP="008E5424">
      <w:pPr>
        <w:numPr>
          <w:ilvl w:val="0"/>
          <w:numId w:val="9"/>
        </w:numPr>
        <w:contextualSpacing/>
        <w:rPr>
          <w:rFonts w:cs="Arial"/>
          <w:szCs w:val="28"/>
        </w:rPr>
      </w:pPr>
      <w:r w:rsidRPr="00AC34BE">
        <w:rPr>
          <w:rFonts w:cs="Arial"/>
        </w:rPr>
        <w:t>Educational background: school(s), location, dates attended, degrees earned (specify year), major field of study</w:t>
      </w:r>
    </w:p>
    <w:p w14:paraId="066B8959" w14:textId="77777777" w:rsidR="008E5424" w:rsidRPr="00AC34BE" w:rsidRDefault="008E5424" w:rsidP="008E5424">
      <w:pPr>
        <w:numPr>
          <w:ilvl w:val="0"/>
          <w:numId w:val="9"/>
        </w:numPr>
        <w:contextualSpacing/>
        <w:rPr>
          <w:rFonts w:cs="Arial"/>
          <w:szCs w:val="28"/>
        </w:rPr>
      </w:pPr>
      <w:r w:rsidRPr="00AC34BE">
        <w:rPr>
          <w:rFonts w:cs="Arial"/>
        </w:rPr>
        <w:t>Professional experience</w:t>
      </w:r>
    </w:p>
    <w:p w14:paraId="6680D194" w14:textId="77777777" w:rsidR="008E5424" w:rsidRPr="00AC34BE" w:rsidRDefault="008E5424" w:rsidP="008E5424">
      <w:pPr>
        <w:numPr>
          <w:ilvl w:val="0"/>
          <w:numId w:val="9"/>
        </w:numPr>
        <w:contextualSpacing/>
        <w:rPr>
          <w:rFonts w:cs="Arial"/>
          <w:szCs w:val="28"/>
        </w:rPr>
      </w:pPr>
      <w:r w:rsidRPr="00AC34BE">
        <w:rPr>
          <w:rFonts w:cs="Arial"/>
        </w:rPr>
        <w:t>Recent relevant publications</w:t>
      </w:r>
    </w:p>
    <w:p w14:paraId="76F50815" w14:textId="77777777" w:rsidR="008E5424" w:rsidRPr="00AC34BE" w:rsidRDefault="008E5424" w:rsidP="008E5424">
      <w:pPr>
        <w:ind w:left="720"/>
        <w:contextualSpacing/>
        <w:rPr>
          <w:rFonts w:cs="Arial"/>
          <w:szCs w:val="28"/>
        </w:rPr>
      </w:pPr>
    </w:p>
    <w:p w14:paraId="31440E5B" w14:textId="77777777" w:rsidR="008E5424" w:rsidRPr="00AC34BE" w:rsidRDefault="008E5424" w:rsidP="008E5424">
      <w:pPr>
        <w:rPr>
          <w:rFonts w:cs="Arial"/>
          <w:b/>
          <w:szCs w:val="28"/>
        </w:rPr>
      </w:pPr>
      <w:r w:rsidRPr="00AC34BE">
        <w:rPr>
          <w:rFonts w:cs="Arial"/>
          <w:b/>
          <w:szCs w:val="28"/>
        </w:rPr>
        <w:t>Position Description</w:t>
      </w:r>
    </w:p>
    <w:p w14:paraId="1AE7954C" w14:textId="77777777" w:rsidR="008E5424" w:rsidRPr="00AC34BE" w:rsidRDefault="008E5424" w:rsidP="008E5424">
      <w:pPr>
        <w:numPr>
          <w:ilvl w:val="0"/>
          <w:numId w:val="10"/>
        </w:numPr>
        <w:contextualSpacing/>
        <w:rPr>
          <w:rFonts w:cs="Arial"/>
          <w:szCs w:val="28"/>
        </w:rPr>
      </w:pPr>
      <w:r w:rsidRPr="00AC34BE">
        <w:rPr>
          <w:rFonts w:cs="Arial"/>
          <w:szCs w:val="28"/>
        </w:rPr>
        <w:t>Title of position</w:t>
      </w:r>
    </w:p>
    <w:p w14:paraId="41574F17" w14:textId="77777777" w:rsidR="008E5424" w:rsidRPr="00AC34BE" w:rsidRDefault="008E5424" w:rsidP="008E5424">
      <w:pPr>
        <w:numPr>
          <w:ilvl w:val="0"/>
          <w:numId w:val="10"/>
        </w:numPr>
        <w:contextualSpacing/>
        <w:rPr>
          <w:rFonts w:cs="Arial"/>
          <w:szCs w:val="28"/>
        </w:rPr>
      </w:pPr>
      <w:r w:rsidRPr="00AC34BE">
        <w:rPr>
          <w:rFonts w:cs="Arial"/>
          <w:szCs w:val="28"/>
        </w:rPr>
        <w:t>Description of duties and responsibilities</w:t>
      </w:r>
    </w:p>
    <w:p w14:paraId="4D81EDF6" w14:textId="77777777" w:rsidR="008E5424" w:rsidRPr="00AC34BE" w:rsidRDefault="008E5424" w:rsidP="008E5424">
      <w:pPr>
        <w:numPr>
          <w:ilvl w:val="0"/>
          <w:numId w:val="10"/>
        </w:numPr>
        <w:contextualSpacing/>
        <w:rPr>
          <w:rFonts w:cs="Arial"/>
          <w:szCs w:val="28"/>
        </w:rPr>
      </w:pPr>
      <w:r w:rsidRPr="00AC34BE">
        <w:rPr>
          <w:rFonts w:cs="Arial"/>
          <w:szCs w:val="28"/>
        </w:rPr>
        <w:t>Qualifications for position</w:t>
      </w:r>
    </w:p>
    <w:p w14:paraId="0C92D096" w14:textId="77777777" w:rsidR="008E5424" w:rsidRPr="00AC34BE" w:rsidRDefault="008E5424" w:rsidP="008E5424">
      <w:pPr>
        <w:numPr>
          <w:ilvl w:val="0"/>
          <w:numId w:val="10"/>
        </w:numPr>
        <w:contextualSpacing/>
        <w:rPr>
          <w:rFonts w:cs="Arial"/>
          <w:szCs w:val="28"/>
        </w:rPr>
      </w:pPr>
      <w:r w:rsidRPr="00AC34BE">
        <w:rPr>
          <w:rFonts w:cs="Arial"/>
          <w:szCs w:val="28"/>
        </w:rPr>
        <w:t>Supervisory relationships</w:t>
      </w:r>
    </w:p>
    <w:p w14:paraId="7758B247" w14:textId="77777777" w:rsidR="008E5424" w:rsidRPr="00AC34BE" w:rsidRDefault="008E5424" w:rsidP="008E5424">
      <w:pPr>
        <w:numPr>
          <w:ilvl w:val="0"/>
          <w:numId w:val="10"/>
        </w:numPr>
        <w:contextualSpacing/>
        <w:rPr>
          <w:rFonts w:cs="Arial"/>
          <w:szCs w:val="28"/>
        </w:rPr>
      </w:pPr>
      <w:r w:rsidRPr="00AC34BE">
        <w:rPr>
          <w:rFonts w:cs="Arial"/>
          <w:szCs w:val="28"/>
        </w:rPr>
        <w:t>Skills and knowledge required</w:t>
      </w:r>
    </w:p>
    <w:p w14:paraId="20BC38F1" w14:textId="77777777" w:rsidR="008E5424" w:rsidRPr="00AC34BE" w:rsidRDefault="008E5424" w:rsidP="008E5424">
      <w:pPr>
        <w:numPr>
          <w:ilvl w:val="0"/>
          <w:numId w:val="10"/>
        </w:numPr>
        <w:contextualSpacing/>
        <w:rPr>
          <w:rFonts w:cs="Arial"/>
          <w:szCs w:val="28"/>
        </w:rPr>
      </w:pPr>
      <w:r w:rsidRPr="00AC34BE">
        <w:rPr>
          <w:rFonts w:cs="Arial"/>
          <w:szCs w:val="28"/>
        </w:rPr>
        <w:t>Amount of travel and any other special conditions or requirements</w:t>
      </w:r>
    </w:p>
    <w:p w14:paraId="6FE145CC" w14:textId="77777777" w:rsidR="008E5424" w:rsidRPr="00AC34BE" w:rsidRDefault="008E5424" w:rsidP="008E5424">
      <w:pPr>
        <w:numPr>
          <w:ilvl w:val="0"/>
          <w:numId w:val="10"/>
        </w:numPr>
        <w:contextualSpacing/>
        <w:rPr>
          <w:rFonts w:cs="Arial"/>
          <w:szCs w:val="28"/>
        </w:rPr>
      </w:pPr>
      <w:r w:rsidRPr="00AC34BE">
        <w:rPr>
          <w:rFonts w:cs="Arial"/>
          <w:szCs w:val="28"/>
        </w:rPr>
        <w:t>Salary range</w:t>
      </w:r>
    </w:p>
    <w:p w14:paraId="303F918E" w14:textId="77777777" w:rsidR="008E5424" w:rsidRPr="00AC34BE" w:rsidRDefault="008E5424" w:rsidP="008E5424">
      <w:pPr>
        <w:numPr>
          <w:ilvl w:val="0"/>
          <w:numId w:val="10"/>
        </w:numPr>
        <w:contextualSpacing/>
        <w:rPr>
          <w:rFonts w:cs="Arial"/>
          <w:szCs w:val="28"/>
        </w:rPr>
      </w:pPr>
      <w:r w:rsidRPr="00AC34BE">
        <w:rPr>
          <w:rFonts w:cs="Arial"/>
          <w:szCs w:val="28"/>
        </w:rPr>
        <w:t>Hours per day or week</w:t>
      </w:r>
    </w:p>
    <w:p w14:paraId="11BFC48A" w14:textId="77777777" w:rsidR="008E5424" w:rsidRPr="00AC34BE" w:rsidRDefault="008E5424" w:rsidP="008E5424">
      <w:pPr>
        <w:ind w:left="720"/>
        <w:contextualSpacing/>
        <w:rPr>
          <w:rFonts w:cs="Arial"/>
          <w:szCs w:val="28"/>
        </w:rPr>
      </w:pPr>
    </w:p>
    <w:p w14:paraId="04E38E58" w14:textId="77777777" w:rsidR="008E5424" w:rsidRPr="00AC34BE" w:rsidRDefault="008E5424" w:rsidP="008E5424">
      <w:pPr>
        <w:ind w:left="720"/>
        <w:contextualSpacing/>
        <w:rPr>
          <w:rFonts w:cs="Arial"/>
          <w:szCs w:val="28"/>
        </w:rPr>
      </w:pPr>
    </w:p>
    <w:p w14:paraId="28D87FE4" w14:textId="77777777" w:rsidR="008E5424" w:rsidRPr="00AC34BE" w:rsidRDefault="008E5424" w:rsidP="008E5424">
      <w:pPr>
        <w:spacing w:after="0"/>
        <w:rPr>
          <w:rFonts w:cs="Arial"/>
          <w:b/>
          <w:bCs/>
          <w:kern w:val="32"/>
          <w:sz w:val="32"/>
          <w:szCs w:val="32"/>
        </w:rPr>
      </w:pPr>
      <w:bookmarkStart w:id="281" w:name="_Appendix_K_–_1"/>
      <w:bookmarkEnd w:id="281"/>
      <w:r w:rsidRPr="00AC34BE">
        <w:rPr>
          <w:rFonts w:cs="Arial"/>
        </w:rPr>
        <w:br w:type="page"/>
      </w:r>
    </w:p>
    <w:p w14:paraId="14AF10F8" w14:textId="2D618568" w:rsidR="008E5424" w:rsidRDefault="008E5424" w:rsidP="008E5424">
      <w:pPr>
        <w:pStyle w:val="Heading1"/>
        <w:keepNext w:val="0"/>
        <w:spacing w:after="480"/>
        <w:jc w:val="center"/>
      </w:pPr>
      <w:bookmarkStart w:id="282" w:name="_Appendix_H_–"/>
      <w:bookmarkStart w:id="283" w:name="_Toc453325333"/>
      <w:bookmarkStart w:id="284" w:name="_Toc453937194"/>
      <w:bookmarkStart w:id="285" w:name="_Toc454270677"/>
      <w:bookmarkStart w:id="286" w:name="_Toc465087570"/>
      <w:bookmarkStart w:id="287" w:name="_Toc485307410"/>
      <w:bookmarkStart w:id="288" w:name="_Toc81577305"/>
      <w:bookmarkStart w:id="289" w:name="_Toc114646427"/>
      <w:bookmarkStart w:id="290" w:name="_Toc128151250"/>
      <w:bookmarkStart w:id="291" w:name="_Hlk80276867"/>
      <w:bookmarkStart w:id="292" w:name="_Hlk80344801"/>
      <w:bookmarkEnd w:id="282"/>
      <w:r w:rsidRPr="00AC34BE">
        <w:lastRenderedPageBreak/>
        <w:t xml:space="preserve">Appendix </w:t>
      </w:r>
      <w:r>
        <w:t>H</w:t>
      </w:r>
      <w:r w:rsidRPr="00AC34BE">
        <w:t xml:space="preserve"> – Addressing Behavioral Health Disparities</w:t>
      </w:r>
      <w:bookmarkEnd w:id="283"/>
      <w:bookmarkEnd w:id="284"/>
      <w:bookmarkEnd w:id="285"/>
      <w:bookmarkEnd w:id="286"/>
      <w:bookmarkEnd w:id="287"/>
      <w:bookmarkEnd w:id="288"/>
      <w:bookmarkEnd w:id="289"/>
      <w:bookmarkEnd w:id="290"/>
    </w:p>
    <w:p w14:paraId="36D9F63A" w14:textId="4D9F9F79" w:rsidR="005D125D" w:rsidRDefault="005D125D" w:rsidP="005D125D">
      <w:pPr>
        <w:rPr>
          <w:rFonts w:cs="Arial"/>
          <w:szCs w:val="24"/>
        </w:rPr>
      </w:pPr>
      <w:bookmarkStart w:id="293" w:name="_Toc317087821"/>
      <w:r w:rsidRPr="00AC34BE">
        <w:rPr>
          <w:rFonts w:cs="Arial"/>
          <w:szCs w:val="24"/>
        </w:rPr>
        <w:t>SAMHSA expects recipients</w:t>
      </w:r>
      <w:r>
        <w:rPr>
          <w:rFonts w:cs="Arial"/>
          <w:szCs w:val="24"/>
        </w:rPr>
        <w:t xml:space="preserve"> to submit a Behavioral DIS within 60 days of receiving the award. </w:t>
      </w:r>
    </w:p>
    <w:p w14:paraId="62C7E5B0" w14:textId="1EC05DBC" w:rsidR="005D125D" w:rsidRDefault="005D125D" w:rsidP="005D125D">
      <w:pPr>
        <w:rPr>
          <w:rFonts w:cs="Arial"/>
        </w:rPr>
      </w:pPr>
      <w:r>
        <w:rPr>
          <w:rFonts w:cs="Arial"/>
        </w:rPr>
        <w:t>SAMHSA’s Behavioral Health DIS is a data-driven, quality improvement approach to advance equity for all, and to identify racial, ethnic, sexual and gender minority populations at highest risk for experiencing behavioral health disparities as part of their projects.  The purpose of the DIS is for recipients to identify and address health disparities</w:t>
      </w:r>
      <w:r>
        <w:rPr>
          <w:rStyle w:val="FootnoteReference"/>
          <w:rFonts w:cs="Arial"/>
        </w:rPr>
        <w:footnoteReference w:id="8"/>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9"/>
      </w:r>
      <w:r>
        <w:rPr>
          <w:rFonts w:cs="Arial"/>
        </w:rPr>
        <w:t xml:space="preserve"> for disparate populations and improve systems.</w:t>
      </w:r>
    </w:p>
    <w:p w14:paraId="29C369E1" w14:textId="77777777" w:rsidR="005D125D" w:rsidRDefault="005D125D" w:rsidP="005D125D">
      <w:pPr>
        <w:rPr>
          <w:rFonts w:cs="Arial"/>
        </w:rPr>
      </w:pPr>
      <w:r>
        <w:rPr>
          <w:rFonts w:cs="Arial"/>
        </w:rPr>
        <w:t>SAMHSA provides a DIS Worksheet that award recipients are expected to use to respond to this special condition of award.</w:t>
      </w:r>
    </w:p>
    <w:p w14:paraId="48C1A784" w14:textId="77777777" w:rsidR="005D125D" w:rsidRDefault="005D125D" w:rsidP="005D125D">
      <w:pPr>
        <w:rPr>
          <w:rFonts w:cs="Arial"/>
        </w:rPr>
      </w:pPr>
      <w:r w:rsidRPr="6150860C">
        <w:rPr>
          <w:rFonts w:cs="Arial"/>
        </w:rPr>
        <w:t>The main components of the DIS are:</w:t>
      </w:r>
    </w:p>
    <w:p w14:paraId="4844576F" w14:textId="77777777" w:rsidR="005D125D" w:rsidRDefault="005D125D" w:rsidP="00833E31">
      <w:pPr>
        <w:pStyle w:val="ListParagraph"/>
        <w:numPr>
          <w:ilvl w:val="0"/>
          <w:numId w:val="79"/>
        </w:numPr>
        <w:spacing w:after="160"/>
        <w:contextualSpacing/>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Complete a table that includes this information at the individual/client, organizational or systemic level as it relates to the data collection requirements: NOMS, IPP, or both</w:t>
      </w:r>
      <w:r>
        <w:rPr>
          <w:rFonts w:cs="Arial"/>
        </w:rPr>
        <w:t>,</w:t>
      </w:r>
      <w:r w:rsidRPr="004A3CA6">
        <w:rPr>
          <w:rFonts w:cs="Arial"/>
        </w:rPr>
        <w:t xml:space="preserve"> in relation to access, use, and outcomes.</w:t>
      </w:r>
    </w:p>
    <w:p w14:paraId="6DAA73BB" w14:textId="77777777" w:rsidR="005D125D" w:rsidRPr="00FB39B3" w:rsidRDefault="005D125D" w:rsidP="00833E31">
      <w:pPr>
        <w:pStyle w:val="ListParagraph"/>
        <w:numPr>
          <w:ilvl w:val="0"/>
          <w:numId w:val="79"/>
        </w:numPr>
        <w:spacing w:after="160"/>
        <w:contextualSpacing/>
        <w:rPr>
          <w:rFonts w:cs="Arial"/>
        </w:rPr>
      </w:pPr>
      <w:r w:rsidRPr="004A3CA6">
        <w:rPr>
          <w:rFonts w:cs="Arial"/>
        </w:rPr>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w:t>
      </w:r>
      <w:r w:rsidRPr="004A3CA6">
        <w:rPr>
          <w:rFonts w:cs="Arial"/>
        </w:rPr>
        <w:lastRenderedPageBreak/>
        <w:t xml:space="preserve">the NOFO. </w:t>
      </w:r>
      <w:r>
        <w:rPr>
          <w:rFonts w:cs="Arial"/>
        </w:rPr>
        <w:t xml:space="preserve"> </w:t>
      </w:r>
      <w:r w:rsidRPr="004A3CA6">
        <w:rPr>
          <w:rFonts w:cs="Arial"/>
        </w:rPr>
        <w:t xml:space="preserve">Visit </w:t>
      </w:r>
      <w:hyperlink r:id="rId72">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73"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3F26D05C" w14:textId="77777777" w:rsidR="005D125D" w:rsidRDefault="005D125D" w:rsidP="005D125D">
      <w:pPr>
        <w:numPr>
          <w:ilvl w:val="0"/>
          <w:numId w:val="79"/>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4F142F5D" w14:textId="77777777" w:rsidR="005D125D" w:rsidRPr="002B7C11" w:rsidRDefault="005D125D" w:rsidP="005D125D">
      <w:pPr>
        <w:spacing w:after="360"/>
        <w:ind w:left="720"/>
        <w:contextualSpacing/>
        <w:rPr>
          <w:rFonts w:cs="Arial"/>
        </w:rPr>
      </w:pPr>
    </w:p>
    <w:p w14:paraId="5469E9BC" w14:textId="77777777" w:rsidR="005D125D" w:rsidRDefault="005D125D" w:rsidP="005D125D">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7E38C129" w14:textId="77777777" w:rsidR="005D125D" w:rsidRDefault="005D125D" w:rsidP="005D125D">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74" w:history="1">
        <w:r w:rsidRPr="00AC34BE">
          <w:rPr>
            <w:rFonts w:cs="Arial"/>
            <w:color w:val="0000FF"/>
            <w:u w:val="single"/>
          </w:rPr>
          <w:t>http://www.samhsa.gov/grants/grants-management/disparity-impact-statement</w:t>
        </w:r>
      </w:hyperlink>
      <w:r>
        <w:rPr>
          <w:rFonts w:cs="Arial"/>
        </w:rPr>
        <w:t xml:space="preserve"> </w:t>
      </w:r>
    </w:p>
    <w:p w14:paraId="6257495D" w14:textId="77777777" w:rsidR="005D125D" w:rsidRDefault="005D125D" w:rsidP="005D125D">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49A65E36" w14:textId="77777777" w:rsidR="005D125D" w:rsidRPr="00AC34BE" w:rsidRDefault="005D125D" w:rsidP="005D125D">
      <w:pPr>
        <w:rPr>
          <w:rFonts w:cs="Arial"/>
          <w:szCs w:val="24"/>
        </w:rPr>
      </w:pPr>
      <w:r w:rsidRPr="009021A6">
        <w:rPr>
          <w:rFonts w:cs="Arial"/>
          <w:b/>
          <w:szCs w:val="24"/>
        </w:rPr>
        <w:t>Definition of Health Disparities</w:t>
      </w:r>
      <w:r w:rsidRPr="00AC34BE">
        <w:rPr>
          <w:rFonts w:cs="Arial"/>
          <w:szCs w:val="24"/>
        </w:rPr>
        <w:t xml:space="preserve"> </w:t>
      </w:r>
    </w:p>
    <w:p w14:paraId="0E7906E7" w14:textId="77777777" w:rsidR="005D125D" w:rsidRDefault="005D125D" w:rsidP="005D125D">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540A71C2" w14:textId="77777777" w:rsidR="005D125D" w:rsidRDefault="005D125D" w:rsidP="005D125D">
      <w:pPr>
        <w:rPr>
          <w:rFonts w:cs="Arial"/>
          <w:b/>
          <w:bCs/>
          <w:szCs w:val="24"/>
        </w:rPr>
      </w:pPr>
      <w:bookmarkStart w:id="294" w:name="_Hlk76582358"/>
      <w:r>
        <w:rPr>
          <w:rFonts w:cs="Arial"/>
          <w:b/>
          <w:bCs/>
          <w:szCs w:val="24"/>
        </w:rPr>
        <w:t>Social Determinants of Health (SDOH)</w:t>
      </w:r>
    </w:p>
    <w:p w14:paraId="2FBAEEE7" w14:textId="77777777" w:rsidR="005D125D" w:rsidRDefault="00742139" w:rsidP="005D125D">
      <w:pPr>
        <w:spacing w:after="0"/>
        <w:rPr>
          <w:rFonts w:cs="Arial"/>
          <w:szCs w:val="24"/>
        </w:rPr>
      </w:pPr>
      <w:hyperlink r:id="rId75" w:history="1">
        <w:r w:rsidR="005D125D" w:rsidRPr="008F4ABB">
          <w:rPr>
            <w:rStyle w:val="Hyperlink"/>
            <w:rFonts w:cs="Arial"/>
            <w:szCs w:val="24"/>
          </w:rPr>
          <w:t>SDOH</w:t>
        </w:r>
      </w:hyperlink>
      <w:r w:rsidR="005D125D">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316BDC13" w14:textId="77777777" w:rsidR="005D125D" w:rsidRDefault="005D125D" w:rsidP="005D125D">
      <w:pPr>
        <w:spacing w:after="0"/>
        <w:rPr>
          <w:rFonts w:cs="Arial"/>
          <w:szCs w:val="24"/>
        </w:rPr>
      </w:pPr>
    </w:p>
    <w:p w14:paraId="11E69BAC" w14:textId="77777777" w:rsidR="005D125D" w:rsidRDefault="005D125D" w:rsidP="005D125D">
      <w:pPr>
        <w:pStyle w:val="ListParagraph"/>
        <w:numPr>
          <w:ilvl w:val="0"/>
          <w:numId w:val="60"/>
        </w:numPr>
        <w:contextualSpacing/>
        <w:rPr>
          <w:rFonts w:cs="Arial"/>
          <w:szCs w:val="24"/>
        </w:rPr>
      </w:pPr>
      <w:r>
        <w:rPr>
          <w:rFonts w:cs="Arial"/>
          <w:szCs w:val="24"/>
        </w:rPr>
        <w:t>Economic Stability</w:t>
      </w:r>
    </w:p>
    <w:p w14:paraId="56EED5FF" w14:textId="77777777" w:rsidR="005D125D" w:rsidRDefault="005D125D" w:rsidP="005D125D">
      <w:pPr>
        <w:pStyle w:val="ListParagraph"/>
        <w:numPr>
          <w:ilvl w:val="0"/>
          <w:numId w:val="60"/>
        </w:numPr>
        <w:contextualSpacing/>
        <w:rPr>
          <w:rFonts w:cs="Arial"/>
          <w:szCs w:val="24"/>
        </w:rPr>
      </w:pPr>
      <w:r>
        <w:rPr>
          <w:rFonts w:cs="Arial"/>
          <w:szCs w:val="24"/>
        </w:rPr>
        <w:t>Education Access and Quality</w:t>
      </w:r>
    </w:p>
    <w:p w14:paraId="2394808A" w14:textId="77777777" w:rsidR="005D125D" w:rsidRDefault="005D125D" w:rsidP="005D125D">
      <w:pPr>
        <w:pStyle w:val="ListParagraph"/>
        <w:numPr>
          <w:ilvl w:val="0"/>
          <w:numId w:val="60"/>
        </w:numPr>
        <w:contextualSpacing/>
        <w:rPr>
          <w:rFonts w:cs="Arial"/>
          <w:szCs w:val="24"/>
        </w:rPr>
      </w:pPr>
      <w:r>
        <w:rPr>
          <w:rFonts w:cs="Arial"/>
          <w:szCs w:val="24"/>
        </w:rPr>
        <w:t>Health Care Access and Quality</w:t>
      </w:r>
    </w:p>
    <w:p w14:paraId="1313ED00" w14:textId="77777777" w:rsidR="005D125D" w:rsidRDefault="005D125D" w:rsidP="005D125D">
      <w:pPr>
        <w:pStyle w:val="ListParagraph"/>
        <w:numPr>
          <w:ilvl w:val="0"/>
          <w:numId w:val="60"/>
        </w:numPr>
        <w:contextualSpacing/>
        <w:rPr>
          <w:rFonts w:cs="Arial"/>
          <w:szCs w:val="24"/>
        </w:rPr>
      </w:pPr>
      <w:r>
        <w:rPr>
          <w:rFonts w:cs="Arial"/>
          <w:szCs w:val="24"/>
        </w:rPr>
        <w:lastRenderedPageBreak/>
        <w:t>Neighborhood and Built Environment</w:t>
      </w:r>
    </w:p>
    <w:p w14:paraId="7E77DBAF" w14:textId="77777777" w:rsidR="005D125D" w:rsidRPr="00EE0FF9" w:rsidRDefault="005D125D" w:rsidP="005D125D">
      <w:pPr>
        <w:pStyle w:val="ListParagraph"/>
        <w:numPr>
          <w:ilvl w:val="0"/>
          <w:numId w:val="60"/>
        </w:numPr>
        <w:contextualSpacing/>
        <w:rPr>
          <w:rFonts w:cs="Arial"/>
          <w:szCs w:val="24"/>
        </w:rPr>
      </w:pPr>
      <w:r w:rsidRPr="00EE0FF9">
        <w:rPr>
          <w:rFonts w:cs="Arial"/>
          <w:szCs w:val="24"/>
        </w:rPr>
        <w:t>Social and Community Context</w:t>
      </w:r>
    </w:p>
    <w:bookmarkEnd w:id="294"/>
    <w:p w14:paraId="5733BBBD" w14:textId="77777777" w:rsidR="005D125D" w:rsidRDefault="005D125D" w:rsidP="005D125D">
      <w:pPr>
        <w:rPr>
          <w:rFonts w:cs="Arial"/>
          <w:szCs w:val="24"/>
        </w:rPr>
      </w:pPr>
      <w:r>
        <w:rPr>
          <w:rFonts w:cs="Arial"/>
          <w:szCs w:val="24"/>
        </w:rPr>
        <w:t xml:space="preserve">For more information about SDOH Z codes and how SDOH are being used to narrow the health disparities gaps, see </w:t>
      </w:r>
      <w:hyperlink r:id="rId76" w:history="1">
        <w:r w:rsidRPr="00603DB5">
          <w:rPr>
            <w:rStyle w:val="Hyperlink"/>
            <w:rFonts w:cs="Arial"/>
            <w:szCs w:val="24"/>
          </w:rPr>
          <w:t>https://www.cms.gov/files/document/zcodes-infographic.pdf</w:t>
        </w:r>
      </w:hyperlink>
      <w:r w:rsidRPr="00603DB5">
        <w:rPr>
          <w:rFonts w:cs="Arial"/>
          <w:szCs w:val="24"/>
        </w:rPr>
        <w:t xml:space="preserve">; </w:t>
      </w:r>
      <w:hyperlink r:id="rId77"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78" w:history="1">
        <w:r w:rsidRPr="00603DB5">
          <w:rPr>
            <w:rStyle w:val="Hyperlink"/>
            <w:rFonts w:cs="Arial"/>
            <w:szCs w:val="24"/>
          </w:rPr>
          <w:t>https://www.ncbi.nlm.nih.gov/pmc/articles/PMC6207437/pdf/18-095.pdf</w:t>
        </w:r>
      </w:hyperlink>
    </w:p>
    <w:p w14:paraId="76B6228A" w14:textId="77777777" w:rsidR="005D125D" w:rsidRDefault="005D125D" w:rsidP="005D125D">
      <w:pPr>
        <w:rPr>
          <w:rFonts w:cs="Arial"/>
          <w:b/>
          <w:bCs/>
          <w:szCs w:val="24"/>
        </w:rPr>
      </w:pPr>
      <w:r>
        <w:rPr>
          <w:rFonts w:cs="Arial"/>
          <w:b/>
          <w:bCs/>
          <w:szCs w:val="24"/>
        </w:rPr>
        <w:t>Definition of Equity</w:t>
      </w:r>
    </w:p>
    <w:p w14:paraId="44580304" w14:textId="042312DB" w:rsidR="005D125D" w:rsidRPr="00563770" w:rsidRDefault="005D125D" w:rsidP="005D125D">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 xml:space="preserve">forms of discrimination impact individuals’ lived experiences. </w:t>
      </w:r>
      <w:r w:rsidR="00203D18">
        <w:rPr>
          <w:rFonts w:cs="Arial"/>
          <w:szCs w:val="24"/>
        </w:rPr>
        <w:t xml:space="preserve"> </w:t>
      </w:r>
      <w:r w:rsidRPr="00563770">
        <w:rPr>
          <w:rFonts w:cs="Arial"/>
          <w:szCs w:val="24"/>
        </w:rPr>
        <w:t>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affected by persistent poverty and inequality.</w:t>
      </w:r>
      <w:r w:rsidR="00203D18">
        <w:rPr>
          <w:rFonts w:cs="Arial"/>
          <w:szCs w:val="24"/>
        </w:rPr>
        <w:t xml:space="preserve"> </w:t>
      </w:r>
      <w:r w:rsidRPr="00563770">
        <w:rPr>
          <w:rFonts w:cs="Arial"/>
          <w:szCs w:val="24"/>
        </w:rPr>
        <w:t xml:space="preserve"> 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7F788618" w14:textId="77777777" w:rsidR="005D125D" w:rsidRDefault="005D125D" w:rsidP="005D125D">
      <w:pPr>
        <w:rPr>
          <w:rFonts w:cs="Arial"/>
          <w:b/>
          <w:bCs/>
          <w:szCs w:val="24"/>
        </w:rPr>
      </w:pPr>
      <w:r>
        <w:rPr>
          <w:rFonts w:cs="Arial"/>
          <w:b/>
          <w:bCs/>
          <w:szCs w:val="24"/>
        </w:rPr>
        <w:t xml:space="preserve">Definition of Health Equity </w:t>
      </w:r>
    </w:p>
    <w:p w14:paraId="4DBD3829" w14:textId="50970631" w:rsidR="005D125D" w:rsidRPr="00EE0FF9" w:rsidRDefault="005D125D" w:rsidP="005D125D">
      <w:pPr>
        <w:rPr>
          <w:rFonts w:cs="Arial"/>
          <w:szCs w:val="24"/>
        </w:rPr>
      </w:pPr>
      <w:bookmarkStart w:id="295" w:name="_Hlk76582048"/>
      <w:r>
        <w:rPr>
          <w:rFonts w:cs="Arial"/>
          <w:szCs w:val="24"/>
        </w:rPr>
        <w:t>Health equity is t</w:t>
      </w:r>
      <w:r w:rsidRPr="00563770">
        <w:rPr>
          <w:rFonts w:cs="Arial"/>
          <w:szCs w:val="24"/>
        </w:rPr>
        <w:t>he attainment of the highest level of health for all people.</w:t>
      </w:r>
      <w:r w:rsidR="00203D18">
        <w:rPr>
          <w:rFonts w:cs="Arial"/>
          <w:szCs w:val="24"/>
        </w:rPr>
        <w:t xml:space="preserve"> </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295"/>
    </w:p>
    <w:p w14:paraId="6F205708" w14:textId="77777777" w:rsidR="005D125D" w:rsidRPr="009021A6" w:rsidRDefault="005D125D" w:rsidP="005D125D">
      <w:pPr>
        <w:spacing w:after="0"/>
        <w:rPr>
          <w:rFonts w:cs="Arial"/>
          <w:b/>
          <w:szCs w:val="24"/>
        </w:rPr>
      </w:pPr>
      <w:r>
        <w:rPr>
          <w:rFonts w:cs="Arial"/>
          <w:b/>
          <w:szCs w:val="24"/>
        </w:rPr>
        <w:t xml:space="preserve">Underserved </w:t>
      </w:r>
      <w:r w:rsidRPr="009021A6">
        <w:rPr>
          <w:rFonts w:cs="Arial"/>
          <w:b/>
          <w:szCs w:val="24"/>
        </w:rPr>
        <w:t>populations</w:t>
      </w:r>
    </w:p>
    <w:p w14:paraId="46B7BB74" w14:textId="77777777" w:rsidR="005D125D" w:rsidRPr="00AC34BE" w:rsidRDefault="005D125D" w:rsidP="005D125D">
      <w:pPr>
        <w:spacing w:after="0"/>
        <w:rPr>
          <w:rFonts w:cs="Arial"/>
          <w:b/>
          <w:szCs w:val="24"/>
          <w:u w:val="single"/>
        </w:rPr>
      </w:pPr>
    </w:p>
    <w:p w14:paraId="119F1A33" w14:textId="77777777" w:rsidR="005D125D" w:rsidRPr="00AC34BE" w:rsidRDefault="005D125D" w:rsidP="005D125D">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w:t>
      </w:r>
      <w:r>
        <w:rPr>
          <w:rFonts w:cs="Arial"/>
          <w:szCs w:val="24"/>
        </w:rPr>
        <w:lastRenderedPageBreak/>
        <w:t xml:space="preserve">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1FBCCDD4" w14:textId="77777777" w:rsidR="005D125D" w:rsidRPr="00AC34BE" w:rsidRDefault="005D125D" w:rsidP="005D125D">
      <w:pPr>
        <w:numPr>
          <w:ilvl w:val="0"/>
          <w:numId w:val="11"/>
        </w:numPr>
        <w:spacing w:after="200"/>
        <w:contextualSpacing/>
        <w:rPr>
          <w:rFonts w:cs="Arial"/>
          <w:szCs w:val="24"/>
        </w:rPr>
      </w:pPr>
      <w:r w:rsidRPr="00AC34BE">
        <w:rPr>
          <w:rFonts w:cs="Arial"/>
          <w:szCs w:val="24"/>
        </w:rPr>
        <w:t>By race</w:t>
      </w:r>
    </w:p>
    <w:p w14:paraId="2930F371" w14:textId="77777777" w:rsidR="005D125D" w:rsidRPr="00AC34BE" w:rsidRDefault="005D125D" w:rsidP="005D125D">
      <w:pPr>
        <w:numPr>
          <w:ilvl w:val="0"/>
          <w:numId w:val="11"/>
        </w:numPr>
        <w:spacing w:after="200"/>
        <w:contextualSpacing/>
        <w:rPr>
          <w:rFonts w:cs="Arial"/>
          <w:szCs w:val="24"/>
        </w:rPr>
      </w:pPr>
      <w:r w:rsidRPr="00AC34BE">
        <w:rPr>
          <w:rFonts w:cs="Arial"/>
          <w:szCs w:val="24"/>
        </w:rPr>
        <w:t>By ethnicity</w:t>
      </w:r>
    </w:p>
    <w:p w14:paraId="55F7FD15" w14:textId="77777777" w:rsidR="005D125D" w:rsidRPr="00AC34BE" w:rsidRDefault="005D125D" w:rsidP="005D125D">
      <w:pPr>
        <w:numPr>
          <w:ilvl w:val="0"/>
          <w:numId w:val="11"/>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25B4EFF6" w14:textId="77777777" w:rsidR="005D125D" w:rsidRDefault="005D125D" w:rsidP="005D125D">
      <w:pPr>
        <w:numPr>
          <w:ilvl w:val="0"/>
          <w:numId w:val="11"/>
        </w:numPr>
        <w:spacing w:after="200"/>
        <w:contextualSpacing/>
        <w:rPr>
          <w:rFonts w:cs="Arial"/>
          <w:szCs w:val="24"/>
        </w:rPr>
      </w:pPr>
      <w:r w:rsidRPr="00AC34BE">
        <w:rPr>
          <w:rFonts w:cs="Arial"/>
          <w:szCs w:val="24"/>
        </w:rPr>
        <w:t>By sexual orientation (including lesbian, gay and bisexual populations)</w:t>
      </w:r>
    </w:p>
    <w:p w14:paraId="29668856" w14:textId="77777777" w:rsidR="005D125D" w:rsidRDefault="005D125D" w:rsidP="005D125D">
      <w:pPr>
        <w:spacing w:after="200"/>
        <w:contextualSpacing/>
        <w:rPr>
          <w:rFonts w:cs="Arial"/>
          <w:szCs w:val="24"/>
        </w:rPr>
      </w:pPr>
    </w:p>
    <w:p w14:paraId="5D890828" w14:textId="77777777" w:rsidR="005D125D" w:rsidRDefault="005D125D" w:rsidP="005D125D">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6D0ADA38" w14:textId="77777777" w:rsidR="005D125D" w:rsidRDefault="005D125D" w:rsidP="005D125D">
      <w:pPr>
        <w:spacing w:after="200"/>
        <w:contextualSpacing/>
        <w:rPr>
          <w:rFonts w:cs="Arial"/>
          <w:szCs w:val="24"/>
        </w:rPr>
      </w:pPr>
    </w:p>
    <w:p w14:paraId="54628191" w14:textId="77777777" w:rsidR="005D125D" w:rsidRPr="001C297A" w:rsidRDefault="005D125D" w:rsidP="005D125D">
      <w:pPr>
        <w:rPr>
          <w:rFonts w:cs="Arial"/>
          <w:b/>
          <w:bCs/>
          <w:szCs w:val="24"/>
        </w:rPr>
      </w:pPr>
      <w:r>
        <w:rPr>
          <w:rFonts w:cs="Arial"/>
          <w:b/>
          <w:bCs/>
          <w:szCs w:val="24"/>
        </w:rPr>
        <w:t>Culturally and Linguistically Appropriate Services in Health and Health Care (CLAS Standards)</w:t>
      </w:r>
    </w:p>
    <w:p w14:paraId="62116ED1" w14:textId="77777777" w:rsidR="005D125D" w:rsidRPr="00AC34BE" w:rsidRDefault="005D125D" w:rsidP="005D125D">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296" w:name="_Hlk117162900"/>
      <w:r w:rsidRPr="00DF21E2">
        <w:rPr>
          <w:rFonts w:cs="Arial"/>
          <w:szCs w:val="24"/>
        </w:rPr>
        <w:t xml:space="preserve">Culturally and Linguistically Appropriate Services in Health and Health Care </w:t>
      </w:r>
      <w:bookmarkEnd w:id="296"/>
      <w:r>
        <w:rPr>
          <w:rFonts w:cs="Arial"/>
          <w:szCs w:val="24"/>
        </w:rPr>
        <w:t>(CLAS S</w:t>
      </w:r>
      <w:r w:rsidRPr="00AC34BE">
        <w:rPr>
          <w:rFonts w:cs="Arial"/>
          <w:szCs w:val="24"/>
        </w:rPr>
        <w:t>tandards</w:t>
      </w:r>
      <w:r>
        <w:rPr>
          <w:rFonts w:cs="Arial"/>
          <w:szCs w:val="24"/>
        </w:rPr>
        <w:t>)</w:t>
      </w:r>
      <w:r w:rsidRPr="00AC34BE">
        <w:rPr>
          <w:rFonts w:cs="Arial"/>
          <w:szCs w:val="24"/>
        </w:rPr>
        <w:t>.</w:t>
      </w:r>
    </w:p>
    <w:p w14:paraId="51D52B48" w14:textId="77777777" w:rsidR="005D125D" w:rsidRDefault="005D125D" w:rsidP="005D125D">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79EA3D73" w14:textId="77777777" w:rsidR="005D125D" w:rsidRDefault="005D125D" w:rsidP="005D125D">
      <w:pPr>
        <w:spacing w:after="0"/>
        <w:rPr>
          <w:rFonts w:cs="Arial"/>
          <w:szCs w:val="24"/>
        </w:rPr>
      </w:pPr>
      <w:r>
        <w:rPr>
          <w:rFonts w:cs="Arial"/>
          <w:szCs w:val="24"/>
        </w:rPr>
        <w:t xml:space="preserve">The CLAS Standards are grouped into a Principal Standard and three themes focused on </w:t>
      </w:r>
    </w:p>
    <w:p w14:paraId="2A444BE1" w14:textId="77777777" w:rsidR="005D125D" w:rsidRPr="00172297" w:rsidRDefault="005D125D" w:rsidP="005D125D">
      <w:pPr>
        <w:pStyle w:val="ListParagraph"/>
        <w:numPr>
          <w:ilvl w:val="0"/>
          <w:numId w:val="69"/>
        </w:numPr>
        <w:contextualSpacing/>
        <w:rPr>
          <w:rFonts w:cs="Arial"/>
          <w:szCs w:val="24"/>
        </w:rPr>
      </w:pPr>
      <w:r w:rsidRPr="00172297">
        <w:rPr>
          <w:rFonts w:cs="Arial"/>
          <w:szCs w:val="24"/>
        </w:rPr>
        <w:t xml:space="preserve">Governance and Leadership. </w:t>
      </w:r>
    </w:p>
    <w:p w14:paraId="191FCE2F" w14:textId="77777777" w:rsidR="005D125D" w:rsidRPr="00172297" w:rsidRDefault="005D125D" w:rsidP="005D125D">
      <w:pPr>
        <w:pStyle w:val="ListParagraph"/>
        <w:numPr>
          <w:ilvl w:val="0"/>
          <w:numId w:val="69"/>
        </w:numPr>
        <w:contextualSpacing/>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74359393" w14:textId="77777777" w:rsidR="005D125D" w:rsidRPr="00172297" w:rsidRDefault="005D125D" w:rsidP="005D125D">
      <w:pPr>
        <w:pStyle w:val="ListParagraph"/>
        <w:numPr>
          <w:ilvl w:val="0"/>
          <w:numId w:val="69"/>
        </w:numPr>
        <w:contextualSpacing/>
        <w:rPr>
          <w:rFonts w:cs="Arial"/>
          <w:szCs w:val="24"/>
        </w:rPr>
      </w:pPr>
      <w:r w:rsidRPr="00172297">
        <w:rPr>
          <w:rFonts w:cs="Arial"/>
          <w:szCs w:val="24"/>
        </w:rPr>
        <w:lastRenderedPageBreak/>
        <w:t xml:space="preserve">Engagement, Continuous Improvement and Accountability. </w:t>
      </w:r>
    </w:p>
    <w:p w14:paraId="466B5893" w14:textId="47502825" w:rsidR="005D125D" w:rsidRDefault="005D125D" w:rsidP="005D125D">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79"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You can learn more about the CLAS mandates, guidelines, and recommendations at:</w:t>
      </w:r>
      <w:r w:rsidR="008050D9">
        <w:rPr>
          <w:rFonts w:cs="Arial"/>
          <w:szCs w:val="24"/>
        </w:rPr>
        <w:t xml:space="preserve"> </w:t>
      </w:r>
      <w:r w:rsidR="008050D9" w:rsidRPr="008050D9">
        <w:rPr>
          <w:rFonts w:cs="Arial"/>
          <w:szCs w:val="24"/>
        </w:rPr>
        <w:t>https://thinkculturalhealth.hhs.gov/</w:t>
      </w:r>
      <w:r w:rsidR="008050D9">
        <w:rPr>
          <w:rFonts w:cs="Arial"/>
          <w:szCs w:val="24"/>
        </w:rPr>
        <w:t>.</w:t>
      </w:r>
      <w:r w:rsidRPr="00AC34BE">
        <w:rPr>
          <w:rFonts w:cs="Arial"/>
          <w:szCs w:val="24"/>
        </w:rPr>
        <w:t xml:space="preserve"> </w:t>
      </w:r>
    </w:p>
    <w:p w14:paraId="1F31E814" w14:textId="77777777" w:rsidR="005D125D" w:rsidRPr="00AC34BE" w:rsidRDefault="005D125D" w:rsidP="005D125D">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80"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293"/>
    </w:p>
    <w:p w14:paraId="58A11796" w14:textId="77777777" w:rsidR="005D125D" w:rsidRDefault="005D125D" w:rsidP="005D125D">
      <w:pPr>
        <w:spacing w:after="0"/>
        <w:rPr>
          <w:rFonts w:cs="Arial"/>
          <w:b/>
          <w:bCs/>
          <w:kern w:val="32"/>
          <w:sz w:val="32"/>
          <w:szCs w:val="32"/>
        </w:rPr>
      </w:pPr>
      <w:bookmarkStart w:id="297" w:name="_Appendix_I_–_1"/>
      <w:bookmarkEnd w:id="297"/>
      <w:r>
        <w:br w:type="page"/>
      </w:r>
    </w:p>
    <w:p w14:paraId="7EB643F3" w14:textId="77777777" w:rsidR="008E5424" w:rsidRPr="00F5108C" w:rsidRDefault="008E5424" w:rsidP="008E5424">
      <w:pPr>
        <w:pStyle w:val="Heading1"/>
        <w:jc w:val="center"/>
      </w:pPr>
      <w:bookmarkStart w:id="298" w:name="_Appendix_J_–_1"/>
      <w:bookmarkStart w:id="299" w:name="_Toc453325331"/>
      <w:bookmarkStart w:id="300" w:name="_Toc453937192"/>
      <w:bookmarkStart w:id="301" w:name="_Toc454270675"/>
      <w:bookmarkStart w:id="302" w:name="_Toc465087568"/>
      <w:bookmarkStart w:id="303" w:name="_Toc485305473"/>
      <w:bookmarkStart w:id="304" w:name="_Toc485307253"/>
      <w:bookmarkStart w:id="305" w:name="_Toc489011348"/>
      <w:bookmarkStart w:id="306" w:name="_Toc81577306"/>
      <w:bookmarkStart w:id="307" w:name="_Toc114646428"/>
      <w:bookmarkStart w:id="308" w:name="_Toc128151251"/>
      <w:bookmarkStart w:id="309" w:name="_Hlk71024323"/>
      <w:bookmarkStart w:id="310" w:name="_Hlk80367243"/>
      <w:bookmarkEnd w:id="291"/>
      <w:bookmarkEnd w:id="298"/>
      <w:r w:rsidRPr="00AC34BE">
        <w:lastRenderedPageBreak/>
        <w:t xml:space="preserve">Appendix </w:t>
      </w:r>
      <w:r>
        <w:t>I</w:t>
      </w:r>
      <w:r w:rsidRPr="00AC34BE">
        <w:t xml:space="preserve"> – Standard Funding Restrictions</w:t>
      </w:r>
      <w:bookmarkEnd w:id="299"/>
      <w:bookmarkEnd w:id="300"/>
      <w:bookmarkEnd w:id="301"/>
      <w:bookmarkEnd w:id="302"/>
      <w:bookmarkEnd w:id="303"/>
      <w:bookmarkEnd w:id="304"/>
      <w:bookmarkEnd w:id="305"/>
      <w:bookmarkEnd w:id="306"/>
      <w:bookmarkEnd w:id="307"/>
      <w:bookmarkEnd w:id="308"/>
    </w:p>
    <w:p w14:paraId="3159C24E" w14:textId="2E7F1820" w:rsidR="008E5424" w:rsidRPr="00AE4F3B" w:rsidRDefault="008E5424" w:rsidP="008E5424">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xml:space="preserve">, 45 CFR Part 75. </w:t>
      </w:r>
      <w:r w:rsidR="00446421">
        <w:rPr>
          <w:rFonts w:cs="Arial"/>
          <w:szCs w:val="24"/>
        </w:rPr>
        <w:t xml:space="preserve"> </w:t>
      </w:r>
      <w:r w:rsidRPr="00AE4F3B">
        <w:rPr>
          <w:rFonts w:cs="Arial"/>
          <w:szCs w:val="24"/>
        </w:rPr>
        <w:t>In Subpart E, c</w:t>
      </w:r>
      <w:r w:rsidRPr="00AE4F3B">
        <w:rPr>
          <w:rFonts w:cs="Arial"/>
        </w:rPr>
        <w:t>ost principles are described and allowable</w:t>
      </w:r>
      <w:r>
        <w:rPr>
          <w:rFonts w:cs="Arial"/>
        </w:rPr>
        <w:t>/</w:t>
      </w:r>
      <w:r w:rsidRPr="00AE4F3B">
        <w:rPr>
          <w:rFonts w:cs="Arial"/>
        </w:rPr>
        <w:t xml:space="preserve">unallowable expenditures for HHS recipients are delineated.  45 CFR Part 75 is available at </w:t>
      </w:r>
      <w:hyperlink r:id="rId81" w:history="1">
        <w:r w:rsidRPr="00DE31E5">
          <w:rPr>
            <w:rStyle w:val="Hyperlink"/>
            <w:rFonts w:cs="Arial"/>
          </w:rPr>
          <w:t>https://ecfr.federalregister.gov/current/title-45/subtitle-A/subchapter-A/part-75</w:t>
        </w:r>
      </w:hyperlink>
      <w:r w:rsidRPr="00AE4F3B">
        <w:rPr>
          <w:rFonts w:cs="Arial"/>
        </w:rPr>
        <w:t xml:space="preserve">. </w:t>
      </w:r>
      <w:r w:rsidR="00446421">
        <w:rPr>
          <w:rFonts w:cs="Arial"/>
        </w:rPr>
        <w:t xml:space="preserve"> </w:t>
      </w:r>
      <w:r w:rsidRPr="00AE4F3B">
        <w:rPr>
          <w:rFonts w:cs="Arial"/>
        </w:rPr>
        <w:t>Unless superseded by program statute or regulation, follow the cost principles in 45 CFR Part 75 and the standard funding restrictions below.</w:t>
      </w:r>
    </w:p>
    <w:p w14:paraId="5B7FFC15" w14:textId="77777777" w:rsidR="008E5424" w:rsidRPr="00AE4F3B" w:rsidRDefault="008E5424" w:rsidP="008E5424">
      <w:pPr>
        <w:rPr>
          <w:rFonts w:cs="Arial"/>
        </w:rPr>
      </w:pPr>
      <w:r>
        <w:rPr>
          <w:rFonts w:cs="Arial"/>
        </w:rPr>
        <w:t>G</w:t>
      </w:r>
      <w:r w:rsidRPr="00AE4F3B">
        <w:rPr>
          <w:rFonts w:cs="Arial"/>
        </w:rPr>
        <w:t xml:space="preserve">uidelines </w:t>
      </w:r>
      <w:r>
        <w:rPr>
          <w:rFonts w:cs="Arial"/>
        </w:rPr>
        <w:t xml:space="preserve">for recipients </w:t>
      </w:r>
      <w:r w:rsidRPr="00AE4F3B">
        <w:rPr>
          <w:rFonts w:cs="Arial"/>
        </w:rPr>
        <w:t>on financial management requirements</w:t>
      </w:r>
      <w:r>
        <w:rPr>
          <w:rFonts w:cs="Arial"/>
        </w:rPr>
        <w:t xml:space="preserve"> are available </w:t>
      </w:r>
      <w:r w:rsidRPr="00AE4F3B">
        <w:rPr>
          <w:rFonts w:cs="Arial"/>
        </w:rPr>
        <w:t xml:space="preserve">at </w:t>
      </w:r>
      <w:hyperlink r:id="rId82" w:history="1">
        <w:r w:rsidRPr="00AE4F3B">
          <w:rPr>
            <w:rFonts w:cs="Arial"/>
            <w:color w:val="0563C1" w:themeColor="hyperlink"/>
            <w:u w:val="single"/>
          </w:rPr>
          <w:t>https://www.samhsa.gov/grants/grants-management/policies-regulations/financial-management-requirements</w:t>
        </w:r>
      </w:hyperlink>
      <w:r w:rsidRPr="00AE4F3B">
        <w:rPr>
          <w:rFonts w:cs="Arial"/>
        </w:rPr>
        <w:t xml:space="preserve">.  </w:t>
      </w:r>
    </w:p>
    <w:p w14:paraId="57F691FC" w14:textId="77777777" w:rsidR="008E5424" w:rsidRPr="00E0663B" w:rsidRDefault="008E5424" w:rsidP="008E5424">
      <w:r w:rsidRPr="00E0663B">
        <w:t>SAMHSA funds may not be used to:</w:t>
      </w:r>
    </w:p>
    <w:p w14:paraId="294B6104" w14:textId="38508634" w:rsidR="008E5424" w:rsidRDefault="008E5424" w:rsidP="007F5900">
      <w:pPr>
        <w:pStyle w:val="ListParagraph"/>
        <w:numPr>
          <w:ilvl w:val="0"/>
          <w:numId w:val="70"/>
        </w:numPr>
        <w:spacing w:before="120" w:after="360"/>
        <w:contextualSpacing/>
        <w:rPr>
          <w:rFonts w:cs="Arial"/>
          <w:color w:val="000000"/>
          <w:szCs w:val="24"/>
        </w:rPr>
      </w:pPr>
      <w:r>
        <w:rPr>
          <w:rFonts w:cs="Arial"/>
          <w:color w:val="000000"/>
          <w:szCs w:val="24"/>
        </w:rPr>
        <w:t>P</w:t>
      </w:r>
      <w:r w:rsidRPr="00C6077F">
        <w:rPr>
          <w:rFonts w:cs="Arial"/>
          <w:color w:val="000000"/>
          <w:szCs w:val="24"/>
        </w:rPr>
        <w:t>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w:t>
      </w:r>
      <w:r>
        <w:rPr>
          <w:rFonts w:cs="Arial"/>
          <w:color w:val="000000"/>
          <w:szCs w:val="24"/>
        </w:rPr>
        <w:t>,</w:t>
      </w:r>
      <w:r w:rsidRPr="00C6077F">
        <w:rPr>
          <w:rFonts w:cs="Arial"/>
          <w:color w:val="000000"/>
          <w:szCs w:val="24"/>
        </w:rPr>
        <w:t xml:space="preserve"> or distribution of marijuana).  </w:t>
      </w:r>
    </w:p>
    <w:p w14:paraId="04394027" w14:textId="77777777" w:rsidR="003D5283" w:rsidRDefault="003D5283" w:rsidP="003D5283">
      <w:pPr>
        <w:pStyle w:val="ListParagraph"/>
        <w:spacing w:before="120" w:after="360"/>
        <w:contextualSpacing/>
        <w:rPr>
          <w:rFonts w:cs="Arial"/>
          <w:color w:val="000000"/>
          <w:szCs w:val="24"/>
        </w:rPr>
      </w:pPr>
    </w:p>
    <w:p w14:paraId="61433B6B" w14:textId="77777777" w:rsidR="003D5283" w:rsidRPr="00DA0846" w:rsidRDefault="003D5283" w:rsidP="003D5283">
      <w:pPr>
        <w:pStyle w:val="ListParagraph"/>
        <w:numPr>
          <w:ilvl w:val="0"/>
          <w:numId w:val="70"/>
        </w:numPr>
        <w:contextualSpacing/>
        <w:rPr>
          <w:rFonts w:cs="Arial"/>
          <w:color w:val="000000"/>
          <w:szCs w:val="24"/>
        </w:rPr>
      </w:pPr>
      <w:bookmarkStart w:id="311" w:name="_Hlk124412130"/>
      <w:r w:rsidRPr="00DA0846">
        <w:rPr>
          <w:rFonts w:cs="Arial"/>
          <w:color w:val="000000"/>
          <w:szCs w:val="24"/>
        </w:rPr>
        <w:t>Purchase, procure, or distribute pipes or cylindrical objects intended to be used to smoke or inhale illegal scheduled substances.</w:t>
      </w:r>
    </w:p>
    <w:bookmarkEnd w:id="311"/>
    <w:p w14:paraId="523C2AC5" w14:textId="77777777" w:rsidR="007F5900" w:rsidRDefault="007F5900" w:rsidP="007F5900">
      <w:pPr>
        <w:pStyle w:val="ListParagraph"/>
        <w:spacing w:before="120" w:after="360"/>
        <w:contextualSpacing/>
        <w:rPr>
          <w:rFonts w:cs="Arial"/>
          <w:color w:val="000000"/>
          <w:szCs w:val="24"/>
        </w:rPr>
      </w:pPr>
    </w:p>
    <w:p w14:paraId="5DCAF695" w14:textId="5CCD5E5D" w:rsidR="008E5424" w:rsidRPr="007F5900" w:rsidRDefault="008E5424" w:rsidP="00C35120">
      <w:pPr>
        <w:pStyle w:val="ListParagraph"/>
        <w:numPr>
          <w:ilvl w:val="0"/>
          <w:numId w:val="42"/>
        </w:numPr>
        <w:contextualSpacing/>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446421">
        <w:rPr>
          <w:rFonts w:cs="Arial"/>
          <w:color w:val="000000"/>
          <w:szCs w:val="24"/>
          <w:shd w:val="clear" w:color="auto" w:fill="FFFFFF"/>
        </w:rPr>
        <w:t xml:space="preserve"> </w:t>
      </w:r>
      <w:r>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156CA95F" w14:textId="77777777" w:rsidR="007F5900" w:rsidRPr="00F72CE8" w:rsidRDefault="007F5900" w:rsidP="007F5900">
      <w:pPr>
        <w:pStyle w:val="ListParagraph"/>
        <w:contextualSpacing/>
        <w:rPr>
          <w:rFonts w:cs="Arial"/>
          <w:color w:val="000000"/>
          <w:szCs w:val="24"/>
        </w:rPr>
      </w:pPr>
    </w:p>
    <w:p w14:paraId="7D9D7466" w14:textId="40CC5FB9" w:rsidR="008E5424" w:rsidRDefault="008E5424" w:rsidP="0019745E">
      <w:pPr>
        <w:pStyle w:val="ListParagraph"/>
        <w:numPr>
          <w:ilvl w:val="0"/>
          <w:numId w:val="42"/>
        </w:numPr>
        <w:contextualSpacing/>
      </w:pPr>
      <w:bookmarkStart w:id="312" w:name="_Hlk95125166"/>
      <w:r w:rsidRPr="00D11CBB">
        <w:t>Pay for the purchase or construction of any building or structure to house any part of the program.</w:t>
      </w:r>
      <w:r>
        <w:t xml:space="preserve">  </w:t>
      </w:r>
      <w:bookmarkEnd w:id="312"/>
      <w:r w:rsidRPr="00E21DE5">
        <w:t>Minor alterations and renovations (A&amp;R) may be authorized for up to 25% of a given budget period or $150,000 (wh</w:t>
      </w:r>
      <w:r w:rsidR="008841C1">
        <w:t>iche</w:t>
      </w:r>
      <w:r w:rsidRPr="00E21DE5">
        <w:t xml:space="preserve">ver is less) for existing facilities, if necessary and appropriate to the project. </w:t>
      </w:r>
      <w:r w:rsidR="00446421">
        <w:t xml:space="preserve"> </w:t>
      </w:r>
      <w:r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623D558F" w14:textId="77777777" w:rsidR="007F5900" w:rsidRPr="00E0663B" w:rsidRDefault="007F5900" w:rsidP="007F5900">
      <w:pPr>
        <w:pStyle w:val="ListParagraph"/>
        <w:contextualSpacing/>
      </w:pPr>
    </w:p>
    <w:p w14:paraId="120FD362" w14:textId="694A24C0" w:rsidR="008E5424" w:rsidRDefault="008E5424" w:rsidP="0019745E">
      <w:pPr>
        <w:pStyle w:val="ListParagraph"/>
        <w:numPr>
          <w:ilvl w:val="0"/>
          <w:numId w:val="42"/>
        </w:numPr>
        <w:contextualSpacing/>
      </w:pPr>
      <w:r w:rsidRPr="00AE4F3B">
        <w:t>Provide inpatient treatment or hospital-based detoxification services.  Residential services are not considered to be inpatient or hospital-based services.</w:t>
      </w:r>
    </w:p>
    <w:p w14:paraId="359A55AB" w14:textId="77777777" w:rsidR="00484E71" w:rsidRDefault="00484E71" w:rsidP="00484E71">
      <w:pPr>
        <w:pStyle w:val="ListParagraph"/>
        <w:contextualSpacing/>
      </w:pPr>
    </w:p>
    <w:p w14:paraId="098DB341" w14:textId="0CAE782E" w:rsidR="00B127F2" w:rsidRDefault="00484E71" w:rsidP="007975E3">
      <w:pPr>
        <w:pStyle w:val="ListParagraph"/>
        <w:numPr>
          <w:ilvl w:val="0"/>
          <w:numId w:val="42"/>
        </w:numPr>
        <w:contextualSpacing/>
      </w:pPr>
      <w:r>
        <w:t>P</w:t>
      </w:r>
      <w:r w:rsidRPr="00FE67FD">
        <w:t>ay for housing other than recovery housing which includes application fees and security deposits</w:t>
      </w:r>
      <w:r>
        <w:t>.</w:t>
      </w:r>
    </w:p>
    <w:p w14:paraId="5C70C1D3" w14:textId="77777777" w:rsidR="007F5900" w:rsidRPr="00E0663B" w:rsidRDefault="007F5900" w:rsidP="007F5900">
      <w:pPr>
        <w:pStyle w:val="ListParagraph"/>
        <w:contextualSpacing/>
      </w:pPr>
    </w:p>
    <w:p w14:paraId="1839210A" w14:textId="77777777" w:rsidR="007F5900" w:rsidRDefault="008E5424" w:rsidP="0019745E">
      <w:pPr>
        <w:pStyle w:val="ListParagraph"/>
        <w:numPr>
          <w:ilvl w:val="0"/>
          <w:numId w:val="42"/>
        </w:numPr>
        <w:contextualSpacing/>
      </w:pPr>
      <w:r w:rsidRPr="00AE4F3B">
        <w:lastRenderedPageBreak/>
        <w:t>Make direct payments to individuals to enter treatment or continue to participate in prevention or treatment services</w:t>
      </w:r>
      <w:r>
        <w:t xml:space="preserve"> (</w:t>
      </w:r>
      <w:bookmarkStart w:id="313" w:name="_Hlk83118178"/>
      <w:r>
        <w:t xml:space="preserve">See </w:t>
      </w:r>
      <w:r w:rsidRPr="007F5900">
        <w:rPr>
          <w:rFonts w:cs="Arial"/>
          <w:color w:val="202124"/>
          <w:shd w:val="clear" w:color="auto" w:fill="FFFFFF"/>
        </w:rPr>
        <w:t>42 U.S.C. § 1320a-7b</w:t>
      </w:r>
      <w:bookmarkEnd w:id="313"/>
      <w:r w:rsidRPr="007F5900">
        <w:rPr>
          <w:rFonts w:cs="Arial"/>
          <w:color w:val="202124"/>
          <w:shd w:val="clear" w:color="auto" w:fill="FFFFFF"/>
        </w:rPr>
        <w:t>)</w:t>
      </w:r>
      <w:r w:rsidRPr="00AE4F3B">
        <w:t xml:space="preserve">. </w:t>
      </w:r>
    </w:p>
    <w:p w14:paraId="4F1F107B" w14:textId="372EC49A" w:rsidR="008E5424" w:rsidRPr="00E0663B" w:rsidRDefault="008E5424" w:rsidP="007F5900">
      <w:pPr>
        <w:pStyle w:val="ListParagraph"/>
        <w:contextualSpacing/>
      </w:pPr>
      <w:r w:rsidRPr="00E0663B">
        <w:t xml:space="preserve"> </w:t>
      </w:r>
    </w:p>
    <w:p w14:paraId="75C8167F" w14:textId="77777777" w:rsidR="008E5424" w:rsidRDefault="008E5424" w:rsidP="008E5424">
      <w:pPr>
        <w:pStyle w:val="ListParagraph"/>
      </w:pPr>
      <w:r w:rsidRPr="00DC5EC0">
        <w:t>Note: A recipient or treatment or prevention provider may provide up to $30 non-cash incentive to individuals to participate in required data collection follow</w:t>
      </w:r>
      <w:r>
        <w:t>-</w:t>
      </w:r>
      <w:r w:rsidRPr="00DC5EC0">
        <w:t>up.  This amount may be paid for partic</w:t>
      </w:r>
      <w:r>
        <w:t>ipation in each required follow-</w:t>
      </w:r>
      <w:r w:rsidRPr="00DC5EC0">
        <w:t xml:space="preserve">up interview.  </w:t>
      </w:r>
      <w:r>
        <w:t>For programs including contingency management as a component of the 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5297911C" w14:textId="065195CF" w:rsidR="008E5424" w:rsidRDefault="008E5424" w:rsidP="00C35120">
      <w:pPr>
        <w:pStyle w:val="ListParagraph"/>
        <w:numPr>
          <w:ilvl w:val="0"/>
          <w:numId w:val="42"/>
        </w:numPr>
      </w:pPr>
      <w:r w:rsidRPr="00DC5EC0">
        <w:t xml:space="preserve">Meals are generally unallowable unless they are an integral part of a conference </w:t>
      </w:r>
      <w:r>
        <w:t>award</w:t>
      </w:r>
      <w:r w:rsidRPr="00DC5EC0">
        <w:t xml:space="preserve"> or specifically stated as an allowable expense in the </w:t>
      </w:r>
      <w:r>
        <w:t>NOFO (See</w:t>
      </w:r>
      <w:r w:rsidRPr="00DC5EC0">
        <w:t xml:space="preserve">    </w:t>
      </w:r>
      <w:hyperlink r:id="rId83" w:history="1">
        <w:r w:rsidRPr="007640E6">
          <w:rPr>
            <w:rStyle w:val="Hyperlink"/>
          </w:rPr>
          <w:t>https://www.hhs.gov/grants/contracts/contract-policies-regulations/spending-on-food/index.html</w:t>
        </w:r>
      </w:hyperlink>
      <w:r>
        <w:t>)</w:t>
      </w:r>
    </w:p>
    <w:p w14:paraId="699DF106" w14:textId="0E283CE1" w:rsidR="008E5424" w:rsidRDefault="008E5424" w:rsidP="00C35120">
      <w:pPr>
        <w:pStyle w:val="ListParagraph"/>
        <w:numPr>
          <w:ilvl w:val="0"/>
          <w:numId w:val="42"/>
        </w:numPr>
        <w:spacing w:after="360"/>
        <w:contextualSpacing/>
      </w:pPr>
      <w:r>
        <w:t>Purchase firearms.</w:t>
      </w:r>
    </w:p>
    <w:p w14:paraId="38B436EA" w14:textId="77777777" w:rsidR="008E5424" w:rsidRDefault="008E5424" w:rsidP="008E5424">
      <w:pPr>
        <w:pStyle w:val="ListParagraph"/>
        <w:spacing w:after="360"/>
        <w:contextualSpacing/>
      </w:pPr>
    </w:p>
    <w:p w14:paraId="59AA9074" w14:textId="63F073CB" w:rsidR="008E5424" w:rsidRDefault="008E5424" w:rsidP="0019745E">
      <w:pPr>
        <w:pStyle w:val="ListParagraph"/>
        <w:numPr>
          <w:ilvl w:val="0"/>
          <w:numId w:val="42"/>
        </w:numPr>
        <w:contextualSpacing/>
      </w:pPr>
      <w:r w:rsidRPr="007F5900">
        <w:rPr>
          <w:rStyle w:val="normaltextrun"/>
          <w:color w:val="000000"/>
          <w:szCs w:val="24"/>
          <w:shd w:val="clear" w:color="auto" w:fill="FFFFFF"/>
        </w:rPr>
        <w:t>General Provisions under Departments of Labor, Health and Human Services, and Education, and Related Agencies Appropriations Act</w:t>
      </w:r>
      <w:r w:rsidRPr="007F5900">
        <w:rPr>
          <w:rStyle w:val="eop"/>
          <w:color w:val="000000"/>
          <w:szCs w:val="24"/>
          <w:shd w:val="clear" w:color="auto" w:fill="FFFFFF"/>
        </w:rPr>
        <w:t xml:space="preserve"> </w:t>
      </w:r>
      <w:r w:rsidRPr="007F5900">
        <w:rPr>
          <w:rStyle w:val="normaltextrun"/>
          <w:color w:val="000000"/>
          <w:szCs w:val="24"/>
          <w:shd w:val="clear" w:color="auto" w:fill="FFFFFF"/>
        </w:rPr>
        <w:t>Public Law 11</w:t>
      </w:r>
      <w:r w:rsidR="001B4E67">
        <w:rPr>
          <w:rStyle w:val="normaltextrun"/>
          <w:color w:val="000000"/>
          <w:szCs w:val="24"/>
          <w:shd w:val="clear" w:color="auto" w:fill="FFFFFF"/>
        </w:rPr>
        <w:t>7</w:t>
      </w:r>
      <w:r w:rsidRPr="007F5900">
        <w:rPr>
          <w:rStyle w:val="normaltextrun"/>
          <w:color w:val="000000"/>
          <w:szCs w:val="24"/>
          <w:shd w:val="clear" w:color="auto" w:fill="FFFFFF"/>
        </w:rPr>
        <w:t>-</w:t>
      </w:r>
      <w:r w:rsidR="001B4E67">
        <w:rPr>
          <w:rStyle w:val="normaltextrun"/>
          <w:color w:val="000000"/>
          <w:szCs w:val="24"/>
          <w:shd w:val="clear" w:color="auto" w:fill="FFFFFF"/>
        </w:rPr>
        <w:t>328</w:t>
      </w:r>
      <w:r w:rsidRPr="007F5900">
        <w:rPr>
          <w:rStyle w:val="normaltextrun"/>
          <w:color w:val="000000"/>
          <w:szCs w:val="24"/>
          <w:shd w:val="clear" w:color="auto" w:fill="FFFFFF"/>
        </w:rPr>
        <w:t>, Consolidated Appropriations Act, 202</w:t>
      </w:r>
      <w:r w:rsidR="001B4E67">
        <w:rPr>
          <w:rStyle w:val="normaltextrun"/>
          <w:color w:val="000000"/>
          <w:szCs w:val="24"/>
          <w:shd w:val="clear" w:color="auto" w:fill="FFFFFF"/>
        </w:rPr>
        <w:t>3</w:t>
      </w:r>
      <w:r w:rsidRPr="007F5900">
        <w:rPr>
          <w:rStyle w:val="normaltextrun"/>
          <w:color w:val="000000"/>
          <w:szCs w:val="24"/>
          <w:shd w:val="clear" w:color="auto" w:fill="FFFFFF"/>
        </w:rPr>
        <w:t>, Division H, Title V, Section 52</w:t>
      </w:r>
      <w:r w:rsidR="004D22F3">
        <w:rPr>
          <w:rStyle w:val="normaltextrun"/>
          <w:color w:val="000000"/>
          <w:szCs w:val="24"/>
          <w:shd w:val="clear" w:color="auto" w:fill="FFFFFF"/>
        </w:rPr>
        <w:t>6</w:t>
      </w:r>
      <w:r w:rsidRPr="007F5900">
        <w:rPr>
          <w:rStyle w:val="normaltextrun"/>
          <w:color w:val="000000"/>
          <w:szCs w:val="24"/>
          <w:shd w:val="clear" w:color="auto" w:fill="FFFFFF"/>
        </w:rPr>
        <w:t>,</w:t>
      </w:r>
      <w:r w:rsidRPr="00E0663B">
        <w:t xml:space="preserve"> notwithstanding any other provision of this Act, no funds appropriated in this Act shall be used</w:t>
      </w:r>
      <w:r w:rsidRPr="00DC5EC0">
        <w:t xml:space="preserve"> to purchase sterile needles or syringes for the hypodermic injection </w:t>
      </w:r>
      <w:r>
        <w:t xml:space="preserve">of any illegal drug. </w:t>
      </w:r>
      <w:r w:rsidR="00446421">
        <w:t xml:space="preserve"> </w:t>
      </w:r>
      <w:r>
        <w:t>Provided, t</w:t>
      </w:r>
      <w:r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E3C6EBC" w14:textId="77777777" w:rsidR="007F5900" w:rsidRDefault="007F5900" w:rsidP="007F5900">
      <w:pPr>
        <w:pStyle w:val="ListParagraph"/>
        <w:contextualSpacing/>
      </w:pPr>
    </w:p>
    <w:p w14:paraId="7F74A42E" w14:textId="7655EDD0" w:rsidR="008E5424" w:rsidRDefault="008E5424" w:rsidP="00C35120">
      <w:pPr>
        <w:pStyle w:val="ListParagraph"/>
        <w:numPr>
          <w:ilvl w:val="0"/>
          <w:numId w:val="42"/>
        </w:numPr>
        <w:contextualSpacing/>
      </w:pPr>
      <w:r w:rsidRPr="00CD07C3">
        <w:rPr>
          <w:b/>
          <w:bCs/>
        </w:rPr>
        <w:t>Salary Limitation</w:t>
      </w:r>
      <w:r>
        <w:t>: The Consolidated Appropriations Act, 202</w:t>
      </w:r>
      <w:r w:rsidR="001B4E67">
        <w:t>3</w:t>
      </w:r>
      <w:r>
        <w:t xml:space="preserve"> (Public Law 116-</w:t>
      </w:r>
      <w:r w:rsidR="001B4E67">
        <w:t>328</w:t>
      </w:r>
      <w:r>
        <w:t>), Division H, Title II, Section 202, provides a salary rate limitation.</w:t>
      </w:r>
      <w:r w:rsidR="00446421">
        <w:t xml:space="preserve"> </w:t>
      </w:r>
      <w:r>
        <w:t xml:space="preserve"> The law limits the salary amount that may be awarded and charged to SAMHSA awards and cooperative agreements. </w:t>
      </w:r>
      <w:r w:rsidR="00446421">
        <w:t xml:space="preserve"> </w:t>
      </w:r>
      <w:r>
        <w:t xml:space="preserve">Award funds may not be used to pay the salary of an individual at a rate in excess of Executive Level II, which </w:t>
      </w:r>
      <w:r w:rsidRPr="00C118F0">
        <w:t xml:space="preserve">is </w:t>
      </w:r>
      <w:r w:rsidRPr="00C118F0">
        <w:rPr>
          <w:b/>
          <w:bCs/>
        </w:rPr>
        <w:t>$2</w:t>
      </w:r>
      <w:r w:rsidR="001B4E67">
        <w:rPr>
          <w:b/>
          <w:bCs/>
        </w:rPr>
        <w:t>12,1</w:t>
      </w:r>
      <w:r w:rsidRPr="00C118F0">
        <w:rPr>
          <w:b/>
          <w:bCs/>
        </w:rPr>
        <w:t>00</w:t>
      </w:r>
      <w:r w:rsidRPr="00C118F0">
        <w:t>.</w:t>
      </w:r>
      <w:r>
        <w:t xml:space="preserve"> </w:t>
      </w:r>
      <w:r w:rsidR="00446421">
        <w:t xml:space="preserve"> </w:t>
      </w:r>
      <w:r>
        <w:t xml:space="preserve">This amount reflects an individual’s base salary exclusive of fringe and any income that an individual may be permitted to earn outside of the duties to your organization. </w:t>
      </w:r>
      <w:r w:rsidR="00446421">
        <w:t xml:space="preserve"> </w:t>
      </w:r>
      <w:r>
        <w:t xml:space="preserve">This salary limitation does not apply to consultants but does apply to subrecipients under a SAMHSA award or cooperative </w:t>
      </w:r>
      <w:r w:rsidR="002C0A49">
        <w:t>agreement.</w:t>
      </w:r>
      <w:r>
        <w:t xml:space="preserve"> Note that these or other salary limitations will apply in the following fiscal years, as required by law.</w:t>
      </w:r>
    </w:p>
    <w:p w14:paraId="38CB6415" w14:textId="77777777" w:rsidR="008E5424" w:rsidRDefault="008E5424" w:rsidP="008E5424">
      <w:pPr>
        <w:pStyle w:val="ListParagraph"/>
      </w:pPr>
    </w:p>
    <w:bookmarkEnd w:id="309"/>
    <w:p w14:paraId="6DCB5EB4" w14:textId="77777777" w:rsidR="008E5424" w:rsidRPr="00714C5C" w:rsidRDefault="008E5424" w:rsidP="008E5424">
      <w:pPr>
        <w:pStyle w:val="ListParagraph"/>
        <w:spacing w:after="0"/>
        <w:rPr>
          <w:rFonts w:cs="Arial"/>
          <w:szCs w:val="24"/>
        </w:rPr>
      </w:pPr>
      <w:r w:rsidRPr="00714C5C">
        <w:rPr>
          <w:rFonts w:cs="Arial"/>
          <w:szCs w:val="24"/>
        </w:rPr>
        <w:br w:type="page"/>
      </w:r>
    </w:p>
    <w:p w14:paraId="2DFD20DE" w14:textId="77777777" w:rsidR="008E5424" w:rsidRPr="00D17CC1" w:rsidRDefault="008E5424" w:rsidP="008E5424">
      <w:pPr>
        <w:pStyle w:val="Heading1"/>
        <w:jc w:val="center"/>
      </w:pPr>
      <w:bookmarkStart w:id="314" w:name="_Appendix_K_–_2"/>
      <w:bookmarkStart w:id="315" w:name="_Appendix_J_–"/>
      <w:bookmarkStart w:id="316" w:name="_Appendix_K_–"/>
      <w:bookmarkStart w:id="317" w:name="_Toc485305474"/>
      <w:bookmarkStart w:id="318" w:name="_Toc485307254"/>
      <w:bookmarkStart w:id="319" w:name="_Toc489011349"/>
      <w:bookmarkStart w:id="320" w:name="_Toc81577307"/>
      <w:bookmarkStart w:id="321" w:name="_Toc114646429"/>
      <w:bookmarkStart w:id="322" w:name="_Toc128151252"/>
      <w:bookmarkEnd w:id="292"/>
      <w:bookmarkEnd w:id="314"/>
      <w:bookmarkEnd w:id="315"/>
      <w:bookmarkEnd w:id="316"/>
      <w:r w:rsidRPr="00D17CC1">
        <w:lastRenderedPageBreak/>
        <w:t xml:space="preserve">Appendix </w:t>
      </w:r>
      <w:r>
        <w:t>J</w:t>
      </w:r>
      <w:r w:rsidRPr="00D17CC1">
        <w:t xml:space="preserve"> – Intergovernmental Review (E.O. 12372)</w:t>
      </w:r>
      <w:bookmarkEnd w:id="317"/>
      <w:bookmarkEnd w:id="318"/>
      <w:bookmarkEnd w:id="319"/>
      <w:r w:rsidRPr="00D17CC1">
        <w:t xml:space="preserve"> Re</w:t>
      </w:r>
      <w:r>
        <w:t>quirements</w:t>
      </w:r>
      <w:bookmarkEnd w:id="320"/>
      <w:bookmarkEnd w:id="321"/>
      <w:bookmarkEnd w:id="322"/>
    </w:p>
    <w:p w14:paraId="62E2B9B1" w14:textId="77777777" w:rsidR="008E5424" w:rsidRPr="009021A6" w:rsidRDefault="008E5424" w:rsidP="008E5424">
      <w:pPr>
        <w:tabs>
          <w:tab w:val="left" w:pos="1008"/>
        </w:tabs>
        <w:rPr>
          <w:rFonts w:cs="Arial"/>
          <w:b/>
        </w:rPr>
      </w:pPr>
      <w:r w:rsidRPr="009021A6">
        <w:rPr>
          <w:rFonts w:cs="Arial"/>
          <w:b/>
        </w:rPr>
        <w:t>States with SPOCs</w:t>
      </w:r>
    </w:p>
    <w:p w14:paraId="2EFA9B5C" w14:textId="6962AF14" w:rsidR="008E5424" w:rsidRDefault="008E5424" w:rsidP="008E5424">
      <w:pPr>
        <w:tabs>
          <w:tab w:val="left" w:pos="1008"/>
        </w:tabs>
        <w:rPr>
          <w:rFonts w:cs="Arial"/>
        </w:rPr>
      </w:pPr>
      <w:r w:rsidRPr="00AC34BE">
        <w:rPr>
          <w:rFonts w:cs="Arial"/>
        </w:rPr>
        <w:t>All SAMHSA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regulation at 45 CFR Part 100.</w:t>
      </w:r>
      <w:r w:rsidR="00446421">
        <w:rPr>
          <w:rFonts w:cs="Arial"/>
        </w:rPr>
        <w:t xml:space="preserve"> </w:t>
      </w:r>
      <w:r>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Information on the SPOC for participating states can be found at: </w:t>
      </w:r>
      <w:hyperlink r:id="rId84" w:history="1">
        <w:r w:rsidRPr="005703DF">
          <w:rPr>
            <w:rStyle w:val="Hyperlink"/>
          </w:rPr>
          <w:t>https://www.whitehouse.gov/wp-content/uploads/2020/04/SPOC-4-13-20.pdf</w:t>
        </w:r>
      </w:hyperlink>
    </w:p>
    <w:p w14:paraId="5F26ED04" w14:textId="09E3934C" w:rsidR="008E5424" w:rsidRPr="00AC34BE" w:rsidRDefault="008E5424" w:rsidP="008E5424">
      <w:pPr>
        <w:tabs>
          <w:tab w:val="left" w:pos="1008"/>
        </w:tabs>
        <w:rPr>
          <w:rFonts w:cs="Arial"/>
          <w:szCs w:val="24"/>
        </w:rPr>
      </w:pPr>
      <w:r>
        <w:rPr>
          <w:rFonts w:cs="Arial"/>
          <w:szCs w:val="24"/>
        </w:rPr>
        <w:t xml:space="preserve">This requirement does not apply to </w:t>
      </w:r>
      <w:r w:rsidRPr="00AC34BE">
        <w:rPr>
          <w:rFonts w:cs="Arial"/>
          <w:szCs w:val="24"/>
        </w:rPr>
        <w:t>American Indian/Alaska Native tribe</w:t>
      </w:r>
      <w:r>
        <w:rPr>
          <w:rFonts w:cs="Arial"/>
          <w:szCs w:val="24"/>
        </w:rPr>
        <w:t>s</w:t>
      </w:r>
      <w:r w:rsidRPr="00AC34BE">
        <w:rPr>
          <w:rFonts w:cs="Arial"/>
          <w:szCs w:val="24"/>
        </w:rPr>
        <w:t xml:space="preserve"> or tribal organization</w:t>
      </w:r>
      <w:r>
        <w:rPr>
          <w:rFonts w:cs="Arial"/>
          <w:szCs w:val="24"/>
        </w:rPr>
        <w:t>s</w:t>
      </w:r>
      <w:r w:rsidRPr="00AC34BE">
        <w:rPr>
          <w:rFonts w:cs="Arial"/>
          <w:szCs w:val="24"/>
        </w:rPr>
        <w:t xml:space="preserve">.  If your state participates, contact your SPOC as early as possible to alert him/her to the prospective application(s) and to receive any necessary instructions </w:t>
      </w:r>
      <w:r>
        <w:rPr>
          <w:rFonts w:cs="Arial"/>
          <w:szCs w:val="24"/>
        </w:rPr>
        <w:t xml:space="preserve">on the state’s review process. </w:t>
      </w:r>
      <w:r w:rsidR="00446421">
        <w:rPr>
          <w:rFonts w:cs="Arial"/>
          <w:szCs w:val="24"/>
        </w:rPr>
        <w:t xml:space="preserve"> </w:t>
      </w:r>
      <w:r w:rsidRPr="00AC34BE">
        <w:rPr>
          <w:rFonts w:cs="Arial"/>
          <w:szCs w:val="24"/>
        </w:rPr>
        <w:t xml:space="preserve">For proposed projects serving more than one state, you are advised to contact the SPOC of each affiliated state.  </w:t>
      </w:r>
    </w:p>
    <w:p w14:paraId="735F8F10" w14:textId="77777777" w:rsidR="008E5424" w:rsidRDefault="008E5424" w:rsidP="008E5424">
      <w:pPr>
        <w:tabs>
          <w:tab w:val="num" w:pos="900"/>
        </w:tabs>
        <w:spacing w:after="0"/>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p>
    <w:p w14:paraId="34004622" w14:textId="77777777" w:rsidR="008E5424" w:rsidRDefault="008E5424" w:rsidP="008E5424">
      <w:pPr>
        <w:tabs>
          <w:tab w:val="num" w:pos="900"/>
        </w:tabs>
        <w:spacing w:after="0"/>
        <w:rPr>
          <w:rFonts w:cs="Arial"/>
          <w:szCs w:val="24"/>
        </w:rPr>
      </w:pPr>
    </w:p>
    <w:p w14:paraId="098F60CB" w14:textId="77777777" w:rsidR="008E5424" w:rsidRDefault="008E5424" w:rsidP="008E5424">
      <w:pPr>
        <w:tabs>
          <w:tab w:val="num" w:pos="900"/>
        </w:tabs>
        <w:spacing w:after="0"/>
        <w:rPr>
          <w:rFonts w:cs="Arial"/>
          <w:szCs w:val="24"/>
        </w:rPr>
      </w:pPr>
      <w:r w:rsidRPr="00AC34BE">
        <w:rPr>
          <w:rFonts w:cs="Arial"/>
          <w:szCs w:val="24"/>
        </w:rPr>
        <w:t>Director, Division of Grants Management</w:t>
      </w:r>
    </w:p>
    <w:p w14:paraId="5C810870" w14:textId="77777777" w:rsidR="008E5424" w:rsidRDefault="008E5424" w:rsidP="008E5424">
      <w:pPr>
        <w:tabs>
          <w:tab w:val="num" w:pos="900"/>
        </w:tabs>
        <w:spacing w:after="0"/>
        <w:rPr>
          <w:rFonts w:cs="Arial"/>
          <w:szCs w:val="24"/>
        </w:rPr>
      </w:pPr>
      <w:r w:rsidRPr="00AC34BE">
        <w:rPr>
          <w:rFonts w:cs="Arial"/>
          <w:szCs w:val="24"/>
        </w:rPr>
        <w:t>Office of Financial Resources,</w:t>
      </w:r>
    </w:p>
    <w:p w14:paraId="5D2D8F78" w14:textId="6B1FD5D9" w:rsidR="008E5424" w:rsidRDefault="008E5424" w:rsidP="008E5424">
      <w:pPr>
        <w:tabs>
          <w:tab w:val="num" w:pos="900"/>
        </w:tabs>
        <w:spacing w:after="0"/>
        <w:rPr>
          <w:rFonts w:cs="Arial"/>
          <w:szCs w:val="24"/>
        </w:rPr>
      </w:pPr>
      <w:r w:rsidRPr="00AC34BE">
        <w:rPr>
          <w:rFonts w:cs="Arial"/>
          <w:szCs w:val="24"/>
        </w:rPr>
        <w:t xml:space="preserve">ATTN: SPOC – Funding Announcement </w:t>
      </w:r>
      <w:r w:rsidRPr="002C0A49">
        <w:rPr>
          <w:rFonts w:cs="Arial"/>
          <w:szCs w:val="24"/>
        </w:rPr>
        <w:t xml:space="preserve">No. </w:t>
      </w:r>
      <w:r w:rsidR="002C0A49" w:rsidRPr="002C0A49">
        <w:rPr>
          <w:rFonts w:cs="Arial"/>
          <w:iCs/>
          <w:szCs w:val="24"/>
        </w:rPr>
        <w:t>TI-23-015.</w:t>
      </w:r>
    </w:p>
    <w:p w14:paraId="37E5E62E" w14:textId="77777777" w:rsidR="008E5424" w:rsidRDefault="008E5424" w:rsidP="008E5424">
      <w:pPr>
        <w:tabs>
          <w:tab w:val="num" w:pos="900"/>
        </w:tabs>
        <w:spacing w:after="0"/>
        <w:rPr>
          <w:rFonts w:cs="Arial"/>
          <w:szCs w:val="24"/>
        </w:rPr>
      </w:pPr>
      <w:r w:rsidRPr="00AC34BE">
        <w:rPr>
          <w:rFonts w:cs="Arial"/>
          <w:szCs w:val="24"/>
        </w:rPr>
        <w:t xml:space="preserve">Substance Abuse and Mental Health Services Administration, </w:t>
      </w:r>
    </w:p>
    <w:p w14:paraId="09BC48A8" w14:textId="77777777" w:rsidR="008E5424" w:rsidRDefault="008E5424" w:rsidP="008E5424">
      <w:pPr>
        <w:tabs>
          <w:tab w:val="num" w:pos="900"/>
        </w:tabs>
        <w:spacing w:after="0"/>
        <w:rPr>
          <w:rFonts w:cs="Arial"/>
          <w:szCs w:val="24"/>
        </w:rPr>
      </w:pPr>
      <w:r w:rsidRPr="00AC34BE">
        <w:rPr>
          <w:rFonts w:cs="Arial"/>
          <w:szCs w:val="24"/>
        </w:rPr>
        <w:t>5600 Fishers Lane, Room 17E</w:t>
      </w:r>
      <w:r>
        <w:rPr>
          <w:rFonts w:cs="Arial"/>
          <w:szCs w:val="24"/>
        </w:rPr>
        <w:t>20</w:t>
      </w:r>
    </w:p>
    <w:p w14:paraId="173C159F" w14:textId="77777777" w:rsidR="008E5424" w:rsidRDefault="008E5424" w:rsidP="008E5424">
      <w:pPr>
        <w:tabs>
          <w:tab w:val="num" w:pos="900"/>
        </w:tabs>
        <w:spacing w:after="0"/>
        <w:rPr>
          <w:rFonts w:cs="Arial"/>
          <w:szCs w:val="24"/>
        </w:rPr>
      </w:pPr>
      <w:r w:rsidRPr="00AC34BE">
        <w:rPr>
          <w:rFonts w:cs="Arial"/>
          <w:szCs w:val="24"/>
        </w:rPr>
        <w:t>Rockville, MD 20857</w:t>
      </w:r>
    </w:p>
    <w:p w14:paraId="77163E43" w14:textId="77777777" w:rsidR="008E5424" w:rsidRPr="00AC34BE" w:rsidRDefault="008E5424" w:rsidP="008E5424">
      <w:pPr>
        <w:tabs>
          <w:tab w:val="num" w:pos="900"/>
        </w:tabs>
        <w:spacing w:after="0"/>
        <w:rPr>
          <w:rFonts w:cs="Arial"/>
          <w:szCs w:val="24"/>
        </w:rPr>
      </w:pPr>
    </w:p>
    <w:p w14:paraId="2B5F97D0" w14:textId="77777777" w:rsidR="008E5424" w:rsidRPr="009021A6" w:rsidRDefault="008E5424" w:rsidP="008E5424">
      <w:pPr>
        <w:tabs>
          <w:tab w:val="left" w:pos="1008"/>
        </w:tabs>
        <w:rPr>
          <w:rFonts w:cs="Arial"/>
          <w:b/>
        </w:rPr>
      </w:pPr>
      <w:r w:rsidRPr="009021A6">
        <w:rPr>
          <w:rFonts w:cs="Arial"/>
          <w:b/>
        </w:rPr>
        <w:t>States without SPOCs</w:t>
      </w:r>
    </w:p>
    <w:p w14:paraId="0D4FC9A0" w14:textId="7933B1E3" w:rsidR="008E5424" w:rsidRPr="00AC34BE" w:rsidRDefault="008E5424" w:rsidP="008E5424">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0"/>
      </w:r>
      <w:r w:rsidRPr="00AC34BE">
        <w:rPr>
          <w:rFonts w:cs="Arial"/>
        </w:rPr>
        <w:t xml:space="preserve"> to the head(s) of appropriate state and local health agencies in the area(s) to be affected no later than the application</w:t>
      </w:r>
      <w:r>
        <w:rPr>
          <w:rFonts w:cs="Arial"/>
        </w:rPr>
        <w:t xml:space="preserve"> deadline. </w:t>
      </w:r>
      <w:r w:rsidR="00446421">
        <w:rPr>
          <w:rFonts w:cs="Arial"/>
        </w:rPr>
        <w:t xml:space="preserve"> </w:t>
      </w:r>
      <w:r w:rsidRPr="00AC34BE">
        <w:rPr>
          <w:rFonts w:cs="Arial"/>
        </w:rPr>
        <w:t xml:space="preserve">The PHSIS is intended to keep state and local health officials informed of proposed health services applications submitted by </w:t>
      </w:r>
      <w:r w:rsidRPr="00AC34BE">
        <w:rPr>
          <w:rFonts w:cs="Arial"/>
        </w:rPr>
        <w:lastRenderedPageBreak/>
        <w:t>community-based, non-governmental organizatio</w:t>
      </w:r>
      <w:r>
        <w:rPr>
          <w:rFonts w:cs="Arial"/>
        </w:rPr>
        <w:t xml:space="preserve">ns within their jurisdictions. </w:t>
      </w:r>
      <w:r w:rsidR="00446421">
        <w:rPr>
          <w:rFonts w:cs="Arial"/>
        </w:rPr>
        <w:t xml:space="preserve">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48F6C868" w14:textId="77777777" w:rsidR="008E5424" w:rsidRPr="00AC34BE" w:rsidRDefault="008E5424" w:rsidP="008E5424">
      <w:pPr>
        <w:tabs>
          <w:tab w:val="left" w:pos="1008"/>
        </w:tabs>
        <w:rPr>
          <w:rFonts w:cs="Arial"/>
        </w:rPr>
      </w:pPr>
      <w:r w:rsidRPr="00AC34BE">
        <w:rPr>
          <w:rFonts w:cs="Arial"/>
        </w:rPr>
        <w:t>The PHSIS consists of the following information:</w:t>
      </w:r>
    </w:p>
    <w:p w14:paraId="3E7309FC" w14:textId="77777777" w:rsidR="008E5424" w:rsidRPr="00AC34BE" w:rsidRDefault="008E5424" w:rsidP="00C35120">
      <w:pPr>
        <w:numPr>
          <w:ilvl w:val="0"/>
          <w:numId w:val="49"/>
        </w:numPr>
        <w:rPr>
          <w:rFonts w:cs="Arial"/>
          <w:szCs w:val="24"/>
        </w:rPr>
      </w:pPr>
      <w:r w:rsidRPr="00AC34BE">
        <w:rPr>
          <w:rFonts w:cs="Arial"/>
          <w:szCs w:val="24"/>
        </w:rPr>
        <w:t xml:space="preserve">A copy of the first page of the application (SF-424); and </w:t>
      </w:r>
    </w:p>
    <w:p w14:paraId="5E52D7F8" w14:textId="77777777" w:rsidR="008E5424" w:rsidRPr="00AC34BE" w:rsidRDefault="008E5424" w:rsidP="00C35120">
      <w:pPr>
        <w:numPr>
          <w:ilvl w:val="0"/>
          <w:numId w:val="49"/>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2B34339D" w14:textId="4CD56D34" w:rsidR="008E5424" w:rsidRPr="00AC34BE" w:rsidRDefault="008E5424" w:rsidP="008E5424">
      <w:pPr>
        <w:tabs>
          <w:tab w:val="left" w:pos="1008"/>
        </w:tabs>
        <w:rPr>
          <w:rFonts w:cs="Arial"/>
        </w:rPr>
      </w:pPr>
      <w:r w:rsidRPr="00AC34BE">
        <w:rPr>
          <w:rFonts w:cs="Arial"/>
        </w:rPr>
        <w:t xml:space="preserve">For SAMHSA </w:t>
      </w:r>
      <w:r>
        <w:rPr>
          <w:rFonts w:cs="Arial"/>
        </w:rPr>
        <w:t>award</w:t>
      </w:r>
      <w:r w:rsidRPr="00AC34BE">
        <w:rPr>
          <w:rFonts w:cs="Arial"/>
        </w:rPr>
        <w:t>s, the appropriate state agencies are the Single State Agencies (SSAs) for subs</w:t>
      </w:r>
      <w:r>
        <w:rPr>
          <w:rFonts w:cs="Arial"/>
        </w:rPr>
        <w:t xml:space="preserve">tance abuse and mental health. </w:t>
      </w:r>
      <w:r w:rsidR="00446421">
        <w:rPr>
          <w:rFonts w:cs="Arial"/>
        </w:rPr>
        <w:t xml:space="preserve"> </w:t>
      </w:r>
      <w:r w:rsidRPr="00AC34BE">
        <w:rPr>
          <w:rFonts w:cs="Arial"/>
        </w:rPr>
        <w:t xml:space="preserve">A listing of the SSAs for substance abuse and the SSAs for mental health can be found on SAMHSA’s website at </w:t>
      </w:r>
      <w:hyperlink r:id="rId85" w:history="1">
        <w:r w:rsidRPr="00AC34BE">
          <w:rPr>
            <w:rFonts w:cs="Arial"/>
            <w:color w:val="0000FF"/>
            <w:u w:val="single"/>
          </w:rPr>
          <w:t>http://www.samhsa.gov/grants/applying/forms-resources</w:t>
        </w:r>
      </w:hyperlink>
      <w:r>
        <w:rPr>
          <w:rFonts w:cs="Arial"/>
        </w:rPr>
        <w:t>.</w:t>
      </w:r>
      <w:r w:rsidRPr="00AC34BE">
        <w:rPr>
          <w:rFonts w:cs="Arial"/>
        </w:rPr>
        <w:t xml:space="preserve"> </w:t>
      </w:r>
      <w:r w:rsidR="00203D18">
        <w:rPr>
          <w:rFonts w:cs="Arial"/>
        </w:rPr>
        <w:t xml:space="preserve"> </w:t>
      </w:r>
      <w:r w:rsidRPr="00AC34BE">
        <w:rPr>
          <w:rFonts w:cs="Arial"/>
        </w:rPr>
        <w:t xml:space="preserve">If the proposed project falls within the jurisdiction of more than one state, you should notify all representative SSAs.  </w:t>
      </w:r>
    </w:p>
    <w:p w14:paraId="0CACE4CE" w14:textId="56F66BCD" w:rsidR="008E5424" w:rsidRDefault="008E5424" w:rsidP="008E5424">
      <w:pPr>
        <w:tabs>
          <w:tab w:val="left" w:pos="1008"/>
        </w:tabs>
        <w:rPr>
          <w:rFonts w:cs="Arial"/>
        </w:rPr>
      </w:pPr>
      <w:r w:rsidRPr="00AC34BE">
        <w:rPr>
          <w:rFonts w:cs="Arial"/>
        </w:rPr>
        <w:t>Review Section IV</w:t>
      </w:r>
      <w:r>
        <w:rPr>
          <w:rFonts w:cs="Arial"/>
        </w:rPr>
        <w:t xml:space="preserve"> of the NOFO </w:t>
      </w:r>
      <w:r w:rsidRPr="00AC34BE">
        <w:rPr>
          <w:rFonts w:cs="Arial"/>
        </w:rPr>
        <w:t>carefully to determine if you must include an attachment with a copy of a letter transmitting the PHSIS to the SSA</w:t>
      </w:r>
      <w:r>
        <w:rPr>
          <w:rFonts w:cs="Arial"/>
          <w:bCs/>
        </w:rPr>
        <w:t xml:space="preserve">. </w:t>
      </w:r>
      <w:r w:rsidR="0044642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5FD27359" w14:textId="77777777" w:rsidR="008E5424" w:rsidRDefault="008E5424" w:rsidP="008E5424">
      <w:pPr>
        <w:tabs>
          <w:tab w:val="left" w:pos="1008"/>
        </w:tabs>
        <w:spacing w:after="0"/>
        <w:rPr>
          <w:rFonts w:cs="Arial"/>
        </w:rPr>
      </w:pPr>
      <w:r w:rsidRPr="00AC34BE">
        <w:rPr>
          <w:rFonts w:cs="Arial"/>
        </w:rPr>
        <w:t>Director of Grant</w:t>
      </w:r>
      <w:r>
        <w:rPr>
          <w:rFonts w:cs="Arial"/>
        </w:rPr>
        <w:t>s Management</w:t>
      </w:r>
    </w:p>
    <w:p w14:paraId="27A0063C" w14:textId="77777777" w:rsidR="008E5424" w:rsidRDefault="008E5424" w:rsidP="008E5424">
      <w:pPr>
        <w:tabs>
          <w:tab w:val="left" w:pos="1008"/>
        </w:tabs>
        <w:spacing w:after="0"/>
        <w:rPr>
          <w:rFonts w:cs="Arial"/>
        </w:rPr>
      </w:pPr>
      <w:r w:rsidRPr="00AC34BE">
        <w:rPr>
          <w:rFonts w:cs="Arial"/>
        </w:rPr>
        <w:t xml:space="preserve">Office of Financial Resources, </w:t>
      </w:r>
    </w:p>
    <w:p w14:paraId="411BEAA9" w14:textId="4AB997A2" w:rsidR="008E5424" w:rsidRDefault="008E5424" w:rsidP="008E5424">
      <w:pPr>
        <w:tabs>
          <w:tab w:val="left" w:pos="1008"/>
        </w:tabs>
        <w:spacing w:after="0"/>
        <w:rPr>
          <w:rFonts w:cs="Arial"/>
          <w:szCs w:val="24"/>
        </w:rPr>
      </w:pPr>
      <w:r w:rsidRPr="00AC34BE">
        <w:rPr>
          <w:rFonts w:cs="Arial"/>
        </w:rPr>
        <w:t xml:space="preserve">ATTN:  SSA – Funding Announcement No. </w:t>
      </w:r>
      <w:r w:rsidR="006C1570">
        <w:rPr>
          <w:rFonts w:cs="Arial"/>
          <w:i/>
          <w:szCs w:val="24"/>
        </w:rPr>
        <w:t xml:space="preserve"> </w:t>
      </w:r>
      <w:r w:rsidR="0044694F" w:rsidRPr="00254A7E">
        <w:rPr>
          <w:rFonts w:cs="Arial"/>
          <w:bCs/>
          <w:iCs/>
          <w:szCs w:val="24"/>
        </w:rPr>
        <w:t>TI-23-015</w:t>
      </w:r>
      <w:r w:rsidRPr="00AC34BE">
        <w:rPr>
          <w:rFonts w:cs="Arial"/>
          <w:szCs w:val="24"/>
        </w:rPr>
        <w:t xml:space="preserve">.  </w:t>
      </w:r>
    </w:p>
    <w:p w14:paraId="67063E71" w14:textId="77777777" w:rsidR="008E5424" w:rsidRDefault="008E5424" w:rsidP="008E5424">
      <w:pPr>
        <w:tabs>
          <w:tab w:val="left" w:pos="1008"/>
        </w:tabs>
        <w:spacing w:after="0"/>
        <w:rPr>
          <w:rFonts w:cs="Arial"/>
        </w:rPr>
      </w:pPr>
      <w:r w:rsidRPr="00AC34BE">
        <w:rPr>
          <w:rFonts w:cs="Arial"/>
        </w:rPr>
        <w:t>Substance Abuse and Mental Health Services Administration</w:t>
      </w:r>
    </w:p>
    <w:p w14:paraId="75966836" w14:textId="77777777" w:rsidR="008E5424" w:rsidRDefault="008E5424" w:rsidP="008E5424">
      <w:pPr>
        <w:tabs>
          <w:tab w:val="left" w:pos="1008"/>
        </w:tabs>
        <w:spacing w:after="0"/>
        <w:rPr>
          <w:rFonts w:cs="Arial"/>
        </w:rPr>
      </w:pPr>
      <w:r w:rsidRPr="00AC34BE">
        <w:rPr>
          <w:rFonts w:cs="Arial"/>
        </w:rPr>
        <w:t>5600 Fishers Lane, Room 17E</w:t>
      </w:r>
      <w:r>
        <w:rPr>
          <w:rFonts w:cs="Arial"/>
        </w:rPr>
        <w:t>2</w:t>
      </w:r>
      <w:r w:rsidRPr="00AC34BE">
        <w:rPr>
          <w:rFonts w:cs="Arial"/>
        </w:rPr>
        <w:t>0</w:t>
      </w:r>
    </w:p>
    <w:p w14:paraId="2628E6CA" w14:textId="77777777" w:rsidR="008E5424" w:rsidRDefault="008E5424" w:rsidP="008E542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A2AA0F0" w14:textId="77777777" w:rsidR="008E5424" w:rsidRPr="00AC34BE" w:rsidRDefault="008E5424" w:rsidP="008E5424">
      <w:pPr>
        <w:tabs>
          <w:tab w:val="left" w:pos="1008"/>
        </w:tabs>
        <w:spacing w:after="0"/>
        <w:rPr>
          <w:rFonts w:cs="Arial"/>
        </w:rPr>
      </w:pPr>
    </w:p>
    <w:p w14:paraId="206CCA97" w14:textId="46926DF1" w:rsidR="008E5424" w:rsidRPr="00AC34BE" w:rsidRDefault="008E5424" w:rsidP="008E5424">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00446421">
        <w:rPr>
          <w:rFonts w:cs="Arial"/>
          <w:szCs w:val="24"/>
        </w:rPr>
        <w:t xml:space="preserve"> </w:t>
      </w:r>
      <w:r w:rsidRPr="00AC34BE">
        <w:rPr>
          <w:rFonts w:cs="Arial"/>
          <w:szCs w:val="24"/>
        </w:rPr>
        <w:t>The applicant must notify the SSA within 30 days of receipt of an award.</w:t>
      </w:r>
    </w:p>
    <w:p w14:paraId="08A4CD90" w14:textId="77777777" w:rsidR="008E5424" w:rsidRDefault="008E5424" w:rsidP="008E5424">
      <w:pPr>
        <w:spacing w:after="0"/>
        <w:rPr>
          <w:rFonts w:cs="Arial"/>
          <w:b/>
          <w:bCs/>
          <w:kern w:val="32"/>
          <w:sz w:val="32"/>
          <w:szCs w:val="32"/>
        </w:rPr>
      </w:pPr>
      <w:bookmarkStart w:id="323" w:name="_Toc485307255"/>
      <w:bookmarkStart w:id="324" w:name="_Toc489011350"/>
      <w:bookmarkStart w:id="325" w:name="_Toc81577308"/>
      <w:bookmarkStart w:id="326" w:name="_Hlk71023946"/>
      <w:r>
        <w:br w:type="page"/>
      </w:r>
    </w:p>
    <w:p w14:paraId="356EC476" w14:textId="77777777" w:rsidR="008E5424" w:rsidRPr="00E5079E" w:rsidRDefault="008E5424" w:rsidP="008E5424">
      <w:pPr>
        <w:pStyle w:val="Heading1"/>
        <w:jc w:val="center"/>
      </w:pPr>
      <w:bookmarkStart w:id="327" w:name="_Appendix_L_–_1"/>
      <w:bookmarkStart w:id="328" w:name="_Toc114646430"/>
      <w:bookmarkStart w:id="329" w:name="_Toc128151253"/>
      <w:bookmarkEnd w:id="327"/>
      <w:r w:rsidRPr="00AC34BE">
        <w:lastRenderedPageBreak/>
        <w:t xml:space="preserve">Appendix </w:t>
      </w:r>
      <w:r>
        <w:t>K</w:t>
      </w:r>
      <w:r w:rsidRPr="00AC34BE">
        <w:t xml:space="preserve"> – Administrative and National Policy</w:t>
      </w:r>
      <w:bookmarkStart w:id="330" w:name="_Toc485307010"/>
      <w:bookmarkStart w:id="331" w:name="_Toc485307256"/>
      <w:bookmarkStart w:id="332" w:name="_Toc485366604"/>
      <w:bookmarkStart w:id="333" w:name="_Toc487708589"/>
      <w:bookmarkStart w:id="334" w:name="_Toc489011351"/>
      <w:bookmarkEnd w:id="323"/>
      <w:bookmarkEnd w:id="324"/>
      <w:bookmarkEnd w:id="328"/>
      <w:bookmarkEnd w:id="329"/>
      <w:r>
        <w:t xml:space="preserve"> </w:t>
      </w:r>
      <w:bookmarkEnd w:id="325"/>
      <w:bookmarkEnd w:id="330"/>
      <w:bookmarkEnd w:id="331"/>
      <w:bookmarkEnd w:id="332"/>
      <w:bookmarkEnd w:id="333"/>
      <w:bookmarkEnd w:id="334"/>
    </w:p>
    <w:p w14:paraId="7573B0B7" w14:textId="77777777" w:rsidR="008E5424" w:rsidRPr="00E5079E" w:rsidRDefault="008E5424" w:rsidP="008E5424">
      <w:pPr>
        <w:rPr>
          <w:rFonts w:cs="Arial"/>
          <w:szCs w:val="24"/>
        </w:rPr>
      </w:pPr>
      <w:bookmarkStart w:id="335"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24F521D" w14:textId="77777777" w:rsidR="008E5424" w:rsidRPr="00E5079E" w:rsidRDefault="008E5424" w:rsidP="008E5424">
      <w:pPr>
        <w:tabs>
          <w:tab w:val="num" w:pos="1080"/>
        </w:tabs>
        <w:rPr>
          <w:rFonts w:cs="Arial"/>
          <w:b/>
          <w:szCs w:val="24"/>
        </w:rPr>
      </w:pPr>
      <w:r w:rsidRPr="00E5079E">
        <w:rPr>
          <w:rFonts w:cs="Arial"/>
          <w:b/>
          <w:szCs w:val="24"/>
        </w:rPr>
        <w:t xml:space="preserve">HHS Grants Policy Statement (GPS) </w:t>
      </w:r>
    </w:p>
    <w:p w14:paraId="680E29A1" w14:textId="148FEFEE" w:rsidR="008E5424" w:rsidRPr="00E5079E" w:rsidRDefault="008E5424" w:rsidP="008E5424">
      <w:pPr>
        <w:rPr>
          <w:rFonts w:cs="Arial"/>
          <w:szCs w:val="24"/>
        </w:rPr>
      </w:pPr>
      <w:r w:rsidRPr="00E5079E">
        <w:rPr>
          <w:rFonts w:cs="Arial"/>
          <w:szCs w:val="24"/>
        </w:rPr>
        <w:t xml:space="preserve">If your application is funded, you are subject to the requirements of the HHS Grants Policy Statement (GPS) that are applicable based on recipient type and purpose of award. </w:t>
      </w:r>
      <w:r w:rsidR="00446421">
        <w:rPr>
          <w:rFonts w:cs="Arial"/>
          <w:szCs w:val="24"/>
        </w:rPr>
        <w:t xml:space="preserve"> </w:t>
      </w:r>
      <w:r w:rsidRPr="00E5079E">
        <w:rPr>
          <w:rFonts w:cs="Arial"/>
          <w:szCs w:val="24"/>
        </w:rPr>
        <w:t xml:space="preserve">This includes any requirements in Parts I and II of the HHS GPS that apply to the award. </w:t>
      </w:r>
      <w:r w:rsidR="009C74DE">
        <w:rPr>
          <w:rFonts w:cs="Arial"/>
          <w:szCs w:val="24"/>
        </w:rPr>
        <w:t xml:space="preserve"> </w:t>
      </w:r>
      <w:r w:rsidRPr="00E5079E">
        <w:rPr>
          <w:rFonts w:cs="Arial"/>
          <w:szCs w:val="24"/>
        </w:rPr>
        <w:t xml:space="preserve">The HHS GPS is available at </w:t>
      </w:r>
      <w:hyperlink r:id="rId86"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4642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025FF283"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Pr>
          <w:rFonts w:cs="Arial"/>
          <w:b/>
          <w:szCs w:val="24"/>
        </w:rPr>
        <w:t>Award</w:t>
      </w:r>
      <w:r w:rsidRPr="00E5079E">
        <w:rPr>
          <w:rFonts w:cs="Arial"/>
          <w:b/>
          <w:szCs w:val="24"/>
        </w:rPr>
        <w:t xml:space="preserve"> Regulations</w:t>
      </w:r>
    </w:p>
    <w:p w14:paraId="35E74A15" w14:textId="3015D90A" w:rsidR="008E5424" w:rsidRPr="00E5079E" w:rsidRDefault="008E5424" w:rsidP="008E5424">
      <w:pPr>
        <w:rPr>
          <w:rFonts w:cs="Arial"/>
          <w:szCs w:val="24"/>
        </w:rPr>
      </w:pPr>
      <w:bookmarkStart w:id="336"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E5079E">
        <w:rPr>
          <w:rFonts w:cs="Arial"/>
          <w:szCs w:val="24"/>
        </w:rPr>
        <w:t xml:space="preserve"> </w:t>
      </w:r>
      <w:r w:rsidR="00446421">
        <w:rPr>
          <w:rFonts w:cs="Arial"/>
          <w:szCs w:val="24"/>
        </w:rPr>
        <w:t xml:space="preserve"> </w:t>
      </w:r>
      <w:r w:rsidRPr="00E5079E">
        <w:rPr>
          <w:rFonts w:cs="Arial"/>
          <w:szCs w:val="24"/>
        </w:rPr>
        <w:t xml:space="preserve">For more information see the SAMHSA website at </w:t>
      </w:r>
      <w:hyperlink r:id="rId87"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336"/>
    <w:p w14:paraId="0511CDD8"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7128328" w14:textId="51342568" w:rsidR="008E5424" w:rsidRPr="00E5079E" w:rsidRDefault="008E5424" w:rsidP="008E5424">
      <w:pPr>
        <w:rPr>
          <w:rFonts w:cs="Arial"/>
          <w:szCs w:val="24"/>
        </w:rPr>
      </w:pPr>
      <w:r w:rsidRPr="00E5079E">
        <w:rPr>
          <w:rFonts w:cs="Arial"/>
          <w:szCs w:val="24"/>
        </w:rPr>
        <w:t xml:space="preserve">Depending on the nature of the specific funding opportunity and/or your proposed project as identified during review, SAMHSA may negotiate additional terms and conditions with you prior to award. </w:t>
      </w:r>
      <w:r w:rsidR="00446421">
        <w:rPr>
          <w:rFonts w:cs="Arial"/>
          <w:szCs w:val="24"/>
        </w:rPr>
        <w:t xml:space="preserve"> </w:t>
      </w:r>
      <w:r w:rsidRPr="00E5079E">
        <w:rPr>
          <w:rFonts w:cs="Arial"/>
          <w:szCs w:val="24"/>
        </w:rPr>
        <w:t>These may include, for example:</w:t>
      </w:r>
    </w:p>
    <w:p w14:paraId="3C3E4509" w14:textId="77777777" w:rsidR="008E5424" w:rsidRPr="00E5079E" w:rsidRDefault="008E5424" w:rsidP="008E5424">
      <w:pPr>
        <w:numPr>
          <w:ilvl w:val="0"/>
          <w:numId w:val="14"/>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3BEB4A41" w14:textId="77777777" w:rsidR="008E5424" w:rsidRPr="00E5079E" w:rsidRDefault="008E5424" w:rsidP="008E5424">
      <w:pPr>
        <w:numPr>
          <w:ilvl w:val="0"/>
          <w:numId w:val="14"/>
        </w:numPr>
        <w:spacing w:after="0"/>
        <w:contextualSpacing/>
        <w:rPr>
          <w:rFonts w:cs="Arial"/>
          <w:szCs w:val="24"/>
        </w:rPr>
      </w:pPr>
      <w:r w:rsidRPr="00E5079E">
        <w:rPr>
          <w:rFonts w:cs="Arial"/>
          <w:szCs w:val="24"/>
        </w:rPr>
        <w:t>requirements relating to additional data collection and reporting.</w:t>
      </w:r>
    </w:p>
    <w:p w14:paraId="4C8C6D3D" w14:textId="77777777" w:rsidR="008E5424" w:rsidRPr="00E5079E" w:rsidRDefault="008E5424" w:rsidP="008E5424">
      <w:pPr>
        <w:numPr>
          <w:ilvl w:val="0"/>
          <w:numId w:val="14"/>
        </w:numPr>
        <w:spacing w:after="0"/>
        <w:contextualSpacing/>
        <w:rPr>
          <w:rFonts w:cs="Arial"/>
          <w:szCs w:val="24"/>
        </w:rPr>
      </w:pPr>
      <w:r w:rsidRPr="00E5079E">
        <w:rPr>
          <w:rFonts w:cs="Arial"/>
          <w:szCs w:val="24"/>
        </w:rPr>
        <w:t xml:space="preserve">requirements relating to participation in a cross-site evaluation. </w:t>
      </w:r>
    </w:p>
    <w:p w14:paraId="42479DE5" w14:textId="77777777" w:rsidR="008E5424" w:rsidRPr="00E5079E" w:rsidRDefault="008E5424" w:rsidP="008E5424">
      <w:pPr>
        <w:numPr>
          <w:ilvl w:val="0"/>
          <w:numId w:val="14"/>
        </w:numPr>
        <w:spacing w:after="0"/>
        <w:contextualSpacing/>
        <w:rPr>
          <w:rFonts w:cs="Arial"/>
          <w:szCs w:val="24"/>
        </w:rPr>
      </w:pPr>
      <w:r w:rsidRPr="00E5079E">
        <w:rPr>
          <w:rFonts w:cs="Arial"/>
          <w:szCs w:val="24"/>
        </w:rPr>
        <w:t xml:space="preserve">requirements to address problems identified in review of the application or </w:t>
      </w:r>
      <w:r>
        <w:rPr>
          <w:rFonts w:cs="Arial"/>
          <w:szCs w:val="24"/>
        </w:rPr>
        <w:t>the</w:t>
      </w:r>
      <w:r w:rsidRPr="00E5079E">
        <w:rPr>
          <w:rFonts w:cs="Arial"/>
          <w:szCs w:val="24"/>
        </w:rPr>
        <w:t xml:space="preserve"> budget and narrative justification.</w:t>
      </w:r>
    </w:p>
    <w:p w14:paraId="508120C6" w14:textId="77777777" w:rsidR="008E5424" w:rsidRPr="00E5079E" w:rsidRDefault="008E5424" w:rsidP="008E5424">
      <w:pPr>
        <w:spacing w:after="0"/>
        <w:rPr>
          <w:rFonts w:cs="Arial"/>
          <w:szCs w:val="24"/>
        </w:rPr>
      </w:pPr>
    </w:p>
    <w:p w14:paraId="04D329D2"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Performance Goals and Objectives</w:t>
      </w:r>
    </w:p>
    <w:p w14:paraId="33F80141" w14:textId="35012336" w:rsidR="008E5424" w:rsidRPr="00E5079E" w:rsidRDefault="008E5424" w:rsidP="008E5424">
      <w:pPr>
        <w:rPr>
          <w:rFonts w:cs="Arial"/>
          <w:szCs w:val="24"/>
        </w:rPr>
      </w:pPr>
      <w:bookmarkStart w:id="337" w:name="_Hlk92289706"/>
      <w:r w:rsidRPr="00E5079E">
        <w:rPr>
          <w:rFonts w:cs="Arial"/>
          <w:szCs w:val="24"/>
        </w:rPr>
        <w:t>If your application is funded, you will be held accountable for the information provided in the application relating to performance targets.</w:t>
      </w:r>
      <w:r w:rsidR="009C74DE">
        <w:rPr>
          <w:rFonts w:cs="Arial"/>
          <w:szCs w:val="24"/>
        </w:rPr>
        <w:t xml:space="preserve"> </w:t>
      </w:r>
      <w:r w:rsidRPr="00E5079E">
        <w:rPr>
          <w:rFonts w:cs="Arial"/>
          <w:szCs w:val="24"/>
        </w:rPr>
        <w:t xml:space="preserve"> SAMHSA program officials will consider your progress in meeting goals and objectives, as well as your failures and strategies for overcoming them, when making an annual recommendation to continue the </w:t>
      </w:r>
      <w:r>
        <w:rPr>
          <w:rFonts w:cs="Arial"/>
          <w:szCs w:val="24"/>
        </w:rPr>
        <w:t>award</w:t>
      </w:r>
      <w:r w:rsidRPr="00E5079E">
        <w:rPr>
          <w:rFonts w:cs="Arial"/>
          <w:szCs w:val="24"/>
        </w:rPr>
        <w:t xml:space="preserve"> and the amount of any continuation award.</w:t>
      </w:r>
      <w:r w:rsidR="00446421">
        <w:rPr>
          <w:rFonts w:cs="Arial"/>
          <w:szCs w:val="24"/>
        </w:rPr>
        <w:t xml:space="preserve"> </w:t>
      </w:r>
      <w:r w:rsidRPr="00E5079E">
        <w:rPr>
          <w:rFonts w:cs="Arial"/>
          <w:szCs w:val="24"/>
        </w:rPr>
        <w:t xml:space="preserve"> </w:t>
      </w:r>
      <w:bookmarkStart w:id="338" w:name="_Hlk117774926"/>
      <w:r w:rsidR="00E97370">
        <w:rPr>
          <w:rFonts w:cs="Arial"/>
          <w:szCs w:val="24"/>
        </w:rPr>
        <w:t>In addition, you must relate financial data and accomplishments to the performance goals and objectives of the award.</w:t>
      </w:r>
      <w:bookmarkEnd w:id="338"/>
      <w:r w:rsidR="00E97370">
        <w:rPr>
          <w:rFonts w:cs="Arial"/>
          <w:szCs w:val="24"/>
        </w:rPr>
        <w:t xml:space="preserve">  </w:t>
      </w:r>
      <w:r w:rsidRPr="00E5079E">
        <w:rPr>
          <w:rFonts w:cs="Arial"/>
          <w:szCs w:val="24"/>
        </w:rPr>
        <w:t xml:space="preserve">Failure to </w:t>
      </w:r>
      <w:r w:rsidRPr="00E5079E">
        <w:rPr>
          <w:rFonts w:cs="Arial"/>
          <w:szCs w:val="24"/>
        </w:rPr>
        <w:lastRenderedPageBreak/>
        <w:t xml:space="preserve">meet stated goals and objectives may result in suspension or termination (see </w:t>
      </w:r>
      <w:hyperlink r:id="rId88" w:history="1">
        <w:r w:rsidRPr="00E5079E">
          <w:rPr>
            <w:rFonts w:cs="Arial"/>
            <w:color w:val="0000FF"/>
            <w:szCs w:val="24"/>
            <w:u w:val="single"/>
          </w:rPr>
          <w:t>2 CFR 200.202</w:t>
        </w:r>
      </w:hyperlink>
      <w:r w:rsidRPr="00E5079E">
        <w:rPr>
          <w:rFonts w:cs="Arial"/>
          <w:szCs w:val="24"/>
        </w:rPr>
        <w:t xml:space="preserve">, </w:t>
      </w:r>
      <w:hyperlink r:id="rId89" w:history="1">
        <w:r w:rsidRPr="00E5079E">
          <w:rPr>
            <w:color w:val="0000FF"/>
            <w:u w:val="single"/>
          </w:rPr>
          <w:t>2 CFR 200.301</w:t>
        </w:r>
      </w:hyperlink>
      <w:r w:rsidRPr="00E5079E">
        <w:t xml:space="preserve"> and </w:t>
      </w:r>
      <w:hyperlink r:id="rId90" w:history="1">
        <w:r w:rsidRPr="00E5079E">
          <w:rPr>
            <w:color w:val="0000FF"/>
            <w:u w:val="single"/>
          </w:rPr>
          <w:t>2 CFR 200.329</w:t>
        </w:r>
      </w:hyperlink>
      <w:r w:rsidRPr="00E5079E">
        <w:rPr>
          <w:rFonts w:cs="Arial"/>
          <w:szCs w:val="24"/>
        </w:rPr>
        <w:t>) of the award, or in reduction or withholding of continuation awards.</w:t>
      </w:r>
    </w:p>
    <w:p w14:paraId="4C54FBA5" w14:textId="77777777" w:rsidR="008E5424" w:rsidRPr="00E5079E" w:rsidRDefault="008E5424" w:rsidP="008E5424">
      <w:pPr>
        <w:rPr>
          <w:rFonts w:cs="Arial"/>
          <w:b/>
          <w:bCs/>
          <w:szCs w:val="24"/>
        </w:rPr>
      </w:pPr>
      <w:bookmarkStart w:id="339" w:name="_Hlk78972648"/>
      <w:r w:rsidRPr="00E5079E">
        <w:rPr>
          <w:rFonts w:cs="Arial"/>
          <w:b/>
          <w:bCs/>
          <w:szCs w:val="24"/>
        </w:rPr>
        <w:t>Termination of Federal Award</w:t>
      </w:r>
    </w:p>
    <w:p w14:paraId="7346CB65" w14:textId="77777777" w:rsidR="008E5424" w:rsidRPr="00E5079E" w:rsidRDefault="008E5424" w:rsidP="008E5424">
      <w:pPr>
        <w:rPr>
          <w:rFonts w:cs="Arial"/>
          <w:szCs w:val="24"/>
        </w:rPr>
      </w:pPr>
      <w:r w:rsidRPr="00E5079E">
        <w:rPr>
          <w:rFonts w:cs="Arial"/>
          <w:szCs w:val="24"/>
        </w:rPr>
        <w:t xml:space="preserve">Note that the OMB revisions to Guidance for Grants and Agreements termination provisions located at </w:t>
      </w:r>
      <w:hyperlink r:id="rId91"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39"/>
    <w:p w14:paraId="7DF5D574"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 xml:space="preserve">Accessibility Provisions for All </w:t>
      </w:r>
      <w:r>
        <w:rPr>
          <w:rFonts w:cs="Arial"/>
          <w:b/>
          <w:szCs w:val="24"/>
        </w:rPr>
        <w:t>Award</w:t>
      </w:r>
      <w:r w:rsidRPr="00E5079E">
        <w:rPr>
          <w:rFonts w:cs="Arial"/>
          <w:b/>
          <w:szCs w:val="24"/>
        </w:rPr>
        <w:t xml:space="preserve"> Application Packages and Funding Opportunity Announcements</w:t>
      </w:r>
    </w:p>
    <w:p w14:paraId="68A86EC1" w14:textId="75E48624" w:rsidR="005A2EC5" w:rsidRDefault="005A2EC5" w:rsidP="005A2EC5">
      <w:pPr>
        <w:rPr>
          <w:rFonts w:eastAsia="Calibri" w:cs="Arial"/>
          <w:szCs w:val="24"/>
        </w:rPr>
      </w:pPr>
      <w:bookmarkStart w:id="340" w:name="_Hlk90548435"/>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sidR="00203D18">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sidR="00203D18">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sidR="00203D18">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sidR="00203D18">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92"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93"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20ADCAA4" w14:textId="6920EA95" w:rsidR="005A2EC5" w:rsidRPr="00E5079E" w:rsidRDefault="005A2EC5" w:rsidP="005A2EC5">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sidR="00203D18">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sidR="00203D18">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that are accessible to and usable by persons with disabilities.</w:t>
      </w:r>
      <w:r w:rsidR="00203D18">
        <w:rPr>
          <w:rFonts w:eastAsia="Calibri" w:cs="Arial"/>
          <w:szCs w:val="24"/>
        </w:rPr>
        <w:t xml:space="preserve"> </w:t>
      </w:r>
      <w:r w:rsidRPr="00D86339">
        <w:rPr>
          <w:rFonts w:eastAsia="Calibri" w:cs="Arial"/>
          <w:szCs w:val="24"/>
        </w:rPr>
        <w:t xml:space="preserve"> 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sidR="00203D18">
        <w:rPr>
          <w:rFonts w:eastAsia="Calibri" w:cs="Arial"/>
          <w:szCs w:val="24"/>
        </w:rPr>
        <w:t xml:space="preserve"> </w:t>
      </w:r>
      <w:r w:rsidRPr="00D86339">
        <w:rPr>
          <w:rFonts w:eastAsia="Calibri" w:cs="Arial"/>
          <w:szCs w:val="24"/>
        </w:rPr>
        <w:t>See</w:t>
      </w:r>
      <w:r>
        <w:rPr>
          <w:rFonts w:eastAsia="Calibri" w:cs="Arial"/>
          <w:szCs w:val="24"/>
        </w:rPr>
        <w:t xml:space="preserve"> </w:t>
      </w:r>
      <w:hyperlink r:id="rId94"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sidR="008050D9">
        <w:rPr>
          <w:rFonts w:eastAsia="Calibri" w:cs="Arial"/>
          <w:szCs w:val="24"/>
        </w:rPr>
        <w:t xml:space="preserve"> </w:t>
      </w:r>
      <w:hyperlink r:id="rId95" w:history="1">
        <w:r w:rsidR="008050D9" w:rsidRPr="00067975">
          <w:rPr>
            <w:rStyle w:val="Hyperlink"/>
            <w:rFonts w:eastAsia="Calibri" w:cs="Arial"/>
            <w:szCs w:val="24"/>
          </w:rPr>
          <w:t>https://www.hhs.gov/civil-rights/for-individuals/index.html</w:t>
        </w:r>
      </w:hyperlink>
      <w:r w:rsidR="008050D9">
        <w:rPr>
          <w:rFonts w:eastAsia="Calibri" w:cs="Arial"/>
          <w:szCs w:val="24"/>
        </w:rPr>
        <w:t xml:space="preserve">.  </w:t>
      </w:r>
      <w:r>
        <w:rPr>
          <w:rFonts w:eastAsia="Calibri" w:cs="Arial"/>
          <w:szCs w:val="24"/>
        </w:rPr>
        <w:t xml:space="preserve"> </w:t>
      </w:r>
    </w:p>
    <w:p w14:paraId="4643B7F7" w14:textId="56EFF7DE" w:rsidR="005A2EC5" w:rsidRDefault="005A2EC5" w:rsidP="005A2EC5">
      <w:pPr>
        <w:pStyle w:val="ListParagraph"/>
        <w:numPr>
          <w:ilvl w:val="0"/>
          <w:numId w:val="91"/>
        </w:numPr>
        <w:contextualSpacing/>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96"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97" w:history="1">
        <w:r w:rsidRPr="00CE00F3">
          <w:rPr>
            <w:rStyle w:val="Hyperlink"/>
            <w:rFonts w:cs="Arial"/>
            <w:bCs/>
            <w:szCs w:val="24"/>
          </w:rPr>
          <w:t>https://www.lep.gov</w:t>
        </w:r>
      </w:hyperlink>
      <w:r w:rsidRPr="00D86339">
        <w:rPr>
          <w:rFonts w:cs="Arial"/>
          <w:bCs/>
          <w:szCs w:val="24"/>
        </w:rPr>
        <w:t>.</w:t>
      </w:r>
    </w:p>
    <w:p w14:paraId="4F04DCC9" w14:textId="77777777" w:rsidR="005A2EC5" w:rsidRPr="00D86339" w:rsidRDefault="005A2EC5" w:rsidP="005A2EC5">
      <w:pPr>
        <w:pStyle w:val="ListParagraph"/>
        <w:ind w:left="1080"/>
        <w:contextualSpacing/>
        <w:rPr>
          <w:rFonts w:cs="Arial"/>
          <w:bCs/>
          <w:szCs w:val="24"/>
        </w:rPr>
      </w:pPr>
    </w:p>
    <w:p w14:paraId="2EF55606" w14:textId="77777777" w:rsidR="005A2EC5" w:rsidRPr="00D86339" w:rsidRDefault="005A2EC5" w:rsidP="005A2EC5">
      <w:pPr>
        <w:pStyle w:val="ListParagraph"/>
        <w:numPr>
          <w:ilvl w:val="0"/>
          <w:numId w:val="91"/>
        </w:numPr>
        <w:contextualSpacing/>
        <w:rPr>
          <w:rFonts w:cs="Arial"/>
          <w:bCs/>
          <w:szCs w:val="24"/>
        </w:rPr>
      </w:pPr>
      <w:r w:rsidRPr="00D86339">
        <w:rPr>
          <w:rFonts w:cs="Arial"/>
          <w:bCs/>
          <w:szCs w:val="24"/>
        </w:rPr>
        <w:lastRenderedPageBreak/>
        <w:t xml:space="preserve">For information on your specific legal obligations for serving qualified individuals with disabilities, including providing program access, reasonable modifications, and to provide effective communication, see </w:t>
      </w:r>
      <w:hyperlink r:id="rId98" w:history="1">
        <w:r w:rsidRPr="00E937F7">
          <w:rPr>
            <w:rStyle w:val="Hyperlink"/>
            <w:rFonts w:cs="Arial"/>
            <w:bCs/>
            <w:szCs w:val="24"/>
          </w:rPr>
          <w:t>https://www.hhs.gov/ocr/civilrights/understanding/disability/index.html</w:t>
        </w:r>
      </w:hyperlink>
    </w:p>
    <w:p w14:paraId="63FA1BED" w14:textId="197A284C" w:rsidR="005A2EC5" w:rsidRPr="005A2EC5" w:rsidRDefault="005A2EC5" w:rsidP="0019745E">
      <w:pPr>
        <w:numPr>
          <w:ilvl w:val="0"/>
          <w:numId w:val="91"/>
        </w:numPr>
        <w:contextualSpacing/>
        <w:rPr>
          <w:rFonts w:cs="Arial"/>
          <w:bCs/>
          <w:szCs w:val="24"/>
        </w:rPr>
      </w:pPr>
      <w:r w:rsidRPr="005A2EC5">
        <w:rPr>
          <w:rFonts w:cs="Arial"/>
          <w:bCs/>
          <w:szCs w:val="24"/>
        </w:rPr>
        <w:t xml:space="preserve">HHS funded health and education programs must be administered in an environment free of sexual harassment, see </w:t>
      </w:r>
      <w:hyperlink r:id="rId99" w:history="1">
        <w:r w:rsidRPr="005A2EC5">
          <w:rPr>
            <w:rStyle w:val="Hyperlink"/>
            <w:rFonts w:eastAsia="Calibri" w:cs="Arial"/>
            <w:szCs w:val="24"/>
          </w:rPr>
          <w:t>https://www.hhs.gov/civil-rights/for-individuals/sex-discrimination/index.html</w:t>
        </w:r>
      </w:hyperlink>
      <w:r w:rsidRPr="005A2EC5">
        <w:rPr>
          <w:rFonts w:eastAsia="Calibri" w:cs="Arial"/>
          <w:szCs w:val="24"/>
        </w:rPr>
        <w:t xml:space="preserve">. </w:t>
      </w:r>
    </w:p>
    <w:p w14:paraId="7E68BA81" w14:textId="77777777" w:rsidR="005A2EC5" w:rsidRPr="005A2EC5" w:rsidRDefault="005A2EC5" w:rsidP="005A2EC5">
      <w:pPr>
        <w:ind w:left="1080"/>
        <w:contextualSpacing/>
        <w:rPr>
          <w:rFonts w:cs="Arial"/>
          <w:bCs/>
          <w:szCs w:val="24"/>
        </w:rPr>
      </w:pPr>
    </w:p>
    <w:p w14:paraId="206ED13A" w14:textId="453BA163" w:rsidR="005A2EC5" w:rsidRDefault="005A2EC5" w:rsidP="0019745E">
      <w:pPr>
        <w:numPr>
          <w:ilvl w:val="0"/>
          <w:numId w:val="91"/>
        </w:numPr>
        <w:contextualSpacing/>
        <w:rPr>
          <w:rFonts w:cs="Arial"/>
          <w:bCs/>
          <w:szCs w:val="24"/>
        </w:rPr>
      </w:pPr>
      <w:r w:rsidRPr="005A2EC5">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00" w:history="1">
        <w:r w:rsidRPr="005A2EC5">
          <w:rPr>
            <w:rStyle w:val="Hyperlink"/>
            <w:rFonts w:cs="Arial"/>
            <w:bCs/>
            <w:szCs w:val="24"/>
          </w:rPr>
          <w:t>https://www.hhs.gov/conscience/conscience-protections/index.html</w:t>
        </w:r>
      </w:hyperlink>
      <w:r w:rsidRPr="005A2EC5">
        <w:rPr>
          <w:rFonts w:cs="Arial"/>
          <w:bCs/>
          <w:szCs w:val="24"/>
        </w:rPr>
        <w:t xml:space="preserve"> and </w:t>
      </w:r>
      <w:hyperlink r:id="rId101" w:history="1">
        <w:r w:rsidRPr="005A2EC5">
          <w:rPr>
            <w:rStyle w:val="Hyperlink"/>
            <w:rFonts w:cs="Arial"/>
            <w:bCs/>
            <w:szCs w:val="24"/>
          </w:rPr>
          <w:t>https://www.hhs.gov/conscience/religious-freedom/index.html</w:t>
        </w:r>
      </w:hyperlink>
      <w:r w:rsidRPr="005A2EC5">
        <w:rPr>
          <w:rFonts w:cs="Arial"/>
          <w:bCs/>
          <w:szCs w:val="24"/>
        </w:rPr>
        <w:t>.</w:t>
      </w:r>
    </w:p>
    <w:p w14:paraId="1BAB1E1F" w14:textId="77777777" w:rsidR="005A2EC5" w:rsidRPr="005A2EC5" w:rsidRDefault="005A2EC5" w:rsidP="005A2EC5">
      <w:pPr>
        <w:ind w:left="1080"/>
        <w:contextualSpacing/>
        <w:rPr>
          <w:rFonts w:cs="Arial"/>
          <w:bCs/>
          <w:szCs w:val="24"/>
        </w:rPr>
      </w:pPr>
    </w:p>
    <w:p w14:paraId="46A24204" w14:textId="77777777" w:rsidR="008E5424" w:rsidRPr="00E5079E" w:rsidRDefault="008E5424" w:rsidP="008E5424">
      <w:pPr>
        <w:rPr>
          <w:rFonts w:cs="Arial"/>
          <w:b/>
          <w:szCs w:val="24"/>
        </w:rPr>
      </w:pPr>
      <w:r w:rsidRPr="00E5079E">
        <w:rPr>
          <w:rFonts w:cs="Arial"/>
          <w:b/>
          <w:szCs w:val="24"/>
        </w:rPr>
        <w:t>Acknowledgement of Federal Funding</w:t>
      </w:r>
    </w:p>
    <w:p w14:paraId="59CB7815" w14:textId="523A78FC" w:rsidR="008E5424" w:rsidRPr="00E5079E" w:rsidRDefault="008E5424" w:rsidP="008E5424">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4642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40"/>
    <w:p w14:paraId="6DCA954B"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0FCE4C05" w14:textId="42BA23B9" w:rsidR="008E5424" w:rsidRPr="00E5079E" w:rsidRDefault="008E5424" w:rsidP="008E5424">
      <w:pPr>
        <w:rPr>
          <w:rFonts w:cs="Arial"/>
          <w:szCs w:val="24"/>
        </w:rPr>
      </w:pPr>
      <w:r>
        <w:rPr>
          <w:rFonts w:cs="Arial"/>
          <w:szCs w:val="24"/>
        </w:rPr>
        <w:t>F</w:t>
      </w:r>
      <w:r w:rsidRPr="00E5079E">
        <w:rPr>
          <w:rFonts w:cs="Arial"/>
          <w:szCs w:val="24"/>
        </w:rPr>
        <w:t xml:space="preserve">unds may be used to supplement existing activities. </w:t>
      </w:r>
      <w:r w:rsidR="00446421">
        <w:rPr>
          <w:rFonts w:cs="Arial"/>
          <w:szCs w:val="24"/>
        </w:rPr>
        <w:t xml:space="preserve"> </w:t>
      </w:r>
      <w:r>
        <w:rPr>
          <w:rFonts w:cs="Arial"/>
          <w:szCs w:val="24"/>
        </w:rPr>
        <w:t>Award</w:t>
      </w:r>
      <w:r w:rsidRPr="00E5079E">
        <w:rPr>
          <w:rFonts w:cs="Arial"/>
          <w:szCs w:val="24"/>
        </w:rPr>
        <w:t xml:space="preserve"> funds may not be used to supplant current funding of existing activities. </w:t>
      </w:r>
      <w:r w:rsidR="00446421">
        <w:rPr>
          <w:rFonts w:cs="Arial"/>
          <w:szCs w:val="24"/>
        </w:rPr>
        <w:t xml:space="preserve"> </w:t>
      </w:r>
      <w:r w:rsidRPr="00E5079E">
        <w:rPr>
          <w:rFonts w:cs="Arial"/>
          <w:szCs w:val="24"/>
        </w:rPr>
        <w:t xml:space="preserve">“Supplant” is defined as replacing funding of a recipient’s existing program with funds from a federal </w:t>
      </w:r>
      <w:r>
        <w:rPr>
          <w:rFonts w:cs="Arial"/>
          <w:szCs w:val="24"/>
        </w:rPr>
        <w:t>award</w:t>
      </w:r>
      <w:r w:rsidRPr="00E5079E">
        <w:rPr>
          <w:rFonts w:cs="Arial"/>
          <w:szCs w:val="24"/>
        </w:rPr>
        <w:t xml:space="preserve"> (2 CFR Part 200, Appendix XI).</w:t>
      </w:r>
    </w:p>
    <w:p w14:paraId="78471356" w14:textId="77777777" w:rsidR="008E5424" w:rsidRPr="00E5079E" w:rsidRDefault="008E5424" w:rsidP="008E5424">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75F79A40" w14:textId="77777777" w:rsidR="00E1670D" w:rsidRPr="00E5079E" w:rsidRDefault="00E1670D" w:rsidP="00E1670D">
      <w:pPr>
        <w:tabs>
          <w:tab w:val="left" w:pos="900"/>
        </w:tabs>
        <w:rPr>
          <w:rFonts w:cs="Arial"/>
          <w:szCs w:val="24"/>
        </w:rPr>
      </w:pPr>
      <w:bookmarkStart w:id="341"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w:t>
      </w:r>
      <w:r>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34E6D3DB" w14:textId="77777777" w:rsidR="00B453C6" w:rsidRDefault="00B453C6" w:rsidP="00E1670D">
      <w:pPr>
        <w:spacing w:after="0"/>
        <w:contextualSpacing/>
        <w:rPr>
          <w:rFonts w:eastAsia="Calibri" w:cs="Arial"/>
          <w:szCs w:val="24"/>
        </w:rPr>
      </w:pPr>
    </w:p>
    <w:p w14:paraId="36E58C3A" w14:textId="2EE57C85" w:rsidR="00E1670D" w:rsidRPr="00E5079E" w:rsidRDefault="00E1670D" w:rsidP="00E1670D">
      <w:pPr>
        <w:spacing w:after="0"/>
        <w:contextualSpacing/>
        <w:rPr>
          <w:rFonts w:eastAsia="Calibri" w:cs="Arial"/>
          <w:szCs w:val="24"/>
        </w:rPr>
      </w:pPr>
      <w:r w:rsidRPr="00E5079E">
        <w:rPr>
          <w:rFonts w:eastAsia="Calibri" w:cs="Arial"/>
          <w:szCs w:val="24"/>
        </w:rPr>
        <w:lastRenderedPageBreak/>
        <w:t>SAMHSA</w:t>
      </w:r>
    </w:p>
    <w:p w14:paraId="1F415408" w14:textId="77777777" w:rsidR="00E1670D" w:rsidRPr="00E5079E" w:rsidRDefault="00E1670D" w:rsidP="00E1670D">
      <w:pPr>
        <w:spacing w:after="0"/>
        <w:contextualSpacing/>
        <w:rPr>
          <w:rFonts w:eastAsia="Calibri" w:cs="Arial"/>
          <w:szCs w:val="24"/>
        </w:rPr>
      </w:pPr>
      <w:r w:rsidRPr="00E5079E">
        <w:rPr>
          <w:rFonts w:eastAsia="Calibri" w:cs="Arial"/>
          <w:szCs w:val="24"/>
        </w:rPr>
        <w:t>Attention: Office of Financial Advisory Services</w:t>
      </w:r>
    </w:p>
    <w:p w14:paraId="28416AE9" w14:textId="77777777" w:rsidR="00E1670D" w:rsidRPr="00E5079E" w:rsidRDefault="00E1670D" w:rsidP="00E1670D">
      <w:pPr>
        <w:spacing w:after="0"/>
        <w:contextualSpacing/>
        <w:rPr>
          <w:rFonts w:eastAsia="Calibri" w:cs="Arial"/>
          <w:szCs w:val="24"/>
        </w:rPr>
      </w:pPr>
      <w:r w:rsidRPr="00E5079E">
        <w:rPr>
          <w:rFonts w:eastAsia="Calibri" w:cs="Arial"/>
          <w:szCs w:val="24"/>
        </w:rPr>
        <w:t>5600 Fishers Lane</w:t>
      </w:r>
    </w:p>
    <w:p w14:paraId="70AF225E" w14:textId="77777777" w:rsidR="00E1670D" w:rsidRPr="00E5079E" w:rsidRDefault="00E1670D" w:rsidP="00E1670D">
      <w:pPr>
        <w:spacing w:after="0"/>
        <w:contextualSpacing/>
        <w:rPr>
          <w:rFonts w:eastAsia="Calibri" w:cs="Arial"/>
          <w:szCs w:val="24"/>
        </w:rPr>
      </w:pPr>
      <w:r w:rsidRPr="00E5079E">
        <w:rPr>
          <w:rFonts w:eastAsia="Calibri" w:cs="Arial"/>
          <w:szCs w:val="24"/>
        </w:rPr>
        <w:t>Rockville, MD 20857</w:t>
      </w:r>
    </w:p>
    <w:p w14:paraId="09C6530F" w14:textId="77777777" w:rsidR="00E1670D" w:rsidRPr="00E5079E" w:rsidRDefault="00E1670D" w:rsidP="00E1670D">
      <w:pPr>
        <w:spacing w:after="0"/>
        <w:contextualSpacing/>
        <w:rPr>
          <w:rFonts w:eastAsia="Calibri" w:cs="Arial"/>
          <w:szCs w:val="24"/>
        </w:rPr>
      </w:pPr>
    </w:p>
    <w:p w14:paraId="186D10F0" w14:textId="77777777" w:rsidR="00E1670D" w:rsidRPr="00E5079E" w:rsidRDefault="00E1670D" w:rsidP="00E1670D">
      <w:pPr>
        <w:contextualSpacing/>
        <w:rPr>
          <w:rFonts w:cs="Arial"/>
          <w:bCs/>
          <w:spacing w:val="-1"/>
          <w:szCs w:val="24"/>
        </w:rPr>
      </w:pPr>
      <w:r>
        <w:rPr>
          <w:rFonts w:cs="Arial"/>
          <w:bCs/>
          <w:spacing w:val="-1"/>
          <w:szCs w:val="24"/>
        </w:rPr>
        <w:t xml:space="preserve">You may also submit a complaint via the </w:t>
      </w:r>
      <w:hyperlink r:id="rId102" w:history="1">
        <w:r w:rsidRPr="0085604A">
          <w:rPr>
            <w:rStyle w:val="Hyperlink"/>
            <w:rFonts w:cs="Arial"/>
            <w:bCs/>
            <w:spacing w:val="-1"/>
            <w:szCs w:val="24"/>
          </w:rPr>
          <w:t>OIG Hotline online form</w:t>
        </w:r>
      </w:hyperlink>
      <w:r>
        <w:rPr>
          <w:rFonts w:cs="Arial"/>
          <w:bCs/>
          <w:spacing w:val="-1"/>
          <w:szCs w:val="24"/>
        </w:rPr>
        <w:t xml:space="preserve"> (see </w:t>
      </w:r>
      <w:hyperlink r:id="rId103" w:history="1">
        <w:r w:rsidRPr="00B05B08">
          <w:rPr>
            <w:rStyle w:val="Hyperlink"/>
            <w:rFonts w:cs="Arial"/>
            <w:bCs/>
            <w:spacing w:val="-1"/>
            <w:szCs w:val="24"/>
          </w:rPr>
          <w:t>https://oig.hhs.gov/fraud/report-fraud/</w:t>
        </w:r>
      </w:hyperlink>
      <w:r>
        <w:rPr>
          <w:rFonts w:cs="Arial"/>
          <w:bCs/>
          <w:spacing w:val="-1"/>
          <w:szCs w:val="24"/>
        </w:rPr>
        <w:t>)</w:t>
      </w:r>
      <w:r w:rsidRPr="00427DA8">
        <w:rPr>
          <w:rFonts w:cs="Arial"/>
          <w:bCs/>
          <w:spacing w:val="-1"/>
          <w:szCs w:val="24"/>
        </w:rPr>
        <w:t>,</w:t>
      </w:r>
      <w:r>
        <w:rPr>
          <w:rFonts w:cs="Arial"/>
          <w:bCs/>
          <w:color w:val="0000FF"/>
          <w:spacing w:val="-1"/>
          <w:szCs w:val="24"/>
        </w:rPr>
        <w:t xml:space="preserve"> </w:t>
      </w:r>
      <w:r w:rsidRPr="00427DA8">
        <w:rPr>
          <w:rFonts w:cs="Arial"/>
          <w:bCs/>
          <w:spacing w:val="-1"/>
          <w:szCs w:val="24"/>
        </w:rPr>
        <w:t>by phone (1-800-447-8477),</w:t>
      </w:r>
      <w:r w:rsidRPr="00E5079E">
        <w:rPr>
          <w:rFonts w:cs="Arial"/>
          <w:bCs/>
          <w:spacing w:val="-1"/>
          <w:szCs w:val="24"/>
        </w:rPr>
        <w:t>or by mail to the following address:</w:t>
      </w:r>
    </w:p>
    <w:p w14:paraId="2B2F7A4A" w14:textId="77777777" w:rsidR="00E1670D" w:rsidRPr="00E5079E" w:rsidRDefault="00E1670D" w:rsidP="00E1670D">
      <w:pPr>
        <w:ind w:firstLine="180"/>
        <w:contextualSpacing/>
        <w:rPr>
          <w:rFonts w:cs="Arial"/>
          <w:sz w:val="20"/>
        </w:rPr>
      </w:pPr>
    </w:p>
    <w:p w14:paraId="57733E13" w14:textId="77777777" w:rsidR="00E1670D" w:rsidRDefault="00E1670D" w:rsidP="00E1670D">
      <w:pPr>
        <w:spacing w:before="69" w:after="120"/>
        <w:ind w:right="4773"/>
        <w:contextualSpacing/>
        <w:rPr>
          <w:rFonts w:cs="Arial"/>
        </w:rPr>
      </w:pPr>
      <w:r w:rsidRPr="00E5079E">
        <w:rPr>
          <w:rFonts w:cs="Arial"/>
        </w:rPr>
        <w:t xml:space="preserve">U.S. Dept. of Health and Human Services </w:t>
      </w:r>
    </w:p>
    <w:p w14:paraId="7B214CE5" w14:textId="77777777" w:rsidR="00E1670D" w:rsidRPr="00E5079E" w:rsidRDefault="00E1670D" w:rsidP="00E1670D">
      <w:pPr>
        <w:spacing w:before="69" w:after="120"/>
        <w:ind w:right="4773"/>
        <w:contextualSpacing/>
        <w:rPr>
          <w:rFonts w:cs="Arial"/>
          <w:szCs w:val="24"/>
        </w:rPr>
      </w:pPr>
      <w:r>
        <w:rPr>
          <w:rFonts w:cs="Arial"/>
          <w:szCs w:val="24"/>
        </w:rPr>
        <w:t>Office of the Inspector General</w:t>
      </w:r>
    </w:p>
    <w:p w14:paraId="478FDFE8" w14:textId="77777777" w:rsidR="00E1670D" w:rsidRDefault="00E1670D" w:rsidP="00E1670D">
      <w:pPr>
        <w:spacing w:before="69" w:after="120"/>
        <w:ind w:right="4773"/>
        <w:contextualSpacing/>
        <w:rPr>
          <w:rFonts w:cs="Arial"/>
          <w:spacing w:val="-1"/>
        </w:rPr>
      </w:pPr>
      <w:r>
        <w:rPr>
          <w:rFonts w:cs="Arial"/>
          <w:spacing w:val="-1"/>
        </w:rPr>
        <w:t>ATTN:  OIG Hotline Operations</w:t>
      </w:r>
    </w:p>
    <w:p w14:paraId="758DA4B7" w14:textId="77777777" w:rsidR="00E1670D" w:rsidRDefault="00E1670D" w:rsidP="00E1670D">
      <w:pPr>
        <w:spacing w:before="69" w:after="120"/>
        <w:ind w:right="4773"/>
        <w:contextualSpacing/>
        <w:rPr>
          <w:rFonts w:cs="Arial"/>
          <w:spacing w:val="-1"/>
        </w:rPr>
      </w:pPr>
      <w:r>
        <w:rPr>
          <w:rFonts w:cs="Arial"/>
          <w:spacing w:val="-1"/>
        </w:rPr>
        <w:t>P.O. Box 23489</w:t>
      </w:r>
    </w:p>
    <w:p w14:paraId="17EEC8E1" w14:textId="16473C40" w:rsidR="00E1670D" w:rsidRDefault="00E1670D" w:rsidP="00E1670D">
      <w:pPr>
        <w:spacing w:after="36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Pr>
          <w:rFonts w:cs="Arial"/>
          <w:spacing w:val="-1"/>
        </w:rPr>
        <w:t>026</w:t>
      </w:r>
      <w:bookmarkEnd w:id="341"/>
    </w:p>
    <w:p w14:paraId="45DF1BF8" w14:textId="77777777" w:rsidR="00E1670D" w:rsidRDefault="00E1670D" w:rsidP="00E1670D">
      <w:pPr>
        <w:spacing w:after="360"/>
        <w:contextualSpacing/>
        <w:rPr>
          <w:rFonts w:cs="Arial"/>
        </w:rPr>
      </w:pPr>
    </w:p>
    <w:p w14:paraId="56F8D5E4" w14:textId="06020E64" w:rsidR="008E5424" w:rsidRPr="00E5079E" w:rsidRDefault="008E5424" w:rsidP="008E5424">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23327CBF" w14:textId="77777777" w:rsidR="008E5424" w:rsidRPr="00E5079E" w:rsidRDefault="008E5424" w:rsidP="008E5424">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62E87AF5" w14:textId="669E0F79" w:rsidR="008E5424" w:rsidRPr="00E5079E" w:rsidRDefault="008E5424" w:rsidP="008E5424">
      <w:pPr>
        <w:tabs>
          <w:tab w:val="left" w:pos="1080"/>
        </w:tabs>
        <w:rPr>
          <w:rFonts w:cs="Arial"/>
          <w:szCs w:val="24"/>
        </w:rPr>
      </w:pPr>
      <w:r w:rsidRPr="00E5079E">
        <w:rPr>
          <w:rFonts w:cs="Arial"/>
          <w:szCs w:val="24"/>
        </w:rPr>
        <w:t xml:space="preserve">A term may be added to the NoA that states: “In accordance with the regulatory requirements provided at 45 CFR 75.113, 2 CFR 25, and Appendix XII to 45 CFR Part 75, recipients that have currently active federal </w:t>
      </w:r>
      <w:r>
        <w:rPr>
          <w:rFonts w:cs="Arial"/>
          <w:szCs w:val="24"/>
        </w:rPr>
        <w:t>award</w:t>
      </w:r>
      <w:r w:rsidRPr="00E5079E">
        <w:rPr>
          <w:rFonts w:cs="Arial"/>
          <w:szCs w:val="24"/>
        </w:rPr>
        <w: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446421">
        <w:rPr>
          <w:rFonts w:cs="Arial"/>
          <w:szCs w:val="24"/>
        </w:rPr>
        <w:t xml:space="preserve"> </w:t>
      </w:r>
      <w:r w:rsidRPr="00E5079E">
        <w:rPr>
          <w:rFonts w:cs="Arial"/>
          <w:szCs w:val="24"/>
        </w:rPr>
        <w:t xml:space="preserve">Proceedings information will be made publicly available in the designated integrity and performance system (currently the Federal Awardee Performance and Integrity Information System (FAPIIS)). </w:t>
      </w:r>
      <w:r w:rsidR="009C74DE">
        <w:rPr>
          <w:rFonts w:cs="Arial"/>
          <w:szCs w:val="24"/>
        </w:rPr>
        <w:t xml:space="preserve"> </w:t>
      </w:r>
      <w:r w:rsidRPr="00E5079E">
        <w:rPr>
          <w:rFonts w:cs="Arial"/>
          <w:szCs w:val="24"/>
        </w:rPr>
        <w:t xml:space="preserve">Full reporting requirements and procedures are found in Appendix XII to 45 CFR Part 75.” </w:t>
      </w:r>
    </w:p>
    <w:p w14:paraId="0BC20577" w14:textId="77777777" w:rsidR="008E5424" w:rsidRPr="00E5079E" w:rsidRDefault="008E5424" w:rsidP="008E5424">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2D584E65" w14:textId="77777777" w:rsidR="008E5424" w:rsidRPr="00E5079E" w:rsidRDefault="008E5424" w:rsidP="008E5424">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2FC439F5" w14:textId="77777777" w:rsidR="008E5424" w:rsidRPr="00E5079E" w:rsidRDefault="008E5424" w:rsidP="008E5424">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15F02780" w14:textId="6B10863D" w:rsidR="008E5424" w:rsidRPr="00E5079E" w:rsidRDefault="008E5424" w:rsidP="008E5424">
      <w:pPr>
        <w:rPr>
          <w:rFonts w:cs="Arial"/>
          <w:szCs w:val="24"/>
        </w:rPr>
      </w:pPr>
      <w:r w:rsidRPr="00E5079E">
        <w:rPr>
          <w:rFonts w:cs="Arial"/>
          <w:szCs w:val="24"/>
        </w:rPr>
        <w:t>The Public Health Service strongly encourages all award recipients to provide a smoke-free workplace and to promote the non-use of all tobacco products.</w:t>
      </w:r>
      <w:r w:rsidR="00446421">
        <w:rPr>
          <w:rFonts w:cs="Arial"/>
          <w:szCs w:val="24"/>
        </w:rPr>
        <w:t xml:space="preserve"> </w:t>
      </w:r>
      <w:r w:rsidRPr="00E5079E">
        <w:rPr>
          <w:rFonts w:cs="Arial"/>
          <w:szCs w:val="24"/>
        </w:rPr>
        <w:t xml:space="preserve"> Further, 20 USC </w:t>
      </w:r>
      <w:r w:rsidRPr="00E5079E">
        <w:rPr>
          <w:rFonts w:cs="Arial"/>
          <w:szCs w:val="24"/>
        </w:rPr>
        <w:lastRenderedPageBreak/>
        <w:t>6081 et seq., the Pro-Children Act of 1994, prohibits smoking in certain facilities (or in some cases, any portion of a facility) in which regular or routine education, library, day care, health care or early childhood development services are provided to children.</w:t>
      </w:r>
    </w:p>
    <w:p w14:paraId="39281585" w14:textId="77777777" w:rsidR="008E5424" w:rsidRPr="00E5079E" w:rsidRDefault="008E5424" w:rsidP="008E5424">
      <w:pPr>
        <w:tabs>
          <w:tab w:val="num" w:pos="1350"/>
        </w:tabs>
        <w:ind w:hanging="360"/>
        <w:rPr>
          <w:rFonts w:cs="Arial"/>
          <w:b/>
          <w:szCs w:val="24"/>
        </w:rPr>
      </w:pPr>
      <w:r w:rsidRPr="00E5079E">
        <w:rPr>
          <w:rFonts w:cs="Arial"/>
          <w:szCs w:val="24"/>
        </w:rPr>
        <w:t xml:space="preserve">     </w:t>
      </w:r>
      <w:r w:rsidRPr="00E5079E">
        <w:rPr>
          <w:rFonts w:cs="Arial"/>
          <w:b/>
          <w:szCs w:val="24"/>
        </w:rPr>
        <w:t>Standards for Financial Management</w:t>
      </w:r>
    </w:p>
    <w:p w14:paraId="4AB4AF68" w14:textId="77777777" w:rsidR="005E6AB6" w:rsidRPr="00BB22A8" w:rsidRDefault="005E6AB6" w:rsidP="005E6AB6">
      <w:pPr>
        <w:autoSpaceDE w:val="0"/>
        <w:autoSpaceDN w:val="0"/>
        <w:adjustRightInd w:val="0"/>
        <w:spacing w:after="0"/>
        <w:rPr>
          <w:rFonts w:cs="Arial"/>
          <w:color w:val="000000"/>
        </w:rPr>
      </w:pPr>
      <w:r w:rsidRPr="57976BD5">
        <w:rPr>
          <w:rFonts w:cs="Arial"/>
          <w:color w:val="000000" w:themeColor="text1"/>
        </w:rPr>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10B9F2CE" w14:textId="77777777" w:rsidR="005E6AB6" w:rsidRPr="00BB22A8" w:rsidRDefault="005E6AB6" w:rsidP="005E6AB6">
      <w:pPr>
        <w:autoSpaceDE w:val="0"/>
        <w:autoSpaceDN w:val="0"/>
        <w:adjustRightInd w:val="0"/>
        <w:spacing w:after="0"/>
        <w:rPr>
          <w:rFonts w:cs="Arial"/>
          <w:color w:val="000000"/>
          <w:szCs w:val="24"/>
        </w:rPr>
      </w:pPr>
    </w:p>
    <w:p w14:paraId="48A47EB6" w14:textId="6D125410" w:rsidR="005E6AB6" w:rsidRPr="00BB22A8" w:rsidRDefault="005E6AB6" w:rsidP="005E6AB6">
      <w:pPr>
        <w:pStyle w:val="Default"/>
        <w:numPr>
          <w:ilvl w:val="0"/>
          <w:numId w:val="87"/>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xml:space="preserve">, a self-funded project, fundraising activities, membership activities, lines of business, unallowable costs, indirect costs, etc. </w:t>
      </w:r>
      <w:r w:rsidR="00F94C25">
        <w:rPr>
          <w:rFonts w:ascii="Arial" w:hAnsi="Arial" w:cs="Arial"/>
        </w:rPr>
        <w:t xml:space="preserve"> </w:t>
      </w:r>
      <w:r w:rsidRPr="00BB22A8">
        <w:rPr>
          <w:rFonts w:ascii="Arial" w:hAnsi="Arial" w:cs="Arial"/>
        </w:rPr>
        <w:t xml:space="preserve">Recipients and subrecipients must establish a unique account(s) in the accounting system to capture and accumulate expenditures of each cost center, apart from other cost centers. </w:t>
      </w:r>
    </w:p>
    <w:p w14:paraId="699DD698" w14:textId="77777777" w:rsidR="005E6AB6" w:rsidRPr="00BB22A8" w:rsidRDefault="005E6AB6" w:rsidP="005E6AB6">
      <w:pPr>
        <w:pStyle w:val="ListParagraph"/>
        <w:numPr>
          <w:ilvl w:val="0"/>
          <w:numId w:val="87"/>
        </w:numPr>
        <w:autoSpaceDE w:val="0"/>
        <w:autoSpaceDN w:val="0"/>
        <w:adjustRightInd w:val="0"/>
        <w:spacing w:after="0"/>
        <w:contextualSpacing/>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673E742F" w14:textId="0DC1D59D" w:rsidR="005E6AB6" w:rsidRPr="00BB22A8" w:rsidRDefault="005E6AB6" w:rsidP="005E6AB6">
      <w:pPr>
        <w:pStyle w:val="ListParagraph"/>
        <w:numPr>
          <w:ilvl w:val="0"/>
          <w:numId w:val="87"/>
        </w:numPr>
        <w:autoSpaceDE w:val="0"/>
        <w:autoSpaceDN w:val="0"/>
        <w:adjustRightInd w:val="0"/>
        <w:spacing w:after="0"/>
        <w:contextualSpacing/>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4D5C9C">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4D5C9C">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61FC2FA6" w14:textId="77777777" w:rsidR="005E6AB6" w:rsidRPr="00BB22A8" w:rsidRDefault="005E6AB6" w:rsidP="005E6AB6">
      <w:pPr>
        <w:pStyle w:val="ListParagraph"/>
        <w:numPr>
          <w:ilvl w:val="0"/>
          <w:numId w:val="87"/>
        </w:numPr>
        <w:autoSpaceDE w:val="0"/>
        <w:autoSpaceDN w:val="0"/>
        <w:adjustRightInd w:val="0"/>
        <w:spacing w:after="0"/>
        <w:contextualSpacing/>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w:t>
      </w:r>
      <w:r w:rsidRPr="00BB22A8">
        <w:rPr>
          <w:rFonts w:cs="Arial"/>
          <w:color w:val="000000"/>
          <w:szCs w:val="24"/>
        </w:rPr>
        <w:lastRenderedPageBreak/>
        <w:t xml:space="preserve">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22BCE7D2" w14:textId="11FEF9BD" w:rsidR="005E6AB6" w:rsidRPr="00BB22A8" w:rsidRDefault="005E6AB6" w:rsidP="005E6AB6">
      <w:pPr>
        <w:pStyle w:val="ListParagraph"/>
        <w:numPr>
          <w:ilvl w:val="0"/>
          <w:numId w:val="87"/>
        </w:numPr>
        <w:autoSpaceDE w:val="0"/>
        <w:autoSpaceDN w:val="0"/>
        <w:adjustRightInd w:val="0"/>
        <w:spacing w:after="0"/>
        <w:contextualSpacing/>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s for costs typically considered indirect in nature, unless done consistently.</w:t>
      </w:r>
      <w:r w:rsidR="00B21D68">
        <w:rPr>
          <w:rFonts w:cs="Arial"/>
          <w:color w:val="000000" w:themeColor="text1"/>
        </w:rPr>
        <w:t xml:space="preserve"> </w:t>
      </w:r>
      <w:r w:rsidRPr="12A0DE19">
        <w:rPr>
          <w:rFonts w:cs="Arial"/>
          <w:color w:val="000000" w:themeColor="text1"/>
        </w:rPr>
        <w:t xml:space="preserve"> 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77C94AF6" w14:textId="77777777" w:rsidR="005E6AB6" w:rsidRPr="00E5079E" w:rsidRDefault="005E6AB6" w:rsidP="008E5424">
      <w:pPr>
        <w:ind w:left="720"/>
        <w:contextualSpacing/>
        <w:rPr>
          <w:rFonts w:cs="Arial"/>
          <w:szCs w:val="24"/>
        </w:rPr>
      </w:pPr>
    </w:p>
    <w:p w14:paraId="5B4CAEC1" w14:textId="77777777" w:rsidR="008E5424" w:rsidRPr="00E5079E" w:rsidRDefault="008E5424" w:rsidP="008E5424">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27D90E63" w14:textId="77777777" w:rsidR="008E5424" w:rsidRPr="00E5079E" w:rsidRDefault="008E5424" w:rsidP="008E5424">
      <w:pPr>
        <w:rPr>
          <w:rFonts w:cs="Arial"/>
          <w:szCs w:val="24"/>
        </w:rPr>
      </w:pPr>
      <w:r w:rsidRPr="00E5079E">
        <w:rPr>
          <w:rFonts w:cs="Arial"/>
          <w:szCs w:val="24"/>
        </w:rPr>
        <w:t xml:space="preserve">Awards issued by SAMHSA are subject to the requirements of </w:t>
      </w:r>
      <w:hyperlink r:id="rId104" w:history="1">
        <w:r w:rsidRPr="00E5079E">
          <w:rPr>
            <w:rFonts w:cs="Arial"/>
            <w:color w:val="0000FF"/>
            <w:szCs w:val="24"/>
            <w:u w:val="single"/>
          </w:rPr>
          <w:t>2 CFR part 175</w:t>
        </w:r>
      </w:hyperlink>
      <w:r w:rsidRPr="00E5079E">
        <w:t xml:space="preserve"> and </w:t>
      </w:r>
      <w:hyperlink r:id="rId105"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06"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4D09B17F" w14:textId="77777777" w:rsidR="008E5424" w:rsidRPr="00E5079E" w:rsidRDefault="008E5424" w:rsidP="008E5424">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07EB448F" w14:textId="77777777" w:rsidR="008E5424" w:rsidRPr="00E5079E" w:rsidRDefault="008E5424" w:rsidP="008E5424">
      <w:pPr>
        <w:rPr>
          <w:rFonts w:cs="Arial"/>
          <w:b/>
        </w:rPr>
      </w:pPr>
      <w:bookmarkStart w:id="342" w:name="_Toc465087565"/>
      <w:bookmarkStart w:id="343" w:name="_Toc485307414"/>
      <w:r w:rsidRPr="00E5079E">
        <w:rPr>
          <w:rFonts w:cs="Arial"/>
          <w:b/>
        </w:rPr>
        <w:t>P</w:t>
      </w:r>
      <w:bookmarkEnd w:id="342"/>
      <w:bookmarkEnd w:id="343"/>
      <w:r w:rsidRPr="00E5079E">
        <w:rPr>
          <w:rFonts w:cs="Arial"/>
          <w:b/>
        </w:rPr>
        <w:t>ublications</w:t>
      </w:r>
    </w:p>
    <w:p w14:paraId="67B1D93F" w14:textId="6B706560" w:rsidR="008E5424" w:rsidRPr="00E5079E" w:rsidRDefault="008E5424" w:rsidP="008E5424">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46421">
        <w:rPr>
          <w:rFonts w:cs="Arial"/>
          <w:szCs w:val="24"/>
        </w:rPr>
        <w:t xml:space="preserve"> </w:t>
      </w:r>
      <w:r w:rsidRPr="00E5079E">
        <w:rPr>
          <w:rFonts w:cs="Arial"/>
          <w:szCs w:val="24"/>
        </w:rPr>
        <w:t>In addition, SAMHSA requests that recipients:</w:t>
      </w:r>
    </w:p>
    <w:p w14:paraId="2CE821AD" w14:textId="77777777" w:rsidR="008E5424" w:rsidRPr="00E5079E" w:rsidRDefault="008E5424" w:rsidP="008E5424">
      <w:pPr>
        <w:numPr>
          <w:ilvl w:val="0"/>
          <w:numId w:val="15"/>
        </w:numPr>
        <w:spacing w:after="0"/>
        <w:ind w:left="1080"/>
        <w:contextualSpacing/>
        <w:rPr>
          <w:rFonts w:cs="Arial"/>
          <w:szCs w:val="24"/>
        </w:rPr>
      </w:pPr>
      <w:r w:rsidRPr="00E5079E">
        <w:rPr>
          <w:rFonts w:cs="Arial"/>
          <w:szCs w:val="24"/>
        </w:rPr>
        <w:t>Provide the GPO with advance copies of publications.</w:t>
      </w:r>
    </w:p>
    <w:p w14:paraId="6060B0E1" w14:textId="77777777" w:rsidR="008E5424" w:rsidRPr="00E5079E" w:rsidRDefault="008E5424" w:rsidP="008E5424">
      <w:pPr>
        <w:numPr>
          <w:ilvl w:val="0"/>
          <w:numId w:val="15"/>
        </w:numPr>
        <w:spacing w:after="0"/>
        <w:ind w:left="1080"/>
        <w:contextualSpacing/>
        <w:rPr>
          <w:rFonts w:cs="Arial"/>
          <w:szCs w:val="24"/>
        </w:rPr>
      </w:pPr>
      <w:r w:rsidRPr="00E5079E">
        <w:rPr>
          <w:rFonts w:cs="Arial"/>
          <w:szCs w:val="24"/>
        </w:rPr>
        <w:t>Include acknowledgment of the SAMHSA program as the source of funding for the project.</w:t>
      </w:r>
    </w:p>
    <w:p w14:paraId="786E8911" w14:textId="77777777" w:rsidR="008E5424" w:rsidRPr="00E5079E" w:rsidRDefault="008E5424" w:rsidP="008E5424">
      <w:pPr>
        <w:numPr>
          <w:ilvl w:val="0"/>
          <w:numId w:val="16"/>
        </w:numPr>
        <w:ind w:left="1080"/>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438D4F81" w14:textId="77777777" w:rsidR="008E5424" w:rsidRPr="00E5079E" w:rsidRDefault="008E5424" w:rsidP="008E5424">
      <w:pPr>
        <w:ind w:left="1080"/>
        <w:contextualSpacing/>
        <w:rPr>
          <w:rFonts w:cs="Arial"/>
          <w:szCs w:val="24"/>
        </w:rPr>
      </w:pPr>
      <w:r w:rsidRPr="00E5079E">
        <w:rPr>
          <w:rFonts w:cs="Arial"/>
          <w:szCs w:val="24"/>
        </w:rPr>
        <w:t xml:space="preserve"> </w:t>
      </w:r>
    </w:p>
    <w:p w14:paraId="1F2FEB4C" w14:textId="65B6E050" w:rsidR="008E5424" w:rsidRDefault="008E5424" w:rsidP="008E5424">
      <w:pPr>
        <w:contextualSpacing/>
        <w:rPr>
          <w:rFonts w:cs="Arial"/>
          <w:szCs w:val="24"/>
        </w:rPr>
      </w:pPr>
      <w:r w:rsidRPr="00E5079E">
        <w:rPr>
          <w:rFonts w:cs="Arial"/>
          <w:szCs w:val="24"/>
        </w:rPr>
        <w:lastRenderedPageBreak/>
        <w:t>SAMHSA reserves the right to issue a press release about any publication deemed by SAMHSA to contain information of program or policy significance to the substance use treatment/substance use prevention/mental health services community.</w:t>
      </w:r>
    </w:p>
    <w:p w14:paraId="0C627783" w14:textId="77777777" w:rsidR="008E5424" w:rsidRDefault="008E5424" w:rsidP="008E5424">
      <w:pPr>
        <w:contextualSpacing/>
        <w:rPr>
          <w:rFonts w:cs="Arial"/>
          <w:szCs w:val="24"/>
        </w:rPr>
      </w:pPr>
    </w:p>
    <w:p w14:paraId="388F9935" w14:textId="77777777" w:rsidR="008E5424" w:rsidRPr="004C6282" w:rsidRDefault="008E5424" w:rsidP="008E5424">
      <w:pPr>
        <w:contextualSpacing/>
        <w:rPr>
          <w:rFonts w:cs="Arial"/>
          <w:b/>
          <w:bCs/>
          <w:szCs w:val="24"/>
        </w:rPr>
      </w:pPr>
      <w:bookmarkStart w:id="344" w:name="_Hlk115785302"/>
      <w:r w:rsidRPr="004C6282">
        <w:rPr>
          <w:b/>
          <w:bCs/>
        </w:rPr>
        <w:t xml:space="preserve">Prohibition on Certain Telecommunications and Video Surveillance Services or Equipment </w:t>
      </w:r>
    </w:p>
    <w:p w14:paraId="77F55E11" w14:textId="77777777" w:rsidR="008E5424" w:rsidRDefault="008E5424" w:rsidP="008E5424">
      <w:pPr>
        <w:contextualSpacing/>
        <w:rPr>
          <w:rFonts w:cs="Arial"/>
          <w:szCs w:val="24"/>
        </w:rPr>
      </w:pPr>
    </w:p>
    <w:p w14:paraId="1B26ADE3" w14:textId="476D5912" w:rsidR="008E5424" w:rsidRDefault="008E5424" w:rsidP="008E5424">
      <w:pPr>
        <w:contextualSpacing/>
      </w:pPr>
      <w:r>
        <w:t xml:space="preserve">As described in </w:t>
      </w:r>
      <w:hyperlink r:id="rId107" w:history="1">
        <w:r>
          <w:rPr>
            <w:rStyle w:val="Hyperlink"/>
          </w:rPr>
          <w:t>2 CFR 200.216</w:t>
        </w:r>
      </w:hyperlink>
      <w:r>
        <w:t xml:space="preserve">, recipients and subrecipients are prohibited to obligate or spend </w:t>
      </w:r>
      <w:r w:rsidR="00215EA3">
        <w:t>award</w:t>
      </w:r>
      <w:r>
        <w:t xml:space="preserve"> funds (to include direct and indirect expenditures as well as cost share and program) to:</w:t>
      </w:r>
    </w:p>
    <w:p w14:paraId="35E98CBF" w14:textId="77777777" w:rsidR="008E5424" w:rsidRDefault="008E5424" w:rsidP="008E5424">
      <w:pPr>
        <w:ind w:left="270"/>
        <w:contextualSpacing/>
      </w:pPr>
      <w:r>
        <w:t>(1) Procure or obtain,</w:t>
      </w:r>
    </w:p>
    <w:p w14:paraId="5BC94677" w14:textId="77777777" w:rsidR="008E5424" w:rsidRDefault="008E5424" w:rsidP="008E5424">
      <w:pPr>
        <w:ind w:left="270"/>
        <w:contextualSpacing/>
      </w:pPr>
      <w:r>
        <w:t xml:space="preserve">(2) Extend or renew a contract to procure or obtain; or </w:t>
      </w:r>
    </w:p>
    <w:p w14:paraId="53A11D38" w14:textId="77777777" w:rsidR="008E5424" w:rsidRDefault="008E5424" w:rsidP="008E5424">
      <w:pPr>
        <w:ind w:left="270"/>
        <w:contextualSpacing/>
      </w:pPr>
      <w:r>
        <w:t xml:space="preserve">(3) Enter into contract (or extend or renew contract) to procure or obtain equipment, </w:t>
      </w:r>
    </w:p>
    <w:p w14:paraId="66EACCF3" w14:textId="77777777" w:rsidR="008E5424" w:rsidRDefault="008E5424" w:rsidP="008E5424">
      <w:pPr>
        <w:ind w:left="270"/>
        <w:contextualSpacing/>
      </w:pPr>
      <w:r>
        <w:t xml:space="preserve">     services, or systems that use covered telecommunications equipment</w:t>
      </w:r>
      <w:r w:rsidRPr="004C6282">
        <w:t xml:space="preserve"> </w:t>
      </w:r>
      <w:r>
        <w:t xml:space="preserve">or services    </w:t>
      </w:r>
    </w:p>
    <w:p w14:paraId="58C57DC9" w14:textId="77777777" w:rsidR="008E5424" w:rsidRDefault="008E5424" w:rsidP="008E5424">
      <w:pPr>
        <w:ind w:left="270"/>
        <w:contextualSpacing/>
      </w:pPr>
      <w:r>
        <w:t xml:space="preserve">     as a substantial or essential component of any system, or as critical technology as </w:t>
      </w:r>
    </w:p>
    <w:p w14:paraId="2B777D5C" w14:textId="51EDF3A2" w:rsidR="008E5424" w:rsidRDefault="008E5424" w:rsidP="008E5424">
      <w:pPr>
        <w:ind w:left="270"/>
        <w:contextualSpacing/>
      </w:pPr>
      <w:r>
        <w:t xml:space="preserve">     part of any system. </w:t>
      </w:r>
      <w:r w:rsidR="00446421">
        <w:t xml:space="preserve"> </w:t>
      </w:r>
      <w:r>
        <w:t xml:space="preserve">As described in Pub. L. 115-232, section 889, covered </w:t>
      </w:r>
    </w:p>
    <w:p w14:paraId="2210F722" w14:textId="77777777" w:rsidR="008E5424" w:rsidRDefault="008E5424" w:rsidP="008E5424">
      <w:pPr>
        <w:ind w:left="270"/>
        <w:contextualSpacing/>
      </w:pPr>
      <w:r>
        <w:t xml:space="preserve">     telecommunications equipment is telecommunications equipment produced by </w:t>
      </w:r>
    </w:p>
    <w:p w14:paraId="7FE59C7A" w14:textId="77777777" w:rsidR="008E5424" w:rsidRDefault="008E5424" w:rsidP="008E5424">
      <w:pPr>
        <w:ind w:left="270"/>
        <w:contextualSpacing/>
      </w:pPr>
      <w:r>
        <w:t xml:space="preserve">     Huawei Technologies Company or ZTE Corporation (or any subsidiary or affiliate</w:t>
      </w:r>
    </w:p>
    <w:p w14:paraId="26B0FF50" w14:textId="77777777" w:rsidR="008E5424" w:rsidRDefault="008E5424" w:rsidP="008E5424">
      <w:pPr>
        <w:ind w:left="270"/>
        <w:contextualSpacing/>
      </w:pPr>
      <w:r>
        <w:t xml:space="preserve">     of such entities). </w:t>
      </w:r>
    </w:p>
    <w:p w14:paraId="6F3F77CD" w14:textId="77777777" w:rsidR="008E5424" w:rsidRDefault="008E5424" w:rsidP="008E5424">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0E3E835" w14:textId="77777777" w:rsidR="008E5424" w:rsidRDefault="008E5424" w:rsidP="008E5424">
      <w:pPr>
        <w:ind w:left="990"/>
        <w:contextualSpacing/>
      </w:pPr>
      <w:r>
        <w:t xml:space="preserve">ii. Telecommunications or video surveillance services provided by such entities or using such equipment. </w:t>
      </w:r>
    </w:p>
    <w:p w14:paraId="72503974" w14:textId="77777777" w:rsidR="008E5424" w:rsidRDefault="008E5424" w:rsidP="008E5424">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0AB90F41" w14:textId="77777777" w:rsidR="008E5424" w:rsidRDefault="008E5424" w:rsidP="008E5424">
      <w:pPr>
        <w:contextualSpacing/>
      </w:pPr>
    </w:p>
    <w:p w14:paraId="788AEAAE" w14:textId="77777777" w:rsidR="008E5424" w:rsidRPr="00E5079E" w:rsidRDefault="008E5424" w:rsidP="008E5424">
      <w:pPr>
        <w:spacing w:after="0"/>
        <w:rPr>
          <w:rFonts w:cs="Arial"/>
          <w:b/>
          <w:bCs/>
          <w:kern w:val="32"/>
          <w:sz w:val="32"/>
          <w:szCs w:val="32"/>
        </w:rPr>
      </w:pPr>
      <w:bookmarkStart w:id="345" w:name="_Appendix_M_–"/>
      <w:bookmarkStart w:id="346" w:name="_Appendix_L_–"/>
      <w:bookmarkEnd w:id="345"/>
      <w:bookmarkEnd w:id="346"/>
      <w:r w:rsidRPr="00E5079E">
        <w:br w:type="page"/>
      </w:r>
    </w:p>
    <w:p w14:paraId="045A0CA7" w14:textId="43F85D1E" w:rsidR="008E5424" w:rsidRDefault="008E5424" w:rsidP="008E5424">
      <w:pPr>
        <w:pStyle w:val="Heading1"/>
        <w:jc w:val="center"/>
      </w:pPr>
      <w:bookmarkStart w:id="347" w:name="_Appendix_M_–_1"/>
      <w:bookmarkStart w:id="348" w:name="_Toc81577309"/>
      <w:bookmarkStart w:id="349" w:name="_Toc83891285"/>
      <w:bookmarkStart w:id="350" w:name="_Toc85626737"/>
      <w:bookmarkStart w:id="351" w:name="_Toc90045189"/>
      <w:bookmarkStart w:id="352" w:name="_Toc114646431"/>
      <w:bookmarkStart w:id="353" w:name="_Toc128151254"/>
      <w:bookmarkEnd w:id="344"/>
      <w:bookmarkEnd w:id="347"/>
      <w:r w:rsidRPr="00E5079E">
        <w:lastRenderedPageBreak/>
        <w:t>Appendix L – Sample Budget and Justification</w:t>
      </w:r>
      <w:bookmarkEnd w:id="348"/>
      <w:bookmarkEnd w:id="349"/>
      <w:bookmarkEnd w:id="350"/>
      <w:bookmarkEnd w:id="351"/>
      <w:bookmarkEnd w:id="352"/>
      <w:bookmarkEnd w:id="353"/>
    </w:p>
    <w:p w14:paraId="20F6A3EC" w14:textId="77777777" w:rsidR="005E6AB6" w:rsidRPr="00E5079E" w:rsidRDefault="005E6AB6" w:rsidP="005E6AB6">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30FB4D75" w14:textId="77777777" w:rsidR="005E6AB6" w:rsidRPr="00E5079E" w:rsidRDefault="005E6AB6" w:rsidP="005E6AB6">
      <w:pPr>
        <w:numPr>
          <w:ilvl w:val="0"/>
          <w:numId w:val="17"/>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33D7483D" w14:textId="77777777" w:rsidR="005E6AB6" w:rsidRPr="00E5079E" w:rsidRDefault="005E6AB6" w:rsidP="005E6AB6">
      <w:pPr>
        <w:numPr>
          <w:ilvl w:val="0"/>
          <w:numId w:val="17"/>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64FB119E" w14:textId="77777777" w:rsidR="005E6AB6" w:rsidRPr="00E5079E" w:rsidRDefault="005E6AB6" w:rsidP="005E6AB6">
      <w:pPr>
        <w:spacing w:after="0"/>
        <w:ind w:left="720"/>
        <w:rPr>
          <w:rFonts w:eastAsia="Calibri" w:cs="Arial"/>
          <w:szCs w:val="24"/>
        </w:rPr>
      </w:pPr>
      <w:r w:rsidRPr="00E5079E">
        <w:rPr>
          <w:rFonts w:eastAsia="Calibri" w:cs="Arial"/>
          <w:szCs w:val="24"/>
        </w:rPr>
        <w:t xml:space="preserve"> </w:t>
      </w:r>
    </w:p>
    <w:p w14:paraId="0EDFC2DA" w14:textId="7DBF798F" w:rsidR="005E6AB6" w:rsidRPr="00E5079E" w:rsidRDefault="005E6AB6" w:rsidP="005E6AB6">
      <w:pPr>
        <w:numPr>
          <w:ilvl w:val="0"/>
          <w:numId w:val="17"/>
        </w:numPr>
        <w:spacing w:after="200"/>
        <w:rPr>
          <w:rFonts w:eastAsia="Calibri" w:cs="Arial"/>
          <w:szCs w:val="24"/>
        </w:rPr>
      </w:pPr>
      <w:r w:rsidRPr="00E5079E">
        <w:rPr>
          <w:rFonts w:eastAsia="Calibri" w:cs="Arial"/>
          <w:szCs w:val="24"/>
        </w:rPr>
        <w:t xml:space="preserve">The Budget Narrative and justification must be concrete and specific. </w:t>
      </w:r>
      <w:r w:rsidR="00B21D68">
        <w:rPr>
          <w:rFonts w:eastAsia="Calibri" w:cs="Arial"/>
          <w:szCs w:val="24"/>
        </w:rPr>
        <w:t xml:space="preserve"> </w:t>
      </w:r>
      <w:r w:rsidRPr="00E5079E">
        <w:rPr>
          <w:rFonts w:eastAsia="Calibri" w:cs="Arial"/>
          <w:szCs w:val="24"/>
        </w:rPr>
        <w:t xml:space="preserve">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3942E09D" w14:textId="35A7621A" w:rsidR="005E6AB6" w:rsidRPr="00E5079E" w:rsidRDefault="005E6AB6" w:rsidP="005E6AB6">
      <w:pPr>
        <w:numPr>
          <w:ilvl w:val="0"/>
          <w:numId w:val="17"/>
        </w:numPr>
        <w:rPr>
          <w:rFonts w:cs="Arial"/>
          <w:szCs w:val="24"/>
        </w:rPr>
      </w:pPr>
      <w:r w:rsidRPr="00E5079E">
        <w:rPr>
          <w:rFonts w:cs="Arial"/>
          <w:szCs w:val="24"/>
        </w:rPr>
        <w:t xml:space="preserve">NOFOs invite applications for periods of performance of one to up to five years. </w:t>
      </w:r>
      <w:r w:rsidR="00B21D68">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55AFC272" w14:textId="77777777" w:rsidR="005E6AB6" w:rsidRPr="00E5079E" w:rsidRDefault="005E6AB6" w:rsidP="005E6AB6">
      <w:pPr>
        <w:numPr>
          <w:ilvl w:val="0"/>
          <w:numId w:val="17"/>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08"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52C38055" w14:textId="77777777" w:rsidR="005E6AB6" w:rsidRPr="00E5079E" w:rsidRDefault="005E6AB6" w:rsidP="005E6AB6">
      <w:pPr>
        <w:spacing w:after="200"/>
        <w:ind w:left="720"/>
        <w:contextualSpacing/>
        <w:rPr>
          <w:rFonts w:eastAsia="Calibri" w:cs="Arial"/>
          <w:szCs w:val="24"/>
        </w:rPr>
      </w:pPr>
    </w:p>
    <w:p w14:paraId="311F0C74" w14:textId="77777777" w:rsidR="005E6AB6" w:rsidRPr="00E5079E" w:rsidRDefault="005E6AB6" w:rsidP="005E6AB6">
      <w:pPr>
        <w:rPr>
          <w:b/>
          <w:bCs/>
          <w:sz w:val="28"/>
          <w:szCs w:val="28"/>
        </w:rPr>
      </w:pPr>
      <w:r w:rsidRPr="00E5079E">
        <w:rPr>
          <w:b/>
          <w:bCs/>
          <w:sz w:val="28"/>
          <w:szCs w:val="28"/>
        </w:rPr>
        <w:t>SAMHSA Budget Template</w:t>
      </w:r>
    </w:p>
    <w:p w14:paraId="0F2D943D" w14:textId="77777777" w:rsidR="005E6AB6" w:rsidRPr="00E5079E" w:rsidRDefault="005E6AB6" w:rsidP="005E6AB6">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29C9052" w14:textId="77777777" w:rsidR="005E6AB6" w:rsidRPr="00E5079E" w:rsidRDefault="005E6AB6" w:rsidP="005E6AB6">
      <w:pPr>
        <w:numPr>
          <w:ilvl w:val="0"/>
          <w:numId w:val="57"/>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09" w:history="1">
        <w:r w:rsidRPr="00D17DCE">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2B59816B" w14:textId="77777777" w:rsidR="005E6AB6" w:rsidRPr="00E5079E" w:rsidRDefault="005E6AB6" w:rsidP="005E6AB6">
      <w:pPr>
        <w:shd w:val="clear" w:color="auto" w:fill="FFFFFF"/>
        <w:spacing w:before="100" w:beforeAutospacing="1" w:after="0"/>
        <w:ind w:left="1320"/>
        <w:contextualSpacing/>
        <w:rPr>
          <w:rFonts w:cs="Arial"/>
          <w:szCs w:val="24"/>
        </w:rPr>
      </w:pPr>
    </w:p>
    <w:p w14:paraId="23C6A15E" w14:textId="77777777" w:rsidR="005E6AB6" w:rsidRPr="00E5079E" w:rsidRDefault="005E6AB6" w:rsidP="005E6AB6">
      <w:pPr>
        <w:numPr>
          <w:ilvl w:val="0"/>
          <w:numId w:val="71"/>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16294F2B" w14:textId="77777777" w:rsidR="005E6AB6" w:rsidRPr="00E5079E" w:rsidRDefault="005E6AB6" w:rsidP="005E6AB6">
      <w:pPr>
        <w:numPr>
          <w:ilvl w:val="0"/>
          <w:numId w:val="71"/>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49CEEB0E" w14:textId="77777777" w:rsidR="005E6AB6" w:rsidRPr="00E5079E" w:rsidRDefault="005E6AB6" w:rsidP="005E6AB6">
      <w:pPr>
        <w:numPr>
          <w:ilvl w:val="0"/>
          <w:numId w:val="71"/>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221C4809" w14:textId="77777777" w:rsidR="005E6AB6" w:rsidRPr="00E5079E" w:rsidRDefault="005E6AB6" w:rsidP="005E6AB6">
      <w:pPr>
        <w:spacing w:after="0"/>
        <w:rPr>
          <w:b/>
          <w:bCs/>
          <w:sz w:val="28"/>
          <w:szCs w:val="28"/>
        </w:rPr>
      </w:pPr>
    </w:p>
    <w:p w14:paraId="320453D7" w14:textId="77777777" w:rsidR="005E6AB6" w:rsidRPr="00E5079E" w:rsidRDefault="005E6AB6" w:rsidP="005E6AB6">
      <w:pPr>
        <w:spacing w:after="0"/>
        <w:rPr>
          <w:b/>
          <w:bCs/>
          <w:sz w:val="28"/>
          <w:szCs w:val="28"/>
        </w:rPr>
      </w:pPr>
      <w:r w:rsidRPr="00E5079E">
        <w:rPr>
          <w:b/>
          <w:bCs/>
          <w:sz w:val="28"/>
          <w:szCs w:val="28"/>
        </w:rPr>
        <w:t>Guidance</w:t>
      </w:r>
    </w:p>
    <w:p w14:paraId="6B113F63" w14:textId="77777777" w:rsidR="005E6AB6" w:rsidRPr="00E5079E" w:rsidRDefault="005E6AB6" w:rsidP="005E6AB6">
      <w:pPr>
        <w:spacing w:after="0"/>
        <w:rPr>
          <w:b/>
          <w:bCs/>
          <w:sz w:val="28"/>
          <w:szCs w:val="28"/>
        </w:rPr>
      </w:pPr>
    </w:p>
    <w:p w14:paraId="0FB9A278" w14:textId="77777777" w:rsidR="005E6AB6" w:rsidRPr="00E5079E" w:rsidRDefault="005E6AB6" w:rsidP="005E6AB6">
      <w:pPr>
        <w:shd w:val="clear" w:color="auto" w:fill="FFFFFF"/>
        <w:spacing w:after="180"/>
        <w:rPr>
          <w:rFonts w:ascii="Times New Roman" w:hAnsi="Times New Roman"/>
          <w:szCs w:val="24"/>
        </w:rPr>
      </w:pPr>
      <w:r w:rsidRPr="00E5079E">
        <w:rPr>
          <w:szCs w:val="24"/>
        </w:rPr>
        <w:t>The following documents provide guidance on using the budget template:</w:t>
      </w:r>
    </w:p>
    <w:p w14:paraId="5F9A7F7A" w14:textId="77777777" w:rsidR="005E6AB6" w:rsidRPr="00E5079E" w:rsidRDefault="00742139" w:rsidP="005E6AB6">
      <w:pPr>
        <w:numPr>
          <w:ilvl w:val="0"/>
          <w:numId w:val="58"/>
        </w:numPr>
        <w:shd w:val="clear" w:color="auto" w:fill="FFFFFF"/>
        <w:spacing w:before="100" w:beforeAutospacing="1" w:after="120"/>
        <w:rPr>
          <w:rFonts w:cs="Arial"/>
          <w:szCs w:val="24"/>
          <w:u w:val="single"/>
        </w:rPr>
      </w:pPr>
      <w:hyperlink r:id="rId110" w:history="1">
        <w:r w:rsidR="005E6AB6" w:rsidRPr="00E5079E">
          <w:rPr>
            <w:rFonts w:cs="Arial"/>
            <w:color w:val="0000FF"/>
            <w:szCs w:val="24"/>
            <w:u w:val="single"/>
          </w:rPr>
          <w:t>Key Features of the Budget Template</w:t>
        </w:r>
      </w:hyperlink>
    </w:p>
    <w:p w14:paraId="451959C4" w14:textId="77777777" w:rsidR="005E6AB6" w:rsidRPr="00E5079E" w:rsidRDefault="00742139" w:rsidP="005E6AB6">
      <w:pPr>
        <w:numPr>
          <w:ilvl w:val="0"/>
          <w:numId w:val="58"/>
        </w:numPr>
        <w:shd w:val="clear" w:color="auto" w:fill="FFFFFF"/>
        <w:spacing w:before="100" w:beforeAutospacing="1" w:after="120"/>
        <w:rPr>
          <w:rFonts w:cs="Arial"/>
          <w:szCs w:val="24"/>
          <w:u w:val="single"/>
        </w:rPr>
      </w:pPr>
      <w:hyperlink r:id="rId111" w:history="1">
        <w:r w:rsidR="005E6AB6" w:rsidRPr="00E5079E">
          <w:rPr>
            <w:rFonts w:cs="Arial"/>
            <w:color w:val="0000FF"/>
            <w:szCs w:val="24"/>
            <w:u w:val="single"/>
          </w:rPr>
          <w:t>Budget Template Users Guide</w:t>
        </w:r>
      </w:hyperlink>
    </w:p>
    <w:p w14:paraId="78958400" w14:textId="77777777" w:rsidR="005E6AB6" w:rsidRPr="00E5079E" w:rsidRDefault="00742139" w:rsidP="005E6AB6">
      <w:pPr>
        <w:numPr>
          <w:ilvl w:val="0"/>
          <w:numId w:val="58"/>
        </w:numPr>
        <w:shd w:val="clear" w:color="auto" w:fill="FFFFFF"/>
        <w:spacing w:before="100" w:beforeAutospacing="1"/>
        <w:rPr>
          <w:rFonts w:cs="Arial"/>
          <w:szCs w:val="24"/>
          <w:u w:val="single"/>
        </w:rPr>
      </w:pPr>
      <w:hyperlink r:id="rId112" w:history="1">
        <w:r w:rsidR="005E6AB6" w:rsidRPr="00E5079E">
          <w:rPr>
            <w:rFonts w:cs="Arial"/>
            <w:color w:val="0000FF"/>
            <w:szCs w:val="24"/>
            <w:u w:val="single"/>
          </w:rPr>
          <w:t>Budget Review Checklist</w:t>
        </w:r>
      </w:hyperlink>
      <w:r w:rsidR="005E6AB6" w:rsidRPr="00E5079E">
        <w:rPr>
          <w:rFonts w:cs="Arial"/>
          <w:szCs w:val="24"/>
        </w:rPr>
        <w:t xml:space="preserve"> – use this checklist to review your </w:t>
      </w:r>
      <w:r w:rsidR="005E6AB6">
        <w:rPr>
          <w:rFonts w:cs="Arial"/>
          <w:szCs w:val="24"/>
        </w:rPr>
        <w:t>d</w:t>
      </w:r>
      <w:r w:rsidR="005E6AB6" w:rsidRPr="00E5079E">
        <w:rPr>
          <w:rFonts w:cs="Arial"/>
          <w:szCs w:val="24"/>
        </w:rPr>
        <w:t xml:space="preserve">etailed </w:t>
      </w:r>
      <w:r w:rsidR="005E6AB6">
        <w:rPr>
          <w:rFonts w:cs="Arial"/>
          <w:szCs w:val="24"/>
        </w:rPr>
        <w:t>b</w:t>
      </w:r>
      <w:r w:rsidR="005E6AB6" w:rsidRPr="00E5079E">
        <w:rPr>
          <w:rFonts w:cs="Arial"/>
          <w:szCs w:val="24"/>
        </w:rPr>
        <w:t xml:space="preserve">udget and </w:t>
      </w:r>
      <w:r w:rsidR="005E6AB6">
        <w:rPr>
          <w:rFonts w:cs="Arial"/>
          <w:szCs w:val="24"/>
        </w:rPr>
        <w:t>n</w:t>
      </w:r>
      <w:r w:rsidR="005E6AB6" w:rsidRPr="00E5079E">
        <w:rPr>
          <w:rFonts w:cs="Arial"/>
          <w:szCs w:val="24"/>
        </w:rPr>
        <w:t xml:space="preserve">arrative </w:t>
      </w:r>
      <w:r w:rsidR="005E6AB6">
        <w:rPr>
          <w:rFonts w:cs="Arial"/>
          <w:szCs w:val="24"/>
        </w:rPr>
        <w:t>j</w:t>
      </w:r>
      <w:r w:rsidR="005E6AB6" w:rsidRPr="00E5079E">
        <w:rPr>
          <w:rFonts w:cs="Arial"/>
          <w:szCs w:val="24"/>
        </w:rPr>
        <w:t>ustification before submission to SAMHSA.</w:t>
      </w:r>
    </w:p>
    <w:p w14:paraId="1AF5DF00" w14:textId="77777777" w:rsidR="005E6AB6" w:rsidRPr="00E5079E" w:rsidRDefault="005E6AB6" w:rsidP="005E6AB6">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6578C529" w14:textId="77777777" w:rsidR="005E6AB6" w:rsidRPr="00E5079E" w:rsidRDefault="005E6AB6" w:rsidP="005E6AB6">
      <w:pPr>
        <w:rPr>
          <w:b/>
          <w:bCs/>
          <w:sz w:val="28"/>
          <w:szCs w:val="28"/>
        </w:rPr>
      </w:pPr>
      <w:r w:rsidRPr="00E5079E">
        <w:rPr>
          <w:b/>
          <w:bCs/>
          <w:sz w:val="28"/>
          <w:szCs w:val="28"/>
        </w:rPr>
        <w:t>Sample Budgets</w:t>
      </w:r>
    </w:p>
    <w:p w14:paraId="65309EA4" w14:textId="77777777" w:rsidR="005E6AB6" w:rsidRDefault="005E6AB6" w:rsidP="005E6AB6">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1542F73C" w14:textId="77777777" w:rsidR="005E6AB6" w:rsidRPr="001A59AE" w:rsidRDefault="00742139" w:rsidP="005E6AB6">
      <w:pPr>
        <w:pStyle w:val="ListParagraph"/>
        <w:numPr>
          <w:ilvl w:val="0"/>
          <w:numId w:val="78"/>
        </w:numPr>
        <w:shd w:val="clear" w:color="auto" w:fill="FFFFFF"/>
        <w:spacing w:after="0"/>
        <w:ind w:left="648"/>
        <w:contextualSpacing/>
        <w:rPr>
          <w:rFonts w:cs="Arial"/>
          <w:szCs w:val="24"/>
          <w:u w:val="single"/>
        </w:rPr>
      </w:pPr>
      <w:hyperlink r:id="rId113" w:history="1">
        <w:r w:rsidR="005E6AB6" w:rsidRPr="00A531A9">
          <w:rPr>
            <w:rStyle w:val="Hyperlink"/>
            <w:rFonts w:cs="Arial"/>
            <w:szCs w:val="24"/>
          </w:rPr>
          <w:t>Sample SF-424 - New Awards (PDF | 1.3 KB)</w:t>
        </w:r>
      </w:hyperlink>
    </w:p>
    <w:p w14:paraId="451383BA" w14:textId="77777777" w:rsidR="005E6AB6" w:rsidRPr="00E5079E" w:rsidRDefault="00742139" w:rsidP="005E6AB6">
      <w:pPr>
        <w:numPr>
          <w:ilvl w:val="0"/>
          <w:numId w:val="59"/>
        </w:numPr>
        <w:shd w:val="clear" w:color="auto" w:fill="FFFFFF"/>
        <w:spacing w:before="100" w:beforeAutospacing="1"/>
        <w:ind w:left="648"/>
        <w:rPr>
          <w:rFonts w:cs="Arial"/>
          <w:szCs w:val="24"/>
        </w:rPr>
      </w:pPr>
      <w:hyperlink r:id="rId114" w:history="1">
        <w:r w:rsidR="005E6AB6" w:rsidRPr="00E5079E">
          <w:rPr>
            <w:rFonts w:cs="Arial"/>
            <w:szCs w:val="24"/>
            <w:u w:val="single"/>
          </w:rPr>
          <w:t>Sample Budget – NON-MATCH (PDF | 697 KB)</w:t>
        </w:r>
      </w:hyperlink>
    </w:p>
    <w:p w14:paraId="6355B59C" w14:textId="77777777" w:rsidR="005E6AB6" w:rsidRDefault="005E6AB6" w:rsidP="005E6AB6">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6A25186E" w14:textId="77777777" w:rsidR="005E6AB6" w:rsidRPr="00E5079E" w:rsidRDefault="005E6AB6" w:rsidP="005E6AB6">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C273058" w14:textId="1252D7E2" w:rsidR="005E6AB6" w:rsidRPr="00E5079E" w:rsidRDefault="005E6AB6" w:rsidP="005E6AB6">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member </w:t>
      </w:r>
      <w:r>
        <w:rPr>
          <w:rFonts w:cs="Arial"/>
          <w:szCs w:val="24"/>
        </w:rPr>
        <w:t xml:space="preserve"> who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Pr="00E5079E">
        <w:rPr>
          <w:rFonts w:cs="Arial"/>
          <w:szCs w:val="24"/>
        </w:rPr>
        <w:t xml:space="preserve">Award funds may not be used to pay the salary of an individual at a rate in excess of Executive Level II </w:t>
      </w:r>
      <w:r w:rsidRPr="004D74A2">
        <w:rPr>
          <w:rFonts w:cs="Arial"/>
          <w:szCs w:val="24"/>
        </w:rPr>
        <w:t xml:space="preserve">or </w:t>
      </w:r>
      <w:r w:rsidRPr="004D74A2">
        <w:rPr>
          <w:rFonts w:cs="Arial"/>
          <w:b/>
          <w:bCs/>
          <w:szCs w:val="24"/>
        </w:rPr>
        <w:t>$2</w:t>
      </w:r>
      <w:r w:rsidR="001B4E67">
        <w:rPr>
          <w:rFonts w:cs="Arial"/>
          <w:b/>
          <w:bCs/>
          <w:szCs w:val="24"/>
        </w:rPr>
        <w:t>12</w:t>
      </w:r>
      <w:r w:rsidRPr="004D74A2">
        <w:rPr>
          <w:rFonts w:cs="Arial"/>
          <w:b/>
          <w:bCs/>
          <w:szCs w:val="24"/>
        </w:rPr>
        <w:t>,</w:t>
      </w:r>
      <w:r w:rsidR="001B4E67">
        <w:rPr>
          <w:rFonts w:cs="Arial"/>
          <w:b/>
          <w:bCs/>
          <w:szCs w:val="24"/>
        </w:rPr>
        <w:t>1</w:t>
      </w:r>
      <w:r w:rsidRPr="004D74A2">
        <w:rPr>
          <w:rFonts w:cs="Arial"/>
          <w:b/>
          <w:bCs/>
          <w:szCs w:val="24"/>
        </w:rPr>
        <w:t>00</w:t>
      </w:r>
      <w:r w:rsidRPr="004D74A2">
        <w:rPr>
          <w:rFonts w:cs="Arial"/>
          <w:szCs w:val="24"/>
        </w:rPr>
        <w:t xml:space="preserve">. </w:t>
      </w:r>
      <w:r>
        <w:rPr>
          <w:rFonts w:cs="Arial"/>
          <w:szCs w:val="24"/>
        </w:rPr>
        <w:t xml:space="preserve"> </w:t>
      </w:r>
      <w:r w:rsidRPr="004D74A2">
        <w:rPr>
          <w:rFonts w:cs="Arial"/>
          <w:szCs w:val="24"/>
        </w:rPr>
        <w:t>An individual's base salary, per se, is NOT constrained by the statutory provision for a limitat</w:t>
      </w:r>
      <w:r w:rsidRPr="00E5079E">
        <w:rPr>
          <w:rFonts w:cs="Arial"/>
          <w:szCs w:val="24"/>
        </w:rPr>
        <w:t>ion of salary.</w:t>
      </w:r>
      <w:r w:rsidR="00B21D68">
        <w:rPr>
          <w:rFonts w:cs="Arial"/>
          <w:szCs w:val="24"/>
        </w:rPr>
        <w:t xml:space="preserve"> </w:t>
      </w:r>
      <w:r w:rsidRPr="00E5079E">
        <w:rPr>
          <w:rFonts w:cs="Arial"/>
          <w:szCs w:val="24"/>
        </w:rPr>
        <w:t xml:space="preserve"> The rate limitation simply limits the amount that may be awarded 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76766786" w14:textId="77777777" w:rsidR="005E6AB6" w:rsidRPr="00E5079E" w:rsidRDefault="005E6AB6" w:rsidP="005E6AB6">
      <w:pPr>
        <w:rPr>
          <w:rFonts w:cs="Arial"/>
          <w:szCs w:val="24"/>
        </w:rPr>
      </w:pPr>
      <w:r w:rsidRPr="00E5079E">
        <w:rPr>
          <w:rFonts w:cs="Arial"/>
          <w:b/>
          <w:bCs/>
          <w:szCs w:val="24"/>
        </w:rPr>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w:t>
      </w:r>
      <w:r w:rsidRPr="00E5079E">
        <w:rPr>
          <w:rFonts w:cs="Arial"/>
          <w:szCs w:val="24"/>
        </w:rPr>
        <w:lastRenderedPageBreak/>
        <w:t xml:space="preserve">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376E6B6D" w14:textId="3FB746E6" w:rsidR="005E6AB6" w:rsidRPr="00E5079E" w:rsidRDefault="005E6AB6" w:rsidP="005E6AB6">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B21D68">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21C163B" w14:textId="7527AA69" w:rsidR="005E6AB6" w:rsidRPr="00E5079E" w:rsidRDefault="005E6AB6" w:rsidP="005E6AB6">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 xml:space="preserve">The budget should also reflect the travel expenses (e.g., airfare, lodging, parking, per diem, etc.) for each person and trip associated with participating in meetings and other proposed trainings or workshops. </w:t>
      </w:r>
      <w:r w:rsidR="00B21D68">
        <w:rPr>
          <w:rFonts w:cs="Arial"/>
          <w:szCs w:val="24"/>
        </w:rPr>
        <w:t xml:space="preserve"> </w:t>
      </w:r>
      <w:r w:rsidRPr="00E5079E">
        <w:rPr>
          <w:rFonts w:cs="Arial"/>
          <w:szCs w:val="24"/>
        </w:rPr>
        <w:t>Name the traveler(s) if possible, describe the purpose of the travel, provide number of trips involved, the destinations, and the number of individuals for whom funds are requested.</w:t>
      </w:r>
    </w:p>
    <w:p w14:paraId="2A8DA2E9" w14:textId="77777777" w:rsidR="005E6AB6" w:rsidRPr="00E5079E" w:rsidRDefault="005E6AB6" w:rsidP="005E6AB6">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16AF9771" w14:textId="77777777" w:rsidR="005E6AB6" w:rsidRPr="00E5079E" w:rsidRDefault="005E6AB6" w:rsidP="005E6AB6">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5198E0" w14:textId="778A779D" w:rsidR="005E6AB6" w:rsidRPr="00252A21" w:rsidRDefault="005E6AB6" w:rsidP="005E6AB6">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B21D68">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B21D68">
        <w:rPr>
          <w:rFonts w:cs="Arial"/>
        </w:rPr>
        <w:t xml:space="preserve"> </w:t>
      </w:r>
      <w:r w:rsidRPr="00252A21">
        <w:rPr>
          <w:rFonts w:cs="Arial"/>
        </w:rPr>
        <w:t xml:space="preserve"> Recipients must notify potential subrecipients to register in SAM and provide the recipient with their UEI number (see 2 CFR part 25). </w:t>
      </w:r>
      <w:r w:rsidR="00B21D68">
        <w:rPr>
          <w:rFonts w:cs="Arial"/>
        </w:rPr>
        <w:t xml:space="preserve"> </w:t>
      </w:r>
      <w:r w:rsidRPr="00252A21">
        <w:rPr>
          <w:rFonts w:cs="Arial"/>
        </w:rPr>
        <w:t xml:space="preserve">For consultant services, list the </w:t>
      </w:r>
      <w:r w:rsidRPr="00252A21">
        <w:rPr>
          <w:rFonts w:cs="Arial"/>
        </w:rPr>
        <w:lastRenderedPageBreak/>
        <w:t xml:space="preserve">total costs for all consultant services. </w:t>
      </w:r>
      <w:r w:rsidR="00B21D68">
        <w:rPr>
          <w:rFonts w:cs="Arial"/>
        </w:rPr>
        <w:t xml:space="preserve"> </w:t>
      </w:r>
      <w:r w:rsidRPr="00252A21">
        <w:rPr>
          <w:rFonts w:cs="Arial"/>
        </w:rPr>
        <w:t>In the budget narrative, identify each consultant, the services he/she will perform, total number of days, travel costs, and total estimated costs.</w:t>
      </w:r>
    </w:p>
    <w:p w14:paraId="7A62A682" w14:textId="77777777" w:rsidR="005E6AB6" w:rsidRPr="00E5079E" w:rsidRDefault="005E6AB6" w:rsidP="005E6AB6">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59AC0F7" w14:textId="77777777" w:rsidR="005E6AB6" w:rsidRDefault="005E6AB6" w:rsidP="005E6AB6">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0CE98166" w14:textId="161BC41D" w:rsidR="005E6AB6" w:rsidRDefault="005E6AB6" w:rsidP="005E6AB6">
      <w:pPr>
        <w:rPr>
          <w:rFonts w:cs="Arial"/>
        </w:rPr>
      </w:pPr>
      <w:r w:rsidRPr="12A0DE19">
        <w:rPr>
          <w:rFonts w:eastAsia="Arial" w:cs="Arial"/>
          <w:szCs w:val="24"/>
          <w:u w:val="single"/>
        </w:rPr>
        <w:t>Indirect Costs</w:t>
      </w:r>
      <w:r w:rsidRPr="12A0DE19">
        <w:rPr>
          <w:rFonts w:eastAsia="Arial"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w:t>
      </w:r>
      <w:r w:rsidR="00B21D68">
        <w:rPr>
          <w:rFonts w:eastAsia="Arial" w:cs="Arial"/>
          <w:szCs w:val="24"/>
        </w:rPr>
        <w:t xml:space="preserve"> </w:t>
      </w:r>
      <w:r w:rsidRPr="12A0DE19">
        <w:rPr>
          <w:rFonts w:eastAsia="Arial" w:cs="Arial"/>
          <w:szCs w:val="24"/>
        </w:rPr>
        <w:t xml:space="preserve">For some institutions, the term “facilities and administration” (F&amp;A) is used to denote indirect costs. </w:t>
      </w:r>
    </w:p>
    <w:p w14:paraId="7515EC56" w14:textId="77777777" w:rsidR="005E6AB6" w:rsidRDefault="005E6AB6" w:rsidP="005E6AB6">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6518879E" w14:textId="423F4C99" w:rsidR="005E6AB6" w:rsidRDefault="005E6AB6" w:rsidP="005E6AB6">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w:t>
      </w:r>
      <w:r w:rsidR="00B21D68">
        <w:rPr>
          <w:rFonts w:eastAsia="Arial" w:cs="Arial"/>
          <w:szCs w:val="24"/>
        </w:rPr>
        <w:t xml:space="preserve"> </w:t>
      </w:r>
      <w:r w:rsidRPr="12A0DE19">
        <w:rPr>
          <w:rFonts w:eastAsia="Arial" w:cs="Arial"/>
          <w:szCs w:val="24"/>
        </w:rPr>
        <w:t xml:space="preserve"> 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79179349" w14:textId="77777777" w:rsidR="005E6AB6" w:rsidRDefault="005E6AB6" w:rsidP="005E6AB6">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87A3E06" w14:textId="77777777" w:rsidR="005E6AB6" w:rsidRDefault="005E6AB6" w:rsidP="005E6AB6">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24AA323D" w14:textId="77777777" w:rsidR="005E6AB6" w:rsidRDefault="005E6AB6" w:rsidP="005E6AB6">
      <w:r w:rsidRPr="12A0DE19">
        <w:rPr>
          <w:rFonts w:eastAsia="Arial" w:cs="Arial"/>
          <w:szCs w:val="24"/>
        </w:rPr>
        <w:lastRenderedPageBreak/>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305621A2" w14:textId="77777777" w:rsidR="005E6AB6" w:rsidRDefault="005E6AB6" w:rsidP="005E6AB6">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735504A9" w14:textId="77777777" w:rsidR="005E6AB6" w:rsidRPr="00E5079E" w:rsidRDefault="005E6AB6" w:rsidP="005E6AB6">
      <w:pPr>
        <w:widowControl w:val="0"/>
        <w:tabs>
          <w:tab w:val="left" w:pos="720"/>
        </w:tabs>
        <w:spacing w:after="120"/>
        <w:jc w:val="center"/>
        <w:outlineLvl w:val="0"/>
        <w:rPr>
          <w:rFonts w:cs="Arial"/>
          <w:b/>
          <w:bCs/>
          <w:kern w:val="32"/>
          <w:sz w:val="32"/>
          <w:szCs w:val="32"/>
        </w:rPr>
      </w:pPr>
    </w:p>
    <w:p w14:paraId="1FA0CC2B" w14:textId="77777777" w:rsidR="005E6AB6" w:rsidRPr="00E5079E" w:rsidRDefault="005E6AB6" w:rsidP="005E6AB6">
      <w:pPr>
        <w:widowControl w:val="0"/>
        <w:tabs>
          <w:tab w:val="left" w:pos="720"/>
        </w:tabs>
        <w:spacing w:after="120"/>
        <w:jc w:val="center"/>
        <w:outlineLvl w:val="0"/>
        <w:rPr>
          <w:rFonts w:cs="Arial"/>
          <w:b/>
          <w:bCs/>
          <w:kern w:val="32"/>
          <w:sz w:val="32"/>
          <w:szCs w:val="32"/>
        </w:rPr>
      </w:pPr>
    </w:p>
    <w:p w14:paraId="76C5625D" w14:textId="77777777" w:rsidR="005E6AB6" w:rsidRPr="00E5079E" w:rsidRDefault="005E6AB6" w:rsidP="005E6AB6"/>
    <w:p w14:paraId="0D5B7456" w14:textId="77777777" w:rsidR="005E6AB6" w:rsidRPr="00A27E21" w:rsidRDefault="005E6AB6" w:rsidP="005E6AB6"/>
    <w:p w14:paraId="088AC61C" w14:textId="77777777" w:rsidR="005E6AB6" w:rsidRPr="00A22E7F" w:rsidRDefault="005E6AB6" w:rsidP="005E6AB6"/>
    <w:bookmarkEnd w:id="147"/>
    <w:bookmarkEnd w:id="148"/>
    <w:bookmarkEnd w:id="149"/>
    <w:bookmarkEnd w:id="150"/>
    <w:bookmarkEnd w:id="249"/>
    <w:bookmarkEnd w:id="310"/>
    <w:bookmarkEnd w:id="326"/>
    <w:bookmarkEnd w:id="335"/>
    <w:bookmarkEnd w:id="337"/>
    <w:p w14:paraId="2A19203E" w14:textId="77777777" w:rsidR="005E6AB6" w:rsidRPr="005E6AB6" w:rsidRDefault="005E6AB6" w:rsidP="005E6AB6"/>
    <w:sectPr w:rsidR="005E6AB6" w:rsidRPr="005E6AB6" w:rsidSect="0081202F">
      <w:headerReference w:type="default" r:id="rId115"/>
      <w:footerReference w:type="default" r:id="rId116"/>
      <w:footerReference w:type="first" r:id="rId1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CD14F" w14:textId="77777777" w:rsidR="00D40A48" w:rsidRDefault="00D40A48">
      <w:r>
        <w:separator/>
      </w:r>
    </w:p>
  </w:endnote>
  <w:endnote w:type="continuationSeparator" w:id="0">
    <w:p w14:paraId="0680B443" w14:textId="77777777" w:rsidR="00D40A48" w:rsidRDefault="00D40A48">
      <w:r>
        <w:continuationSeparator/>
      </w:r>
    </w:p>
  </w:endnote>
  <w:endnote w:type="continuationNotice" w:id="1">
    <w:p w14:paraId="3EE6DB2B" w14:textId="77777777" w:rsidR="00D40A48" w:rsidRDefault="00D40A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8B04F" w14:textId="77777777" w:rsidR="00123275" w:rsidRDefault="00123275">
    <w:pPr>
      <w:pStyle w:val="Footer"/>
      <w:jc w:val="center"/>
    </w:pPr>
    <w:r>
      <w:fldChar w:fldCharType="begin"/>
    </w:r>
    <w:r>
      <w:instrText xml:space="preserve"> PAGE   \* MERGEFORMAT </w:instrText>
    </w:r>
    <w:r>
      <w:fldChar w:fldCharType="separate"/>
    </w:r>
    <w:r>
      <w:rPr>
        <w:noProof/>
      </w:rPr>
      <w:t>3</w:t>
    </w:r>
    <w:r>
      <w:rPr>
        <w:noProof/>
      </w:rPr>
      <w:fldChar w:fldCharType="end"/>
    </w:r>
  </w:p>
  <w:p w14:paraId="5A00BA2A" w14:textId="77777777" w:rsidR="00123275" w:rsidRDefault="001232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4EC5" w14:textId="77777777" w:rsidR="00123275" w:rsidRPr="00E04704" w:rsidRDefault="00123275" w:rsidP="00E04704">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p w14:paraId="4150A76A" w14:textId="77777777" w:rsidR="00123275" w:rsidRDefault="0012327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F26E" w14:textId="77777777" w:rsidR="00123275" w:rsidRDefault="00123275" w:rsidP="003715BE">
    <w:pPr>
      <w:pStyle w:val="Footer"/>
      <w:pBdr>
        <w:top w:val="single" w:sz="4" w:space="1" w:color="auto"/>
      </w:pBdr>
      <w:jc w:val="center"/>
    </w:pPr>
    <w:r>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NUMPAGES</w:instrText>
    </w:r>
    <w:r>
      <w:fldChar w:fldCharType="separate"/>
    </w:r>
    <w:r>
      <w:rPr>
        <w:noProof/>
      </w:rPr>
      <w:t>32</w:t>
    </w:r>
    <w:r>
      <w:fldChar w:fldCharType="end"/>
    </w:r>
  </w:p>
  <w:p w14:paraId="6C703A11" w14:textId="77777777" w:rsidR="00123275" w:rsidRDefault="001232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70479" w14:textId="77777777" w:rsidR="00D40A48" w:rsidRDefault="00D40A48">
      <w:r>
        <w:separator/>
      </w:r>
    </w:p>
  </w:footnote>
  <w:footnote w:type="continuationSeparator" w:id="0">
    <w:p w14:paraId="5FDADE18" w14:textId="77777777" w:rsidR="00D40A48" w:rsidRDefault="00D40A48">
      <w:r>
        <w:continuationSeparator/>
      </w:r>
    </w:p>
  </w:footnote>
  <w:footnote w:type="continuationNotice" w:id="1">
    <w:p w14:paraId="5F7A8CF1" w14:textId="77777777" w:rsidR="00D40A48" w:rsidRDefault="00D40A48">
      <w:pPr>
        <w:spacing w:after="0"/>
      </w:pPr>
    </w:p>
  </w:footnote>
  <w:footnote w:id="2">
    <w:p w14:paraId="5670876D" w14:textId="00E935B2" w:rsidR="008A1748" w:rsidRPr="00134BE4" w:rsidRDefault="008A1748">
      <w:pPr>
        <w:pStyle w:val="FootnoteText"/>
        <w:rPr>
          <w:rFonts w:cs="Arial"/>
        </w:rPr>
      </w:pPr>
      <w:r w:rsidRPr="00134BE4">
        <w:rPr>
          <w:rStyle w:val="FootnoteReference"/>
          <w:rFonts w:cs="Arial"/>
        </w:rPr>
        <w:footnoteRef/>
      </w:r>
      <w:r w:rsidRPr="00134BE4">
        <w:rPr>
          <w:rFonts w:cs="Arial"/>
        </w:rPr>
        <w:t xml:space="preserve"> </w:t>
      </w:r>
      <w:hyperlink r:id="rId1" w:history="1">
        <w:r w:rsidR="00134BE4" w:rsidRPr="007B557E">
          <w:rPr>
            <w:rStyle w:val="Hyperlink"/>
            <w:rFonts w:cs="Arial"/>
          </w:rPr>
          <w:t>https://www.federalregister.gov/executive-order/13985</w:t>
        </w:r>
      </w:hyperlink>
      <w:r w:rsidR="00134BE4">
        <w:rPr>
          <w:rFonts w:cs="Arial"/>
        </w:rPr>
        <w:t xml:space="preserve"> </w:t>
      </w:r>
    </w:p>
  </w:footnote>
  <w:footnote w:id="3">
    <w:p w14:paraId="777D34A5" w14:textId="4AF1ED5D" w:rsidR="00927B2C" w:rsidRPr="00134BE4" w:rsidRDefault="00927B2C">
      <w:pPr>
        <w:pStyle w:val="FootnoteText"/>
        <w:rPr>
          <w:rFonts w:cs="Arial"/>
        </w:rPr>
      </w:pPr>
      <w:r w:rsidRPr="00134BE4">
        <w:rPr>
          <w:rStyle w:val="FootnoteReference"/>
          <w:rFonts w:cs="Arial"/>
        </w:rPr>
        <w:footnoteRef/>
      </w:r>
      <w:r w:rsidRPr="00134BE4">
        <w:rPr>
          <w:rFonts w:cs="Arial"/>
        </w:rPr>
        <w:t xml:space="preserve"> </w:t>
      </w:r>
      <w:hyperlink r:id="rId2" w:history="1">
        <w:r w:rsidR="00134BE4" w:rsidRPr="007B557E">
          <w:rPr>
            <w:rStyle w:val="Hyperlink"/>
            <w:rFonts w:cs="Arial"/>
          </w:rPr>
          <w:t>https://www.whitehouse.gov/briefing-room/presidential-actions/2021/01/20/executive-order-advancing-racial-equity-and-support-for-underserved-communities-through-the-federal-government/</w:t>
        </w:r>
      </w:hyperlink>
      <w:r w:rsidR="00134BE4">
        <w:rPr>
          <w:rFonts w:cs="Arial"/>
        </w:rPr>
        <w:t xml:space="preserve"> </w:t>
      </w:r>
    </w:p>
  </w:footnote>
  <w:footnote w:id="4">
    <w:p w14:paraId="42DE5D2A" w14:textId="31CE7F74" w:rsidR="005B1655" w:rsidRPr="00134BE4" w:rsidRDefault="005B1655" w:rsidP="005B1655">
      <w:pPr>
        <w:pStyle w:val="CommentText"/>
        <w:rPr>
          <w:rFonts w:ascii="Arial" w:hAnsi="Arial" w:cs="Arial"/>
        </w:rPr>
      </w:pPr>
      <w:r w:rsidRPr="00134BE4">
        <w:rPr>
          <w:rStyle w:val="FootnoteReference"/>
          <w:rFonts w:ascii="Arial" w:hAnsi="Arial" w:cs="Arial"/>
        </w:rPr>
        <w:footnoteRef/>
      </w:r>
      <w:r w:rsidRPr="00134BE4">
        <w:rPr>
          <w:rFonts w:ascii="Arial" w:hAnsi="Arial" w:cs="Arial"/>
        </w:rPr>
        <w:t xml:space="preserve"> </w:t>
      </w:r>
      <w:hyperlink r:id="rId3" w:history="1">
        <w:r w:rsidR="00B05673" w:rsidRPr="00134BE4">
          <w:rPr>
            <w:rStyle w:val="Hyperlink"/>
            <w:rFonts w:ascii="Arial" w:hAnsi="Arial" w:cs="Arial"/>
          </w:rPr>
          <w:t>https://africanamericanbehavioralhealth.org/</w:t>
        </w:r>
      </w:hyperlink>
      <w:r w:rsidR="00B05673" w:rsidRPr="00134BE4">
        <w:rPr>
          <w:rFonts w:ascii="Arial" w:hAnsi="Arial" w:cs="Arial"/>
        </w:rPr>
        <w:t xml:space="preserve"> </w:t>
      </w:r>
    </w:p>
  </w:footnote>
  <w:footnote w:id="5">
    <w:p w14:paraId="1C9D98BC" w14:textId="2F59F1C4" w:rsidR="00134BE4" w:rsidRDefault="00134BE4">
      <w:pPr>
        <w:pStyle w:val="FootnoteText"/>
      </w:pPr>
      <w:r w:rsidRPr="00134BE4">
        <w:rPr>
          <w:rStyle w:val="FootnoteReference"/>
          <w:rFonts w:cs="Arial"/>
        </w:rPr>
        <w:footnoteRef/>
      </w:r>
      <w:r w:rsidRPr="00134BE4">
        <w:rPr>
          <w:rFonts w:cs="Arial"/>
        </w:rPr>
        <w:t xml:space="preserve"> https://www.samhsa.gov/resource/ebp/advisory-expanding-implementation-mhat-workplace</w:t>
      </w:r>
    </w:p>
  </w:footnote>
  <w:footnote w:id="6">
    <w:p w14:paraId="1B3B524D" w14:textId="77777777" w:rsidR="00351634" w:rsidRDefault="00351634" w:rsidP="00351634">
      <w:pPr>
        <w:pStyle w:val="FootnoteText"/>
      </w:pPr>
      <w:r>
        <w:rPr>
          <w:rStyle w:val="FootnoteReference"/>
        </w:rPr>
        <w:footnoteRef/>
      </w:r>
      <w:r>
        <w:t xml:space="preserve"> “</w:t>
      </w:r>
      <w:hyperlink r:id="rId4"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7">
    <w:p w14:paraId="39C5C357" w14:textId="77777777" w:rsidR="00D73324" w:rsidRDefault="00D73324" w:rsidP="00D73324">
      <w:pPr>
        <w:pStyle w:val="FootnoteText"/>
      </w:pPr>
      <w:r>
        <w:rPr>
          <w:rStyle w:val="FootnoteReference"/>
        </w:rPr>
        <w:footnoteRef/>
      </w:r>
      <w:r>
        <w:t xml:space="preserve"> </w:t>
      </w:r>
      <w:hyperlink r:id="rId5" w:history="1">
        <w:r>
          <w:rPr>
            <w:rStyle w:val="Hyperlink"/>
          </w:rPr>
          <w:t>https://ncsacw.samhsa.gov/userfiles/files/SAMHSA_Trauma.pdf</w:t>
        </w:r>
      </w:hyperlink>
    </w:p>
  </w:footnote>
  <w:footnote w:id="8">
    <w:p w14:paraId="3712CAE8" w14:textId="77777777" w:rsidR="005D125D" w:rsidRDefault="005D125D" w:rsidP="005D125D">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9">
    <w:p w14:paraId="66FEF1F5" w14:textId="77777777" w:rsidR="005D125D" w:rsidRDefault="005D125D" w:rsidP="005D125D">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5D952F60" w14:textId="77777777" w:rsidR="005D125D" w:rsidRDefault="005D125D" w:rsidP="005D125D">
      <w:pPr>
        <w:pStyle w:val="FootnoteText"/>
      </w:pPr>
    </w:p>
  </w:footnote>
  <w:footnote w:id="10">
    <w:p w14:paraId="77B3C3FE" w14:textId="77777777" w:rsidR="008E5424" w:rsidRPr="00CE15C3" w:rsidRDefault="008E5424" w:rsidP="008E542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D819A37" w14:paraId="6D1D5385" w14:textId="77777777" w:rsidTr="0083214F">
      <w:tc>
        <w:tcPr>
          <w:tcW w:w="3120" w:type="dxa"/>
        </w:tcPr>
        <w:p w14:paraId="7066E6EC" w14:textId="66FD4E81" w:rsidR="2D819A37" w:rsidRDefault="2D819A37" w:rsidP="0083214F">
          <w:pPr>
            <w:pStyle w:val="Header"/>
            <w:ind w:left="-115"/>
            <w:rPr>
              <w:szCs w:val="24"/>
            </w:rPr>
          </w:pPr>
        </w:p>
      </w:tc>
      <w:tc>
        <w:tcPr>
          <w:tcW w:w="3120" w:type="dxa"/>
        </w:tcPr>
        <w:p w14:paraId="43F955CD" w14:textId="6C221AD9" w:rsidR="2D819A37" w:rsidRDefault="2D819A37" w:rsidP="0083214F">
          <w:pPr>
            <w:pStyle w:val="Header"/>
            <w:jc w:val="center"/>
            <w:rPr>
              <w:szCs w:val="24"/>
            </w:rPr>
          </w:pPr>
        </w:p>
      </w:tc>
      <w:tc>
        <w:tcPr>
          <w:tcW w:w="3120" w:type="dxa"/>
        </w:tcPr>
        <w:p w14:paraId="1F91D31E" w14:textId="28109296" w:rsidR="2D819A37" w:rsidRDefault="2D819A37" w:rsidP="0083214F">
          <w:pPr>
            <w:pStyle w:val="Header"/>
            <w:ind w:right="-115"/>
            <w:jc w:val="right"/>
            <w:rPr>
              <w:szCs w:val="24"/>
            </w:rPr>
          </w:pPr>
        </w:p>
      </w:tc>
    </w:tr>
  </w:tbl>
  <w:p w14:paraId="4825F080" w14:textId="2CB44289" w:rsidR="001A2678" w:rsidRDefault="001A2678">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D819A37" w14:paraId="2035CD7F" w14:textId="77777777" w:rsidTr="0083214F">
      <w:tc>
        <w:tcPr>
          <w:tcW w:w="3120" w:type="dxa"/>
        </w:tcPr>
        <w:p w14:paraId="1EEA0B1B" w14:textId="7FDDF482" w:rsidR="2D819A37" w:rsidRDefault="2D819A37" w:rsidP="0083214F">
          <w:pPr>
            <w:pStyle w:val="Header"/>
            <w:ind w:left="-115"/>
            <w:rPr>
              <w:szCs w:val="24"/>
            </w:rPr>
          </w:pPr>
        </w:p>
      </w:tc>
      <w:tc>
        <w:tcPr>
          <w:tcW w:w="3120" w:type="dxa"/>
        </w:tcPr>
        <w:p w14:paraId="3015316D" w14:textId="21022FD1" w:rsidR="2D819A37" w:rsidRDefault="2D819A37" w:rsidP="0083214F">
          <w:pPr>
            <w:pStyle w:val="Header"/>
            <w:jc w:val="center"/>
            <w:rPr>
              <w:szCs w:val="24"/>
            </w:rPr>
          </w:pPr>
        </w:p>
      </w:tc>
      <w:tc>
        <w:tcPr>
          <w:tcW w:w="3120" w:type="dxa"/>
        </w:tcPr>
        <w:p w14:paraId="085CEF8E" w14:textId="38C8BFBF" w:rsidR="2D819A37" w:rsidRDefault="2D819A37" w:rsidP="0083214F">
          <w:pPr>
            <w:pStyle w:val="Header"/>
            <w:ind w:right="-115"/>
            <w:jc w:val="right"/>
            <w:rPr>
              <w:szCs w:val="24"/>
            </w:rPr>
          </w:pPr>
        </w:p>
      </w:tc>
    </w:tr>
  </w:tbl>
  <w:p w14:paraId="3D653ED2" w14:textId="55423709" w:rsidR="001A2678" w:rsidRDefault="001A2678">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2"/>
      <w:numFmt w:val="decimal"/>
      <w:lvlText w:val="%1"/>
      <w:lvlJc w:val="left"/>
      <w:pPr>
        <w:ind w:left="820" w:hanging="720"/>
      </w:pPr>
    </w:lvl>
    <w:lvl w:ilvl="1">
      <w:start w:val="1"/>
      <w:numFmt w:val="decimal"/>
      <w:lvlText w:val="%1.%2"/>
      <w:lvlJc w:val="left"/>
      <w:pPr>
        <w:ind w:left="820" w:hanging="720"/>
      </w:pPr>
      <w:rPr>
        <w:rFonts w:ascii="Arial" w:hAnsi="Arial" w:cs="Arial"/>
        <w:b/>
        <w:bCs/>
        <w:i w:val="0"/>
        <w:iCs w:val="0"/>
        <w:w w:val="99"/>
        <w:sz w:val="24"/>
        <w:szCs w:val="24"/>
      </w:rPr>
    </w:lvl>
    <w:lvl w:ilvl="2">
      <w:numFmt w:val="bullet"/>
      <w:lvlText w:val=""/>
      <w:lvlJc w:val="left"/>
      <w:pPr>
        <w:ind w:left="820" w:hanging="360"/>
      </w:pPr>
      <w:rPr>
        <w:rFonts w:ascii="Symbol" w:hAnsi="Symbol" w:cs="Symbol"/>
        <w:b w:val="0"/>
        <w:bCs w:val="0"/>
        <w:i w:val="0"/>
        <w:iCs w:val="0"/>
        <w:w w:val="100"/>
        <w:sz w:val="24"/>
        <w:szCs w:val="24"/>
      </w:rPr>
    </w:lvl>
    <w:lvl w:ilvl="3">
      <w:numFmt w:val="bullet"/>
      <w:lvlText w:val="•"/>
      <w:lvlJc w:val="left"/>
      <w:pPr>
        <w:ind w:left="3442" w:hanging="360"/>
      </w:pPr>
    </w:lvl>
    <w:lvl w:ilvl="4">
      <w:numFmt w:val="bullet"/>
      <w:lvlText w:val="•"/>
      <w:lvlJc w:val="left"/>
      <w:pPr>
        <w:ind w:left="4316" w:hanging="360"/>
      </w:pPr>
    </w:lvl>
    <w:lvl w:ilvl="5">
      <w:numFmt w:val="bullet"/>
      <w:lvlText w:val="•"/>
      <w:lvlJc w:val="left"/>
      <w:pPr>
        <w:ind w:left="5190" w:hanging="360"/>
      </w:pPr>
    </w:lvl>
    <w:lvl w:ilvl="6">
      <w:numFmt w:val="bullet"/>
      <w:lvlText w:val="•"/>
      <w:lvlJc w:val="left"/>
      <w:pPr>
        <w:ind w:left="6064" w:hanging="360"/>
      </w:pPr>
    </w:lvl>
    <w:lvl w:ilvl="7">
      <w:numFmt w:val="bullet"/>
      <w:lvlText w:val="•"/>
      <w:lvlJc w:val="left"/>
      <w:pPr>
        <w:ind w:left="6938" w:hanging="360"/>
      </w:pPr>
    </w:lvl>
    <w:lvl w:ilvl="8">
      <w:numFmt w:val="bullet"/>
      <w:lvlText w:val="•"/>
      <w:lvlJc w:val="left"/>
      <w:pPr>
        <w:ind w:left="7812" w:hanging="360"/>
      </w:pPr>
    </w:lvl>
  </w:abstractNum>
  <w:abstractNum w:abstractNumId="1"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0659C"/>
    <w:multiLevelType w:val="multilevel"/>
    <w:tmpl w:val="2E0E23D6"/>
    <w:lvl w:ilvl="0">
      <w:start w:val="3"/>
      <w:numFmt w:val="decimal"/>
      <w:lvlText w:val="%1."/>
      <w:lvlJc w:val="left"/>
      <w:pPr>
        <w:ind w:left="360" w:hanging="360"/>
      </w:pPr>
      <w:rPr>
        <w:rFonts w:hint="default"/>
      </w:rPr>
    </w:lvl>
    <w:lvl w:ilvl="1">
      <w:start w:val="2"/>
      <w:numFmt w:val="decimal"/>
      <w:isLgl/>
      <w:lvlText w:val="%1.%2"/>
      <w:lvlJc w:val="left"/>
      <w:pPr>
        <w:ind w:left="430" w:hanging="4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8"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99001EA"/>
    <w:multiLevelType w:val="hybridMultilevel"/>
    <w:tmpl w:val="37E83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8D68AD"/>
    <w:multiLevelType w:val="hybridMultilevel"/>
    <w:tmpl w:val="E160C3A2"/>
    <w:lvl w:ilvl="0" w:tplc="04090003">
      <w:start w:val="1"/>
      <w:numFmt w:val="bullet"/>
      <w:lvlText w:val="o"/>
      <w:lvlJc w:val="left"/>
      <w:pPr>
        <w:ind w:left="907" w:hanging="360"/>
      </w:pPr>
      <w:rPr>
        <w:rFonts w:ascii="Courier New" w:hAnsi="Courier New" w:cs="Courier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5"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294B07"/>
    <w:multiLevelType w:val="hybridMultilevel"/>
    <w:tmpl w:val="2F4E513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2033D14"/>
    <w:multiLevelType w:val="hybridMultilevel"/>
    <w:tmpl w:val="5E9CE094"/>
    <w:lvl w:ilvl="0" w:tplc="450071E2">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2992D25"/>
    <w:multiLevelType w:val="hybridMultilevel"/>
    <w:tmpl w:val="474A70AC"/>
    <w:lvl w:ilvl="0" w:tplc="C0BED19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541C6D"/>
    <w:multiLevelType w:val="hybridMultilevel"/>
    <w:tmpl w:val="9B3863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3"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7E20F7"/>
    <w:multiLevelType w:val="hybridMultilevel"/>
    <w:tmpl w:val="AF1C5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9"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CA0E9F"/>
    <w:multiLevelType w:val="hybridMultilevel"/>
    <w:tmpl w:val="34BEE3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1EB35DD1"/>
    <w:multiLevelType w:val="hybridMultilevel"/>
    <w:tmpl w:val="8C10D3EE"/>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4"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7822D7"/>
    <w:multiLevelType w:val="hybridMultilevel"/>
    <w:tmpl w:val="9F9CD13A"/>
    <w:lvl w:ilvl="0" w:tplc="AA1C8C0C">
      <w:start w:val="3"/>
      <w:numFmt w:val="decimal"/>
      <w:lvlText w:val="%1."/>
      <w:lvlJc w:val="left"/>
      <w:pPr>
        <w:ind w:left="18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F2463A"/>
    <w:multiLevelType w:val="hybridMultilevel"/>
    <w:tmpl w:val="ACA25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CE5535"/>
    <w:multiLevelType w:val="hybridMultilevel"/>
    <w:tmpl w:val="C90A2916"/>
    <w:lvl w:ilvl="0" w:tplc="C3C4C63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DE5025"/>
    <w:multiLevelType w:val="hybridMultilevel"/>
    <w:tmpl w:val="E522D1F8"/>
    <w:lvl w:ilvl="0" w:tplc="C0BED19E">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2B3F57D0"/>
    <w:multiLevelType w:val="hybridMultilevel"/>
    <w:tmpl w:val="06983400"/>
    <w:lvl w:ilvl="0" w:tplc="04090003">
      <w:start w:val="1"/>
      <w:numFmt w:val="bullet"/>
      <w:lvlText w:val="o"/>
      <w:lvlJc w:val="left"/>
      <w:pPr>
        <w:ind w:left="1224" w:hanging="360"/>
      </w:pPr>
      <w:rPr>
        <w:rFonts w:ascii="Courier New" w:hAnsi="Courier New" w:cs="Courier New" w:hint="default"/>
      </w:rPr>
    </w:lvl>
    <w:lvl w:ilvl="1" w:tplc="05CEF988">
      <w:numFmt w:val="bullet"/>
      <w:lvlText w:val="-"/>
      <w:lvlJc w:val="left"/>
      <w:pPr>
        <w:ind w:left="1944" w:hanging="360"/>
      </w:pPr>
      <w:rPr>
        <w:rFonts w:ascii="Arial" w:eastAsia="Times New Roman" w:hAnsi="Arial" w:cs="Arial"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1"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45141A"/>
    <w:multiLevelType w:val="hybridMultilevel"/>
    <w:tmpl w:val="D5549D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D414222"/>
    <w:multiLevelType w:val="hybridMultilevel"/>
    <w:tmpl w:val="B32884D2"/>
    <w:lvl w:ilvl="0" w:tplc="69846B6A">
      <w:start w:val="1"/>
      <w:numFmt w:val="bullet"/>
      <w:lvlText w:val="o"/>
      <w:lvlJc w:val="left"/>
      <w:pPr>
        <w:ind w:left="4500" w:hanging="360"/>
      </w:pPr>
      <w:rPr>
        <w:rFonts w:ascii="Courier New" w:hAnsi="Courier New"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44" w15:restartNumberingAfterBreak="0">
    <w:nsid w:val="2D764097"/>
    <w:multiLevelType w:val="hybridMultilevel"/>
    <w:tmpl w:val="4C803CD8"/>
    <w:lvl w:ilvl="0" w:tplc="7D2EDF6E">
      <w:start w:val="1"/>
      <w:numFmt w:val="bullet"/>
      <w:lvlText w:val=""/>
      <w:lvlJc w:val="left"/>
      <w:pPr>
        <w:ind w:left="720" w:hanging="360"/>
      </w:pPr>
      <w:rPr>
        <w:rFonts w:ascii="Symbol" w:hAnsi="Symbol" w:hint="default"/>
      </w:rPr>
    </w:lvl>
    <w:lvl w:ilvl="1" w:tplc="24D68062">
      <w:start w:val="1"/>
      <w:numFmt w:val="bullet"/>
      <w:lvlText w:val="o"/>
      <w:lvlJc w:val="left"/>
      <w:pPr>
        <w:ind w:left="1440" w:hanging="360"/>
      </w:pPr>
      <w:rPr>
        <w:rFonts w:ascii="Courier New" w:hAnsi="Courier New" w:hint="default"/>
      </w:rPr>
    </w:lvl>
    <w:lvl w:ilvl="2" w:tplc="C3C4A720">
      <w:start w:val="1"/>
      <w:numFmt w:val="bullet"/>
      <w:lvlText w:val=""/>
      <w:lvlJc w:val="left"/>
      <w:pPr>
        <w:ind w:left="2160" w:hanging="360"/>
      </w:pPr>
      <w:rPr>
        <w:rFonts w:ascii="Wingdings" w:hAnsi="Wingdings" w:hint="default"/>
      </w:rPr>
    </w:lvl>
    <w:lvl w:ilvl="3" w:tplc="E0F806B0">
      <w:start w:val="1"/>
      <w:numFmt w:val="bullet"/>
      <w:lvlText w:val=""/>
      <w:lvlJc w:val="left"/>
      <w:pPr>
        <w:ind w:left="2880" w:hanging="360"/>
      </w:pPr>
      <w:rPr>
        <w:rFonts w:ascii="Symbol" w:hAnsi="Symbol" w:hint="default"/>
      </w:rPr>
    </w:lvl>
    <w:lvl w:ilvl="4" w:tplc="E45C4516">
      <w:start w:val="1"/>
      <w:numFmt w:val="bullet"/>
      <w:lvlText w:val="o"/>
      <w:lvlJc w:val="left"/>
      <w:pPr>
        <w:ind w:left="3600" w:hanging="360"/>
      </w:pPr>
      <w:rPr>
        <w:rFonts w:ascii="Courier New" w:hAnsi="Courier New" w:hint="default"/>
      </w:rPr>
    </w:lvl>
    <w:lvl w:ilvl="5" w:tplc="AF22445A">
      <w:start w:val="1"/>
      <w:numFmt w:val="bullet"/>
      <w:lvlText w:val=""/>
      <w:lvlJc w:val="left"/>
      <w:pPr>
        <w:ind w:left="4320" w:hanging="360"/>
      </w:pPr>
      <w:rPr>
        <w:rFonts w:ascii="Wingdings" w:hAnsi="Wingdings" w:hint="default"/>
      </w:rPr>
    </w:lvl>
    <w:lvl w:ilvl="6" w:tplc="7D1C1356">
      <w:start w:val="1"/>
      <w:numFmt w:val="bullet"/>
      <w:lvlText w:val=""/>
      <w:lvlJc w:val="left"/>
      <w:pPr>
        <w:ind w:left="5040" w:hanging="360"/>
      </w:pPr>
      <w:rPr>
        <w:rFonts w:ascii="Symbol" w:hAnsi="Symbol" w:hint="default"/>
      </w:rPr>
    </w:lvl>
    <w:lvl w:ilvl="7" w:tplc="4800A008">
      <w:start w:val="1"/>
      <w:numFmt w:val="bullet"/>
      <w:lvlText w:val="o"/>
      <w:lvlJc w:val="left"/>
      <w:pPr>
        <w:ind w:left="5760" w:hanging="360"/>
      </w:pPr>
      <w:rPr>
        <w:rFonts w:ascii="Courier New" w:hAnsi="Courier New" w:hint="default"/>
      </w:rPr>
    </w:lvl>
    <w:lvl w:ilvl="8" w:tplc="ECC84FF0">
      <w:start w:val="1"/>
      <w:numFmt w:val="bullet"/>
      <w:lvlText w:val=""/>
      <w:lvlJc w:val="left"/>
      <w:pPr>
        <w:ind w:left="6480" w:hanging="360"/>
      </w:pPr>
      <w:rPr>
        <w:rFonts w:ascii="Wingdings" w:hAnsi="Wingdings" w:hint="default"/>
      </w:rPr>
    </w:lvl>
  </w:abstractNum>
  <w:abstractNum w:abstractNumId="45"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370C12F8"/>
    <w:multiLevelType w:val="hybridMultilevel"/>
    <w:tmpl w:val="9F90F19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13542C2"/>
    <w:multiLevelType w:val="hybridMultilevel"/>
    <w:tmpl w:val="A2004C6E"/>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7"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34A27F8"/>
    <w:multiLevelType w:val="hybridMultilevel"/>
    <w:tmpl w:val="F864DD2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60"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626620F"/>
    <w:multiLevelType w:val="hybridMultilevel"/>
    <w:tmpl w:val="5EB49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97C5A84"/>
    <w:multiLevelType w:val="hybridMultilevel"/>
    <w:tmpl w:val="298E7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7"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1"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574E0CBC"/>
    <w:multiLevelType w:val="hybridMultilevel"/>
    <w:tmpl w:val="5C8A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7"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3" w15:restartNumberingAfterBreak="0">
    <w:nsid w:val="5FB57E7B"/>
    <w:multiLevelType w:val="hybridMultilevel"/>
    <w:tmpl w:val="68BC8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5" w15:restartNumberingAfterBreak="0">
    <w:nsid w:val="61990243"/>
    <w:multiLevelType w:val="hybridMultilevel"/>
    <w:tmpl w:val="CF28D69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6" w15:restartNumberingAfterBreak="0">
    <w:nsid w:val="61E979FF"/>
    <w:multiLevelType w:val="hybridMultilevel"/>
    <w:tmpl w:val="EE641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463706B"/>
    <w:multiLevelType w:val="hybridMultilevel"/>
    <w:tmpl w:val="F4B08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1" w15:restartNumberingAfterBreak="0">
    <w:nsid w:val="67A0268B"/>
    <w:multiLevelType w:val="hybridMultilevel"/>
    <w:tmpl w:val="B60808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93"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AB43702"/>
    <w:multiLevelType w:val="hybridMultilevel"/>
    <w:tmpl w:val="F04E9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7"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40B1DA0"/>
    <w:multiLevelType w:val="hybridMultilevel"/>
    <w:tmpl w:val="56567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4D14E25"/>
    <w:multiLevelType w:val="hybridMultilevel"/>
    <w:tmpl w:val="27ECEF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754225C8"/>
    <w:multiLevelType w:val="hybridMultilevel"/>
    <w:tmpl w:val="509AA810"/>
    <w:lvl w:ilvl="0" w:tplc="C0BED19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9EA4ECC"/>
    <w:multiLevelType w:val="hybridMultilevel"/>
    <w:tmpl w:val="15CCB0A0"/>
    <w:lvl w:ilvl="0" w:tplc="C0BED19E">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7AD47428"/>
    <w:multiLevelType w:val="hybridMultilevel"/>
    <w:tmpl w:val="6EE6CB8C"/>
    <w:lvl w:ilvl="0" w:tplc="0409000F">
      <w:start w:val="1"/>
      <w:numFmt w:val="decimal"/>
      <w:lvlText w:val="%1."/>
      <w:lvlJc w:val="left"/>
      <w:pPr>
        <w:ind w:left="1872" w:hanging="360"/>
      </w:pPr>
      <w:rPr>
        <w:rFont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08" w15:restartNumberingAfterBreak="0">
    <w:nsid w:val="7BB8202A"/>
    <w:multiLevelType w:val="hybridMultilevel"/>
    <w:tmpl w:val="8C10D3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10"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2" w15:restartNumberingAfterBreak="0">
    <w:nsid w:val="7DB54AD1"/>
    <w:multiLevelType w:val="multilevel"/>
    <w:tmpl w:val="18921224"/>
    <w:lvl w:ilvl="0">
      <w:start w:val="1"/>
      <w:numFmt w:val="decimal"/>
      <w:lvlText w:val="%1."/>
      <w:lvlJc w:val="left"/>
      <w:pPr>
        <w:ind w:left="1584" w:hanging="360"/>
      </w:pPr>
      <w:rPr>
        <w:rFonts w:hint="default"/>
      </w:rPr>
    </w:lvl>
    <w:lvl w:ilvl="1">
      <w:start w:val="2"/>
      <w:numFmt w:val="decimal"/>
      <w:isLgl/>
      <w:lvlText w:val="%1.%2"/>
      <w:lvlJc w:val="left"/>
      <w:pPr>
        <w:ind w:left="1654" w:hanging="43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04"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664" w:hanging="1440"/>
      </w:pPr>
      <w:rPr>
        <w:rFonts w:hint="default"/>
      </w:rPr>
    </w:lvl>
    <w:lvl w:ilvl="6">
      <w:start w:val="1"/>
      <w:numFmt w:val="decimal"/>
      <w:isLgl/>
      <w:lvlText w:val="%1.%2.%3.%4.%5.%6.%7"/>
      <w:lvlJc w:val="left"/>
      <w:pPr>
        <w:ind w:left="2664" w:hanging="1440"/>
      </w:pPr>
      <w:rPr>
        <w:rFonts w:hint="default"/>
      </w:rPr>
    </w:lvl>
    <w:lvl w:ilvl="7">
      <w:start w:val="1"/>
      <w:numFmt w:val="decimal"/>
      <w:isLgl/>
      <w:lvlText w:val="%1.%2.%3.%4.%5.%6.%7.%8"/>
      <w:lvlJc w:val="left"/>
      <w:pPr>
        <w:ind w:left="3024" w:hanging="1800"/>
      </w:pPr>
      <w:rPr>
        <w:rFonts w:hint="default"/>
      </w:rPr>
    </w:lvl>
    <w:lvl w:ilvl="8">
      <w:start w:val="1"/>
      <w:numFmt w:val="decimal"/>
      <w:isLgl/>
      <w:lvlText w:val="%1.%2.%3.%4.%5.%6.%7.%8.%9"/>
      <w:lvlJc w:val="left"/>
      <w:pPr>
        <w:ind w:left="3024" w:hanging="1800"/>
      </w:pPr>
      <w:rPr>
        <w:rFonts w:hint="default"/>
      </w:rPr>
    </w:lvl>
  </w:abstractNum>
  <w:abstractNum w:abstractNumId="113"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E805882"/>
    <w:multiLevelType w:val="hybridMultilevel"/>
    <w:tmpl w:val="55865562"/>
    <w:lvl w:ilvl="0" w:tplc="8CB4678C">
      <w:start w:val="6"/>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0828151">
    <w:abstractNumId w:val="54"/>
  </w:num>
  <w:num w:numId="2" w16cid:durableId="2119837071">
    <w:abstractNumId w:val="79"/>
  </w:num>
  <w:num w:numId="3" w16cid:durableId="1930965867">
    <w:abstractNumId w:val="96"/>
  </w:num>
  <w:num w:numId="4" w16cid:durableId="1904022382">
    <w:abstractNumId w:val="98"/>
  </w:num>
  <w:num w:numId="5" w16cid:durableId="1262880238">
    <w:abstractNumId w:val="35"/>
  </w:num>
  <w:num w:numId="6" w16cid:durableId="1672026150">
    <w:abstractNumId w:val="49"/>
  </w:num>
  <w:num w:numId="7" w16cid:durableId="339357864">
    <w:abstractNumId w:val="71"/>
  </w:num>
  <w:num w:numId="8" w16cid:durableId="381639370">
    <w:abstractNumId w:val="41"/>
  </w:num>
  <w:num w:numId="9" w16cid:durableId="2128616347">
    <w:abstractNumId w:val="8"/>
  </w:num>
  <w:num w:numId="10" w16cid:durableId="1216507798">
    <w:abstractNumId w:val="94"/>
  </w:num>
  <w:num w:numId="11" w16cid:durableId="651326758">
    <w:abstractNumId w:val="69"/>
  </w:num>
  <w:num w:numId="12" w16cid:durableId="1499728283">
    <w:abstractNumId w:val="14"/>
  </w:num>
  <w:num w:numId="13" w16cid:durableId="1224414978">
    <w:abstractNumId w:val="80"/>
  </w:num>
  <w:num w:numId="14" w16cid:durableId="2117284863">
    <w:abstractNumId w:val="46"/>
  </w:num>
  <w:num w:numId="15" w16cid:durableId="814295810">
    <w:abstractNumId w:val="76"/>
  </w:num>
  <w:num w:numId="16" w16cid:durableId="195435898">
    <w:abstractNumId w:val="66"/>
  </w:num>
  <w:num w:numId="17" w16cid:durableId="1071267380">
    <w:abstractNumId w:val="97"/>
  </w:num>
  <w:num w:numId="18" w16cid:durableId="489249918">
    <w:abstractNumId w:val="22"/>
  </w:num>
  <w:num w:numId="19" w16cid:durableId="119618677">
    <w:abstractNumId w:val="75"/>
  </w:num>
  <w:num w:numId="20" w16cid:durableId="1540241294">
    <w:abstractNumId w:val="28"/>
  </w:num>
  <w:num w:numId="21" w16cid:durableId="1188565759">
    <w:abstractNumId w:val="25"/>
  </w:num>
  <w:num w:numId="22" w16cid:durableId="802044812">
    <w:abstractNumId w:val="2"/>
  </w:num>
  <w:num w:numId="23" w16cid:durableId="359474965">
    <w:abstractNumId w:val="84"/>
  </w:num>
  <w:num w:numId="24" w16cid:durableId="976448636">
    <w:abstractNumId w:val="81"/>
  </w:num>
  <w:num w:numId="25" w16cid:durableId="1264798402">
    <w:abstractNumId w:val="103"/>
  </w:num>
  <w:num w:numId="26" w16cid:durableId="1001855654">
    <w:abstractNumId w:val="42"/>
  </w:num>
  <w:num w:numId="27" w16cid:durableId="1232080341">
    <w:abstractNumId w:val="43"/>
  </w:num>
  <w:num w:numId="28" w16cid:durableId="639699236">
    <w:abstractNumId w:val="112"/>
  </w:num>
  <w:num w:numId="29" w16cid:durableId="1109397183">
    <w:abstractNumId w:val="88"/>
  </w:num>
  <w:num w:numId="30" w16cid:durableId="1258903835">
    <w:abstractNumId w:val="31"/>
  </w:num>
  <w:num w:numId="31" w16cid:durableId="27072474">
    <w:abstractNumId w:val="1"/>
  </w:num>
  <w:num w:numId="32" w16cid:durableId="132480561">
    <w:abstractNumId w:val="77"/>
  </w:num>
  <w:num w:numId="33" w16cid:durableId="582573123">
    <w:abstractNumId w:val="95"/>
  </w:num>
  <w:num w:numId="34" w16cid:durableId="458494085">
    <w:abstractNumId w:val="5"/>
  </w:num>
  <w:num w:numId="35" w16cid:durableId="954872792">
    <w:abstractNumId w:val="105"/>
  </w:num>
  <w:num w:numId="36" w16cid:durableId="601501217">
    <w:abstractNumId w:val="73"/>
  </w:num>
  <w:num w:numId="37" w16cid:durableId="843786811">
    <w:abstractNumId w:val="27"/>
  </w:num>
  <w:num w:numId="38" w16cid:durableId="1498304746">
    <w:abstractNumId w:val="64"/>
  </w:num>
  <w:num w:numId="39" w16cid:durableId="1471438178">
    <w:abstractNumId w:val="68"/>
  </w:num>
  <w:num w:numId="40" w16cid:durableId="1570726384">
    <w:abstractNumId w:val="7"/>
  </w:num>
  <w:num w:numId="41" w16cid:durableId="1912546591">
    <w:abstractNumId w:val="111"/>
  </w:num>
  <w:num w:numId="42" w16cid:durableId="198396349">
    <w:abstractNumId w:val="62"/>
  </w:num>
  <w:num w:numId="43" w16cid:durableId="953445196">
    <w:abstractNumId w:val="102"/>
  </w:num>
  <w:num w:numId="44" w16cid:durableId="1410469788">
    <w:abstractNumId w:val="63"/>
  </w:num>
  <w:num w:numId="45" w16cid:durableId="1225410653">
    <w:abstractNumId w:val="12"/>
  </w:num>
  <w:num w:numId="46" w16cid:durableId="637802051">
    <w:abstractNumId w:val="110"/>
  </w:num>
  <w:num w:numId="47" w16cid:durableId="1642073145">
    <w:abstractNumId w:val="104"/>
  </w:num>
  <w:num w:numId="48" w16cid:durableId="49769364">
    <w:abstractNumId w:val="93"/>
  </w:num>
  <w:num w:numId="49" w16cid:durableId="307515158">
    <w:abstractNumId w:val="24"/>
  </w:num>
  <w:num w:numId="50" w16cid:durableId="684749284">
    <w:abstractNumId w:val="53"/>
  </w:num>
  <w:num w:numId="51" w16cid:durableId="1650015610">
    <w:abstractNumId w:val="32"/>
  </w:num>
  <w:num w:numId="52" w16cid:durableId="742721758">
    <w:abstractNumId w:val="47"/>
  </w:num>
  <w:num w:numId="53" w16cid:durableId="1397238827">
    <w:abstractNumId w:val="17"/>
  </w:num>
  <w:num w:numId="54" w16cid:durableId="1102990675">
    <w:abstractNumId w:val="11"/>
  </w:num>
  <w:num w:numId="55" w16cid:durableId="1328359882">
    <w:abstractNumId w:val="57"/>
  </w:num>
  <w:num w:numId="56" w16cid:durableId="397557929">
    <w:abstractNumId w:val="113"/>
  </w:num>
  <w:num w:numId="57" w16cid:durableId="274674986">
    <w:abstractNumId w:val="45"/>
  </w:num>
  <w:num w:numId="58" w16cid:durableId="2046253260">
    <w:abstractNumId w:val="55"/>
  </w:num>
  <w:num w:numId="59" w16cid:durableId="103573772">
    <w:abstractNumId w:val="19"/>
  </w:num>
  <w:num w:numId="60" w16cid:durableId="1601258210">
    <w:abstractNumId w:val="87"/>
  </w:num>
  <w:num w:numId="61" w16cid:durableId="420106286">
    <w:abstractNumId w:val="4"/>
  </w:num>
  <w:num w:numId="62" w16cid:durableId="1907765797">
    <w:abstractNumId w:val="9"/>
  </w:num>
  <w:num w:numId="63" w16cid:durableId="99645085">
    <w:abstractNumId w:val="51"/>
  </w:num>
  <w:num w:numId="64" w16cid:durableId="57243447">
    <w:abstractNumId w:val="115"/>
  </w:num>
  <w:num w:numId="65" w16cid:durableId="1957254052">
    <w:abstractNumId w:val="3"/>
  </w:num>
  <w:num w:numId="66" w16cid:durableId="68305787">
    <w:abstractNumId w:val="48"/>
  </w:num>
  <w:num w:numId="67" w16cid:durableId="1704212657">
    <w:abstractNumId w:val="90"/>
  </w:num>
  <w:num w:numId="68" w16cid:durableId="1853520585">
    <w:abstractNumId w:val="67"/>
  </w:num>
  <w:num w:numId="69" w16cid:durableId="981927779">
    <w:abstractNumId w:val="13"/>
  </w:num>
  <w:num w:numId="70" w16cid:durableId="1278174195">
    <w:abstractNumId w:val="58"/>
  </w:num>
  <w:num w:numId="71" w16cid:durableId="1311637666">
    <w:abstractNumId w:val="109"/>
    <w:lvlOverride w:ilvl="0">
      <w:startOverride w:val="1"/>
    </w:lvlOverride>
    <w:lvlOverride w:ilvl="1"/>
    <w:lvlOverride w:ilvl="2"/>
    <w:lvlOverride w:ilvl="3"/>
    <w:lvlOverride w:ilvl="4"/>
    <w:lvlOverride w:ilvl="5"/>
    <w:lvlOverride w:ilvl="6"/>
    <w:lvlOverride w:ilvl="7"/>
    <w:lvlOverride w:ilvl="8"/>
  </w:num>
  <w:num w:numId="72" w16cid:durableId="2092194834">
    <w:abstractNumId w:val="23"/>
  </w:num>
  <w:num w:numId="73" w16cid:durableId="830606061">
    <w:abstractNumId w:val="50"/>
  </w:num>
  <w:num w:numId="74" w16cid:durableId="1361513550">
    <w:abstractNumId w:val="18"/>
  </w:num>
  <w:num w:numId="75" w16cid:durableId="369426883">
    <w:abstractNumId w:val="107"/>
  </w:num>
  <w:num w:numId="76" w16cid:durableId="1274510048">
    <w:abstractNumId w:val="72"/>
  </w:num>
  <w:num w:numId="77" w16cid:durableId="1794522048">
    <w:abstractNumId w:val="60"/>
  </w:num>
  <w:num w:numId="78" w16cid:durableId="577521100">
    <w:abstractNumId w:val="15"/>
  </w:num>
  <w:num w:numId="79" w16cid:durableId="988636476">
    <w:abstractNumId w:val="78"/>
  </w:num>
  <w:num w:numId="80" w16cid:durableId="1542591603">
    <w:abstractNumId w:val="16"/>
  </w:num>
  <w:num w:numId="81" w16cid:durableId="50162605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58176153">
    <w:abstractNumId w:val="92"/>
  </w:num>
  <w:num w:numId="83" w16cid:durableId="1950819362">
    <w:abstractNumId w:val="65"/>
  </w:num>
  <w:num w:numId="84" w16cid:durableId="6525673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028020012">
    <w:abstractNumId w:val="8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28281124">
    <w:abstractNumId w:val="36"/>
  </w:num>
  <w:num w:numId="87" w16cid:durableId="535776770">
    <w:abstractNumId w:val="29"/>
  </w:num>
  <w:num w:numId="88" w16cid:durableId="1820078110">
    <w:abstractNumId w:val="106"/>
  </w:num>
  <w:num w:numId="89" w16cid:durableId="1458139148">
    <w:abstractNumId w:val="6"/>
  </w:num>
  <w:num w:numId="90" w16cid:durableId="1540127397">
    <w:abstractNumId w:val="108"/>
  </w:num>
  <w:num w:numId="91" w16cid:durableId="496775205">
    <w:abstractNumId w:val="34"/>
  </w:num>
  <w:num w:numId="92" w16cid:durableId="257181119">
    <w:abstractNumId w:val="23"/>
  </w:num>
  <w:num w:numId="93" w16cid:durableId="1199008387">
    <w:abstractNumId w:val="86"/>
  </w:num>
  <w:num w:numId="94" w16cid:durableId="1169323022">
    <w:abstractNumId w:val="99"/>
  </w:num>
  <w:num w:numId="95" w16cid:durableId="2125609159">
    <w:abstractNumId w:val="74"/>
  </w:num>
  <w:num w:numId="96" w16cid:durableId="1020936197">
    <w:abstractNumId w:val="0"/>
  </w:num>
  <w:num w:numId="97" w16cid:durableId="666635188">
    <w:abstractNumId w:val="44"/>
  </w:num>
  <w:num w:numId="98" w16cid:durableId="2102139439">
    <w:abstractNumId w:val="59"/>
  </w:num>
  <w:num w:numId="99" w16cid:durableId="1051077956">
    <w:abstractNumId w:val="20"/>
  </w:num>
  <w:num w:numId="100" w16cid:durableId="547304676">
    <w:abstractNumId w:val="37"/>
  </w:num>
  <w:num w:numId="101" w16cid:durableId="55130231">
    <w:abstractNumId w:val="89"/>
  </w:num>
  <w:num w:numId="102" w16cid:durableId="1203011046">
    <w:abstractNumId w:val="30"/>
  </w:num>
  <w:num w:numId="103" w16cid:durableId="54091227">
    <w:abstractNumId w:val="100"/>
  </w:num>
  <w:num w:numId="104" w16cid:durableId="615062992">
    <w:abstractNumId w:val="40"/>
  </w:num>
  <w:num w:numId="105" w16cid:durableId="29501141">
    <w:abstractNumId w:val="33"/>
  </w:num>
  <w:num w:numId="106" w16cid:durableId="250546497">
    <w:abstractNumId w:val="26"/>
  </w:num>
  <w:num w:numId="107" w16cid:durableId="778254984">
    <w:abstractNumId w:val="10"/>
  </w:num>
  <w:num w:numId="108" w16cid:durableId="759528190">
    <w:abstractNumId w:val="83"/>
  </w:num>
  <w:num w:numId="109" w16cid:durableId="198976788">
    <w:abstractNumId w:val="38"/>
  </w:num>
  <w:num w:numId="110" w16cid:durableId="1861355555">
    <w:abstractNumId w:val="61"/>
  </w:num>
  <w:num w:numId="111" w16cid:durableId="1462260518">
    <w:abstractNumId w:val="114"/>
  </w:num>
  <w:num w:numId="112" w16cid:durableId="236482253">
    <w:abstractNumId w:val="21"/>
  </w:num>
  <w:num w:numId="113" w16cid:durableId="552499079">
    <w:abstractNumId w:val="39"/>
  </w:num>
  <w:num w:numId="114" w16cid:durableId="1642033865">
    <w:abstractNumId w:val="101"/>
  </w:num>
  <w:num w:numId="115" w16cid:durableId="1256983604">
    <w:abstractNumId w:val="91"/>
  </w:num>
  <w:num w:numId="116" w16cid:durableId="1558315624">
    <w:abstractNumId w:val="56"/>
  </w:num>
  <w:num w:numId="117" w16cid:durableId="1106342273">
    <w:abstractNumId w:val="8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82"/>
    <w:rsid w:val="00000B4C"/>
    <w:rsid w:val="00000EBB"/>
    <w:rsid w:val="000011AE"/>
    <w:rsid w:val="000014F6"/>
    <w:rsid w:val="000030E9"/>
    <w:rsid w:val="00004F0E"/>
    <w:rsid w:val="000067EE"/>
    <w:rsid w:val="00006B5C"/>
    <w:rsid w:val="000134E2"/>
    <w:rsid w:val="00013FF8"/>
    <w:rsid w:val="00014183"/>
    <w:rsid w:val="0001581D"/>
    <w:rsid w:val="00015C56"/>
    <w:rsid w:val="00017B0F"/>
    <w:rsid w:val="000228E5"/>
    <w:rsid w:val="000241F2"/>
    <w:rsid w:val="0002489F"/>
    <w:rsid w:val="00024D31"/>
    <w:rsid w:val="000256EB"/>
    <w:rsid w:val="00025884"/>
    <w:rsid w:val="00027B7E"/>
    <w:rsid w:val="000301ED"/>
    <w:rsid w:val="00030754"/>
    <w:rsid w:val="000318B6"/>
    <w:rsid w:val="00031EDB"/>
    <w:rsid w:val="000320C5"/>
    <w:rsid w:val="000328A3"/>
    <w:rsid w:val="00032F45"/>
    <w:rsid w:val="00034B1C"/>
    <w:rsid w:val="00036E58"/>
    <w:rsid w:val="00037D6D"/>
    <w:rsid w:val="00040667"/>
    <w:rsid w:val="000429EA"/>
    <w:rsid w:val="000432E1"/>
    <w:rsid w:val="00045DD0"/>
    <w:rsid w:val="0004606C"/>
    <w:rsid w:val="000464CA"/>
    <w:rsid w:val="0004677C"/>
    <w:rsid w:val="000468AC"/>
    <w:rsid w:val="00046D29"/>
    <w:rsid w:val="0005004F"/>
    <w:rsid w:val="00050063"/>
    <w:rsid w:val="000502EF"/>
    <w:rsid w:val="00050471"/>
    <w:rsid w:val="00050ADF"/>
    <w:rsid w:val="000514F9"/>
    <w:rsid w:val="0005212A"/>
    <w:rsid w:val="00052F3E"/>
    <w:rsid w:val="00053105"/>
    <w:rsid w:val="00054877"/>
    <w:rsid w:val="00054907"/>
    <w:rsid w:val="000558E3"/>
    <w:rsid w:val="000569AA"/>
    <w:rsid w:val="00056AD7"/>
    <w:rsid w:val="00056C39"/>
    <w:rsid w:val="00056E25"/>
    <w:rsid w:val="000571B7"/>
    <w:rsid w:val="00057412"/>
    <w:rsid w:val="000628D9"/>
    <w:rsid w:val="000628E2"/>
    <w:rsid w:val="00062E2A"/>
    <w:rsid w:val="000635A8"/>
    <w:rsid w:val="00063A0C"/>
    <w:rsid w:val="000649B4"/>
    <w:rsid w:val="00065A3A"/>
    <w:rsid w:val="00066FA1"/>
    <w:rsid w:val="000677B9"/>
    <w:rsid w:val="00070A77"/>
    <w:rsid w:val="00070DD6"/>
    <w:rsid w:val="00071BA2"/>
    <w:rsid w:val="00071BAB"/>
    <w:rsid w:val="0007204A"/>
    <w:rsid w:val="00074670"/>
    <w:rsid w:val="00075C3D"/>
    <w:rsid w:val="000768BE"/>
    <w:rsid w:val="000774F5"/>
    <w:rsid w:val="000777B7"/>
    <w:rsid w:val="00077C59"/>
    <w:rsid w:val="00080C5B"/>
    <w:rsid w:val="0008180E"/>
    <w:rsid w:val="00083256"/>
    <w:rsid w:val="00083302"/>
    <w:rsid w:val="00086FF8"/>
    <w:rsid w:val="000904E2"/>
    <w:rsid w:val="000911A6"/>
    <w:rsid w:val="000915A7"/>
    <w:rsid w:val="00091ED5"/>
    <w:rsid w:val="00092B75"/>
    <w:rsid w:val="00093128"/>
    <w:rsid w:val="000933DB"/>
    <w:rsid w:val="00093BFC"/>
    <w:rsid w:val="00094C46"/>
    <w:rsid w:val="000964EF"/>
    <w:rsid w:val="00096B4A"/>
    <w:rsid w:val="000A0447"/>
    <w:rsid w:val="000A075B"/>
    <w:rsid w:val="000A1E8D"/>
    <w:rsid w:val="000A2026"/>
    <w:rsid w:val="000A3342"/>
    <w:rsid w:val="000A3DD8"/>
    <w:rsid w:val="000A592A"/>
    <w:rsid w:val="000A5DF1"/>
    <w:rsid w:val="000B019B"/>
    <w:rsid w:val="000B0FF0"/>
    <w:rsid w:val="000B232E"/>
    <w:rsid w:val="000B52B7"/>
    <w:rsid w:val="000B58BC"/>
    <w:rsid w:val="000B59E9"/>
    <w:rsid w:val="000B5C8B"/>
    <w:rsid w:val="000B73DB"/>
    <w:rsid w:val="000C28FF"/>
    <w:rsid w:val="000C2E44"/>
    <w:rsid w:val="000C4ACE"/>
    <w:rsid w:val="000C5DEF"/>
    <w:rsid w:val="000C6589"/>
    <w:rsid w:val="000C716B"/>
    <w:rsid w:val="000C73B5"/>
    <w:rsid w:val="000D0161"/>
    <w:rsid w:val="000D0F1F"/>
    <w:rsid w:val="000D22B6"/>
    <w:rsid w:val="000D23EF"/>
    <w:rsid w:val="000D2992"/>
    <w:rsid w:val="000D29E4"/>
    <w:rsid w:val="000D435D"/>
    <w:rsid w:val="000D5D6E"/>
    <w:rsid w:val="000D6456"/>
    <w:rsid w:val="000E004C"/>
    <w:rsid w:val="000E0163"/>
    <w:rsid w:val="000E1C5C"/>
    <w:rsid w:val="000E2186"/>
    <w:rsid w:val="000E35E6"/>
    <w:rsid w:val="000E511B"/>
    <w:rsid w:val="000E5688"/>
    <w:rsid w:val="000E5DD0"/>
    <w:rsid w:val="000E68FA"/>
    <w:rsid w:val="000E7556"/>
    <w:rsid w:val="000E7903"/>
    <w:rsid w:val="000E793A"/>
    <w:rsid w:val="000E7B31"/>
    <w:rsid w:val="000F0239"/>
    <w:rsid w:val="000F21DA"/>
    <w:rsid w:val="000F21E3"/>
    <w:rsid w:val="000F29FB"/>
    <w:rsid w:val="000F5387"/>
    <w:rsid w:val="000F5611"/>
    <w:rsid w:val="000F618F"/>
    <w:rsid w:val="000F631D"/>
    <w:rsid w:val="000F6432"/>
    <w:rsid w:val="001003E7"/>
    <w:rsid w:val="00100A1E"/>
    <w:rsid w:val="001010A6"/>
    <w:rsid w:val="00101121"/>
    <w:rsid w:val="00103CAE"/>
    <w:rsid w:val="00104C98"/>
    <w:rsid w:val="001076F3"/>
    <w:rsid w:val="00111982"/>
    <w:rsid w:val="0011241C"/>
    <w:rsid w:val="00112582"/>
    <w:rsid w:val="00112968"/>
    <w:rsid w:val="00112F14"/>
    <w:rsid w:val="00113889"/>
    <w:rsid w:val="0011408C"/>
    <w:rsid w:val="00114D90"/>
    <w:rsid w:val="00114E51"/>
    <w:rsid w:val="0011531C"/>
    <w:rsid w:val="001160E5"/>
    <w:rsid w:val="00117FFC"/>
    <w:rsid w:val="0012010F"/>
    <w:rsid w:val="00122747"/>
    <w:rsid w:val="00123275"/>
    <w:rsid w:val="00123510"/>
    <w:rsid w:val="0012417C"/>
    <w:rsid w:val="00124FB7"/>
    <w:rsid w:val="00125C29"/>
    <w:rsid w:val="00130C90"/>
    <w:rsid w:val="00130D0A"/>
    <w:rsid w:val="00131943"/>
    <w:rsid w:val="001331CA"/>
    <w:rsid w:val="001332FE"/>
    <w:rsid w:val="00134BE4"/>
    <w:rsid w:val="00136492"/>
    <w:rsid w:val="00136953"/>
    <w:rsid w:val="0014003D"/>
    <w:rsid w:val="00141A25"/>
    <w:rsid w:val="001453FA"/>
    <w:rsid w:val="001475E6"/>
    <w:rsid w:val="00147778"/>
    <w:rsid w:val="00147942"/>
    <w:rsid w:val="00147DE1"/>
    <w:rsid w:val="001501C7"/>
    <w:rsid w:val="00150604"/>
    <w:rsid w:val="001509EB"/>
    <w:rsid w:val="0015114D"/>
    <w:rsid w:val="00151229"/>
    <w:rsid w:val="00151478"/>
    <w:rsid w:val="0015285A"/>
    <w:rsid w:val="0015333B"/>
    <w:rsid w:val="001534C9"/>
    <w:rsid w:val="00153D46"/>
    <w:rsid w:val="00154B5C"/>
    <w:rsid w:val="00156915"/>
    <w:rsid w:val="001603FB"/>
    <w:rsid w:val="00160595"/>
    <w:rsid w:val="00160B5D"/>
    <w:rsid w:val="001618A1"/>
    <w:rsid w:val="001619BA"/>
    <w:rsid w:val="00161A80"/>
    <w:rsid w:val="00163AE0"/>
    <w:rsid w:val="00165488"/>
    <w:rsid w:val="0016579F"/>
    <w:rsid w:val="00166908"/>
    <w:rsid w:val="00171B29"/>
    <w:rsid w:val="0017458D"/>
    <w:rsid w:val="001747A2"/>
    <w:rsid w:val="00174BB1"/>
    <w:rsid w:val="00175027"/>
    <w:rsid w:val="00175B97"/>
    <w:rsid w:val="00175C27"/>
    <w:rsid w:val="001768AE"/>
    <w:rsid w:val="00181D56"/>
    <w:rsid w:val="00182302"/>
    <w:rsid w:val="00182B8F"/>
    <w:rsid w:val="00183F36"/>
    <w:rsid w:val="0018423F"/>
    <w:rsid w:val="00184F77"/>
    <w:rsid w:val="00185A9D"/>
    <w:rsid w:val="00185FAB"/>
    <w:rsid w:val="00186051"/>
    <w:rsid w:val="00186064"/>
    <w:rsid w:val="001861E7"/>
    <w:rsid w:val="0018632A"/>
    <w:rsid w:val="00186A92"/>
    <w:rsid w:val="00191306"/>
    <w:rsid w:val="00191FB2"/>
    <w:rsid w:val="00192212"/>
    <w:rsid w:val="00192A74"/>
    <w:rsid w:val="00193B17"/>
    <w:rsid w:val="00194B97"/>
    <w:rsid w:val="00194C67"/>
    <w:rsid w:val="0019564F"/>
    <w:rsid w:val="00195A7F"/>
    <w:rsid w:val="0019745E"/>
    <w:rsid w:val="00197CA0"/>
    <w:rsid w:val="001A0904"/>
    <w:rsid w:val="001A22A6"/>
    <w:rsid w:val="001A2678"/>
    <w:rsid w:val="001A34AD"/>
    <w:rsid w:val="001A3549"/>
    <w:rsid w:val="001A3723"/>
    <w:rsid w:val="001A67CD"/>
    <w:rsid w:val="001B0C60"/>
    <w:rsid w:val="001B235D"/>
    <w:rsid w:val="001B2FFA"/>
    <w:rsid w:val="001B32AA"/>
    <w:rsid w:val="001B42F8"/>
    <w:rsid w:val="001B4A96"/>
    <w:rsid w:val="001B4E31"/>
    <w:rsid w:val="001B4E67"/>
    <w:rsid w:val="001B5C2E"/>
    <w:rsid w:val="001B5DF0"/>
    <w:rsid w:val="001C0DEF"/>
    <w:rsid w:val="001C0F8D"/>
    <w:rsid w:val="001C1F68"/>
    <w:rsid w:val="001C337D"/>
    <w:rsid w:val="001C3395"/>
    <w:rsid w:val="001C34DF"/>
    <w:rsid w:val="001C4347"/>
    <w:rsid w:val="001C4B78"/>
    <w:rsid w:val="001C6C06"/>
    <w:rsid w:val="001D1448"/>
    <w:rsid w:val="001D161B"/>
    <w:rsid w:val="001D18C3"/>
    <w:rsid w:val="001D1957"/>
    <w:rsid w:val="001D230C"/>
    <w:rsid w:val="001D2ECF"/>
    <w:rsid w:val="001D52B5"/>
    <w:rsid w:val="001D554F"/>
    <w:rsid w:val="001D572A"/>
    <w:rsid w:val="001D57F8"/>
    <w:rsid w:val="001D57FC"/>
    <w:rsid w:val="001D59B9"/>
    <w:rsid w:val="001D67EA"/>
    <w:rsid w:val="001D6DAA"/>
    <w:rsid w:val="001D790D"/>
    <w:rsid w:val="001D7D1E"/>
    <w:rsid w:val="001D7E35"/>
    <w:rsid w:val="001E23C8"/>
    <w:rsid w:val="001E282E"/>
    <w:rsid w:val="001E2941"/>
    <w:rsid w:val="001E2D7C"/>
    <w:rsid w:val="001E2F9F"/>
    <w:rsid w:val="001E301F"/>
    <w:rsid w:val="001E6854"/>
    <w:rsid w:val="001F02C3"/>
    <w:rsid w:val="001F26FF"/>
    <w:rsid w:val="001F3348"/>
    <w:rsid w:val="001F3415"/>
    <w:rsid w:val="001F4A1A"/>
    <w:rsid w:val="001F4CDA"/>
    <w:rsid w:val="001F5737"/>
    <w:rsid w:val="001F5EFC"/>
    <w:rsid w:val="001F6506"/>
    <w:rsid w:val="001F788C"/>
    <w:rsid w:val="002000EA"/>
    <w:rsid w:val="00200F9F"/>
    <w:rsid w:val="002013E7"/>
    <w:rsid w:val="0020175E"/>
    <w:rsid w:val="0020180A"/>
    <w:rsid w:val="0020282C"/>
    <w:rsid w:val="00202855"/>
    <w:rsid w:val="00202A40"/>
    <w:rsid w:val="00203BFE"/>
    <w:rsid w:val="00203D18"/>
    <w:rsid w:val="002040FC"/>
    <w:rsid w:val="00205693"/>
    <w:rsid w:val="00205C4C"/>
    <w:rsid w:val="00205E2B"/>
    <w:rsid w:val="002063CA"/>
    <w:rsid w:val="002071A8"/>
    <w:rsid w:val="00211B0B"/>
    <w:rsid w:val="00211F36"/>
    <w:rsid w:val="00213B89"/>
    <w:rsid w:val="00214F97"/>
    <w:rsid w:val="00215EA3"/>
    <w:rsid w:val="002163E5"/>
    <w:rsid w:val="00216512"/>
    <w:rsid w:val="00216B23"/>
    <w:rsid w:val="00216D64"/>
    <w:rsid w:val="00217D81"/>
    <w:rsid w:val="00220CFD"/>
    <w:rsid w:val="00221D81"/>
    <w:rsid w:val="00221FA2"/>
    <w:rsid w:val="0022378B"/>
    <w:rsid w:val="002239E8"/>
    <w:rsid w:val="00223A0C"/>
    <w:rsid w:val="00223D85"/>
    <w:rsid w:val="0022454E"/>
    <w:rsid w:val="0022455D"/>
    <w:rsid w:val="00224F0E"/>
    <w:rsid w:val="00225BC2"/>
    <w:rsid w:val="00225D7E"/>
    <w:rsid w:val="0022672E"/>
    <w:rsid w:val="00226890"/>
    <w:rsid w:val="00227B95"/>
    <w:rsid w:val="00227D42"/>
    <w:rsid w:val="002307F9"/>
    <w:rsid w:val="00231171"/>
    <w:rsid w:val="002340C8"/>
    <w:rsid w:val="00236E7C"/>
    <w:rsid w:val="00237EAC"/>
    <w:rsid w:val="002400E1"/>
    <w:rsid w:val="00240244"/>
    <w:rsid w:val="002408E1"/>
    <w:rsid w:val="00240BD8"/>
    <w:rsid w:val="00240CA6"/>
    <w:rsid w:val="002411B2"/>
    <w:rsid w:val="00241632"/>
    <w:rsid w:val="0024174D"/>
    <w:rsid w:val="00242C00"/>
    <w:rsid w:val="00244070"/>
    <w:rsid w:val="002457DB"/>
    <w:rsid w:val="00246E4C"/>
    <w:rsid w:val="002478E9"/>
    <w:rsid w:val="00247DB5"/>
    <w:rsid w:val="00250A13"/>
    <w:rsid w:val="002525A0"/>
    <w:rsid w:val="00252AA6"/>
    <w:rsid w:val="00252AD5"/>
    <w:rsid w:val="00252B6A"/>
    <w:rsid w:val="0025324F"/>
    <w:rsid w:val="00254A7E"/>
    <w:rsid w:val="00255BAD"/>
    <w:rsid w:val="002568B3"/>
    <w:rsid w:val="00257917"/>
    <w:rsid w:val="00257E3D"/>
    <w:rsid w:val="002604CB"/>
    <w:rsid w:val="002617B2"/>
    <w:rsid w:val="00261875"/>
    <w:rsid w:val="00261BBD"/>
    <w:rsid w:val="00263234"/>
    <w:rsid w:val="002635D4"/>
    <w:rsid w:val="00263C07"/>
    <w:rsid w:val="00264F46"/>
    <w:rsid w:val="002652B5"/>
    <w:rsid w:val="00265DEE"/>
    <w:rsid w:val="00265E1E"/>
    <w:rsid w:val="00266A98"/>
    <w:rsid w:val="002701B3"/>
    <w:rsid w:val="00270F82"/>
    <w:rsid w:val="002718A6"/>
    <w:rsid w:val="00271B04"/>
    <w:rsid w:val="00273271"/>
    <w:rsid w:val="00274BD6"/>
    <w:rsid w:val="00275DE8"/>
    <w:rsid w:val="00275FF4"/>
    <w:rsid w:val="00276213"/>
    <w:rsid w:val="00276244"/>
    <w:rsid w:val="00276A7F"/>
    <w:rsid w:val="00276BBA"/>
    <w:rsid w:val="00277660"/>
    <w:rsid w:val="002779A6"/>
    <w:rsid w:val="002801C4"/>
    <w:rsid w:val="0028069E"/>
    <w:rsid w:val="00281061"/>
    <w:rsid w:val="00283AC6"/>
    <w:rsid w:val="00284294"/>
    <w:rsid w:val="00284C63"/>
    <w:rsid w:val="00286236"/>
    <w:rsid w:val="002862C7"/>
    <w:rsid w:val="00290279"/>
    <w:rsid w:val="0029097A"/>
    <w:rsid w:val="002914C2"/>
    <w:rsid w:val="00291B93"/>
    <w:rsid w:val="00292DF4"/>
    <w:rsid w:val="00292EBF"/>
    <w:rsid w:val="002933E1"/>
    <w:rsid w:val="0029344B"/>
    <w:rsid w:val="0029411C"/>
    <w:rsid w:val="0029431A"/>
    <w:rsid w:val="00295323"/>
    <w:rsid w:val="00296629"/>
    <w:rsid w:val="00296EA4"/>
    <w:rsid w:val="0029733F"/>
    <w:rsid w:val="002A020D"/>
    <w:rsid w:val="002A3312"/>
    <w:rsid w:val="002A3445"/>
    <w:rsid w:val="002A3772"/>
    <w:rsid w:val="002A3B74"/>
    <w:rsid w:val="002A451C"/>
    <w:rsid w:val="002A4AC6"/>
    <w:rsid w:val="002A5456"/>
    <w:rsid w:val="002A5875"/>
    <w:rsid w:val="002A719C"/>
    <w:rsid w:val="002A7FA6"/>
    <w:rsid w:val="002B03BF"/>
    <w:rsid w:val="002B19FF"/>
    <w:rsid w:val="002B1DE0"/>
    <w:rsid w:val="002B1F3D"/>
    <w:rsid w:val="002B22C1"/>
    <w:rsid w:val="002B29E0"/>
    <w:rsid w:val="002B4211"/>
    <w:rsid w:val="002B47C7"/>
    <w:rsid w:val="002B548E"/>
    <w:rsid w:val="002B5723"/>
    <w:rsid w:val="002C0479"/>
    <w:rsid w:val="002C0A49"/>
    <w:rsid w:val="002C1CCA"/>
    <w:rsid w:val="002C2E5E"/>
    <w:rsid w:val="002C3B87"/>
    <w:rsid w:val="002C3D10"/>
    <w:rsid w:val="002C47AF"/>
    <w:rsid w:val="002C51AB"/>
    <w:rsid w:val="002C5C7F"/>
    <w:rsid w:val="002C6BFB"/>
    <w:rsid w:val="002C709B"/>
    <w:rsid w:val="002C72BF"/>
    <w:rsid w:val="002D02DC"/>
    <w:rsid w:val="002D0401"/>
    <w:rsid w:val="002D0CE7"/>
    <w:rsid w:val="002D19CC"/>
    <w:rsid w:val="002D1B4B"/>
    <w:rsid w:val="002D1B67"/>
    <w:rsid w:val="002D23DB"/>
    <w:rsid w:val="002D29F4"/>
    <w:rsid w:val="002D3503"/>
    <w:rsid w:val="002D401E"/>
    <w:rsid w:val="002D4CCF"/>
    <w:rsid w:val="002D5F40"/>
    <w:rsid w:val="002D6BBF"/>
    <w:rsid w:val="002D7CF9"/>
    <w:rsid w:val="002E0459"/>
    <w:rsid w:val="002E14B9"/>
    <w:rsid w:val="002E4F9C"/>
    <w:rsid w:val="002E5722"/>
    <w:rsid w:val="002E7122"/>
    <w:rsid w:val="002E7460"/>
    <w:rsid w:val="002E7F2C"/>
    <w:rsid w:val="002F0BB4"/>
    <w:rsid w:val="002F211A"/>
    <w:rsid w:val="002F3275"/>
    <w:rsid w:val="002F3336"/>
    <w:rsid w:val="002F50A0"/>
    <w:rsid w:val="002F5A1D"/>
    <w:rsid w:val="002F7AE4"/>
    <w:rsid w:val="00300D99"/>
    <w:rsid w:val="00300E7E"/>
    <w:rsid w:val="0030115B"/>
    <w:rsid w:val="0030142B"/>
    <w:rsid w:val="003025E5"/>
    <w:rsid w:val="0030398E"/>
    <w:rsid w:val="0030419F"/>
    <w:rsid w:val="00310A70"/>
    <w:rsid w:val="00311365"/>
    <w:rsid w:val="00311CA5"/>
    <w:rsid w:val="00312660"/>
    <w:rsid w:val="00312AA3"/>
    <w:rsid w:val="00312F63"/>
    <w:rsid w:val="003135FB"/>
    <w:rsid w:val="003145EA"/>
    <w:rsid w:val="0031593B"/>
    <w:rsid w:val="00315B09"/>
    <w:rsid w:val="003170A2"/>
    <w:rsid w:val="003176EE"/>
    <w:rsid w:val="003200F1"/>
    <w:rsid w:val="003204BC"/>
    <w:rsid w:val="00320764"/>
    <w:rsid w:val="00320DA7"/>
    <w:rsid w:val="00321AF4"/>
    <w:rsid w:val="00321C5B"/>
    <w:rsid w:val="003226AA"/>
    <w:rsid w:val="00322DE6"/>
    <w:rsid w:val="003262C8"/>
    <w:rsid w:val="00326333"/>
    <w:rsid w:val="003268CE"/>
    <w:rsid w:val="003279A6"/>
    <w:rsid w:val="0033036D"/>
    <w:rsid w:val="00330CB6"/>
    <w:rsid w:val="003318FA"/>
    <w:rsid w:val="003338B7"/>
    <w:rsid w:val="00334ED4"/>
    <w:rsid w:val="0033630C"/>
    <w:rsid w:val="003370BF"/>
    <w:rsid w:val="00340317"/>
    <w:rsid w:val="00342FF8"/>
    <w:rsid w:val="00344C17"/>
    <w:rsid w:val="00344F52"/>
    <w:rsid w:val="00345554"/>
    <w:rsid w:val="00345F69"/>
    <w:rsid w:val="00346BA5"/>
    <w:rsid w:val="00347092"/>
    <w:rsid w:val="0034745D"/>
    <w:rsid w:val="00351368"/>
    <w:rsid w:val="0035143B"/>
    <w:rsid w:val="00351634"/>
    <w:rsid w:val="00351FCB"/>
    <w:rsid w:val="003528E2"/>
    <w:rsid w:val="0035310F"/>
    <w:rsid w:val="00353FCA"/>
    <w:rsid w:val="00357393"/>
    <w:rsid w:val="0035739A"/>
    <w:rsid w:val="003576D7"/>
    <w:rsid w:val="00361146"/>
    <w:rsid w:val="003611AE"/>
    <w:rsid w:val="00361C47"/>
    <w:rsid w:val="00362476"/>
    <w:rsid w:val="00362B05"/>
    <w:rsid w:val="00363589"/>
    <w:rsid w:val="00364898"/>
    <w:rsid w:val="00364EF5"/>
    <w:rsid w:val="0036585E"/>
    <w:rsid w:val="00365DF3"/>
    <w:rsid w:val="003660ED"/>
    <w:rsid w:val="00367452"/>
    <w:rsid w:val="0036756B"/>
    <w:rsid w:val="00367DBB"/>
    <w:rsid w:val="00370195"/>
    <w:rsid w:val="003707D6"/>
    <w:rsid w:val="003715BE"/>
    <w:rsid w:val="00371923"/>
    <w:rsid w:val="00371F24"/>
    <w:rsid w:val="00373173"/>
    <w:rsid w:val="003763DA"/>
    <w:rsid w:val="00376C81"/>
    <w:rsid w:val="0037768D"/>
    <w:rsid w:val="003803E4"/>
    <w:rsid w:val="00380451"/>
    <w:rsid w:val="00381C5C"/>
    <w:rsid w:val="00382DA0"/>
    <w:rsid w:val="00382EA7"/>
    <w:rsid w:val="0038525E"/>
    <w:rsid w:val="003862D9"/>
    <w:rsid w:val="00386D7A"/>
    <w:rsid w:val="00390CC1"/>
    <w:rsid w:val="00391A46"/>
    <w:rsid w:val="00391DB6"/>
    <w:rsid w:val="0039269E"/>
    <w:rsid w:val="00392A99"/>
    <w:rsid w:val="00393266"/>
    <w:rsid w:val="0039376A"/>
    <w:rsid w:val="00394DC5"/>
    <w:rsid w:val="00394E4C"/>
    <w:rsid w:val="0039543E"/>
    <w:rsid w:val="003958E7"/>
    <w:rsid w:val="00395DA2"/>
    <w:rsid w:val="00395E43"/>
    <w:rsid w:val="003964F5"/>
    <w:rsid w:val="00396F68"/>
    <w:rsid w:val="00397CCC"/>
    <w:rsid w:val="003A07A7"/>
    <w:rsid w:val="003A07E0"/>
    <w:rsid w:val="003A08A7"/>
    <w:rsid w:val="003A0DB5"/>
    <w:rsid w:val="003A0E30"/>
    <w:rsid w:val="003A2097"/>
    <w:rsid w:val="003A27A8"/>
    <w:rsid w:val="003A29F4"/>
    <w:rsid w:val="003A345D"/>
    <w:rsid w:val="003A3FCC"/>
    <w:rsid w:val="003A427C"/>
    <w:rsid w:val="003A637B"/>
    <w:rsid w:val="003A661F"/>
    <w:rsid w:val="003A7693"/>
    <w:rsid w:val="003A78F8"/>
    <w:rsid w:val="003A7BE3"/>
    <w:rsid w:val="003B0B0B"/>
    <w:rsid w:val="003B2D44"/>
    <w:rsid w:val="003B3515"/>
    <w:rsid w:val="003B3BE9"/>
    <w:rsid w:val="003B429B"/>
    <w:rsid w:val="003B4698"/>
    <w:rsid w:val="003B73CF"/>
    <w:rsid w:val="003C122C"/>
    <w:rsid w:val="003C18A9"/>
    <w:rsid w:val="003C262F"/>
    <w:rsid w:val="003C2B09"/>
    <w:rsid w:val="003C338D"/>
    <w:rsid w:val="003C3931"/>
    <w:rsid w:val="003C3B5D"/>
    <w:rsid w:val="003C3CBC"/>
    <w:rsid w:val="003C4A5E"/>
    <w:rsid w:val="003C5699"/>
    <w:rsid w:val="003C5C0F"/>
    <w:rsid w:val="003C63E5"/>
    <w:rsid w:val="003C7865"/>
    <w:rsid w:val="003D0933"/>
    <w:rsid w:val="003D2419"/>
    <w:rsid w:val="003D254A"/>
    <w:rsid w:val="003D2D43"/>
    <w:rsid w:val="003D342F"/>
    <w:rsid w:val="003D40F8"/>
    <w:rsid w:val="003D5283"/>
    <w:rsid w:val="003D6634"/>
    <w:rsid w:val="003D78FD"/>
    <w:rsid w:val="003E0DFD"/>
    <w:rsid w:val="003E10D4"/>
    <w:rsid w:val="003E1C10"/>
    <w:rsid w:val="003E300D"/>
    <w:rsid w:val="003E4352"/>
    <w:rsid w:val="003E4FC3"/>
    <w:rsid w:val="003E542B"/>
    <w:rsid w:val="003E54D8"/>
    <w:rsid w:val="003E64D5"/>
    <w:rsid w:val="003E6631"/>
    <w:rsid w:val="003E759B"/>
    <w:rsid w:val="003E76A3"/>
    <w:rsid w:val="003E7C95"/>
    <w:rsid w:val="003F003F"/>
    <w:rsid w:val="003F019A"/>
    <w:rsid w:val="003F204C"/>
    <w:rsid w:val="003F20A1"/>
    <w:rsid w:val="003F420E"/>
    <w:rsid w:val="003F4DC6"/>
    <w:rsid w:val="003F555A"/>
    <w:rsid w:val="003F5862"/>
    <w:rsid w:val="003F5AC4"/>
    <w:rsid w:val="003F69DD"/>
    <w:rsid w:val="00402498"/>
    <w:rsid w:val="00402981"/>
    <w:rsid w:val="00402D95"/>
    <w:rsid w:val="0040300A"/>
    <w:rsid w:val="00403546"/>
    <w:rsid w:val="0040500E"/>
    <w:rsid w:val="00405199"/>
    <w:rsid w:val="00405D06"/>
    <w:rsid w:val="00406FCE"/>
    <w:rsid w:val="004074FC"/>
    <w:rsid w:val="00411E8D"/>
    <w:rsid w:val="00412586"/>
    <w:rsid w:val="0041259B"/>
    <w:rsid w:val="004150B0"/>
    <w:rsid w:val="0041514C"/>
    <w:rsid w:val="00415772"/>
    <w:rsid w:val="00417398"/>
    <w:rsid w:val="004211AA"/>
    <w:rsid w:val="00423AF0"/>
    <w:rsid w:val="00423E52"/>
    <w:rsid w:val="00424E91"/>
    <w:rsid w:val="004251D5"/>
    <w:rsid w:val="00425C4B"/>
    <w:rsid w:val="00425D46"/>
    <w:rsid w:val="00427567"/>
    <w:rsid w:val="0042762F"/>
    <w:rsid w:val="00427E22"/>
    <w:rsid w:val="00427FE9"/>
    <w:rsid w:val="00430773"/>
    <w:rsid w:val="00430E77"/>
    <w:rsid w:val="00432678"/>
    <w:rsid w:val="00432DC0"/>
    <w:rsid w:val="00433442"/>
    <w:rsid w:val="00433F3E"/>
    <w:rsid w:val="004346C2"/>
    <w:rsid w:val="00434D2C"/>
    <w:rsid w:val="00435BEC"/>
    <w:rsid w:val="00435DE6"/>
    <w:rsid w:val="00436B45"/>
    <w:rsid w:val="004401E9"/>
    <w:rsid w:val="00441564"/>
    <w:rsid w:val="00441C23"/>
    <w:rsid w:val="00442386"/>
    <w:rsid w:val="004425E1"/>
    <w:rsid w:val="004440FE"/>
    <w:rsid w:val="00446421"/>
    <w:rsid w:val="0044694F"/>
    <w:rsid w:val="00446ED4"/>
    <w:rsid w:val="004474FA"/>
    <w:rsid w:val="00447537"/>
    <w:rsid w:val="004505BD"/>
    <w:rsid w:val="00450BB9"/>
    <w:rsid w:val="00450FCC"/>
    <w:rsid w:val="00452EF2"/>
    <w:rsid w:val="00453F0C"/>
    <w:rsid w:val="00454121"/>
    <w:rsid w:val="004543C6"/>
    <w:rsid w:val="004551D9"/>
    <w:rsid w:val="00455357"/>
    <w:rsid w:val="004558E0"/>
    <w:rsid w:val="00455B98"/>
    <w:rsid w:val="0045634D"/>
    <w:rsid w:val="00456C63"/>
    <w:rsid w:val="004571F4"/>
    <w:rsid w:val="004603BC"/>
    <w:rsid w:val="00460551"/>
    <w:rsid w:val="00460EBA"/>
    <w:rsid w:val="0046195A"/>
    <w:rsid w:val="00461AC0"/>
    <w:rsid w:val="00461E38"/>
    <w:rsid w:val="004631E5"/>
    <w:rsid w:val="00464414"/>
    <w:rsid w:val="00465752"/>
    <w:rsid w:val="0046685A"/>
    <w:rsid w:val="00467ACA"/>
    <w:rsid w:val="00467D95"/>
    <w:rsid w:val="00470D59"/>
    <w:rsid w:val="004722FE"/>
    <w:rsid w:val="00472D5D"/>
    <w:rsid w:val="00474477"/>
    <w:rsid w:val="00474639"/>
    <w:rsid w:val="00474CC8"/>
    <w:rsid w:val="00474E7D"/>
    <w:rsid w:val="00475BE3"/>
    <w:rsid w:val="00476001"/>
    <w:rsid w:val="004769F1"/>
    <w:rsid w:val="004773AD"/>
    <w:rsid w:val="00480BBA"/>
    <w:rsid w:val="004816CD"/>
    <w:rsid w:val="00482545"/>
    <w:rsid w:val="0048301B"/>
    <w:rsid w:val="004835EF"/>
    <w:rsid w:val="00483C21"/>
    <w:rsid w:val="0048475D"/>
    <w:rsid w:val="00484E71"/>
    <w:rsid w:val="004852A7"/>
    <w:rsid w:val="0048686E"/>
    <w:rsid w:val="00486C06"/>
    <w:rsid w:val="004878C8"/>
    <w:rsid w:val="004878E2"/>
    <w:rsid w:val="004906FC"/>
    <w:rsid w:val="00490E36"/>
    <w:rsid w:val="00491EA5"/>
    <w:rsid w:val="004921B6"/>
    <w:rsid w:val="00493381"/>
    <w:rsid w:val="00493967"/>
    <w:rsid w:val="00494DA0"/>
    <w:rsid w:val="00495D07"/>
    <w:rsid w:val="00495DE7"/>
    <w:rsid w:val="00495E78"/>
    <w:rsid w:val="004968BA"/>
    <w:rsid w:val="004973A0"/>
    <w:rsid w:val="00497712"/>
    <w:rsid w:val="004A0369"/>
    <w:rsid w:val="004A1E82"/>
    <w:rsid w:val="004A2343"/>
    <w:rsid w:val="004A25D1"/>
    <w:rsid w:val="004A42A0"/>
    <w:rsid w:val="004A512C"/>
    <w:rsid w:val="004A60D1"/>
    <w:rsid w:val="004A6A74"/>
    <w:rsid w:val="004A771B"/>
    <w:rsid w:val="004A7B4F"/>
    <w:rsid w:val="004A7C17"/>
    <w:rsid w:val="004B0598"/>
    <w:rsid w:val="004B0B07"/>
    <w:rsid w:val="004B18BB"/>
    <w:rsid w:val="004B3A57"/>
    <w:rsid w:val="004B5116"/>
    <w:rsid w:val="004B717C"/>
    <w:rsid w:val="004C06BC"/>
    <w:rsid w:val="004C092C"/>
    <w:rsid w:val="004C5FC0"/>
    <w:rsid w:val="004C67D2"/>
    <w:rsid w:val="004D06B9"/>
    <w:rsid w:val="004D0EC9"/>
    <w:rsid w:val="004D22F3"/>
    <w:rsid w:val="004D26C4"/>
    <w:rsid w:val="004D2AF8"/>
    <w:rsid w:val="004D321A"/>
    <w:rsid w:val="004D334D"/>
    <w:rsid w:val="004D3FA1"/>
    <w:rsid w:val="004D5C9C"/>
    <w:rsid w:val="004D77FD"/>
    <w:rsid w:val="004E0092"/>
    <w:rsid w:val="004E0BE8"/>
    <w:rsid w:val="004E1A41"/>
    <w:rsid w:val="004E235C"/>
    <w:rsid w:val="004E2F13"/>
    <w:rsid w:val="004E3DDF"/>
    <w:rsid w:val="004E48E1"/>
    <w:rsid w:val="004E50B2"/>
    <w:rsid w:val="004E574D"/>
    <w:rsid w:val="004E5C9D"/>
    <w:rsid w:val="004E6918"/>
    <w:rsid w:val="004E6972"/>
    <w:rsid w:val="004E6B6D"/>
    <w:rsid w:val="004E6CD0"/>
    <w:rsid w:val="004F02F6"/>
    <w:rsid w:val="004F06AC"/>
    <w:rsid w:val="004F21E2"/>
    <w:rsid w:val="004F6134"/>
    <w:rsid w:val="004F68DC"/>
    <w:rsid w:val="004F7339"/>
    <w:rsid w:val="004F76FF"/>
    <w:rsid w:val="00501891"/>
    <w:rsid w:val="00501AC9"/>
    <w:rsid w:val="005025D9"/>
    <w:rsid w:val="005027BC"/>
    <w:rsid w:val="005027D4"/>
    <w:rsid w:val="005047BB"/>
    <w:rsid w:val="00507D13"/>
    <w:rsid w:val="00507F85"/>
    <w:rsid w:val="005113EE"/>
    <w:rsid w:val="00511454"/>
    <w:rsid w:val="00512DDB"/>
    <w:rsid w:val="00512ED4"/>
    <w:rsid w:val="0051338D"/>
    <w:rsid w:val="00514AC8"/>
    <w:rsid w:val="00514DD4"/>
    <w:rsid w:val="005156CE"/>
    <w:rsid w:val="00516272"/>
    <w:rsid w:val="00516443"/>
    <w:rsid w:val="00516FD8"/>
    <w:rsid w:val="0051787C"/>
    <w:rsid w:val="00517DA4"/>
    <w:rsid w:val="00520FC1"/>
    <w:rsid w:val="00521ACC"/>
    <w:rsid w:val="00521B27"/>
    <w:rsid w:val="00521C1B"/>
    <w:rsid w:val="00522372"/>
    <w:rsid w:val="00523A6C"/>
    <w:rsid w:val="00524F77"/>
    <w:rsid w:val="005262B8"/>
    <w:rsid w:val="005302F3"/>
    <w:rsid w:val="00530BE6"/>
    <w:rsid w:val="00532F4F"/>
    <w:rsid w:val="00533A71"/>
    <w:rsid w:val="0053565F"/>
    <w:rsid w:val="00535CC4"/>
    <w:rsid w:val="00535E92"/>
    <w:rsid w:val="00536796"/>
    <w:rsid w:val="005372FC"/>
    <w:rsid w:val="005414D6"/>
    <w:rsid w:val="0054435C"/>
    <w:rsid w:val="00546D20"/>
    <w:rsid w:val="00550B53"/>
    <w:rsid w:val="00551618"/>
    <w:rsid w:val="00553C54"/>
    <w:rsid w:val="00554909"/>
    <w:rsid w:val="00556F4C"/>
    <w:rsid w:val="0056012B"/>
    <w:rsid w:val="00561D0C"/>
    <w:rsid w:val="005629A5"/>
    <w:rsid w:val="00562D3D"/>
    <w:rsid w:val="00563FB8"/>
    <w:rsid w:val="0056498A"/>
    <w:rsid w:val="00566492"/>
    <w:rsid w:val="00567917"/>
    <w:rsid w:val="00567935"/>
    <w:rsid w:val="0056A146"/>
    <w:rsid w:val="0057060B"/>
    <w:rsid w:val="00571090"/>
    <w:rsid w:val="00572142"/>
    <w:rsid w:val="00572993"/>
    <w:rsid w:val="005739B5"/>
    <w:rsid w:val="00573AE3"/>
    <w:rsid w:val="00576751"/>
    <w:rsid w:val="00576C5C"/>
    <w:rsid w:val="00576DFF"/>
    <w:rsid w:val="00580173"/>
    <w:rsid w:val="005816F8"/>
    <w:rsid w:val="005822D2"/>
    <w:rsid w:val="00582B1B"/>
    <w:rsid w:val="005837AB"/>
    <w:rsid w:val="00584C7C"/>
    <w:rsid w:val="00584C99"/>
    <w:rsid w:val="00584D6F"/>
    <w:rsid w:val="00585B47"/>
    <w:rsid w:val="00585FB5"/>
    <w:rsid w:val="00587EB2"/>
    <w:rsid w:val="005910F0"/>
    <w:rsid w:val="00591F4A"/>
    <w:rsid w:val="005931D0"/>
    <w:rsid w:val="0059355E"/>
    <w:rsid w:val="00593904"/>
    <w:rsid w:val="00593C64"/>
    <w:rsid w:val="0059529A"/>
    <w:rsid w:val="005957C6"/>
    <w:rsid w:val="0059661C"/>
    <w:rsid w:val="00597019"/>
    <w:rsid w:val="00597136"/>
    <w:rsid w:val="005A02B0"/>
    <w:rsid w:val="005A11E5"/>
    <w:rsid w:val="005A2EC5"/>
    <w:rsid w:val="005A32D1"/>
    <w:rsid w:val="005A3FBA"/>
    <w:rsid w:val="005A4BCC"/>
    <w:rsid w:val="005A612F"/>
    <w:rsid w:val="005A7B00"/>
    <w:rsid w:val="005A7CCC"/>
    <w:rsid w:val="005B06C7"/>
    <w:rsid w:val="005B1655"/>
    <w:rsid w:val="005B211A"/>
    <w:rsid w:val="005B25C3"/>
    <w:rsid w:val="005B26ED"/>
    <w:rsid w:val="005B5808"/>
    <w:rsid w:val="005B5ED8"/>
    <w:rsid w:val="005B6E26"/>
    <w:rsid w:val="005B77A1"/>
    <w:rsid w:val="005B7D7D"/>
    <w:rsid w:val="005C0BDA"/>
    <w:rsid w:val="005C1682"/>
    <w:rsid w:val="005C29C5"/>
    <w:rsid w:val="005C5219"/>
    <w:rsid w:val="005C5946"/>
    <w:rsid w:val="005C5E67"/>
    <w:rsid w:val="005C737A"/>
    <w:rsid w:val="005C7583"/>
    <w:rsid w:val="005C7AB8"/>
    <w:rsid w:val="005D092F"/>
    <w:rsid w:val="005D125D"/>
    <w:rsid w:val="005D25B5"/>
    <w:rsid w:val="005D3BC3"/>
    <w:rsid w:val="005D477B"/>
    <w:rsid w:val="005D4963"/>
    <w:rsid w:val="005D4A39"/>
    <w:rsid w:val="005D6361"/>
    <w:rsid w:val="005D6C34"/>
    <w:rsid w:val="005D7C84"/>
    <w:rsid w:val="005D7D6F"/>
    <w:rsid w:val="005D7F61"/>
    <w:rsid w:val="005E0236"/>
    <w:rsid w:val="005E09F9"/>
    <w:rsid w:val="005E1AEA"/>
    <w:rsid w:val="005E1D48"/>
    <w:rsid w:val="005E3017"/>
    <w:rsid w:val="005E391F"/>
    <w:rsid w:val="005E40FD"/>
    <w:rsid w:val="005E6AB6"/>
    <w:rsid w:val="005E6E7E"/>
    <w:rsid w:val="005E7A2F"/>
    <w:rsid w:val="005F045D"/>
    <w:rsid w:val="005F067A"/>
    <w:rsid w:val="005F0E73"/>
    <w:rsid w:val="005F13B7"/>
    <w:rsid w:val="005F1ED7"/>
    <w:rsid w:val="005F2BA2"/>
    <w:rsid w:val="005F5229"/>
    <w:rsid w:val="005F63D1"/>
    <w:rsid w:val="005F6815"/>
    <w:rsid w:val="005F7078"/>
    <w:rsid w:val="005F72B0"/>
    <w:rsid w:val="00601019"/>
    <w:rsid w:val="00602E0F"/>
    <w:rsid w:val="00602E2B"/>
    <w:rsid w:val="00604866"/>
    <w:rsid w:val="00607144"/>
    <w:rsid w:val="00610A34"/>
    <w:rsid w:val="00610BED"/>
    <w:rsid w:val="00611A63"/>
    <w:rsid w:val="0061302A"/>
    <w:rsid w:val="006130A0"/>
    <w:rsid w:val="006130F6"/>
    <w:rsid w:val="006132FB"/>
    <w:rsid w:val="006133A6"/>
    <w:rsid w:val="00613991"/>
    <w:rsid w:val="00614678"/>
    <w:rsid w:val="006155FE"/>
    <w:rsid w:val="006159F4"/>
    <w:rsid w:val="00617E80"/>
    <w:rsid w:val="0062038B"/>
    <w:rsid w:val="00620AF6"/>
    <w:rsid w:val="006210DE"/>
    <w:rsid w:val="006214FB"/>
    <w:rsid w:val="00621A37"/>
    <w:rsid w:val="00622829"/>
    <w:rsid w:val="006232D3"/>
    <w:rsid w:val="0062349E"/>
    <w:rsid w:val="006240BE"/>
    <w:rsid w:val="00624BC0"/>
    <w:rsid w:val="00624DA8"/>
    <w:rsid w:val="006254DD"/>
    <w:rsid w:val="00625F1D"/>
    <w:rsid w:val="00626138"/>
    <w:rsid w:val="006261AD"/>
    <w:rsid w:val="00626506"/>
    <w:rsid w:val="00626C59"/>
    <w:rsid w:val="00627D86"/>
    <w:rsid w:val="006300B4"/>
    <w:rsid w:val="0063273F"/>
    <w:rsid w:val="00632C5F"/>
    <w:rsid w:val="006340E6"/>
    <w:rsid w:val="00634C5D"/>
    <w:rsid w:val="00634CBF"/>
    <w:rsid w:val="006350FB"/>
    <w:rsid w:val="00637209"/>
    <w:rsid w:val="0063755E"/>
    <w:rsid w:val="006400FB"/>
    <w:rsid w:val="0064016E"/>
    <w:rsid w:val="0064080F"/>
    <w:rsid w:val="006409D6"/>
    <w:rsid w:val="006411FD"/>
    <w:rsid w:val="00642761"/>
    <w:rsid w:val="006430FF"/>
    <w:rsid w:val="0064329A"/>
    <w:rsid w:val="00643547"/>
    <w:rsid w:val="0064401D"/>
    <w:rsid w:val="00644EC9"/>
    <w:rsid w:val="00644FB6"/>
    <w:rsid w:val="00645D9A"/>
    <w:rsid w:val="00645E6B"/>
    <w:rsid w:val="00647352"/>
    <w:rsid w:val="0065069C"/>
    <w:rsid w:val="00654CEF"/>
    <w:rsid w:val="0065520A"/>
    <w:rsid w:val="0065567B"/>
    <w:rsid w:val="00656078"/>
    <w:rsid w:val="00661781"/>
    <w:rsid w:val="006620E6"/>
    <w:rsid w:val="006632B1"/>
    <w:rsid w:val="00664B34"/>
    <w:rsid w:val="006659CE"/>
    <w:rsid w:val="00666ACD"/>
    <w:rsid w:val="006708EB"/>
    <w:rsid w:val="00670C01"/>
    <w:rsid w:val="0067278F"/>
    <w:rsid w:val="0067315D"/>
    <w:rsid w:val="006734DF"/>
    <w:rsid w:val="00675300"/>
    <w:rsid w:val="00675E49"/>
    <w:rsid w:val="00677832"/>
    <w:rsid w:val="0068085D"/>
    <w:rsid w:val="00681059"/>
    <w:rsid w:val="00681AF1"/>
    <w:rsid w:val="00681B44"/>
    <w:rsid w:val="0068298D"/>
    <w:rsid w:val="00682B2E"/>
    <w:rsid w:val="00682D26"/>
    <w:rsid w:val="006872CB"/>
    <w:rsid w:val="00687606"/>
    <w:rsid w:val="00687725"/>
    <w:rsid w:val="0068777E"/>
    <w:rsid w:val="0068791D"/>
    <w:rsid w:val="00690851"/>
    <w:rsid w:val="0069187A"/>
    <w:rsid w:val="006925ED"/>
    <w:rsid w:val="006936B2"/>
    <w:rsid w:val="0069464A"/>
    <w:rsid w:val="00695025"/>
    <w:rsid w:val="0069562F"/>
    <w:rsid w:val="00695FA7"/>
    <w:rsid w:val="00697417"/>
    <w:rsid w:val="006A0511"/>
    <w:rsid w:val="006A1345"/>
    <w:rsid w:val="006A1D0B"/>
    <w:rsid w:val="006A3292"/>
    <w:rsid w:val="006A3A1B"/>
    <w:rsid w:val="006A3AEE"/>
    <w:rsid w:val="006A4569"/>
    <w:rsid w:val="006A4EFA"/>
    <w:rsid w:val="006A4EFB"/>
    <w:rsid w:val="006A594D"/>
    <w:rsid w:val="006A69A5"/>
    <w:rsid w:val="006A6A66"/>
    <w:rsid w:val="006A6E97"/>
    <w:rsid w:val="006A73A9"/>
    <w:rsid w:val="006B021A"/>
    <w:rsid w:val="006B0343"/>
    <w:rsid w:val="006B09B2"/>
    <w:rsid w:val="006B18DC"/>
    <w:rsid w:val="006B24A7"/>
    <w:rsid w:val="006B36F4"/>
    <w:rsid w:val="006B4B36"/>
    <w:rsid w:val="006B5FA0"/>
    <w:rsid w:val="006B6BB3"/>
    <w:rsid w:val="006B6CFB"/>
    <w:rsid w:val="006B71B7"/>
    <w:rsid w:val="006C0041"/>
    <w:rsid w:val="006C00E3"/>
    <w:rsid w:val="006C0FB1"/>
    <w:rsid w:val="006C1570"/>
    <w:rsid w:val="006C32C2"/>
    <w:rsid w:val="006C4373"/>
    <w:rsid w:val="006C4D1B"/>
    <w:rsid w:val="006C507E"/>
    <w:rsid w:val="006C5E36"/>
    <w:rsid w:val="006C6989"/>
    <w:rsid w:val="006C7072"/>
    <w:rsid w:val="006C731D"/>
    <w:rsid w:val="006C7436"/>
    <w:rsid w:val="006D0B2D"/>
    <w:rsid w:val="006D1EF3"/>
    <w:rsid w:val="006D4B71"/>
    <w:rsid w:val="006D5E2D"/>
    <w:rsid w:val="006D6B54"/>
    <w:rsid w:val="006D6DCE"/>
    <w:rsid w:val="006D70E3"/>
    <w:rsid w:val="006D7867"/>
    <w:rsid w:val="006E1556"/>
    <w:rsid w:val="006E1D81"/>
    <w:rsid w:val="006E1F8E"/>
    <w:rsid w:val="006E2407"/>
    <w:rsid w:val="006E5766"/>
    <w:rsid w:val="006E6E63"/>
    <w:rsid w:val="006E7A47"/>
    <w:rsid w:val="006E7E83"/>
    <w:rsid w:val="006F1A81"/>
    <w:rsid w:val="006F1E3F"/>
    <w:rsid w:val="006F21B9"/>
    <w:rsid w:val="006F29BD"/>
    <w:rsid w:val="006F32C8"/>
    <w:rsid w:val="006F3751"/>
    <w:rsid w:val="006F388F"/>
    <w:rsid w:val="006F50CA"/>
    <w:rsid w:val="006F5874"/>
    <w:rsid w:val="006F5AA4"/>
    <w:rsid w:val="006F62B3"/>
    <w:rsid w:val="007008F3"/>
    <w:rsid w:val="00701270"/>
    <w:rsid w:val="00701EF5"/>
    <w:rsid w:val="007035FA"/>
    <w:rsid w:val="007036B5"/>
    <w:rsid w:val="00703855"/>
    <w:rsid w:val="0070396A"/>
    <w:rsid w:val="00703A7B"/>
    <w:rsid w:val="007044C6"/>
    <w:rsid w:val="00704F45"/>
    <w:rsid w:val="0070540A"/>
    <w:rsid w:val="007056EB"/>
    <w:rsid w:val="00706650"/>
    <w:rsid w:val="0071039D"/>
    <w:rsid w:val="007118C6"/>
    <w:rsid w:val="007119B7"/>
    <w:rsid w:val="00711CCC"/>
    <w:rsid w:val="00712ADD"/>
    <w:rsid w:val="00713EB8"/>
    <w:rsid w:val="00714943"/>
    <w:rsid w:val="00715408"/>
    <w:rsid w:val="00720320"/>
    <w:rsid w:val="00721408"/>
    <w:rsid w:val="00721B01"/>
    <w:rsid w:val="00721CA9"/>
    <w:rsid w:val="00723A96"/>
    <w:rsid w:val="007306AD"/>
    <w:rsid w:val="0073078A"/>
    <w:rsid w:val="00730E94"/>
    <w:rsid w:val="0073196D"/>
    <w:rsid w:val="007327BA"/>
    <w:rsid w:val="0073308C"/>
    <w:rsid w:val="0073415C"/>
    <w:rsid w:val="00734E01"/>
    <w:rsid w:val="00735D23"/>
    <w:rsid w:val="00737817"/>
    <w:rsid w:val="00742139"/>
    <w:rsid w:val="00742DE9"/>
    <w:rsid w:val="007430E9"/>
    <w:rsid w:val="0074320B"/>
    <w:rsid w:val="0074459D"/>
    <w:rsid w:val="007445CA"/>
    <w:rsid w:val="007451C7"/>
    <w:rsid w:val="007459B2"/>
    <w:rsid w:val="007476C0"/>
    <w:rsid w:val="00750197"/>
    <w:rsid w:val="007511EF"/>
    <w:rsid w:val="007512B7"/>
    <w:rsid w:val="0075162A"/>
    <w:rsid w:val="007527FE"/>
    <w:rsid w:val="007530F9"/>
    <w:rsid w:val="0075371E"/>
    <w:rsid w:val="00756CA8"/>
    <w:rsid w:val="00757010"/>
    <w:rsid w:val="00757869"/>
    <w:rsid w:val="007607A5"/>
    <w:rsid w:val="00760CC1"/>
    <w:rsid w:val="00762FC2"/>
    <w:rsid w:val="007649F2"/>
    <w:rsid w:val="00765951"/>
    <w:rsid w:val="00767DB4"/>
    <w:rsid w:val="00767F7C"/>
    <w:rsid w:val="007708AD"/>
    <w:rsid w:val="00770A95"/>
    <w:rsid w:val="00771C42"/>
    <w:rsid w:val="0077344D"/>
    <w:rsid w:val="00774368"/>
    <w:rsid w:val="0077463F"/>
    <w:rsid w:val="007759C3"/>
    <w:rsid w:val="00776DA0"/>
    <w:rsid w:val="00780101"/>
    <w:rsid w:val="007805D5"/>
    <w:rsid w:val="00781465"/>
    <w:rsid w:val="00781BBE"/>
    <w:rsid w:val="00781D97"/>
    <w:rsid w:val="0078253E"/>
    <w:rsid w:val="00783108"/>
    <w:rsid w:val="0078454A"/>
    <w:rsid w:val="00784EE2"/>
    <w:rsid w:val="00785BF2"/>
    <w:rsid w:val="007863E7"/>
    <w:rsid w:val="007870AF"/>
    <w:rsid w:val="00787A24"/>
    <w:rsid w:val="007919E3"/>
    <w:rsid w:val="007923EC"/>
    <w:rsid w:val="0079279E"/>
    <w:rsid w:val="007929AD"/>
    <w:rsid w:val="00792ADD"/>
    <w:rsid w:val="0079301F"/>
    <w:rsid w:val="00793E2B"/>
    <w:rsid w:val="00794375"/>
    <w:rsid w:val="007945F4"/>
    <w:rsid w:val="00794CB5"/>
    <w:rsid w:val="00795D28"/>
    <w:rsid w:val="0079631B"/>
    <w:rsid w:val="00796D45"/>
    <w:rsid w:val="007970AA"/>
    <w:rsid w:val="0079740D"/>
    <w:rsid w:val="007975E3"/>
    <w:rsid w:val="007A4B8C"/>
    <w:rsid w:val="007A53F2"/>
    <w:rsid w:val="007A5543"/>
    <w:rsid w:val="007A5B55"/>
    <w:rsid w:val="007B0335"/>
    <w:rsid w:val="007B0B7D"/>
    <w:rsid w:val="007B1D60"/>
    <w:rsid w:val="007B2062"/>
    <w:rsid w:val="007B21BD"/>
    <w:rsid w:val="007B3924"/>
    <w:rsid w:val="007B3AF6"/>
    <w:rsid w:val="007B42ED"/>
    <w:rsid w:val="007B432F"/>
    <w:rsid w:val="007B4F4B"/>
    <w:rsid w:val="007B538A"/>
    <w:rsid w:val="007B5C75"/>
    <w:rsid w:val="007C1B48"/>
    <w:rsid w:val="007C232D"/>
    <w:rsid w:val="007C3453"/>
    <w:rsid w:val="007C4058"/>
    <w:rsid w:val="007C5412"/>
    <w:rsid w:val="007C6180"/>
    <w:rsid w:val="007C68D0"/>
    <w:rsid w:val="007D042F"/>
    <w:rsid w:val="007D0995"/>
    <w:rsid w:val="007D33A2"/>
    <w:rsid w:val="007D39DB"/>
    <w:rsid w:val="007D6BCD"/>
    <w:rsid w:val="007D711B"/>
    <w:rsid w:val="007D729A"/>
    <w:rsid w:val="007D7480"/>
    <w:rsid w:val="007D7A48"/>
    <w:rsid w:val="007D7BCD"/>
    <w:rsid w:val="007E06B8"/>
    <w:rsid w:val="007E0EB9"/>
    <w:rsid w:val="007E2051"/>
    <w:rsid w:val="007E2A74"/>
    <w:rsid w:val="007E3949"/>
    <w:rsid w:val="007E3AA5"/>
    <w:rsid w:val="007E6364"/>
    <w:rsid w:val="007E6E7B"/>
    <w:rsid w:val="007E7507"/>
    <w:rsid w:val="007E75F5"/>
    <w:rsid w:val="007E795B"/>
    <w:rsid w:val="007F0999"/>
    <w:rsid w:val="007F1326"/>
    <w:rsid w:val="007F3569"/>
    <w:rsid w:val="007F4420"/>
    <w:rsid w:val="007F53A9"/>
    <w:rsid w:val="007F5565"/>
    <w:rsid w:val="007F5814"/>
    <w:rsid w:val="007F5900"/>
    <w:rsid w:val="007F78E3"/>
    <w:rsid w:val="00800B17"/>
    <w:rsid w:val="0080169C"/>
    <w:rsid w:val="00802BF1"/>
    <w:rsid w:val="00802EB3"/>
    <w:rsid w:val="008034C5"/>
    <w:rsid w:val="008045F5"/>
    <w:rsid w:val="00804919"/>
    <w:rsid w:val="008050D9"/>
    <w:rsid w:val="00805CBF"/>
    <w:rsid w:val="00805F52"/>
    <w:rsid w:val="00806F53"/>
    <w:rsid w:val="008074C8"/>
    <w:rsid w:val="00811314"/>
    <w:rsid w:val="0081202F"/>
    <w:rsid w:val="008120B3"/>
    <w:rsid w:val="0081384A"/>
    <w:rsid w:val="00814028"/>
    <w:rsid w:val="008143F1"/>
    <w:rsid w:val="0081443B"/>
    <w:rsid w:val="008151F1"/>
    <w:rsid w:val="00815B40"/>
    <w:rsid w:val="00816536"/>
    <w:rsid w:val="00817274"/>
    <w:rsid w:val="008177DF"/>
    <w:rsid w:val="008200F6"/>
    <w:rsid w:val="00820175"/>
    <w:rsid w:val="00820EBF"/>
    <w:rsid w:val="00821A49"/>
    <w:rsid w:val="008220EB"/>
    <w:rsid w:val="008224A6"/>
    <w:rsid w:val="00822C71"/>
    <w:rsid w:val="008265FE"/>
    <w:rsid w:val="00826701"/>
    <w:rsid w:val="00830522"/>
    <w:rsid w:val="00830893"/>
    <w:rsid w:val="008310F3"/>
    <w:rsid w:val="0083214F"/>
    <w:rsid w:val="0083273E"/>
    <w:rsid w:val="00832B35"/>
    <w:rsid w:val="00832DB1"/>
    <w:rsid w:val="00833B1B"/>
    <w:rsid w:val="00833E31"/>
    <w:rsid w:val="00833F95"/>
    <w:rsid w:val="008356E8"/>
    <w:rsid w:val="00840421"/>
    <w:rsid w:val="00840981"/>
    <w:rsid w:val="0084172E"/>
    <w:rsid w:val="00841994"/>
    <w:rsid w:val="00841BB7"/>
    <w:rsid w:val="008425F1"/>
    <w:rsid w:val="0084292C"/>
    <w:rsid w:val="008431A4"/>
    <w:rsid w:val="008436A3"/>
    <w:rsid w:val="00843DEB"/>
    <w:rsid w:val="00843F09"/>
    <w:rsid w:val="00845E09"/>
    <w:rsid w:val="008465AD"/>
    <w:rsid w:val="008470E6"/>
    <w:rsid w:val="008471B0"/>
    <w:rsid w:val="00850046"/>
    <w:rsid w:val="008501DC"/>
    <w:rsid w:val="0085034F"/>
    <w:rsid w:val="00850435"/>
    <w:rsid w:val="008506F0"/>
    <w:rsid w:val="00851EAE"/>
    <w:rsid w:val="00852020"/>
    <w:rsid w:val="008522E0"/>
    <w:rsid w:val="00852EA5"/>
    <w:rsid w:val="0085361C"/>
    <w:rsid w:val="00854736"/>
    <w:rsid w:val="0085544B"/>
    <w:rsid w:val="00855E3B"/>
    <w:rsid w:val="00856032"/>
    <w:rsid w:val="00856189"/>
    <w:rsid w:val="00856A66"/>
    <w:rsid w:val="00857603"/>
    <w:rsid w:val="00860012"/>
    <w:rsid w:val="00860246"/>
    <w:rsid w:val="00860B7F"/>
    <w:rsid w:val="0086159B"/>
    <w:rsid w:val="00861666"/>
    <w:rsid w:val="0086174C"/>
    <w:rsid w:val="00861B25"/>
    <w:rsid w:val="00863150"/>
    <w:rsid w:val="00863551"/>
    <w:rsid w:val="008643D5"/>
    <w:rsid w:val="0086471A"/>
    <w:rsid w:val="00864E67"/>
    <w:rsid w:val="00864FE7"/>
    <w:rsid w:val="008670DE"/>
    <w:rsid w:val="008674D3"/>
    <w:rsid w:val="0087075F"/>
    <w:rsid w:val="00871E27"/>
    <w:rsid w:val="00872A2C"/>
    <w:rsid w:val="008742D2"/>
    <w:rsid w:val="00874ABF"/>
    <w:rsid w:val="00874D93"/>
    <w:rsid w:val="00875B2C"/>
    <w:rsid w:val="008761C5"/>
    <w:rsid w:val="00882E81"/>
    <w:rsid w:val="00883174"/>
    <w:rsid w:val="008841C1"/>
    <w:rsid w:val="00884244"/>
    <w:rsid w:val="00884647"/>
    <w:rsid w:val="008856B2"/>
    <w:rsid w:val="00885BBD"/>
    <w:rsid w:val="0088605B"/>
    <w:rsid w:val="00886DC5"/>
    <w:rsid w:val="00887CAB"/>
    <w:rsid w:val="00890FEA"/>
    <w:rsid w:val="00891992"/>
    <w:rsid w:val="00892ABB"/>
    <w:rsid w:val="00892BAF"/>
    <w:rsid w:val="00892DE2"/>
    <w:rsid w:val="00893158"/>
    <w:rsid w:val="00895A71"/>
    <w:rsid w:val="00895E3D"/>
    <w:rsid w:val="00896676"/>
    <w:rsid w:val="00897458"/>
    <w:rsid w:val="0089762E"/>
    <w:rsid w:val="00897CA4"/>
    <w:rsid w:val="008A01C7"/>
    <w:rsid w:val="008A1748"/>
    <w:rsid w:val="008A2A12"/>
    <w:rsid w:val="008A2CB7"/>
    <w:rsid w:val="008A2DF8"/>
    <w:rsid w:val="008A40D3"/>
    <w:rsid w:val="008A4175"/>
    <w:rsid w:val="008A4573"/>
    <w:rsid w:val="008A64C6"/>
    <w:rsid w:val="008A71FE"/>
    <w:rsid w:val="008A729E"/>
    <w:rsid w:val="008A7905"/>
    <w:rsid w:val="008A7BF0"/>
    <w:rsid w:val="008B0575"/>
    <w:rsid w:val="008B0FE6"/>
    <w:rsid w:val="008B1F43"/>
    <w:rsid w:val="008B2268"/>
    <w:rsid w:val="008B306C"/>
    <w:rsid w:val="008B3422"/>
    <w:rsid w:val="008B37F3"/>
    <w:rsid w:val="008B4AF5"/>
    <w:rsid w:val="008B5378"/>
    <w:rsid w:val="008B5704"/>
    <w:rsid w:val="008B6EBC"/>
    <w:rsid w:val="008B711D"/>
    <w:rsid w:val="008B7B4B"/>
    <w:rsid w:val="008C0801"/>
    <w:rsid w:val="008C11CB"/>
    <w:rsid w:val="008C49F8"/>
    <w:rsid w:val="008C5378"/>
    <w:rsid w:val="008C743D"/>
    <w:rsid w:val="008C7E8F"/>
    <w:rsid w:val="008C7F41"/>
    <w:rsid w:val="008D79AE"/>
    <w:rsid w:val="008D7FC7"/>
    <w:rsid w:val="008E070F"/>
    <w:rsid w:val="008E09C7"/>
    <w:rsid w:val="008E33F0"/>
    <w:rsid w:val="008E3994"/>
    <w:rsid w:val="008E5424"/>
    <w:rsid w:val="008E7391"/>
    <w:rsid w:val="008E7D2C"/>
    <w:rsid w:val="008F18AF"/>
    <w:rsid w:val="008F3576"/>
    <w:rsid w:val="008F4085"/>
    <w:rsid w:val="008F5EF9"/>
    <w:rsid w:val="0090056F"/>
    <w:rsid w:val="009045FA"/>
    <w:rsid w:val="0090628B"/>
    <w:rsid w:val="00906D33"/>
    <w:rsid w:val="00911980"/>
    <w:rsid w:val="00911FFE"/>
    <w:rsid w:val="00912148"/>
    <w:rsid w:val="00912435"/>
    <w:rsid w:val="009135EB"/>
    <w:rsid w:val="009146BC"/>
    <w:rsid w:val="00915314"/>
    <w:rsid w:val="00916F60"/>
    <w:rsid w:val="00917737"/>
    <w:rsid w:val="00921A21"/>
    <w:rsid w:val="009221B3"/>
    <w:rsid w:val="00922CFA"/>
    <w:rsid w:val="00923CC1"/>
    <w:rsid w:val="00923D05"/>
    <w:rsid w:val="00924507"/>
    <w:rsid w:val="00924AB5"/>
    <w:rsid w:val="00924DFF"/>
    <w:rsid w:val="00924E7E"/>
    <w:rsid w:val="00925ED1"/>
    <w:rsid w:val="0092605C"/>
    <w:rsid w:val="00927B2C"/>
    <w:rsid w:val="0093043E"/>
    <w:rsid w:val="00930949"/>
    <w:rsid w:val="0093162A"/>
    <w:rsid w:val="00931A02"/>
    <w:rsid w:val="00931D96"/>
    <w:rsid w:val="0093267E"/>
    <w:rsid w:val="00934D2E"/>
    <w:rsid w:val="00935675"/>
    <w:rsid w:val="0093593D"/>
    <w:rsid w:val="00935D1B"/>
    <w:rsid w:val="009364A4"/>
    <w:rsid w:val="00936D88"/>
    <w:rsid w:val="00937FBF"/>
    <w:rsid w:val="009402C8"/>
    <w:rsid w:val="00940A8B"/>
    <w:rsid w:val="00941B16"/>
    <w:rsid w:val="009422B7"/>
    <w:rsid w:val="00943A90"/>
    <w:rsid w:val="00945826"/>
    <w:rsid w:val="00946E26"/>
    <w:rsid w:val="009473BC"/>
    <w:rsid w:val="0095026D"/>
    <w:rsid w:val="00950508"/>
    <w:rsid w:val="009505A1"/>
    <w:rsid w:val="00951DF5"/>
    <w:rsid w:val="00952F52"/>
    <w:rsid w:val="0095332F"/>
    <w:rsid w:val="009547BC"/>
    <w:rsid w:val="00956139"/>
    <w:rsid w:val="009569F5"/>
    <w:rsid w:val="00956C36"/>
    <w:rsid w:val="009574F7"/>
    <w:rsid w:val="00957655"/>
    <w:rsid w:val="009612F3"/>
    <w:rsid w:val="009614E3"/>
    <w:rsid w:val="00961875"/>
    <w:rsid w:val="009625B3"/>
    <w:rsid w:val="0096357A"/>
    <w:rsid w:val="00964A23"/>
    <w:rsid w:val="00965183"/>
    <w:rsid w:val="009654D0"/>
    <w:rsid w:val="009678D9"/>
    <w:rsid w:val="0096796F"/>
    <w:rsid w:val="009734D6"/>
    <w:rsid w:val="00974661"/>
    <w:rsid w:val="0097480B"/>
    <w:rsid w:val="009758C1"/>
    <w:rsid w:val="009761B0"/>
    <w:rsid w:val="00976F15"/>
    <w:rsid w:val="0097786C"/>
    <w:rsid w:val="009779D1"/>
    <w:rsid w:val="00977E87"/>
    <w:rsid w:val="00980AC2"/>
    <w:rsid w:val="00981D7D"/>
    <w:rsid w:val="00982719"/>
    <w:rsid w:val="00982F22"/>
    <w:rsid w:val="00983349"/>
    <w:rsid w:val="009841D1"/>
    <w:rsid w:val="00984F4C"/>
    <w:rsid w:val="00985F37"/>
    <w:rsid w:val="0098608C"/>
    <w:rsid w:val="00986856"/>
    <w:rsid w:val="00986FD8"/>
    <w:rsid w:val="00987774"/>
    <w:rsid w:val="0099138E"/>
    <w:rsid w:val="00991FFE"/>
    <w:rsid w:val="00992B52"/>
    <w:rsid w:val="00992BC7"/>
    <w:rsid w:val="00993015"/>
    <w:rsid w:val="00993364"/>
    <w:rsid w:val="00993FFC"/>
    <w:rsid w:val="009942B5"/>
    <w:rsid w:val="009949B3"/>
    <w:rsid w:val="00995704"/>
    <w:rsid w:val="00995C76"/>
    <w:rsid w:val="009962E6"/>
    <w:rsid w:val="009963AE"/>
    <w:rsid w:val="009979DE"/>
    <w:rsid w:val="00997F2D"/>
    <w:rsid w:val="009A0089"/>
    <w:rsid w:val="009A021C"/>
    <w:rsid w:val="009A0E4F"/>
    <w:rsid w:val="009A18E6"/>
    <w:rsid w:val="009A19B3"/>
    <w:rsid w:val="009A2754"/>
    <w:rsid w:val="009A3B0D"/>
    <w:rsid w:val="009A4835"/>
    <w:rsid w:val="009A70D8"/>
    <w:rsid w:val="009A73C4"/>
    <w:rsid w:val="009A7803"/>
    <w:rsid w:val="009A7F57"/>
    <w:rsid w:val="009B0066"/>
    <w:rsid w:val="009B0706"/>
    <w:rsid w:val="009B162F"/>
    <w:rsid w:val="009B2E30"/>
    <w:rsid w:val="009B3C00"/>
    <w:rsid w:val="009B4160"/>
    <w:rsid w:val="009B51AD"/>
    <w:rsid w:val="009B7346"/>
    <w:rsid w:val="009B7C2C"/>
    <w:rsid w:val="009C2136"/>
    <w:rsid w:val="009C2BBA"/>
    <w:rsid w:val="009C32E4"/>
    <w:rsid w:val="009C3A7F"/>
    <w:rsid w:val="009C4C18"/>
    <w:rsid w:val="009C556A"/>
    <w:rsid w:val="009C5B3B"/>
    <w:rsid w:val="009C66FD"/>
    <w:rsid w:val="009C6D14"/>
    <w:rsid w:val="009C7336"/>
    <w:rsid w:val="009C74DE"/>
    <w:rsid w:val="009C7E25"/>
    <w:rsid w:val="009D2214"/>
    <w:rsid w:val="009D2F6C"/>
    <w:rsid w:val="009D3296"/>
    <w:rsid w:val="009D387C"/>
    <w:rsid w:val="009D395C"/>
    <w:rsid w:val="009D55D7"/>
    <w:rsid w:val="009D7B0B"/>
    <w:rsid w:val="009E04E6"/>
    <w:rsid w:val="009E11C1"/>
    <w:rsid w:val="009E1BD7"/>
    <w:rsid w:val="009E1C26"/>
    <w:rsid w:val="009E454F"/>
    <w:rsid w:val="009E6816"/>
    <w:rsid w:val="009E6E1B"/>
    <w:rsid w:val="009E6FFE"/>
    <w:rsid w:val="009E782B"/>
    <w:rsid w:val="009F018D"/>
    <w:rsid w:val="009F0244"/>
    <w:rsid w:val="009F1ED9"/>
    <w:rsid w:val="009F30F4"/>
    <w:rsid w:val="009F36CF"/>
    <w:rsid w:val="009F45BD"/>
    <w:rsid w:val="009F4DC3"/>
    <w:rsid w:val="009F529A"/>
    <w:rsid w:val="009F5A75"/>
    <w:rsid w:val="009F5BBF"/>
    <w:rsid w:val="009F5E61"/>
    <w:rsid w:val="009F6511"/>
    <w:rsid w:val="00A0089D"/>
    <w:rsid w:val="00A0159E"/>
    <w:rsid w:val="00A01D5C"/>
    <w:rsid w:val="00A02B6C"/>
    <w:rsid w:val="00A046D2"/>
    <w:rsid w:val="00A04734"/>
    <w:rsid w:val="00A07A81"/>
    <w:rsid w:val="00A07BE8"/>
    <w:rsid w:val="00A10015"/>
    <w:rsid w:val="00A10C85"/>
    <w:rsid w:val="00A11297"/>
    <w:rsid w:val="00A129B1"/>
    <w:rsid w:val="00A1368C"/>
    <w:rsid w:val="00A13D9B"/>
    <w:rsid w:val="00A13EDE"/>
    <w:rsid w:val="00A15979"/>
    <w:rsid w:val="00A15CA8"/>
    <w:rsid w:val="00A16AC0"/>
    <w:rsid w:val="00A16E7E"/>
    <w:rsid w:val="00A20BDE"/>
    <w:rsid w:val="00A20D89"/>
    <w:rsid w:val="00A20EDF"/>
    <w:rsid w:val="00A21118"/>
    <w:rsid w:val="00A214CB"/>
    <w:rsid w:val="00A220FE"/>
    <w:rsid w:val="00A2446A"/>
    <w:rsid w:val="00A2653C"/>
    <w:rsid w:val="00A2770B"/>
    <w:rsid w:val="00A30299"/>
    <w:rsid w:val="00A30A9C"/>
    <w:rsid w:val="00A30DED"/>
    <w:rsid w:val="00A32C42"/>
    <w:rsid w:val="00A32FE0"/>
    <w:rsid w:val="00A330E5"/>
    <w:rsid w:val="00A33EB6"/>
    <w:rsid w:val="00A34D6D"/>
    <w:rsid w:val="00A35122"/>
    <w:rsid w:val="00A3608D"/>
    <w:rsid w:val="00A363B7"/>
    <w:rsid w:val="00A36C78"/>
    <w:rsid w:val="00A373A3"/>
    <w:rsid w:val="00A3777D"/>
    <w:rsid w:val="00A37E2B"/>
    <w:rsid w:val="00A40A47"/>
    <w:rsid w:val="00A40F19"/>
    <w:rsid w:val="00A41573"/>
    <w:rsid w:val="00A41EB5"/>
    <w:rsid w:val="00A43309"/>
    <w:rsid w:val="00A43804"/>
    <w:rsid w:val="00A44313"/>
    <w:rsid w:val="00A44D32"/>
    <w:rsid w:val="00A44F80"/>
    <w:rsid w:val="00A45902"/>
    <w:rsid w:val="00A45AC0"/>
    <w:rsid w:val="00A474C0"/>
    <w:rsid w:val="00A47514"/>
    <w:rsid w:val="00A5263F"/>
    <w:rsid w:val="00A52F9A"/>
    <w:rsid w:val="00A54441"/>
    <w:rsid w:val="00A54D94"/>
    <w:rsid w:val="00A554D7"/>
    <w:rsid w:val="00A55C68"/>
    <w:rsid w:val="00A55F7E"/>
    <w:rsid w:val="00A5611B"/>
    <w:rsid w:val="00A5634E"/>
    <w:rsid w:val="00A57388"/>
    <w:rsid w:val="00A62295"/>
    <w:rsid w:val="00A6267E"/>
    <w:rsid w:val="00A64357"/>
    <w:rsid w:val="00A64D28"/>
    <w:rsid w:val="00A64D6A"/>
    <w:rsid w:val="00A65523"/>
    <w:rsid w:val="00A65550"/>
    <w:rsid w:val="00A67518"/>
    <w:rsid w:val="00A67945"/>
    <w:rsid w:val="00A67BC6"/>
    <w:rsid w:val="00A67C51"/>
    <w:rsid w:val="00A700F9"/>
    <w:rsid w:val="00A70219"/>
    <w:rsid w:val="00A70377"/>
    <w:rsid w:val="00A703D4"/>
    <w:rsid w:val="00A70653"/>
    <w:rsid w:val="00A706CB"/>
    <w:rsid w:val="00A718CF"/>
    <w:rsid w:val="00A71B49"/>
    <w:rsid w:val="00A7230C"/>
    <w:rsid w:val="00A72C84"/>
    <w:rsid w:val="00A73A16"/>
    <w:rsid w:val="00A73ECB"/>
    <w:rsid w:val="00A740A0"/>
    <w:rsid w:val="00A74381"/>
    <w:rsid w:val="00A74E76"/>
    <w:rsid w:val="00A7514C"/>
    <w:rsid w:val="00A7518B"/>
    <w:rsid w:val="00A75949"/>
    <w:rsid w:val="00A75DE3"/>
    <w:rsid w:val="00A75EA6"/>
    <w:rsid w:val="00A762D9"/>
    <w:rsid w:val="00A80407"/>
    <w:rsid w:val="00A816C0"/>
    <w:rsid w:val="00A81C22"/>
    <w:rsid w:val="00A83284"/>
    <w:rsid w:val="00A8394D"/>
    <w:rsid w:val="00A83A36"/>
    <w:rsid w:val="00A83F42"/>
    <w:rsid w:val="00A83F8E"/>
    <w:rsid w:val="00A84018"/>
    <w:rsid w:val="00A850B5"/>
    <w:rsid w:val="00A85C4D"/>
    <w:rsid w:val="00A85DD9"/>
    <w:rsid w:val="00A85E1C"/>
    <w:rsid w:val="00A8665B"/>
    <w:rsid w:val="00A86A33"/>
    <w:rsid w:val="00A87CAE"/>
    <w:rsid w:val="00A90153"/>
    <w:rsid w:val="00A91878"/>
    <w:rsid w:val="00A91AB8"/>
    <w:rsid w:val="00A921ED"/>
    <w:rsid w:val="00A93174"/>
    <w:rsid w:val="00A9335B"/>
    <w:rsid w:val="00A94701"/>
    <w:rsid w:val="00A9545D"/>
    <w:rsid w:val="00A96115"/>
    <w:rsid w:val="00A9644E"/>
    <w:rsid w:val="00A96B2B"/>
    <w:rsid w:val="00A97277"/>
    <w:rsid w:val="00AA05DA"/>
    <w:rsid w:val="00AA166D"/>
    <w:rsid w:val="00AA27D2"/>
    <w:rsid w:val="00AA36CF"/>
    <w:rsid w:val="00AA3737"/>
    <w:rsid w:val="00AA51A4"/>
    <w:rsid w:val="00AA5AE6"/>
    <w:rsid w:val="00AA6BF0"/>
    <w:rsid w:val="00AB057C"/>
    <w:rsid w:val="00AB05F2"/>
    <w:rsid w:val="00AB0A66"/>
    <w:rsid w:val="00AB1448"/>
    <w:rsid w:val="00AB1E77"/>
    <w:rsid w:val="00AB2999"/>
    <w:rsid w:val="00AB38F5"/>
    <w:rsid w:val="00AB3B09"/>
    <w:rsid w:val="00AB3CD5"/>
    <w:rsid w:val="00AB5B44"/>
    <w:rsid w:val="00AB60C9"/>
    <w:rsid w:val="00AB61E6"/>
    <w:rsid w:val="00AB6BA9"/>
    <w:rsid w:val="00AB78C2"/>
    <w:rsid w:val="00AC025B"/>
    <w:rsid w:val="00AC0576"/>
    <w:rsid w:val="00AC16B8"/>
    <w:rsid w:val="00AC1AF6"/>
    <w:rsid w:val="00AC2315"/>
    <w:rsid w:val="00AC29CC"/>
    <w:rsid w:val="00AC2C1E"/>
    <w:rsid w:val="00AC2F52"/>
    <w:rsid w:val="00AC30C0"/>
    <w:rsid w:val="00AC4340"/>
    <w:rsid w:val="00AC4BD3"/>
    <w:rsid w:val="00AC4DF0"/>
    <w:rsid w:val="00AC4EFB"/>
    <w:rsid w:val="00AC510A"/>
    <w:rsid w:val="00AC5EDE"/>
    <w:rsid w:val="00AC7542"/>
    <w:rsid w:val="00AC75E7"/>
    <w:rsid w:val="00AC7944"/>
    <w:rsid w:val="00AC795E"/>
    <w:rsid w:val="00AC7969"/>
    <w:rsid w:val="00AD0255"/>
    <w:rsid w:val="00AD159C"/>
    <w:rsid w:val="00AD160C"/>
    <w:rsid w:val="00AD1BF9"/>
    <w:rsid w:val="00AD266D"/>
    <w:rsid w:val="00AD3119"/>
    <w:rsid w:val="00AD4A93"/>
    <w:rsid w:val="00AD50B6"/>
    <w:rsid w:val="00AD574C"/>
    <w:rsid w:val="00AD7BAE"/>
    <w:rsid w:val="00AE00C4"/>
    <w:rsid w:val="00AE130D"/>
    <w:rsid w:val="00AE16F1"/>
    <w:rsid w:val="00AE1944"/>
    <w:rsid w:val="00AE3299"/>
    <w:rsid w:val="00AE3B2B"/>
    <w:rsid w:val="00AE5529"/>
    <w:rsid w:val="00AE5559"/>
    <w:rsid w:val="00AE6698"/>
    <w:rsid w:val="00AE66D7"/>
    <w:rsid w:val="00AE710C"/>
    <w:rsid w:val="00AE7704"/>
    <w:rsid w:val="00AF0F8B"/>
    <w:rsid w:val="00AF1A04"/>
    <w:rsid w:val="00AF299A"/>
    <w:rsid w:val="00AF2B12"/>
    <w:rsid w:val="00AF32FB"/>
    <w:rsid w:val="00AF3500"/>
    <w:rsid w:val="00AF4492"/>
    <w:rsid w:val="00AF4B05"/>
    <w:rsid w:val="00AF6174"/>
    <w:rsid w:val="00AF6503"/>
    <w:rsid w:val="00AF65D8"/>
    <w:rsid w:val="00AF6B22"/>
    <w:rsid w:val="00AF74AB"/>
    <w:rsid w:val="00B003B1"/>
    <w:rsid w:val="00B010AB"/>
    <w:rsid w:val="00B014E1"/>
    <w:rsid w:val="00B01A07"/>
    <w:rsid w:val="00B02389"/>
    <w:rsid w:val="00B02B4B"/>
    <w:rsid w:val="00B03B32"/>
    <w:rsid w:val="00B04CE5"/>
    <w:rsid w:val="00B05086"/>
    <w:rsid w:val="00B05673"/>
    <w:rsid w:val="00B060E2"/>
    <w:rsid w:val="00B06654"/>
    <w:rsid w:val="00B069FD"/>
    <w:rsid w:val="00B06E0A"/>
    <w:rsid w:val="00B0782D"/>
    <w:rsid w:val="00B078FC"/>
    <w:rsid w:val="00B105B0"/>
    <w:rsid w:val="00B10D47"/>
    <w:rsid w:val="00B127F2"/>
    <w:rsid w:val="00B134C5"/>
    <w:rsid w:val="00B14FD6"/>
    <w:rsid w:val="00B15308"/>
    <w:rsid w:val="00B15A09"/>
    <w:rsid w:val="00B168CD"/>
    <w:rsid w:val="00B17E9A"/>
    <w:rsid w:val="00B200F4"/>
    <w:rsid w:val="00B20777"/>
    <w:rsid w:val="00B21CD8"/>
    <w:rsid w:val="00B21D68"/>
    <w:rsid w:val="00B22AFF"/>
    <w:rsid w:val="00B25305"/>
    <w:rsid w:val="00B26416"/>
    <w:rsid w:val="00B274AA"/>
    <w:rsid w:val="00B274B8"/>
    <w:rsid w:val="00B2798C"/>
    <w:rsid w:val="00B27CD1"/>
    <w:rsid w:val="00B301E5"/>
    <w:rsid w:val="00B3098C"/>
    <w:rsid w:val="00B33110"/>
    <w:rsid w:val="00B3383A"/>
    <w:rsid w:val="00B35C5E"/>
    <w:rsid w:val="00B36716"/>
    <w:rsid w:val="00B36C44"/>
    <w:rsid w:val="00B40FD9"/>
    <w:rsid w:val="00B416D3"/>
    <w:rsid w:val="00B417D7"/>
    <w:rsid w:val="00B41A7A"/>
    <w:rsid w:val="00B42052"/>
    <w:rsid w:val="00B42241"/>
    <w:rsid w:val="00B42C2C"/>
    <w:rsid w:val="00B4344C"/>
    <w:rsid w:val="00B43C73"/>
    <w:rsid w:val="00B43C9D"/>
    <w:rsid w:val="00B44246"/>
    <w:rsid w:val="00B4454C"/>
    <w:rsid w:val="00B4459B"/>
    <w:rsid w:val="00B44662"/>
    <w:rsid w:val="00B44AA8"/>
    <w:rsid w:val="00B44F33"/>
    <w:rsid w:val="00B44F92"/>
    <w:rsid w:val="00B453C6"/>
    <w:rsid w:val="00B46DBB"/>
    <w:rsid w:val="00B47389"/>
    <w:rsid w:val="00B47920"/>
    <w:rsid w:val="00B502BB"/>
    <w:rsid w:val="00B519CB"/>
    <w:rsid w:val="00B54832"/>
    <w:rsid w:val="00B55442"/>
    <w:rsid w:val="00B55A80"/>
    <w:rsid w:val="00B56B6A"/>
    <w:rsid w:val="00B56EBC"/>
    <w:rsid w:val="00B60D6E"/>
    <w:rsid w:val="00B60D96"/>
    <w:rsid w:val="00B61A7F"/>
    <w:rsid w:val="00B61E41"/>
    <w:rsid w:val="00B6215F"/>
    <w:rsid w:val="00B64BDE"/>
    <w:rsid w:val="00B6569C"/>
    <w:rsid w:val="00B65F55"/>
    <w:rsid w:val="00B661E1"/>
    <w:rsid w:val="00B671E3"/>
    <w:rsid w:val="00B676FD"/>
    <w:rsid w:val="00B67C87"/>
    <w:rsid w:val="00B70B44"/>
    <w:rsid w:val="00B714C2"/>
    <w:rsid w:val="00B7185B"/>
    <w:rsid w:val="00B72226"/>
    <w:rsid w:val="00B727BD"/>
    <w:rsid w:val="00B74000"/>
    <w:rsid w:val="00B75BD2"/>
    <w:rsid w:val="00B75F7C"/>
    <w:rsid w:val="00B75FA3"/>
    <w:rsid w:val="00B76978"/>
    <w:rsid w:val="00B808C2"/>
    <w:rsid w:val="00B8203E"/>
    <w:rsid w:val="00B82234"/>
    <w:rsid w:val="00B822B3"/>
    <w:rsid w:val="00B8231E"/>
    <w:rsid w:val="00B83222"/>
    <w:rsid w:val="00B83E4E"/>
    <w:rsid w:val="00B85391"/>
    <w:rsid w:val="00B86440"/>
    <w:rsid w:val="00B872AD"/>
    <w:rsid w:val="00B87FA0"/>
    <w:rsid w:val="00B90B8F"/>
    <w:rsid w:val="00B92A52"/>
    <w:rsid w:val="00B92F63"/>
    <w:rsid w:val="00B939C4"/>
    <w:rsid w:val="00B947BB"/>
    <w:rsid w:val="00B9569F"/>
    <w:rsid w:val="00B957B3"/>
    <w:rsid w:val="00B95DE5"/>
    <w:rsid w:val="00B96471"/>
    <w:rsid w:val="00B96E93"/>
    <w:rsid w:val="00B97D26"/>
    <w:rsid w:val="00BA06B4"/>
    <w:rsid w:val="00BA0C22"/>
    <w:rsid w:val="00BA17E8"/>
    <w:rsid w:val="00BA48F4"/>
    <w:rsid w:val="00BA534D"/>
    <w:rsid w:val="00BA6EBB"/>
    <w:rsid w:val="00BA7CB3"/>
    <w:rsid w:val="00BB262A"/>
    <w:rsid w:val="00BB2A5D"/>
    <w:rsid w:val="00BB2E6F"/>
    <w:rsid w:val="00BB3B9A"/>
    <w:rsid w:val="00BB59C7"/>
    <w:rsid w:val="00BB5B75"/>
    <w:rsid w:val="00BB63B9"/>
    <w:rsid w:val="00BB72BC"/>
    <w:rsid w:val="00BC0181"/>
    <w:rsid w:val="00BC2AC3"/>
    <w:rsid w:val="00BC3A7C"/>
    <w:rsid w:val="00BC532D"/>
    <w:rsid w:val="00BC67C0"/>
    <w:rsid w:val="00BC6E74"/>
    <w:rsid w:val="00BC7D91"/>
    <w:rsid w:val="00BD0006"/>
    <w:rsid w:val="00BD0F57"/>
    <w:rsid w:val="00BD2776"/>
    <w:rsid w:val="00BD352C"/>
    <w:rsid w:val="00BD3973"/>
    <w:rsid w:val="00BD54C9"/>
    <w:rsid w:val="00BD5AB5"/>
    <w:rsid w:val="00BD5DBF"/>
    <w:rsid w:val="00BD5E38"/>
    <w:rsid w:val="00BD638D"/>
    <w:rsid w:val="00BD68B8"/>
    <w:rsid w:val="00BE178E"/>
    <w:rsid w:val="00BE24B4"/>
    <w:rsid w:val="00BE4643"/>
    <w:rsid w:val="00BE6BA9"/>
    <w:rsid w:val="00BE6EC1"/>
    <w:rsid w:val="00BE7060"/>
    <w:rsid w:val="00BE7695"/>
    <w:rsid w:val="00BF1630"/>
    <w:rsid w:val="00BF1954"/>
    <w:rsid w:val="00BF3438"/>
    <w:rsid w:val="00BF4513"/>
    <w:rsid w:val="00BF4A92"/>
    <w:rsid w:val="00BF5844"/>
    <w:rsid w:val="00C0090A"/>
    <w:rsid w:val="00C00B25"/>
    <w:rsid w:val="00C01060"/>
    <w:rsid w:val="00C022FC"/>
    <w:rsid w:val="00C02468"/>
    <w:rsid w:val="00C03C18"/>
    <w:rsid w:val="00C06013"/>
    <w:rsid w:val="00C07EE5"/>
    <w:rsid w:val="00C1168C"/>
    <w:rsid w:val="00C1284D"/>
    <w:rsid w:val="00C13691"/>
    <w:rsid w:val="00C13BC2"/>
    <w:rsid w:val="00C1446D"/>
    <w:rsid w:val="00C14F15"/>
    <w:rsid w:val="00C15178"/>
    <w:rsid w:val="00C1573C"/>
    <w:rsid w:val="00C15CE0"/>
    <w:rsid w:val="00C166CD"/>
    <w:rsid w:val="00C177D9"/>
    <w:rsid w:val="00C20F0F"/>
    <w:rsid w:val="00C22F66"/>
    <w:rsid w:val="00C23429"/>
    <w:rsid w:val="00C23F6A"/>
    <w:rsid w:val="00C24123"/>
    <w:rsid w:val="00C25FC6"/>
    <w:rsid w:val="00C26D44"/>
    <w:rsid w:val="00C275F9"/>
    <w:rsid w:val="00C314C1"/>
    <w:rsid w:val="00C31F6D"/>
    <w:rsid w:val="00C324FC"/>
    <w:rsid w:val="00C3344E"/>
    <w:rsid w:val="00C339CB"/>
    <w:rsid w:val="00C33F01"/>
    <w:rsid w:val="00C34003"/>
    <w:rsid w:val="00C34665"/>
    <w:rsid w:val="00C3473A"/>
    <w:rsid w:val="00C348D1"/>
    <w:rsid w:val="00C34A85"/>
    <w:rsid w:val="00C34E86"/>
    <w:rsid w:val="00C35120"/>
    <w:rsid w:val="00C40546"/>
    <w:rsid w:val="00C42A8A"/>
    <w:rsid w:val="00C42D30"/>
    <w:rsid w:val="00C43F26"/>
    <w:rsid w:val="00C4467E"/>
    <w:rsid w:val="00C44DCF"/>
    <w:rsid w:val="00C4648C"/>
    <w:rsid w:val="00C46891"/>
    <w:rsid w:val="00C46FD6"/>
    <w:rsid w:val="00C50959"/>
    <w:rsid w:val="00C53449"/>
    <w:rsid w:val="00C540B1"/>
    <w:rsid w:val="00C55CD1"/>
    <w:rsid w:val="00C57115"/>
    <w:rsid w:val="00C61892"/>
    <w:rsid w:val="00C62458"/>
    <w:rsid w:val="00C639B9"/>
    <w:rsid w:val="00C643C8"/>
    <w:rsid w:val="00C659C5"/>
    <w:rsid w:val="00C67628"/>
    <w:rsid w:val="00C70BC6"/>
    <w:rsid w:val="00C71D60"/>
    <w:rsid w:val="00C72E6F"/>
    <w:rsid w:val="00C73E96"/>
    <w:rsid w:val="00C75711"/>
    <w:rsid w:val="00C76637"/>
    <w:rsid w:val="00C76768"/>
    <w:rsid w:val="00C767EA"/>
    <w:rsid w:val="00C81001"/>
    <w:rsid w:val="00C8150F"/>
    <w:rsid w:val="00C81644"/>
    <w:rsid w:val="00C8199C"/>
    <w:rsid w:val="00C81D8C"/>
    <w:rsid w:val="00C81F9E"/>
    <w:rsid w:val="00C828DC"/>
    <w:rsid w:val="00C834B0"/>
    <w:rsid w:val="00C84097"/>
    <w:rsid w:val="00C845B4"/>
    <w:rsid w:val="00C84758"/>
    <w:rsid w:val="00C84823"/>
    <w:rsid w:val="00C855A6"/>
    <w:rsid w:val="00C86134"/>
    <w:rsid w:val="00C87227"/>
    <w:rsid w:val="00C8723A"/>
    <w:rsid w:val="00C90D36"/>
    <w:rsid w:val="00C91E04"/>
    <w:rsid w:val="00C9209C"/>
    <w:rsid w:val="00C9336C"/>
    <w:rsid w:val="00C936FD"/>
    <w:rsid w:val="00C93FEA"/>
    <w:rsid w:val="00C94949"/>
    <w:rsid w:val="00C96262"/>
    <w:rsid w:val="00C967B5"/>
    <w:rsid w:val="00C96B81"/>
    <w:rsid w:val="00C9794D"/>
    <w:rsid w:val="00C97B48"/>
    <w:rsid w:val="00CA0217"/>
    <w:rsid w:val="00CA0B51"/>
    <w:rsid w:val="00CA1000"/>
    <w:rsid w:val="00CA35B0"/>
    <w:rsid w:val="00CA4584"/>
    <w:rsid w:val="00CA459C"/>
    <w:rsid w:val="00CA4798"/>
    <w:rsid w:val="00CA63EB"/>
    <w:rsid w:val="00CA76D3"/>
    <w:rsid w:val="00CA7DBC"/>
    <w:rsid w:val="00CB03C8"/>
    <w:rsid w:val="00CB08F2"/>
    <w:rsid w:val="00CB091C"/>
    <w:rsid w:val="00CB0C99"/>
    <w:rsid w:val="00CB1E75"/>
    <w:rsid w:val="00CB2254"/>
    <w:rsid w:val="00CB3105"/>
    <w:rsid w:val="00CB3268"/>
    <w:rsid w:val="00CB379D"/>
    <w:rsid w:val="00CB37EA"/>
    <w:rsid w:val="00CB3CAD"/>
    <w:rsid w:val="00CB4600"/>
    <w:rsid w:val="00CB51AA"/>
    <w:rsid w:val="00CB5F2B"/>
    <w:rsid w:val="00CB63DE"/>
    <w:rsid w:val="00CB69F5"/>
    <w:rsid w:val="00CC034C"/>
    <w:rsid w:val="00CC0F9B"/>
    <w:rsid w:val="00CC1737"/>
    <w:rsid w:val="00CC2549"/>
    <w:rsid w:val="00CC42D2"/>
    <w:rsid w:val="00CC4358"/>
    <w:rsid w:val="00CC4BBE"/>
    <w:rsid w:val="00CC4E02"/>
    <w:rsid w:val="00CC78E5"/>
    <w:rsid w:val="00CC796C"/>
    <w:rsid w:val="00CC7B18"/>
    <w:rsid w:val="00CD02D1"/>
    <w:rsid w:val="00CD0DE9"/>
    <w:rsid w:val="00CD1014"/>
    <w:rsid w:val="00CD1E9B"/>
    <w:rsid w:val="00CD2C9C"/>
    <w:rsid w:val="00CD2DF4"/>
    <w:rsid w:val="00CD3213"/>
    <w:rsid w:val="00CD3A21"/>
    <w:rsid w:val="00CD5A21"/>
    <w:rsid w:val="00CE0129"/>
    <w:rsid w:val="00CE04B1"/>
    <w:rsid w:val="00CE0A66"/>
    <w:rsid w:val="00CE15C3"/>
    <w:rsid w:val="00CE1DE6"/>
    <w:rsid w:val="00CE1F8D"/>
    <w:rsid w:val="00CE220C"/>
    <w:rsid w:val="00CE4D61"/>
    <w:rsid w:val="00CE5AD4"/>
    <w:rsid w:val="00CE5D2C"/>
    <w:rsid w:val="00CE66F7"/>
    <w:rsid w:val="00CE68A4"/>
    <w:rsid w:val="00CE70C5"/>
    <w:rsid w:val="00CE733A"/>
    <w:rsid w:val="00CE7432"/>
    <w:rsid w:val="00CE7865"/>
    <w:rsid w:val="00CF0950"/>
    <w:rsid w:val="00CF09D0"/>
    <w:rsid w:val="00CF0D6A"/>
    <w:rsid w:val="00CF17F3"/>
    <w:rsid w:val="00CF1BB7"/>
    <w:rsid w:val="00CF2878"/>
    <w:rsid w:val="00CF4290"/>
    <w:rsid w:val="00CF54E3"/>
    <w:rsid w:val="00CF55BD"/>
    <w:rsid w:val="00CF56D1"/>
    <w:rsid w:val="00CF7B1C"/>
    <w:rsid w:val="00CF7CAD"/>
    <w:rsid w:val="00D007E9"/>
    <w:rsid w:val="00D0085F"/>
    <w:rsid w:val="00D010C4"/>
    <w:rsid w:val="00D01C62"/>
    <w:rsid w:val="00D02194"/>
    <w:rsid w:val="00D02544"/>
    <w:rsid w:val="00D0547A"/>
    <w:rsid w:val="00D0611C"/>
    <w:rsid w:val="00D07EC7"/>
    <w:rsid w:val="00D10F5B"/>
    <w:rsid w:val="00D138C9"/>
    <w:rsid w:val="00D146B2"/>
    <w:rsid w:val="00D14EBB"/>
    <w:rsid w:val="00D17811"/>
    <w:rsid w:val="00D20A33"/>
    <w:rsid w:val="00D220A2"/>
    <w:rsid w:val="00D22674"/>
    <w:rsid w:val="00D22C5C"/>
    <w:rsid w:val="00D232B8"/>
    <w:rsid w:val="00D235AD"/>
    <w:rsid w:val="00D246FA"/>
    <w:rsid w:val="00D2515F"/>
    <w:rsid w:val="00D2531D"/>
    <w:rsid w:val="00D26065"/>
    <w:rsid w:val="00D30597"/>
    <w:rsid w:val="00D30B4E"/>
    <w:rsid w:val="00D3268C"/>
    <w:rsid w:val="00D32A47"/>
    <w:rsid w:val="00D33556"/>
    <w:rsid w:val="00D33A0C"/>
    <w:rsid w:val="00D33B7B"/>
    <w:rsid w:val="00D34A72"/>
    <w:rsid w:val="00D3660E"/>
    <w:rsid w:val="00D40A48"/>
    <w:rsid w:val="00D41316"/>
    <w:rsid w:val="00D41B56"/>
    <w:rsid w:val="00D42D4F"/>
    <w:rsid w:val="00D4322D"/>
    <w:rsid w:val="00D445F7"/>
    <w:rsid w:val="00D466D2"/>
    <w:rsid w:val="00D47A3D"/>
    <w:rsid w:val="00D50169"/>
    <w:rsid w:val="00D505F8"/>
    <w:rsid w:val="00D50935"/>
    <w:rsid w:val="00D51B18"/>
    <w:rsid w:val="00D522A3"/>
    <w:rsid w:val="00D52EF9"/>
    <w:rsid w:val="00D53469"/>
    <w:rsid w:val="00D552A4"/>
    <w:rsid w:val="00D5751B"/>
    <w:rsid w:val="00D600BB"/>
    <w:rsid w:val="00D60E93"/>
    <w:rsid w:val="00D62B2A"/>
    <w:rsid w:val="00D62C85"/>
    <w:rsid w:val="00D62CC5"/>
    <w:rsid w:val="00D62D52"/>
    <w:rsid w:val="00D64744"/>
    <w:rsid w:val="00D65793"/>
    <w:rsid w:val="00D65A4F"/>
    <w:rsid w:val="00D65B37"/>
    <w:rsid w:val="00D65CBF"/>
    <w:rsid w:val="00D66482"/>
    <w:rsid w:val="00D66653"/>
    <w:rsid w:val="00D66A25"/>
    <w:rsid w:val="00D679A3"/>
    <w:rsid w:val="00D67CD8"/>
    <w:rsid w:val="00D67F71"/>
    <w:rsid w:val="00D728A1"/>
    <w:rsid w:val="00D73324"/>
    <w:rsid w:val="00D734E0"/>
    <w:rsid w:val="00D736E5"/>
    <w:rsid w:val="00D77009"/>
    <w:rsid w:val="00D7733C"/>
    <w:rsid w:val="00D83B5E"/>
    <w:rsid w:val="00D8603C"/>
    <w:rsid w:val="00D873D0"/>
    <w:rsid w:val="00D902FF"/>
    <w:rsid w:val="00D91876"/>
    <w:rsid w:val="00D92FF5"/>
    <w:rsid w:val="00D93EFF"/>
    <w:rsid w:val="00D94752"/>
    <w:rsid w:val="00D958AB"/>
    <w:rsid w:val="00D9701D"/>
    <w:rsid w:val="00D974C3"/>
    <w:rsid w:val="00D97B99"/>
    <w:rsid w:val="00DA17CC"/>
    <w:rsid w:val="00DA18B3"/>
    <w:rsid w:val="00DA2184"/>
    <w:rsid w:val="00DA3347"/>
    <w:rsid w:val="00DA42FB"/>
    <w:rsid w:val="00DA6DBD"/>
    <w:rsid w:val="00DA754F"/>
    <w:rsid w:val="00DA757C"/>
    <w:rsid w:val="00DB0785"/>
    <w:rsid w:val="00DB2ED5"/>
    <w:rsid w:val="00DB2F01"/>
    <w:rsid w:val="00DB38AA"/>
    <w:rsid w:val="00DB56C0"/>
    <w:rsid w:val="00DB6015"/>
    <w:rsid w:val="00DB6DAD"/>
    <w:rsid w:val="00DB6F4F"/>
    <w:rsid w:val="00DB73E3"/>
    <w:rsid w:val="00DB7CED"/>
    <w:rsid w:val="00DB7FAD"/>
    <w:rsid w:val="00DC04CF"/>
    <w:rsid w:val="00DC0A55"/>
    <w:rsid w:val="00DC0DFE"/>
    <w:rsid w:val="00DC1F53"/>
    <w:rsid w:val="00DC2BF3"/>
    <w:rsid w:val="00DC2FF6"/>
    <w:rsid w:val="00DC3521"/>
    <w:rsid w:val="00DC3735"/>
    <w:rsid w:val="00DC7615"/>
    <w:rsid w:val="00DC7883"/>
    <w:rsid w:val="00DD012F"/>
    <w:rsid w:val="00DD1022"/>
    <w:rsid w:val="00DD1094"/>
    <w:rsid w:val="00DD118E"/>
    <w:rsid w:val="00DD29B4"/>
    <w:rsid w:val="00DD5A0D"/>
    <w:rsid w:val="00DD60C7"/>
    <w:rsid w:val="00DD742F"/>
    <w:rsid w:val="00DD7451"/>
    <w:rsid w:val="00DD7804"/>
    <w:rsid w:val="00DD7F55"/>
    <w:rsid w:val="00DE0CA5"/>
    <w:rsid w:val="00DE1AE9"/>
    <w:rsid w:val="00DE2006"/>
    <w:rsid w:val="00DE3417"/>
    <w:rsid w:val="00DE42D3"/>
    <w:rsid w:val="00DE4389"/>
    <w:rsid w:val="00DE5612"/>
    <w:rsid w:val="00DE6576"/>
    <w:rsid w:val="00DE6BA8"/>
    <w:rsid w:val="00DE6CE8"/>
    <w:rsid w:val="00DE6F10"/>
    <w:rsid w:val="00DE725D"/>
    <w:rsid w:val="00DE7872"/>
    <w:rsid w:val="00DE7887"/>
    <w:rsid w:val="00DF115F"/>
    <w:rsid w:val="00DF2A11"/>
    <w:rsid w:val="00DF392E"/>
    <w:rsid w:val="00DF556D"/>
    <w:rsid w:val="00DF5CAC"/>
    <w:rsid w:val="00DF6083"/>
    <w:rsid w:val="00DF64A4"/>
    <w:rsid w:val="00DF7479"/>
    <w:rsid w:val="00DF7EE2"/>
    <w:rsid w:val="00E026BC"/>
    <w:rsid w:val="00E026E1"/>
    <w:rsid w:val="00E0296A"/>
    <w:rsid w:val="00E029CA"/>
    <w:rsid w:val="00E03439"/>
    <w:rsid w:val="00E04704"/>
    <w:rsid w:val="00E04E44"/>
    <w:rsid w:val="00E06E63"/>
    <w:rsid w:val="00E0772A"/>
    <w:rsid w:val="00E102FA"/>
    <w:rsid w:val="00E11369"/>
    <w:rsid w:val="00E11483"/>
    <w:rsid w:val="00E1217D"/>
    <w:rsid w:val="00E135C1"/>
    <w:rsid w:val="00E14544"/>
    <w:rsid w:val="00E15C2D"/>
    <w:rsid w:val="00E1670D"/>
    <w:rsid w:val="00E16B86"/>
    <w:rsid w:val="00E211E6"/>
    <w:rsid w:val="00E21890"/>
    <w:rsid w:val="00E21DA5"/>
    <w:rsid w:val="00E22ED5"/>
    <w:rsid w:val="00E232D2"/>
    <w:rsid w:val="00E24CA7"/>
    <w:rsid w:val="00E258D1"/>
    <w:rsid w:val="00E27368"/>
    <w:rsid w:val="00E27761"/>
    <w:rsid w:val="00E27A4D"/>
    <w:rsid w:val="00E3017A"/>
    <w:rsid w:val="00E30540"/>
    <w:rsid w:val="00E31632"/>
    <w:rsid w:val="00E31A53"/>
    <w:rsid w:val="00E35166"/>
    <w:rsid w:val="00E3546E"/>
    <w:rsid w:val="00E36B2B"/>
    <w:rsid w:val="00E36FE2"/>
    <w:rsid w:val="00E377CE"/>
    <w:rsid w:val="00E37EF0"/>
    <w:rsid w:val="00E408F8"/>
    <w:rsid w:val="00E40DAE"/>
    <w:rsid w:val="00E40E25"/>
    <w:rsid w:val="00E40FAC"/>
    <w:rsid w:val="00E415EC"/>
    <w:rsid w:val="00E418D9"/>
    <w:rsid w:val="00E41C4C"/>
    <w:rsid w:val="00E425CE"/>
    <w:rsid w:val="00E434D7"/>
    <w:rsid w:val="00E46C01"/>
    <w:rsid w:val="00E47380"/>
    <w:rsid w:val="00E47393"/>
    <w:rsid w:val="00E47465"/>
    <w:rsid w:val="00E475C8"/>
    <w:rsid w:val="00E47856"/>
    <w:rsid w:val="00E47D66"/>
    <w:rsid w:val="00E508E6"/>
    <w:rsid w:val="00E52F01"/>
    <w:rsid w:val="00E5316F"/>
    <w:rsid w:val="00E53A28"/>
    <w:rsid w:val="00E54796"/>
    <w:rsid w:val="00E55E55"/>
    <w:rsid w:val="00E5713E"/>
    <w:rsid w:val="00E573F4"/>
    <w:rsid w:val="00E577C3"/>
    <w:rsid w:val="00E57AA8"/>
    <w:rsid w:val="00E57F81"/>
    <w:rsid w:val="00E603E0"/>
    <w:rsid w:val="00E61ED5"/>
    <w:rsid w:val="00E6354A"/>
    <w:rsid w:val="00E66601"/>
    <w:rsid w:val="00E66764"/>
    <w:rsid w:val="00E669AC"/>
    <w:rsid w:val="00E66A20"/>
    <w:rsid w:val="00E674EF"/>
    <w:rsid w:val="00E701A0"/>
    <w:rsid w:val="00E70DEB"/>
    <w:rsid w:val="00E7109B"/>
    <w:rsid w:val="00E72435"/>
    <w:rsid w:val="00E74AEC"/>
    <w:rsid w:val="00E74B29"/>
    <w:rsid w:val="00E759DE"/>
    <w:rsid w:val="00E75C59"/>
    <w:rsid w:val="00E7751B"/>
    <w:rsid w:val="00E80257"/>
    <w:rsid w:val="00E802DB"/>
    <w:rsid w:val="00E80AFC"/>
    <w:rsid w:val="00E80C7F"/>
    <w:rsid w:val="00E80D4A"/>
    <w:rsid w:val="00E81D3C"/>
    <w:rsid w:val="00E83691"/>
    <w:rsid w:val="00E841E1"/>
    <w:rsid w:val="00E85004"/>
    <w:rsid w:val="00E864E6"/>
    <w:rsid w:val="00E86CDB"/>
    <w:rsid w:val="00E87595"/>
    <w:rsid w:val="00E900F4"/>
    <w:rsid w:val="00E91AD4"/>
    <w:rsid w:val="00E91DEA"/>
    <w:rsid w:val="00E961FF"/>
    <w:rsid w:val="00E96D9B"/>
    <w:rsid w:val="00E97370"/>
    <w:rsid w:val="00E97708"/>
    <w:rsid w:val="00E97AEE"/>
    <w:rsid w:val="00E97B40"/>
    <w:rsid w:val="00E97F9E"/>
    <w:rsid w:val="00EA05D2"/>
    <w:rsid w:val="00EA0EA9"/>
    <w:rsid w:val="00EA1592"/>
    <w:rsid w:val="00EA1738"/>
    <w:rsid w:val="00EA28EE"/>
    <w:rsid w:val="00EA2B64"/>
    <w:rsid w:val="00EA3221"/>
    <w:rsid w:val="00EA32BF"/>
    <w:rsid w:val="00EA3922"/>
    <w:rsid w:val="00EA3B8B"/>
    <w:rsid w:val="00EA46A1"/>
    <w:rsid w:val="00EA6541"/>
    <w:rsid w:val="00EA68EE"/>
    <w:rsid w:val="00EA69C6"/>
    <w:rsid w:val="00EA6C95"/>
    <w:rsid w:val="00EA6EBB"/>
    <w:rsid w:val="00EA79E7"/>
    <w:rsid w:val="00EB0562"/>
    <w:rsid w:val="00EB0BD6"/>
    <w:rsid w:val="00EB1006"/>
    <w:rsid w:val="00EB127B"/>
    <w:rsid w:val="00EB14B3"/>
    <w:rsid w:val="00EB2732"/>
    <w:rsid w:val="00EB2BE3"/>
    <w:rsid w:val="00EB4046"/>
    <w:rsid w:val="00EB50D2"/>
    <w:rsid w:val="00EB6C8F"/>
    <w:rsid w:val="00EB6CC7"/>
    <w:rsid w:val="00EB734E"/>
    <w:rsid w:val="00EB7926"/>
    <w:rsid w:val="00EB7B1D"/>
    <w:rsid w:val="00EC08EC"/>
    <w:rsid w:val="00EC0B9C"/>
    <w:rsid w:val="00EC0D3E"/>
    <w:rsid w:val="00EC1EC3"/>
    <w:rsid w:val="00EC5A44"/>
    <w:rsid w:val="00EC5BBC"/>
    <w:rsid w:val="00EC6872"/>
    <w:rsid w:val="00EC6B27"/>
    <w:rsid w:val="00EC7997"/>
    <w:rsid w:val="00ED12B8"/>
    <w:rsid w:val="00ED2FE0"/>
    <w:rsid w:val="00ED410E"/>
    <w:rsid w:val="00ED6111"/>
    <w:rsid w:val="00ED66E6"/>
    <w:rsid w:val="00ED69E5"/>
    <w:rsid w:val="00ED6AA1"/>
    <w:rsid w:val="00ED6D4D"/>
    <w:rsid w:val="00ED72E3"/>
    <w:rsid w:val="00ED77E8"/>
    <w:rsid w:val="00ED7AB5"/>
    <w:rsid w:val="00EE241D"/>
    <w:rsid w:val="00EE24C1"/>
    <w:rsid w:val="00EE2EC3"/>
    <w:rsid w:val="00EE46D2"/>
    <w:rsid w:val="00EE4A0B"/>
    <w:rsid w:val="00EE5661"/>
    <w:rsid w:val="00EE5C6F"/>
    <w:rsid w:val="00EE63FE"/>
    <w:rsid w:val="00EE6A3A"/>
    <w:rsid w:val="00EE7732"/>
    <w:rsid w:val="00EF08D0"/>
    <w:rsid w:val="00EF267F"/>
    <w:rsid w:val="00EF3D34"/>
    <w:rsid w:val="00EF5A04"/>
    <w:rsid w:val="00EF6B1B"/>
    <w:rsid w:val="00EF7501"/>
    <w:rsid w:val="00F00609"/>
    <w:rsid w:val="00F009FB"/>
    <w:rsid w:val="00F02244"/>
    <w:rsid w:val="00F02890"/>
    <w:rsid w:val="00F02B2A"/>
    <w:rsid w:val="00F02E2E"/>
    <w:rsid w:val="00F0452D"/>
    <w:rsid w:val="00F04CBD"/>
    <w:rsid w:val="00F04F3A"/>
    <w:rsid w:val="00F0510A"/>
    <w:rsid w:val="00F07353"/>
    <w:rsid w:val="00F07408"/>
    <w:rsid w:val="00F07CEF"/>
    <w:rsid w:val="00F10B63"/>
    <w:rsid w:val="00F1119A"/>
    <w:rsid w:val="00F1134C"/>
    <w:rsid w:val="00F12F67"/>
    <w:rsid w:val="00F13294"/>
    <w:rsid w:val="00F1372A"/>
    <w:rsid w:val="00F179F2"/>
    <w:rsid w:val="00F17B7E"/>
    <w:rsid w:val="00F17FA6"/>
    <w:rsid w:val="00F17FBD"/>
    <w:rsid w:val="00F20AB4"/>
    <w:rsid w:val="00F20EFD"/>
    <w:rsid w:val="00F2237D"/>
    <w:rsid w:val="00F228CB"/>
    <w:rsid w:val="00F23564"/>
    <w:rsid w:val="00F23B89"/>
    <w:rsid w:val="00F24A2C"/>
    <w:rsid w:val="00F250D5"/>
    <w:rsid w:val="00F25B29"/>
    <w:rsid w:val="00F2713C"/>
    <w:rsid w:val="00F27CE5"/>
    <w:rsid w:val="00F315BF"/>
    <w:rsid w:val="00F317E9"/>
    <w:rsid w:val="00F31CC0"/>
    <w:rsid w:val="00F333A2"/>
    <w:rsid w:val="00F33662"/>
    <w:rsid w:val="00F33EAD"/>
    <w:rsid w:val="00F33F55"/>
    <w:rsid w:val="00F341B2"/>
    <w:rsid w:val="00F345A7"/>
    <w:rsid w:val="00F364C3"/>
    <w:rsid w:val="00F36643"/>
    <w:rsid w:val="00F371E7"/>
    <w:rsid w:val="00F373F0"/>
    <w:rsid w:val="00F37531"/>
    <w:rsid w:val="00F37DDA"/>
    <w:rsid w:val="00F40DFD"/>
    <w:rsid w:val="00F418AA"/>
    <w:rsid w:val="00F41BD8"/>
    <w:rsid w:val="00F44D1A"/>
    <w:rsid w:val="00F46335"/>
    <w:rsid w:val="00F466E0"/>
    <w:rsid w:val="00F477E8"/>
    <w:rsid w:val="00F50D96"/>
    <w:rsid w:val="00F51050"/>
    <w:rsid w:val="00F5115C"/>
    <w:rsid w:val="00F5177F"/>
    <w:rsid w:val="00F55000"/>
    <w:rsid w:val="00F55017"/>
    <w:rsid w:val="00F56116"/>
    <w:rsid w:val="00F56EBE"/>
    <w:rsid w:val="00F615CD"/>
    <w:rsid w:val="00F62EE9"/>
    <w:rsid w:val="00F62FC8"/>
    <w:rsid w:val="00F63A9E"/>
    <w:rsid w:val="00F658D8"/>
    <w:rsid w:val="00F660B5"/>
    <w:rsid w:val="00F67E3B"/>
    <w:rsid w:val="00F70D85"/>
    <w:rsid w:val="00F70EB3"/>
    <w:rsid w:val="00F71715"/>
    <w:rsid w:val="00F736E9"/>
    <w:rsid w:val="00F73E0D"/>
    <w:rsid w:val="00F740EA"/>
    <w:rsid w:val="00F74492"/>
    <w:rsid w:val="00F757EF"/>
    <w:rsid w:val="00F75E35"/>
    <w:rsid w:val="00F760EA"/>
    <w:rsid w:val="00F76242"/>
    <w:rsid w:val="00F76441"/>
    <w:rsid w:val="00F767C4"/>
    <w:rsid w:val="00F76C63"/>
    <w:rsid w:val="00F775BD"/>
    <w:rsid w:val="00F77A8B"/>
    <w:rsid w:val="00F77FB5"/>
    <w:rsid w:val="00F80C71"/>
    <w:rsid w:val="00F80FAE"/>
    <w:rsid w:val="00F812CA"/>
    <w:rsid w:val="00F81A6C"/>
    <w:rsid w:val="00F829FB"/>
    <w:rsid w:val="00F83BF0"/>
    <w:rsid w:val="00F83F5D"/>
    <w:rsid w:val="00F83F90"/>
    <w:rsid w:val="00F849F6"/>
    <w:rsid w:val="00F855A5"/>
    <w:rsid w:val="00F864C3"/>
    <w:rsid w:val="00F866D9"/>
    <w:rsid w:val="00F912A1"/>
    <w:rsid w:val="00F921BF"/>
    <w:rsid w:val="00F92F43"/>
    <w:rsid w:val="00F9313C"/>
    <w:rsid w:val="00F936A5"/>
    <w:rsid w:val="00F948D4"/>
    <w:rsid w:val="00F94C25"/>
    <w:rsid w:val="00F95663"/>
    <w:rsid w:val="00F9758A"/>
    <w:rsid w:val="00F97B65"/>
    <w:rsid w:val="00FA0C43"/>
    <w:rsid w:val="00FA2A3F"/>
    <w:rsid w:val="00FA2F04"/>
    <w:rsid w:val="00FA3477"/>
    <w:rsid w:val="00FA3B82"/>
    <w:rsid w:val="00FA3CD4"/>
    <w:rsid w:val="00FA3EB5"/>
    <w:rsid w:val="00FA3EB7"/>
    <w:rsid w:val="00FA4194"/>
    <w:rsid w:val="00FA52AA"/>
    <w:rsid w:val="00FA558D"/>
    <w:rsid w:val="00FA5B96"/>
    <w:rsid w:val="00FA7F75"/>
    <w:rsid w:val="00FB299A"/>
    <w:rsid w:val="00FB3A5C"/>
    <w:rsid w:val="00FB3EB7"/>
    <w:rsid w:val="00FB405B"/>
    <w:rsid w:val="00FB4776"/>
    <w:rsid w:val="00FB483F"/>
    <w:rsid w:val="00FB502E"/>
    <w:rsid w:val="00FB53A0"/>
    <w:rsid w:val="00FB56B7"/>
    <w:rsid w:val="00FB5B6A"/>
    <w:rsid w:val="00FB60E0"/>
    <w:rsid w:val="00FB68B7"/>
    <w:rsid w:val="00FB710C"/>
    <w:rsid w:val="00FC1C6B"/>
    <w:rsid w:val="00FC2C5D"/>
    <w:rsid w:val="00FC31F3"/>
    <w:rsid w:val="00FC4231"/>
    <w:rsid w:val="00FC42CF"/>
    <w:rsid w:val="00FC6629"/>
    <w:rsid w:val="00FC692D"/>
    <w:rsid w:val="00FC6DB9"/>
    <w:rsid w:val="00FD0CD5"/>
    <w:rsid w:val="00FD21C8"/>
    <w:rsid w:val="00FD25A3"/>
    <w:rsid w:val="00FD5D14"/>
    <w:rsid w:val="00FD6277"/>
    <w:rsid w:val="00FD682F"/>
    <w:rsid w:val="00FD6D89"/>
    <w:rsid w:val="00FE111F"/>
    <w:rsid w:val="00FE289E"/>
    <w:rsid w:val="00FE47B6"/>
    <w:rsid w:val="00FE4C5C"/>
    <w:rsid w:val="00FE501F"/>
    <w:rsid w:val="00FE5339"/>
    <w:rsid w:val="00FE56CC"/>
    <w:rsid w:val="00FE67DE"/>
    <w:rsid w:val="00FE782C"/>
    <w:rsid w:val="00FE7B1D"/>
    <w:rsid w:val="00FF19BF"/>
    <w:rsid w:val="00FF1CF9"/>
    <w:rsid w:val="00FF2EC3"/>
    <w:rsid w:val="00FF2F15"/>
    <w:rsid w:val="00FF3349"/>
    <w:rsid w:val="00FF3F51"/>
    <w:rsid w:val="00FF5378"/>
    <w:rsid w:val="00FF7525"/>
    <w:rsid w:val="00FF7970"/>
    <w:rsid w:val="0279C644"/>
    <w:rsid w:val="02C64B79"/>
    <w:rsid w:val="02E6349A"/>
    <w:rsid w:val="037B5501"/>
    <w:rsid w:val="04F7044E"/>
    <w:rsid w:val="05075182"/>
    <w:rsid w:val="0528B0CD"/>
    <w:rsid w:val="056305CA"/>
    <w:rsid w:val="056DDA68"/>
    <w:rsid w:val="05BE5BF6"/>
    <w:rsid w:val="062180E8"/>
    <w:rsid w:val="06699F1B"/>
    <w:rsid w:val="067AC5B8"/>
    <w:rsid w:val="06984A7C"/>
    <w:rsid w:val="06D6228C"/>
    <w:rsid w:val="06DAC60D"/>
    <w:rsid w:val="074FA02F"/>
    <w:rsid w:val="08376696"/>
    <w:rsid w:val="086D11F2"/>
    <w:rsid w:val="08793E15"/>
    <w:rsid w:val="08C5F871"/>
    <w:rsid w:val="0955E459"/>
    <w:rsid w:val="0A26333A"/>
    <w:rsid w:val="0A54F4C8"/>
    <w:rsid w:val="0ADFA38B"/>
    <w:rsid w:val="0BA771A6"/>
    <w:rsid w:val="0BCFE644"/>
    <w:rsid w:val="0C2BA77F"/>
    <w:rsid w:val="0CD9D561"/>
    <w:rsid w:val="0CEC5DA1"/>
    <w:rsid w:val="0E878547"/>
    <w:rsid w:val="0FD2BB27"/>
    <w:rsid w:val="102E2B41"/>
    <w:rsid w:val="1077B6F5"/>
    <w:rsid w:val="112F2841"/>
    <w:rsid w:val="117F8659"/>
    <w:rsid w:val="123421B4"/>
    <w:rsid w:val="1368C71D"/>
    <w:rsid w:val="1484038A"/>
    <w:rsid w:val="1484E176"/>
    <w:rsid w:val="15EFB80D"/>
    <w:rsid w:val="16202556"/>
    <w:rsid w:val="166468A9"/>
    <w:rsid w:val="16990D4B"/>
    <w:rsid w:val="18597BB4"/>
    <w:rsid w:val="18888A79"/>
    <w:rsid w:val="189DFEC5"/>
    <w:rsid w:val="18FA97E3"/>
    <w:rsid w:val="199AFB4D"/>
    <w:rsid w:val="19C36EC0"/>
    <w:rsid w:val="1A73EB54"/>
    <w:rsid w:val="1AC081CA"/>
    <w:rsid w:val="1AFD6AEA"/>
    <w:rsid w:val="1B07C8FD"/>
    <w:rsid w:val="1B4E3E6B"/>
    <w:rsid w:val="1B80874B"/>
    <w:rsid w:val="1BE179F5"/>
    <w:rsid w:val="1C60B9CC"/>
    <w:rsid w:val="1D106248"/>
    <w:rsid w:val="1D2E3C8E"/>
    <w:rsid w:val="1D3AE4CA"/>
    <w:rsid w:val="1D4F174F"/>
    <w:rsid w:val="1D7DD540"/>
    <w:rsid w:val="1FB1E64D"/>
    <w:rsid w:val="2055092D"/>
    <w:rsid w:val="2135C938"/>
    <w:rsid w:val="2159BB8A"/>
    <w:rsid w:val="220786D3"/>
    <w:rsid w:val="231F636E"/>
    <w:rsid w:val="2337AB94"/>
    <w:rsid w:val="2380E6E5"/>
    <w:rsid w:val="23B8AFEE"/>
    <w:rsid w:val="23ED5C25"/>
    <w:rsid w:val="265A1831"/>
    <w:rsid w:val="26F55D6D"/>
    <w:rsid w:val="26F79E75"/>
    <w:rsid w:val="270CEC47"/>
    <w:rsid w:val="2721DF8C"/>
    <w:rsid w:val="27B32FF7"/>
    <w:rsid w:val="27B82357"/>
    <w:rsid w:val="27D691C2"/>
    <w:rsid w:val="27D721F3"/>
    <w:rsid w:val="27E6F387"/>
    <w:rsid w:val="2A81F329"/>
    <w:rsid w:val="2C420BA3"/>
    <w:rsid w:val="2C5C8906"/>
    <w:rsid w:val="2CBC2364"/>
    <w:rsid w:val="2D7C7E38"/>
    <w:rsid w:val="2D819A37"/>
    <w:rsid w:val="2E0D37DE"/>
    <w:rsid w:val="2E59F909"/>
    <w:rsid w:val="2E7DA880"/>
    <w:rsid w:val="2E8C0F68"/>
    <w:rsid w:val="2EEF107F"/>
    <w:rsid w:val="2F217B4E"/>
    <w:rsid w:val="2F3BBAA2"/>
    <w:rsid w:val="300E8B84"/>
    <w:rsid w:val="30238C5E"/>
    <w:rsid w:val="3025B6A3"/>
    <w:rsid w:val="3057E329"/>
    <w:rsid w:val="30A917DA"/>
    <w:rsid w:val="315BC7A8"/>
    <w:rsid w:val="315DDABF"/>
    <w:rsid w:val="32205FF6"/>
    <w:rsid w:val="32416510"/>
    <w:rsid w:val="32648C5C"/>
    <w:rsid w:val="33D83C0E"/>
    <w:rsid w:val="340DED6A"/>
    <w:rsid w:val="34AEBC0E"/>
    <w:rsid w:val="34FE1C1B"/>
    <w:rsid w:val="351D2377"/>
    <w:rsid w:val="356CABA9"/>
    <w:rsid w:val="35B214A0"/>
    <w:rsid w:val="36558FBF"/>
    <w:rsid w:val="36B73553"/>
    <w:rsid w:val="36B89FEA"/>
    <w:rsid w:val="36C9714C"/>
    <w:rsid w:val="3717E739"/>
    <w:rsid w:val="376278EF"/>
    <w:rsid w:val="37C420A3"/>
    <w:rsid w:val="38F51F7A"/>
    <w:rsid w:val="3978E081"/>
    <w:rsid w:val="39AC0278"/>
    <w:rsid w:val="39B14647"/>
    <w:rsid w:val="39C20C92"/>
    <w:rsid w:val="3AD99383"/>
    <w:rsid w:val="3B1E9B73"/>
    <w:rsid w:val="3BE6F87D"/>
    <w:rsid w:val="3C633312"/>
    <w:rsid w:val="3C8562EE"/>
    <w:rsid w:val="3D2AEDB8"/>
    <w:rsid w:val="3D487718"/>
    <w:rsid w:val="3DA49BFC"/>
    <w:rsid w:val="3DE69205"/>
    <w:rsid w:val="3E929068"/>
    <w:rsid w:val="3EB8C6AF"/>
    <w:rsid w:val="3EEDF4E2"/>
    <w:rsid w:val="3F34B25E"/>
    <w:rsid w:val="3F35F724"/>
    <w:rsid w:val="3F5D9582"/>
    <w:rsid w:val="3F74E5FC"/>
    <w:rsid w:val="3F7E2688"/>
    <w:rsid w:val="3FF19628"/>
    <w:rsid w:val="4005255B"/>
    <w:rsid w:val="412BD596"/>
    <w:rsid w:val="4151DA8C"/>
    <w:rsid w:val="425F5AAA"/>
    <w:rsid w:val="42F0CC97"/>
    <w:rsid w:val="4351948E"/>
    <w:rsid w:val="4365B5ED"/>
    <w:rsid w:val="43976D7B"/>
    <w:rsid w:val="43D855CB"/>
    <w:rsid w:val="44492A25"/>
    <w:rsid w:val="444AA44B"/>
    <w:rsid w:val="448EF948"/>
    <w:rsid w:val="4569DEA9"/>
    <w:rsid w:val="45B31963"/>
    <w:rsid w:val="46451EBC"/>
    <w:rsid w:val="46A20BAE"/>
    <w:rsid w:val="46E86521"/>
    <w:rsid w:val="477F5833"/>
    <w:rsid w:val="47EB88BE"/>
    <w:rsid w:val="47F8F85D"/>
    <w:rsid w:val="480E06FD"/>
    <w:rsid w:val="4A74DAC3"/>
    <w:rsid w:val="4B9D3C3F"/>
    <w:rsid w:val="4BA1DE3B"/>
    <w:rsid w:val="4C2AE86B"/>
    <w:rsid w:val="4C3A6C91"/>
    <w:rsid w:val="4C3E2EDA"/>
    <w:rsid w:val="4C676A4B"/>
    <w:rsid w:val="4C925CF2"/>
    <w:rsid w:val="4CC7B1F1"/>
    <w:rsid w:val="4D4D41E4"/>
    <w:rsid w:val="4DA419B8"/>
    <w:rsid w:val="4DE367B1"/>
    <w:rsid w:val="4E6AB0EE"/>
    <w:rsid w:val="4EEEFCA7"/>
    <w:rsid w:val="4F6F92BB"/>
    <w:rsid w:val="4F8400CC"/>
    <w:rsid w:val="505F8DC6"/>
    <w:rsid w:val="51278342"/>
    <w:rsid w:val="51A35406"/>
    <w:rsid w:val="52BCE486"/>
    <w:rsid w:val="52CAFD42"/>
    <w:rsid w:val="53BB2888"/>
    <w:rsid w:val="53FD097D"/>
    <w:rsid w:val="5422DF08"/>
    <w:rsid w:val="543FAF03"/>
    <w:rsid w:val="54725B01"/>
    <w:rsid w:val="54A874A8"/>
    <w:rsid w:val="54ED46E9"/>
    <w:rsid w:val="567EE8FC"/>
    <w:rsid w:val="579E09D3"/>
    <w:rsid w:val="58D849A2"/>
    <w:rsid w:val="592A8EE0"/>
    <w:rsid w:val="593998C0"/>
    <w:rsid w:val="59740BEA"/>
    <w:rsid w:val="597F6301"/>
    <w:rsid w:val="59F360AA"/>
    <w:rsid w:val="5A64C70A"/>
    <w:rsid w:val="5A76A93B"/>
    <w:rsid w:val="5B5A9621"/>
    <w:rsid w:val="5BAB7BED"/>
    <w:rsid w:val="5BED5654"/>
    <w:rsid w:val="5CE7257E"/>
    <w:rsid w:val="5CF2D4CB"/>
    <w:rsid w:val="5DA2D7E0"/>
    <w:rsid w:val="5E50C5F3"/>
    <w:rsid w:val="5E5FA0A0"/>
    <w:rsid w:val="5E707246"/>
    <w:rsid w:val="5EB84BE5"/>
    <w:rsid w:val="5FDBA632"/>
    <w:rsid w:val="603B572C"/>
    <w:rsid w:val="60CF9C66"/>
    <w:rsid w:val="60E1200D"/>
    <w:rsid w:val="60E4EAC1"/>
    <w:rsid w:val="611442DC"/>
    <w:rsid w:val="613E1206"/>
    <w:rsid w:val="61F431AD"/>
    <w:rsid w:val="6247EB82"/>
    <w:rsid w:val="637BB5E0"/>
    <w:rsid w:val="63A39AA3"/>
    <w:rsid w:val="64930B6B"/>
    <w:rsid w:val="649B462F"/>
    <w:rsid w:val="65633A10"/>
    <w:rsid w:val="65B46478"/>
    <w:rsid w:val="66BF3196"/>
    <w:rsid w:val="66E1C3C0"/>
    <w:rsid w:val="67530E0E"/>
    <w:rsid w:val="677695AD"/>
    <w:rsid w:val="67FD4ADD"/>
    <w:rsid w:val="68A945A7"/>
    <w:rsid w:val="68F80CB8"/>
    <w:rsid w:val="691C0BE6"/>
    <w:rsid w:val="693055E3"/>
    <w:rsid w:val="69A2B73E"/>
    <w:rsid w:val="6A5BE0DC"/>
    <w:rsid w:val="6AD50172"/>
    <w:rsid w:val="6C43187F"/>
    <w:rsid w:val="6C719819"/>
    <w:rsid w:val="6C983018"/>
    <w:rsid w:val="6CD26C64"/>
    <w:rsid w:val="6D3162A2"/>
    <w:rsid w:val="6E71B2F8"/>
    <w:rsid w:val="6E9A70D5"/>
    <w:rsid w:val="6F44CFAD"/>
    <w:rsid w:val="71336E47"/>
    <w:rsid w:val="71499602"/>
    <w:rsid w:val="719C2E51"/>
    <w:rsid w:val="7202BB8A"/>
    <w:rsid w:val="7229CD04"/>
    <w:rsid w:val="72525FE2"/>
    <w:rsid w:val="726CE2BD"/>
    <w:rsid w:val="73701522"/>
    <w:rsid w:val="74807436"/>
    <w:rsid w:val="74C4D09C"/>
    <w:rsid w:val="74D07F2F"/>
    <w:rsid w:val="74E3F721"/>
    <w:rsid w:val="74E66E3B"/>
    <w:rsid w:val="750CBA4E"/>
    <w:rsid w:val="76D3C1C9"/>
    <w:rsid w:val="76F97CE9"/>
    <w:rsid w:val="77A05225"/>
    <w:rsid w:val="77E9CEE3"/>
    <w:rsid w:val="7802F738"/>
    <w:rsid w:val="78841B5C"/>
    <w:rsid w:val="793350C3"/>
    <w:rsid w:val="7949BDE9"/>
    <w:rsid w:val="7973F6DA"/>
    <w:rsid w:val="79966A26"/>
    <w:rsid w:val="79C9CA97"/>
    <w:rsid w:val="7A874712"/>
    <w:rsid w:val="7B50B58E"/>
    <w:rsid w:val="7C41B74C"/>
    <w:rsid w:val="7C4653B7"/>
    <w:rsid w:val="7C54C151"/>
    <w:rsid w:val="7C7CE9DE"/>
    <w:rsid w:val="7D4C846A"/>
    <w:rsid w:val="7D5D6A7B"/>
    <w:rsid w:val="7E8B4EA0"/>
    <w:rsid w:val="7E9B0B19"/>
    <w:rsid w:val="7EE854CB"/>
    <w:rsid w:val="7F7ABFA2"/>
    <w:rsid w:val="7F928565"/>
    <w:rsid w:val="7F9E8D88"/>
    <w:rsid w:val="7FA2CF87"/>
    <w:rsid w:val="7FC9C9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CA6A2"/>
  <w15:chartTrackingRefBased/>
  <w15:docId w15:val="{A3BE2A0A-BBBA-4D3E-83CA-9FA1E34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locked="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541"/>
    <w:pPr>
      <w:spacing w:after="240"/>
    </w:pPr>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EA6541"/>
    <w:pPr>
      <w:spacing w:before="240" w:after="60"/>
      <w:outlineLvl w:val="5"/>
    </w:pPr>
    <w:rPr>
      <w:b/>
      <w:bCs/>
      <w:sz w:val="22"/>
      <w:szCs w:val="22"/>
    </w:rPr>
  </w:style>
  <w:style w:type="paragraph" w:styleId="Heading7">
    <w:name w:val="heading 7"/>
    <w:basedOn w:val="Normal"/>
    <w:next w:val="Normal"/>
    <w:link w:val="Heading7Char"/>
    <w:qFormat/>
    <w:rsid w:val="00EA6541"/>
    <w:pPr>
      <w:spacing w:before="240" w:after="60"/>
      <w:outlineLvl w:val="6"/>
    </w:pPr>
    <w:rPr>
      <w:szCs w:val="24"/>
    </w:rPr>
  </w:style>
  <w:style w:type="paragraph" w:styleId="Heading8">
    <w:name w:val="heading 8"/>
    <w:basedOn w:val="Normal"/>
    <w:next w:val="Normal"/>
    <w:link w:val="Heading8Char"/>
    <w:qFormat/>
    <w:rsid w:val="00EA6541"/>
    <w:pPr>
      <w:spacing w:before="240" w:after="60"/>
      <w:outlineLvl w:val="7"/>
    </w:pPr>
    <w:rPr>
      <w:i/>
      <w:iCs/>
      <w:szCs w:val="24"/>
    </w:rPr>
  </w:style>
  <w:style w:type="paragraph" w:styleId="Heading9">
    <w:name w:val="heading 9"/>
    <w:basedOn w:val="Normal"/>
    <w:next w:val="Normal"/>
    <w:link w:val="Heading9Char"/>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BD0F57"/>
    <w:pPr>
      <w:tabs>
        <w:tab w:val="right" w:leader="dot" w:pos="9350"/>
      </w:tabs>
      <w:spacing w:before="240" w:after="120"/>
      <w:ind w:left="540" w:hanging="450"/>
    </w:pPr>
    <w:rPr>
      <w:noProof/>
      <w:szCs w:val="24"/>
    </w:rPr>
  </w:style>
  <w:style w:type="paragraph" w:styleId="TOC2">
    <w:name w:val="toc 2"/>
    <w:basedOn w:val="Normal"/>
    <w:next w:val="Normal"/>
    <w:autoRedefine/>
    <w:uiPriority w:val="39"/>
    <w:qFormat/>
    <w:locked/>
    <w:rsid w:val="00A11297"/>
    <w:pPr>
      <w:tabs>
        <w:tab w:val="left" w:pos="1440"/>
        <w:tab w:val="right" w:leader="dot" w:pos="9350"/>
      </w:tabs>
      <w:ind w:left="1332" w:hanging="900"/>
      <w:jc w:val="center"/>
    </w:pPr>
    <w:rPr>
      <w:rFonts w:cs="Arial"/>
      <w:bCs/>
      <w:iCs/>
      <w:noProof/>
    </w:rPr>
  </w:style>
  <w:style w:type="paragraph" w:styleId="TOC3">
    <w:name w:val="toc 3"/>
    <w:basedOn w:val="Normal"/>
    <w:next w:val="Normal"/>
    <w:autoRedefine/>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uiPriority w:val="99"/>
    <w:rsid w:val="00BD638D"/>
    <w:rPr>
      <w:rFonts w:ascii="Arial" w:hAnsi="Arial"/>
      <w:sz w:val="24"/>
      <w:szCs w:val="24"/>
      <w:lang w:val="en-US" w:eastAsia="en-US" w:bidi="ar-SA"/>
    </w:rPr>
  </w:style>
  <w:style w:type="paragraph" w:styleId="FootnoteText">
    <w:name w:val="footnote text"/>
    <w:aliases w:val="F1"/>
    <w:basedOn w:val="Normal"/>
    <w:link w:val="FootnoteTextChar"/>
    <w:uiPriority w:val="99"/>
    <w:semiHidden/>
    <w:locked/>
    <w:rsid w:val="00EA6541"/>
    <w:rPr>
      <w:sz w:val="20"/>
    </w:rPr>
  </w:style>
  <w:style w:type="character" w:styleId="FootnoteReference">
    <w:name w:val="footnote reference"/>
    <w:uiPriority w:val="99"/>
    <w:semiHidden/>
    <w:locked/>
    <w:rsid w:val="00EA6541"/>
    <w:rPr>
      <w:vertAlign w:val="superscript"/>
    </w:rPr>
  </w:style>
  <w:style w:type="paragraph" w:styleId="BodyTextIndent3">
    <w:name w:val="Body Text Indent 3"/>
    <w:basedOn w:val="Normal"/>
    <w:link w:val="BodyTextIndent3Char"/>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rsid w:val="00EA6541"/>
    <w:rPr>
      <w:rFonts w:ascii="Times New Roman" w:hAnsi="Times New Roman"/>
      <w:sz w:val="20"/>
    </w:rPr>
  </w:style>
  <w:style w:type="paragraph" w:styleId="CommentSubject">
    <w:name w:val="annotation subject"/>
    <w:basedOn w:val="CommentText"/>
    <w:next w:val="CommentText"/>
    <w:link w:val="CommentSubjectChar"/>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uiPriority w:val="99"/>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link w:val="DocumentMapChar"/>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1"/>
      </w:numPr>
      <w:spacing w:after="0"/>
    </w:pPr>
  </w:style>
  <w:style w:type="paragraph" w:styleId="Title">
    <w:name w:val="Title"/>
    <w:basedOn w:val="Normal"/>
    <w:link w:val="TitleChar"/>
    <w:qFormat/>
    <w:rsid w:val="00EA6541"/>
    <w:pPr>
      <w:jc w:val="center"/>
    </w:pPr>
    <w:rPr>
      <w:b/>
      <w:bCs/>
      <w:sz w:val="36"/>
    </w:rPr>
  </w:style>
  <w:style w:type="paragraph" w:styleId="BodyText">
    <w:name w:val="Body Text"/>
    <w:basedOn w:val="Normal"/>
    <w:link w:val="BodyTextChar"/>
    <w:rsid w:val="00EA6541"/>
    <w:pPr>
      <w:spacing w:after="120"/>
    </w:pPr>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2"/>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3"/>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4"/>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20"/>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semiHidden/>
    <w:unhideWhenUsed/>
    <w:qFormat/>
    <w:rsid w:val="00EA2B6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30"/>
      </w:numPr>
    </w:pPr>
  </w:style>
  <w:style w:type="character" w:styleId="UnresolvedMention">
    <w:name w:val="Unresolved Mention"/>
    <w:uiPriority w:val="99"/>
    <w:unhideWhenUsed/>
    <w:rsid w:val="00C70BC6"/>
    <w:rPr>
      <w:color w:val="605E5C"/>
      <w:shd w:val="clear" w:color="auto" w:fill="E1DFDD"/>
    </w:rPr>
  </w:style>
  <w:style w:type="character" w:customStyle="1" w:styleId="UnresolvedMention1">
    <w:name w:val="Unresolved Mention1"/>
    <w:basedOn w:val="DefaultParagraphFont"/>
    <w:uiPriority w:val="99"/>
    <w:semiHidden/>
    <w:unhideWhenUsed/>
    <w:rsid w:val="003338B7"/>
    <w:rPr>
      <w:color w:val="605E5C"/>
      <w:shd w:val="clear" w:color="auto" w:fill="E1DFDD"/>
    </w:rPr>
  </w:style>
  <w:style w:type="character" w:customStyle="1" w:styleId="UnresolvedMention2">
    <w:name w:val="Unresolved Mention2"/>
    <w:basedOn w:val="DefaultParagraphFont"/>
    <w:uiPriority w:val="99"/>
    <w:semiHidden/>
    <w:unhideWhenUsed/>
    <w:rsid w:val="003338B7"/>
    <w:rPr>
      <w:color w:val="605E5C"/>
      <w:shd w:val="clear" w:color="auto" w:fill="E1DFDD"/>
    </w:rPr>
  </w:style>
  <w:style w:type="character" w:customStyle="1" w:styleId="Heading6Char">
    <w:name w:val="Heading 6 Char"/>
    <w:basedOn w:val="DefaultParagraphFont"/>
    <w:link w:val="Heading6"/>
    <w:rsid w:val="00EA6C95"/>
    <w:rPr>
      <w:rFonts w:ascii="Arial" w:hAnsi="Arial"/>
      <w:b/>
      <w:bCs/>
      <w:sz w:val="22"/>
      <w:szCs w:val="22"/>
    </w:rPr>
  </w:style>
  <w:style w:type="character" w:customStyle="1" w:styleId="Heading7Char">
    <w:name w:val="Heading 7 Char"/>
    <w:basedOn w:val="DefaultParagraphFont"/>
    <w:link w:val="Heading7"/>
    <w:rsid w:val="00EA6C95"/>
    <w:rPr>
      <w:rFonts w:ascii="Arial" w:hAnsi="Arial"/>
      <w:sz w:val="24"/>
      <w:szCs w:val="24"/>
    </w:rPr>
  </w:style>
  <w:style w:type="character" w:customStyle="1" w:styleId="Heading8Char">
    <w:name w:val="Heading 8 Char"/>
    <w:basedOn w:val="DefaultParagraphFont"/>
    <w:link w:val="Heading8"/>
    <w:rsid w:val="00EA6C95"/>
    <w:rPr>
      <w:rFonts w:ascii="Arial" w:hAnsi="Arial"/>
      <w:i/>
      <w:iCs/>
      <w:sz w:val="24"/>
      <w:szCs w:val="24"/>
    </w:rPr>
  </w:style>
  <w:style w:type="character" w:customStyle="1" w:styleId="Heading9Char">
    <w:name w:val="Heading 9 Char"/>
    <w:basedOn w:val="DefaultParagraphFont"/>
    <w:link w:val="Heading9"/>
    <w:rsid w:val="00EA6C95"/>
    <w:rPr>
      <w:rFonts w:ascii="Arial" w:hAnsi="Arial" w:cs="Arial"/>
      <w:sz w:val="22"/>
      <w:szCs w:val="22"/>
    </w:rPr>
  </w:style>
  <w:style w:type="character" w:customStyle="1" w:styleId="SubtitleChar">
    <w:name w:val="Subtitle Char"/>
    <w:basedOn w:val="DefaultParagraphFont"/>
    <w:link w:val="Subtitle"/>
    <w:rsid w:val="00EA6C95"/>
    <w:rPr>
      <w:rFonts w:ascii="Arial" w:hAnsi="Arial" w:cs="Arial"/>
      <w:b/>
      <w:bCs/>
      <w:sz w:val="32"/>
    </w:rPr>
  </w:style>
  <w:style w:type="character" w:customStyle="1" w:styleId="FootnoteTextChar">
    <w:name w:val="Footnote Text Char"/>
    <w:aliases w:val="F1 Char"/>
    <w:basedOn w:val="DefaultParagraphFont"/>
    <w:link w:val="FootnoteText"/>
    <w:uiPriority w:val="99"/>
    <w:semiHidden/>
    <w:rsid w:val="00EA6C95"/>
    <w:rPr>
      <w:rFonts w:ascii="Arial" w:hAnsi="Arial"/>
    </w:rPr>
  </w:style>
  <w:style w:type="character" w:customStyle="1" w:styleId="BodyTextIndent3Char">
    <w:name w:val="Body Text Indent 3 Char"/>
    <w:basedOn w:val="DefaultParagraphFont"/>
    <w:link w:val="BodyTextIndent3"/>
    <w:rsid w:val="00EA6C95"/>
    <w:rPr>
      <w:rFonts w:ascii="Arial" w:hAnsi="Arial"/>
      <w:sz w:val="24"/>
    </w:rPr>
  </w:style>
  <w:style w:type="character" w:customStyle="1" w:styleId="TitleChar">
    <w:name w:val="Title Char"/>
    <w:basedOn w:val="DefaultParagraphFont"/>
    <w:link w:val="Title"/>
    <w:rsid w:val="00EA6C95"/>
    <w:rPr>
      <w:rFonts w:ascii="Arial" w:hAnsi="Arial"/>
      <w:b/>
      <w:bCs/>
      <w:sz w:val="36"/>
    </w:rPr>
  </w:style>
  <w:style w:type="character" w:customStyle="1" w:styleId="CommentSubjectChar">
    <w:name w:val="Comment Subject Char"/>
    <w:basedOn w:val="CommentTextChar"/>
    <w:link w:val="CommentSubject"/>
    <w:semiHidden/>
    <w:rsid w:val="00EA6C95"/>
    <w:rPr>
      <w:b/>
      <w:bCs/>
      <w:lang w:val="en-US" w:eastAsia="en-US" w:bidi="ar-SA"/>
    </w:rPr>
  </w:style>
  <w:style w:type="character" w:customStyle="1" w:styleId="DocumentMapChar">
    <w:name w:val="Document Map Char"/>
    <w:basedOn w:val="DefaultParagraphFont"/>
    <w:link w:val="DocumentMap"/>
    <w:semiHidden/>
    <w:rsid w:val="00EA6C95"/>
    <w:rPr>
      <w:rFonts w:ascii="Tahoma" w:hAnsi="Tahoma" w:cs="Tahoma"/>
      <w:shd w:val="clear" w:color="auto" w:fill="000080"/>
    </w:rPr>
  </w:style>
  <w:style w:type="character" w:customStyle="1" w:styleId="normaltextrun">
    <w:name w:val="normaltextrun"/>
    <w:basedOn w:val="DefaultParagraphFont"/>
    <w:rsid w:val="00EA6C95"/>
  </w:style>
  <w:style w:type="character" w:customStyle="1" w:styleId="eop">
    <w:name w:val="eop"/>
    <w:basedOn w:val="DefaultParagraphFont"/>
    <w:rsid w:val="00EA6C95"/>
  </w:style>
  <w:style w:type="paragraph" w:customStyle="1" w:styleId="paragraph">
    <w:name w:val="paragraph"/>
    <w:basedOn w:val="Normal"/>
    <w:rsid w:val="00EA6C95"/>
    <w:pPr>
      <w:spacing w:before="100" w:beforeAutospacing="1" w:after="100" w:afterAutospacing="1"/>
    </w:pPr>
    <w:rPr>
      <w:rFonts w:ascii="Times New Roman" w:hAnsi="Times New Roman"/>
      <w:szCs w:val="24"/>
    </w:rPr>
  </w:style>
  <w:style w:type="character" w:styleId="Mention">
    <w:name w:val="Mention"/>
    <w:basedOn w:val="DefaultParagraphFont"/>
    <w:uiPriority w:val="99"/>
    <w:unhideWhenUsed/>
    <w:rsid w:val="00BD277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114480">
      <w:bodyDiv w:val="1"/>
      <w:marLeft w:val="0"/>
      <w:marRight w:val="0"/>
      <w:marTop w:val="0"/>
      <w:marBottom w:val="0"/>
      <w:divBdr>
        <w:top w:val="none" w:sz="0" w:space="0" w:color="auto"/>
        <w:left w:val="none" w:sz="0" w:space="0" w:color="auto"/>
        <w:bottom w:val="none" w:sz="0" w:space="0" w:color="auto"/>
        <w:right w:val="none" w:sz="0" w:space="0" w:color="auto"/>
      </w:divBdr>
    </w:div>
    <w:div w:id="390006575">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549266302">
      <w:bodyDiv w:val="1"/>
      <w:marLeft w:val="0"/>
      <w:marRight w:val="0"/>
      <w:marTop w:val="0"/>
      <w:marBottom w:val="0"/>
      <w:divBdr>
        <w:top w:val="none" w:sz="0" w:space="0" w:color="auto"/>
        <w:left w:val="none" w:sz="0" w:space="0" w:color="auto"/>
        <w:bottom w:val="none" w:sz="0" w:space="0" w:color="auto"/>
        <w:right w:val="none" w:sz="0" w:space="0" w:color="auto"/>
      </w:divBdr>
    </w:div>
    <w:div w:id="626160828">
      <w:bodyDiv w:val="1"/>
      <w:marLeft w:val="0"/>
      <w:marRight w:val="0"/>
      <w:marTop w:val="0"/>
      <w:marBottom w:val="0"/>
      <w:divBdr>
        <w:top w:val="none" w:sz="0" w:space="0" w:color="auto"/>
        <w:left w:val="none" w:sz="0" w:space="0" w:color="auto"/>
        <w:bottom w:val="none" w:sz="0" w:space="0" w:color="auto"/>
        <w:right w:val="none" w:sz="0" w:space="0" w:color="auto"/>
      </w:divBdr>
    </w:div>
    <w:div w:id="637955123">
      <w:bodyDiv w:val="1"/>
      <w:marLeft w:val="0"/>
      <w:marRight w:val="0"/>
      <w:marTop w:val="0"/>
      <w:marBottom w:val="0"/>
      <w:divBdr>
        <w:top w:val="none" w:sz="0" w:space="0" w:color="auto"/>
        <w:left w:val="none" w:sz="0" w:space="0" w:color="auto"/>
        <w:bottom w:val="none" w:sz="0" w:space="0" w:color="auto"/>
        <w:right w:val="none" w:sz="0" w:space="0" w:color="auto"/>
      </w:divBdr>
    </w:div>
    <w:div w:id="708378818">
      <w:bodyDiv w:val="1"/>
      <w:marLeft w:val="0"/>
      <w:marRight w:val="0"/>
      <w:marTop w:val="0"/>
      <w:marBottom w:val="0"/>
      <w:divBdr>
        <w:top w:val="none" w:sz="0" w:space="0" w:color="auto"/>
        <w:left w:val="none" w:sz="0" w:space="0" w:color="auto"/>
        <w:bottom w:val="none" w:sz="0" w:space="0" w:color="auto"/>
        <w:right w:val="none" w:sz="0" w:space="0" w:color="auto"/>
      </w:divBdr>
    </w:div>
    <w:div w:id="749079208">
      <w:bodyDiv w:val="1"/>
      <w:marLeft w:val="0"/>
      <w:marRight w:val="0"/>
      <w:marTop w:val="0"/>
      <w:marBottom w:val="0"/>
      <w:divBdr>
        <w:top w:val="none" w:sz="0" w:space="0" w:color="auto"/>
        <w:left w:val="none" w:sz="0" w:space="0" w:color="auto"/>
        <w:bottom w:val="none" w:sz="0" w:space="0" w:color="auto"/>
        <w:right w:val="none" w:sz="0" w:space="0" w:color="auto"/>
      </w:divBdr>
    </w:div>
    <w:div w:id="753403836">
      <w:bodyDiv w:val="1"/>
      <w:marLeft w:val="0"/>
      <w:marRight w:val="0"/>
      <w:marTop w:val="0"/>
      <w:marBottom w:val="0"/>
      <w:divBdr>
        <w:top w:val="none" w:sz="0" w:space="0" w:color="auto"/>
        <w:left w:val="none" w:sz="0" w:space="0" w:color="auto"/>
        <w:bottom w:val="none" w:sz="0" w:space="0" w:color="auto"/>
        <w:right w:val="none" w:sz="0" w:space="0" w:color="auto"/>
      </w:divBdr>
    </w:div>
    <w:div w:id="812333035">
      <w:bodyDiv w:val="1"/>
      <w:marLeft w:val="0"/>
      <w:marRight w:val="0"/>
      <w:marTop w:val="0"/>
      <w:marBottom w:val="0"/>
      <w:divBdr>
        <w:top w:val="none" w:sz="0" w:space="0" w:color="auto"/>
        <w:left w:val="none" w:sz="0" w:space="0" w:color="auto"/>
        <w:bottom w:val="none" w:sz="0" w:space="0" w:color="auto"/>
        <w:right w:val="none" w:sz="0" w:space="0" w:color="auto"/>
      </w:divBdr>
    </w:div>
    <w:div w:id="840699728">
      <w:bodyDiv w:val="1"/>
      <w:marLeft w:val="0"/>
      <w:marRight w:val="0"/>
      <w:marTop w:val="0"/>
      <w:marBottom w:val="0"/>
      <w:divBdr>
        <w:top w:val="none" w:sz="0" w:space="0" w:color="auto"/>
        <w:left w:val="none" w:sz="0" w:space="0" w:color="auto"/>
        <w:bottom w:val="none" w:sz="0" w:space="0" w:color="auto"/>
        <w:right w:val="none" w:sz="0" w:space="0" w:color="auto"/>
      </w:divBdr>
      <w:divsChild>
        <w:div w:id="289897752">
          <w:marLeft w:val="0"/>
          <w:marRight w:val="0"/>
          <w:marTop w:val="0"/>
          <w:marBottom w:val="0"/>
          <w:divBdr>
            <w:top w:val="none" w:sz="0" w:space="0" w:color="auto"/>
            <w:left w:val="none" w:sz="0" w:space="0" w:color="auto"/>
            <w:bottom w:val="none" w:sz="0" w:space="0" w:color="auto"/>
            <w:right w:val="none" w:sz="0" w:space="0" w:color="auto"/>
          </w:divBdr>
        </w:div>
        <w:div w:id="543566006">
          <w:marLeft w:val="0"/>
          <w:marRight w:val="0"/>
          <w:marTop w:val="0"/>
          <w:marBottom w:val="0"/>
          <w:divBdr>
            <w:top w:val="none" w:sz="0" w:space="0" w:color="auto"/>
            <w:left w:val="none" w:sz="0" w:space="0" w:color="auto"/>
            <w:bottom w:val="none" w:sz="0" w:space="0" w:color="auto"/>
            <w:right w:val="none" w:sz="0" w:space="0" w:color="auto"/>
          </w:divBdr>
        </w:div>
        <w:div w:id="1533954468">
          <w:marLeft w:val="0"/>
          <w:marRight w:val="0"/>
          <w:marTop w:val="0"/>
          <w:marBottom w:val="0"/>
          <w:divBdr>
            <w:top w:val="none" w:sz="0" w:space="0" w:color="auto"/>
            <w:left w:val="none" w:sz="0" w:space="0" w:color="auto"/>
            <w:bottom w:val="none" w:sz="0" w:space="0" w:color="auto"/>
            <w:right w:val="none" w:sz="0" w:space="0" w:color="auto"/>
          </w:divBdr>
        </w:div>
      </w:divsChild>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1337338937">
      <w:bodyDiv w:val="1"/>
      <w:marLeft w:val="0"/>
      <w:marRight w:val="0"/>
      <w:marTop w:val="0"/>
      <w:marBottom w:val="0"/>
      <w:divBdr>
        <w:top w:val="none" w:sz="0" w:space="0" w:color="auto"/>
        <w:left w:val="none" w:sz="0" w:space="0" w:color="auto"/>
        <w:bottom w:val="none" w:sz="0" w:space="0" w:color="auto"/>
        <w:right w:val="none" w:sz="0" w:space="0" w:color="auto"/>
      </w:divBdr>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399743473">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 w:id="1750812961">
      <w:bodyDiv w:val="1"/>
      <w:marLeft w:val="0"/>
      <w:marRight w:val="0"/>
      <w:marTop w:val="0"/>
      <w:marBottom w:val="0"/>
      <w:divBdr>
        <w:top w:val="none" w:sz="0" w:space="0" w:color="auto"/>
        <w:left w:val="none" w:sz="0" w:space="0" w:color="auto"/>
        <w:bottom w:val="none" w:sz="0" w:space="0" w:color="auto"/>
        <w:right w:val="none" w:sz="0" w:space="0" w:color="auto"/>
      </w:divBdr>
    </w:div>
    <w:div w:id="1960989187">
      <w:bodyDiv w:val="1"/>
      <w:marLeft w:val="0"/>
      <w:marRight w:val="0"/>
      <w:marTop w:val="0"/>
      <w:marBottom w:val="0"/>
      <w:divBdr>
        <w:top w:val="none" w:sz="0" w:space="0" w:color="auto"/>
        <w:left w:val="none" w:sz="0" w:space="0" w:color="auto"/>
        <w:bottom w:val="none" w:sz="0" w:space="0" w:color="auto"/>
        <w:right w:val="none" w:sz="0" w:space="0" w:color="auto"/>
      </w:divBdr>
    </w:div>
    <w:div w:id="1961720271">
      <w:bodyDiv w:val="1"/>
      <w:marLeft w:val="0"/>
      <w:marRight w:val="0"/>
      <w:marTop w:val="0"/>
      <w:marBottom w:val="0"/>
      <w:divBdr>
        <w:top w:val="none" w:sz="0" w:space="0" w:color="auto"/>
        <w:left w:val="none" w:sz="0" w:space="0" w:color="auto"/>
        <w:bottom w:val="none" w:sz="0" w:space="0" w:color="auto"/>
        <w:right w:val="none" w:sz="0" w:space="0" w:color="auto"/>
      </w:divBdr>
    </w:div>
    <w:div w:id="2015109405">
      <w:bodyDiv w:val="1"/>
      <w:marLeft w:val="0"/>
      <w:marRight w:val="0"/>
      <w:marTop w:val="0"/>
      <w:marBottom w:val="0"/>
      <w:divBdr>
        <w:top w:val="none" w:sz="0" w:space="0" w:color="auto"/>
        <w:left w:val="none" w:sz="0" w:space="0" w:color="auto"/>
        <w:bottom w:val="none" w:sz="0" w:space="0" w:color="auto"/>
        <w:right w:val="none" w:sz="0" w:space="0" w:color="auto"/>
      </w:divBdr>
    </w:div>
    <w:div w:id="209115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behavioral-health-equity" TargetMode="External"/><Relationship Id="rId117" Type="http://schemas.openxmlformats.org/officeDocument/2006/relationships/footer" Target="footer3.xml"/><Relationship Id="rId21" Type="http://schemas.openxmlformats.org/officeDocument/2006/relationships/hyperlink" Target="https://africanamericanbehavioralhealth.org/" TargetMode="External"/><Relationship Id="rId42" Type="http://schemas.openxmlformats.org/officeDocument/2006/relationships/hyperlink" Target="http://www.grants.gov/" TargetMode="External"/><Relationship Id="rId47" Type="http://schemas.openxmlformats.org/officeDocument/2006/relationships/hyperlink" Target="https://www.era.nih.gov/register-accounts/register-in-era-commons.htm" TargetMode="External"/><Relationship Id="rId63" Type="http://schemas.openxmlformats.org/officeDocument/2006/relationships/hyperlink" Target="http://grants.nih.gov/support/index.html" TargetMode="External"/><Relationship Id="rId68" Type="http://schemas.openxmlformats.org/officeDocument/2006/relationships/hyperlink" Target="http://grants.nih.gov/grants/ElectronicReceipt/pdf_guidelines.htm" TargetMode="External"/><Relationship Id="rId84" Type="http://schemas.openxmlformats.org/officeDocument/2006/relationships/hyperlink" Target="https://www.whitehouse.gov/wp-content/uploads/2020/04/SPOC-4-13-20.pdf" TargetMode="External"/><Relationship Id="rId89" Type="http://schemas.openxmlformats.org/officeDocument/2006/relationships/hyperlink" Target="https://www.ecfr.gov/current/title-2/subtitle-A/chapter-II/part-200/subpart-D/section-200.301" TargetMode="External"/><Relationship Id="rId112" Type="http://schemas.openxmlformats.org/officeDocument/2006/relationships/hyperlink" Target="https://www.samhsa.gov/grants/continuation-grants" TargetMode="External"/><Relationship Id="rId16" Type="http://schemas.openxmlformats.org/officeDocument/2006/relationships/hyperlink" Target="https://sam.gov/content/home" TargetMode="External"/><Relationship Id="rId107" Type="http://schemas.openxmlformats.org/officeDocument/2006/relationships/hyperlink" Target="https://www.ecfr.gov/current/title-2/subtitle-A/chapter-II/part-200/subpart-C/section-200.216" TargetMode="External"/><Relationship Id="rId11" Type="http://schemas.openxmlformats.org/officeDocument/2006/relationships/endnotes" Target="endnotes.xml"/><Relationship Id="rId24" Type="http://schemas.openxmlformats.org/officeDocument/2006/relationships/hyperlink" Target="https://store.samhsa.gov/sites/default/files/d7/priv/pep12-recdef.pdf" TargetMode="External"/><Relationship Id="rId32" Type="http://schemas.openxmlformats.org/officeDocument/2006/relationships/hyperlink" Target="https://www.grants.gov/web/grants/applicants/organization-registration.html" TargetMode="External"/><Relationship Id="rId37" Type="http://schemas.openxmlformats.org/officeDocument/2006/relationships/hyperlink" Target="https://www.samhsa.gov/grants/grants-management/reporting-requirements" TargetMode="External"/><Relationship Id="rId40" Type="http://schemas.openxmlformats.org/officeDocument/2006/relationships/hyperlink" Target="mailto:Hawa.kamara@samhsa.hhs.gov" TargetMode="External"/><Relationship Id="rId45" Type="http://schemas.openxmlformats.org/officeDocument/2006/relationships/hyperlink" Target="http://www.grants.gov/web/grants/applicants/organization-registration.html" TargetMode="External"/><Relationship Id="rId53" Type="http://schemas.openxmlformats.org/officeDocument/2006/relationships/hyperlink" Target="http://www.samhsa.gov/grants/applying/forms-resources" TargetMode="External"/><Relationship Id="rId58" Type="http://schemas.openxmlformats.org/officeDocument/2006/relationships/hyperlink" Target="http://www.samhsa.gov/grants/applying/forms-resources" TargetMode="External"/><Relationship Id="rId66" Type="http://schemas.openxmlformats.org/officeDocument/2006/relationships/hyperlink" Target="mailto:era-notify@mail.nih.gov" TargetMode="External"/><Relationship Id="rId74" Type="http://schemas.openxmlformats.org/officeDocument/2006/relationships/hyperlink" Target="http://www.samhsa.gov/grants/grants-management/disparity-impact-statement" TargetMode="External"/><Relationship Id="rId79" Type="http://schemas.openxmlformats.org/officeDocument/2006/relationships/hyperlink" Target="https://www.minorityhealth.hhs.gov/Assets/PDF/clas%20standards%20doc_v06.28.21.pdf" TargetMode="External"/><Relationship Id="rId87" Type="http://schemas.openxmlformats.org/officeDocument/2006/relationships/hyperlink" Target="http://www.samhsa.gov/grants/grants-management/policies-regulations/requirements-principles" TargetMode="External"/><Relationship Id="rId102" Type="http://schemas.openxmlformats.org/officeDocument/2006/relationships/hyperlink" Target="https://oig.hhs.gov/fraud/report-fraud/index.asp" TargetMode="External"/><Relationship Id="rId110" Type="http://schemas.openxmlformats.org/officeDocument/2006/relationships/hyperlink" Target="https://www.samhsa.gov/sites/default/files/grants/key-features-budget-template.pdf" TargetMode="External"/><Relationship Id="rId115"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hyperlink" Target="mailto:dgr.applications@samhsa.hhs.gov" TargetMode="External"/><Relationship Id="rId82" Type="http://schemas.openxmlformats.org/officeDocument/2006/relationships/hyperlink" Target="https://www.samhsa.gov/grants/grants-management/policies-regulations/financial-management-requirements" TargetMode="External"/><Relationship Id="rId90" Type="http://schemas.openxmlformats.org/officeDocument/2006/relationships/hyperlink" Target="https://www.ecfr.gov/current/title-2/subtitle-A/chapter-II/part-200/subpart-D/subject-group-ECFR36520e4111dce32/section-200.329" TargetMode="External"/><Relationship Id="rId95" Type="http://schemas.openxmlformats.org/officeDocument/2006/relationships/hyperlink" Target="https://www.hhs.gov/civil-rights/for-individuals/index.html" TargetMode="External"/><Relationship Id="rId19" Type="http://schemas.openxmlformats.org/officeDocument/2006/relationships/hyperlink" Target="https://sam.gov/content/home" TargetMode="External"/><Relationship Id="rId14" Type="http://schemas.openxmlformats.org/officeDocument/2006/relationships/hyperlink" Target="https://www.era.nih.gov/eracommons-timeline.htm" TargetMode="External"/><Relationship Id="rId22" Type="http://schemas.openxmlformats.org/officeDocument/2006/relationships/hyperlink" Target="https://www.samhsa.gov/behavioral-health-equity" TargetMode="External"/><Relationship Id="rId27" Type="http://schemas.openxmlformats.org/officeDocument/2006/relationships/hyperlink" Target="https://www.grants.gov/applicants/workspace-overview.html" TargetMode="External"/><Relationship Id="rId30" Type="http://schemas.openxmlformats.org/officeDocument/2006/relationships/hyperlink" Target="https://www.samhsa.gov/sites/default/files/sample-sf-424a-non-match.pdf" TargetMode="External"/><Relationship Id="rId35" Type="http://schemas.openxmlformats.org/officeDocument/2006/relationships/hyperlink" Target="https://www.samhsa.gov/grants/grants-management/notice-award-noa" TargetMode="External"/><Relationship Id="rId43" Type="http://schemas.openxmlformats.org/officeDocument/2006/relationships/hyperlink" Target="http://www.grants.gov/web/grants/register.html" TargetMode="External"/><Relationship Id="rId48" Type="http://schemas.openxmlformats.org/officeDocument/2006/relationships/hyperlink" Target="mailto:era-notify@mail.nih.gov" TargetMode="External"/><Relationship Id="rId56" Type="http://schemas.openxmlformats.org/officeDocument/2006/relationships/hyperlink" Target="https://www.hhs.gov/sites/default/files/form-hhs690.pdf" TargetMode="External"/><Relationship Id="rId64" Type="http://schemas.openxmlformats.org/officeDocument/2006/relationships/hyperlink" Target="https://era.nih.gov/erahelp/assist/" TargetMode="External"/><Relationship Id="rId69" Type="http://schemas.openxmlformats.org/officeDocument/2006/relationships/hyperlink" Target="http://www.house.gov/" TargetMode="External"/><Relationship Id="rId77" Type="http://schemas.openxmlformats.org/officeDocument/2006/relationships/hyperlink" Target="https://www.cms.gov/files/document/cms-omh-january2020-zcode-data-highlightpdf.pdf" TargetMode="External"/><Relationship Id="rId100" Type="http://schemas.openxmlformats.org/officeDocument/2006/relationships/hyperlink" Target="https://www.hhs.gov/conscience/conscience-protections/index.html" TargetMode="External"/><Relationship Id="rId105" Type="http://schemas.openxmlformats.org/officeDocument/2006/relationships/hyperlink" Target="https://www.govinfo.gov/app/details/USCODE-2010-title22/USCODE-2010-title22-chap78-sec7104" TargetMode="External"/><Relationship Id="rId113" Type="http://schemas.openxmlformats.org/officeDocument/2006/relationships/hyperlink" Target="https://www.samhsa.gov/sites/default/files/sample-sf-424-new-awards.pdf" TargetMode="External"/><Relationship Id="rId118"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www.grants.gov/forms/sf-424-family.html" TargetMode="External"/><Relationship Id="rId72" Type="http://schemas.openxmlformats.org/officeDocument/2006/relationships/hyperlink" Target="https://health.gov/healthypeople/priority-areas/social-determinants-health" TargetMode="External"/><Relationship Id="rId80" Type="http://schemas.openxmlformats.org/officeDocument/2006/relationships/hyperlink" Target="https://thinkculturalhealth.hhs.gov/clas" TargetMode="External"/><Relationship Id="rId85" Type="http://schemas.openxmlformats.org/officeDocument/2006/relationships/hyperlink" Target="http://www.samhsa.gov/grants/applying/forms-resources" TargetMode="External"/><Relationship Id="rId93" Type="http://schemas.openxmlformats.org/officeDocument/2006/relationships/hyperlink" Target="https://www.hhs.gov/civil-rights/for-individuals/nondiscrimination/index.html" TargetMode="External"/><Relationship Id="rId98" Type="http://schemas.openxmlformats.org/officeDocument/2006/relationships/hyperlink" Target="https://www.hhs.gov/ocr/civilrights/understanding/disability/index.html"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era.nih.gov/eracommons-timeline.htm" TargetMode="External"/><Relationship Id="rId25" Type="http://schemas.openxmlformats.org/officeDocument/2006/relationships/hyperlink" Target="https://ncsacw.samhsa.gov/userfiles/files/SAMHSA_Trauma.pdf" TargetMode="External"/><Relationship Id="rId33" Type="http://schemas.openxmlformats.org/officeDocument/2006/relationships/hyperlink" Target="https://sam.gov/content/home" TargetMode="External"/><Relationship Id="rId38" Type="http://schemas.openxmlformats.org/officeDocument/2006/relationships/hyperlink" Target="mailto:HBCUs@samhsa.hhs.gov" TargetMode="External"/><Relationship Id="rId46" Type="http://schemas.openxmlformats.org/officeDocument/2006/relationships/hyperlink" Target="https://public.era.nih.gov/commonsplus/public/registration/initRegistration.era" TargetMode="External"/><Relationship Id="rId59" Type="http://schemas.openxmlformats.org/officeDocument/2006/relationships/hyperlink" Target="https://era.nih.gov/modules_user-guides_documentation.cfm" TargetMode="External"/><Relationship Id="rId67" Type="http://schemas.openxmlformats.org/officeDocument/2006/relationships/hyperlink" Target="http://grants.nih.gov/grants/ElectronicReceipt/pdf_guidelines.htm" TargetMode="External"/><Relationship Id="rId103" Type="http://schemas.openxmlformats.org/officeDocument/2006/relationships/hyperlink" Target="https://oig.hhs.gov/fraud/report-fraud/" TargetMode="External"/><Relationship Id="rId108" Type="http://schemas.openxmlformats.org/officeDocument/2006/relationships/hyperlink" Target="https://www.ecfr.gov/cgi-bin/text-idx?node=pt45.1.75" TargetMode="External"/><Relationship Id="rId116" Type="http://schemas.openxmlformats.org/officeDocument/2006/relationships/footer" Target="footer2.xml"/><Relationship Id="rId20" Type="http://schemas.openxmlformats.org/officeDocument/2006/relationships/hyperlink" Target="https://www.federalregister.gov/documents/2021/09/09/2021-19579/white-house-initiative-on-advancing-educational-equity-excellence-and-economic-opportunity-through" TargetMode="External"/><Relationship Id="rId41" Type="http://schemas.openxmlformats.org/officeDocument/2006/relationships/hyperlink" Target="https://www.sam.gov" TargetMode="External"/><Relationship Id="rId54" Type="http://schemas.openxmlformats.org/officeDocument/2006/relationships/hyperlink" Target="http://www.samhsa.gov/grants/applying/forms-resources" TargetMode="External"/><Relationship Id="rId62" Type="http://schemas.openxmlformats.org/officeDocument/2006/relationships/hyperlink" Target="mailto:support@grants.gov" TargetMode="External"/><Relationship Id="rId70" Type="http://schemas.openxmlformats.org/officeDocument/2006/relationships/hyperlink" Target="https://www.samhsa.gov/grants/grants-management/policies-regulations/additional-directives" TargetMode="External"/><Relationship Id="rId75" Type="http://schemas.openxmlformats.org/officeDocument/2006/relationships/hyperlink" Target="https://www.cdc.gov/socialdeterminants/index.htm" TargetMode="External"/><Relationship Id="rId83" Type="http://schemas.openxmlformats.org/officeDocument/2006/relationships/hyperlink" Target="https://www.hhs.gov/grants/contracts/contract-policies-regulations/spending-on-food/index.html" TargetMode="External"/><Relationship Id="rId88" Type="http://schemas.openxmlformats.org/officeDocument/2006/relationships/hyperlink" Target="https://www.ecfr.gov/current/title-2/subtitle-A/chapter-II/part-200/subpart-C/section-200.202" TargetMode="External"/><Relationship Id="rId91" Type="http://schemas.openxmlformats.org/officeDocument/2006/relationships/hyperlink" Target="https://www.ecfr.gov/current/title-2/subtitle-A/chapter-II/part-200/subpart-D/subject-group-ECFR86b76dde0e1e9dc/section-200.340" TargetMode="External"/><Relationship Id="rId96" Type="http://schemas.openxmlformats.org/officeDocument/2006/relationships/hyperlink" Target="https://www.hhs.gov/civil-rights/for-individuals/special-topics/limited-english-proficiency/fact-sheet-guidance/index.html" TargetMode="External"/><Relationship Id="rId111" Type="http://schemas.openxmlformats.org/officeDocument/2006/relationships/hyperlink" Target="https://www.samhsa.gov/sites/default/files/grants/budget-template-user-guide.pdf"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grants.gov/web/grants/applicants/organization-registration.html" TargetMode="External"/><Relationship Id="rId23" Type="http://schemas.openxmlformats.org/officeDocument/2006/relationships/hyperlink" Target="https://spars.samhsa.gov/" TargetMode="External"/><Relationship Id="rId28" Type="http://schemas.openxmlformats.org/officeDocument/2006/relationships/hyperlink" Target="https://public.era.nih.gov/assist/public/login.era?TARGET=https%3A%2F%2Fpublic.era.nih.gov%3A443%2Fassist%2F" TargetMode="External"/><Relationship Id="rId36" Type="http://schemas.openxmlformats.org/officeDocument/2006/relationships/hyperlink" Target="https://www.samhsa.gov/grants/grants-management/notice-award-noa/standard-terms-conditions" TargetMode="External"/><Relationship Id="rId49" Type="http://schemas.openxmlformats.org/officeDocument/2006/relationships/hyperlink" Target="mailto:dgr.applications@samhsa.hhs.gov%20" TargetMode="External"/><Relationship Id="rId57" Type="http://schemas.openxmlformats.org/officeDocument/2006/relationships/hyperlink" Target="http://www.samhsa.gov/grants/applying/forms-resources" TargetMode="External"/><Relationship Id="rId106" Type="http://schemas.openxmlformats.org/officeDocument/2006/relationships/hyperlink" Target="http://www.samhsa.gov/grants/grants-management/notice-award-noa/standard-terms-conditions" TargetMode="External"/><Relationship Id="rId114" Type="http://schemas.openxmlformats.org/officeDocument/2006/relationships/hyperlink" Target="https://www.samhsa.gov/sites/default/files/grants/budget-non-match.pdf" TargetMode="External"/><Relationship Id="rId119"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hyperlink" Target="https://www.era.nih.gov/eracommons-timeline.htm" TargetMode="External"/><Relationship Id="rId44" Type="http://schemas.openxmlformats.org/officeDocument/2006/relationships/hyperlink" Target="http://www.grants.gov/web/grants/applicants.html" TargetMode="External"/><Relationship Id="rId52" Type="http://schemas.openxmlformats.org/officeDocument/2006/relationships/hyperlink" Target="https://www.grants.gov/forms/sf-424-family.html" TargetMode="External"/><Relationship Id="rId60" Type="http://schemas.openxmlformats.org/officeDocument/2006/relationships/hyperlink" Target="http://www.grants.gov/web/grants/applicants/workspace-overview.html" TargetMode="External"/><Relationship Id="rId65" Type="http://schemas.openxmlformats.org/officeDocument/2006/relationships/hyperlink" Target="mailto:dgr.applications@samhsa.hhs.gov" TargetMode="External"/><Relationship Id="rId73" Type="http://schemas.openxmlformats.org/officeDocument/2006/relationships/hyperlink" Target="https://www.minorityhealth.hhs.gov/Assets/PDF/clas%20standards%20doc_v06.28.21.pdf" TargetMode="External"/><Relationship Id="rId78" Type="http://schemas.openxmlformats.org/officeDocument/2006/relationships/hyperlink" Target="https://www.ncbi.nlm.nih.gov/pmc/articles/PMC6207437/pdf/18-095.pdf" TargetMode="External"/><Relationship Id="rId81" Type="http://schemas.openxmlformats.org/officeDocument/2006/relationships/hyperlink" Target="https://ecfr.federalregister.gov/current/title-45/subtitle-A/subchapter-A/part-75" TargetMode="External"/><Relationship Id="rId86" Type="http://schemas.openxmlformats.org/officeDocument/2006/relationships/hyperlink" Target="http://www.samhsa.gov/grants/grants-management/policies-regulations/hhs-grants-policy-statement" TargetMode="External"/><Relationship Id="rId94" Type="http://schemas.openxmlformats.org/officeDocument/2006/relationships/hyperlink" Target="https://www.hhs.gov/civil-rights/for-providers/provider-obligations/index.html" TargetMode="External"/><Relationship Id="rId99" Type="http://schemas.openxmlformats.org/officeDocument/2006/relationships/hyperlink" Target="https://www.hhs.gov/civil-rights/for-individuals/sex-discrimination/index.html" TargetMode="External"/><Relationship Id="rId101" Type="http://schemas.openxmlformats.org/officeDocument/2006/relationships/hyperlink" Target="https://www.hhs.gov/conscience/religious-freedom/index.html"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grants.gov/web/grants/applicants/organization-registration.html" TargetMode="External"/><Relationship Id="rId39" Type="http://schemas.openxmlformats.org/officeDocument/2006/relationships/hyperlink" Target="mailto:FOACSAT@samhsa.hhs.gov" TargetMode="External"/><Relationship Id="rId109" Type="http://schemas.openxmlformats.org/officeDocument/2006/relationships/hyperlink" Target="https://www.samhsa.gov/grants/applying/forms-resources" TargetMode="External"/><Relationship Id="rId34" Type="http://schemas.openxmlformats.org/officeDocument/2006/relationships/hyperlink" Target="https://www.ecfr.gov/current/title-45/subtitle-A/subchapter-A/part-75/subpart-E/subject-group-ECFR1eff2936a9211f7/section-75.414" TargetMode="External"/><Relationship Id="rId50" Type="http://schemas.openxmlformats.org/officeDocument/2006/relationships/hyperlink" Target="https://www.grants.gov/forms/sf-424-family.html" TargetMode="External"/><Relationship Id="rId55" Type="http://schemas.openxmlformats.org/officeDocument/2006/relationships/hyperlink" Target="https://www.grants.gov/forms/sf-424-family.html" TargetMode="External"/><Relationship Id="rId76" Type="http://schemas.openxmlformats.org/officeDocument/2006/relationships/hyperlink" Target="https://www.cms.gov/files/document/zcodes-infographic.pdf" TargetMode="External"/><Relationship Id="rId97" Type="http://schemas.openxmlformats.org/officeDocument/2006/relationships/hyperlink" Target="https://www.lep.gov" TargetMode="External"/><Relationship Id="rId104" Type="http://schemas.openxmlformats.org/officeDocument/2006/relationships/hyperlink" Target="https://www.ecfr.gov/current/title-2/subtitle-A/chapter-I/part-175" TargetMode="External"/><Relationship Id="rId120" Type="http://schemas.microsoft.com/office/2019/05/relationships/documenttasks" Target="documenttasks/documenttasks1.xml"/><Relationship Id="rId7" Type="http://schemas.openxmlformats.org/officeDocument/2006/relationships/styles" Target="styles.xml"/><Relationship Id="rId71" Type="http://schemas.openxmlformats.org/officeDocument/2006/relationships/hyperlink" Target="http://www.hhs.gov/ohrp" TargetMode="External"/><Relationship Id="rId92" Type="http://schemas.openxmlformats.org/officeDocument/2006/relationships/hyperlink" Target="https://www.hhs.gov/civil-rights/for-providers/provider-obligations/index.html" TargetMode="External"/><Relationship Id="rId2" Type="http://schemas.openxmlformats.org/officeDocument/2006/relationships/customXml" Target="../customXml/item2.xml"/><Relationship Id="rId29" Type="http://schemas.openxmlformats.org/officeDocument/2006/relationships/hyperlink" Target="https://www.samhsa.gov/sites/default/files/sample-sf-424-new-award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fricanamericanbehavioralhealth.org/" TargetMode="External"/><Relationship Id="rId2" Type="http://schemas.openxmlformats.org/officeDocument/2006/relationships/hyperlink" Target="https://www.whitehouse.gov/briefing-room/presidential-actions/2021/01/20/executive-order-advancing-racial-equity-and-support-for-underserved-communities-through-the-federal-government/" TargetMode="External"/><Relationship Id="rId1" Type="http://schemas.openxmlformats.org/officeDocument/2006/relationships/hyperlink" Target="https://www.federalregister.gov/executive-order/13985" TargetMode="External"/><Relationship Id="rId5" Type="http://schemas.openxmlformats.org/officeDocument/2006/relationships/hyperlink" Target="https://ncsacw.samhsa.gov/userfiles/files/SAMHSA_Trauma.pdf" TargetMode="External"/><Relationship Id="rId4" Type="http://schemas.openxmlformats.org/officeDocument/2006/relationships/hyperlink" Target="https://www.samhsa.gov/sites/default/files/samhsa-behavioral-health-integration.pdf" TargetMode="External"/></Relationships>
</file>

<file path=word/documenttasks/documenttasks1.xml><?xml version="1.0" encoding="utf-8"?>
<t:Tasks xmlns:t="http://schemas.microsoft.com/office/tasks/2019/documenttasks" xmlns:oel="http://schemas.microsoft.com/office/2019/extlst">
  <t:Task id="{4D2F6A53-03CD-460F-B6BB-31104A2AC312}">
    <t:Anchor>
      <t:Comment id="661835179"/>
    </t:Anchor>
    <t:History>
      <t:Event id="{868BF809-2D62-4A92-8EC4-B440FC8F9A6B}" time="2023-01-22T16:45:15.324Z">
        <t:Attribution userId="S::yngvild.olsen@samhsa.hhs.gov::18622e2c-4b21-4a84-ba12-1e36c1e01408" userProvider="AD" userName="Olsen, Yngvild (SAMHSA/CSAT)"/>
        <t:Anchor>
          <t:Comment id="1060896178"/>
        </t:Anchor>
        <t:Create/>
      </t:Event>
      <t:Event id="{FCD79AB5-5005-4C14-8568-674B684FF5C0}" time="2023-01-22T16:45:15.324Z">
        <t:Attribution userId="S::yngvild.olsen@samhsa.hhs.gov::18622e2c-4b21-4a84-ba12-1e36c1e01408" userProvider="AD" userName="Olsen, Yngvild (SAMHSA/CSAT)"/>
        <t:Anchor>
          <t:Comment id="1060896178"/>
        </t:Anchor>
        <t:Assign userId="S::Wendy.Jefferson@samhsa.hhs.gov::b096cce5-f9d6-4178-b7ed-523632ca76ab" userProvider="AD" userName="Jefferson, Wendy (SAMHSA/CSAT)"/>
      </t:Event>
      <t:Event id="{B5675186-9584-4127-B9B2-87567F4EA030}" time="2023-01-22T16:45:15.324Z">
        <t:Attribution userId="S::yngvild.olsen@samhsa.hhs.gov::18622e2c-4b21-4a84-ba12-1e36c1e01408" userProvider="AD" userName="Olsen, Yngvild (SAMHSA/CSAT)"/>
        <t:Anchor>
          <t:Comment id="1060896178"/>
        </t:Anchor>
        <t:SetTitle title="@Jefferson, Wendy (SAMHSA/CSAT) With this additional language, we seem to be committing to undertaking an evaluation of this program. Is that accurate?"/>
      </t:Event>
    </t:History>
  </t:Task>
  <t:Task id="{53EDB0EA-BB3C-45F0-9B42-1E90D1B4D154}">
    <t:Anchor>
      <t:Comment id="117416278"/>
    </t:Anchor>
    <t:History>
      <t:Event id="{6BC3BE32-01D5-4397-A935-A760F0D444DB}" time="2023-01-22T16:47:28.478Z">
        <t:Attribution userId="S::yngvild.olsen@samhsa.hhs.gov::18622e2c-4b21-4a84-ba12-1e36c1e01408" userProvider="AD" userName="Olsen, Yngvild (SAMHSA/CSAT)"/>
        <t:Anchor>
          <t:Comment id="117416278"/>
        </t:Anchor>
        <t:Create/>
      </t:Event>
      <t:Event id="{68E8E34A-F283-4610-8B3E-02A511A37E33}" time="2023-01-22T16:47:28.478Z">
        <t:Attribution userId="S::yngvild.olsen@samhsa.hhs.gov::18622e2c-4b21-4a84-ba12-1e36c1e01408" userProvider="AD" userName="Olsen, Yngvild (SAMHSA/CSAT)"/>
        <t:Anchor>
          <t:Comment id="117416278"/>
        </t:Anchor>
        <t:Assign userId="S::Wendy.Jefferson@samhsa.hhs.gov::b096cce5-f9d6-4178-b7ed-523632ca76ab" userProvider="AD" userName="Jefferson, Wendy (SAMHSA/CSAT)"/>
      </t:Event>
      <t:Event id="{45E8A6C5-00E0-4937-9F1E-6F63BCD7E220}" time="2023-01-22T16:47:28.478Z">
        <t:Attribution userId="S::yngvild.olsen@samhsa.hhs.gov::18622e2c-4b21-4a84-ba12-1e36c1e01408" userProvider="AD" userName="Olsen, Yngvild (SAMHSA/CSAT)"/>
        <t:Anchor>
          <t:Comment id="117416278"/>
        </t:Anchor>
        <t:SetTitle title="@Jefferson, Wendy (SAMHSA/CSAT) There seemed to be a desire during last week's OAS briefing to call out Minority Serving Institutions (MSIs). Thougths about doing that here?"/>
      </t:Event>
    </t:History>
  </t:Task>
  <t:Task id="{37132CBE-7151-4CC8-96E4-AA5C57EAFD2C}">
    <t:Anchor>
      <t:Comment id="1000796860"/>
    </t:Anchor>
    <t:History>
      <t:Event id="{616E80B6-BEF5-4F64-AD94-902F9C88F4B1}" time="2023-01-22T16:48:18.732Z">
        <t:Attribution userId="S::yngvild.olsen@samhsa.hhs.gov::18622e2c-4b21-4a84-ba12-1e36c1e01408" userProvider="AD" userName="Olsen, Yngvild (SAMHSA/CSAT)"/>
        <t:Anchor>
          <t:Comment id="1000796860"/>
        </t:Anchor>
        <t:Create/>
      </t:Event>
      <t:Event id="{839C02B2-4C8D-4F0A-B490-465C056E662A}" time="2023-01-22T16:48:18.732Z">
        <t:Attribution userId="S::yngvild.olsen@samhsa.hhs.gov::18622e2c-4b21-4a84-ba12-1e36c1e01408" userProvider="AD" userName="Olsen, Yngvild (SAMHSA/CSAT)"/>
        <t:Anchor>
          <t:Comment id="1000796860"/>
        </t:Anchor>
        <t:Assign userId="S::Wendy.Jefferson@samhsa.hhs.gov::b096cce5-f9d6-4178-b7ed-523632ca76ab" userProvider="AD" userName="Jefferson, Wendy (SAMHSA/CSAT)"/>
      </t:Event>
      <t:Event id="{BA1B5316-1A3F-4BF7-8855-20EA65A1961C}" time="2023-01-22T16:48:18.732Z">
        <t:Attribution userId="S::yngvild.olsen@samhsa.hhs.gov::18622e2c-4b21-4a84-ba12-1e36c1e01408" userProvider="AD" userName="Olsen, Yngvild (SAMHSA/CSAT)"/>
        <t:Anchor>
          <t:Comment id="1000796860"/>
        </t:Anchor>
        <t:SetTitle title="@Jefferson, Wendy (SAMHSA/CSAT) Is this another place to add MSIs?"/>
      </t:Event>
    </t:History>
  </t:Task>
  <t:Task id="{0EAE87E0-4C0B-4EDF-A33A-28FCB199313E}">
    <t:Anchor>
      <t:Comment id="930171917"/>
    </t:Anchor>
    <t:History>
      <t:Event id="{74D42C91-E9DD-415C-88CA-354BF8B3B3D4}" time="2023-01-22T16:51:47.233Z">
        <t:Attribution userId="S::yngvild.olsen@samhsa.hhs.gov::18622e2c-4b21-4a84-ba12-1e36c1e01408" userProvider="AD" userName="Olsen, Yngvild (SAMHSA/CSAT)"/>
        <t:Anchor>
          <t:Comment id="930171917"/>
        </t:Anchor>
        <t:Create/>
      </t:Event>
      <t:Event id="{8A695AA1-BEF9-41A5-99B9-84F151D5A4C1}" time="2023-01-22T16:51:47.233Z">
        <t:Attribution userId="S::yngvild.olsen@samhsa.hhs.gov::18622e2c-4b21-4a84-ba12-1e36c1e01408" userProvider="AD" userName="Olsen, Yngvild (SAMHSA/CSAT)"/>
        <t:Anchor>
          <t:Comment id="930171917"/>
        </t:Anchor>
        <t:Assign userId="S::Wendy.Jefferson@samhsa.hhs.gov::b096cce5-f9d6-4178-b7ed-523632ca76ab" userProvider="AD" userName="Jefferson, Wendy (SAMHSA/CSAT)"/>
      </t:Event>
      <t:Event id="{4D6C200E-1144-465D-A7D1-CE654F02B3BB}" time="2023-01-22T16:51:47.233Z">
        <t:Attribution userId="S::yngvild.olsen@samhsa.hhs.gov::18622e2c-4b21-4a84-ba12-1e36c1e01408" userProvider="AD" userName="Olsen, Yngvild (SAMHSA/CSAT)"/>
        <t:Anchor>
          <t:Comment id="930171917"/>
        </t:Anchor>
        <t:SetTitle title="@Jefferson, Wendy (SAMHSA/CSAT) I thought there was also interest from the OAS briefing to include coordination with the MFP program, the NNED and other SAMHSA TTA entities to create a continuum or pathway of sorts from the undergraduate HBCU-COE focus …"/>
      </t:Event>
    </t:History>
  </t:Task>
  <t:Task id="{B184328A-38D1-44EA-A621-DF61B09D6FE4}">
    <t:Anchor>
      <t:Comment id="881851330"/>
    </t:Anchor>
    <t:History>
      <t:Event id="{FCF89B79-8B9E-40E7-AF14-90AB4431023C}" time="2023-01-22T16:53:45.303Z">
        <t:Attribution userId="S::yngvild.olsen@samhsa.hhs.gov::18622e2c-4b21-4a84-ba12-1e36c1e01408" userProvider="AD" userName="Olsen, Yngvild (SAMHSA/CSAT)"/>
        <t:Anchor>
          <t:Comment id="881851330"/>
        </t:Anchor>
        <t:Create/>
      </t:Event>
      <t:Event id="{BB575279-CB4D-4A44-98A0-96376B8E85A4}" time="2023-01-22T16:53:45.303Z">
        <t:Attribution userId="S::yngvild.olsen@samhsa.hhs.gov::18622e2c-4b21-4a84-ba12-1e36c1e01408" userProvider="AD" userName="Olsen, Yngvild (SAMHSA/CSAT)"/>
        <t:Anchor>
          <t:Comment id="881851330"/>
        </t:Anchor>
        <t:Assign userId="S::Wendy.Jefferson@samhsa.hhs.gov::b096cce5-f9d6-4178-b7ed-523632ca76ab" userProvider="AD" userName="Jefferson, Wendy (SAMHSA/CSAT)"/>
      </t:Event>
      <t:Event id="{EA3E3C38-CC4B-487B-B627-217946149A56}" time="2023-01-22T16:53:45.303Z">
        <t:Attribution userId="S::yngvild.olsen@samhsa.hhs.gov::18622e2c-4b21-4a84-ba12-1e36c1e01408" userProvider="AD" userName="Olsen, Yngvild (SAMHSA/CSAT)"/>
        <t:Anchor>
          <t:Comment id="881851330"/>
        </t:Anchor>
        <t:SetTitle title="@Jefferson, Wendy (SAMHSA/CSAT) Could this include a marketing strategy for the program? The CoE-PHI NOFO draft may have a good example of this. Perhaps Daphnee can assist her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BE3CD2610F034FB42158BD528FE0BC" ma:contentTypeVersion="4" ma:contentTypeDescription="Create a new document." ma:contentTypeScope="" ma:versionID="0be1c201b50c811ca7467ad6e8fcd4de">
  <xsd:schema xmlns:xsd="http://www.w3.org/2001/XMLSchema" xmlns:xs="http://www.w3.org/2001/XMLSchema" xmlns:p="http://schemas.microsoft.com/office/2006/metadata/properties" xmlns:ns2="d2b71b76-a9a3-4e34-97db-f3b70e805792" xmlns:ns3="123fd031-ad3c-4201-a8fe-7afae2d29de6" targetNamespace="http://schemas.microsoft.com/office/2006/metadata/properties" ma:root="true" ma:fieldsID="e4c03a9ca89f0830bbc29cc3040f0fb4" ns2:_="" ns3:_="">
    <xsd:import namespace="d2b71b76-a9a3-4e34-97db-f3b70e805792"/>
    <xsd:import namespace="123fd031-ad3c-4201-a8fe-7afae2d29d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71b76-a9a3-4e34-97db-f3b70e805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d031-ad3c-4201-a8fe-7afae2d29d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2.xml><?xml version="1.0" encoding="utf-8"?>
<ds:datastoreItem xmlns:ds="http://schemas.openxmlformats.org/officeDocument/2006/customXml" ds:itemID="{85255BEA-0905-4BEF-8854-5BF07016B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71b76-a9a3-4e34-97db-f3b70e805792"/>
    <ds:schemaRef ds:uri="123fd031-ad3c-4201-a8fe-7afae2d29d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4.xml><?xml version="1.0" encoding="utf-8"?>
<ds:datastoreItem xmlns:ds="http://schemas.openxmlformats.org/officeDocument/2006/customXml" ds:itemID="{4A2B9F09-C351-4959-A778-EFC981DA99C8}">
  <ds:schemaRefs>
    <ds:schemaRef ds:uri="http://schemas.openxmlformats.org/officeDocument/2006/bibliography"/>
  </ds:schemaRefs>
</ds:datastoreItem>
</file>

<file path=customXml/itemProps5.xml><?xml version="1.0" encoding="utf-8"?>
<ds:datastoreItem xmlns:ds="http://schemas.openxmlformats.org/officeDocument/2006/customXml" ds:itemID="{3B0736DC-F618-4547-90B1-84384A66A0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23028</Words>
  <Characters>146558</Characters>
  <Application>Microsoft Office Word</Application>
  <DocSecurity>0</DocSecurity>
  <Lines>1221</Lines>
  <Paragraphs>338</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169248</CharactersWithSpaces>
  <SharedDoc>false</SharedDoc>
  <HLinks>
    <vt:vector size="1104" baseType="variant">
      <vt:variant>
        <vt:i4>6488173</vt:i4>
      </vt:variant>
      <vt:variant>
        <vt:i4>678</vt:i4>
      </vt:variant>
      <vt:variant>
        <vt:i4>0</vt:i4>
      </vt:variant>
      <vt:variant>
        <vt:i4>5</vt:i4>
      </vt:variant>
      <vt:variant>
        <vt:lpwstr>https://www.samhsa.gov/sites/default/files/grants/budget-match.pdf</vt:lpwstr>
      </vt:variant>
      <vt:variant>
        <vt:lpwstr/>
      </vt:variant>
      <vt:variant>
        <vt:i4>6488111</vt:i4>
      </vt:variant>
      <vt:variant>
        <vt:i4>675</vt:i4>
      </vt:variant>
      <vt:variant>
        <vt:i4>0</vt:i4>
      </vt:variant>
      <vt:variant>
        <vt:i4>5</vt:i4>
      </vt:variant>
      <vt:variant>
        <vt:lpwstr>https://www.samhsa.gov/sites/default/files/grants/budget-non-match.pdf</vt:lpwstr>
      </vt:variant>
      <vt:variant>
        <vt:lpwstr/>
      </vt:variant>
      <vt:variant>
        <vt:i4>3211391</vt:i4>
      </vt:variant>
      <vt:variant>
        <vt:i4>672</vt:i4>
      </vt:variant>
      <vt:variant>
        <vt:i4>0</vt:i4>
      </vt:variant>
      <vt:variant>
        <vt:i4>5</vt:i4>
      </vt:variant>
      <vt:variant>
        <vt:lpwstr>https://www.samhsa.gov/sites/default/files/sample-sf-424-new-awards.pdf</vt:lpwstr>
      </vt:variant>
      <vt:variant>
        <vt:lpwstr/>
      </vt:variant>
      <vt:variant>
        <vt:i4>851991</vt:i4>
      </vt:variant>
      <vt:variant>
        <vt:i4>669</vt:i4>
      </vt:variant>
      <vt:variant>
        <vt:i4>0</vt:i4>
      </vt:variant>
      <vt:variant>
        <vt:i4>5</vt:i4>
      </vt:variant>
      <vt:variant>
        <vt:lpwstr>https://www.samhsa.gov/grants/continuation-grants</vt:lpwstr>
      </vt:variant>
      <vt:variant>
        <vt:lpwstr/>
      </vt:variant>
      <vt:variant>
        <vt:i4>5505106</vt:i4>
      </vt:variant>
      <vt:variant>
        <vt:i4>666</vt:i4>
      </vt:variant>
      <vt:variant>
        <vt:i4>0</vt:i4>
      </vt:variant>
      <vt:variant>
        <vt:i4>5</vt:i4>
      </vt:variant>
      <vt:variant>
        <vt:lpwstr>https://www.samhsa.gov/sites/default/files/grants/budget-template-user-guide.pdf</vt:lpwstr>
      </vt:variant>
      <vt:variant>
        <vt:lpwstr/>
      </vt:variant>
      <vt:variant>
        <vt:i4>7536750</vt:i4>
      </vt:variant>
      <vt:variant>
        <vt:i4>663</vt:i4>
      </vt:variant>
      <vt:variant>
        <vt:i4>0</vt:i4>
      </vt:variant>
      <vt:variant>
        <vt:i4>5</vt:i4>
      </vt:variant>
      <vt:variant>
        <vt:lpwstr>https://www.samhsa.gov/sites/default/files/grants/key-features-budget-template.pdf</vt:lpwstr>
      </vt:variant>
      <vt:variant>
        <vt:lpwstr/>
      </vt:variant>
      <vt:variant>
        <vt:i4>8192055</vt:i4>
      </vt:variant>
      <vt:variant>
        <vt:i4>660</vt:i4>
      </vt:variant>
      <vt:variant>
        <vt:i4>0</vt:i4>
      </vt:variant>
      <vt:variant>
        <vt:i4>5</vt:i4>
      </vt:variant>
      <vt:variant>
        <vt:lpwstr>https://www.samhsa.gov/grants/applying/forms-resources</vt:lpwstr>
      </vt:variant>
      <vt:variant>
        <vt:lpwstr/>
      </vt:variant>
      <vt:variant>
        <vt:i4>5177425</vt:i4>
      </vt:variant>
      <vt:variant>
        <vt:i4>657</vt:i4>
      </vt:variant>
      <vt:variant>
        <vt:i4>0</vt:i4>
      </vt:variant>
      <vt:variant>
        <vt:i4>5</vt:i4>
      </vt:variant>
      <vt:variant>
        <vt:lpwstr>https://www.ecfr.gov/cgi-bin/text-idx?node=pt45.1.75</vt:lpwstr>
      </vt:variant>
      <vt:variant>
        <vt:lpwstr/>
      </vt:variant>
      <vt:variant>
        <vt:i4>589832</vt:i4>
      </vt:variant>
      <vt:variant>
        <vt:i4>654</vt:i4>
      </vt:variant>
      <vt:variant>
        <vt:i4>0</vt:i4>
      </vt:variant>
      <vt:variant>
        <vt:i4>5</vt:i4>
      </vt:variant>
      <vt:variant>
        <vt:lpwstr>https://www.ecfr.gov/current/title-2/subtitle-A/chapter-II/part-200/subpart-C/section-200.216</vt:lpwstr>
      </vt:variant>
      <vt:variant>
        <vt:lpwstr/>
      </vt:variant>
      <vt:variant>
        <vt:i4>5832775</vt:i4>
      </vt:variant>
      <vt:variant>
        <vt:i4>651</vt:i4>
      </vt:variant>
      <vt:variant>
        <vt:i4>0</vt:i4>
      </vt:variant>
      <vt:variant>
        <vt:i4>5</vt:i4>
      </vt:variant>
      <vt:variant>
        <vt:lpwstr>http://www.samhsa.gov/grants/grants-management/notice-award-noa/standard-terms-conditions</vt:lpwstr>
      </vt:variant>
      <vt:variant>
        <vt:lpwstr/>
      </vt:variant>
      <vt:variant>
        <vt:i4>6881312</vt:i4>
      </vt:variant>
      <vt:variant>
        <vt:i4>648</vt:i4>
      </vt:variant>
      <vt:variant>
        <vt:i4>0</vt:i4>
      </vt:variant>
      <vt:variant>
        <vt:i4>5</vt:i4>
      </vt:variant>
      <vt:variant>
        <vt:lpwstr>https://www.govinfo.gov/app/details/USCODE-2010-title22/USCODE-2010-title22-chap78-sec7104</vt:lpwstr>
      </vt:variant>
      <vt:variant>
        <vt:lpwstr/>
      </vt:variant>
      <vt:variant>
        <vt:i4>6750312</vt:i4>
      </vt:variant>
      <vt:variant>
        <vt:i4>645</vt:i4>
      </vt:variant>
      <vt:variant>
        <vt:i4>0</vt:i4>
      </vt:variant>
      <vt:variant>
        <vt:i4>5</vt:i4>
      </vt:variant>
      <vt:variant>
        <vt:lpwstr>https://www.ecfr.gov/current/title-2/subtitle-A/chapter-I/part-175</vt:lpwstr>
      </vt:variant>
      <vt:variant>
        <vt:lpwstr/>
      </vt:variant>
      <vt:variant>
        <vt:i4>6619259</vt:i4>
      </vt:variant>
      <vt:variant>
        <vt:i4>642</vt:i4>
      </vt:variant>
      <vt:variant>
        <vt:i4>0</vt:i4>
      </vt:variant>
      <vt:variant>
        <vt:i4>5</vt:i4>
      </vt:variant>
      <vt:variant>
        <vt:lpwstr>https://oig.hhs.gov/fraud/report-fraud/</vt:lpwstr>
      </vt:variant>
      <vt:variant>
        <vt:lpwstr/>
      </vt:variant>
      <vt:variant>
        <vt:i4>65538</vt:i4>
      </vt:variant>
      <vt:variant>
        <vt:i4>639</vt:i4>
      </vt:variant>
      <vt:variant>
        <vt:i4>0</vt:i4>
      </vt:variant>
      <vt:variant>
        <vt:i4>5</vt:i4>
      </vt:variant>
      <vt:variant>
        <vt:lpwstr>https://oig.hhs.gov/fraud/report-fraud/index.asp</vt:lpwstr>
      </vt:variant>
      <vt:variant>
        <vt:lpwstr/>
      </vt:variant>
      <vt:variant>
        <vt:i4>3080246</vt:i4>
      </vt:variant>
      <vt:variant>
        <vt:i4>636</vt:i4>
      </vt:variant>
      <vt:variant>
        <vt:i4>0</vt:i4>
      </vt:variant>
      <vt:variant>
        <vt:i4>5</vt:i4>
      </vt:variant>
      <vt:variant>
        <vt:lpwstr>https://www.hhs.gov/conscience/religious-freedom/index.html</vt:lpwstr>
      </vt:variant>
      <vt:variant>
        <vt:lpwstr/>
      </vt:variant>
      <vt:variant>
        <vt:i4>327697</vt:i4>
      </vt:variant>
      <vt:variant>
        <vt:i4>633</vt:i4>
      </vt:variant>
      <vt:variant>
        <vt:i4>0</vt:i4>
      </vt:variant>
      <vt:variant>
        <vt:i4>5</vt:i4>
      </vt:variant>
      <vt:variant>
        <vt:lpwstr>https://www.hhs.gov/conscience/conscience-protections/index.html</vt:lpwstr>
      </vt:variant>
      <vt:variant>
        <vt:lpwstr/>
      </vt:variant>
      <vt:variant>
        <vt:i4>7077939</vt:i4>
      </vt:variant>
      <vt:variant>
        <vt:i4>630</vt:i4>
      </vt:variant>
      <vt:variant>
        <vt:i4>0</vt:i4>
      </vt:variant>
      <vt:variant>
        <vt:i4>5</vt:i4>
      </vt:variant>
      <vt:variant>
        <vt:lpwstr>https://www.hhs.gov/civil-rights/for-individuals/sex-discrimination/index.html</vt:lpwstr>
      </vt:variant>
      <vt:variant>
        <vt:lpwstr/>
      </vt:variant>
      <vt:variant>
        <vt:i4>7405624</vt:i4>
      </vt:variant>
      <vt:variant>
        <vt:i4>627</vt:i4>
      </vt:variant>
      <vt:variant>
        <vt:i4>0</vt:i4>
      </vt:variant>
      <vt:variant>
        <vt:i4>5</vt:i4>
      </vt:variant>
      <vt:variant>
        <vt:lpwstr>https://www.hhs.gov/ocr/civilrights/understanding/disability/index.html</vt:lpwstr>
      </vt:variant>
      <vt:variant>
        <vt:lpwstr/>
      </vt:variant>
      <vt:variant>
        <vt:i4>4390989</vt:i4>
      </vt:variant>
      <vt:variant>
        <vt:i4>624</vt:i4>
      </vt:variant>
      <vt:variant>
        <vt:i4>0</vt:i4>
      </vt:variant>
      <vt:variant>
        <vt:i4>5</vt:i4>
      </vt:variant>
      <vt:variant>
        <vt:lpwstr>https://www.lep.gov/</vt:lpwstr>
      </vt:variant>
      <vt:variant>
        <vt:lpwstr/>
      </vt:variant>
      <vt:variant>
        <vt:i4>7340085</vt:i4>
      </vt:variant>
      <vt:variant>
        <vt:i4>621</vt:i4>
      </vt:variant>
      <vt:variant>
        <vt:i4>0</vt:i4>
      </vt:variant>
      <vt:variant>
        <vt:i4>5</vt:i4>
      </vt:variant>
      <vt:variant>
        <vt:lpwstr>https://www.hhs.gov/civil-rights/for-individuals/special-topics/limited-english-proficiency/fact-sheet-guidance/index.html</vt:lpwstr>
      </vt:variant>
      <vt:variant>
        <vt:lpwstr/>
      </vt:variant>
      <vt:variant>
        <vt:i4>3801191</vt:i4>
      </vt:variant>
      <vt:variant>
        <vt:i4>618</vt:i4>
      </vt:variant>
      <vt:variant>
        <vt:i4>0</vt:i4>
      </vt:variant>
      <vt:variant>
        <vt:i4>5</vt:i4>
      </vt:variant>
      <vt:variant>
        <vt:lpwstr>https://www.hhs.gov/civil-rights/for-individuals/nondiscrimination/index.html.</vt:lpwstr>
      </vt:variant>
      <vt:variant>
        <vt:lpwstr/>
      </vt:variant>
      <vt:variant>
        <vt:i4>2359404</vt:i4>
      </vt:variant>
      <vt:variant>
        <vt:i4>615</vt:i4>
      </vt:variant>
      <vt:variant>
        <vt:i4>0</vt:i4>
      </vt:variant>
      <vt:variant>
        <vt:i4>5</vt:i4>
      </vt:variant>
      <vt:variant>
        <vt:lpwstr>https://www.hhs.gov/civil-rights/for-providers/provider-obligations/index.html</vt:lpwstr>
      </vt:variant>
      <vt:variant>
        <vt:lpwstr/>
      </vt:variant>
      <vt:variant>
        <vt:i4>1310731</vt:i4>
      </vt:variant>
      <vt:variant>
        <vt:i4>612</vt:i4>
      </vt:variant>
      <vt:variant>
        <vt:i4>0</vt:i4>
      </vt:variant>
      <vt:variant>
        <vt:i4>5</vt:i4>
      </vt:variant>
      <vt:variant>
        <vt:lpwstr>https://www.hhs.gov/civil-rights/for-individuals/nondiscrimination/index.html</vt:lpwstr>
      </vt:variant>
      <vt:variant>
        <vt:lpwstr/>
      </vt:variant>
      <vt:variant>
        <vt:i4>2359404</vt:i4>
      </vt:variant>
      <vt:variant>
        <vt:i4>609</vt:i4>
      </vt:variant>
      <vt:variant>
        <vt:i4>0</vt:i4>
      </vt:variant>
      <vt:variant>
        <vt:i4>5</vt:i4>
      </vt:variant>
      <vt:variant>
        <vt:lpwstr>https://www.hhs.gov/civil-rights/for-providers/provider-obligations/index.html</vt:lpwstr>
      </vt:variant>
      <vt:variant>
        <vt:lpwstr/>
      </vt:variant>
      <vt:variant>
        <vt:i4>2949158</vt:i4>
      </vt:variant>
      <vt:variant>
        <vt:i4>606</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603</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600</vt:i4>
      </vt:variant>
      <vt:variant>
        <vt:i4>0</vt:i4>
      </vt:variant>
      <vt:variant>
        <vt:i4>5</vt:i4>
      </vt:variant>
      <vt:variant>
        <vt:lpwstr>https://www.ecfr.gov/current/title-2/subtitle-A/chapter-II/part-200/subpart-D/section-200.301</vt:lpwstr>
      </vt:variant>
      <vt:variant>
        <vt:lpwstr/>
      </vt:variant>
      <vt:variant>
        <vt:i4>524296</vt:i4>
      </vt:variant>
      <vt:variant>
        <vt:i4>597</vt:i4>
      </vt:variant>
      <vt:variant>
        <vt:i4>0</vt:i4>
      </vt:variant>
      <vt:variant>
        <vt:i4>5</vt:i4>
      </vt:variant>
      <vt:variant>
        <vt:lpwstr>https://www.ecfr.gov/current/title-2/subtitle-A/chapter-II/part-200/subpart-C/section-200.202</vt:lpwstr>
      </vt:variant>
      <vt:variant>
        <vt:lpwstr/>
      </vt:variant>
      <vt:variant>
        <vt:i4>8323188</vt:i4>
      </vt:variant>
      <vt:variant>
        <vt:i4>594</vt:i4>
      </vt:variant>
      <vt:variant>
        <vt:i4>0</vt:i4>
      </vt:variant>
      <vt:variant>
        <vt:i4>5</vt:i4>
      </vt:variant>
      <vt:variant>
        <vt:lpwstr>http://www.samhsa.gov/grants/grants-management/policies-regulations/requirements-principles</vt:lpwstr>
      </vt:variant>
      <vt:variant>
        <vt:lpwstr/>
      </vt:variant>
      <vt:variant>
        <vt:i4>7929975</vt:i4>
      </vt:variant>
      <vt:variant>
        <vt:i4>591</vt:i4>
      </vt:variant>
      <vt:variant>
        <vt:i4>0</vt:i4>
      </vt:variant>
      <vt:variant>
        <vt:i4>5</vt:i4>
      </vt:variant>
      <vt:variant>
        <vt:lpwstr>http://www.samhsa.gov/grants/grants-management/policies-regulations/hhs-grants-policy-statement</vt:lpwstr>
      </vt:variant>
      <vt:variant>
        <vt:lpwstr/>
      </vt:variant>
      <vt:variant>
        <vt:i4>6029334</vt:i4>
      </vt:variant>
      <vt:variant>
        <vt:i4>588</vt:i4>
      </vt:variant>
      <vt:variant>
        <vt:i4>0</vt:i4>
      </vt:variant>
      <vt:variant>
        <vt:i4>5</vt:i4>
      </vt:variant>
      <vt:variant>
        <vt:lpwstr>http://www.samhsa.gov/grants/applying/forms-resources</vt:lpwstr>
      </vt:variant>
      <vt:variant>
        <vt:lpwstr/>
      </vt:variant>
      <vt:variant>
        <vt:i4>7012450</vt:i4>
      </vt:variant>
      <vt:variant>
        <vt:i4>585</vt:i4>
      </vt:variant>
      <vt:variant>
        <vt:i4>0</vt:i4>
      </vt:variant>
      <vt:variant>
        <vt:i4>5</vt:i4>
      </vt:variant>
      <vt:variant>
        <vt:lpwstr>https://www.whitehouse.gov/wp-content/uploads/2020/04/SPOC-4-13-20.pdf</vt:lpwstr>
      </vt:variant>
      <vt:variant>
        <vt:lpwstr/>
      </vt:variant>
      <vt:variant>
        <vt:i4>3539071</vt:i4>
      </vt:variant>
      <vt:variant>
        <vt:i4>582</vt:i4>
      </vt:variant>
      <vt:variant>
        <vt:i4>0</vt:i4>
      </vt:variant>
      <vt:variant>
        <vt:i4>5</vt:i4>
      </vt:variant>
      <vt:variant>
        <vt:lpwstr>https://www.hhs.gov/grants/contracts/contract-policies-regulations/spending-on-food/index.html</vt:lpwstr>
      </vt:variant>
      <vt:variant>
        <vt:lpwstr/>
      </vt:variant>
      <vt:variant>
        <vt:i4>8192036</vt:i4>
      </vt:variant>
      <vt:variant>
        <vt:i4>579</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576</vt:i4>
      </vt:variant>
      <vt:variant>
        <vt:i4>0</vt:i4>
      </vt:variant>
      <vt:variant>
        <vt:i4>5</vt:i4>
      </vt:variant>
      <vt:variant>
        <vt:lpwstr>https://ecfr.federalregister.gov/current/title-45/subtitle-A/subchapter-A/part-75</vt:lpwstr>
      </vt:variant>
      <vt:variant>
        <vt:lpwstr/>
      </vt:variant>
      <vt:variant>
        <vt:i4>4587584</vt:i4>
      </vt:variant>
      <vt:variant>
        <vt:i4>573</vt:i4>
      </vt:variant>
      <vt:variant>
        <vt:i4>0</vt:i4>
      </vt:variant>
      <vt:variant>
        <vt:i4>5</vt:i4>
      </vt:variant>
      <vt:variant>
        <vt:lpwstr>https://thinkculturalhealth.hhs.gov/clas</vt:lpwstr>
      </vt:variant>
      <vt:variant>
        <vt:lpwstr/>
      </vt:variant>
      <vt:variant>
        <vt:i4>2687031</vt:i4>
      </vt:variant>
      <vt:variant>
        <vt:i4>570</vt:i4>
      </vt:variant>
      <vt:variant>
        <vt:i4>0</vt:i4>
      </vt:variant>
      <vt:variant>
        <vt:i4>5</vt:i4>
      </vt:variant>
      <vt:variant>
        <vt:lpwstr>http://www.thinkculturalhealth.hhs.gov/</vt:lpwstr>
      </vt:variant>
      <vt:variant>
        <vt:lpwstr/>
      </vt:variant>
      <vt:variant>
        <vt:i4>2293776</vt:i4>
      </vt:variant>
      <vt:variant>
        <vt:i4>567</vt:i4>
      </vt:variant>
      <vt:variant>
        <vt:i4>0</vt:i4>
      </vt:variant>
      <vt:variant>
        <vt:i4>5</vt:i4>
      </vt:variant>
      <vt:variant>
        <vt:lpwstr>https://www.minorityhealth.hhs.gov/Assets/PDF/clas standards doc_v06.28.21.pdf</vt:lpwstr>
      </vt:variant>
      <vt:variant>
        <vt:lpwstr/>
      </vt:variant>
      <vt:variant>
        <vt:i4>6815853</vt:i4>
      </vt:variant>
      <vt:variant>
        <vt:i4>564</vt:i4>
      </vt:variant>
      <vt:variant>
        <vt:i4>0</vt:i4>
      </vt:variant>
      <vt:variant>
        <vt:i4>5</vt:i4>
      </vt:variant>
      <vt:variant>
        <vt:lpwstr>https://www.ncbi.nlm.nih.gov/pmc/articles/PMC6207437/pdf/18-095.pdf</vt:lpwstr>
      </vt:variant>
      <vt:variant>
        <vt:lpwstr/>
      </vt:variant>
      <vt:variant>
        <vt:i4>2424876</vt:i4>
      </vt:variant>
      <vt:variant>
        <vt:i4>561</vt:i4>
      </vt:variant>
      <vt:variant>
        <vt:i4>0</vt:i4>
      </vt:variant>
      <vt:variant>
        <vt:i4>5</vt:i4>
      </vt:variant>
      <vt:variant>
        <vt:lpwstr>https://www.cms.gov/files/document/cms-omh-january2020-zcode-data-highlightpdf.pdf</vt:lpwstr>
      </vt:variant>
      <vt:variant>
        <vt:lpwstr/>
      </vt:variant>
      <vt:variant>
        <vt:i4>1966101</vt:i4>
      </vt:variant>
      <vt:variant>
        <vt:i4>558</vt:i4>
      </vt:variant>
      <vt:variant>
        <vt:i4>0</vt:i4>
      </vt:variant>
      <vt:variant>
        <vt:i4>5</vt:i4>
      </vt:variant>
      <vt:variant>
        <vt:lpwstr>https://www.cms.gov/files/document/zcodes-infographic.pdf</vt:lpwstr>
      </vt:variant>
      <vt:variant>
        <vt:lpwstr/>
      </vt:variant>
      <vt:variant>
        <vt:i4>4587584</vt:i4>
      </vt:variant>
      <vt:variant>
        <vt:i4>555</vt:i4>
      </vt:variant>
      <vt:variant>
        <vt:i4>0</vt:i4>
      </vt:variant>
      <vt:variant>
        <vt:i4>5</vt:i4>
      </vt:variant>
      <vt:variant>
        <vt:lpwstr>https://www.cdc.gov/socialdeterminants/index.htm</vt:lpwstr>
      </vt:variant>
      <vt:variant>
        <vt:lpwstr/>
      </vt:variant>
      <vt:variant>
        <vt:i4>6160395</vt:i4>
      </vt:variant>
      <vt:variant>
        <vt:i4>552</vt:i4>
      </vt:variant>
      <vt:variant>
        <vt:i4>0</vt:i4>
      </vt:variant>
      <vt:variant>
        <vt:i4>5</vt:i4>
      </vt:variant>
      <vt:variant>
        <vt:lpwstr>http://www.samhsa.gov/grants/grants-management/disparity-impact-statement</vt:lpwstr>
      </vt:variant>
      <vt:variant>
        <vt:lpwstr/>
      </vt:variant>
      <vt:variant>
        <vt:i4>4792352</vt:i4>
      </vt:variant>
      <vt:variant>
        <vt:i4>549</vt:i4>
      </vt:variant>
      <vt:variant>
        <vt:i4>0</vt:i4>
      </vt:variant>
      <vt:variant>
        <vt:i4>5</vt:i4>
      </vt:variant>
      <vt:variant>
        <vt:lpwstr/>
      </vt:variant>
      <vt:variant>
        <vt:lpwstr>_Appendix_E_–_1</vt:lpwstr>
      </vt:variant>
      <vt:variant>
        <vt:i4>2293776</vt:i4>
      </vt:variant>
      <vt:variant>
        <vt:i4>546</vt:i4>
      </vt:variant>
      <vt:variant>
        <vt:i4>0</vt:i4>
      </vt:variant>
      <vt:variant>
        <vt:i4>5</vt:i4>
      </vt:variant>
      <vt:variant>
        <vt:lpwstr>https://www.minorityhealth.hhs.gov/Assets/PDF/clas standards doc_v06.28.21.pdf</vt:lpwstr>
      </vt:variant>
      <vt:variant>
        <vt:lpwstr/>
      </vt:variant>
      <vt:variant>
        <vt:i4>2293803</vt:i4>
      </vt:variant>
      <vt:variant>
        <vt:i4>543</vt:i4>
      </vt:variant>
      <vt:variant>
        <vt:i4>0</vt:i4>
      </vt:variant>
      <vt:variant>
        <vt:i4>5</vt:i4>
      </vt:variant>
      <vt:variant>
        <vt:lpwstr>https://health.gov/healthypeople/priority-areas/social-determinants-health</vt:lpwstr>
      </vt:variant>
      <vt:variant>
        <vt:lpwstr/>
      </vt:variant>
      <vt:variant>
        <vt:i4>3932222</vt:i4>
      </vt:variant>
      <vt:variant>
        <vt:i4>540</vt:i4>
      </vt:variant>
      <vt:variant>
        <vt:i4>0</vt:i4>
      </vt:variant>
      <vt:variant>
        <vt:i4>5</vt:i4>
      </vt:variant>
      <vt:variant>
        <vt:lpwstr>http://www.hhs.gov/ohrp</vt:lpwstr>
      </vt:variant>
      <vt:variant>
        <vt:lpwstr/>
      </vt:variant>
      <vt:variant>
        <vt:i4>6881398</vt:i4>
      </vt:variant>
      <vt:variant>
        <vt:i4>537</vt:i4>
      </vt:variant>
      <vt:variant>
        <vt:i4>0</vt:i4>
      </vt:variant>
      <vt:variant>
        <vt:i4>5</vt:i4>
      </vt:variant>
      <vt:variant>
        <vt:lpwstr>https://www.samhsa.gov/grants/grants-management/policies-regulations/additional-directives</vt:lpwstr>
      </vt:variant>
      <vt:variant>
        <vt:lpwstr/>
      </vt:variant>
      <vt:variant>
        <vt:i4>4325389</vt:i4>
      </vt:variant>
      <vt:variant>
        <vt:i4>534</vt:i4>
      </vt:variant>
      <vt:variant>
        <vt:i4>0</vt:i4>
      </vt:variant>
      <vt:variant>
        <vt:i4>5</vt:i4>
      </vt:variant>
      <vt:variant>
        <vt:lpwstr>http://www.house.gov/</vt:lpwstr>
      </vt:variant>
      <vt:variant>
        <vt:lpwstr/>
      </vt:variant>
      <vt:variant>
        <vt:i4>4849712</vt:i4>
      </vt:variant>
      <vt:variant>
        <vt:i4>531</vt:i4>
      </vt:variant>
      <vt:variant>
        <vt:i4>0</vt:i4>
      </vt:variant>
      <vt:variant>
        <vt:i4>5</vt:i4>
      </vt:variant>
      <vt:variant>
        <vt:lpwstr>http://grants.nih.gov/grants/ElectronicReceipt/pdf_guidelines.htm</vt:lpwstr>
      </vt:variant>
      <vt:variant>
        <vt:lpwstr/>
      </vt:variant>
      <vt:variant>
        <vt:i4>4849712</vt:i4>
      </vt:variant>
      <vt:variant>
        <vt:i4>528</vt:i4>
      </vt:variant>
      <vt:variant>
        <vt:i4>0</vt:i4>
      </vt:variant>
      <vt:variant>
        <vt:i4>5</vt:i4>
      </vt:variant>
      <vt:variant>
        <vt:lpwstr>http://grants.nih.gov/grants/ElectronicReceipt/pdf_guidelines.htm</vt:lpwstr>
      </vt:variant>
      <vt:variant>
        <vt:lpwstr/>
      </vt:variant>
      <vt:variant>
        <vt:i4>5111849</vt:i4>
      </vt:variant>
      <vt:variant>
        <vt:i4>525</vt:i4>
      </vt:variant>
      <vt:variant>
        <vt:i4>0</vt:i4>
      </vt:variant>
      <vt:variant>
        <vt:i4>5</vt:i4>
      </vt:variant>
      <vt:variant>
        <vt:lpwstr/>
      </vt:variant>
      <vt:variant>
        <vt:lpwstr>_5.4_Resubmitting_a</vt:lpwstr>
      </vt:variant>
      <vt:variant>
        <vt:i4>1638449</vt:i4>
      </vt:variant>
      <vt:variant>
        <vt:i4>522</vt:i4>
      </vt:variant>
      <vt:variant>
        <vt:i4>0</vt:i4>
      </vt:variant>
      <vt:variant>
        <vt:i4>5</vt:i4>
      </vt:variant>
      <vt:variant>
        <vt:lpwstr/>
      </vt:variant>
      <vt:variant>
        <vt:lpwstr>_eRA_Commons_Registration</vt:lpwstr>
      </vt:variant>
      <vt:variant>
        <vt:i4>4194408</vt:i4>
      </vt:variant>
      <vt:variant>
        <vt:i4>519</vt:i4>
      </vt:variant>
      <vt:variant>
        <vt:i4>0</vt:i4>
      </vt:variant>
      <vt:variant>
        <vt:i4>5</vt:i4>
      </vt:variant>
      <vt:variant>
        <vt:lpwstr>mailto:era-notify@mail.nih.gov</vt:lpwstr>
      </vt:variant>
      <vt:variant>
        <vt:lpwstr/>
      </vt:variant>
      <vt:variant>
        <vt:i4>4718718</vt:i4>
      </vt:variant>
      <vt:variant>
        <vt:i4>516</vt:i4>
      </vt:variant>
      <vt:variant>
        <vt:i4>0</vt:i4>
      </vt:variant>
      <vt:variant>
        <vt:i4>5</vt:i4>
      </vt:variant>
      <vt:variant>
        <vt:lpwstr>mailto:dgr.applications@samhsa.hhs.gov</vt:lpwstr>
      </vt:variant>
      <vt:variant>
        <vt:lpwstr/>
      </vt:variant>
      <vt:variant>
        <vt:i4>8192035</vt:i4>
      </vt:variant>
      <vt:variant>
        <vt:i4>513</vt:i4>
      </vt:variant>
      <vt:variant>
        <vt:i4>0</vt:i4>
      </vt:variant>
      <vt:variant>
        <vt:i4>5</vt:i4>
      </vt:variant>
      <vt:variant>
        <vt:lpwstr>https://era.nih.gov/erahelp/assist/</vt:lpwstr>
      </vt:variant>
      <vt:variant>
        <vt:lpwstr/>
      </vt:variant>
      <vt:variant>
        <vt:i4>1376281</vt:i4>
      </vt:variant>
      <vt:variant>
        <vt:i4>510</vt:i4>
      </vt:variant>
      <vt:variant>
        <vt:i4>0</vt:i4>
      </vt:variant>
      <vt:variant>
        <vt:i4>5</vt:i4>
      </vt:variant>
      <vt:variant>
        <vt:lpwstr>http://grants.nih.gov/support/index.html</vt:lpwstr>
      </vt:variant>
      <vt:variant>
        <vt:lpwstr/>
      </vt:variant>
      <vt:variant>
        <vt:i4>4784245</vt:i4>
      </vt:variant>
      <vt:variant>
        <vt:i4>507</vt:i4>
      </vt:variant>
      <vt:variant>
        <vt:i4>0</vt:i4>
      </vt:variant>
      <vt:variant>
        <vt:i4>5</vt:i4>
      </vt:variant>
      <vt:variant>
        <vt:lpwstr>mailto:support@grants.gov</vt:lpwstr>
      </vt:variant>
      <vt:variant>
        <vt:lpwstr/>
      </vt:variant>
      <vt:variant>
        <vt:i4>4718718</vt:i4>
      </vt:variant>
      <vt:variant>
        <vt:i4>504</vt:i4>
      </vt:variant>
      <vt:variant>
        <vt:i4>0</vt:i4>
      </vt:variant>
      <vt:variant>
        <vt:i4>5</vt:i4>
      </vt:variant>
      <vt:variant>
        <vt:lpwstr>mailto:dgr.applications@samhsa.hhs.gov</vt:lpwstr>
      </vt:variant>
      <vt:variant>
        <vt:lpwstr/>
      </vt:variant>
      <vt:variant>
        <vt:i4>7667765</vt:i4>
      </vt:variant>
      <vt:variant>
        <vt:i4>501</vt:i4>
      </vt:variant>
      <vt:variant>
        <vt:i4>0</vt:i4>
      </vt:variant>
      <vt:variant>
        <vt:i4>5</vt:i4>
      </vt:variant>
      <vt:variant>
        <vt:lpwstr>http://www.grants.gov/web/grants/applicants/workspace-overview.html</vt:lpwstr>
      </vt:variant>
      <vt:variant>
        <vt:lpwstr/>
      </vt:variant>
      <vt:variant>
        <vt:i4>458779</vt:i4>
      </vt:variant>
      <vt:variant>
        <vt:i4>498</vt:i4>
      </vt:variant>
      <vt:variant>
        <vt:i4>0</vt:i4>
      </vt:variant>
      <vt:variant>
        <vt:i4>5</vt:i4>
      </vt:variant>
      <vt:variant>
        <vt:lpwstr>https://era.nih.gov/modules_user-guides_documentation.cfm</vt:lpwstr>
      </vt:variant>
      <vt:variant>
        <vt:lpwstr/>
      </vt:variant>
      <vt:variant>
        <vt:i4>6029334</vt:i4>
      </vt:variant>
      <vt:variant>
        <vt:i4>495</vt:i4>
      </vt:variant>
      <vt:variant>
        <vt:i4>0</vt:i4>
      </vt:variant>
      <vt:variant>
        <vt:i4>5</vt:i4>
      </vt:variant>
      <vt:variant>
        <vt:lpwstr>http://www.samhsa.gov/grants/applying/forms-resources</vt:lpwstr>
      </vt:variant>
      <vt:variant>
        <vt:lpwstr/>
      </vt:variant>
      <vt:variant>
        <vt:i4>1441843</vt:i4>
      </vt:variant>
      <vt:variant>
        <vt:i4>492</vt:i4>
      </vt:variant>
      <vt:variant>
        <vt:i4>0</vt:i4>
      </vt:variant>
      <vt:variant>
        <vt:i4>5</vt:i4>
      </vt:variant>
      <vt:variant>
        <vt:lpwstr/>
      </vt:variant>
      <vt:variant>
        <vt:lpwstr>_Appendix_E_–</vt:lpwstr>
      </vt:variant>
      <vt:variant>
        <vt:i4>1441841</vt:i4>
      </vt:variant>
      <vt:variant>
        <vt:i4>489</vt:i4>
      </vt:variant>
      <vt:variant>
        <vt:i4>0</vt:i4>
      </vt:variant>
      <vt:variant>
        <vt:i4>5</vt:i4>
      </vt:variant>
      <vt:variant>
        <vt:lpwstr/>
      </vt:variant>
      <vt:variant>
        <vt:lpwstr>_Appendix_G_–</vt:lpwstr>
      </vt:variant>
      <vt:variant>
        <vt:i4>6029334</vt:i4>
      </vt:variant>
      <vt:variant>
        <vt:i4>486</vt:i4>
      </vt:variant>
      <vt:variant>
        <vt:i4>0</vt:i4>
      </vt:variant>
      <vt:variant>
        <vt:i4>5</vt:i4>
      </vt:variant>
      <vt:variant>
        <vt:lpwstr>http://www.samhsa.gov/grants/applying/forms-resources</vt:lpwstr>
      </vt:variant>
      <vt:variant>
        <vt:lpwstr/>
      </vt:variant>
      <vt:variant>
        <vt:i4>6488163</vt:i4>
      </vt:variant>
      <vt:variant>
        <vt:i4>483</vt:i4>
      </vt:variant>
      <vt:variant>
        <vt:i4>0</vt:i4>
      </vt:variant>
      <vt:variant>
        <vt:i4>5</vt:i4>
      </vt:variant>
      <vt:variant>
        <vt:lpwstr>https://www.hhs.gov/sites/default/files/form-hhs690.pdf</vt:lpwstr>
      </vt:variant>
      <vt:variant>
        <vt:lpwstr/>
      </vt:variant>
      <vt:variant>
        <vt:i4>6553642</vt:i4>
      </vt:variant>
      <vt:variant>
        <vt:i4>480</vt:i4>
      </vt:variant>
      <vt:variant>
        <vt:i4>0</vt:i4>
      </vt:variant>
      <vt:variant>
        <vt:i4>5</vt:i4>
      </vt:variant>
      <vt:variant>
        <vt:lpwstr>https://www.grants.gov/forms/sf-424-family.html</vt:lpwstr>
      </vt:variant>
      <vt:variant>
        <vt:lpwstr/>
      </vt:variant>
      <vt:variant>
        <vt:i4>6029334</vt:i4>
      </vt:variant>
      <vt:variant>
        <vt:i4>477</vt:i4>
      </vt:variant>
      <vt:variant>
        <vt:i4>0</vt:i4>
      </vt:variant>
      <vt:variant>
        <vt:i4>5</vt:i4>
      </vt:variant>
      <vt:variant>
        <vt:lpwstr>http://www.samhsa.gov/grants/applying/forms-resources</vt:lpwstr>
      </vt:variant>
      <vt:variant>
        <vt:lpwstr/>
      </vt:variant>
      <vt:variant>
        <vt:i4>6029334</vt:i4>
      </vt:variant>
      <vt:variant>
        <vt:i4>474</vt:i4>
      </vt:variant>
      <vt:variant>
        <vt:i4>0</vt:i4>
      </vt:variant>
      <vt:variant>
        <vt:i4>5</vt:i4>
      </vt:variant>
      <vt:variant>
        <vt:lpwstr>http://www.samhsa.gov/grants/applying/forms-resources</vt:lpwstr>
      </vt:variant>
      <vt:variant>
        <vt:lpwstr/>
      </vt:variant>
      <vt:variant>
        <vt:i4>6553642</vt:i4>
      </vt:variant>
      <vt:variant>
        <vt:i4>471</vt:i4>
      </vt:variant>
      <vt:variant>
        <vt:i4>0</vt:i4>
      </vt:variant>
      <vt:variant>
        <vt:i4>5</vt:i4>
      </vt:variant>
      <vt:variant>
        <vt:lpwstr>https://www.grants.gov/forms/sf-424-family.html</vt:lpwstr>
      </vt:variant>
      <vt:variant>
        <vt:lpwstr/>
      </vt:variant>
      <vt:variant>
        <vt:i4>6553642</vt:i4>
      </vt:variant>
      <vt:variant>
        <vt:i4>468</vt:i4>
      </vt:variant>
      <vt:variant>
        <vt:i4>0</vt:i4>
      </vt:variant>
      <vt:variant>
        <vt:i4>5</vt:i4>
      </vt:variant>
      <vt:variant>
        <vt:lpwstr>https://www.grants.gov/forms/sf-424-family.html</vt:lpwstr>
      </vt:variant>
      <vt:variant>
        <vt:lpwstr/>
      </vt:variant>
      <vt:variant>
        <vt:i4>6553642</vt:i4>
      </vt:variant>
      <vt:variant>
        <vt:i4>465</vt:i4>
      </vt:variant>
      <vt:variant>
        <vt:i4>0</vt:i4>
      </vt:variant>
      <vt:variant>
        <vt:i4>5</vt:i4>
      </vt:variant>
      <vt:variant>
        <vt:lpwstr>https://www.grants.gov/forms/sf-424-family.html</vt:lpwstr>
      </vt:variant>
      <vt:variant>
        <vt:lpwstr/>
      </vt:variant>
      <vt:variant>
        <vt:i4>1441844</vt:i4>
      </vt:variant>
      <vt:variant>
        <vt:i4>462</vt:i4>
      </vt:variant>
      <vt:variant>
        <vt:i4>0</vt:i4>
      </vt:variant>
      <vt:variant>
        <vt:i4>5</vt:i4>
      </vt:variant>
      <vt:variant>
        <vt:lpwstr/>
      </vt:variant>
      <vt:variant>
        <vt:lpwstr>_Appendix_B_-</vt:lpwstr>
      </vt:variant>
      <vt:variant>
        <vt:i4>4718718</vt:i4>
      </vt:variant>
      <vt:variant>
        <vt:i4>459</vt:i4>
      </vt:variant>
      <vt:variant>
        <vt:i4>0</vt:i4>
      </vt:variant>
      <vt:variant>
        <vt:i4>5</vt:i4>
      </vt:variant>
      <vt:variant>
        <vt:lpwstr>mailto:dgr.applications@samhsa.hhs.gov</vt:lpwstr>
      </vt:variant>
      <vt:variant>
        <vt:lpwstr/>
      </vt:variant>
      <vt:variant>
        <vt:i4>1638417</vt:i4>
      </vt:variant>
      <vt:variant>
        <vt:i4>456</vt:i4>
      </vt:variant>
      <vt:variant>
        <vt:i4>0</vt:i4>
      </vt:variant>
      <vt:variant>
        <vt:i4>5</vt:i4>
      </vt:variant>
      <vt:variant>
        <vt:lpwstr>https://era.nih.gov/reg_accounts/register_commons.cfm</vt:lpwstr>
      </vt:variant>
      <vt:variant>
        <vt:lpwstr/>
      </vt:variant>
      <vt:variant>
        <vt:i4>4194408</vt:i4>
      </vt:variant>
      <vt:variant>
        <vt:i4>453</vt:i4>
      </vt:variant>
      <vt:variant>
        <vt:i4>0</vt:i4>
      </vt:variant>
      <vt:variant>
        <vt:i4>5</vt:i4>
      </vt:variant>
      <vt:variant>
        <vt:lpwstr>mailto:era-notify@mail.nih.gov</vt:lpwstr>
      </vt:variant>
      <vt:variant>
        <vt:lpwstr/>
      </vt:variant>
      <vt:variant>
        <vt:i4>8257572</vt:i4>
      </vt:variant>
      <vt:variant>
        <vt:i4>450</vt:i4>
      </vt:variant>
      <vt:variant>
        <vt:i4>0</vt:i4>
      </vt:variant>
      <vt:variant>
        <vt:i4>5</vt:i4>
      </vt:variant>
      <vt:variant>
        <vt:lpwstr>https://public.era.nih.gov/commons/public/registration/registrationInstructions.jsp</vt:lpwstr>
      </vt:variant>
      <vt:variant>
        <vt:lpwstr/>
      </vt:variant>
      <vt:variant>
        <vt:i4>7667765</vt:i4>
      </vt:variant>
      <vt:variant>
        <vt:i4>447</vt:i4>
      </vt:variant>
      <vt:variant>
        <vt:i4>0</vt:i4>
      </vt:variant>
      <vt:variant>
        <vt:i4>5</vt:i4>
      </vt:variant>
      <vt:variant>
        <vt:lpwstr>http://www.grants.gov/web/grants/applicants/organization-registration.html</vt:lpwstr>
      </vt:variant>
      <vt:variant>
        <vt:lpwstr/>
      </vt:variant>
      <vt:variant>
        <vt:i4>4784129</vt:i4>
      </vt:variant>
      <vt:variant>
        <vt:i4>444</vt:i4>
      </vt:variant>
      <vt:variant>
        <vt:i4>0</vt:i4>
      </vt:variant>
      <vt:variant>
        <vt:i4>5</vt:i4>
      </vt:variant>
      <vt:variant>
        <vt:lpwstr>http://www.grants.gov/web/grants/applicants.html</vt:lpwstr>
      </vt:variant>
      <vt:variant>
        <vt:lpwstr/>
      </vt:variant>
      <vt:variant>
        <vt:i4>2556009</vt:i4>
      </vt:variant>
      <vt:variant>
        <vt:i4>441</vt:i4>
      </vt:variant>
      <vt:variant>
        <vt:i4>0</vt:i4>
      </vt:variant>
      <vt:variant>
        <vt:i4>5</vt:i4>
      </vt:variant>
      <vt:variant>
        <vt:lpwstr>http://www.grants.gov/web/grants/register.html</vt:lpwstr>
      </vt:variant>
      <vt:variant>
        <vt:lpwstr/>
      </vt:variant>
      <vt:variant>
        <vt:i4>3604526</vt:i4>
      </vt:variant>
      <vt:variant>
        <vt:i4>438</vt:i4>
      </vt:variant>
      <vt:variant>
        <vt:i4>0</vt:i4>
      </vt:variant>
      <vt:variant>
        <vt:i4>5</vt:i4>
      </vt:variant>
      <vt:variant>
        <vt:lpwstr>http://www.grants.gov/</vt:lpwstr>
      </vt:variant>
      <vt:variant>
        <vt:lpwstr/>
      </vt:variant>
      <vt:variant>
        <vt:i4>4653135</vt:i4>
      </vt:variant>
      <vt:variant>
        <vt:i4>435</vt:i4>
      </vt:variant>
      <vt:variant>
        <vt:i4>0</vt:i4>
      </vt:variant>
      <vt:variant>
        <vt:i4>5</vt:i4>
      </vt:variant>
      <vt:variant>
        <vt:lpwstr>https://www.sam.gov/</vt:lpwstr>
      </vt:variant>
      <vt:variant>
        <vt:lpwstr/>
      </vt:variant>
      <vt:variant>
        <vt:i4>524403</vt:i4>
      </vt:variant>
      <vt:variant>
        <vt:i4>432</vt:i4>
      </vt:variant>
      <vt:variant>
        <vt:i4>0</vt:i4>
      </vt:variant>
      <vt:variant>
        <vt:i4>5</vt:i4>
      </vt:variant>
      <vt:variant>
        <vt:lpwstr>mailto:FOACSAT@samhsa.hhs.gov</vt:lpwstr>
      </vt:variant>
      <vt:variant>
        <vt:lpwstr/>
      </vt:variant>
      <vt:variant>
        <vt:i4>7340041</vt:i4>
      </vt:variant>
      <vt:variant>
        <vt:i4>429</vt:i4>
      </vt:variant>
      <vt:variant>
        <vt:i4>0</vt:i4>
      </vt:variant>
      <vt:variant>
        <vt:i4>5</vt:i4>
      </vt:variant>
      <vt:variant>
        <vt:lpwstr>mailto:HBCUs@samhsa.hhs.gov</vt:lpwstr>
      </vt:variant>
      <vt:variant>
        <vt:lpwstr/>
      </vt:variant>
      <vt:variant>
        <vt:i4>6553703</vt:i4>
      </vt:variant>
      <vt:variant>
        <vt:i4>426</vt:i4>
      </vt:variant>
      <vt:variant>
        <vt:i4>0</vt:i4>
      </vt:variant>
      <vt:variant>
        <vt:i4>5</vt:i4>
      </vt:variant>
      <vt:variant>
        <vt:lpwstr>https://www.samhsa.gov/grants/grants-management/reporting-requirements</vt:lpwstr>
      </vt:variant>
      <vt:variant>
        <vt:lpwstr/>
      </vt:variant>
      <vt:variant>
        <vt:i4>4792361</vt:i4>
      </vt:variant>
      <vt:variant>
        <vt:i4>423</vt:i4>
      </vt:variant>
      <vt:variant>
        <vt:i4>0</vt:i4>
      </vt:variant>
      <vt:variant>
        <vt:i4>5</vt:i4>
      </vt:variant>
      <vt:variant>
        <vt:lpwstr/>
      </vt:variant>
      <vt:variant>
        <vt:lpwstr>_Appendix_L_–_1</vt:lpwstr>
      </vt:variant>
      <vt:variant>
        <vt:i4>2883634</vt:i4>
      </vt:variant>
      <vt:variant>
        <vt:i4>420</vt:i4>
      </vt:variant>
      <vt:variant>
        <vt:i4>0</vt:i4>
      </vt:variant>
      <vt:variant>
        <vt:i4>5</vt:i4>
      </vt:variant>
      <vt:variant>
        <vt:lpwstr>https://www.samhsa.gov/grants/grants-management/notice-award-noa/standard-terms-conditions</vt:lpwstr>
      </vt:variant>
      <vt:variant>
        <vt:lpwstr/>
      </vt:variant>
      <vt:variant>
        <vt:i4>4390932</vt:i4>
      </vt:variant>
      <vt:variant>
        <vt:i4>417</vt:i4>
      </vt:variant>
      <vt:variant>
        <vt:i4>0</vt:i4>
      </vt:variant>
      <vt:variant>
        <vt:i4>5</vt:i4>
      </vt:variant>
      <vt:variant>
        <vt:lpwstr>https://www.samhsa.gov/grants/grants-management/notice-award-noa</vt:lpwstr>
      </vt:variant>
      <vt:variant>
        <vt:lpwstr/>
      </vt:variant>
      <vt:variant>
        <vt:i4>655366</vt:i4>
      </vt:variant>
      <vt:variant>
        <vt:i4>414</vt:i4>
      </vt:variant>
      <vt:variant>
        <vt:i4>0</vt:i4>
      </vt:variant>
      <vt:variant>
        <vt:i4>5</vt:i4>
      </vt:variant>
      <vt:variant>
        <vt:lpwstr/>
      </vt:variant>
      <vt:variant>
        <vt:lpwstr>fundinglimits</vt:lpwstr>
      </vt:variant>
      <vt:variant>
        <vt:i4>4792360</vt:i4>
      </vt:variant>
      <vt:variant>
        <vt:i4>411</vt:i4>
      </vt:variant>
      <vt:variant>
        <vt:i4>0</vt:i4>
      </vt:variant>
      <vt:variant>
        <vt:i4>5</vt:i4>
      </vt:variant>
      <vt:variant>
        <vt:lpwstr/>
      </vt:variant>
      <vt:variant>
        <vt:lpwstr>_Appendix_M_–_1</vt:lpwstr>
      </vt:variant>
      <vt:variant>
        <vt:i4>4792355</vt:i4>
      </vt:variant>
      <vt:variant>
        <vt:i4>408</vt:i4>
      </vt:variant>
      <vt:variant>
        <vt:i4>0</vt:i4>
      </vt:variant>
      <vt:variant>
        <vt:i4>5</vt:i4>
      </vt:variant>
      <vt:variant>
        <vt:lpwstr/>
      </vt:variant>
      <vt:variant>
        <vt:lpwstr>_Appendix_F_–_1</vt:lpwstr>
      </vt:variant>
      <vt:variant>
        <vt:i4>1441847</vt:i4>
      </vt:variant>
      <vt:variant>
        <vt:i4>405</vt:i4>
      </vt:variant>
      <vt:variant>
        <vt:i4>0</vt:i4>
      </vt:variant>
      <vt:variant>
        <vt:i4>5</vt:i4>
      </vt:variant>
      <vt:variant>
        <vt:lpwstr/>
      </vt:variant>
      <vt:variant>
        <vt:lpwstr>_Appendix_A_–</vt:lpwstr>
      </vt:variant>
      <vt:variant>
        <vt:i4>4792366</vt:i4>
      </vt:variant>
      <vt:variant>
        <vt:i4>402</vt:i4>
      </vt:variant>
      <vt:variant>
        <vt:i4>0</vt:i4>
      </vt:variant>
      <vt:variant>
        <vt:i4>5</vt:i4>
      </vt:variant>
      <vt:variant>
        <vt:lpwstr/>
      </vt:variant>
      <vt:variant>
        <vt:lpwstr>_Appendix_K_–_2</vt:lpwstr>
      </vt:variant>
      <vt:variant>
        <vt:i4>4792367</vt:i4>
      </vt:variant>
      <vt:variant>
        <vt:i4>399</vt:i4>
      </vt:variant>
      <vt:variant>
        <vt:i4>0</vt:i4>
      </vt:variant>
      <vt:variant>
        <vt:i4>5</vt:i4>
      </vt:variant>
      <vt:variant>
        <vt:lpwstr/>
      </vt:variant>
      <vt:variant>
        <vt:lpwstr>_Appendix_J_–_1</vt:lpwstr>
      </vt:variant>
      <vt:variant>
        <vt:i4>1048652</vt:i4>
      </vt:variant>
      <vt:variant>
        <vt:i4>396</vt:i4>
      </vt:variant>
      <vt:variant>
        <vt:i4>0</vt:i4>
      </vt:variant>
      <vt:variant>
        <vt:i4>5</vt:i4>
      </vt:variant>
      <vt:variant>
        <vt:lpwstr>https://www.ecfr.gov/current/title-45/subtitle-A/subchapter-A/part-75/subpart-E/subject-group-ECFR1eff2936a9211f7/section-75.414</vt:lpwstr>
      </vt:variant>
      <vt:variant>
        <vt:lpwstr/>
      </vt:variant>
      <vt:variant>
        <vt:i4>1441847</vt:i4>
      </vt:variant>
      <vt:variant>
        <vt:i4>393</vt:i4>
      </vt:variant>
      <vt:variant>
        <vt:i4>0</vt:i4>
      </vt:variant>
      <vt:variant>
        <vt:i4>5</vt:i4>
      </vt:variant>
      <vt:variant>
        <vt:lpwstr/>
      </vt:variant>
      <vt:variant>
        <vt:lpwstr>_Appendix_A_–</vt:lpwstr>
      </vt:variant>
      <vt:variant>
        <vt:i4>1441847</vt:i4>
      </vt:variant>
      <vt:variant>
        <vt:i4>390</vt:i4>
      </vt:variant>
      <vt:variant>
        <vt:i4>0</vt:i4>
      </vt:variant>
      <vt:variant>
        <vt:i4>5</vt:i4>
      </vt:variant>
      <vt:variant>
        <vt:lpwstr/>
      </vt:variant>
      <vt:variant>
        <vt:lpwstr>_Appendix_A_–</vt:lpwstr>
      </vt:variant>
      <vt:variant>
        <vt:i4>1441847</vt:i4>
      </vt:variant>
      <vt:variant>
        <vt:i4>387</vt:i4>
      </vt:variant>
      <vt:variant>
        <vt:i4>0</vt:i4>
      </vt:variant>
      <vt:variant>
        <vt:i4>5</vt:i4>
      </vt:variant>
      <vt:variant>
        <vt:lpwstr/>
      </vt:variant>
      <vt:variant>
        <vt:lpwstr>_Appendix_A_–</vt:lpwstr>
      </vt:variant>
      <vt:variant>
        <vt:i4>4792366</vt:i4>
      </vt:variant>
      <vt:variant>
        <vt:i4>384</vt:i4>
      </vt:variant>
      <vt:variant>
        <vt:i4>0</vt:i4>
      </vt:variant>
      <vt:variant>
        <vt:i4>5</vt:i4>
      </vt:variant>
      <vt:variant>
        <vt:lpwstr/>
      </vt:variant>
      <vt:variant>
        <vt:lpwstr>_Appendix_K_–_2</vt:lpwstr>
      </vt:variant>
      <vt:variant>
        <vt:i4>1441841</vt:i4>
      </vt:variant>
      <vt:variant>
        <vt:i4>381</vt:i4>
      </vt:variant>
      <vt:variant>
        <vt:i4>0</vt:i4>
      </vt:variant>
      <vt:variant>
        <vt:i4>5</vt:i4>
      </vt:variant>
      <vt:variant>
        <vt:lpwstr/>
      </vt:variant>
      <vt:variant>
        <vt:lpwstr>_Appendix_G_–</vt:lpwstr>
      </vt:variant>
      <vt:variant>
        <vt:i4>3539032</vt:i4>
      </vt:variant>
      <vt:variant>
        <vt:i4>378</vt:i4>
      </vt:variant>
      <vt:variant>
        <vt:i4>0</vt:i4>
      </vt:variant>
      <vt:variant>
        <vt:i4>5</vt:i4>
      </vt:variant>
      <vt:variant>
        <vt:lpwstr/>
      </vt:variant>
      <vt:variant>
        <vt:lpwstr>_3.1_Required_Application</vt:lpwstr>
      </vt:variant>
      <vt:variant>
        <vt:i4>4915296</vt:i4>
      </vt:variant>
      <vt:variant>
        <vt:i4>375</vt:i4>
      </vt:variant>
      <vt:variant>
        <vt:i4>0</vt:i4>
      </vt:variant>
      <vt:variant>
        <vt:i4>5</vt:i4>
      </vt:variant>
      <vt:variant>
        <vt:lpwstr/>
      </vt:variant>
      <vt:variant>
        <vt:lpwstr>_6._OTHER_SUBMISSION</vt:lpwstr>
      </vt:variant>
      <vt:variant>
        <vt:i4>4792360</vt:i4>
      </vt:variant>
      <vt:variant>
        <vt:i4>372</vt:i4>
      </vt:variant>
      <vt:variant>
        <vt:i4>0</vt:i4>
      </vt:variant>
      <vt:variant>
        <vt:i4>5</vt:i4>
      </vt:variant>
      <vt:variant>
        <vt:lpwstr/>
      </vt:variant>
      <vt:variant>
        <vt:lpwstr>_Appendix_M_–_1</vt:lpwstr>
      </vt:variant>
      <vt:variant>
        <vt:i4>2162812</vt:i4>
      </vt:variant>
      <vt:variant>
        <vt:i4>369</vt:i4>
      </vt:variant>
      <vt:variant>
        <vt:i4>0</vt:i4>
      </vt:variant>
      <vt:variant>
        <vt:i4>5</vt:i4>
      </vt:variant>
      <vt:variant>
        <vt:lpwstr>https://www.samhsa.gov/sites/default/files/sample-sf-424a-non-match.pdf</vt:lpwstr>
      </vt:variant>
      <vt:variant>
        <vt:lpwstr/>
      </vt:variant>
      <vt:variant>
        <vt:i4>1441844</vt:i4>
      </vt:variant>
      <vt:variant>
        <vt:i4>366</vt:i4>
      </vt:variant>
      <vt:variant>
        <vt:i4>0</vt:i4>
      </vt:variant>
      <vt:variant>
        <vt:i4>5</vt:i4>
      </vt:variant>
      <vt:variant>
        <vt:lpwstr/>
      </vt:variant>
      <vt:variant>
        <vt:lpwstr>_Appendix_B_-</vt:lpwstr>
      </vt:variant>
      <vt:variant>
        <vt:i4>3211391</vt:i4>
      </vt:variant>
      <vt:variant>
        <vt:i4>363</vt:i4>
      </vt:variant>
      <vt:variant>
        <vt:i4>0</vt:i4>
      </vt:variant>
      <vt:variant>
        <vt:i4>5</vt:i4>
      </vt:variant>
      <vt:variant>
        <vt:lpwstr>https://www.samhsa.gov/sites/default/files/sample-sf-424-new-awards.pdf</vt:lpwstr>
      </vt:variant>
      <vt:variant>
        <vt:lpwstr/>
      </vt:variant>
      <vt:variant>
        <vt:i4>6619259</vt:i4>
      </vt:variant>
      <vt:variant>
        <vt:i4>360</vt:i4>
      </vt:variant>
      <vt:variant>
        <vt:i4>0</vt:i4>
      </vt:variant>
      <vt:variant>
        <vt:i4>5</vt:i4>
      </vt:variant>
      <vt:variant>
        <vt:lpwstr/>
      </vt:variant>
      <vt:variant>
        <vt:lpwstr>Waiver</vt:lpwstr>
      </vt:variant>
      <vt:variant>
        <vt:i4>1441844</vt:i4>
      </vt:variant>
      <vt:variant>
        <vt:i4>357</vt:i4>
      </vt:variant>
      <vt:variant>
        <vt:i4>0</vt:i4>
      </vt:variant>
      <vt:variant>
        <vt:i4>5</vt:i4>
      </vt:variant>
      <vt:variant>
        <vt:lpwstr/>
      </vt:variant>
      <vt:variant>
        <vt:lpwstr>_Appendix_B_-</vt:lpwstr>
      </vt:variant>
      <vt:variant>
        <vt:i4>5898347</vt:i4>
      </vt:variant>
      <vt:variant>
        <vt:i4>354</vt:i4>
      </vt:variant>
      <vt:variant>
        <vt:i4>0</vt:i4>
      </vt:variant>
      <vt:variant>
        <vt:i4>5</vt:i4>
      </vt:variant>
      <vt:variant>
        <vt:lpwstr/>
      </vt:variant>
      <vt:variant>
        <vt:lpwstr>_2._WRITE_AND</vt:lpwstr>
      </vt:variant>
      <vt:variant>
        <vt:i4>1441847</vt:i4>
      </vt:variant>
      <vt:variant>
        <vt:i4>351</vt:i4>
      </vt:variant>
      <vt:variant>
        <vt:i4>0</vt:i4>
      </vt:variant>
      <vt:variant>
        <vt:i4>5</vt:i4>
      </vt:variant>
      <vt:variant>
        <vt:lpwstr/>
      </vt:variant>
      <vt:variant>
        <vt:lpwstr>_Appendix_A_–</vt:lpwstr>
      </vt:variant>
      <vt:variant>
        <vt:i4>983040</vt:i4>
      </vt:variant>
      <vt:variant>
        <vt:i4>348</vt:i4>
      </vt:variant>
      <vt:variant>
        <vt:i4>0</vt:i4>
      </vt:variant>
      <vt:variant>
        <vt:i4>5</vt:i4>
      </vt:variant>
      <vt:variant>
        <vt:lpwstr>https://public.era.nih.gov/assist/public/login.era?TARGET=https%3A%2F%2Fpublic.era.nih.gov%3A443%2Fassist%2F</vt:lpwstr>
      </vt:variant>
      <vt:variant>
        <vt:lpwstr/>
      </vt:variant>
      <vt:variant>
        <vt:i4>5308431</vt:i4>
      </vt:variant>
      <vt:variant>
        <vt:i4>345</vt:i4>
      </vt:variant>
      <vt:variant>
        <vt:i4>0</vt:i4>
      </vt:variant>
      <vt:variant>
        <vt:i4>5</vt:i4>
      </vt:variant>
      <vt:variant>
        <vt:lpwstr>https://www.grants.gov/applicants/workspace-overview.html</vt:lpwstr>
      </vt:variant>
      <vt:variant>
        <vt:lpwstr/>
      </vt:variant>
      <vt:variant>
        <vt:i4>4792358</vt:i4>
      </vt:variant>
      <vt:variant>
        <vt:i4>342</vt:i4>
      </vt:variant>
      <vt:variant>
        <vt:i4>0</vt:i4>
      </vt:variant>
      <vt:variant>
        <vt:i4>5</vt:i4>
      </vt:variant>
      <vt:variant>
        <vt:lpwstr/>
      </vt:variant>
      <vt:variant>
        <vt:lpwstr>_Appendix_C_–_2</vt:lpwstr>
      </vt:variant>
      <vt:variant>
        <vt:i4>1048601</vt:i4>
      </vt:variant>
      <vt:variant>
        <vt:i4>339</vt:i4>
      </vt:variant>
      <vt:variant>
        <vt:i4>0</vt:i4>
      </vt:variant>
      <vt:variant>
        <vt:i4>5</vt:i4>
      </vt:variant>
      <vt:variant>
        <vt:lpwstr/>
      </vt:variant>
      <vt:variant>
        <vt:lpwstr>reporting</vt:lpwstr>
      </vt:variant>
      <vt:variant>
        <vt:i4>1441854</vt:i4>
      </vt:variant>
      <vt:variant>
        <vt:i4>336</vt:i4>
      </vt:variant>
      <vt:variant>
        <vt:i4>0</vt:i4>
      </vt:variant>
      <vt:variant>
        <vt:i4>5</vt:i4>
      </vt:variant>
      <vt:variant>
        <vt:lpwstr/>
      </vt:variant>
      <vt:variant>
        <vt:lpwstr>_Appendix_H_–</vt:lpwstr>
      </vt:variant>
      <vt:variant>
        <vt:i4>7012472</vt:i4>
      </vt:variant>
      <vt:variant>
        <vt:i4>333</vt:i4>
      </vt:variant>
      <vt:variant>
        <vt:i4>0</vt:i4>
      </vt:variant>
      <vt:variant>
        <vt:i4>5</vt:i4>
      </vt:variant>
      <vt:variant>
        <vt:lpwstr>https://www.samhsa.gov/behavioral-health-equity</vt:lpwstr>
      </vt:variant>
      <vt:variant>
        <vt:lpwstr/>
      </vt:variant>
      <vt:variant>
        <vt:i4>3932253</vt:i4>
      </vt:variant>
      <vt:variant>
        <vt:i4>330</vt:i4>
      </vt:variant>
      <vt:variant>
        <vt:i4>0</vt:i4>
      </vt:variant>
      <vt:variant>
        <vt:i4>5</vt:i4>
      </vt:variant>
      <vt:variant>
        <vt:lpwstr>https://ncsacw.samhsa.gov/userfiles/files/SAMHSA_Trauma.pdf</vt:lpwstr>
      </vt:variant>
      <vt:variant>
        <vt:lpwstr/>
      </vt:variant>
      <vt:variant>
        <vt:i4>851986</vt:i4>
      </vt:variant>
      <vt:variant>
        <vt:i4>327</vt:i4>
      </vt:variant>
      <vt:variant>
        <vt:i4>0</vt:i4>
      </vt:variant>
      <vt:variant>
        <vt:i4>5</vt:i4>
      </vt:variant>
      <vt:variant>
        <vt:lpwstr>https://store.samhsa.gov/sites/default/files/d7/priv/pep12-recdef.pdf</vt:lpwstr>
      </vt:variant>
      <vt:variant>
        <vt:lpwstr/>
      </vt:variant>
      <vt:variant>
        <vt:i4>1245288</vt:i4>
      </vt:variant>
      <vt:variant>
        <vt:i4>324</vt:i4>
      </vt:variant>
      <vt:variant>
        <vt:i4>0</vt:i4>
      </vt:variant>
      <vt:variant>
        <vt:i4>5</vt:i4>
      </vt:variant>
      <vt:variant>
        <vt:lpwstr/>
      </vt:variant>
      <vt:variant>
        <vt:lpwstr>_Appendix_G:_Developing</vt:lpwstr>
      </vt:variant>
      <vt:variant>
        <vt:i4>4792355</vt:i4>
      </vt:variant>
      <vt:variant>
        <vt:i4>321</vt:i4>
      </vt:variant>
      <vt:variant>
        <vt:i4>0</vt:i4>
      </vt:variant>
      <vt:variant>
        <vt:i4>5</vt:i4>
      </vt:variant>
      <vt:variant>
        <vt:lpwstr/>
      </vt:variant>
      <vt:variant>
        <vt:lpwstr>_Appendix_F_–_1</vt:lpwstr>
      </vt:variant>
      <vt:variant>
        <vt:i4>1179710</vt:i4>
      </vt:variant>
      <vt:variant>
        <vt:i4>318</vt:i4>
      </vt:variant>
      <vt:variant>
        <vt:i4>0</vt:i4>
      </vt:variant>
      <vt:variant>
        <vt:i4>5</vt:i4>
      </vt:variant>
      <vt:variant>
        <vt:lpwstr/>
      </vt:variant>
      <vt:variant>
        <vt:lpwstr>_3.__REPORTING</vt:lpwstr>
      </vt:variant>
      <vt:variant>
        <vt:i4>4456461</vt:i4>
      </vt:variant>
      <vt:variant>
        <vt:i4>315</vt:i4>
      </vt:variant>
      <vt:variant>
        <vt:i4>0</vt:i4>
      </vt:variant>
      <vt:variant>
        <vt:i4>5</vt:i4>
      </vt:variant>
      <vt:variant>
        <vt:lpwstr>https://spars.samhsa.gov/</vt:lpwstr>
      </vt:variant>
      <vt:variant>
        <vt:lpwstr/>
      </vt:variant>
      <vt:variant>
        <vt:i4>2883668</vt:i4>
      </vt:variant>
      <vt:variant>
        <vt:i4>312</vt:i4>
      </vt:variant>
      <vt:variant>
        <vt:i4>0</vt:i4>
      </vt:variant>
      <vt:variant>
        <vt:i4>5</vt:i4>
      </vt:variant>
      <vt:variant>
        <vt:lpwstr/>
      </vt:variant>
      <vt:variant>
        <vt:lpwstr>_Section_D:_Data</vt:lpwstr>
      </vt:variant>
      <vt:variant>
        <vt:i4>7012472</vt:i4>
      </vt:variant>
      <vt:variant>
        <vt:i4>309</vt:i4>
      </vt:variant>
      <vt:variant>
        <vt:i4>0</vt:i4>
      </vt:variant>
      <vt:variant>
        <vt:i4>5</vt:i4>
      </vt:variant>
      <vt:variant>
        <vt:lpwstr>https://www.samhsa.gov/behavioral-health-equity</vt:lpwstr>
      </vt:variant>
      <vt:variant>
        <vt:lpwstr/>
      </vt:variant>
      <vt:variant>
        <vt:i4>983126</vt:i4>
      </vt:variant>
      <vt:variant>
        <vt:i4>306</vt:i4>
      </vt:variant>
      <vt:variant>
        <vt:i4>0</vt:i4>
      </vt:variant>
      <vt:variant>
        <vt:i4>5</vt:i4>
      </vt:variant>
      <vt:variant>
        <vt:lpwstr>https://africanamericanbehavioralhealth.org/</vt:lpwstr>
      </vt:variant>
      <vt:variant>
        <vt:lpwstr/>
      </vt:variant>
      <vt:variant>
        <vt:i4>1310768</vt:i4>
      </vt:variant>
      <vt:variant>
        <vt:i4>303</vt:i4>
      </vt:variant>
      <vt:variant>
        <vt:i4>0</vt:i4>
      </vt:variant>
      <vt:variant>
        <vt:i4>5</vt:i4>
      </vt:variant>
      <vt:variant>
        <vt:lpwstr/>
      </vt:variant>
      <vt:variant>
        <vt:lpwstr>_1._EVALUATION_CRITERIA</vt:lpwstr>
      </vt:variant>
      <vt:variant>
        <vt:i4>7864424</vt:i4>
      </vt:variant>
      <vt:variant>
        <vt:i4>300</vt:i4>
      </vt:variant>
      <vt:variant>
        <vt:i4>0</vt:i4>
      </vt:variant>
      <vt:variant>
        <vt:i4>5</vt:i4>
      </vt:variant>
      <vt:variant>
        <vt:lpwstr>https://www.federalregister.gov/documents/2021/09/09/2021-19579/white-house-initiative-on-advancing-educational-equity-excellence-and-economic-opportunity-through</vt:lpwstr>
      </vt:variant>
      <vt:variant>
        <vt:lpwstr/>
      </vt:variant>
      <vt:variant>
        <vt:i4>983094</vt:i4>
      </vt:variant>
      <vt:variant>
        <vt:i4>297</vt:i4>
      </vt:variant>
      <vt:variant>
        <vt:i4>0</vt:i4>
      </vt:variant>
      <vt:variant>
        <vt:i4>5</vt:i4>
      </vt:variant>
      <vt:variant>
        <vt:lpwstr/>
      </vt:variant>
      <vt:variant>
        <vt:lpwstr>_1._ELIGIBLE_APPLICANTS</vt:lpwstr>
      </vt:variant>
      <vt:variant>
        <vt:i4>1769523</vt:i4>
      </vt:variant>
      <vt:variant>
        <vt:i4>290</vt:i4>
      </vt:variant>
      <vt:variant>
        <vt:i4>0</vt:i4>
      </vt:variant>
      <vt:variant>
        <vt:i4>5</vt:i4>
      </vt:variant>
      <vt:variant>
        <vt:lpwstr/>
      </vt:variant>
      <vt:variant>
        <vt:lpwstr>_Toc125469134</vt:lpwstr>
      </vt:variant>
      <vt:variant>
        <vt:i4>1769523</vt:i4>
      </vt:variant>
      <vt:variant>
        <vt:i4>284</vt:i4>
      </vt:variant>
      <vt:variant>
        <vt:i4>0</vt:i4>
      </vt:variant>
      <vt:variant>
        <vt:i4>5</vt:i4>
      </vt:variant>
      <vt:variant>
        <vt:lpwstr/>
      </vt:variant>
      <vt:variant>
        <vt:lpwstr>_Toc125469133</vt:lpwstr>
      </vt:variant>
      <vt:variant>
        <vt:i4>1769523</vt:i4>
      </vt:variant>
      <vt:variant>
        <vt:i4>278</vt:i4>
      </vt:variant>
      <vt:variant>
        <vt:i4>0</vt:i4>
      </vt:variant>
      <vt:variant>
        <vt:i4>5</vt:i4>
      </vt:variant>
      <vt:variant>
        <vt:lpwstr/>
      </vt:variant>
      <vt:variant>
        <vt:lpwstr>_Toc125469132</vt:lpwstr>
      </vt:variant>
      <vt:variant>
        <vt:i4>1769523</vt:i4>
      </vt:variant>
      <vt:variant>
        <vt:i4>272</vt:i4>
      </vt:variant>
      <vt:variant>
        <vt:i4>0</vt:i4>
      </vt:variant>
      <vt:variant>
        <vt:i4>5</vt:i4>
      </vt:variant>
      <vt:variant>
        <vt:lpwstr/>
      </vt:variant>
      <vt:variant>
        <vt:lpwstr>_Toc125469131</vt:lpwstr>
      </vt:variant>
      <vt:variant>
        <vt:i4>1769523</vt:i4>
      </vt:variant>
      <vt:variant>
        <vt:i4>266</vt:i4>
      </vt:variant>
      <vt:variant>
        <vt:i4>0</vt:i4>
      </vt:variant>
      <vt:variant>
        <vt:i4>5</vt:i4>
      </vt:variant>
      <vt:variant>
        <vt:lpwstr/>
      </vt:variant>
      <vt:variant>
        <vt:lpwstr>_Toc125469130</vt:lpwstr>
      </vt:variant>
      <vt:variant>
        <vt:i4>1703987</vt:i4>
      </vt:variant>
      <vt:variant>
        <vt:i4>260</vt:i4>
      </vt:variant>
      <vt:variant>
        <vt:i4>0</vt:i4>
      </vt:variant>
      <vt:variant>
        <vt:i4>5</vt:i4>
      </vt:variant>
      <vt:variant>
        <vt:lpwstr/>
      </vt:variant>
      <vt:variant>
        <vt:lpwstr>_Toc125469129</vt:lpwstr>
      </vt:variant>
      <vt:variant>
        <vt:i4>1703987</vt:i4>
      </vt:variant>
      <vt:variant>
        <vt:i4>254</vt:i4>
      </vt:variant>
      <vt:variant>
        <vt:i4>0</vt:i4>
      </vt:variant>
      <vt:variant>
        <vt:i4>5</vt:i4>
      </vt:variant>
      <vt:variant>
        <vt:lpwstr/>
      </vt:variant>
      <vt:variant>
        <vt:lpwstr>_Toc125469128</vt:lpwstr>
      </vt:variant>
      <vt:variant>
        <vt:i4>1703987</vt:i4>
      </vt:variant>
      <vt:variant>
        <vt:i4>248</vt:i4>
      </vt:variant>
      <vt:variant>
        <vt:i4>0</vt:i4>
      </vt:variant>
      <vt:variant>
        <vt:i4>5</vt:i4>
      </vt:variant>
      <vt:variant>
        <vt:lpwstr/>
      </vt:variant>
      <vt:variant>
        <vt:lpwstr>_Toc125469127</vt:lpwstr>
      </vt:variant>
      <vt:variant>
        <vt:i4>1703987</vt:i4>
      </vt:variant>
      <vt:variant>
        <vt:i4>242</vt:i4>
      </vt:variant>
      <vt:variant>
        <vt:i4>0</vt:i4>
      </vt:variant>
      <vt:variant>
        <vt:i4>5</vt:i4>
      </vt:variant>
      <vt:variant>
        <vt:lpwstr/>
      </vt:variant>
      <vt:variant>
        <vt:lpwstr>_Toc125469126</vt:lpwstr>
      </vt:variant>
      <vt:variant>
        <vt:i4>1703987</vt:i4>
      </vt:variant>
      <vt:variant>
        <vt:i4>236</vt:i4>
      </vt:variant>
      <vt:variant>
        <vt:i4>0</vt:i4>
      </vt:variant>
      <vt:variant>
        <vt:i4>5</vt:i4>
      </vt:variant>
      <vt:variant>
        <vt:lpwstr/>
      </vt:variant>
      <vt:variant>
        <vt:lpwstr>_Toc125469125</vt:lpwstr>
      </vt:variant>
      <vt:variant>
        <vt:i4>1703987</vt:i4>
      </vt:variant>
      <vt:variant>
        <vt:i4>230</vt:i4>
      </vt:variant>
      <vt:variant>
        <vt:i4>0</vt:i4>
      </vt:variant>
      <vt:variant>
        <vt:i4>5</vt:i4>
      </vt:variant>
      <vt:variant>
        <vt:lpwstr/>
      </vt:variant>
      <vt:variant>
        <vt:lpwstr>_Toc125469124</vt:lpwstr>
      </vt:variant>
      <vt:variant>
        <vt:i4>1703987</vt:i4>
      </vt:variant>
      <vt:variant>
        <vt:i4>224</vt:i4>
      </vt:variant>
      <vt:variant>
        <vt:i4>0</vt:i4>
      </vt:variant>
      <vt:variant>
        <vt:i4>5</vt:i4>
      </vt:variant>
      <vt:variant>
        <vt:lpwstr/>
      </vt:variant>
      <vt:variant>
        <vt:lpwstr>_Toc125469123</vt:lpwstr>
      </vt:variant>
      <vt:variant>
        <vt:i4>1703987</vt:i4>
      </vt:variant>
      <vt:variant>
        <vt:i4>218</vt:i4>
      </vt:variant>
      <vt:variant>
        <vt:i4>0</vt:i4>
      </vt:variant>
      <vt:variant>
        <vt:i4>5</vt:i4>
      </vt:variant>
      <vt:variant>
        <vt:lpwstr/>
      </vt:variant>
      <vt:variant>
        <vt:lpwstr>_Toc125469122</vt:lpwstr>
      </vt:variant>
      <vt:variant>
        <vt:i4>1703987</vt:i4>
      </vt:variant>
      <vt:variant>
        <vt:i4>212</vt:i4>
      </vt:variant>
      <vt:variant>
        <vt:i4>0</vt:i4>
      </vt:variant>
      <vt:variant>
        <vt:i4>5</vt:i4>
      </vt:variant>
      <vt:variant>
        <vt:lpwstr/>
      </vt:variant>
      <vt:variant>
        <vt:lpwstr>_Toc125469121</vt:lpwstr>
      </vt:variant>
      <vt:variant>
        <vt:i4>1703987</vt:i4>
      </vt:variant>
      <vt:variant>
        <vt:i4>206</vt:i4>
      </vt:variant>
      <vt:variant>
        <vt:i4>0</vt:i4>
      </vt:variant>
      <vt:variant>
        <vt:i4>5</vt:i4>
      </vt:variant>
      <vt:variant>
        <vt:lpwstr/>
      </vt:variant>
      <vt:variant>
        <vt:lpwstr>_Toc125469120</vt:lpwstr>
      </vt:variant>
      <vt:variant>
        <vt:i4>1638451</vt:i4>
      </vt:variant>
      <vt:variant>
        <vt:i4>200</vt:i4>
      </vt:variant>
      <vt:variant>
        <vt:i4>0</vt:i4>
      </vt:variant>
      <vt:variant>
        <vt:i4>5</vt:i4>
      </vt:variant>
      <vt:variant>
        <vt:lpwstr/>
      </vt:variant>
      <vt:variant>
        <vt:lpwstr>_Toc125469119</vt:lpwstr>
      </vt:variant>
      <vt:variant>
        <vt:i4>1638451</vt:i4>
      </vt:variant>
      <vt:variant>
        <vt:i4>194</vt:i4>
      </vt:variant>
      <vt:variant>
        <vt:i4>0</vt:i4>
      </vt:variant>
      <vt:variant>
        <vt:i4>5</vt:i4>
      </vt:variant>
      <vt:variant>
        <vt:lpwstr/>
      </vt:variant>
      <vt:variant>
        <vt:lpwstr>_Toc125469118</vt:lpwstr>
      </vt:variant>
      <vt:variant>
        <vt:i4>1638451</vt:i4>
      </vt:variant>
      <vt:variant>
        <vt:i4>188</vt:i4>
      </vt:variant>
      <vt:variant>
        <vt:i4>0</vt:i4>
      </vt:variant>
      <vt:variant>
        <vt:i4>5</vt:i4>
      </vt:variant>
      <vt:variant>
        <vt:lpwstr/>
      </vt:variant>
      <vt:variant>
        <vt:lpwstr>_Toc125469117</vt:lpwstr>
      </vt:variant>
      <vt:variant>
        <vt:i4>1638451</vt:i4>
      </vt:variant>
      <vt:variant>
        <vt:i4>182</vt:i4>
      </vt:variant>
      <vt:variant>
        <vt:i4>0</vt:i4>
      </vt:variant>
      <vt:variant>
        <vt:i4>5</vt:i4>
      </vt:variant>
      <vt:variant>
        <vt:lpwstr/>
      </vt:variant>
      <vt:variant>
        <vt:lpwstr>_Toc125469116</vt:lpwstr>
      </vt:variant>
      <vt:variant>
        <vt:i4>1638451</vt:i4>
      </vt:variant>
      <vt:variant>
        <vt:i4>176</vt:i4>
      </vt:variant>
      <vt:variant>
        <vt:i4>0</vt:i4>
      </vt:variant>
      <vt:variant>
        <vt:i4>5</vt:i4>
      </vt:variant>
      <vt:variant>
        <vt:lpwstr/>
      </vt:variant>
      <vt:variant>
        <vt:lpwstr>_Toc125469115</vt:lpwstr>
      </vt:variant>
      <vt:variant>
        <vt:i4>1638451</vt:i4>
      </vt:variant>
      <vt:variant>
        <vt:i4>170</vt:i4>
      </vt:variant>
      <vt:variant>
        <vt:i4>0</vt:i4>
      </vt:variant>
      <vt:variant>
        <vt:i4>5</vt:i4>
      </vt:variant>
      <vt:variant>
        <vt:lpwstr/>
      </vt:variant>
      <vt:variant>
        <vt:lpwstr>_Toc125469114</vt:lpwstr>
      </vt:variant>
      <vt:variant>
        <vt:i4>1638451</vt:i4>
      </vt:variant>
      <vt:variant>
        <vt:i4>164</vt:i4>
      </vt:variant>
      <vt:variant>
        <vt:i4>0</vt:i4>
      </vt:variant>
      <vt:variant>
        <vt:i4>5</vt:i4>
      </vt:variant>
      <vt:variant>
        <vt:lpwstr/>
      </vt:variant>
      <vt:variant>
        <vt:lpwstr>_Toc125469113</vt:lpwstr>
      </vt:variant>
      <vt:variant>
        <vt:i4>1638451</vt:i4>
      </vt:variant>
      <vt:variant>
        <vt:i4>158</vt:i4>
      </vt:variant>
      <vt:variant>
        <vt:i4>0</vt:i4>
      </vt:variant>
      <vt:variant>
        <vt:i4>5</vt:i4>
      </vt:variant>
      <vt:variant>
        <vt:lpwstr/>
      </vt:variant>
      <vt:variant>
        <vt:lpwstr>_Toc125469112</vt:lpwstr>
      </vt:variant>
      <vt:variant>
        <vt:i4>1638451</vt:i4>
      </vt:variant>
      <vt:variant>
        <vt:i4>152</vt:i4>
      </vt:variant>
      <vt:variant>
        <vt:i4>0</vt:i4>
      </vt:variant>
      <vt:variant>
        <vt:i4>5</vt:i4>
      </vt:variant>
      <vt:variant>
        <vt:lpwstr/>
      </vt:variant>
      <vt:variant>
        <vt:lpwstr>_Toc125469111</vt:lpwstr>
      </vt:variant>
      <vt:variant>
        <vt:i4>1638451</vt:i4>
      </vt:variant>
      <vt:variant>
        <vt:i4>146</vt:i4>
      </vt:variant>
      <vt:variant>
        <vt:i4>0</vt:i4>
      </vt:variant>
      <vt:variant>
        <vt:i4>5</vt:i4>
      </vt:variant>
      <vt:variant>
        <vt:lpwstr/>
      </vt:variant>
      <vt:variant>
        <vt:lpwstr>_Toc125469110</vt:lpwstr>
      </vt:variant>
      <vt:variant>
        <vt:i4>1572915</vt:i4>
      </vt:variant>
      <vt:variant>
        <vt:i4>140</vt:i4>
      </vt:variant>
      <vt:variant>
        <vt:i4>0</vt:i4>
      </vt:variant>
      <vt:variant>
        <vt:i4>5</vt:i4>
      </vt:variant>
      <vt:variant>
        <vt:lpwstr/>
      </vt:variant>
      <vt:variant>
        <vt:lpwstr>_Toc125469109</vt:lpwstr>
      </vt:variant>
      <vt:variant>
        <vt:i4>1572915</vt:i4>
      </vt:variant>
      <vt:variant>
        <vt:i4>134</vt:i4>
      </vt:variant>
      <vt:variant>
        <vt:i4>0</vt:i4>
      </vt:variant>
      <vt:variant>
        <vt:i4>5</vt:i4>
      </vt:variant>
      <vt:variant>
        <vt:lpwstr/>
      </vt:variant>
      <vt:variant>
        <vt:lpwstr>_Toc125469108</vt:lpwstr>
      </vt:variant>
      <vt:variant>
        <vt:i4>1572915</vt:i4>
      </vt:variant>
      <vt:variant>
        <vt:i4>128</vt:i4>
      </vt:variant>
      <vt:variant>
        <vt:i4>0</vt:i4>
      </vt:variant>
      <vt:variant>
        <vt:i4>5</vt:i4>
      </vt:variant>
      <vt:variant>
        <vt:lpwstr/>
      </vt:variant>
      <vt:variant>
        <vt:lpwstr>_Toc125469107</vt:lpwstr>
      </vt:variant>
      <vt:variant>
        <vt:i4>1572915</vt:i4>
      </vt:variant>
      <vt:variant>
        <vt:i4>122</vt:i4>
      </vt:variant>
      <vt:variant>
        <vt:i4>0</vt:i4>
      </vt:variant>
      <vt:variant>
        <vt:i4>5</vt:i4>
      </vt:variant>
      <vt:variant>
        <vt:lpwstr/>
      </vt:variant>
      <vt:variant>
        <vt:lpwstr>_Toc125469106</vt:lpwstr>
      </vt:variant>
      <vt:variant>
        <vt:i4>1572915</vt:i4>
      </vt:variant>
      <vt:variant>
        <vt:i4>116</vt:i4>
      </vt:variant>
      <vt:variant>
        <vt:i4>0</vt:i4>
      </vt:variant>
      <vt:variant>
        <vt:i4>5</vt:i4>
      </vt:variant>
      <vt:variant>
        <vt:lpwstr/>
      </vt:variant>
      <vt:variant>
        <vt:lpwstr>_Toc125469105</vt:lpwstr>
      </vt:variant>
      <vt:variant>
        <vt:i4>1572915</vt:i4>
      </vt:variant>
      <vt:variant>
        <vt:i4>110</vt:i4>
      </vt:variant>
      <vt:variant>
        <vt:i4>0</vt:i4>
      </vt:variant>
      <vt:variant>
        <vt:i4>5</vt:i4>
      </vt:variant>
      <vt:variant>
        <vt:lpwstr/>
      </vt:variant>
      <vt:variant>
        <vt:lpwstr>_Toc125469104</vt:lpwstr>
      </vt:variant>
      <vt:variant>
        <vt:i4>1572915</vt:i4>
      </vt:variant>
      <vt:variant>
        <vt:i4>104</vt:i4>
      </vt:variant>
      <vt:variant>
        <vt:i4>0</vt:i4>
      </vt:variant>
      <vt:variant>
        <vt:i4>5</vt:i4>
      </vt:variant>
      <vt:variant>
        <vt:lpwstr/>
      </vt:variant>
      <vt:variant>
        <vt:lpwstr>_Toc125469103</vt:lpwstr>
      </vt:variant>
      <vt:variant>
        <vt:i4>1572915</vt:i4>
      </vt:variant>
      <vt:variant>
        <vt:i4>98</vt:i4>
      </vt:variant>
      <vt:variant>
        <vt:i4>0</vt:i4>
      </vt:variant>
      <vt:variant>
        <vt:i4>5</vt:i4>
      </vt:variant>
      <vt:variant>
        <vt:lpwstr/>
      </vt:variant>
      <vt:variant>
        <vt:lpwstr>_Toc125469102</vt:lpwstr>
      </vt:variant>
      <vt:variant>
        <vt:i4>1572915</vt:i4>
      </vt:variant>
      <vt:variant>
        <vt:i4>92</vt:i4>
      </vt:variant>
      <vt:variant>
        <vt:i4>0</vt:i4>
      </vt:variant>
      <vt:variant>
        <vt:i4>5</vt:i4>
      </vt:variant>
      <vt:variant>
        <vt:lpwstr/>
      </vt:variant>
      <vt:variant>
        <vt:lpwstr>_Toc125469101</vt:lpwstr>
      </vt:variant>
      <vt:variant>
        <vt:i4>1572915</vt:i4>
      </vt:variant>
      <vt:variant>
        <vt:i4>86</vt:i4>
      </vt:variant>
      <vt:variant>
        <vt:i4>0</vt:i4>
      </vt:variant>
      <vt:variant>
        <vt:i4>5</vt:i4>
      </vt:variant>
      <vt:variant>
        <vt:lpwstr/>
      </vt:variant>
      <vt:variant>
        <vt:lpwstr>_Toc125469100</vt:lpwstr>
      </vt:variant>
      <vt:variant>
        <vt:i4>1114162</vt:i4>
      </vt:variant>
      <vt:variant>
        <vt:i4>80</vt:i4>
      </vt:variant>
      <vt:variant>
        <vt:i4>0</vt:i4>
      </vt:variant>
      <vt:variant>
        <vt:i4>5</vt:i4>
      </vt:variant>
      <vt:variant>
        <vt:lpwstr/>
      </vt:variant>
      <vt:variant>
        <vt:lpwstr>_Toc125469099</vt:lpwstr>
      </vt:variant>
      <vt:variant>
        <vt:i4>1114162</vt:i4>
      </vt:variant>
      <vt:variant>
        <vt:i4>74</vt:i4>
      </vt:variant>
      <vt:variant>
        <vt:i4>0</vt:i4>
      </vt:variant>
      <vt:variant>
        <vt:i4>5</vt:i4>
      </vt:variant>
      <vt:variant>
        <vt:lpwstr/>
      </vt:variant>
      <vt:variant>
        <vt:lpwstr>_Toc125469098</vt:lpwstr>
      </vt:variant>
      <vt:variant>
        <vt:i4>1114162</vt:i4>
      </vt:variant>
      <vt:variant>
        <vt:i4>68</vt:i4>
      </vt:variant>
      <vt:variant>
        <vt:i4>0</vt:i4>
      </vt:variant>
      <vt:variant>
        <vt:i4>5</vt:i4>
      </vt:variant>
      <vt:variant>
        <vt:lpwstr/>
      </vt:variant>
      <vt:variant>
        <vt:lpwstr>_Toc125469097</vt:lpwstr>
      </vt:variant>
      <vt:variant>
        <vt:i4>1114162</vt:i4>
      </vt:variant>
      <vt:variant>
        <vt:i4>62</vt:i4>
      </vt:variant>
      <vt:variant>
        <vt:i4>0</vt:i4>
      </vt:variant>
      <vt:variant>
        <vt:i4>5</vt:i4>
      </vt:variant>
      <vt:variant>
        <vt:lpwstr/>
      </vt:variant>
      <vt:variant>
        <vt:lpwstr>_Toc125469096</vt:lpwstr>
      </vt:variant>
      <vt:variant>
        <vt:i4>1114162</vt:i4>
      </vt:variant>
      <vt:variant>
        <vt:i4>56</vt:i4>
      </vt:variant>
      <vt:variant>
        <vt:i4>0</vt:i4>
      </vt:variant>
      <vt:variant>
        <vt:i4>5</vt:i4>
      </vt:variant>
      <vt:variant>
        <vt:lpwstr/>
      </vt:variant>
      <vt:variant>
        <vt:lpwstr>_Toc125469095</vt:lpwstr>
      </vt:variant>
      <vt:variant>
        <vt:i4>1114162</vt:i4>
      </vt:variant>
      <vt:variant>
        <vt:i4>50</vt:i4>
      </vt:variant>
      <vt:variant>
        <vt:i4>0</vt:i4>
      </vt:variant>
      <vt:variant>
        <vt:i4>5</vt:i4>
      </vt:variant>
      <vt:variant>
        <vt:lpwstr/>
      </vt:variant>
      <vt:variant>
        <vt:lpwstr>_Toc125469094</vt:lpwstr>
      </vt:variant>
      <vt:variant>
        <vt:i4>1114162</vt:i4>
      </vt:variant>
      <vt:variant>
        <vt:i4>44</vt:i4>
      </vt:variant>
      <vt:variant>
        <vt:i4>0</vt:i4>
      </vt:variant>
      <vt:variant>
        <vt:i4>5</vt:i4>
      </vt:variant>
      <vt:variant>
        <vt:lpwstr/>
      </vt:variant>
      <vt:variant>
        <vt:lpwstr>_Toc125469093</vt:lpwstr>
      </vt:variant>
      <vt:variant>
        <vt:i4>1114162</vt:i4>
      </vt:variant>
      <vt:variant>
        <vt:i4>38</vt:i4>
      </vt:variant>
      <vt:variant>
        <vt:i4>0</vt:i4>
      </vt:variant>
      <vt:variant>
        <vt:i4>5</vt:i4>
      </vt:variant>
      <vt:variant>
        <vt:lpwstr/>
      </vt:variant>
      <vt:variant>
        <vt:lpwstr>_Toc125469092</vt:lpwstr>
      </vt:variant>
      <vt:variant>
        <vt:i4>1114162</vt:i4>
      </vt:variant>
      <vt:variant>
        <vt:i4>32</vt:i4>
      </vt:variant>
      <vt:variant>
        <vt:i4>0</vt:i4>
      </vt:variant>
      <vt:variant>
        <vt:i4>5</vt:i4>
      </vt:variant>
      <vt:variant>
        <vt:lpwstr/>
      </vt:variant>
      <vt:variant>
        <vt:lpwstr>_Toc125469091</vt:lpwstr>
      </vt:variant>
      <vt:variant>
        <vt:i4>1114162</vt:i4>
      </vt:variant>
      <vt:variant>
        <vt:i4>26</vt:i4>
      </vt:variant>
      <vt:variant>
        <vt:i4>0</vt:i4>
      </vt:variant>
      <vt:variant>
        <vt:i4>5</vt:i4>
      </vt:variant>
      <vt:variant>
        <vt:lpwstr/>
      </vt:variant>
      <vt:variant>
        <vt:lpwstr>_Toc125469090</vt:lpwstr>
      </vt:variant>
      <vt:variant>
        <vt:i4>1048626</vt:i4>
      </vt:variant>
      <vt:variant>
        <vt:i4>20</vt:i4>
      </vt:variant>
      <vt:variant>
        <vt:i4>0</vt:i4>
      </vt:variant>
      <vt:variant>
        <vt:i4>5</vt:i4>
      </vt:variant>
      <vt:variant>
        <vt:lpwstr/>
      </vt:variant>
      <vt:variant>
        <vt:lpwstr>_Toc125469089</vt:lpwstr>
      </vt:variant>
      <vt:variant>
        <vt:i4>1048626</vt:i4>
      </vt:variant>
      <vt:variant>
        <vt:i4>14</vt:i4>
      </vt:variant>
      <vt:variant>
        <vt:i4>0</vt:i4>
      </vt:variant>
      <vt:variant>
        <vt:i4>5</vt:i4>
      </vt:variant>
      <vt:variant>
        <vt:lpwstr/>
      </vt:variant>
      <vt:variant>
        <vt:lpwstr>_Toc125469088</vt:lpwstr>
      </vt:variant>
      <vt:variant>
        <vt:i4>1048626</vt:i4>
      </vt:variant>
      <vt:variant>
        <vt:i4>8</vt:i4>
      </vt:variant>
      <vt:variant>
        <vt:i4>0</vt:i4>
      </vt:variant>
      <vt:variant>
        <vt:i4>5</vt:i4>
      </vt:variant>
      <vt:variant>
        <vt:lpwstr/>
      </vt:variant>
      <vt:variant>
        <vt:lpwstr>_Toc125469087</vt:lpwstr>
      </vt:variant>
      <vt:variant>
        <vt:i4>1048626</vt:i4>
      </vt:variant>
      <vt:variant>
        <vt:i4>2</vt:i4>
      </vt:variant>
      <vt:variant>
        <vt:i4>0</vt:i4>
      </vt:variant>
      <vt:variant>
        <vt:i4>5</vt:i4>
      </vt:variant>
      <vt:variant>
        <vt:lpwstr/>
      </vt:variant>
      <vt:variant>
        <vt:lpwstr>_Toc125469086</vt:lpwstr>
      </vt:variant>
      <vt:variant>
        <vt:i4>3932253</vt:i4>
      </vt:variant>
      <vt:variant>
        <vt:i4>12</vt:i4>
      </vt:variant>
      <vt:variant>
        <vt:i4>0</vt:i4>
      </vt:variant>
      <vt:variant>
        <vt:i4>5</vt:i4>
      </vt:variant>
      <vt:variant>
        <vt:lpwstr>https://ncsacw.samhsa.gov/userfiles/files/SAMHSA_Trauma.pdf</vt:lpwstr>
      </vt:variant>
      <vt:variant>
        <vt:lpwstr/>
      </vt:variant>
      <vt:variant>
        <vt:i4>7602238</vt:i4>
      </vt:variant>
      <vt:variant>
        <vt:i4>9</vt:i4>
      </vt:variant>
      <vt:variant>
        <vt:i4>0</vt:i4>
      </vt:variant>
      <vt:variant>
        <vt:i4>5</vt:i4>
      </vt:variant>
      <vt:variant>
        <vt:lpwstr>https://www.samhsa.gov/sites/default/files/samhsa-behavioral-health-integration.pdf</vt:lpwstr>
      </vt:variant>
      <vt:variant>
        <vt:lpwstr/>
      </vt:variant>
      <vt:variant>
        <vt:i4>983126</vt:i4>
      </vt:variant>
      <vt:variant>
        <vt:i4>6</vt:i4>
      </vt:variant>
      <vt:variant>
        <vt:i4>0</vt:i4>
      </vt:variant>
      <vt:variant>
        <vt:i4>5</vt:i4>
      </vt:variant>
      <vt:variant>
        <vt:lpwstr>https://africanamericanbehavioralhealth.org/</vt:lpwstr>
      </vt:variant>
      <vt:variant>
        <vt:lpwstr/>
      </vt:variant>
      <vt:variant>
        <vt:i4>5373976</vt:i4>
      </vt:variant>
      <vt:variant>
        <vt:i4>3</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4390991</vt:i4>
      </vt:variant>
      <vt:variant>
        <vt:i4>0</vt:i4>
      </vt:variant>
      <vt:variant>
        <vt:i4>0</vt:i4>
      </vt:variant>
      <vt:variant>
        <vt:i4>5</vt:i4>
      </vt:variant>
      <vt:variant>
        <vt:lpwstr>https://www.federalregister.gov/executive-order/13985</vt:lpwstr>
      </vt:variant>
      <vt:variant>
        <vt:lpwstr/>
      </vt:variant>
      <vt:variant>
        <vt:i4>1835008</vt:i4>
      </vt:variant>
      <vt:variant>
        <vt:i4>0</vt:i4>
      </vt:variant>
      <vt:variant>
        <vt:i4>0</vt:i4>
      </vt:variant>
      <vt:variant>
        <vt:i4>5</vt:i4>
      </vt:variant>
      <vt:variant>
        <vt:lpwstr>https://www.samhsa.gov/resource/ebp/advisory-expanding-implementation-mhat-workplace</vt:lpwstr>
      </vt:variant>
      <vt:variant>
        <vt:lpwstr/>
      </vt:variant>
      <vt:variant>
        <vt:i4>1441847</vt:i4>
      </vt:variant>
      <vt:variant>
        <vt:i4>0</vt:i4>
      </vt:variant>
      <vt:variant>
        <vt:i4>0</vt:i4>
      </vt:variant>
      <vt:variant>
        <vt:i4>5</vt:i4>
      </vt:variant>
      <vt:variant>
        <vt:lpwstr/>
      </vt:variant>
      <vt:variant>
        <vt:lpwstr>_Appendix_A_–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HKR</cp:lastModifiedBy>
  <cp:revision>2</cp:revision>
  <cp:lastPrinted>2023-02-27T15:57:00Z</cp:lastPrinted>
  <dcterms:created xsi:type="dcterms:W3CDTF">2023-02-27T17:25:00Z</dcterms:created>
  <dcterms:modified xsi:type="dcterms:W3CDTF">2023-02-27T17:25:00Z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486d8da8-4458-4da0-9fb7-76e1c1ab2742</vt:lpwstr>
  </property>
  <property fmtid="{D5CDD505-2E9C-101B-9397-08002B2CF9AE}" pid="5" name="_dlc_DocIdUrl">
    <vt:lpwstr>http://sites.ts.samhsa.gov/sites/gcpp/FiscalYear2018/grants/_layouts/15/DocIdRedir.aspx?ID=H7VSRKN6CKJM-518420234-10, H7VSRKN6CKJM-518420234-10</vt:lpwstr>
  </property>
  <property fmtid="{D5CDD505-2E9C-101B-9397-08002B2CF9AE}" pid="6" name="ContentTypeId">
    <vt:lpwstr>0x010100BEBE3CD2610F034FB42158BD528FE0BC</vt:lpwstr>
  </property>
  <property fmtid="{D5CDD505-2E9C-101B-9397-08002B2CF9AE}" pid="7" name="Order">
    <vt:r8>2700</vt:r8>
  </property>
  <property fmtid="{D5CDD505-2E9C-101B-9397-08002B2CF9AE}" pid="8" name="xd_Signature">
    <vt:bool>false</vt:bool>
  </property>
  <property fmtid="{D5CDD505-2E9C-101B-9397-08002B2CF9AE}" pid="9" name="xd_ProgID">
    <vt:lpwstr/>
  </property>
  <property fmtid="{D5CDD505-2E9C-101B-9397-08002B2CF9AE}" pid="10" name="_ExtendedDescription">
    <vt:lpwstr/>
  </property>
  <property fmtid="{D5CDD505-2E9C-101B-9397-08002B2CF9AE}" pid="11" name="TriggerFlowInfo">
    <vt:lpwstr/>
  </property>
  <property fmtid="{D5CDD505-2E9C-101B-9397-08002B2CF9AE}" pid="12" name="ComplianceAssetId">
    <vt:lpwstr/>
  </property>
  <property fmtid="{D5CDD505-2E9C-101B-9397-08002B2CF9AE}" pid="13" name="TemplateUrl">
    <vt:lpwstr/>
  </property>
  <property fmtid="{D5CDD505-2E9C-101B-9397-08002B2CF9AE}" pid="14" name="GrammarlyDocumentId">
    <vt:lpwstr>ab7ac7ca15ac9f24d07a3c3869450c03e940c73ecaacb9f9a6d8983371b80248</vt:lpwstr>
  </property>
</Properties>
</file>