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11D7F532" w:rsidR="00F04104" w:rsidRPr="00AC34BE" w:rsidRDefault="021666B2" w:rsidP="00C9697E">
      <w:pPr>
        <w:pStyle w:val="Title"/>
        <w:tabs>
          <w:tab w:val="left" w:pos="1008"/>
        </w:tabs>
        <w:rPr>
          <w:rFonts w:cs="Arial"/>
        </w:rPr>
      </w:pPr>
      <w:r w:rsidRPr="340A86A2">
        <w:rPr>
          <w:rFonts w:cs="Arial"/>
        </w:rPr>
        <w:t>D</w:t>
      </w:r>
      <w:r w:rsidR="571A01AE" w:rsidRPr="340A86A2">
        <w:rPr>
          <w:rFonts w:cs="Arial"/>
        </w:rPr>
        <w:t>epartment of Health and Human Services</w:t>
      </w:r>
    </w:p>
    <w:p w14:paraId="20355AA5" w14:textId="77777777" w:rsidR="00D35594" w:rsidRDefault="00F04104" w:rsidP="00AC34BE">
      <w:pPr>
        <w:pStyle w:val="Title"/>
        <w:tabs>
          <w:tab w:val="left" w:pos="1008"/>
        </w:tabs>
        <w:rPr>
          <w:rFonts w:cs="Arial"/>
        </w:rPr>
      </w:pPr>
      <w:r w:rsidRPr="00AC34BE">
        <w:rPr>
          <w:rFonts w:cs="Arial"/>
        </w:rPr>
        <w:t xml:space="preserve">Substance Abuse and Mental Health </w:t>
      </w:r>
    </w:p>
    <w:p w14:paraId="34E368B8" w14:textId="1FAF3949" w:rsidR="00F04104" w:rsidRPr="00AC34BE" w:rsidRDefault="00F04104" w:rsidP="00AC34BE">
      <w:pPr>
        <w:pStyle w:val="Title"/>
        <w:tabs>
          <w:tab w:val="left" w:pos="1008"/>
        </w:tabs>
        <w:rPr>
          <w:rFonts w:cs="Arial"/>
        </w:rPr>
      </w:pPr>
      <w:r w:rsidRPr="00AC34BE">
        <w:rPr>
          <w:rFonts w:cs="Arial"/>
        </w:rPr>
        <w:t>Services Administration</w:t>
      </w:r>
    </w:p>
    <w:p w14:paraId="7B77EC24" w14:textId="751EE076" w:rsidR="00F04104" w:rsidRPr="00523B8E" w:rsidRDefault="001B15DA" w:rsidP="00AC34BE">
      <w:pPr>
        <w:pStyle w:val="Subtitle"/>
        <w:tabs>
          <w:tab w:val="left" w:pos="1008"/>
        </w:tabs>
      </w:pPr>
      <w:r w:rsidRPr="001B15DA">
        <w:t xml:space="preserve">FY 2024 State Pilot Program for Treatment for Pregnant and </w:t>
      </w:r>
      <w:r w:rsidRPr="00523B8E">
        <w:t>Postpartum Women</w:t>
      </w:r>
      <w:r w:rsidRPr="00900F55" w:rsidDel="00E73815">
        <w:t xml:space="preserve"> </w:t>
      </w:r>
    </w:p>
    <w:p w14:paraId="42AB0AA7" w14:textId="656F2178" w:rsidR="003236B1" w:rsidRPr="00900F55" w:rsidRDefault="003236B1" w:rsidP="00AC34BE">
      <w:pPr>
        <w:pStyle w:val="Subtitle"/>
        <w:tabs>
          <w:tab w:val="left" w:pos="1008"/>
        </w:tabs>
      </w:pPr>
      <w:r>
        <w:t>(Short Title:</w:t>
      </w:r>
      <w:r w:rsidR="004F142D" w:rsidRPr="692FD612">
        <w:t xml:space="preserve"> PPW-PLT</w:t>
      </w:r>
      <w:r>
        <w:t>)</w:t>
      </w:r>
    </w:p>
    <w:p w14:paraId="36C47FF6" w14:textId="77777777" w:rsidR="00F04104" w:rsidRPr="00AC34BE" w:rsidRDefault="00F04104" w:rsidP="00C67828">
      <w:pPr>
        <w:pStyle w:val="StyleBoldCentered"/>
        <w:spacing w:after="240"/>
        <w:rPr>
          <w:rFonts w:cs="Arial"/>
        </w:rPr>
      </w:pPr>
      <w:r w:rsidRPr="00AC34BE">
        <w:rPr>
          <w:rFonts w:cs="Arial"/>
        </w:rPr>
        <w:t>(Initial Announcement)</w:t>
      </w:r>
    </w:p>
    <w:p w14:paraId="2E1CEEAA" w14:textId="4C167057" w:rsidR="00F04104" w:rsidRPr="00AC34BE" w:rsidRDefault="00674EDF" w:rsidP="00AC34BE">
      <w:pPr>
        <w:pStyle w:val="Subtitle"/>
        <w:tabs>
          <w:tab w:val="left" w:pos="1008"/>
        </w:tabs>
        <w:rPr>
          <w:highlight w:val="yellow"/>
        </w:rPr>
      </w:pPr>
      <w:r>
        <w:t>Notice of Funding</w:t>
      </w:r>
      <w:r w:rsidR="003A325D" w:rsidRPr="00AC34BE">
        <w:t xml:space="preserve"> Opportunity</w:t>
      </w:r>
      <w:r w:rsidR="0082447C">
        <w:t xml:space="preserve"> </w:t>
      </w:r>
      <w:r w:rsidR="00F04104" w:rsidRPr="00AC34BE">
        <w:t>(</w:t>
      </w:r>
      <w:r>
        <w:t>NOFO</w:t>
      </w:r>
      <w:r w:rsidR="00F04104" w:rsidRPr="00AC34BE">
        <w:t xml:space="preserve">) No. </w:t>
      </w:r>
      <w:r w:rsidR="00146F28">
        <w:t>TI-24-002</w:t>
      </w:r>
    </w:p>
    <w:p w14:paraId="26FCB13F" w14:textId="468B49A5" w:rsidR="00F04104" w:rsidRPr="00AC34BE" w:rsidRDefault="00674EDF" w:rsidP="00FB1AA8">
      <w:pPr>
        <w:jc w:val="center"/>
        <w:rPr>
          <w:rFonts w:cs="Arial"/>
          <w:b/>
          <w:bCs/>
        </w:rPr>
      </w:pPr>
      <w:r w:rsidRPr="0016192E">
        <w:rPr>
          <w:rFonts w:cs="Arial"/>
          <w:b/>
          <w:bCs/>
          <w:sz w:val="28"/>
          <w:szCs w:val="28"/>
        </w:rPr>
        <w:t>Assistance Listing Number</w:t>
      </w:r>
      <w:r w:rsidR="00F04104" w:rsidRPr="00AC34BE">
        <w:rPr>
          <w:rFonts w:cs="Arial"/>
          <w:b/>
          <w:bCs/>
        </w:rPr>
        <w:t xml:space="preserve">: </w:t>
      </w:r>
      <w:r w:rsidR="00900F55" w:rsidRPr="00EF0426">
        <w:rPr>
          <w:rFonts w:cs="Arial"/>
          <w:b/>
          <w:bCs/>
          <w:sz w:val="28"/>
          <w:szCs w:val="28"/>
        </w:rPr>
        <w:t>93</w:t>
      </w:r>
      <w:r w:rsidR="00C87023" w:rsidRPr="00EF0426">
        <w:rPr>
          <w:rFonts w:cs="Arial"/>
          <w:b/>
          <w:bCs/>
          <w:sz w:val="28"/>
          <w:szCs w:val="28"/>
        </w:rPr>
        <w:t>.243</w:t>
      </w:r>
    </w:p>
    <w:p w14:paraId="47288E49" w14:textId="2050100D" w:rsidR="00F04104" w:rsidRPr="00AC34BE" w:rsidRDefault="00F04104" w:rsidP="00AC34BE">
      <w:pPr>
        <w:pStyle w:val="Title"/>
        <w:tabs>
          <w:tab w:val="left" w:pos="1008"/>
        </w:tabs>
        <w:contextualSpacing/>
        <w:rPr>
          <w:rFonts w:cs="Arial"/>
        </w:rPr>
      </w:pPr>
      <w:r w:rsidRPr="00AC34BE">
        <w:rPr>
          <w:rFonts w:cs="Arial"/>
        </w:rPr>
        <w:t xml:space="preserve">Key </w:t>
      </w:r>
      <w:r w:rsidR="002217AB">
        <w:rPr>
          <w:rFonts w:cs="Arial"/>
        </w:rPr>
        <w:t>Information</w:t>
      </w:r>
      <w:r w:rsidRPr="00AC34BE">
        <w:rPr>
          <w:rFonts w:cs="Arial"/>
        </w:rPr>
        <w:t>:</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064D70" w:rsidRPr="00AC34BE" w14:paraId="174008C3" w14:textId="77777777" w:rsidTr="0B1C2A1E">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4D1A3205"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A95871">
              <w:rPr>
                <w:rStyle w:val="StyleBold"/>
                <w:rFonts w:cs="Arial"/>
              </w:rPr>
              <w:t xml:space="preserve">April 1, 2024. </w:t>
            </w:r>
            <w:r w:rsidR="004C1C1D">
              <w:rPr>
                <w:rStyle w:val="StyleBold"/>
                <w:rFonts w:cs="Arial"/>
              </w:rPr>
              <w:t xml:space="preserve"> </w:t>
            </w:r>
          </w:p>
        </w:tc>
      </w:tr>
      <w:tr w:rsidR="00064D70" w:rsidRPr="00AC34BE" w14:paraId="19D3C301" w14:textId="77777777" w:rsidTr="0B1C2A1E">
        <w:trPr>
          <w:cantSplit/>
          <w:trHeight w:val="1423"/>
        </w:trPr>
        <w:tc>
          <w:tcPr>
            <w:tcW w:w="3240" w:type="dxa"/>
          </w:tcPr>
          <w:p w14:paraId="1BD2E048" w14:textId="4C09342A" w:rsidR="00A42631" w:rsidRPr="00B65734" w:rsidRDefault="00184BEB" w:rsidP="00AC34BE">
            <w:pPr>
              <w:pStyle w:val="Normal0ptParagraph"/>
              <w:rPr>
                <w:b/>
                <w:bCs/>
              </w:rPr>
            </w:pPr>
            <w:r>
              <w:rPr>
                <w:b/>
                <w:bCs/>
              </w:rPr>
              <w:t xml:space="preserve">FY 2024 </w:t>
            </w:r>
            <w:r w:rsidR="00A42631" w:rsidRPr="00B65734">
              <w:rPr>
                <w:b/>
                <w:bCs/>
              </w:rPr>
              <w:t>NOFO Application Guide</w:t>
            </w:r>
          </w:p>
        </w:tc>
        <w:tc>
          <w:tcPr>
            <w:tcW w:w="6750" w:type="dxa"/>
          </w:tcPr>
          <w:p w14:paraId="03F2EF52" w14:textId="0EA2491E" w:rsidR="00A42631" w:rsidRPr="00A36A55" w:rsidRDefault="00A42631" w:rsidP="002217AB">
            <w:pPr>
              <w:rPr>
                <w:rStyle w:val="StyleBold"/>
                <w:rFonts w:cs="Arial"/>
                <w:b w:val="0"/>
                <w:bCs w:val="0"/>
              </w:rPr>
            </w:pPr>
            <w:r w:rsidRPr="00617AA5">
              <w:t xml:space="preserve">Throughout the NOFO there will be references to the </w:t>
            </w:r>
            <w:r w:rsidR="00184BEB" w:rsidRPr="00617AA5">
              <w:t xml:space="preserve">FY 2024 NOFO </w:t>
            </w:r>
            <w:r w:rsidRPr="00617AA5">
              <w:t>Application Guide</w:t>
            </w:r>
            <w:r w:rsidR="00184BEB" w:rsidRPr="00617AA5">
              <w:t xml:space="preserve"> </w:t>
            </w:r>
            <w:r w:rsidR="00652415" w:rsidRPr="00652415">
              <w:t>(</w:t>
            </w:r>
            <w:hyperlink r:id="rId11" w:history="1">
              <w:r w:rsidR="00652415" w:rsidRPr="00573D2F">
                <w:rPr>
                  <w:rStyle w:val="Hyperlink"/>
                </w:rPr>
                <w:t>Application Guide</w:t>
              </w:r>
            </w:hyperlink>
            <w:r w:rsidR="00652415" w:rsidRPr="00652415">
              <w:t>)</w:t>
            </w:r>
            <w:r w:rsidRPr="00617AA5">
              <w:t>.</w:t>
            </w:r>
            <w:r w:rsidR="004C1C1D">
              <w:t xml:space="preserve"> </w:t>
            </w:r>
            <w:r w:rsidR="00890B2A" w:rsidRPr="009E7D7B">
              <w:t xml:space="preserve">The </w:t>
            </w:r>
            <w:r w:rsidR="005F10F9" w:rsidRPr="00617AA5">
              <w:t>A</w:t>
            </w:r>
            <w:r w:rsidR="00890B2A" w:rsidRPr="00617AA5">
              <w:t xml:space="preserve">pplication </w:t>
            </w:r>
            <w:r w:rsidR="005F10F9" w:rsidRPr="00617AA5">
              <w:t>G</w:t>
            </w:r>
            <w:r w:rsidR="00890B2A" w:rsidRPr="00617AA5">
              <w:t>uide</w:t>
            </w:r>
            <w:r w:rsidR="00890B2A" w:rsidRPr="00617AA5" w:rsidDel="00890B2A">
              <w:t xml:space="preserve"> </w:t>
            </w:r>
            <w:r w:rsidR="00890B2A" w:rsidRPr="00617AA5">
              <w:t>provides</w:t>
            </w:r>
            <w:r w:rsidRPr="00617AA5">
              <w:t xml:space="preserve"> detailed instructions </w:t>
            </w:r>
            <w:r w:rsidR="006C1597" w:rsidRPr="00617AA5">
              <w:t>on</w:t>
            </w:r>
            <w:r w:rsidRPr="00617AA5">
              <w:t xml:space="preserve"> preparing and submitting your application.</w:t>
            </w:r>
            <w:r w:rsidR="004C1C1D">
              <w:t xml:space="preserve"> </w:t>
            </w:r>
            <w:r w:rsidR="00890B2A" w:rsidRPr="00617AA5">
              <w:t>Please</w:t>
            </w:r>
            <w:r w:rsidRPr="00617AA5">
              <w:t xml:space="preserve"> review each section of </w:t>
            </w:r>
            <w:r w:rsidR="00890B2A" w:rsidRPr="00617AA5">
              <w:t>the Application Guide</w:t>
            </w:r>
            <w:r w:rsidRPr="00617AA5">
              <w:t xml:space="preserve"> </w:t>
            </w:r>
            <w:r w:rsidR="00955B79" w:rsidRPr="00617AA5">
              <w:t>for important</w:t>
            </w:r>
            <w:r w:rsidR="00617AA5" w:rsidRPr="00617AA5">
              <w:t xml:space="preserve"> information</w:t>
            </w:r>
            <w:r w:rsidR="00955B79" w:rsidRPr="00617AA5">
              <w:t xml:space="preserve"> on</w:t>
            </w:r>
            <w:r w:rsidRPr="00617AA5">
              <w:t xml:space="preserve"> the </w:t>
            </w:r>
            <w:r w:rsidR="00955B79" w:rsidRPr="00617AA5">
              <w:t xml:space="preserve">grant </w:t>
            </w:r>
            <w:r w:rsidRPr="00617AA5">
              <w:t>application process, including the registration requirements</w:t>
            </w:r>
            <w:r w:rsidR="00955B79" w:rsidRPr="00617AA5">
              <w:t xml:space="preserve">, </w:t>
            </w:r>
            <w:r w:rsidRPr="00617AA5">
              <w:t>required attachments</w:t>
            </w:r>
            <w:r w:rsidR="00A36A55">
              <w:t>,</w:t>
            </w:r>
            <w:r w:rsidRPr="00617AA5">
              <w:t xml:space="preserve"> and budget.</w:t>
            </w:r>
            <w:r w:rsidR="00C750EE" w:rsidRPr="00617AA5">
              <w:t xml:space="preserve"> </w:t>
            </w:r>
          </w:p>
        </w:tc>
      </w:tr>
      <w:tr w:rsidR="00064D70" w14:paraId="6A27C73E" w14:textId="77777777" w:rsidTr="00A31E08">
        <w:trPr>
          <w:cantSplit/>
          <w:trHeight w:val="2323"/>
        </w:trPr>
        <w:tc>
          <w:tcPr>
            <w:tcW w:w="3240" w:type="dxa"/>
          </w:tcPr>
          <w:p w14:paraId="0CB3D7BD" w14:textId="0AB45664" w:rsidR="73A4A549" w:rsidRDefault="73A4A549">
            <w:r w:rsidRPr="6B7EB485">
              <w:rPr>
                <w:rFonts w:eastAsia="Arial" w:cs="Arial"/>
                <w:b/>
                <w:bCs/>
                <w:szCs w:val="24"/>
              </w:rPr>
              <w:t>Electronic Grant Application Submission Requirements</w:t>
            </w:r>
            <w:r w:rsidRPr="6B7EB485">
              <w:t xml:space="preserve"> </w:t>
            </w:r>
          </w:p>
          <w:p w14:paraId="614C5C80" w14:textId="274E4EDB" w:rsidR="73A4A549" w:rsidRDefault="73A4A549">
            <w:r>
              <w:br/>
            </w:r>
          </w:p>
          <w:p w14:paraId="33777FC7" w14:textId="18ACE883" w:rsidR="6B7EB485" w:rsidRPr="00F52F84" w:rsidRDefault="6B7EB485" w:rsidP="00F52F84"/>
        </w:tc>
        <w:tc>
          <w:tcPr>
            <w:tcW w:w="6750" w:type="dxa"/>
          </w:tcPr>
          <w:p w14:paraId="212D6B83" w14:textId="483E6D87" w:rsidR="73A4A549" w:rsidRPr="00F52F84" w:rsidRDefault="73A4A549">
            <w:r w:rsidRPr="00B65734">
              <w:rPr>
                <w:rFonts w:cs="Arial"/>
                <w:b/>
                <w:bCs/>
                <w:szCs w:val="24"/>
              </w:rPr>
              <w:t xml:space="preserve">You </w:t>
            </w:r>
            <w:r w:rsidR="00BC256C">
              <w:rPr>
                <w:rFonts w:cs="Arial"/>
                <w:b/>
                <w:bCs/>
                <w:szCs w:val="24"/>
              </w:rPr>
              <w:t>must</w:t>
            </w:r>
            <w:r w:rsidRPr="00B65734">
              <w:rPr>
                <w:rFonts w:cs="Arial"/>
                <w:b/>
                <w:bCs/>
                <w:szCs w:val="24"/>
              </w:rPr>
              <w:t xml:space="preserve"> complete</w:t>
            </w:r>
            <w:r w:rsidRPr="00F52F84">
              <w:rPr>
                <w:rFonts w:cs="Arial"/>
                <w:szCs w:val="24"/>
              </w:rPr>
              <w:t xml:space="preserve"> </w:t>
            </w:r>
            <w:r w:rsidRPr="00B65734">
              <w:rPr>
                <w:rFonts w:cs="Arial"/>
                <w:b/>
                <w:bCs/>
                <w:szCs w:val="24"/>
              </w:rPr>
              <w:t>three (3) registration processes</w:t>
            </w:r>
            <w:r w:rsidRPr="00F52F84">
              <w:rPr>
                <w:rFonts w:cs="Arial"/>
                <w:szCs w:val="24"/>
              </w:rPr>
              <w:t>:</w:t>
            </w:r>
            <w:r w:rsidR="00DC49E0">
              <w:rPr>
                <w:rFonts w:cs="Arial"/>
                <w:szCs w:val="24"/>
              </w:rPr>
              <w:t xml:space="preserve"> </w:t>
            </w:r>
          </w:p>
          <w:p w14:paraId="46821BA1" w14:textId="77777777" w:rsidR="00493382" w:rsidRDefault="73A4A549" w:rsidP="00A72636">
            <w:pPr>
              <w:pStyle w:val="ListParagraph"/>
              <w:numPr>
                <w:ilvl w:val="0"/>
                <w:numId w:val="28"/>
              </w:numPr>
              <w:rPr>
                <w:rFonts w:eastAsia="Arial" w:cs="Arial"/>
                <w:szCs w:val="24"/>
              </w:rPr>
            </w:pPr>
            <w:r w:rsidRPr="6B7EB485">
              <w:rPr>
                <w:rFonts w:eastAsia="Arial" w:cs="Arial"/>
                <w:szCs w:val="24"/>
              </w:rPr>
              <w:t>System for Award Management (SAM</w:t>
            </w:r>
            <w:proofErr w:type="gramStart"/>
            <w:r w:rsidRPr="6B7EB485">
              <w:rPr>
                <w:rFonts w:eastAsia="Arial" w:cs="Arial"/>
                <w:szCs w:val="24"/>
              </w:rPr>
              <w:t>);</w:t>
            </w:r>
            <w:proofErr w:type="gramEnd"/>
            <w:r w:rsidRPr="6B7EB485">
              <w:rPr>
                <w:rFonts w:eastAsia="Arial" w:cs="Arial"/>
                <w:szCs w:val="24"/>
              </w:rPr>
              <w:t xml:space="preserve"> </w:t>
            </w:r>
          </w:p>
          <w:p w14:paraId="73A97FBD" w14:textId="61CC491D" w:rsidR="73A4A549" w:rsidRPr="00493382" w:rsidRDefault="73A4A549" w:rsidP="00A72636">
            <w:pPr>
              <w:pStyle w:val="ListParagraph"/>
              <w:numPr>
                <w:ilvl w:val="0"/>
                <w:numId w:val="28"/>
              </w:numPr>
              <w:rPr>
                <w:rFonts w:eastAsia="Arial" w:cs="Arial"/>
                <w:szCs w:val="24"/>
              </w:rPr>
            </w:pPr>
            <w:r w:rsidRPr="00493382">
              <w:rPr>
                <w:rFonts w:eastAsia="Arial" w:cs="Arial"/>
                <w:szCs w:val="24"/>
              </w:rPr>
              <w:t>Grants.gov; and</w:t>
            </w:r>
            <w:r w:rsidR="004C1C1D">
              <w:rPr>
                <w:rFonts w:eastAsia="Arial" w:cs="Arial"/>
                <w:szCs w:val="24"/>
              </w:rPr>
              <w:t xml:space="preserve"> </w:t>
            </w:r>
          </w:p>
          <w:p w14:paraId="0AD8D79A" w14:textId="317D5D76" w:rsidR="73A4A549" w:rsidRDefault="73A4A549" w:rsidP="00A72636">
            <w:pPr>
              <w:pStyle w:val="ListParagraph"/>
              <w:numPr>
                <w:ilvl w:val="0"/>
                <w:numId w:val="27"/>
              </w:numPr>
              <w:rPr>
                <w:rFonts w:eastAsia="Arial" w:cs="Arial"/>
                <w:szCs w:val="24"/>
              </w:rPr>
            </w:pPr>
            <w:r w:rsidRPr="6B7EB485">
              <w:rPr>
                <w:rFonts w:eastAsia="Arial" w:cs="Arial"/>
                <w:szCs w:val="24"/>
              </w:rPr>
              <w:t xml:space="preserve">eRA Commons. </w:t>
            </w:r>
          </w:p>
          <w:p w14:paraId="73C7D7C7" w14:textId="4B3F8779" w:rsidR="6B7EB485" w:rsidRPr="002312E5" w:rsidRDefault="002312E5" w:rsidP="00F52F84">
            <w:pPr>
              <w:rPr>
                <w:rStyle w:val="StyleBold"/>
                <w:rFonts w:cs="Arial"/>
                <w:b w:val="0"/>
                <w:bCs w:val="0"/>
              </w:rPr>
            </w:pPr>
            <w:r w:rsidRPr="002312E5">
              <w:rPr>
                <w:rStyle w:val="StyleBold"/>
                <w:rFonts w:cs="Arial"/>
                <w:b w:val="0"/>
                <w:bCs w:val="0"/>
              </w:rPr>
              <w:t>See</w:t>
            </w:r>
            <w:r w:rsidR="004D6A53">
              <w:rPr>
                <w:rStyle w:val="StyleBold"/>
                <w:rFonts w:cs="Arial"/>
                <w:b w:val="0"/>
                <w:bCs w:val="0"/>
              </w:rPr>
              <w:t xml:space="preserve"> </w:t>
            </w:r>
            <w:hyperlink r:id="rId12" w:anchor="page=4" w:tgtFrame="_blank" w:history="1">
              <w:r w:rsidR="00073B28" w:rsidRPr="00073B28">
                <w:rPr>
                  <w:rStyle w:val="Hyperlink"/>
                  <w:rFonts w:cs="Arial"/>
                  <w:b/>
                  <w:bCs/>
                  <w:i/>
                  <w:iCs/>
                </w:rPr>
                <w:t>Section A</w:t>
              </w:r>
            </w:hyperlink>
            <w:r w:rsidR="00073B28">
              <w:rPr>
                <w:rFonts w:cs="Arial"/>
                <w:b/>
                <w:bCs/>
                <w:i/>
                <w:iCs/>
              </w:rPr>
              <w:t xml:space="preserve"> </w:t>
            </w:r>
            <w:r w:rsidR="00675A71">
              <w:rPr>
                <w:rStyle w:val="Hyperlink"/>
                <w:rFonts w:cs="Arial"/>
                <w:b/>
                <w:bCs/>
                <w:i/>
                <w:iCs/>
                <w:color w:val="auto"/>
                <w:u w:val="none"/>
              </w:rPr>
              <w:t>of</w:t>
            </w:r>
            <w:r w:rsidR="004D6A53" w:rsidRPr="000139B9">
              <w:rPr>
                <w:rStyle w:val="Hyperlink"/>
                <w:rFonts w:cs="Arial"/>
                <w:b/>
                <w:bCs/>
                <w:i/>
                <w:iCs/>
                <w:color w:val="auto"/>
                <w:u w:val="none"/>
              </w:rPr>
              <w:t xml:space="preserve"> the Application </w:t>
            </w:r>
            <w:r w:rsidR="004D6A53" w:rsidRPr="00493382">
              <w:rPr>
                <w:rStyle w:val="Hyperlink"/>
                <w:rFonts w:cs="Arial"/>
                <w:b/>
                <w:bCs/>
                <w:i/>
                <w:iCs/>
                <w:color w:val="auto"/>
                <w:u w:val="none"/>
              </w:rPr>
              <w:t>Guide</w:t>
            </w:r>
            <w:r w:rsidR="004D6A53" w:rsidRPr="00493382">
              <w:rPr>
                <w:rStyle w:val="Hyperlink"/>
                <w:rFonts w:cs="Arial"/>
                <w:color w:val="auto"/>
                <w:u w:val="none"/>
              </w:rPr>
              <w:t xml:space="preserve"> (</w:t>
            </w:r>
            <w:r w:rsidR="00EA791B">
              <w:rPr>
                <w:rStyle w:val="Hyperlink"/>
                <w:rFonts w:cs="Arial"/>
                <w:color w:val="auto"/>
                <w:u w:val="none"/>
              </w:rPr>
              <w:t xml:space="preserve">Registration and </w:t>
            </w:r>
            <w:r w:rsidRPr="00493382">
              <w:rPr>
                <w:rStyle w:val="StyleBold"/>
                <w:rFonts w:cs="Arial"/>
                <w:b w:val="0"/>
                <w:bCs w:val="0"/>
              </w:rPr>
              <w:t xml:space="preserve">Application </w:t>
            </w:r>
            <w:r w:rsidRPr="002312E5">
              <w:rPr>
                <w:rStyle w:val="StyleBold"/>
                <w:rFonts w:cs="Arial"/>
                <w:b w:val="0"/>
                <w:bCs w:val="0"/>
              </w:rPr>
              <w:t>Submission Requirements</w:t>
            </w:r>
            <w:r w:rsidR="004D6A53">
              <w:rPr>
                <w:rStyle w:val="StyleBold"/>
                <w:rFonts w:cs="Arial"/>
                <w:b w:val="0"/>
                <w:bCs w:val="0"/>
              </w:rPr>
              <w:t>)</w:t>
            </w:r>
            <w:r w:rsidRPr="002312E5">
              <w:rPr>
                <w:rStyle w:val="StyleBold"/>
                <w:rFonts w:cs="Arial"/>
                <w:b w:val="0"/>
                <w:bCs w:val="0"/>
              </w:rPr>
              <w:t xml:space="preserve"> to begin this process</w:t>
            </w:r>
            <w:r w:rsidR="00BB1688">
              <w:rPr>
                <w:rStyle w:val="StyleBold"/>
                <w:rFonts w:cs="Arial"/>
                <w:b w:val="0"/>
                <w:bCs w:val="0"/>
              </w:rPr>
              <w:t>.</w:t>
            </w:r>
          </w:p>
        </w:tc>
      </w:tr>
    </w:tbl>
    <w:p w14:paraId="231B5793" w14:textId="77777777" w:rsidR="008873C5" w:rsidRDefault="008873C5">
      <w:pPr>
        <w:spacing w:after="0"/>
        <w:rPr>
          <w:rFonts w:cs="Arial"/>
          <w:b/>
          <w:bCs/>
          <w:sz w:val="32"/>
        </w:rPr>
      </w:pPr>
      <w:r>
        <w:rPr>
          <w:rFonts w:cs="Arial"/>
        </w:rPr>
        <w:br w:type="page"/>
      </w:r>
    </w:p>
    <w:p w14:paraId="34F7D7E0" w14:textId="24CA2447" w:rsidR="00CE7EE2" w:rsidRPr="00AC34BE" w:rsidRDefault="00CE7EE2" w:rsidP="00F84482">
      <w:pPr>
        <w:pStyle w:val="TOCTitle"/>
        <w:tabs>
          <w:tab w:val="left" w:pos="1008"/>
        </w:tabs>
        <w:rPr>
          <w:rFonts w:cs="Arial"/>
        </w:rPr>
      </w:pPr>
      <w:r w:rsidRPr="00AC34BE">
        <w:rPr>
          <w:rFonts w:cs="Arial"/>
        </w:rPr>
        <w:lastRenderedPageBreak/>
        <w:t>Table of Contents</w:t>
      </w:r>
    </w:p>
    <w:p w14:paraId="26499483" w14:textId="561C0B75" w:rsidR="006B0EFC" w:rsidRDefault="003818CA" w:rsidP="00EF2860">
      <w:pPr>
        <w:pStyle w:val="TOC1"/>
        <w:rPr>
          <w:rFonts w:asciiTheme="minorHAnsi" w:eastAsiaTheme="minorEastAsia" w:hAnsiTheme="minorHAnsi" w:cstheme="minorBidi"/>
          <w:sz w:val="22"/>
          <w:szCs w:val="22"/>
        </w:rPr>
      </w:pPr>
      <w:r w:rsidRPr="00AC34BE">
        <w:rPr>
          <w:rFonts w:cs="Arial"/>
          <w:noProof w:val="0"/>
          <w:szCs w:val="20"/>
        </w:rPr>
        <w:fldChar w:fldCharType="begin"/>
      </w:r>
      <w:r w:rsidRPr="00AC34BE">
        <w:rPr>
          <w:rFonts w:cs="Arial"/>
        </w:rPr>
        <w:instrText xml:space="preserve"> TOC \o "1-2" \h \z \u </w:instrText>
      </w:r>
      <w:r w:rsidRPr="00AC34BE">
        <w:rPr>
          <w:rFonts w:cs="Arial"/>
          <w:noProof w:val="0"/>
          <w:szCs w:val="20"/>
        </w:rPr>
        <w:fldChar w:fldCharType="separate"/>
      </w:r>
      <w:hyperlink w:anchor="_Toc157162763" w:history="1">
        <w:r w:rsidR="006B0EFC" w:rsidRPr="0041645C">
          <w:rPr>
            <w:rStyle w:val="Hyperlink"/>
          </w:rPr>
          <w:t>EXECUTIVE SUMMARY</w:t>
        </w:r>
        <w:r w:rsidR="006B0EFC">
          <w:rPr>
            <w:webHidden/>
          </w:rPr>
          <w:tab/>
        </w:r>
        <w:r w:rsidR="006B0EFC">
          <w:rPr>
            <w:webHidden/>
          </w:rPr>
          <w:fldChar w:fldCharType="begin"/>
        </w:r>
        <w:r w:rsidR="006B0EFC">
          <w:rPr>
            <w:webHidden/>
          </w:rPr>
          <w:instrText xml:space="preserve"> PAGEREF _Toc157162763 \h </w:instrText>
        </w:r>
        <w:r w:rsidR="006B0EFC">
          <w:rPr>
            <w:webHidden/>
          </w:rPr>
        </w:r>
        <w:r w:rsidR="006B0EFC">
          <w:rPr>
            <w:webHidden/>
          </w:rPr>
          <w:fldChar w:fldCharType="separate"/>
        </w:r>
        <w:r w:rsidR="00D729F1">
          <w:rPr>
            <w:webHidden/>
          </w:rPr>
          <w:t>4</w:t>
        </w:r>
        <w:r w:rsidR="006B0EFC">
          <w:rPr>
            <w:webHidden/>
          </w:rPr>
          <w:fldChar w:fldCharType="end"/>
        </w:r>
      </w:hyperlink>
    </w:p>
    <w:p w14:paraId="6FD33E01" w14:textId="003477B8" w:rsidR="006B0EFC" w:rsidRDefault="002C0AF9" w:rsidP="00EF2860">
      <w:pPr>
        <w:pStyle w:val="TOC1"/>
        <w:rPr>
          <w:rFonts w:asciiTheme="minorHAnsi" w:eastAsiaTheme="minorEastAsia" w:hAnsiTheme="minorHAnsi" w:cstheme="minorBidi"/>
          <w:sz w:val="22"/>
          <w:szCs w:val="22"/>
        </w:rPr>
      </w:pPr>
      <w:hyperlink w:anchor="_Toc157162764" w:history="1">
        <w:r w:rsidR="006B0EFC" w:rsidRPr="0041645C">
          <w:rPr>
            <w:rStyle w:val="Hyperlink"/>
          </w:rPr>
          <w:t>I.</w:t>
        </w:r>
        <w:r w:rsidR="006B0EFC">
          <w:rPr>
            <w:rFonts w:asciiTheme="minorHAnsi" w:eastAsiaTheme="minorEastAsia" w:hAnsiTheme="minorHAnsi" w:cstheme="minorBidi"/>
            <w:sz w:val="22"/>
            <w:szCs w:val="22"/>
          </w:rPr>
          <w:tab/>
        </w:r>
        <w:r w:rsidR="006B0EFC" w:rsidRPr="0041645C">
          <w:rPr>
            <w:rStyle w:val="Hyperlink"/>
          </w:rPr>
          <w:t>PROGRAM DESCRIPTION</w:t>
        </w:r>
        <w:r w:rsidR="006B0EFC">
          <w:rPr>
            <w:webHidden/>
          </w:rPr>
          <w:tab/>
        </w:r>
        <w:r w:rsidR="006B0EFC">
          <w:rPr>
            <w:webHidden/>
          </w:rPr>
          <w:fldChar w:fldCharType="begin"/>
        </w:r>
        <w:r w:rsidR="006B0EFC">
          <w:rPr>
            <w:webHidden/>
          </w:rPr>
          <w:instrText xml:space="preserve"> PAGEREF _Toc157162764 \h </w:instrText>
        </w:r>
        <w:r w:rsidR="006B0EFC">
          <w:rPr>
            <w:webHidden/>
          </w:rPr>
        </w:r>
        <w:r w:rsidR="006B0EFC">
          <w:rPr>
            <w:webHidden/>
          </w:rPr>
          <w:fldChar w:fldCharType="separate"/>
        </w:r>
        <w:r w:rsidR="00D729F1">
          <w:rPr>
            <w:webHidden/>
          </w:rPr>
          <w:t>6</w:t>
        </w:r>
        <w:r w:rsidR="006B0EFC">
          <w:rPr>
            <w:webHidden/>
          </w:rPr>
          <w:fldChar w:fldCharType="end"/>
        </w:r>
      </w:hyperlink>
    </w:p>
    <w:p w14:paraId="15FE9318" w14:textId="1F2E2F5B" w:rsidR="006B0EFC" w:rsidRDefault="002C0AF9" w:rsidP="00CD7328">
      <w:pPr>
        <w:pStyle w:val="TOC2"/>
        <w:rPr>
          <w:rFonts w:asciiTheme="minorHAnsi" w:eastAsiaTheme="minorEastAsia" w:hAnsiTheme="minorHAnsi" w:cstheme="minorBidi"/>
          <w:sz w:val="22"/>
          <w:szCs w:val="22"/>
        </w:rPr>
      </w:pPr>
      <w:hyperlink w:anchor="_Toc157162765" w:history="1">
        <w:r w:rsidR="006B0EFC" w:rsidRPr="0041645C">
          <w:rPr>
            <w:rStyle w:val="Hyperlink"/>
          </w:rPr>
          <w:t>1.</w:t>
        </w:r>
        <w:r w:rsidR="006B0EFC">
          <w:rPr>
            <w:rFonts w:asciiTheme="minorHAnsi" w:eastAsiaTheme="minorEastAsia" w:hAnsiTheme="minorHAnsi" w:cstheme="minorBidi"/>
            <w:sz w:val="22"/>
            <w:szCs w:val="22"/>
          </w:rPr>
          <w:tab/>
        </w:r>
        <w:r w:rsidR="006B0EFC" w:rsidRPr="0041645C">
          <w:rPr>
            <w:rStyle w:val="Hyperlink"/>
          </w:rPr>
          <w:t>PURPOSE</w:t>
        </w:r>
        <w:r w:rsidR="006B0EFC">
          <w:rPr>
            <w:webHidden/>
          </w:rPr>
          <w:tab/>
        </w:r>
        <w:r w:rsidR="006B0EFC">
          <w:rPr>
            <w:webHidden/>
          </w:rPr>
          <w:fldChar w:fldCharType="begin"/>
        </w:r>
        <w:r w:rsidR="006B0EFC">
          <w:rPr>
            <w:webHidden/>
          </w:rPr>
          <w:instrText xml:space="preserve"> PAGEREF _Toc157162765 \h </w:instrText>
        </w:r>
        <w:r w:rsidR="006B0EFC">
          <w:rPr>
            <w:webHidden/>
          </w:rPr>
        </w:r>
        <w:r w:rsidR="006B0EFC">
          <w:rPr>
            <w:webHidden/>
          </w:rPr>
          <w:fldChar w:fldCharType="separate"/>
        </w:r>
        <w:r w:rsidR="00D729F1">
          <w:rPr>
            <w:webHidden/>
          </w:rPr>
          <w:t>6</w:t>
        </w:r>
        <w:r w:rsidR="006B0EFC">
          <w:rPr>
            <w:webHidden/>
          </w:rPr>
          <w:fldChar w:fldCharType="end"/>
        </w:r>
      </w:hyperlink>
    </w:p>
    <w:p w14:paraId="625DB464" w14:textId="039A255B" w:rsidR="006B0EFC" w:rsidRDefault="002C0AF9" w:rsidP="00CD7328">
      <w:pPr>
        <w:pStyle w:val="TOC2"/>
        <w:rPr>
          <w:rFonts w:asciiTheme="minorHAnsi" w:eastAsiaTheme="minorEastAsia" w:hAnsiTheme="minorHAnsi" w:cstheme="minorBidi"/>
          <w:sz w:val="22"/>
          <w:szCs w:val="22"/>
        </w:rPr>
      </w:pPr>
      <w:hyperlink w:anchor="_Toc157162766" w:history="1">
        <w:r w:rsidR="006B0EFC" w:rsidRPr="0041645C">
          <w:rPr>
            <w:rStyle w:val="Hyperlink"/>
          </w:rPr>
          <w:t>2.</w:t>
        </w:r>
        <w:r w:rsidR="006B0EFC">
          <w:rPr>
            <w:rFonts w:asciiTheme="minorHAnsi" w:eastAsiaTheme="minorEastAsia" w:hAnsiTheme="minorHAnsi" w:cstheme="minorBidi"/>
            <w:sz w:val="22"/>
            <w:szCs w:val="22"/>
          </w:rPr>
          <w:tab/>
        </w:r>
        <w:r w:rsidR="006B0EFC" w:rsidRPr="0041645C">
          <w:rPr>
            <w:rStyle w:val="Hyperlink"/>
          </w:rPr>
          <w:t>KEY PERSONNEL</w:t>
        </w:r>
        <w:r w:rsidR="006B0EFC">
          <w:rPr>
            <w:webHidden/>
          </w:rPr>
          <w:tab/>
        </w:r>
        <w:r w:rsidR="006B0EFC">
          <w:rPr>
            <w:webHidden/>
          </w:rPr>
          <w:fldChar w:fldCharType="begin"/>
        </w:r>
        <w:r w:rsidR="006B0EFC">
          <w:rPr>
            <w:webHidden/>
          </w:rPr>
          <w:instrText xml:space="preserve"> PAGEREF _Toc157162766 \h </w:instrText>
        </w:r>
        <w:r w:rsidR="006B0EFC">
          <w:rPr>
            <w:webHidden/>
          </w:rPr>
        </w:r>
        <w:r w:rsidR="006B0EFC">
          <w:rPr>
            <w:webHidden/>
          </w:rPr>
          <w:fldChar w:fldCharType="separate"/>
        </w:r>
        <w:r w:rsidR="00D729F1">
          <w:rPr>
            <w:webHidden/>
          </w:rPr>
          <w:t>7</w:t>
        </w:r>
        <w:r w:rsidR="006B0EFC">
          <w:rPr>
            <w:webHidden/>
          </w:rPr>
          <w:fldChar w:fldCharType="end"/>
        </w:r>
      </w:hyperlink>
    </w:p>
    <w:p w14:paraId="3FDE54C4" w14:textId="19A91A9E" w:rsidR="006B0EFC" w:rsidRDefault="002C0AF9" w:rsidP="00CD7328">
      <w:pPr>
        <w:pStyle w:val="TOC2"/>
        <w:rPr>
          <w:rFonts w:asciiTheme="minorHAnsi" w:eastAsiaTheme="minorEastAsia" w:hAnsiTheme="minorHAnsi" w:cstheme="minorBidi"/>
          <w:sz w:val="22"/>
          <w:szCs w:val="22"/>
        </w:rPr>
      </w:pPr>
      <w:hyperlink w:anchor="_Toc157162767" w:history="1">
        <w:r w:rsidR="006B0EFC" w:rsidRPr="0041645C">
          <w:rPr>
            <w:rStyle w:val="Hyperlink"/>
          </w:rPr>
          <w:t>3.</w:t>
        </w:r>
        <w:r w:rsidR="006B0EFC">
          <w:rPr>
            <w:rFonts w:asciiTheme="minorHAnsi" w:eastAsiaTheme="minorEastAsia" w:hAnsiTheme="minorHAnsi" w:cstheme="minorBidi"/>
            <w:sz w:val="22"/>
            <w:szCs w:val="22"/>
          </w:rPr>
          <w:tab/>
        </w:r>
        <w:r w:rsidR="006B0EFC" w:rsidRPr="0041645C">
          <w:rPr>
            <w:rStyle w:val="Hyperlink"/>
          </w:rPr>
          <w:t>REQUIRED ACTIVITIES</w:t>
        </w:r>
        <w:r w:rsidR="006B0EFC">
          <w:rPr>
            <w:webHidden/>
          </w:rPr>
          <w:tab/>
        </w:r>
        <w:r w:rsidR="006B0EFC">
          <w:rPr>
            <w:webHidden/>
          </w:rPr>
          <w:fldChar w:fldCharType="begin"/>
        </w:r>
        <w:r w:rsidR="006B0EFC">
          <w:rPr>
            <w:webHidden/>
          </w:rPr>
          <w:instrText xml:space="preserve"> PAGEREF _Toc157162767 \h </w:instrText>
        </w:r>
        <w:r w:rsidR="006B0EFC">
          <w:rPr>
            <w:webHidden/>
          </w:rPr>
        </w:r>
        <w:r w:rsidR="006B0EFC">
          <w:rPr>
            <w:webHidden/>
          </w:rPr>
          <w:fldChar w:fldCharType="separate"/>
        </w:r>
        <w:r w:rsidR="00D729F1">
          <w:rPr>
            <w:webHidden/>
          </w:rPr>
          <w:t>7</w:t>
        </w:r>
        <w:r w:rsidR="006B0EFC">
          <w:rPr>
            <w:webHidden/>
          </w:rPr>
          <w:fldChar w:fldCharType="end"/>
        </w:r>
      </w:hyperlink>
    </w:p>
    <w:p w14:paraId="4F66C762" w14:textId="4099F8B0" w:rsidR="006B0EFC" w:rsidRDefault="002C0AF9" w:rsidP="00CD7328">
      <w:pPr>
        <w:pStyle w:val="TOC2"/>
        <w:rPr>
          <w:rFonts w:asciiTheme="minorHAnsi" w:eastAsiaTheme="minorEastAsia" w:hAnsiTheme="minorHAnsi" w:cstheme="minorBidi"/>
          <w:sz w:val="22"/>
          <w:szCs w:val="22"/>
        </w:rPr>
      </w:pPr>
      <w:hyperlink w:anchor="_Toc157162768" w:history="1">
        <w:r w:rsidR="006B0EFC" w:rsidRPr="0041645C">
          <w:rPr>
            <w:rStyle w:val="Hyperlink"/>
          </w:rPr>
          <w:t>4.</w:t>
        </w:r>
        <w:r w:rsidR="006B0EFC">
          <w:rPr>
            <w:rFonts w:asciiTheme="minorHAnsi" w:eastAsiaTheme="minorEastAsia" w:hAnsiTheme="minorHAnsi" w:cstheme="minorBidi"/>
            <w:sz w:val="22"/>
            <w:szCs w:val="22"/>
          </w:rPr>
          <w:tab/>
        </w:r>
        <w:r w:rsidR="006B0EFC" w:rsidRPr="0041645C">
          <w:rPr>
            <w:rStyle w:val="Hyperlink"/>
          </w:rPr>
          <w:t>ALLOWABLE ACTIVITIES</w:t>
        </w:r>
        <w:r w:rsidR="006B0EFC">
          <w:rPr>
            <w:webHidden/>
          </w:rPr>
          <w:tab/>
        </w:r>
        <w:r w:rsidR="006B0EFC">
          <w:rPr>
            <w:webHidden/>
          </w:rPr>
          <w:fldChar w:fldCharType="begin"/>
        </w:r>
        <w:r w:rsidR="006B0EFC">
          <w:rPr>
            <w:webHidden/>
          </w:rPr>
          <w:instrText xml:space="preserve"> PAGEREF _Toc157162768 \h </w:instrText>
        </w:r>
        <w:r w:rsidR="006B0EFC">
          <w:rPr>
            <w:webHidden/>
          </w:rPr>
        </w:r>
        <w:r w:rsidR="006B0EFC">
          <w:rPr>
            <w:webHidden/>
          </w:rPr>
          <w:fldChar w:fldCharType="separate"/>
        </w:r>
        <w:r w:rsidR="00D729F1">
          <w:rPr>
            <w:webHidden/>
          </w:rPr>
          <w:t>10</w:t>
        </w:r>
        <w:r w:rsidR="006B0EFC">
          <w:rPr>
            <w:webHidden/>
          </w:rPr>
          <w:fldChar w:fldCharType="end"/>
        </w:r>
      </w:hyperlink>
    </w:p>
    <w:p w14:paraId="34FBCED2" w14:textId="35E227BA" w:rsidR="006B0EFC" w:rsidRDefault="002C0AF9" w:rsidP="00CD7328">
      <w:pPr>
        <w:pStyle w:val="TOC2"/>
        <w:rPr>
          <w:rFonts w:asciiTheme="minorHAnsi" w:eastAsiaTheme="minorEastAsia" w:hAnsiTheme="minorHAnsi" w:cstheme="minorBidi"/>
          <w:sz w:val="22"/>
          <w:szCs w:val="22"/>
        </w:rPr>
      </w:pPr>
      <w:hyperlink w:anchor="_Toc157162769" w:history="1">
        <w:r w:rsidR="006B0EFC" w:rsidRPr="0041645C">
          <w:rPr>
            <w:rStyle w:val="Hyperlink"/>
            <w:rFonts w:eastAsia="Arial"/>
          </w:rPr>
          <w:t>5.</w:t>
        </w:r>
        <w:r w:rsidR="006B0EFC">
          <w:rPr>
            <w:rFonts w:asciiTheme="minorHAnsi" w:eastAsiaTheme="minorEastAsia" w:hAnsiTheme="minorHAnsi" w:cstheme="minorBidi"/>
            <w:sz w:val="22"/>
            <w:szCs w:val="22"/>
          </w:rPr>
          <w:tab/>
        </w:r>
        <w:r w:rsidR="006B0EFC" w:rsidRPr="0041645C">
          <w:rPr>
            <w:rStyle w:val="Hyperlink"/>
          </w:rPr>
          <w:t>USING EVIDENCE-BASED PRACTICES,</w:t>
        </w:r>
        <w:r w:rsidR="006B0EFC" w:rsidRPr="0041645C">
          <w:rPr>
            <w:rStyle w:val="Hyperlink"/>
            <w:rFonts w:eastAsia="Arial"/>
          </w:rPr>
          <w:t xml:space="preserve"> ADAPTED, AND </w:t>
        </w:r>
        <w:r w:rsidR="00EF2860">
          <w:rPr>
            <w:rStyle w:val="Hyperlink"/>
            <w:rFonts w:eastAsia="Arial"/>
          </w:rPr>
          <w:br/>
        </w:r>
        <w:r w:rsidR="006B0EFC" w:rsidRPr="0041645C">
          <w:rPr>
            <w:rStyle w:val="Hyperlink"/>
            <w:rFonts w:eastAsia="Arial"/>
          </w:rPr>
          <w:t>COMMUNITY- DEFINED EVIDENCE PRACTICES</w:t>
        </w:r>
        <w:r w:rsidR="006B0EFC">
          <w:rPr>
            <w:webHidden/>
          </w:rPr>
          <w:tab/>
        </w:r>
        <w:r w:rsidR="006B0EFC">
          <w:rPr>
            <w:webHidden/>
          </w:rPr>
          <w:fldChar w:fldCharType="begin"/>
        </w:r>
        <w:r w:rsidR="006B0EFC">
          <w:rPr>
            <w:webHidden/>
          </w:rPr>
          <w:instrText xml:space="preserve"> PAGEREF _Toc157162769 \h </w:instrText>
        </w:r>
        <w:r w:rsidR="006B0EFC">
          <w:rPr>
            <w:webHidden/>
          </w:rPr>
        </w:r>
        <w:r w:rsidR="006B0EFC">
          <w:rPr>
            <w:webHidden/>
          </w:rPr>
          <w:fldChar w:fldCharType="separate"/>
        </w:r>
        <w:r w:rsidR="00D729F1">
          <w:rPr>
            <w:webHidden/>
          </w:rPr>
          <w:t>11</w:t>
        </w:r>
        <w:r w:rsidR="006B0EFC">
          <w:rPr>
            <w:webHidden/>
          </w:rPr>
          <w:fldChar w:fldCharType="end"/>
        </w:r>
      </w:hyperlink>
    </w:p>
    <w:p w14:paraId="3B3A2E6C" w14:textId="6223E88A" w:rsidR="006B0EFC" w:rsidRDefault="002C0AF9" w:rsidP="00CD7328">
      <w:pPr>
        <w:pStyle w:val="TOC2"/>
        <w:rPr>
          <w:rFonts w:asciiTheme="minorHAnsi" w:eastAsiaTheme="minorEastAsia" w:hAnsiTheme="minorHAnsi" w:cstheme="minorBidi"/>
          <w:sz w:val="22"/>
          <w:szCs w:val="22"/>
        </w:rPr>
      </w:pPr>
      <w:hyperlink w:anchor="_Toc157162770" w:history="1">
        <w:r w:rsidR="006B0EFC" w:rsidRPr="0041645C">
          <w:rPr>
            <w:rStyle w:val="Hyperlink"/>
          </w:rPr>
          <w:t>6.</w:t>
        </w:r>
        <w:r w:rsidR="006B0EFC">
          <w:rPr>
            <w:rFonts w:asciiTheme="minorHAnsi" w:eastAsiaTheme="minorEastAsia" w:hAnsiTheme="minorHAnsi" w:cstheme="minorBidi"/>
            <w:sz w:val="22"/>
            <w:szCs w:val="22"/>
          </w:rPr>
          <w:tab/>
        </w:r>
        <w:r w:rsidR="006B0EFC" w:rsidRPr="0041645C">
          <w:rPr>
            <w:rStyle w:val="Hyperlink"/>
          </w:rPr>
          <w:t xml:space="preserve">DATA COLLECTION/PERFORMANCE MEASUREMENT AND </w:t>
        </w:r>
        <w:r w:rsidR="00EF2860">
          <w:rPr>
            <w:rStyle w:val="Hyperlink"/>
          </w:rPr>
          <w:br/>
        </w:r>
        <w:r w:rsidR="006B0EFC" w:rsidRPr="0041645C">
          <w:rPr>
            <w:rStyle w:val="Hyperlink"/>
          </w:rPr>
          <w:t>PROJECT PERFORMANCE ASSESSMENT</w:t>
        </w:r>
        <w:r w:rsidR="006B0EFC">
          <w:rPr>
            <w:webHidden/>
          </w:rPr>
          <w:tab/>
        </w:r>
        <w:r w:rsidR="006B0EFC">
          <w:rPr>
            <w:webHidden/>
          </w:rPr>
          <w:fldChar w:fldCharType="begin"/>
        </w:r>
        <w:r w:rsidR="006B0EFC">
          <w:rPr>
            <w:webHidden/>
          </w:rPr>
          <w:instrText xml:space="preserve"> PAGEREF _Toc157162770 \h </w:instrText>
        </w:r>
        <w:r w:rsidR="006B0EFC">
          <w:rPr>
            <w:webHidden/>
          </w:rPr>
        </w:r>
        <w:r w:rsidR="006B0EFC">
          <w:rPr>
            <w:webHidden/>
          </w:rPr>
          <w:fldChar w:fldCharType="separate"/>
        </w:r>
        <w:r w:rsidR="00D729F1">
          <w:rPr>
            <w:webHidden/>
          </w:rPr>
          <w:t>12</w:t>
        </w:r>
        <w:r w:rsidR="006B0EFC">
          <w:rPr>
            <w:webHidden/>
          </w:rPr>
          <w:fldChar w:fldCharType="end"/>
        </w:r>
      </w:hyperlink>
    </w:p>
    <w:p w14:paraId="4213C0CC" w14:textId="1C306F1C" w:rsidR="006B0EFC" w:rsidRDefault="002C0AF9" w:rsidP="00CD7328">
      <w:pPr>
        <w:pStyle w:val="TOC2"/>
        <w:rPr>
          <w:rFonts w:asciiTheme="minorHAnsi" w:eastAsiaTheme="minorEastAsia" w:hAnsiTheme="minorHAnsi" w:cstheme="minorBidi"/>
          <w:sz w:val="22"/>
          <w:szCs w:val="22"/>
        </w:rPr>
      </w:pPr>
      <w:hyperlink w:anchor="_Toc157162771" w:history="1">
        <w:r w:rsidR="006B0EFC" w:rsidRPr="0041645C">
          <w:rPr>
            <w:rStyle w:val="Hyperlink"/>
          </w:rPr>
          <w:t>7.</w:t>
        </w:r>
        <w:r w:rsidR="006B0EFC">
          <w:rPr>
            <w:rFonts w:asciiTheme="minorHAnsi" w:eastAsiaTheme="minorEastAsia" w:hAnsiTheme="minorHAnsi" w:cstheme="minorBidi"/>
            <w:sz w:val="22"/>
            <w:szCs w:val="22"/>
          </w:rPr>
          <w:tab/>
        </w:r>
        <w:r w:rsidR="006B0EFC" w:rsidRPr="0041645C">
          <w:rPr>
            <w:rStyle w:val="Hyperlink"/>
          </w:rPr>
          <w:t>OTHER EXPECTATIONS</w:t>
        </w:r>
        <w:r w:rsidR="006B0EFC">
          <w:rPr>
            <w:webHidden/>
          </w:rPr>
          <w:tab/>
        </w:r>
        <w:r w:rsidR="006B0EFC">
          <w:rPr>
            <w:webHidden/>
          </w:rPr>
          <w:fldChar w:fldCharType="begin"/>
        </w:r>
        <w:r w:rsidR="006B0EFC">
          <w:rPr>
            <w:webHidden/>
          </w:rPr>
          <w:instrText xml:space="preserve"> PAGEREF _Toc157162771 \h </w:instrText>
        </w:r>
        <w:r w:rsidR="006B0EFC">
          <w:rPr>
            <w:webHidden/>
          </w:rPr>
        </w:r>
        <w:r w:rsidR="006B0EFC">
          <w:rPr>
            <w:webHidden/>
          </w:rPr>
          <w:fldChar w:fldCharType="separate"/>
        </w:r>
        <w:r w:rsidR="00D729F1">
          <w:rPr>
            <w:webHidden/>
          </w:rPr>
          <w:t>14</w:t>
        </w:r>
        <w:r w:rsidR="006B0EFC">
          <w:rPr>
            <w:webHidden/>
          </w:rPr>
          <w:fldChar w:fldCharType="end"/>
        </w:r>
      </w:hyperlink>
    </w:p>
    <w:p w14:paraId="0AD82A9A" w14:textId="2996EF14" w:rsidR="006B0EFC" w:rsidRDefault="002C0AF9" w:rsidP="00CD7328">
      <w:pPr>
        <w:pStyle w:val="TOC2"/>
        <w:rPr>
          <w:rFonts w:asciiTheme="minorHAnsi" w:eastAsiaTheme="minorEastAsia" w:hAnsiTheme="minorHAnsi" w:cstheme="minorBidi"/>
          <w:sz w:val="22"/>
          <w:szCs w:val="22"/>
        </w:rPr>
      </w:pPr>
      <w:hyperlink w:anchor="_Toc157162772" w:history="1">
        <w:r w:rsidR="006B0EFC" w:rsidRPr="0041645C">
          <w:rPr>
            <w:rStyle w:val="Hyperlink"/>
          </w:rPr>
          <w:t>8.</w:t>
        </w:r>
        <w:r w:rsidR="006B0EFC">
          <w:rPr>
            <w:rFonts w:asciiTheme="minorHAnsi" w:eastAsiaTheme="minorEastAsia" w:hAnsiTheme="minorHAnsi" w:cstheme="minorBidi"/>
            <w:sz w:val="22"/>
            <w:szCs w:val="22"/>
          </w:rPr>
          <w:tab/>
        </w:r>
        <w:r w:rsidR="006B0EFC" w:rsidRPr="0041645C">
          <w:rPr>
            <w:rStyle w:val="Hyperlink"/>
          </w:rPr>
          <w:t>RECIPIENT MEETINGS</w:t>
        </w:r>
        <w:r w:rsidR="006B0EFC">
          <w:rPr>
            <w:webHidden/>
          </w:rPr>
          <w:tab/>
        </w:r>
        <w:r w:rsidR="006B0EFC">
          <w:rPr>
            <w:webHidden/>
          </w:rPr>
          <w:fldChar w:fldCharType="begin"/>
        </w:r>
        <w:r w:rsidR="006B0EFC">
          <w:rPr>
            <w:webHidden/>
          </w:rPr>
          <w:instrText xml:space="preserve"> PAGEREF _Toc157162772 \h </w:instrText>
        </w:r>
        <w:r w:rsidR="006B0EFC">
          <w:rPr>
            <w:webHidden/>
          </w:rPr>
        </w:r>
        <w:r w:rsidR="006B0EFC">
          <w:rPr>
            <w:webHidden/>
          </w:rPr>
          <w:fldChar w:fldCharType="separate"/>
        </w:r>
        <w:r w:rsidR="00D729F1">
          <w:rPr>
            <w:webHidden/>
          </w:rPr>
          <w:t>17</w:t>
        </w:r>
        <w:r w:rsidR="006B0EFC">
          <w:rPr>
            <w:webHidden/>
          </w:rPr>
          <w:fldChar w:fldCharType="end"/>
        </w:r>
      </w:hyperlink>
    </w:p>
    <w:p w14:paraId="21E71D47" w14:textId="2EF23105" w:rsidR="006B0EFC" w:rsidRDefault="002C0AF9" w:rsidP="00EF2860">
      <w:pPr>
        <w:pStyle w:val="TOC1"/>
        <w:rPr>
          <w:rFonts w:asciiTheme="minorHAnsi" w:eastAsiaTheme="minorEastAsia" w:hAnsiTheme="minorHAnsi" w:cstheme="minorBidi"/>
          <w:sz w:val="22"/>
          <w:szCs w:val="22"/>
        </w:rPr>
      </w:pPr>
      <w:hyperlink w:anchor="_Toc157162773" w:history="1">
        <w:r w:rsidR="006B0EFC" w:rsidRPr="0041645C">
          <w:rPr>
            <w:rStyle w:val="Hyperlink"/>
          </w:rPr>
          <w:t>II.</w:t>
        </w:r>
        <w:r w:rsidR="006B0EFC">
          <w:rPr>
            <w:rFonts w:asciiTheme="minorHAnsi" w:eastAsiaTheme="minorEastAsia" w:hAnsiTheme="minorHAnsi" w:cstheme="minorBidi"/>
            <w:sz w:val="22"/>
            <w:szCs w:val="22"/>
          </w:rPr>
          <w:tab/>
        </w:r>
        <w:r w:rsidR="006B0EFC" w:rsidRPr="0041645C">
          <w:rPr>
            <w:rStyle w:val="Hyperlink"/>
          </w:rPr>
          <w:t>FEDERAL AWARD INFORMATION</w:t>
        </w:r>
        <w:r w:rsidR="006B0EFC">
          <w:rPr>
            <w:webHidden/>
          </w:rPr>
          <w:tab/>
        </w:r>
        <w:r w:rsidR="006B0EFC">
          <w:rPr>
            <w:webHidden/>
          </w:rPr>
          <w:fldChar w:fldCharType="begin"/>
        </w:r>
        <w:r w:rsidR="006B0EFC">
          <w:rPr>
            <w:webHidden/>
          </w:rPr>
          <w:instrText xml:space="preserve"> PAGEREF _Toc157162773 \h </w:instrText>
        </w:r>
        <w:r w:rsidR="006B0EFC">
          <w:rPr>
            <w:webHidden/>
          </w:rPr>
        </w:r>
        <w:r w:rsidR="006B0EFC">
          <w:rPr>
            <w:webHidden/>
          </w:rPr>
          <w:fldChar w:fldCharType="separate"/>
        </w:r>
        <w:r w:rsidR="00D729F1">
          <w:rPr>
            <w:webHidden/>
          </w:rPr>
          <w:t>17</w:t>
        </w:r>
        <w:r w:rsidR="006B0EFC">
          <w:rPr>
            <w:webHidden/>
          </w:rPr>
          <w:fldChar w:fldCharType="end"/>
        </w:r>
      </w:hyperlink>
    </w:p>
    <w:p w14:paraId="3A5B03A3" w14:textId="2A7BAB3A" w:rsidR="006B0EFC" w:rsidRDefault="002C0AF9" w:rsidP="00CD7328">
      <w:pPr>
        <w:pStyle w:val="TOC2"/>
        <w:rPr>
          <w:rFonts w:asciiTheme="minorHAnsi" w:eastAsiaTheme="minorEastAsia" w:hAnsiTheme="minorHAnsi" w:cstheme="minorBidi"/>
          <w:sz w:val="22"/>
          <w:szCs w:val="22"/>
        </w:rPr>
      </w:pPr>
      <w:hyperlink w:anchor="_Toc157162774" w:history="1">
        <w:r w:rsidR="006B0EFC" w:rsidRPr="0041645C">
          <w:rPr>
            <w:rStyle w:val="Hyperlink"/>
          </w:rPr>
          <w:t>1.</w:t>
        </w:r>
        <w:r w:rsidR="006B0EFC">
          <w:rPr>
            <w:rFonts w:asciiTheme="minorHAnsi" w:eastAsiaTheme="minorEastAsia" w:hAnsiTheme="minorHAnsi" w:cstheme="minorBidi"/>
            <w:sz w:val="22"/>
            <w:szCs w:val="22"/>
          </w:rPr>
          <w:tab/>
        </w:r>
        <w:r w:rsidR="006B0EFC" w:rsidRPr="0041645C">
          <w:rPr>
            <w:rStyle w:val="Hyperlink"/>
          </w:rPr>
          <w:t>GENERAL INFORMATION</w:t>
        </w:r>
        <w:r w:rsidR="006B0EFC">
          <w:rPr>
            <w:webHidden/>
          </w:rPr>
          <w:tab/>
        </w:r>
        <w:r w:rsidR="006B0EFC">
          <w:rPr>
            <w:webHidden/>
          </w:rPr>
          <w:fldChar w:fldCharType="begin"/>
        </w:r>
        <w:r w:rsidR="006B0EFC">
          <w:rPr>
            <w:webHidden/>
          </w:rPr>
          <w:instrText xml:space="preserve"> PAGEREF _Toc157162774 \h </w:instrText>
        </w:r>
        <w:r w:rsidR="006B0EFC">
          <w:rPr>
            <w:webHidden/>
          </w:rPr>
        </w:r>
        <w:r w:rsidR="006B0EFC">
          <w:rPr>
            <w:webHidden/>
          </w:rPr>
          <w:fldChar w:fldCharType="separate"/>
        </w:r>
        <w:r w:rsidR="00D729F1">
          <w:rPr>
            <w:webHidden/>
          </w:rPr>
          <w:t>17</w:t>
        </w:r>
        <w:r w:rsidR="006B0EFC">
          <w:rPr>
            <w:webHidden/>
          </w:rPr>
          <w:fldChar w:fldCharType="end"/>
        </w:r>
      </w:hyperlink>
    </w:p>
    <w:p w14:paraId="50A74BB2" w14:textId="5E0B8D07" w:rsidR="006B0EFC" w:rsidRDefault="002C0AF9" w:rsidP="00EF2860">
      <w:pPr>
        <w:pStyle w:val="TOC1"/>
        <w:rPr>
          <w:rFonts w:asciiTheme="minorHAnsi" w:eastAsiaTheme="minorEastAsia" w:hAnsiTheme="minorHAnsi" w:cstheme="minorBidi"/>
          <w:sz w:val="22"/>
          <w:szCs w:val="22"/>
        </w:rPr>
      </w:pPr>
      <w:hyperlink w:anchor="_Toc157162775" w:history="1">
        <w:r w:rsidR="006B0EFC" w:rsidRPr="0041645C">
          <w:rPr>
            <w:rStyle w:val="Hyperlink"/>
          </w:rPr>
          <w:t>III.</w:t>
        </w:r>
        <w:r w:rsidR="006B0EFC">
          <w:rPr>
            <w:rFonts w:asciiTheme="minorHAnsi" w:eastAsiaTheme="minorEastAsia" w:hAnsiTheme="minorHAnsi" w:cstheme="minorBidi"/>
            <w:sz w:val="22"/>
            <w:szCs w:val="22"/>
          </w:rPr>
          <w:tab/>
        </w:r>
        <w:r w:rsidR="006B0EFC" w:rsidRPr="0041645C">
          <w:rPr>
            <w:rStyle w:val="Hyperlink"/>
          </w:rPr>
          <w:t>ELIGIBILITY INFORMATION</w:t>
        </w:r>
        <w:r w:rsidR="006B0EFC">
          <w:rPr>
            <w:webHidden/>
          </w:rPr>
          <w:tab/>
        </w:r>
        <w:r w:rsidR="006B0EFC">
          <w:rPr>
            <w:webHidden/>
          </w:rPr>
          <w:fldChar w:fldCharType="begin"/>
        </w:r>
        <w:r w:rsidR="006B0EFC">
          <w:rPr>
            <w:webHidden/>
          </w:rPr>
          <w:instrText xml:space="preserve"> PAGEREF _Toc157162775 \h </w:instrText>
        </w:r>
        <w:r w:rsidR="006B0EFC">
          <w:rPr>
            <w:webHidden/>
          </w:rPr>
        </w:r>
        <w:r w:rsidR="006B0EFC">
          <w:rPr>
            <w:webHidden/>
          </w:rPr>
          <w:fldChar w:fldCharType="separate"/>
        </w:r>
        <w:r w:rsidR="00D729F1">
          <w:rPr>
            <w:webHidden/>
          </w:rPr>
          <w:t>18</w:t>
        </w:r>
        <w:r w:rsidR="006B0EFC">
          <w:rPr>
            <w:webHidden/>
          </w:rPr>
          <w:fldChar w:fldCharType="end"/>
        </w:r>
      </w:hyperlink>
    </w:p>
    <w:p w14:paraId="3D0FD071" w14:textId="122BB09E" w:rsidR="006B0EFC" w:rsidRDefault="002C0AF9" w:rsidP="00CD7328">
      <w:pPr>
        <w:pStyle w:val="TOC2"/>
        <w:rPr>
          <w:rFonts w:asciiTheme="minorHAnsi" w:eastAsiaTheme="minorEastAsia" w:hAnsiTheme="minorHAnsi" w:cstheme="minorBidi"/>
          <w:sz w:val="22"/>
          <w:szCs w:val="22"/>
        </w:rPr>
      </w:pPr>
      <w:hyperlink w:anchor="_Toc157162776" w:history="1">
        <w:r w:rsidR="006B0EFC" w:rsidRPr="0041645C">
          <w:rPr>
            <w:rStyle w:val="Hyperlink"/>
          </w:rPr>
          <w:t>1.</w:t>
        </w:r>
        <w:r w:rsidR="006B0EFC">
          <w:rPr>
            <w:rFonts w:asciiTheme="minorHAnsi" w:eastAsiaTheme="minorEastAsia" w:hAnsiTheme="minorHAnsi" w:cstheme="minorBidi"/>
            <w:sz w:val="22"/>
            <w:szCs w:val="22"/>
          </w:rPr>
          <w:tab/>
        </w:r>
        <w:r w:rsidR="006B0EFC" w:rsidRPr="0041645C">
          <w:rPr>
            <w:rStyle w:val="Hyperlink"/>
          </w:rPr>
          <w:t>ELIGIBLE APPLICANTS</w:t>
        </w:r>
        <w:r w:rsidR="006B0EFC">
          <w:rPr>
            <w:webHidden/>
          </w:rPr>
          <w:tab/>
        </w:r>
        <w:r w:rsidR="006B0EFC">
          <w:rPr>
            <w:webHidden/>
          </w:rPr>
          <w:fldChar w:fldCharType="begin"/>
        </w:r>
        <w:r w:rsidR="006B0EFC">
          <w:rPr>
            <w:webHidden/>
          </w:rPr>
          <w:instrText xml:space="preserve"> PAGEREF _Toc157162776 \h </w:instrText>
        </w:r>
        <w:r w:rsidR="006B0EFC">
          <w:rPr>
            <w:webHidden/>
          </w:rPr>
        </w:r>
        <w:r w:rsidR="006B0EFC">
          <w:rPr>
            <w:webHidden/>
          </w:rPr>
          <w:fldChar w:fldCharType="separate"/>
        </w:r>
        <w:r w:rsidR="00D729F1">
          <w:rPr>
            <w:webHidden/>
          </w:rPr>
          <w:t>18</w:t>
        </w:r>
        <w:r w:rsidR="006B0EFC">
          <w:rPr>
            <w:webHidden/>
          </w:rPr>
          <w:fldChar w:fldCharType="end"/>
        </w:r>
      </w:hyperlink>
    </w:p>
    <w:p w14:paraId="22BC64A8" w14:textId="36B3C714" w:rsidR="006B0EFC" w:rsidRDefault="002C0AF9" w:rsidP="00CD7328">
      <w:pPr>
        <w:pStyle w:val="TOC2"/>
        <w:rPr>
          <w:rFonts w:asciiTheme="minorHAnsi" w:eastAsiaTheme="minorEastAsia" w:hAnsiTheme="minorHAnsi" w:cstheme="minorBidi"/>
          <w:sz w:val="22"/>
          <w:szCs w:val="22"/>
        </w:rPr>
      </w:pPr>
      <w:hyperlink w:anchor="_Toc157162777" w:history="1">
        <w:r w:rsidR="006B0EFC" w:rsidRPr="0041645C">
          <w:rPr>
            <w:rStyle w:val="Hyperlink"/>
          </w:rPr>
          <w:t>2.</w:t>
        </w:r>
        <w:r w:rsidR="006B0EFC">
          <w:rPr>
            <w:rFonts w:asciiTheme="minorHAnsi" w:eastAsiaTheme="minorEastAsia" w:hAnsiTheme="minorHAnsi" w:cstheme="minorBidi"/>
            <w:sz w:val="22"/>
            <w:szCs w:val="22"/>
          </w:rPr>
          <w:tab/>
        </w:r>
        <w:r w:rsidR="006B0EFC" w:rsidRPr="0041645C">
          <w:rPr>
            <w:rStyle w:val="Hyperlink"/>
          </w:rPr>
          <w:t>COST SHARING AND MATCHING REQUIREMENTS</w:t>
        </w:r>
        <w:r w:rsidR="006B0EFC">
          <w:rPr>
            <w:webHidden/>
          </w:rPr>
          <w:tab/>
        </w:r>
        <w:r w:rsidR="006B0EFC">
          <w:rPr>
            <w:webHidden/>
          </w:rPr>
          <w:fldChar w:fldCharType="begin"/>
        </w:r>
        <w:r w:rsidR="006B0EFC">
          <w:rPr>
            <w:webHidden/>
          </w:rPr>
          <w:instrText xml:space="preserve"> PAGEREF _Toc157162777 \h </w:instrText>
        </w:r>
        <w:r w:rsidR="006B0EFC">
          <w:rPr>
            <w:webHidden/>
          </w:rPr>
        </w:r>
        <w:r w:rsidR="006B0EFC">
          <w:rPr>
            <w:webHidden/>
          </w:rPr>
          <w:fldChar w:fldCharType="separate"/>
        </w:r>
        <w:r w:rsidR="00D729F1">
          <w:rPr>
            <w:webHidden/>
          </w:rPr>
          <w:t>18</w:t>
        </w:r>
        <w:r w:rsidR="006B0EFC">
          <w:rPr>
            <w:webHidden/>
          </w:rPr>
          <w:fldChar w:fldCharType="end"/>
        </w:r>
      </w:hyperlink>
    </w:p>
    <w:p w14:paraId="306E4032" w14:textId="6D0754EA" w:rsidR="006B0EFC" w:rsidRDefault="002C0AF9" w:rsidP="00EF2860">
      <w:pPr>
        <w:pStyle w:val="TOC1"/>
        <w:rPr>
          <w:rFonts w:asciiTheme="minorHAnsi" w:eastAsiaTheme="minorEastAsia" w:hAnsiTheme="minorHAnsi" w:cstheme="minorBidi"/>
          <w:sz w:val="22"/>
          <w:szCs w:val="22"/>
        </w:rPr>
      </w:pPr>
      <w:hyperlink w:anchor="_Toc157162778" w:history="1">
        <w:r w:rsidR="006B0EFC" w:rsidRPr="0041645C">
          <w:rPr>
            <w:rStyle w:val="Hyperlink"/>
          </w:rPr>
          <w:t>IV.</w:t>
        </w:r>
        <w:r w:rsidR="006B0EFC">
          <w:rPr>
            <w:rFonts w:asciiTheme="minorHAnsi" w:eastAsiaTheme="minorEastAsia" w:hAnsiTheme="minorHAnsi" w:cstheme="minorBidi"/>
            <w:sz w:val="22"/>
            <w:szCs w:val="22"/>
          </w:rPr>
          <w:tab/>
        </w:r>
        <w:r w:rsidR="006B0EFC" w:rsidRPr="0041645C">
          <w:rPr>
            <w:rStyle w:val="Hyperlink"/>
          </w:rPr>
          <w:t>APPLICATION AND SUBMISSION INFORMATION</w:t>
        </w:r>
        <w:r w:rsidR="006B0EFC">
          <w:rPr>
            <w:webHidden/>
          </w:rPr>
          <w:tab/>
        </w:r>
        <w:r w:rsidR="006B0EFC">
          <w:rPr>
            <w:webHidden/>
          </w:rPr>
          <w:fldChar w:fldCharType="begin"/>
        </w:r>
        <w:r w:rsidR="006B0EFC">
          <w:rPr>
            <w:webHidden/>
          </w:rPr>
          <w:instrText xml:space="preserve"> PAGEREF _Toc157162778 \h </w:instrText>
        </w:r>
        <w:r w:rsidR="006B0EFC">
          <w:rPr>
            <w:webHidden/>
          </w:rPr>
        </w:r>
        <w:r w:rsidR="006B0EFC">
          <w:rPr>
            <w:webHidden/>
          </w:rPr>
          <w:fldChar w:fldCharType="separate"/>
        </w:r>
        <w:r w:rsidR="00D729F1">
          <w:rPr>
            <w:webHidden/>
          </w:rPr>
          <w:t>19</w:t>
        </w:r>
        <w:r w:rsidR="006B0EFC">
          <w:rPr>
            <w:webHidden/>
          </w:rPr>
          <w:fldChar w:fldCharType="end"/>
        </w:r>
      </w:hyperlink>
    </w:p>
    <w:p w14:paraId="10A19CBA" w14:textId="4A8330A5" w:rsidR="006B0EFC" w:rsidRDefault="002C0AF9" w:rsidP="00CD7328">
      <w:pPr>
        <w:pStyle w:val="TOC2"/>
        <w:rPr>
          <w:rFonts w:asciiTheme="minorHAnsi" w:eastAsiaTheme="minorEastAsia" w:hAnsiTheme="minorHAnsi" w:cstheme="minorBidi"/>
          <w:sz w:val="22"/>
          <w:szCs w:val="22"/>
        </w:rPr>
      </w:pPr>
      <w:hyperlink w:anchor="_Toc157162779" w:history="1">
        <w:r w:rsidR="006B0EFC" w:rsidRPr="0041645C">
          <w:rPr>
            <w:rStyle w:val="Hyperlink"/>
          </w:rPr>
          <w:t>1.</w:t>
        </w:r>
        <w:r w:rsidR="006B0EFC">
          <w:rPr>
            <w:rFonts w:asciiTheme="minorHAnsi" w:eastAsiaTheme="minorEastAsia" w:hAnsiTheme="minorHAnsi" w:cstheme="minorBidi"/>
            <w:sz w:val="22"/>
            <w:szCs w:val="22"/>
          </w:rPr>
          <w:tab/>
        </w:r>
        <w:r w:rsidR="006B0EFC" w:rsidRPr="0041645C">
          <w:rPr>
            <w:rStyle w:val="Hyperlink"/>
          </w:rPr>
          <w:t>ADDRESS TO REQUEST APPLICATION PACKAGE</w:t>
        </w:r>
        <w:r w:rsidR="006B0EFC">
          <w:rPr>
            <w:webHidden/>
          </w:rPr>
          <w:tab/>
        </w:r>
        <w:r w:rsidR="006B0EFC">
          <w:rPr>
            <w:webHidden/>
          </w:rPr>
          <w:fldChar w:fldCharType="begin"/>
        </w:r>
        <w:r w:rsidR="006B0EFC">
          <w:rPr>
            <w:webHidden/>
          </w:rPr>
          <w:instrText xml:space="preserve"> PAGEREF _Toc157162779 \h </w:instrText>
        </w:r>
        <w:r w:rsidR="006B0EFC">
          <w:rPr>
            <w:webHidden/>
          </w:rPr>
        </w:r>
        <w:r w:rsidR="006B0EFC">
          <w:rPr>
            <w:webHidden/>
          </w:rPr>
          <w:fldChar w:fldCharType="separate"/>
        </w:r>
        <w:r w:rsidR="00D729F1">
          <w:rPr>
            <w:webHidden/>
          </w:rPr>
          <w:t>19</w:t>
        </w:r>
        <w:r w:rsidR="006B0EFC">
          <w:rPr>
            <w:webHidden/>
          </w:rPr>
          <w:fldChar w:fldCharType="end"/>
        </w:r>
      </w:hyperlink>
    </w:p>
    <w:p w14:paraId="230647E4" w14:textId="36E30387" w:rsidR="006B0EFC" w:rsidRDefault="002C0AF9" w:rsidP="00CD7328">
      <w:pPr>
        <w:pStyle w:val="TOC2"/>
        <w:rPr>
          <w:rFonts w:asciiTheme="minorHAnsi" w:eastAsiaTheme="minorEastAsia" w:hAnsiTheme="minorHAnsi" w:cstheme="minorBidi"/>
          <w:sz w:val="22"/>
          <w:szCs w:val="22"/>
        </w:rPr>
      </w:pPr>
      <w:hyperlink w:anchor="_Toc157162780" w:history="1">
        <w:r w:rsidR="006B0EFC" w:rsidRPr="0041645C">
          <w:rPr>
            <w:rStyle w:val="Hyperlink"/>
          </w:rPr>
          <w:t>2.</w:t>
        </w:r>
        <w:r w:rsidR="006B0EFC">
          <w:rPr>
            <w:rFonts w:asciiTheme="minorHAnsi" w:eastAsiaTheme="minorEastAsia" w:hAnsiTheme="minorHAnsi" w:cstheme="minorBidi"/>
            <w:sz w:val="22"/>
            <w:szCs w:val="22"/>
          </w:rPr>
          <w:tab/>
        </w:r>
        <w:r w:rsidR="006B0EFC" w:rsidRPr="0041645C">
          <w:rPr>
            <w:rStyle w:val="Hyperlink"/>
          </w:rPr>
          <w:t>CONTENT AND FORM OF APPLICATION SUBMISSION</w:t>
        </w:r>
        <w:r w:rsidR="006B0EFC">
          <w:rPr>
            <w:webHidden/>
          </w:rPr>
          <w:tab/>
        </w:r>
        <w:r w:rsidR="006B0EFC">
          <w:rPr>
            <w:webHidden/>
          </w:rPr>
          <w:fldChar w:fldCharType="begin"/>
        </w:r>
        <w:r w:rsidR="006B0EFC">
          <w:rPr>
            <w:webHidden/>
          </w:rPr>
          <w:instrText xml:space="preserve"> PAGEREF _Toc157162780 \h </w:instrText>
        </w:r>
        <w:r w:rsidR="006B0EFC">
          <w:rPr>
            <w:webHidden/>
          </w:rPr>
        </w:r>
        <w:r w:rsidR="006B0EFC">
          <w:rPr>
            <w:webHidden/>
          </w:rPr>
          <w:fldChar w:fldCharType="separate"/>
        </w:r>
        <w:r w:rsidR="00D729F1">
          <w:rPr>
            <w:webHidden/>
          </w:rPr>
          <w:t>19</w:t>
        </w:r>
        <w:r w:rsidR="006B0EFC">
          <w:rPr>
            <w:webHidden/>
          </w:rPr>
          <w:fldChar w:fldCharType="end"/>
        </w:r>
      </w:hyperlink>
    </w:p>
    <w:p w14:paraId="4300B1C5" w14:textId="4C8E3B0F" w:rsidR="006B0EFC" w:rsidRDefault="002C0AF9" w:rsidP="00CD7328">
      <w:pPr>
        <w:pStyle w:val="TOC2"/>
        <w:rPr>
          <w:rFonts w:asciiTheme="minorHAnsi" w:eastAsiaTheme="minorEastAsia" w:hAnsiTheme="minorHAnsi" w:cstheme="minorBidi"/>
          <w:sz w:val="22"/>
          <w:szCs w:val="22"/>
        </w:rPr>
      </w:pPr>
      <w:hyperlink w:anchor="_Toc157162781" w:history="1">
        <w:r w:rsidR="006B0EFC" w:rsidRPr="0041645C">
          <w:rPr>
            <w:rStyle w:val="Hyperlink"/>
          </w:rPr>
          <w:t>3.</w:t>
        </w:r>
        <w:r w:rsidR="006B0EFC">
          <w:rPr>
            <w:rFonts w:asciiTheme="minorHAnsi" w:eastAsiaTheme="minorEastAsia" w:hAnsiTheme="minorHAnsi" w:cstheme="minorBidi"/>
            <w:sz w:val="22"/>
            <w:szCs w:val="22"/>
          </w:rPr>
          <w:tab/>
        </w:r>
        <w:r w:rsidR="006B0EFC" w:rsidRPr="0041645C">
          <w:rPr>
            <w:rStyle w:val="Hyperlink"/>
          </w:rPr>
          <w:t xml:space="preserve">UNIQUE ENTITY IDENTIFIER AND SYSTEM FOR AWARD </w:t>
        </w:r>
        <w:r w:rsidR="00EF2860">
          <w:rPr>
            <w:rStyle w:val="Hyperlink"/>
          </w:rPr>
          <w:br/>
        </w:r>
        <w:r w:rsidR="006B0EFC" w:rsidRPr="0041645C">
          <w:rPr>
            <w:rStyle w:val="Hyperlink"/>
          </w:rPr>
          <w:t>MANAGEMENT</w:t>
        </w:r>
        <w:r w:rsidR="006B0EFC">
          <w:rPr>
            <w:webHidden/>
          </w:rPr>
          <w:tab/>
        </w:r>
        <w:r w:rsidR="006B0EFC">
          <w:rPr>
            <w:webHidden/>
          </w:rPr>
          <w:fldChar w:fldCharType="begin"/>
        </w:r>
        <w:r w:rsidR="006B0EFC">
          <w:rPr>
            <w:webHidden/>
          </w:rPr>
          <w:instrText xml:space="preserve"> PAGEREF _Toc157162781 \h </w:instrText>
        </w:r>
        <w:r w:rsidR="006B0EFC">
          <w:rPr>
            <w:webHidden/>
          </w:rPr>
        </w:r>
        <w:r w:rsidR="006B0EFC">
          <w:rPr>
            <w:webHidden/>
          </w:rPr>
          <w:fldChar w:fldCharType="separate"/>
        </w:r>
        <w:r w:rsidR="00D729F1">
          <w:rPr>
            <w:webHidden/>
          </w:rPr>
          <w:t>22</w:t>
        </w:r>
        <w:r w:rsidR="006B0EFC">
          <w:rPr>
            <w:webHidden/>
          </w:rPr>
          <w:fldChar w:fldCharType="end"/>
        </w:r>
      </w:hyperlink>
    </w:p>
    <w:p w14:paraId="0CB0B866" w14:textId="50A1E3C0" w:rsidR="006B0EFC" w:rsidRDefault="002C0AF9" w:rsidP="00CD7328">
      <w:pPr>
        <w:pStyle w:val="TOC2"/>
        <w:rPr>
          <w:rFonts w:asciiTheme="minorHAnsi" w:eastAsiaTheme="minorEastAsia" w:hAnsiTheme="minorHAnsi" w:cstheme="minorBidi"/>
          <w:sz w:val="22"/>
          <w:szCs w:val="22"/>
        </w:rPr>
      </w:pPr>
      <w:hyperlink w:anchor="_Toc157162782" w:history="1">
        <w:r w:rsidR="006B0EFC" w:rsidRPr="0041645C">
          <w:rPr>
            <w:rStyle w:val="Hyperlink"/>
          </w:rPr>
          <w:t>4.</w:t>
        </w:r>
        <w:r w:rsidR="006B0EFC">
          <w:rPr>
            <w:rFonts w:asciiTheme="minorHAnsi" w:eastAsiaTheme="minorEastAsia" w:hAnsiTheme="minorHAnsi" w:cstheme="minorBidi"/>
            <w:sz w:val="22"/>
            <w:szCs w:val="22"/>
          </w:rPr>
          <w:tab/>
        </w:r>
        <w:r w:rsidR="006B0EFC" w:rsidRPr="0041645C">
          <w:rPr>
            <w:rStyle w:val="Hyperlink"/>
          </w:rPr>
          <w:t>APPLICATION SUBMISSION REQUIREMENTS</w:t>
        </w:r>
        <w:r w:rsidR="006B0EFC">
          <w:rPr>
            <w:webHidden/>
          </w:rPr>
          <w:tab/>
        </w:r>
        <w:r w:rsidR="006B0EFC">
          <w:rPr>
            <w:webHidden/>
          </w:rPr>
          <w:fldChar w:fldCharType="begin"/>
        </w:r>
        <w:r w:rsidR="006B0EFC">
          <w:rPr>
            <w:webHidden/>
          </w:rPr>
          <w:instrText xml:space="preserve"> PAGEREF _Toc157162782 \h </w:instrText>
        </w:r>
        <w:r w:rsidR="006B0EFC">
          <w:rPr>
            <w:webHidden/>
          </w:rPr>
        </w:r>
        <w:r w:rsidR="006B0EFC">
          <w:rPr>
            <w:webHidden/>
          </w:rPr>
          <w:fldChar w:fldCharType="separate"/>
        </w:r>
        <w:r w:rsidR="00D729F1">
          <w:rPr>
            <w:webHidden/>
          </w:rPr>
          <w:t>22</w:t>
        </w:r>
        <w:r w:rsidR="006B0EFC">
          <w:rPr>
            <w:webHidden/>
          </w:rPr>
          <w:fldChar w:fldCharType="end"/>
        </w:r>
      </w:hyperlink>
    </w:p>
    <w:p w14:paraId="729ECEC2" w14:textId="5996B91E" w:rsidR="006B0EFC" w:rsidRDefault="002C0AF9" w:rsidP="00CD7328">
      <w:pPr>
        <w:pStyle w:val="TOC2"/>
        <w:rPr>
          <w:rFonts w:asciiTheme="minorHAnsi" w:eastAsiaTheme="minorEastAsia" w:hAnsiTheme="minorHAnsi" w:cstheme="minorBidi"/>
          <w:sz w:val="22"/>
          <w:szCs w:val="22"/>
        </w:rPr>
      </w:pPr>
      <w:hyperlink w:anchor="_Toc157162783" w:history="1">
        <w:r w:rsidR="006B0EFC" w:rsidRPr="0041645C">
          <w:rPr>
            <w:rStyle w:val="Hyperlink"/>
          </w:rPr>
          <w:t>5.</w:t>
        </w:r>
        <w:r w:rsidR="006B0EFC">
          <w:rPr>
            <w:rFonts w:asciiTheme="minorHAnsi" w:eastAsiaTheme="minorEastAsia" w:hAnsiTheme="minorHAnsi" w:cstheme="minorBidi"/>
            <w:sz w:val="22"/>
            <w:szCs w:val="22"/>
          </w:rPr>
          <w:tab/>
        </w:r>
        <w:r w:rsidR="006B0EFC" w:rsidRPr="0041645C">
          <w:rPr>
            <w:rStyle w:val="Hyperlink"/>
          </w:rPr>
          <w:t>FUNDING LIMITATIONS/RESTRICTIONS</w:t>
        </w:r>
        <w:r w:rsidR="006B0EFC">
          <w:rPr>
            <w:webHidden/>
          </w:rPr>
          <w:tab/>
        </w:r>
        <w:r w:rsidR="006B0EFC">
          <w:rPr>
            <w:webHidden/>
          </w:rPr>
          <w:fldChar w:fldCharType="begin"/>
        </w:r>
        <w:r w:rsidR="006B0EFC">
          <w:rPr>
            <w:webHidden/>
          </w:rPr>
          <w:instrText xml:space="preserve"> PAGEREF _Toc157162783 \h </w:instrText>
        </w:r>
        <w:r w:rsidR="006B0EFC">
          <w:rPr>
            <w:webHidden/>
          </w:rPr>
        </w:r>
        <w:r w:rsidR="006B0EFC">
          <w:rPr>
            <w:webHidden/>
          </w:rPr>
          <w:fldChar w:fldCharType="separate"/>
        </w:r>
        <w:r w:rsidR="00D729F1">
          <w:rPr>
            <w:webHidden/>
          </w:rPr>
          <w:t>23</w:t>
        </w:r>
        <w:r w:rsidR="006B0EFC">
          <w:rPr>
            <w:webHidden/>
          </w:rPr>
          <w:fldChar w:fldCharType="end"/>
        </w:r>
      </w:hyperlink>
    </w:p>
    <w:p w14:paraId="516EE109" w14:textId="2B97391F" w:rsidR="006B0EFC" w:rsidRDefault="002C0AF9" w:rsidP="00CD7328">
      <w:pPr>
        <w:pStyle w:val="TOC2"/>
        <w:rPr>
          <w:rFonts w:asciiTheme="minorHAnsi" w:eastAsiaTheme="minorEastAsia" w:hAnsiTheme="minorHAnsi" w:cstheme="minorBidi"/>
          <w:sz w:val="22"/>
          <w:szCs w:val="22"/>
        </w:rPr>
      </w:pPr>
      <w:hyperlink w:anchor="_Toc157162784" w:history="1">
        <w:r w:rsidR="006B0EFC" w:rsidRPr="0041645C">
          <w:rPr>
            <w:rStyle w:val="Hyperlink"/>
          </w:rPr>
          <w:t>6.</w:t>
        </w:r>
        <w:r w:rsidR="006B0EFC">
          <w:rPr>
            <w:rFonts w:asciiTheme="minorHAnsi" w:eastAsiaTheme="minorEastAsia" w:hAnsiTheme="minorHAnsi" w:cstheme="minorBidi"/>
            <w:sz w:val="22"/>
            <w:szCs w:val="22"/>
          </w:rPr>
          <w:tab/>
        </w:r>
        <w:r w:rsidR="006B0EFC" w:rsidRPr="0041645C">
          <w:rPr>
            <w:rStyle w:val="Hyperlink"/>
          </w:rPr>
          <w:t>INTERGOVERNMENTAL REVIEW (E.O. 12372) REQUIREMENTS</w:t>
        </w:r>
        <w:r w:rsidR="006B0EFC">
          <w:rPr>
            <w:webHidden/>
          </w:rPr>
          <w:tab/>
        </w:r>
        <w:r w:rsidR="006B0EFC">
          <w:rPr>
            <w:webHidden/>
          </w:rPr>
          <w:fldChar w:fldCharType="begin"/>
        </w:r>
        <w:r w:rsidR="006B0EFC">
          <w:rPr>
            <w:webHidden/>
          </w:rPr>
          <w:instrText xml:space="preserve"> PAGEREF _Toc157162784 \h </w:instrText>
        </w:r>
        <w:r w:rsidR="006B0EFC">
          <w:rPr>
            <w:webHidden/>
          </w:rPr>
        </w:r>
        <w:r w:rsidR="006B0EFC">
          <w:rPr>
            <w:webHidden/>
          </w:rPr>
          <w:fldChar w:fldCharType="separate"/>
        </w:r>
        <w:r w:rsidR="00D729F1">
          <w:rPr>
            <w:webHidden/>
          </w:rPr>
          <w:t>24</w:t>
        </w:r>
        <w:r w:rsidR="006B0EFC">
          <w:rPr>
            <w:webHidden/>
          </w:rPr>
          <w:fldChar w:fldCharType="end"/>
        </w:r>
      </w:hyperlink>
    </w:p>
    <w:p w14:paraId="25BBFA27" w14:textId="6E926110" w:rsidR="006B0EFC" w:rsidRDefault="002C0AF9" w:rsidP="00CD7328">
      <w:pPr>
        <w:pStyle w:val="TOC2"/>
        <w:rPr>
          <w:rFonts w:asciiTheme="minorHAnsi" w:eastAsiaTheme="minorEastAsia" w:hAnsiTheme="minorHAnsi" w:cstheme="minorBidi"/>
          <w:sz w:val="22"/>
          <w:szCs w:val="22"/>
        </w:rPr>
      </w:pPr>
      <w:hyperlink w:anchor="_Toc157162785" w:history="1">
        <w:r w:rsidR="006B0EFC" w:rsidRPr="0041645C">
          <w:rPr>
            <w:rStyle w:val="Hyperlink"/>
          </w:rPr>
          <w:t>7.</w:t>
        </w:r>
        <w:r w:rsidR="006B0EFC">
          <w:rPr>
            <w:rFonts w:asciiTheme="minorHAnsi" w:eastAsiaTheme="minorEastAsia" w:hAnsiTheme="minorHAnsi" w:cstheme="minorBidi"/>
            <w:sz w:val="22"/>
            <w:szCs w:val="22"/>
          </w:rPr>
          <w:tab/>
        </w:r>
        <w:r w:rsidR="006B0EFC" w:rsidRPr="0041645C">
          <w:rPr>
            <w:rStyle w:val="Hyperlink"/>
          </w:rPr>
          <w:t>OTHER SUBMISSION REQUIREMENTS</w:t>
        </w:r>
        <w:r w:rsidR="006B0EFC">
          <w:rPr>
            <w:webHidden/>
          </w:rPr>
          <w:tab/>
        </w:r>
        <w:r w:rsidR="006B0EFC">
          <w:rPr>
            <w:webHidden/>
          </w:rPr>
          <w:fldChar w:fldCharType="begin"/>
        </w:r>
        <w:r w:rsidR="006B0EFC">
          <w:rPr>
            <w:webHidden/>
          </w:rPr>
          <w:instrText xml:space="preserve"> PAGEREF _Toc157162785 \h </w:instrText>
        </w:r>
        <w:r w:rsidR="006B0EFC">
          <w:rPr>
            <w:webHidden/>
          </w:rPr>
        </w:r>
        <w:r w:rsidR="006B0EFC">
          <w:rPr>
            <w:webHidden/>
          </w:rPr>
          <w:fldChar w:fldCharType="separate"/>
        </w:r>
        <w:r w:rsidR="00D729F1">
          <w:rPr>
            <w:webHidden/>
          </w:rPr>
          <w:t>24</w:t>
        </w:r>
        <w:r w:rsidR="006B0EFC">
          <w:rPr>
            <w:webHidden/>
          </w:rPr>
          <w:fldChar w:fldCharType="end"/>
        </w:r>
      </w:hyperlink>
    </w:p>
    <w:p w14:paraId="37786284" w14:textId="79ED26DA" w:rsidR="006B0EFC" w:rsidRDefault="002C0AF9" w:rsidP="00EF2860">
      <w:pPr>
        <w:pStyle w:val="TOC1"/>
        <w:rPr>
          <w:rFonts w:asciiTheme="minorHAnsi" w:eastAsiaTheme="minorEastAsia" w:hAnsiTheme="minorHAnsi" w:cstheme="minorBidi"/>
          <w:sz w:val="22"/>
          <w:szCs w:val="22"/>
        </w:rPr>
      </w:pPr>
      <w:hyperlink w:anchor="_Toc157162786" w:history="1">
        <w:r w:rsidR="006B0EFC" w:rsidRPr="0041645C">
          <w:rPr>
            <w:rStyle w:val="Hyperlink"/>
          </w:rPr>
          <w:t>V.</w:t>
        </w:r>
        <w:r w:rsidR="006B0EFC">
          <w:rPr>
            <w:rFonts w:asciiTheme="minorHAnsi" w:eastAsiaTheme="minorEastAsia" w:hAnsiTheme="minorHAnsi" w:cstheme="minorBidi"/>
            <w:sz w:val="22"/>
            <w:szCs w:val="22"/>
          </w:rPr>
          <w:tab/>
        </w:r>
        <w:r w:rsidR="006B0EFC" w:rsidRPr="0041645C">
          <w:rPr>
            <w:rStyle w:val="Hyperlink"/>
          </w:rPr>
          <w:t>APPLICATION REVIEW INFORMATION</w:t>
        </w:r>
        <w:r w:rsidR="006B0EFC">
          <w:rPr>
            <w:webHidden/>
          </w:rPr>
          <w:tab/>
        </w:r>
        <w:r w:rsidR="006B0EFC">
          <w:rPr>
            <w:webHidden/>
          </w:rPr>
          <w:fldChar w:fldCharType="begin"/>
        </w:r>
        <w:r w:rsidR="006B0EFC">
          <w:rPr>
            <w:webHidden/>
          </w:rPr>
          <w:instrText xml:space="preserve"> PAGEREF _Toc157162786 \h </w:instrText>
        </w:r>
        <w:r w:rsidR="006B0EFC">
          <w:rPr>
            <w:webHidden/>
          </w:rPr>
        </w:r>
        <w:r w:rsidR="006B0EFC">
          <w:rPr>
            <w:webHidden/>
          </w:rPr>
          <w:fldChar w:fldCharType="separate"/>
        </w:r>
        <w:r w:rsidR="00D729F1">
          <w:rPr>
            <w:webHidden/>
          </w:rPr>
          <w:t>24</w:t>
        </w:r>
        <w:r w:rsidR="006B0EFC">
          <w:rPr>
            <w:webHidden/>
          </w:rPr>
          <w:fldChar w:fldCharType="end"/>
        </w:r>
      </w:hyperlink>
    </w:p>
    <w:p w14:paraId="20682C36" w14:textId="6C8CB8CE" w:rsidR="006B0EFC" w:rsidRDefault="002C0AF9" w:rsidP="00CD7328">
      <w:pPr>
        <w:pStyle w:val="TOC2"/>
        <w:rPr>
          <w:rFonts w:asciiTheme="minorHAnsi" w:eastAsiaTheme="minorEastAsia" w:hAnsiTheme="minorHAnsi" w:cstheme="minorBidi"/>
          <w:sz w:val="22"/>
          <w:szCs w:val="22"/>
        </w:rPr>
      </w:pPr>
      <w:hyperlink w:anchor="_Toc157162787" w:history="1">
        <w:r w:rsidR="006B0EFC" w:rsidRPr="0041645C">
          <w:rPr>
            <w:rStyle w:val="Hyperlink"/>
          </w:rPr>
          <w:t>1.</w:t>
        </w:r>
        <w:r w:rsidR="006B0EFC">
          <w:rPr>
            <w:rFonts w:asciiTheme="minorHAnsi" w:eastAsiaTheme="minorEastAsia" w:hAnsiTheme="minorHAnsi" w:cstheme="minorBidi"/>
            <w:sz w:val="22"/>
            <w:szCs w:val="22"/>
          </w:rPr>
          <w:tab/>
        </w:r>
        <w:r w:rsidR="006B0EFC" w:rsidRPr="0041645C">
          <w:rPr>
            <w:rStyle w:val="Hyperlink"/>
          </w:rPr>
          <w:t>EVALUATION CRITERIA</w:t>
        </w:r>
        <w:r w:rsidR="006B0EFC">
          <w:rPr>
            <w:webHidden/>
          </w:rPr>
          <w:tab/>
        </w:r>
        <w:r w:rsidR="006B0EFC">
          <w:rPr>
            <w:webHidden/>
          </w:rPr>
          <w:fldChar w:fldCharType="begin"/>
        </w:r>
        <w:r w:rsidR="006B0EFC">
          <w:rPr>
            <w:webHidden/>
          </w:rPr>
          <w:instrText xml:space="preserve"> PAGEREF _Toc157162787 \h </w:instrText>
        </w:r>
        <w:r w:rsidR="006B0EFC">
          <w:rPr>
            <w:webHidden/>
          </w:rPr>
        </w:r>
        <w:r w:rsidR="006B0EFC">
          <w:rPr>
            <w:webHidden/>
          </w:rPr>
          <w:fldChar w:fldCharType="separate"/>
        </w:r>
        <w:r w:rsidR="00D729F1">
          <w:rPr>
            <w:webHidden/>
          </w:rPr>
          <w:t>24</w:t>
        </w:r>
        <w:r w:rsidR="006B0EFC">
          <w:rPr>
            <w:webHidden/>
          </w:rPr>
          <w:fldChar w:fldCharType="end"/>
        </w:r>
      </w:hyperlink>
    </w:p>
    <w:p w14:paraId="5774C751" w14:textId="62F6F1C1" w:rsidR="006B0EFC" w:rsidRDefault="002C0AF9" w:rsidP="00CD7328">
      <w:pPr>
        <w:pStyle w:val="TOC2"/>
        <w:rPr>
          <w:rFonts w:asciiTheme="minorHAnsi" w:eastAsiaTheme="minorEastAsia" w:hAnsiTheme="minorHAnsi" w:cstheme="minorBidi"/>
          <w:sz w:val="22"/>
          <w:szCs w:val="22"/>
        </w:rPr>
      </w:pPr>
      <w:hyperlink w:anchor="_Toc157162788" w:history="1">
        <w:r w:rsidR="006B0EFC" w:rsidRPr="0041645C">
          <w:rPr>
            <w:rStyle w:val="Hyperlink"/>
          </w:rPr>
          <w:t>2.</w:t>
        </w:r>
        <w:r w:rsidR="006B0EFC">
          <w:rPr>
            <w:rFonts w:asciiTheme="minorHAnsi" w:eastAsiaTheme="minorEastAsia" w:hAnsiTheme="minorHAnsi" w:cstheme="minorBidi"/>
            <w:sz w:val="22"/>
            <w:szCs w:val="22"/>
          </w:rPr>
          <w:tab/>
        </w:r>
        <w:r w:rsidR="006B0EFC" w:rsidRPr="0041645C">
          <w:rPr>
            <w:rStyle w:val="Hyperlink"/>
          </w:rPr>
          <w:t xml:space="preserve">BUDGET JUSTIFICATION, EXISTING RESOURCES, OTHER </w:t>
        </w:r>
        <w:r w:rsidR="00EF2860">
          <w:rPr>
            <w:rStyle w:val="Hyperlink"/>
          </w:rPr>
          <w:br/>
        </w:r>
        <w:r w:rsidR="006B0EFC" w:rsidRPr="0041645C">
          <w:rPr>
            <w:rStyle w:val="Hyperlink"/>
          </w:rPr>
          <w:t>SUPPORT</w:t>
        </w:r>
        <w:r w:rsidR="006B0EFC">
          <w:rPr>
            <w:webHidden/>
          </w:rPr>
          <w:tab/>
        </w:r>
        <w:r w:rsidR="006B0EFC">
          <w:rPr>
            <w:webHidden/>
          </w:rPr>
          <w:fldChar w:fldCharType="begin"/>
        </w:r>
        <w:r w:rsidR="006B0EFC">
          <w:rPr>
            <w:webHidden/>
          </w:rPr>
          <w:instrText xml:space="preserve"> PAGEREF _Toc157162788 \h </w:instrText>
        </w:r>
        <w:r w:rsidR="006B0EFC">
          <w:rPr>
            <w:webHidden/>
          </w:rPr>
        </w:r>
        <w:r w:rsidR="006B0EFC">
          <w:rPr>
            <w:webHidden/>
          </w:rPr>
          <w:fldChar w:fldCharType="separate"/>
        </w:r>
        <w:r w:rsidR="00D729F1">
          <w:rPr>
            <w:webHidden/>
          </w:rPr>
          <w:t>27</w:t>
        </w:r>
        <w:r w:rsidR="006B0EFC">
          <w:rPr>
            <w:webHidden/>
          </w:rPr>
          <w:fldChar w:fldCharType="end"/>
        </w:r>
      </w:hyperlink>
    </w:p>
    <w:p w14:paraId="360F5501" w14:textId="03C77A23" w:rsidR="006B0EFC" w:rsidRDefault="002C0AF9" w:rsidP="00CD7328">
      <w:pPr>
        <w:pStyle w:val="TOC2"/>
        <w:rPr>
          <w:rFonts w:asciiTheme="minorHAnsi" w:eastAsiaTheme="minorEastAsia" w:hAnsiTheme="minorHAnsi" w:cstheme="minorBidi"/>
          <w:sz w:val="22"/>
          <w:szCs w:val="22"/>
        </w:rPr>
      </w:pPr>
      <w:hyperlink w:anchor="_Toc157162789" w:history="1">
        <w:r w:rsidR="006B0EFC" w:rsidRPr="0041645C">
          <w:rPr>
            <w:rStyle w:val="Hyperlink"/>
          </w:rPr>
          <w:t>3.</w:t>
        </w:r>
        <w:r w:rsidR="006B0EFC">
          <w:rPr>
            <w:rFonts w:asciiTheme="minorHAnsi" w:eastAsiaTheme="minorEastAsia" w:hAnsiTheme="minorHAnsi" w:cstheme="minorBidi"/>
            <w:sz w:val="22"/>
            <w:szCs w:val="22"/>
          </w:rPr>
          <w:tab/>
        </w:r>
        <w:r w:rsidR="006B0EFC" w:rsidRPr="0041645C">
          <w:rPr>
            <w:rStyle w:val="Hyperlink"/>
          </w:rPr>
          <w:t>REVIEW AND SELECTION PROCESS</w:t>
        </w:r>
        <w:r w:rsidR="006B0EFC">
          <w:rPr>
            <w:webHidden/>
          </w:rPr>
          <w:tab/>
        </w:r>
        <w:r w:rsidR="006B0EFC">
          <w:rPr>
            <w:webHidden/>
          </w:rPr>
          <w:fldChar w:fldCharType="begin"/>
        </w:r>
        <w:r w:rsidR="006B0EFC">
          <w:rPr>
            <w:webHidden/>
          </w:rPr>
          <w:instrText xml:space="preserve"> PAGEREF _Toc157162789 \h </w:instrText>
        </w:r>
        <w:r w:rsidR="006B0EFC">
          <w:rPr>
            <w:webHidden/>
          </w:rPr>
        </w:r>
        <w:r w:rsidR="006B0EFC">
          <w:rPr>
            <w:webHidden/>
          </w:rPr>
          <w:fldChar w:fldCharType="separate"/>
        </w:r>
        <w:r w:rsidR="00D729F1">
          <w:rPr>
            <w:webHidden/>
          </w:rPr>
          <w:t>27</w:t>
        </w:r>
        <w:r w:rsidR="006B0EFC">
          <w:rPr>
            <w:webHidden/>
          </w:rPr>
          <w:fldChar w:fldCharType="end"/>
        </w:r>
      </w:hyperlink>
    </w:p>
    <w:p w14:paraId="053CD465" w14:textId="5EFC090A" w:rsidR="006B0EFC" w:rsidRDefault="002C0AF9" w:rsidP="00EF2860">
      <w:pPr>
        <w:pStyle w:val="TOC1"/>
        <w:rPr>
          <w:rFonts w:asciiTheme="minorHAnsi" w:eastAsiaTheme="minorEastAsia" w:hAnsiTheme="minorHAnsi" w:cstheme="minorBidi"/>
          <w:sz w:val="22"/>
          <w:szCs w:val="22"/>
        </w:rPr>
      </w:pPr>
      <w:hyperlink w:anchor="_Toc157162790" w:history="1">
        <w:r w:rsidR="006B0EFC" w:rsidRPr="0041645C">
          <w:rPr>
            <w:rStyle w:val="Hyperlink"/>
          </w:rPr>
          <w:t>VI.</w:t>
        </w:r>
        <w:r w:rsidR="006B0EFC">
          <w:rPr>
            <w:rFonts w:asciiTheme="minorHAnsi" w:eastAsiaTheme="minorEastAsia" w:hAnsiTheme="minorHAnsi" w:cstheme="minorBidi"/>
            <w:sz w:val="22"/>
            <w:szCs w:val="22"/>
          </w:rPr>
          <w:tab/>
        </w:r>
        <w:r w:rsidR="006B0EFC" w:rsidRPr="0041645C">
          <w:rPr>
            <w:rStyle w:val="Hyperlink"/>
          </w:rPr>
          <w:t>FEDERAL AWARD ADMINISTRATION INFORMATION</w:t>
        </w:r>
        <w:r w:rsidR="006B0EFC">
          <w:rPr>
            <w:webHidden/>
          </w:rPr>
          <w:tab/>
        </w:r>
        <w:r w:rsidR="006B0EFC">
          <w:rPr>
            <w:webHidden/>
          </w:rPr>
          <w:fldChar w:fldCharType="begin"/>
        </w:r>
        <w:r w:rsidR="006B0EFC">
          <w:rPr>
            <w:webHidden/>
          </w:rPr>
          <w:instrText xml:space="preserve"> PAGEREF _Toc157162790 \h </w:instrText>
        </w:r>
        <w:r w:rsidR="006B0EFC">
          <w:rPr>
            <w:webHidden/>
          </w:rPr>
        </w:r>
        <w:r w:rsidR="006B0EFC">
          <w:rPr>
            <w:webHidden/>
          </w:rPr>
          <w:fldChar w:fldCharType="separate"/>
        </w:r>
        <w:r w:rsidR="00D729F1">
          <w:rPr>
            <w:webHidden/>
          </w:rPr>
          <w:t>28</w:t>
        </w:r>
        <w:r w:rsidR="006B0EFC">
          <w:rPr>
            <w:webHidden/>
          </w:rPr>
          <w:fldChar w:fldCharType="end"/>
        </w:r>
      </w:hyperlink>
    </w:p>
    <w:p w14:paraId="09ACCFAE" w14:textId="6E2A5897" w:rsidR="006B0EFC" w:rsidRDefault="002C0AF9" w:rsidP="00CD7328">
      <w:pPr>
        <w:pStyle w:val="TOC2"/>
        <w:rPr>
          <w:rFonts w:asciiTheme="minorHAnsi" w:eastAsiaTheme="minorEastAsia" w:hAnsiTheme="minorHAnsi" w:cstheme="minorBidi"/>
          <w:sz w:val="22"/>
          <w:szCs w:val="22"/>
        </w:rPr>
      </w:pPr>
      <w:hyperlink w:anchor="_Toc157162791" w:history="1">
        <w:r w:rsidR="006B0EFC" w:rsidRPr="0041645C">
          <w:rPr>
            <w:rStyle w:val="Hyperlink"/>
          </w:rPr>
          <w:t>1.</w:t>
        </w:r>
        <w:r w:rsidR="006B0EFC">
          <w:rPr>
            <w:rFonts w:asciiTheme="minorHAnsi" w:eastAsiaTheme="minorEastAsia" w:hAnsiTheme="minorHAnsi" w:cstheme="minorBidi"/>
            <w:sz w:val="22"/>
            <w:szCs w:val="22"/>
          </w:rPr>
          <w:tab/>
        </w:r>
        <w:r w:rsidR="006B0EFC" w:rsidRPr="0041645C">
          <w:rPr>
            <w:rStyle w:val="Hyperlink"/>
          </w:rPr>
          <w:t>FEDERAL AWARD NOTICES</w:t>
        </w:r>
        <w:r w:rsidR="006B0EFC">
          <w:rPr>
            <w:webHidden/>
          </w:rPr>
          <w:tab/>
        </w:r>
        <w:r w:rsidR="006B0EFC">
          <w:rPr>
            <w:webHidden/>
          </w:rPr>
          <w:fldChar w:fldCharType="begin"/>
        </w:r>
        <w:r w:rsidR="006B0EFC">
          <w:rPr>
            <w:webHidden/>
          </w:rPr>
          <w:instrText xml:space="preserve"> PAGEREF _Toc157162791 \h </w:instrText>
        </w:r>
        <w:r w:rsidR="006B0EFC">
          <w:rPr>
            <w:webHidden/>
          </w:rPr>
        </w:r>
        <w:r w:rsidR="006B0EFC">
          <w:rPr>
            <w:webHidden/>
          </w:rPr>
          <w:fldChar w:fldCharType="separate"/>
        </w:r>
        <w:r w:rsidR="00D729F1">
          <w:rPr>
            <w:webHidden/>
          </w:rPr>
          <w:t>28</w:t>
        </w:r>
        <w:r w:rsidR="006B0EFC">
          <w:rPr>
            <w:webHidden/>
          </w:rPr>
          <w:fldChar w:fldCharType="end"/>
        </w:r>
      </w:hyperlink>
    </w:p>
    <w:p w14:paraId="45A80766" w14:textId="2BDB5DA9" w:rsidR="006B0EFC" w:rsidRDefault="002C0AF9" w:rsidP="00CD7328">
      <w:pPr>
        <w:pStyle w:val="TOC2"/>
        <w:rPr>
          <w:rFonts w:asciiTheme="minorHAnsi" w:eastAsiaTheme="minorEastAsia" w:hAnsiTheme="minorHAnsi" w:cstheme="minorBidi"/>
          <w:sz w:val="22"/>
          <w:szCs w:val="22"/>
        </w:rPr>
      </w:pPr>
      <w:hyperlink w:anchor="_Toc157162792" w:history="1">
        <w:r w:rsidR="006B0EFC" w:rsidRPr="0041645C">
          <w:rPr>
            <w:rStyle w:val="Hyperlink"/>
          </w:rPr>
          <w:t>2.</w:t>
        </w:r>
        <w:r w:rsidR="006B0EFC">
          <w:rPr>
            <w:rFonts w:asciiTheme="minorHAnsi" w:eastAsiaTheme="minorEastAsia" w:hAnsiTheme="minorHAnsi" w:cstheme="minorBidi"/>
            <w:sz w:val="22"/>
            <w:szCs w:val="22"/>
          </w:rPr>
          <w:tab/>
        </w:r>
        <w:r w:rsidR="006B0EFC" w:rsidRPr="0041645C">
          <w:rPr>
            <w:rStyle w:val="Hyperlink"/>
          </w:rPr>
          <w:t>ADMINISTRATIVE AND NATIONAL POLICY REQUIREMENTS</w:t>
        </w:r>
        <w:r w:rsidR="006B0EFC">
          <w:rPr>
            <w:webHidden/>
          </w:rPr>
          <w:tab/>
        </w:r>
        <w:r w:rsidR="006B0EFC">
          <w:rPr>
            <w:webHidden/>
          </w:rPr>
          <w:fldChar w:fldCharType="begin"/>
        </w:r>
        <w:r w:rsidR="006B0EFC">
          <w:rPr>
            <w:webHidden/>
          </w:rPr>
          <w:instrText xml:space="preserve"> PAGEREF _Toc157162792 \h </w:instrText>
        </w:r>
        <w:r w:rsidR="006B0EFC">
          <w:rPr>
            <w:webHidden/>
          </w:rPr>
        </w:r>
        <w:r w:rsidR="006B0EFC">
          <w:rPr>
            <w:webHidden/>
          </w:rPr>
          <w:fldChar w:fldCharType="separate"/>
        </w:r>
        <w:r w:rsidR="00D729F1">
          <w:rPr>
            <w:webHidden/>
          </w:rPr>
          <w:t>29</w:t>
        </w:r>
        <w:r w:rsidR="006B0EFC">
          <w:rPr>
            <w:webHidden/>
          </w:rPr>
          <w:fldChar w:fldCharType="end"/>
        </w:r>
      </w:hyperlink>
    </w:p>
    <w:p w14:paraId="5A30AEF1" w14:textId="68FD082A" w:rsidR="006B0EFC" w:rsidRDefault="002C0AF9" w:rsidP="00CD7328">
      <w:pPr>
        <w:pStyle w:val="TOC2"/>
        <w:rPr>
          <w:rFonts w:asciiTheme="minorHAnsi" w:eastAsiaTheme="minorEastAsia" w:hAnsiTheme="minorHAnsi" w:cstheme="minorBidi"/>
          <w:sz w:val="22"/>
          <w:szCs w:val="22"/>
        </w:rPr>
      </w:pPr>
      <w:hyperlink w:anchor="_Toc157162793" w:history="1">
        <w:r w:rsidR="006B0EFC" w:rsidRPr="0041645C">
          <w:rPr>
            <w:rStyle w:val="Hyperlink"/>
          </w:rPr>
          <w:t>3.</w:t>
        </w:r>
        <w:r w:rsidR="006B0EFC">
          <w:rPr>
            <w:rFonts w:asciiTheme="minorHAnsi" w:eastAsiaTheme="minorEastAsia" w:hAnsiTheme="minorHAnsi" w:cstheme="minorBidi"/>
            <w:sz w:val="22"/>
            <w:szCs w:val="22"/>
          </w:rPr>
          <w:tab/>
        </w:r>
        <w:r w:rsidR="006B0EFC" w:rsidRPr="0041645C">
          <w:rPr>
            <w:rStyle w:val="Hyperlink"/>
          </w:rPr>
          <w:t>REPORTING REQUIREMENTS</w:t>
        </w:r>
        <w:r w:rsidR="006B0EFC">
          <w:rPr>
            <w:webHidden/>
          </w:rPr>
          <w:tab/>
        </w:r>
        <w:r w:rsidR="006B0EFC">
          <w:rPr>
            <w:webHidden/>
          </w:rPr>
          <w:fldChar w:fldCharType="begin"/>
        </w:r>
        <w:r w:rsidR="006B0EFC">
          <w:rPr>
            <w:webHidden/>
          </w:rPr>
          <w:instrText xml:space="preserve"> PAGEREF _Toc157162793 \h </w:instrText>
        </w:r>
        <w:r w:rsidR="006B0EFC">
          <w:rPr>
            <w:webHidden/>
          </w:rPr>
        </w:r>
        <w:r w:rsidR="006B0EFC">
          <w:rPr>
            <w:webHidden/>
          </w:rPr>
          <w:fldChar w:fldCharType="separate"/>
        </w:r>
        <w:r w:rsidR="00D729F1">
          <w:rPr>
            <w:webHidden/>
          </w:rPr>
          <w:t>29</w:t>
        </w:r>
        <w:r w:rsidR="006B0EFC">
          <w:rPr>
            <w:webHidden/>
          </w:rPr>
          <w:fldChar w:fldCharType="end"/>
        </w:r>
      </w:hyperlink>
    </w:p>
    <w:p w14:paraId="18B43A0E" w14:textId="0171C317" w:rsidR="006B0EFC" w:rsidRDefault="002C0AF9" w:rsidP="00EF2860">
      <w:pPr>
        <w:pStyle w:val="TOC1"/>
        <w:rPr>
          <w:rFonts w:asciiTheme="minorHAnsi" w:eastAsiaTheme="minorEastAsia" w:hAnsiTheme="minorHAnsi" w:cstheme="minorBidi"/>
          <w:sz w:val="22"/>
          <w:szCs w:val="22"/>
        </w:rPr>
      </w:pPr>
      <w:hyperlink w:anchor="_Toc157162794" w:history="1">
        <w:r w:rsidR="006B0EFC" w:rsidRPr="0041645C">
          <w:rPr>
            <w:rStyle w:val="Hyperlink"/>
          </w:rPr>
          <w:t>VII.</w:t>
        </w:r>
        <w:r w:rsidR="006B0EFC">
          <w:rPr>
            <w:rFonts w:asciiTheme="minorHAnsi" w:eastAsiaTheme="minorEastAsia" w:hAnsiTheme="minorHAnsi" w:cstheme="minorBidi"/>
            <w:sz w:val="22"/>
            <w:szCs w:val="22"/>
          </w:rPr>
          <w:tab/>
        </w:r>
        <w:r w:rsidR="006B0EFC" w:rsidRPr="0041645C">
          <w:rPr>
            <w:rStyle w:val="Hyperlink"/>
          </w:rPr>
          <w:t>AGENCY CONTACTS</w:t>
        </w:r>
        <w:r w:rsidR="006B0EFC">
          <w:rPr>
            <w:webHidden/>
          </w:rPr>
          <w:tab/>
        </w:r>
        <w:r w:rsidR="006B0EFC">
          <w:rPr>
            <w:webHidden/>
          </w:rPr>
          <w:fldChar w:fldCharType="begin"/>
        </w:r>
        <w:r w:rsidR="006B0EFC">
          <w:rPr>
            <w:webHidden/>
          </w:rPr>
          <w:instrText xml:space="preserve"> PAGEREF _Toc157162794 \h </w:instrText>
        </w:r>
        <w:r w:rsidR="006B0EFC">
          <w:rPr>
            <w:webHidden/>
          </w:rPr>
        </w:r>
        <w:r w:rsidR="006B0EFC">
          <w:rPr>
            <w:webHidden/>
          </w:rPr>
          <w:fldChar w:fldCharType="separate"/>
        </w:r>
        <w:r w:rsidR="00D729F1">
          <w:rPr>
            <w:webHidden/>
          </w:rPr>
          <w:t>30</w:t>
        </w:r>
        <w:r w:rsidR="006B0EFC">
          <w:rPr>
            <w:webHidden/>
          </w:rPr>
          <w:fldChar w:fldCharType="end"/>
        </w:r>
      </w:hyperlink>
    </w:p>
    <w:p w14:paraId="4AF6E33D" w14:textId="5523F125" w:rsidR="00875C13" w:rsidRPr="00AC34BE" w:rsidRDefault="003818CA" w:rsidP="00875C13">
      <w:pPr>
        <w:tabs>
          <w:tab w:val="left" w:pos="1008"/>
        </w:tabs>
        <w:rPr>
          <w:rStyle w:val="StyleBold"/>
          <w:rFonts w:cs="Arial"/>
        </w:rPr>
      </w:pPr>
      <w:r w:rsidRPr="00AC34BE">
        <w:rPr>
          <w:rFonts w:cs="Arial"/>
          <w:noProof/>
          <w:szCs w:val="24"/>
        </w:rPr>
        <w:fldChar w:fldCharType="end"/>
      </w:r>
    </w:p>
    <w:p w14:paraId="16090187" w14:textId="6B648E07" w:rsidR="00DA79D1" w:rsidRDefault="00DA79D1">
      <w:pPr>
        <w:spacing w:after="0"/>
        <w:rPr>
          <w:rStyle w:val="StyleBold"/>
          <w:rFonts w:cs="Arial"/>
          <w:b w:val="0"/>
          <w:bCs w:val="0"/>
          <w:kern w:val="32"/>
          <w:szCs w:val="32"/>
        </w:rPr>
      </w:pPr>
      <w:r>
        <w:rPr>
          <w:rStyle w:val="StyleBold"/>
        </w:rPr>
        <w:br w:type="page"/>
      </w:r>
    </w:p>
    <w:p w14:paraId="2A1FE2DE" w14:textId="1EE862E3" w:rsidR="009A6BC3" w:rsidRPr="008A0D70" w:rsidRDefault="00465906" w:rsidP="007E12B0">
      <w:pPr>
        <w:pStyle w:val="Heading1"/>
        <w:rPr>
          <w:bCs w:val="0"/>
          <w:sz w:val="28"/>
          <w:szCs w:val="28"/>
        </w:rPr>
      </w:pPr>
      <w:bookmarkStart w:id="0" w:name="_Toc157162763"/>
      <w:r w:rsidRPr="008A0D70">
        <w:rPr>
          <w:bCs w:val="0"/>
          <w:sz w:val="28"/>
          <w:szCs w:val="28"/>
        </w:rPr>
        <w:lastRenderedPageBreak/>
        <w:t>EXECUTIVE SUMMARY</w:t>
      </w:r>
      <w:bookmarkEnd w:id="0"/>
    </w:p>
    <w:p w14:paraId="58AA688F" w14:textId="7E100EDC" w:rsidR="00465906" w:rsidRPr="0059408B" w:rsidRDefault="00465906" w:rsidP="00DE2FE0">
      <w:pPr>
        <w:rPr>
          <w:b/>
          <w:bCs/>
        </w:rPr>
      </w:pPr>
      <w:bookmarkStart w:id="1" w:name="_Hlk150157029"/>
      <w:r w:rsidRPr="0E9B8928">
        <w:rPr>
          <w:rFonts w:cs="Arial"/>
        </w:rPr>
        <w:t xml:space="preserve">The Substance Abuse and Mental Health Services Administration (SAMHSA), </w:t>
      </w:r>
      <w:r w:rsidR="00041DA9" w:rsidRPr="0E9B8928">
        <w:rPr>
          <w:rStyle w:val="StyleBold"/>
          <w:b w:val="0"/>
          <w:bCs w:val="0"/>
        </w:rPr>
        <w:t xml:space="preserve">Center for Substance Abuse Treatment </w:t>
      </w:r>
      <w:r w:rsidR="00C17FA8" w:rsidRPr="0E9B8928">
        <w:rPr>
          <w:rStyle w:val="StyleBold"/>
          <w:b w:val="0"/>
          <w:bCs w:val="0"/>
        </w:rPr>
        <w:t>(CSAT)</w:t>
      </w:r>
      <w:r w:rsidR="6C7D11EF" w:rsidRPr="0E9B8928">
        <w:rPr>
          <w:rStyle w:val="StyleBold"/>
          <w:rFonts w:cs="Arial"/>
          <w:b w:val="0"/>
          <w:bCs w:val="0"/>
        </w:rPr>
        <w:t>,</w:t>
      </w:r>
      <w:r w:rsidRPr="0E9B8928">
        <w:rPr>
          <w:rFonts w:cs="Arial"/>
        </w:rPr>
        <w:t xml:space="preserve"> is accepting applications for</w:t>
      </w:r>
      <w:r w:rsidR="00BD6F44">
        <w:t xml:space="preserve"> </w:t>
      </w:r>
      <w:r w:rsidR="4373D9F8">
        <w:t xml:space="preserve">the </w:t>
      </w:r>
      <w:r w:rsidR="006E793E">
        <w:t>fiscal</w:t>
      </w:r>
      <w:r w:rsidR="00BD6F44">
        <w:t xml:space="preserve"> year</w:t>
      </w:r>
      <w:r w:rsidR="00370E39" w:rsidRPr="0E9B8928">
        <w:rPr>
          <w:rFonts w:cs="Arial"/>
        </w:rPr>
        <w:t xml:space="preserve"> </w:t>
      </w:r>
      <w:r>
        <w:t>(FY) 2024</w:t>
      </w:r>
      <w:r w:rsidR="00370E39">
        <w:t xml:space="preserve"> </w:t>
      </w:r>
      <w:r w:rsidR="00891663" w:rsidRPr="0E9B8928">
        <w:rPr>
          <w:rStyle w:val="StyleBold"/>
          <w:b w:val="0"/>
          <w:bCs w:val="0"/>
        </w:rPr>
        <w:t>State Pilot Program for Treatment for Pregnant and Postpartum Women</w:t>
      </w:r>
      <w:r w:rsidR="00DB73F6" w:rsidRPr="0E9B8928">
        <w:rPr>
          <w:rStyle w:val="StyleBold"/>
          <w:b w:val="0"/>
          <w:bCs w:val="0"/>
        </w:rPr>
        <w:t xml:space="preserve"> </w:t>
      </w:r>
      <w:r w:rsidR="00DB73F6" w:rsidRPr="0E9B8928">
        <w:rPr>
          <w:rFonts w:eastAsia="Arial" w:cs="Arial"/>
        </w:rPr>
        <w:t>(Short Title: PPW-PLT) program</w:t>
      </w:r>
      <w:r w:rsidR="00A9698B" w:rsidRPr="0059408B">
        <w:rPr>
          <w:rStyle w:val="StyleBold"/>
          <w:b w:val="0"/>
          <w:bCs w:val="0"/>
        </w:rPr>
        <w:t>.</w:t>
      </w:r>
      <w:r w:rsidR="004C1C1D">
        <w:rPr>
          <w:rStyle w:val="StyleBold"/>
        </w:rPr>
        <w:t xml:space="preserve"> </w:t>
      </w:r>
      <w:r w:rsidR="00EE3CDE" w:rsidRPr="0E9B8928">
        <w:rPr>
          <w:rFonts w:cs="Arial"/>
        </w:rPr>
        <w:t>T</w:t>
      </w:r>
      <w:r w:rsidRPr="0E9B8928">
        <w:rPr>
          <w:rFonts w:cs="Arial"/>
        </w:rPr>
        <w:t>he purpose of this program</w:t>
      </w:r>
      <w:r w:rsidRPr="0E9B8928">
        <w:rPr>
          <w:rStyle w:val="StyleBold"/>
          <w:rFonts w:cs="Arial"/>
        </w:rPr>
        <w:t xml:space="preserve"> </w:t>
      </w:r>
      <w:r w:rsidRPr="0E9B8928">
        <w:rPr>
          <w:rFonts w:cs="Arial"/>
        </w:rPr>
        <w:t>is to</w:t>
      </w:r>
      <w:r w:rsidR="005B7B9B" w:rsidRPr="0E9B8928">
        <w:rPr>
          <w:rFonts w:cs="Arial"/>
        </w:rPr>
        <w:t>:</w:t>
      </w:r>
      <w:r w:rsidRPr="0E9B8928">
        <w:rPr>
          <w:rStyle w:val="StyleBold"/>
          <w:rFonts w:cs="Arial"/>
        </w:rPr>
        <w:t xml:space="preserve"> </w:t>
      </w:r>
      <w:r w:rsidR="00405F32" w:rsidRPr="008812E4">
        <w:rPr>
          <w:rStyle w:val="StyleBold"/>
          <w:rFonts w:cs="Arial"/>
          <w:b w:val="0"/>
          <w:bCs w:val="0"/>
        </w:rPr>
        <w:t>(</w:t>
      </w:r>
      <w:r w:rsidR="00A9698B">
        <w:t xml:space="preserve">1) </w:t>
      </w:r>
      <w:r w:rsidR="00693833">
        <w:t xml:space="preserve">advance </w:t>
      </w:r>
      <w:r w:rsidR="00A9698B">
        <w:t>family-based services for pregnant and postpartum women with a primary diagnosis of a substance use disorder</w:t>
      </w:r>
      <w:r w:rsidR="00C810C2">
        <w:t xml:space="preserve"> (SUD)</w:t>
      </w:r>
      <w:r w:rsidR="00A9698B">
        <w:t>, emphasizing the treatment of opioid use disorder</w:t>
      </w:r>
      <w:r w:rsidR="00DA48B8">
        <w:t xml:space="preserve"> (OUD)</w:t>
      </w:r>
      <w:r w:rsidR="00A9698B">
        <w:t xml:space="preserve">; (2) help state substance </w:t>
      </w:r>
      <w:proofErr w:type="gramStart"/>
      <w:r w:rsidR="00A9698B">
        <w:t>use</w:t>
      </w:r>
      <w:proofErr w:type="gramEnd"/>
      <w:r w:rsidR="00A9698B">
        <w:t xml:space="preserve"> agencies </w:t>
      </w:r>
      <w:r w:rsidR="07E5FA87">
        <w:t>provide outpatient treatment and</w:t>
      </w:r>
      <w:r w:rsidR="006E793E">
        <w:t xml:space="preserve"> </w:t>
      </w:r>
      <w:r w:rsidR="12F32BA9">
        <w:t>recovery support</w:t>
      </w:r>
      <w:r w:rsidR="5A7048F5">
        <w:t xml:space="preserve"> services </w:t>
      </w:r>
      <w:r w:rsidR="00DB73F6">
        <w:t>for</w:t>
      </w:r>
      <w:r w:rsidR="3BE59E67">
        <w:t xml:space="preserve"> pregnant and postpartum women with</w:t>
      </w:r>
      <w:r w:rsidR="00DB73F6">
        <w:t xml:space="preserve"> SUD</w:t>
      </w:r>
      <w:r w:rsidR="00A9698B">
        <w:t>; and (3) promote a coordinated system</w:t>
      </w:r>
      <w:r w:rsidR="00C810C2">
        <w:t xml:space="preserve"> of </w:t>
      </w:r>
      <w:r w:rsidR="00693833">
        <w:t xml:space="preserve">SUD </w:t>
      </w:r>
      <w:r w:rsidR="00C810C2">
        <w:t xml:space="preserve">care </w:t>
      </w:r>
      <w:r w:rsidR="00C94EA2">
        <w:t xml:space="preserve">within </w:t>
      </w:r>
      <w:r w:rsidR="00DB6726">
        <w:t xml:space="preserve">each </w:t>
      </w:r>
      <w:r w:rsidR="00DB73F6">
        <w:t>state</w:t>
      </w:r>
      <w:r w:rsidR="00285CA0">
        <w:t>.</w:t>
      </w:r>
      <w:bookmarkStart w:id="2" w:name="_Hlk116894651"/>
      <w:bookmarkStart w:id="3" w:name="_Hlk116895464"/>
      <w:r w:rsidR="004C1C1D">
        <w:t xml:space="preserve"> </w:t>
      </w:r>
      <w:r w:rsidR="00617AA5" w:rsidRPr="0E9B8928">
        <w:rPr>
          <w:rStyle w:val="StyleBold"/>
          <w:rFonts w:cs="Arial"/>
          <w:b w:val="0"/>
          <w:bCs w:val="0"/>
        </w:rPr>
        <w:t>R</w:t>
      </w:r>
      <w:r w:rsidRPr="0E9B8928">
        <w:rPr>
          <w:rStyle w:val="StyleBold"/>
          <w:rFonts w:cs="Arial"/>
          <w:b w:val="0"/>
          <w:bCs w:val="0"/>
        </w:rPr>
        <w:t>ecipients will be expected to</w:t>
      </w:r>
      <w:r w:rsidRPr="0E9B8928">
        <w:rPr>
          <w:rStyle w:val="StyleBold"/>
          <w:rFonts w:cs="Arial"/>
        </w:rPr>
        <w:t xml:space="preserve"> </w:t>
      </w:r>
      <w:r w:rsidR="00357CE9">
        <w:t>provide a</w:t>
      </w:r>
      <w:r w:rsidR="00D84F3F">
        <w:t>n</w:t>
      </w:r>
      <w:r w:rsidR="00357CE9">
        <w:t xml:space="preserve"> integrated system of </w:t>
      </w:r>
      <w:r w:rsidR="00DB73F6">
        <w:t>care</w:t>
      </w:r>
      <w:r w:rsidR="00693833">
        <w:t xml:space="preserve"> for pregnant and postpartum women with SUD, as well as related support services for the women’s family</w:t>
      </w:r>
      <w:r w:rsidR="691478E5">
        <w:t xml:space="preserve">. </w:t>
      </w:r>
      <w:r w:rsidR="00357CE9">
        <w:t xml:space="preserve">With this program, SAMHSA aims to </w:t>
      </w:r>
      <w:r w:rsidR="00634462">
        <w:t>increase access to clinically appropriate evidence-based outpatient and intensive outpatient services</w:t>
      </w:r>
      <w:r w:rsidR="00C810C2">
        <w:t xml:space="preserve"> for pregnant and postpartum women</w:t>
      </w:r>
      <w:r w:rsidR="00634462">
        <w:t>,</w:t>
      </w:r>
      <w:r w:rsidR="37009353">
        <w:t xml:space="preserve"> increase positive maternal health outcomes,</w:t>
      </w:r>
      <w:r w:rsidR="00634462">
        <w:t xml:space="preserve"> </w:t>
      </w:r>
      <w:r w:rsidR="00357CE9">
        <w:t>decrease disruption of the family unit</w:t>
      </w:r>
      <w:r w:rsidR="00C810C2">
        <w:t>,</w:t>
      </w:r>
      <w:r w:rsidR="00357CE9">
        <w:t xml:space="preserve"> and</w:t>
      </w:r>
      <w:r w:rsidR="00634462">
        <w:t xml:space="preserve"> reduce infant mortality</w:t>
      </w:r>
      <w:bookmarkEnd w:id="1"/>
      <w:bookmarkEnd w:id="2"/>
      <w:r w:rsidR="00426708" w:rsidRPr="0059408B">
        <w:rPr>
          <w:rStyle w:val="StyleBold"/>
          <w:b w:val="0"/>
          <w:bCs w:val="0"/>
        </w:rPr>
        <w:t>.</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00900F55">
        <w:trPr>
          <w:cantSplit/>
          <w:trHeight w:val="710"/>
        </w:trPr>
        <w:tc>
          <w:tcPr>
            <w:tcW w:w="3577" w:type="dxa"/>
          </w:tcPr>
          <w:p w14:paraId="60AC9FCC" w14:textId="77777777" w:rsidR="00BF15A1" w:rsidRPr="001B2BA2" w:rsidRDefault="007D2C1F" w:rsidP="00AC34BE">
            <w:pPr>
              <w:tabs>
                <w:tab w:val="left" w:pos="1008"/>
              </w:tabs>
              <w:rPr>
                <w:rFonts w:cs="Arial"/>
                <w:b/>
                <w:szCs w:val="24"/>
              </w:rPr>
            </w:pPr>
            <w:bookmarkStart w:id="4" w:name="_Toc139161419"/>
            <w:bookmarkStart w:id="5" w:name="_Toc143489856"/>
            <w:bookmarkEnd w:id="3"/>
            <w:r w:rsidRPr="001B2BA2">
              <w:rPr>
                <w:rFonts w:cs="Arial"/>
                <w:b/>
                <w:szCs w:val="24"/>
              </w:rPr>
              <w:t>Funding Opportunity</w:t>
            </w:r>
            <w:r w:rsidR="00BF15A1" w:rsidRPr="001B2BA2">
              <w:rPr>
                <w:rFonts w:cs="Arial"/>
                <w:b/>
                <w:szCs w:val="24"/>
              </w:rPr>
              <w:t xml:space="preserve"> Title:</w:t>
            </w:r>
          </w:p>
        </w:tc>
        <w:tc>
          <w:tcPr>
            <w:tcW w:w="5999" w:type="dxa"/>
          </w:tcPr>
          <w:p w14:paraId="597B2D26" w14:textId="126797F8" w:rsidR="00BF15A1" w:rsidRPr="001B2BA2" w:rsidRDefault="58F56667" w:rsidP="234E0ACC">
            <w:pPr>
              <w:tabs>
                <w:tab w:val="left" w:pos="1008"/>
              </w:tabs>
              <w:rPr>
                <w:rFonts w:cs="Arial"/>
                <w:b/>
                <w:bCs/>
              </w:rPr>
            </w:pPr>
            <w:r w:rsidRPr="28847340">
              <w:rPr>
                <w:rFonts w:eastAsia="Arial" w:cs="Arial"/>
              </w:rPr>
              <w:t>State Pilot Program for Treatment for Pregnant and Postpartum Women (Short Title: PPW-PLT)</w:t>
            </w:r>
          </w:p>
        </w:tc>
      </w:tr>
      <w:tr w:rsidR="00BF15A1" w:rsidRPr="00AC34BE" w14:paraId="3E95373B" w14:textId="77777777" w:rsidTr="234E0ACC">
        <w:trPr>
          <w:cantSplit/>
        </w:trPr>
        <w:tc>
          <w:tcPr>
            <w:tcW w:w="3577" w:type="dxa"/>
          </w:tcPr>
          <w:p w14:paraId="78E8E34A" w14:textId="77777777" w:rsidR="00BF15A1" w:rsidRPr="001B2BA2" w:rsidRDefault="007D2C1F" w:rsidP="00AC34BE">
            <w:pPr>
              <w:tabs>
                <w:tab w:val="left" w:pos="1008"/>
              </w:tabs>
              <w:rPr>
                <w:rFonts w:cs="Arial"/>
                <w:b/>
                <w:szCs w:val="24"/>
              </w:rPr>
            </w:pPr>
            <w:r w:rsidRPr="001B2BA2">
              <w:rPr>
                <w:rFonts w:cs="Arial"/>
                <w:b/>
                <w:szCs w:val="24"/>
              </w:rPr>
              <w:t>Funding Opportunity</w:t>
            </w:r>
            <w:r w:rsidR="00BF15A1" w:rsidRPr="001B2BA2">
              <w:rPr>
                <w:rFonts w:cs="Arial"/>
                <w:b/>
                <w:szCs w:val="24"/>
              </w:rPr>
              <w:t xml:space="preserve"> Number:</w:t>
            </w:r>
          </w:p>
        </w:tc>
        <w:tc>
          <w:tcPr>
            <w:tcW w:w="5999" w:type="dxa"/>
          </w:tcPr>
          <w:p w14:paraId="1964797C" w14:textId="1CC8FFEF" w:rsidR="00BF15A1" w:rsidRPr="00A42241" w:rsidRDefault="00F453D3" w:rsidP="00AC34BE">
            <w:pPr>
              <w:tabs>
                <w:tab w:val="left" w:pos="1008"/>
              </w:tabs>
              <w:rPr>
                <w:rFonts w:cs="Arial"/>
                <w:b/>
              </w:rPr>
            </w:pPr>
            <w:r w:rsidRPr="00A42241">
              <w:rPr>
                <w:rStyle w:val="StyleBold"/>
                <w:b w:val="0"/>
                <w:bCs w:val="0"/>
              </w:rPr>
              <w:t>TI-24-002</w:t>
            </w:r>
            <w:r w:rsidR="004C1C1D">
              <w:rPr>
                <w:rStyle w:val="StyleBold"/>
                <w:b w:val="0"/>
                <w:bCs w:val="0"/>
              </w:rPr>
              <w:t xml:space="preserve"> </w:t>
            </w:r>
            <w:r w:rsidR="004C1C1D">
              <w:rPr>
                <w:rStyle w:val="StyleBold"/>
                <w:b w:val="0"/>
                <w:bCs w:val="0"/>
                <w:highlight w:val="yellow"/>
              </w:rPr>
              <w:t xml:space="preserve"> </w:t>
            </w:r>
          </w:p>
        </w:tc>
      </w:tr>
      <w:tr w:rsidR="00BF15A1" w:rsidRPr="00AC34BE" w14:paraId="0F8FCE43" w14:textId="77777777" w:rsidTr="234E0ACC">
        <w:trPr>
          <w:cantSplit/>
        </w:trPr>
        <w:tc>
          <w:tcPr>
            <w:tcW w:w="3577" w:type="dxa"/>
          </w:tcPr>
          <w:p w14:paraId="7D749A36" w14:textId="77777777" w:rsidR="00BF15A1" w:rsidRPr="001B2BA2" w:rsidRDefault="00BF15A1" w:rsidP="00AC34BE">
            <w:pPr>
              <w:tabs>
                <w:tab w:val="left" w:pos="1008"/>
              </w:tabs>
              <w:rPr>
                <w:rFonts w:cs="Arial"/>
                <w:b/>
                <w:szCs w:val="24"/>
              </w:rPr>
            </w:pPr>
            <w:r w:rsidRPr="001B2BA2">
              <w:rPr>
                <w:rFonts w:cs="Arial"/>
                <w:b/>
                <w:szCs w:val="24"/>
              </w:rPr>
              <w:t>Due Date for Applications:</w:t>
            </w:r>
          </w:p>
        </w:tc>
        <w:tc>
          <w:tcPr>
            <w:tcW w:w="5999" w:type="dxa"/>
          </w:tcPr>
          <w:p w14:paraId="7D4D0A44" w14:textId="6DF0F00B" w:rsidR="000A3BBE" w:rsidRPr="00A95871" w:rsidRDefault="00A95871" w:rsidP="00AC34BE">
            <w:pPr>
              <w:tabs>
                <w:tab w:val="left" w:pos="1008"/>
              </w:tabs>
              <w:rPr>
                <w:rFonts w:cs="Arial"/>
                <w:b/>
                <w:szCs w:val="24"/>
              </w:rPr>
            </w:pPr>
            <w:r w:rsidRPr="00A95871">
              <w:rPr>
                <w:rStyle w:val="StyleBold"/>
                <w:b w:val="0"/>
              </w:rPr>
              <w:t>April 1, 2024</w:t>
            </w:r>
          </w:p>
        </w:tc>
      </w:tr>
      <w:tr w:rsidR="00BF15A1" w:rsidRPr="00AC34BE" w14:paraId="57C49773" w14:textId="77777777" w:rsidTr="234E0ACC">
        <w:trPr>
          <w:cantSplit/>
        </w:trPr>
        <w:tc>
          <w:tcPr>
            <w:tcW w:w="3577" w:type="dxa"/>
          </w:tcPr>
          <w:p w14:paraId="1AE8A80C" w14:textId="77777777" w:rsidR="00BF15A1" w:rsidRPr="001B2BA2" w:rsidRDefault="000B0597" w:rsidP="000B0597">
            <w:pPr>
              <w:tabs>
                <w:tab w:val="left" w:pos="1008"/>
              </w:tabs>
              <w:rPr>
                <w:rFonts w:cs="Arial"/>
                <w:b/>
                <w:szCs w:val="24"/>
              </w:rPr>
            </w:pPr>
            <w:r w:rsidRPr="001B2BA2">
              <w:rPr>
                <w:rFonts w:cs="Arial"/>
                <w:b/>
                <w:szCs w:val="24"/>
              </w:rPr>
              <w:t>Estimated</w:t>
            </w:r>
            <w:r w:rsidR="00BF15A1" w:rsidRPr="001B2BA2">
              <w:rPr>
                <w:rFonts w:cs="Arial"/>
                <w:b/>
                <w:szCs w:val="24"/>
              </w:rPr>
              <w:t xml:space="preserve"> Total Available Funding:</w:t>
            </w:r>
          </w:p>
        </w:tc>
        <w:tc>
          <w:tcPr>
            <w:tcW w:w="5999" w:type="dxa"/>
          </w:tcPr>
          <w:p w14:paraId="6A83A7AD" w14:textId="0F461AFD" w:rsidR="00BF15A1" w:rsidRPr="00A42241" w:rsidRDefault="0E247447" w:rsidP="00AC34BE">
            <w:pPr>
              <w:tabs>
                <w:tab w:val="left" w:pos="1008"/>
              </w:tabs>
              <w:rPr>
                <w:rFonts w:cs="Arial"/>
              </w:rPr>
            </w:pPr>
            <w:r w:rsidRPr="00A42241">
              <w:rPr>
                <w:rFonts w:cs="Arial"/>
              </w:rPr>
              <w:t xml:space="preserve">Up to </w:t>
            </w:r>
            <w:r w:rsidR="36AACF1F" w:rsidRPr="00A42241">
              <w:rPr>
                <w:rFonts w:cs="Arial"/>
              </w:rPr>
              <w:t>$3,600,000</w:t>
            </w:r>
          </w:p>
        </w:tc>
      </w:tr>
      <w:tr w:rsidR="00BF15A1" w:rsidRPr="00AC34BE" w14:paraId="7822DA3B" w14:textId="77777777" w:rsidTr="234E0ACC">
        <w:trPr>
          <w:cantSplit/>
        </w:trPr>
        <w:tc>
          <w:tcPr>
            <w:tcW w:w="3577" w:type="dxa"/>
          </w:tcPr>
          <w:p w14:paraId="2BF2FD6E" w14:textId="482CBE06" w:rsidR="00BF15A1" w:rsidRPr="001B2BA2" w:rsidRDefault="00BF15A1" w:rsidP="00AC34BE">
            <w:pPr>
              <w:tabs>
                <w:tab w:val="left" w:pos="1008"/>
              </w:tabs>
              <w:rPr>
                <w:rFonts w:cs="Arial"/>
                <w:b/>
                <w:szCs w:val="24"/>
              </w:rPr>
            </w:pPr>
            <w:r w:rsidRPr="001B2BA2">
              <w:rPr>
                <w:rFonts w:cs="Arial"/>
                <w:b/>
                <w:szCs w:val="24"/>
              </w:rPr>
              <w:t>Estimated Number of Awards:</w:t>
            </w:r>
          </w:p>
        </w:tc>
        <w:tc>
          <w:tcPr>
            <w:tcW w:w="5999" w:type="dxa"/>
          </w:tcPr>
          <w:p w14:paraId="23F138F5" w14:textId="14BD9D03" w:rsidR="00BF15A1" w:rsidRPr="00A42241" w:rsidRDefault="13BA0819" w:rsidP="00AC34BE">
            <w:pPr>
              <w:tabs>
                <w:tab w:val="left" w:pos="1008"/>
              </w:tabs>
              <w:rPr>
                <w:rFonts w:cs="Arial"/>
                <w:b/>
              </w:rPr>
            </w:pPr>
            <w:r w:rsidRPr="00A42241">
              <w:rPr>
                <w:rStyle w:val="StyleBold"/>
                <w:rFonts w:cs="Arial"/>
                <w:b w:val="0"/>
                <w:bCs w:val="0"/>
              </w:rPr>
              <w:t>4</w:t>
            </w:r>
            <w:r w:rsidR="619DF46C" w:rsidRPr="00A42241">
              <w:rPr>
                <w:rStyle w:val="StyleBold"/>
                <w:rFonts w:cs="Arial"/>
                <w:b w:val="0"/>
                <w:bCs w:val="0"/>
              </w:rPr>
              <w:t xml:space="preserve"> awards</w:t>
            </w:r>
          </w:p>
        </w:tc>
      </w:tr>
      <w:tr w:rsidR="00BF15A1" w:rsidRPr="00AC34BE" w14:paraId="7BAE5039" w14:textId="77777777" w:rsidTr="234E0ACC">
        <w:trPr>
          <w:cantSplit/>
        </w:trPr>
        <w:tc>
          <w:tcPr>
            <w:tcW w:w="3577" w:type="dxa"/>
          </w:tcPr>
          <w:p w14:paraId="6C1AF15B" w14:textId="77777777" w:rsidR="00BF15A1" w:rsidRPr="001B2BA2" w:rsidRDefault="00BF15A1" w:rsidP="00AC34BE">
            <w:pPr>
              <w:tabs>
                <w:tab w:val="left" w:pos="1008"/>
              </w:tabs>
              <w:rPr>
                <w:rFonts w:cs="Arial"/>
                <w:b/>
                <w:szCs w:val="24"/>
              </w:rPr>
            </w:pPr>
            <w:r w:rsidRPr="001B2BA2">
              <w:rPr>
                <w:rFonts w:cs="Arial"/>
                <w:b/>
                <w:szCs w:val="24"/>
              </w:rPr>
              <w:t>Estimated Award Amount:</w:t>
            </w:r>
          </w:p>
        </w:tc>
        <w:tc>
          <w:tcPr>
            <w:tcW w:w="5999" w:type="dxa"/>
          </w:tcPr>
          <w:p w14:paraId="60AA2DDD" w14:textId="5979BB23" w:rsidR="00BF15A1" w:rsidRPr="001B2BA2" w:rsidRDefault="5EB51233" w:rsidP="00AC34BE">
            <w:pPr>
              <w:tabs>
                <w:tab w:val="left" w:pos="1008"/>
              </w:tabs>
              <w:rPr>
                <w:rFonts w:cs="Arial"/>
                <w:b/>
              </w:rPr>
            </w:pPr>
            <w:r w:rsidRPr="23B1ED96">
              <w:rPr>
                <w:rFonts w:cs="Arial"/>
              </w:rPr>
              <w:t xml:space="preserve">Up to </w:t>
            </w:r>
            <w:r w:rsidR="3CFAC25E" w:rsidRPr="23B1ED96">
              <w:rPr>
                <w:rFonts w:cs="Arial"/>
              </w:rPr>
              <w:t>$</w:t>
            </w:r>
            <w:r w:rsidR="3328BBDC" w:rsidRPr="23B1ED96">
              <w:rPr>
                <w:rFonts w:cs="Arial"/>
              </w:rPr>
              <w:t>9</w:t>
            </w:r>
            <w:r w:rsidR="3CFAC25E" w:rsidRPr="23B1ED96">
              <w:rPr>
                <w:rFonts w:cs="Arial"/>
              </w:rPr>
              <w:t xml:space="preserve">00,000 </w:t>
            </w:r>
            <w:r w:rsidRPr="23B1ED96">
              <w:rPr>
                <w:rFonts w:cs="Arial"/>
              </w:rPr>
              <w:t>per year</w:t>
            </w:r>
            <w:r w:rsidR="12CB26F8" w:rsidRPr="23B1ED96">
              <w:rPr>
                <w:rFonts w:cs="Arial"/>
              </w:rPr>
              <w:t xml:space="preserve"> </w:t>
            </w:r>
            <w:r w:rsidR="63A37938" w:rsidRPr="23B1ED96">
              <w:rPr>
                <w:rFonts w:cs="Arial"/>
              </w:rPr>
              <w:t>per award</w:t>
            </w:r>
          </w:p>
        </w:tc>
      </w:tr>
      <w:tr w:rsidR="00BF15A1" w:rsidRPr="00AC34BE" w14:paraId="7D4B252C" w14:textId="77777777" w:rsidTr="234E0ACC">
        <w:trPr>
          <w:cantSplit/>
        </w:trPr>
        <w:tc>
          <w:tcPr>
            <w:tcW w:w="3577" w:type="dxa"/>
          </w:tcPr>
          <w:p w14:paraId="69488BD9" w14:textId="77777777" w:rsidR="00BF15A1" w:rsidRPr="001B2BA2" w:rsidRDefault="00BF15A1" w:rsidP="00AC34BE">
            <w:pPr>
              <w:tabs>
                <w:tab w:val="left" w:pos="1008"/>
              </w:tabs>
              <w:rPr>
                <w:rFonts w:cs="Arial"/>
                <w:b/>
                <w:szCs w:val="24"/>
              </w:rPr>
            </w:pPr>
            <w:r w:rsidRPr="001B2BA2">
              <w:rPr>
                <w:rFonts w:cs="Arial"/>
                <w:b/>
                <w:szCs w:val="24"/>
              </w:rPr>
              <w:t>Cost Sharing/Match Required</w:t>
            </w:r>
            <w:r w:rsidR="00230B77" w:rsidRPr="001B2BA2">
              <w:rPr>
                <w:rFonts w:cs="Arial"/>
                <w:b/>
                <w:szCs w:val="24"/>
              </w:rPr>
              <w:t>:</w:t>
            </w:r>
          </w:p>
        </w:tc>
        <w:tc>
          <w:tcPr>
            <w:tcW w:w="5999" w:type="dxa"/>
          </w:tcPr>
          <w:p w14:paraId="25C7CE89" w14:textId="7EAAC393" w:rsidR="00BF15A1" w:rsidRPr="001B2BA2" w:rsidRDefault="001064FA" w:rsidP="00AC34BE">
            <w:pPr>
              <w:tabs>
                <w:tab w:val="left" w:pos="1008"/>
              </w:tabs>
              <w:rPr>
                <w:rFonts w:cs="Arial"/>
                <w:b/>
                <w:szCs w:val="24"/>
              </w:rPr>
            </w:pPr>
            <w:r w:rsidRPr="00900F55">
              <w:rPr>
                <w:rFonts w:cs="Arial"/>
                <w:szCs w:val="24"/>
              </w:rPr>
              <w:t>N</w:t>
            </w:r>
            <w:r w:rsidR="00BF15A1" w:rsidRPr="00900F55">
              <w:rPr>
                <w:rFonts w:cs="Arial"/>
                <w:szCs w:val="24"/>
              </w:rPr>
              <w:t>o</w:t>
            </w:r>
          </w:p>
        </w:tc>
      </w:tr>
      <w:tr w:rsidR="00230B77" w:rsidRPr="00AC34BE" w14:paraId="06561FC5" w14:textId="77777777" w:rsidTr="234E0ACC">
        <w:trPr>
          <w:cantSplit/>
        </w:trPr>
        <w:tc>
          <w:tcPr>
            <w:tcW w:w="3577" w:type="dxa"/>
          </w:tcPr>
          <w:p w14:paraId="46DE0D28" w14:textId="77777777" w:rsidR="00230B77" w:rsidRPr="001B2BA2" w:rsidRDefault="00230B77" w:rsidP="00AC34BE">
            <w:pPr>
              <w:tabs>
                <w:tab w:val="left" w:pos="1008"/>
              </w:tabs>
              <w:rPr>
                <w:rFonts w:cs="Arial"/>
                <w:b/>
                <w:szCs w:val="24"/>
              </w:rPr>
            </w:pPr>
            <w:r w:rsidRPr="001B2BA2">
              <w:rPr>
                <w:rFonts w:cs="Arial"/>
                <w:b/>
                <w:szCs w:val="24"/>
              </w:rPr>
              <w:t>Anticipated Project Start Date:</w:t>
            </w:r>
          </w:p>
        </w:tc>
        <w:tc>
          <w:tcPr>
            <w:tcW w:w="5999" w:type="dxa"/>
          </w:tcPr>
          <w:p w14:paraId="4FABA141" w14:textId="62C16DBA" w:rsidR="00230B77" w:rsidRPr="001B2BA2" w:rsidRDefault="00E4301E" w:rsidP="00AC34BE">
            <w:pPr>
              <w:tabs>
                <w:tab w:val="left" w:pos="1008"/>
              </w:tabs>
              <w:rPr>
                <w:rFonts w:cs="Arial"/>
                <w:szCs w:val="24"/>
              </w:rPr>
            </w:pPr>
            <w:r>
              <w:rPr>
                <w:rFonts w:cs="Arial"/>
                <w:szCs w:val="24"/>
              </w:rPr>
              <w:t xml:space="preserve">September </w:t>
            </w:r>
            <w:r w:rsidR="007671CC">
              <w:rPr>
                <w:rFonts w:cs="Arial"/>
                <w:szCs w:val="24"/>
              </w:rPr>
              <w:t>30, 2024</w:t>
            </w:r>
          </w:p>
        </w:tc>
      </w:tr>
      <w:tr w:rsidR="006F62D9" w:rsidRPr="001B2BA2" w14:paraId="544C4564" w14:textId="77777777" w:rsidTr="0050791D">
        <w:trPr>
          <w:cantSplit/>
        </w:trPr>
        <w:tc>
          <w:tcPr>
            <w:tcW w:w="3577" w:type="dxa"/>
            <w:tcBorders>
              <w:top w:val="single" w:sz="4" w:space="0" w:color="auto"/>
              <w:left w:val="single" w:sz="4" w:space="0" w:color="auto"/>
              <w:bottom w:val="single" w:sz="4" w:space="0" w:color="auto"/>
              <w:right w:val="single" w:sz="4" w:space="0" w:color="auto"/>
            </w:tcBorders>
          </w:tcPr>
          <w:p w14:paraId="6DEDB105" w14:textId="77777777" w:rsidR="006F62D9" w:rsidRPr="001B2BA2" w:rsidRDefault="006F62D9" w:rsidP="0050791D">
            <w:pPr>
              <w:tabs>
                <w:tab w:val="left" w:pos="1008"/>
              </w:tabs>
              <w:rPr>
                <w:rFonts w:cs="Arial"/>
                <w:b/>
                <w:szCs w:val="24"/>
              </w:rPr>
            </w:pPr>
            <w:bookmarkStart w:id="6" w:name="_Hlk147307310"/>
            <w:r w:rsidRPr="001B2BA2">
              <w:rPr>
                <w:rFonts w:cs="Arial"/>
                <w:b/>
                <w:szCs w:val="24"/>
              </w:rPr>
              <w:t>Anticipated Award Date:</w:t>
            </w:r>
          </w:p>
        </w:tc>
        <w:tc>
          <w:tcPr>
            <w:tcW w:w="5999" w:type="dxa"/>
            <w:tcBorders>
              <w:top w:val="single" w:sz="4" w:space="0" w:color="auto"/>
              <w:left w:val="single" w:sz="4" w:space="0" w:color="auto"/>
              <w:bottom w:val="single" w:sz="4" w:space="0" w:color="auto"/>
              <w:right w:val="single" w:sz="4" w:space="0" w:color="auto"/>
            </w:tcBorders>
          </w:tcPr>
          <w:p w14:paraId="52AD1004" w14:textId="73BB929C" w:rsidR="006F62D9" w:rsidRPr="001B2BA2" w:rsidRDefault="006F62D9" w:rsidP="0050791D">
            <w:pPr>
              <w:tabs>
                <w:tab w:val="left" w:pos="1008"/>
              </w:tabs>
              <w:rPr>
                <w:rFonts w:cs="Arial"/>
                <w:szCs w:val="24"/>
              </w:rPr>
            </w:pPr>
            <w:r>
              <w:rPr>
                <w:rFonts w:cs="Arial"/>
                <w:szCs w:val="24"/>
              </w:rPr>
              <w:t xml:space="preserve">No later than September </w:t>
            </w:r>
            <w:r w:rsidR="009378DB">
              <w:rPr>
                <w:rFonts w:cs="Arial"/>
                <w:szCs w:val="24"/>
              </w:rPr>
              <w:t>2</w:t>
            </w:r>
            <w:r w:rsidR="009378DB">
              <w:rPr>
                <w:szCs w:val="24"/>
              </w:rPr>
              <w:t>9</w:t>
            </w:r>
            <w:r>
              <w:rPr>
                <w:rFonts w:cs="Arial"/>
                <w:szCs w:val="24"/>
              </w:rPr>
              <w:t>, 2024</w:t>
            </w:r>
          </w:p>
        </w:tc>
      </w:tr>
      <w:bookmarkEnd w:id="6"/>
      <w:tr w:rsidR="00BF15A1" w:rsidRPr="00AC34BE" w14:paraId="52A3E8A9" w14:textId="77777777" w:rsidTr="234E0ACC">
        <w:trPr>
          <w:cantSplit/>
        </w:trPr>
        <w:tc>
          <w:tcPr>
            <w:tcW w:w="3577" w:type="dxa"/>
          </w:tcPr>
          <w:p w14:paraId="0034B633" w14:textId="77777777" w:rsidR="00BF15A1" w:rsidRPr="001B2BA2" w:rsidRDefault="00BF15A1" w:rsidP="00AC34BE">
            <w:pPr>
              <w:tabs>
                <w:tab w:val="left" w:pos="1008"/>
              </w:tabs>
              <w:rPr>
                <w:rFonts w:cs="Arial"/>
                <w:b/>
                <w:szCs w:val="24"/>
              </w:rPr>
            </w:pPr>
            <w:r w:rsidRPr="001B2BA2">
              <w:rPr>
                <w:rFonts w:cs="Arial"/>
                <w:b/>
                <w:szCs w:val="24"/>
              </w:rPr>
              <w:t>Length of Project Period:</w:t>
            </w:r>
          </w:p>
        </w:tc>
        <w:tc>
          <w:tcPr>
            <w:tcW w:w="5999" w:type="dxa"/>
          </w:tcPr>
          <w:p w14:paraId="013E6B38" w14:textId="04320A85" w:rsidR="00BF15A1" w:rsidRPr="001B2BA2" w:rsidRDefault="00BF15A1" w:rsidP="00AC34BE">
            <w:pPr>
              <w:tabs>
                <w:tab w:val="left" w:pos="1008"/>
              </w:tabs>
              <w:rPr>
                <w:rFonts w:cs="Arial"/>
                <w:b/>
                <w:szCs w:val="24"/>
              </w:rPr>
            </w:pPr>
            <w:r w:rsidRPr="001B2BA2">
              <w:rPr>
                <w:rFonts w:cs="Arial"/>
                <w:szCs w:val="24"/>
              </w:rPr>
              <w:t>Up to</w:t>
            </w:r>
            <w:r w:rsidR="00E4301E">
              <w:rPr>
                <w:rFonts w:cs="Arial"/>
                <w:szCs w:val="24"/>
              </w:rPr>
              <w:t xml:space="preserve"> 3 years</w:t>
            </w:r>
            <w:r w:rsidR="004C1C1D">
              <w:rPr>
                <w:rFonts w:cs="Arial"/>
                <w:szCs w:val="24"/>
              </w:rPr>
              <w:t xml:space="preserve"> </w:t>
            </w:r>
          </w:p>
        </w:tc>
      </w:tr>
      <w:tr w:rsidR="00BF15A1" w:rsidRPr="00AC34BE" w14:paraId="77F23CE4" w14:textId="77777777" w:rsidTr="234E0ACC">
        <w:trPr>
          <w:cantSplit/>
        </w:trPr>
        <w:tc>
          <w:tcPr>
            <w:tcW w:w="3577" w:type="dxa"/>
          </w:tcPr>
          <w:p w14:paraId="75216EC6" w14:textId="77777777" w:rsidR="00BF15A1" w:rsidRPr="001B2BA2" w:rsidRDefault="00BF15A1" w:rsidP="00AC34BE">
            <w:pPr>
              <w:tabs>
                <w:tab w:val="left" w:pos="1008"/>
              </w:tabs>
              <w:rPr>
                <w:rFonts w:cs="Arial"/>
                <w:b/>
                <w:szCs w:val="24"/>
              </w:rPr>
            </w:pPr>
            <w:r w:rsidRPr="001B2BA2">
              <w:rPr>
                <w:rFonts w:cs="Arial"/>
                <w:b/>
                <w:szCs w:val="24"/>
              </w:rPr>
              <w:lastRenderedPageBreak/>
              <w:t>Eligible Applicants:</w:t>
            </w:r>
          </w:p>
        </w:tc>
        <w:tc>
          <w:tcPr>
            <w:tcW w:w="5999" w:type="dxa"/>
          </w:tcPr>
          <w:p w14:paraId="1EA39D1D" w14:textId="5B3CA6D4" w:rsidR="00BF15A1" w:rsidRPr="000C7811" w:rsidRDefault="00DC515E" w:rsidP="000C7811">
            <w:pPr>
              <w:pStyle w:val="Default"/>
              <w:rPr>
                <w:rStyle w:val="StyleBold"/>
                <w:rFonts w:cs="Arial"/>
                <w:b w:val="0"/>
                <w:bCs w:val="0"/>
              </w:rPr>
            </w:pPr>
            <w:r w:rsidRPr="00900F55">
              <w:rPr>
                <w:rFonts w:ascii="Arial" w:hAnsi="Arial" w:cs="Arial"/>
              </w:rPr>
              <w:t xml:space="preserve">Eligible applicants are Single State Agencies (SSA) for Substance </w:t>
            </w:r>
            <w:r w:rsidR="0554F31C" w:rsidRPr="15C98A54">
              <w:rPr>
                <w:rFonts w:ascii="Arial" w:hAnsi="Arial" w:cs="Arial"/>
              </w:rPr>
              <w:t>U</w:t>
            </w:r>
            <w:r w:rsidRPr="00900F55">
              <w:rPr>
                <w:rFonts w:ascii="Arial" w:hAnsi="Arial" w:cs="Arial"/>
              </w:rPr>
              <w:t>se.</w:t>
            </w:r>
            <w:r w:rsidR="004C1C1D">
              <w:rPr>
                <w:rFonts w:ascii="Arial" w:hAnsi="Arial" w:cs="Arial"/>
              </w:rPr>
              <w:t xml:space="preserve"> </w:t>
            </w:r>
            <w:r w:rsidRPr="00900F55">
              <w:rPr>
                <w:rFonts w:ascii="Arial" w:hAnsi="Arial" w:cs="Arial"/>
              </w:rPr>
              <w:t>The District of Columbia, Guam, the Commonwealth of Puerto Rico, the Northern Mariana Islands, the Virgin Islands, American Samoa, the Federated States of Micronesia, the Republic of the Marshall Islands, and the Republic of Palau are also eligible to app</w:t>
            </w:r>
            <w:r w:rsidR="00C718E3" w:rsidRPr="00900F55">
              <w:rPr>
                <w:rFonts w:ascii="Arial" w:hAnsi="Arial" w:cs="Arial"/>
              </w:rPr>
              <w:t>ly</w:t>
            </w:r>
            <w:r w:rsidR="00075BBD" w:rsidRPr="00900F55">
              <w:rPr>
                <w:rFonts w:ascii="Arial" w:hAnsi="Arial" w:cs="Arial"/>
              </w:rPr>
              <w:t>.</w:t>
            </w:r>
            <w:r w:rsidRPr="00900F55">
              <w:rPr>
                <w:rFonts w:ascii="Arial" w:hAnsi="Arial" w:cs="Arial"/>
              </w:rPr>
              <w:t xml:space="preserve"> </w:t>
            </w:r>
          </w:p>
          <w:p w14:paraId="05CF2CB1" w14:textId="750A2C1E" w:rsidR="00BF15A1" w:rsidRPr="001B2BA2" w:rsidRDefault="00BF15A1" w:rsidP="00AC34BE">
            <w:pPr>
              <w:tabs>
                <w:tab w:val="left" w:pos="1008"/>
              </w:tabs>
              <w:rPr>
                <w:rFonts w:cs="Arial"/>
                <w:b/>
                <w:szCs w:val="24"/>
              </w:rPr>
            </w:pPr>
            <w:r w:rsidRPr="001B2BA2">
              <w:rPr>
                <w:rFonts w:cs="Arial"/>
                <w:szCs w:val="24"/>
              </w:rPr>
              <w:t xml:space="preserve">[See </w:t>
            </w:r>
            <w:hyperlink w:anchor="_1._ELIGIBLE_APPLICANTS" w:history="1">
              <w:r w:rsidRPr="001B2BA2">
                <w:rPr>
                  <w:rStyle w:val="Hyperlink"/>
                  <w:rFonts w:cs="Arial"/>
                  <w:szCs w:val="24"/>
                </w:rPr>
                <w:t>Section III-1</w:t>
              </w:r>
            </w:hyperlink>
            <w:r w:rsidRPr="001B2BA2">
              <w:rPr>
                <w:rFonts w:cs="Arial"/>
                <w:szCs w:val="24"/>
              </w:rPr>
              <w:t xml:space="preserve"> for complete eligibility information.]</w:t>
            </w:r>
          </w:p>
        </w:tc>
      </w:tr>
      <w:tr w:rsidR="00875C13" w:rsidRPr="00AC34BE" w14:paraId="6F631C9B" w14:textId="77777777" w:rsidTr="234E0ACC">
        <w:trPr>
          <w:cantSplit/>
        </w:trPr>
        <w:tc>
          <w:tcPr>
            <w:tcW w:w="3577" w:type="dxa"/>
          </w:tcPr>
          <w:p w14:paraId="0B34E48D" w14:textId="5EB0647D" w:rsidR="00875C13" w:rsidRPr="001B2BA2" w:rsidRDefault="00875C13" w:rsidP="00AC34BE">
            <w:pPr>
              <w:tabs>
                <w:tab w:val="left" w:pos="1008"/>
              </w:tabs>
              <w:rPr>
                <w:rFonts w:cs="Arial"/>
                <w:b/>
                <w:szCs w:val="24"/>
              </w:rPr>
            </w:pPr>
            <w:r w:rsidRPr="001B2BA2">
              <w:rPr>
                <w:rFonts w:cs="Arial"/>
                <w:b/>
                <w:szCs w:val="24"/>
              </w:rPr>
              <w:t>Authorizing Statute</w:t>
            </w:r>
            <w:r w:rsidR="009D037A" w:rsidRPr="001B2BA2">
              <w:rPr>
                <w:rFonts w:cs="Arial"/>
                <w:b/>
                <w:szCs w:val="24"/>
              </w:rPr>
              <w:t>:</w:t>
            </w:r>
          </w:p>
        </w:tc>
        <w:tc>
          <w:tcPr>
            <w:tcW w:w="5999" w:type="dxa"/>
          </w:tcPr>
          <w:p w14:paraId="07309F7C" w14:textId="1629D072" w:rsidR="00875C13" w:rsidRPr="001B2BA2" w:rsidRDefault="00914C7D" w:rsidP="00AC34BE">
            <w:pPr>
              <w:tabs>
                <w:tab w:val="left" w:pos="1008"/>
              </w:tabs>
              <w:rPr>
                <w:rStyle w:val="StyleBold"/>
                <w:rFonts w:cs="Arial"/>
                <w:szCs w:val="24"/>
              </w:rPr>
            </w:pPr>
            <w:bookmarkStart w:id="7" w:name="_Hlk157493232"/>
            <w:r w:rsidRPr="00914C7D">
              <w:rPr>
                <w:rFonts w:cs="Arial"/>
              </w:rPr>
              <w:t>Section 508(r) of the Public Health Service Act 42 U.S.C.290bb-1(r), as amended</w:t>
            </w:r>
            <w:bookmarkEnd w:id="7"/>
          </w:p>
        </w:tc>
      </w:tr>
      <w:bookmarkEnd w:id="4"/>
      <w:bookmarkEnd w:id="5"/>
    </w:tbl>
    <w:p w14:paraId="434EFCCF" w14:textId="32194AE0" w:rsidR="009D2F7A" w:rsidRPr="00AC34BE" w:rsidRDefault="00704DBF" w:rsidP="00AC34BE">
      <w:pPr>
        <w:rPr>
          <w:rStyle w:val="StyleBold"/>
          <w:rFonts w:cs="Arial"/>
        </w:rPr>
      </w:pPr>
      <w:r w:rsidRPr="00AC34BE">
        <w:rPr>
          <w:rStyle w:val="StyleBold"/>
          <w:rFonts w:cs="Arial"/>
          <w:highlight w:val="yellow"/>
        </w:rPr>
        <w:br w:type="page"/>
      </w:r>
    </w:p>
    <w:p w14:paraId="6830F183" w14:textId="72AD0841" w:rsidR="0001794E" w:rsidRPr="00C066B4" w:rsidRDefault="009128E4" w:rsidP="00A72636">
      <w:pPr>
        <w:pStyle w:val="Heading1"/>
        <w:numPr>
          <w:ilvl w:val="0"/>
          <w:numId w:val="21"/>
        </w:numPr>
        <w:rPr>
          <w:bCs w:val="0"/>
          <w:sz w:val="28"/>
          <w:szCs w:val="28"/>
        </w:rPr>
      </w:pPr>
      <w:bookmarkStart w:id="8" w:name="_Toc485307377"/>
      <w:bookmarkStart w:id="9" w:name="_Toc81577270"/>
      <w:bookmarkStart w:id="10" w:name="_Toc101858707"/>
      <w:bookmarkStart w:id="11" w:name="_Toc157162764"/>
      <w:r w:rsidRPr="00C066B4">
        <w:rPr>
          <w:bCs w:val="0"/>
          <w:sz w:val="28"/>
          <w:szCs w:val="28"/>
        </w:rPr>
        <w:lastRenderedPageBreak/>
        <w:t>PROGRAM</w:t>
      </w:r>
      <w:r w:rsidR="0001794E" w:rsidRPr="00C066B4">
        <w:rPr>
          <w:bCs w:val="0"/>
          <w:sz w:val="28"/>
          <w:szCs w:val="28"/>
        </w:rPr>
        <w:t xml:space="preserve"> DESCRIPTION</w:t>
      </w:r>
      <w:bookmarkEnd w:id="8"/>
      <w:bookmarkEnd w:id="9"/>
      <w:bookmarkEnd w:id="10"/>
      <w:bookmarkEnd w:id="11"/>
    </w:p>
    <w:p w14:paraId="38AE2E58" w14:textId="66B7DE86" w:rsidR="0001794E" w:rsidRPr="0026423D" w:rsidRDefault="00A945B3" w:rsidP="00A72636">
      <w:pPr>
        <w:pStyle w:val="Heading2"/>
        <w:numPr>
          <w:ilvl w:val="0"/>
          <w:numId w:val="54"/>
        </w:numPr>
      </w:pPr>
      <w:bookmarkStart w:id="12" w:name="_1._PURPOSE"/>
      <w:bookmarkStart w:id="13" w:name="_Toc101858708"/>
      <w:bookmarkStart w:id="14" w:name="_Toc157162765"/>
      <w:bookmarkEnd w:id="12"/>
      <w:r w:rsidRPr="0026423D">
        <w:t>PURPOSE</w:t>
      </w:r>
      <w:bookmarkEnd w:id="13"/>
      <w:bookmarkEnd w:id="14"/>
    </w:p>
    <w:p w14:paraId="765C9D73" w14:textId="723E7A1A" w:rsidR="006E793E" w:rsidRDefault="00AB2495" w:rsidP="00796A94">
      <w:bookmarkStart w:id="15" w:name="_Hlk116895354"/>
      <w:bookmarkStart w:id="16" w:name="_Hlk150157518"/>
      <w:r>
        <w:t xml:space="preserve">The purpose of this program is to enhance flexibility in the use of funds designed to: (1) support family-based services for pregnant and postpartum women with a primary diagnosis of a substance use disorder, emphasizing the treatment of </w:t>
      </w:r>
      <w:r w:rsidR="00DA48B8">
        <w:t>OUD</w:t>
      </w:r>
      <w:r>
        <w:t xml:space="preserve">; (2) help state substance use agencies address the continuum of care, including </w:t>
      </w:r>
      <w:r w:rsidR="25DA987D">
        <w:t>recovery support and other</w:t>
      </w:r>
      <w:r>
        <w:t xml:space="preserve"> services provided to pregnant and postpartum women in community-based settings; and (3) promote a coordinated state system </w:t>
      </w:r>
      <w:r w:rsidR="29DFD233">
        <w:t xml:space="preserve">of care for </w:t>
      </w:r>
      <w:r w:rsidR="73DAB73E">
        <w:t>pregnant and postpartum women</w:t>
      </w:r>
      <w:r w:rsidR="4D4AC595">
        <w:t xml:space="preserve"> w</w:t>
      </w:r>
      <w:r w:rsidR="5332A789">
        <w:t>ith</w:t>
      </w:r>
      <w:r w:rsidR="73DAB73E">
        <w:t xml:space="preserve"> </w:t>
      </w:r>
      <w:r w:rsidR="5332A789">
        <w:t xml:space="preserve">SUD. </w:t>
      </w:r>
    </w:p>
    <w:p w14:paraId="2A838266" w14:textId="57330B91" w:rsidR="00AB2495" w:rsidRPr="00AB2495" w:rsidRDefault="0009219E" w:rsidP="00796A94">
      <w:r>
        <w:t xml:space="preserve">Prenatal and postpartum periods for women with substance use disorders </w:t>
      </w:r>
      <w:r w:rsidR="00AA5760">
        <w:t xml:space="preserve">are associated with </w:t>
      </w:r>
      <w:r w:rsidR="007B3895">
        <w:t xml:space="preserve">multiple </w:t>
      </w:r>
      <w:r w:rsidR="00672495">
        <w:t>complications</w:t>
      </w:r>
      <w:r w:rsidR="00AA5760">
        <w:t>.</w:t>
      </w:r>
      <w:r w:rsidR="004C1C1D">
        <w:t xml:space="preserve"> </w:t>
      </w:r>
      <w:r w:rsidR="000C2D4A">
        <w:t xml:space="preserve">In </w:t>
      </w:r>
      <w:r w:rsidR="5E74F097">
        <w:t>2021</w:t>
      </w:r>
      <w:r w:rsidR="00F5118B">
        <w:t xml:space="preserve">, </w:t>
      </w:r>
      <w:r w:rsidR="00A16DFA">
        <w:t xml:space="preserve">overdose mortality </w:t>
      </w:r>
      <w:r w:rsidR="00D9179D">
        <w:t>rates more than tripled among mothers aged 35 to 44</w:t>
      </w:r>
      <w:r w:rsidR="00A82550">
        <w:t>, with the highest mortality risk occurring in the late postpartum period</w:t>
      </w:r>
      <w:r w:rsidR="00D9179D">
        <w:t>.</w:t>
      </w:r>
      <w:r w:rsidR="004C1C1D">
        <w:t xml:space="preserve"> </w:t>
      </w:r>
      <w:r w:rsidR="00E140DD" w:rsidRPr="00A668A0">
        <w:t>Over 60% of these pregnancy-associated overdose deaths occurred outside healthcare settings.</w:t>
      </w:r>
      <w:r w:rsidR="00A668A0" w:rsidRPr="6C7F3416">
        <w:rPr>
          <w:rStyle w:val="FootnoteReference"/>
        </w:rPr>
        <w:footnoteReference w:id="2"/>
      </w:r>
      <w:r w:rsidR="004C1C1D">
        <w:rPr>
          <w:szCs w:val="24"/>
        </w:rPr>
        <w:t xml:space="preserve"> </w:t>
      </w:r>
      <w:r w:rsidR="00AB2495" w:rsidRPr="6C7F3416">
        <w:t>Disproportionately high rates of neonatal opioid withdrawal syndrome (NOWS) have been reported in rural areas of the country, suggesting that perinatal OUD is a pressing issue among these communities.</w:t>
      </w:r>
      <w:r w:rsidR="004C1C1D">
        <w:rPr>
          <w:szCs w:val="24"/>
        </w:rPr>
        <w:t xml:space="preserve"> </w:t>
      </w:r>
      <w:r w:rsidR="00AB2495" w:rsidRPr="6C7F3416">
        <w:t>Over the last decade, the rates of maternal opioid use and NOWS have climbed significantly in rural areas compared to their urban counterparts</w:t>
      </w:r>
      <w:r w:rsidR="00D96976">
        <w:t>.</w:t>
      </w:r>
      <w:r w:rsidR="00F33AA9">
        <w:rPr>
          <w:rStyle w:val="FootnoteReference"/>
        </w:rPr>
        <w:footnoteReference w:id="3"/>
      </w:r>
      <w:r w:rsidR="765CD6EB" w:rsidRPr="6C7F3416">
        <w:rPr>
          <w:rFonts w:ascii="Cambria" w:hAnsi="Cambria"/>
          <w:color w:val="212121"/>
          <w:sz w:val="30"/>
          <w:szCs w:val="30"/>
        </w:rPr>
        <w:t xml:space="preserve"> </w:t>
      </w:r>
    </w:p>
    <w:p w14:paraId="00CE0CE8" w14:textId="1BED8D3E" w:rsidR="008A2BDD" w:rsidRDefault="38649D45" w:rsidP="0E9B8928">
      <w:pPr>
        <w:tabs>
          <w:tab w:val="left" w:pos="1008"/>
        </w:tabs>
        <w:rPr>
          <w:rFonts w:eastAsia="Arial" w:cs="Arial"/>
          <w:szCs w:val="24"/>
        </w:rPr>
      </w:pPr>
      <w:r w:rsidRPr="00536201">
        <w:rPr>
          <w:rFonts w:eastAsia="Segoe UI" w:cs="Arial"/>
          <w:szCs w:val="24"/>
        </w:rPr>
        <w:t xml:space="preserve">The PPW-PLT </w:t>
      </w:r>
      <w:r w:rsidR="0084109E" w:rsidRPr="00536201">
        <w:rPr>
          <w:rFonts w:eastAsia="Segoe UI" w:cs="Arial"/>
          <w:szCs w:val="24"/>
        </w:rPr>
        <w:t xml:space="preserve">program </w:t>
      </w:r>
      <w:r w:rsidRPr="00536201">
        <w:rPr>
          <w:rFonts w:eastAsia="Segoe UI" w:cs="Arial"/>
          <w:szCs w:val="24"/>
        </w:rPr>
        <w:t xml:space="preserve">provides </w:t>
      </w:r>
      <w:r w:rsidR="00033900" w:rsidRPr="00536201">
        <w:rPr>
          <w:rFonts w:eastAsia="Segoe UI" w:cs="Arial"/>
          <w:szCs w:val="24"/>
        </w:rPr>
        <w:t>important outpatient</w:t>
      </w:r>
      <w:r w:rsidRPr="00536201">
        <w:rPr>
          <w:rFonts w:eastAsia="Segoe UI" w:cs="Arial"/>
          <w:szCs w:val="24"/>
        </w:rPr>
        <w:t xml:space="preserve"> services for pregnant and postpartum women with substance use disorders</w:t>
      </w:r>
      <w:r w:rsidR="001A5547">
        <w:rPr>
          <w:rFonts w:eastAsia="Segoe UI" w:cs="Arial"/>
          <w:szCs w:val="24"/>
        </w:rPr>
        <w:t xml:space="preserve"> (SUDs)</w:t>
      </w:r>
      <w:r w:rsidR="00A97063" w:rsidRPr="00536201">
        <w:rPr>
          <w:rFonts w:eastAsia="Segoe UI" w:cs="Arial"/>
          <w:szCs w:val="24"/>
        </w:rPr>
        <w:t xml:space="preserve"> and </w:t>
      </w:r>
      <w:r w:rsidR="00DF7D64" w:rsidRPr="00536201">
        <w:rPr>
          <w:rFonts w:eastAsia="Segoe UI" w:cs="Arial"/>
          <w:szCs w:val="24"/>
        </w:rPr>
        <w:t xml:space="preserve">support </w:t>
      </w:r>
      <w:r w:rsidR="0003484A" w:rsidRPr="00536201">
        <w:rPr>
          <w:rFonts w:eastAsia="Segoe UI" w:cs="Arial"/>
          <w:szCs w:val="24"/>
        </w:rPr>
        <w:t xml:space="preserve">to states and territories </w:t>
      </w:r>
      <w:r w:rsidR="00E12BF2" w:rsidRPr="00536201">
        <w:rPr>
          <w:rFonts w:eastAsia="Segoe UI" w:cs="Arial"/>
          <w:szCs w:val="24"/>
        </w:rPr>
        <w:t>for a coordinated care system for this population</w:t>
      </w:r>
      <w:r w:rsidR="2D0E9D6B" w:rsidRPr="00536201">
        <w:rPr>
          <w:rFonts w:eastAsia="Segoe UI" w:cs="Arial"/>
          <w:szCs w:val="24"/>
        </w:rPr>
        <w:t>.</w:t>
      </w:r>
      <w:r w:rsidR="004C1C1D">
        <w:rPr>
          <w:rFonts w:eastAsia="Segoe UI" w:cs="Arial"/>
          <w:szCs w:val="24"/>
        </w:rPr>
        <w:t xml:space="preserve"> </w:t>
      </w:r>
      <w:r w:rsidRPr="00536201">
        <w:rPr>
          <w:rFonts w:eastAsia="Segoe UI" w:cs="Arial"/>
          <w:szCs w:val="24"/>
        </w:rPr>
        <w:t>The program is aimed at increasing positive maternal health and child health outcomes, decreasing infant mortality, and reducing the negative impact of substance use on the participants, thei</w:t>
      </w:r>
      <w:r w:rsidR="055038CF" w:rsidRPr="00536201">
        <w:rPr>
          <w:rFonts w:eastAsia="Segoe UI" w:cs="Arial"/>
          <w:szCs w:val="24"/>
        </w:rPr>
        <w:t>r</w:t>
      </w:r>
      <w:r w:rsidRPr="00536201">
        <w:rPr>
          <w:rFonts w:eastAsia="Segoe UI" w:cs="Arial"/>
          <w:szCs w:val="24"/>
        </w:rPr>
        <w:t xml:space="preserve"> children</w:t>
      </w:r>
      <w:r w:rsidR="688753F7" w:rsidRPr="00536201">
        <w:rPr>
          <w:rFonts w:eastAsia="Segoe UI" w:cs="Arial"/>
          <w:szCs w:val="24"/>
        </w:rPr>
        <w:t>,</w:t>
      </w:r>
      <w:r w:rsidRPr="00536201">
        <w:rPr>
          <w:rFonts w:eastAsia="Segoe UI" w:cs="Arial"/>
          <w:szCs w:val="24"/>
        </w:rPr>
        <w:t xml:space="preserve"> and family members.</w:t>
      </w:r>
      <w:r w:rsidR="004C1C1D">
        <w:rPr>
          <w:rFonts w:eastAsia="Segoe UI" w:cs="Arial"/>
          <w:szCs w:val="24"/>
        </w:rPr>
        <w:t xml:space="preserve"> </w:t>
      </w:r>
    </w:p>
    <w:p w14:paraId="2682009A" w14:textId="290DEACF" w:rsidR="00D92F22" w:rsidRDefault="00B73A5F" w:rsidP="0E9B8928">
      <w:pPr>
        <w:tabs>
          <w:tab w:val="left" w:pos="1008"/>
        </w:tabs>
        <w:rPr>
          <w:rFonts w:cs="Arial"/>
        </w:rPr>
      </w:pPr>
      <w:r w:rsidRPr="00207DDB">
        <w:rPr>
          <w:rFonts w:cs="Arial"/>
        </w:rPr>
        <w:t xml:space="preserve">SAMHSA encourages grant recipients to address the diverse behavioral health needs of underserved communities as defined by </w:t>
      </w:r>
      <w:hyperlink r:id="rId13" w:tgtFrame="_blank" w:history="1">
        <w:r w:rsidRPr="00207DDB">
          <w:rPr>
            <w:rStyle w:val="Hyperlink"/>
            <w:rFonts w:cs="Arial"/>
          </w:rPr>
          <w:t>Executive Order 13985+</w:t>
        </w:r>
      </w:hyperlink>
      <w:r w:rsidRPr="00207DDB">
        <w:rPr>
          <w:rFonts w:cs="Arial"/>
        </w:rPr>
        <w:t xml:space="preserve">. Recipients must also serve all individuals equitably and administer their programs in compliance with </w:t>
      </w:r>
      <w:hyperlink r:id="rId14" w:tgtFrame="_blank" w:history="1">
        <w:r w:rsidRPr="00207DDB">
          <w:rPr>
            <w:rStyle w:val="Hyperlink"/>
            <w:rFonts w:cs="Arial"/>
          </w:rPr>
          <w:t>federal civil rights laws</w:t>
        </w:r>
      </w:hyperlink>
      <w:r w:rsidRPr="00207DDB">
        <w:rPr>
          <w:rFonts w:cs="Arial"/>
        </w:rPr>
        <w:t xml:space="preserve"> that prohibit discrimination based on race, color, national origin, disability, age, religion, and sex (including gender identity, sexual orientation, and pregnancy). Recipients must also agree to comply with federal conscience laws, where applicable. </w:t>
      </w:r>
    </w:p>
    <w:p w14:paraId="40682A3F" w14:textId="3A98E4C5" w:rsidR="00BD7A1A" w:rsidRDefault="00D92F22" w:rsidP="0E9B8928">
      <w:pPr>
        <w:tabs>
          <w:tab w:val="left" w:pos="1008"/>
        </w:tabs>
        <w:rPr>
          <w:rFonts w:cs="Arial"/>
        </w:rPr>
      </w:pPr>
      <w:r w:rsidRPr="00D92F22">
        <w:rPr>
          <w:rFonts w:cs="Arial"/>
        </w:rPr>
        <w:t>An additional ten (10) points will be given to applicants whose project specifically focuses on serving rural or health professional shortage areas including, but not limited to, the provision of services for pregnant women with OUD.</w:t>
      </w:r>
      <w:r w:rsidR="004C1C1D">
        <w:rPr>
          <w:rFonts w:cs="Arial"/>
        </w:rPr>
        <w:t xml:space="preserve"> </w:t>
      </w:r>
      <w:r w:rsidR="00BD7A1A">
        <w:rPr>
          <w:rFonts w:cs="Arial"/>
        </w:rPr>
        <w:br w:type="page"/>
      </w:r>
    </w:p>
    <w:p w14:paraId="107FDA88" w14:textId="3DE76784" w:rsidR="00717E48" w:rsidRPr="00717E48" w:rsidRDefault="2C53321A" w:rsidP="00717E48">
      <w:pPr>
        <w:tabs>
          <w:tab w:val="left" w:pos="1008"/>
        </w:tabs>
      </w:pPr>
      <w:bookmarkStart w:id="17" w:name="_Hlk157493256"/>
      <w:r>
        <w:lastRenderedPageBreak/>
        <w:t xml:space="preserve">PPW-PLT awards are authorized under </w:t>
      </w:r>
      <w:r w:rsidR="00914C7D">
        <w:rPr>
          <w:rStyle w:val="ui-provider"/>
        </w:rPr>
        <w:t>Section 508(r) of the Public Health Service Act 42 U.S.C.290bb-1(r), as amended.</w:t>
      </w:r>
    </w:p>
    <w:p w14:paraId="1A772338" w14:textId="7BDA787D" w:rsidR="00453C85" w:rsidRPr="0026423D" w:rsidRDefault="00A945B3" w:rsidP="00A72636">
      <w:pPr>
        <w:pStyle w:val="Heading2"/>
        <w:numPr>
          <w:ilvl w:val="0"/>
          <w:numId w:val="54"/>
        </w:numPr>
      </w:pPr>
      <w:bookmarkStart w:id="18" w:name="_2._EXPECTATIONS"/>
      <w:bookmarkStart w:id="19" w:name="_Toc101858709"/>
      <w:bookmarkStart w:id="20" w:name="_Toc157162766"/>
      <w:bookmarkStart w:id="21" w:name="_Toc197933184"/>
      <w:bookmarkStart w:id="22" w:name="_Toc197933186"/>
      <w:bookmarkEnd w:id="15"/>
      <w:bookmarkEnd w:id="16"/>
      <w:bookmarkEnd w:id="17"/>
      <w:bookmarkEnd w:id="18"/>
      <w:r w:rsidRPr="0026423D">
        <w:t>KEY PERSONNEL</w:t>
      </w:r>
      <w:bookmarkEnd w:id="19"/>
      <w:bookmarkEnd w:id="20"/>
    </w:p>
    <w:p w14:paraId="678EC97F" w14:textId="2CB38264" w:rsidR="007C78DB" w:rsidRDefault="00453C85" w:rsidP="00AC34BE">
      <w:pPr>
        <w:tabs>
          <w:tab w:val="left" w:pos="1008"/>
        </w:tabs>
        <w:rPr>
          <w:rStyle w:val="StyleBold"/>
          <w:rFonts w:cs="Arial"/>
          <w:b w:val="0"/>
          <w:bCs w:val="0"/>
        </w:rPr>
      </w:pPr>
      <w:r w:rsidRPr="0B1C2A1E">
        <w:rPr>
          <w:rStyle w:val="StyleBold"/>
          <w:rFonts w:cs="Arial"/>
          <w:b w:val="0"/>
          <w:bCs w:val="0"/>
        </w:rPr>
        <w:t xml:space="preserve">Key </w:t>
      </w:r>
      <w:r w:rsidR="00151317" w:rsidRPr="0B1C2A1E">
        <w:rPr>
          <w:rStyle w:val="StyleBold"/>
          <w:rFonts w:cs="Arial"/>
          <w:b w:val="0"/>
          <w:bCs w:val="0"/>
        </w:rPr>
        <w:t>personnel are staff members</w:t>
      </w:r>
      <w:r w:rsidRPr="0B1C2A1E">
        <w:rPr>
          <w:rStyle w:val="StyleBold"/>
          <w:rFonts w:cs="Arial"/>
          <w:b w:val="0"/>
          <w:bCs w:val="0"/>
        </w:rPr>
        <w:t xml:space="preserve"> who </w:t>
      </w:r>
      <w:r w:rsidR="007C78DB" w:rsidRPr="0B1C2A1E">
        <w:rPr>
          <w:rStyle w:val="StyleBold"/>
          <w:rFonts w:cs="Arial"/>
          <w:b w:val="0"/>
          <w:bCs w:val="0"/>
        </w:rPr>
        <w:t>must be part of the project</w:t>
      </w:r>
      <w:r w:rsidR="002C6F93">
        <w:rPr>
          <w:rStyle w:val="StyleBold"/>
          <w:rFonts w:cs="Arial"/>
          <w:b w:val="0"/>
          <w:bCs w:val="0"/>
        </w:rPr>
        <w:t>,</w:t>
      </w:r>
      <w:r w:rsidR="007C78DB" w:rsidRPr="0B1C2A1E">
        <w:rPr>
          <w:rStyle w:val="StyleBold"/>
          <w:rFonts w:cs="Arial"/>
          <w:b w:val="0"/>
          <w:bCs w:val="0"/>
        </w:rPr>
        <w:t xml:space="preserve"> </w:t>
      </w:r>
      <w:proofErr w:type="gramStart"/>
      <w:r w:rsidR="007C78DB" w:rsidRPr="0B1C2A1E">
        <w:rPr>
          <w:rStyle w:val="StyleBold"/>
          <w:rFonts w:cs="Arial"/>
          <w:b w:val="0"/>
          <w:bCs w:val="0"/>
        </w:rPr>
        <w:t>whether or not</w:t>
      </w:r>
      <w:proofErr w:type="gramEnd"/>
      <w:r w:rsidR="007C78DB" w:rsidRPr="0B1C2A1E">
        <w:rPr>
          <w:rStyle w:val="StyleBold"/>
          <w:rFonts w:cs="Arial"/>
          <w:b w:val="0"/>
          <w:bCs w:val="0"/>
        </w:rPr>
        <w:t xml:space="preserve"> they receive a salary from the project.</w:t>
      </w:r>
      <w:r w:rsidR="004C1C1D">
        <w:rPr>
          <w:rStyle w:val="StyleBold"/>
          <w:rFonts w:cs="Arial"/>
          <w:b w:val="0"/>
          <w:bCs w:val="0"/>
        </w:rPr>
        <w:t xml:space="preserve"> </w:t>
      </w:r>
      <w:r w:rsidR="00630F59" w:rsidRPr="0B1C2A1E">
        <w:rPr>
          <w:rStyle w:val="StyleBold"/>
          <w:rFonts w:cs="Arial"/>
          <w:b w:val="0"/>
          <w:bCs w:val="0"/>
        </w:rPr>
        <w:t>Key personnel</w:t>
      </w:r>
      <w:r w:rsidR="007C78DB" w:rsidRPr="0B1C2A1E">
        <w:rPr>
          <w:rStyle w:val="StyleBold"/>
          <w:rFonts w:cs="Arial"/>
          <w:b w:val="0"/>
          <w:bCs w:val="0"/>
        </w:rPr>
        <w:t xml:space="preserve"> must </w:t>
      </w:r>
      <w:r w:rsidRPr="0B1C2A1E">
        <w:rPr>
          <w:rStyle w:val="StyleBold"/>
          <w:rFonts w:cs="Arial"/>
          <w:b w:val="0"/>
          <w:bCs w:val="0"/>
        </w:rPr>
        <w:t xml:space="preserve">make a </w:t>
      </w:r>
      <w:r w:rsidR="00B71377" w:rsidRPr="0B1C2A1E">
        <w:rPr>
          <w:rStyle w:val="StyleBold"/>
          <w:rFonts w:cs="Arial"/>
          <w:b w:val="0"/>
          <w:bCs w:val="0"/>
        </w:rPr>
        <w:t xml:space="preserve">major </w:t>
      </w:r>
      <w:r w:rsidRPr="0B1C2A1E">
        <w:rPr>
          <w:rStyle w:val="StyleBold"/>
          <w:rFonts w:cs="Arial"/>
          <w:b w:val="0"/>
          <w:bCs w:val="0"/>
        </w:rPr>
        <w:t>contribution to the project</w:t>
      </w:r>
      <w:r w:rsidR="009D3AA3" w:rsidRPr="0B1C2A1E">
        <w:rPr>
          <w:rStyle w:val="StyleBold"/>
          <w:rFonts w:cs="Arial"/>
          <w:b w:val="0"/>
          <w:bCs w:val="0"/>
        </w:rPr>
        <w:t>.</w:t>
      </w:r>
      <w:bookmarkStart w:id="23" w:name="_Hlk146630294"/>
      <w:r w:rsidR="004C1C1D">
        <w:rPr>
          <w:rStyle w:val="StyleBold"/>
          <w:rFonts w:cs="Arial"/>
          <w:b w:val="0"/>
          <w:bCs w:val="0"/>
        </w:rPr>
        <w:t xml:space="preserve"> </w:t>
      </w:r>
      <w:r w:rsidR="00E32A3A" w:rsidRPr="00C71883">
        <w:rPr>
          <w:rStyle w:val="StyleBold"/>
          <w:rFonts w:cs="Arial"/>
          <w:b w:val="0"/>
          <w:bCs w:val="0"/>
        </w:rPr>
        <w:t xml:space="preserve">Key personnel </w:t>
      </w:r>
      <w:r w:rsidR="00326366">
        <w:rPr>
          <w:rStyle w:val="StyleBold"/>
          <w:rFonts w:cs="Arial"/>
          <w:b w:val="0"/>
          <w:bCs w:val="0"/>
        </w:rPr>
        <w:t xml:space="preserve">and staff selected for the project </w:t>
      </w:r>
      <w:r w:rsidR="00DC15CF" w:rsidRPr="00C71883">
        <w:rPr>
          <w:rStyle w:val="StyleBold"/>
          <w:rFonts w:cs="Arial"/>
          <w:b w:val="0"/>
          <w:bCs w:val="0"/>
        </w:rPr>
        <w:t>should reflect</w:t>
      </w:r>
      <w:r w:rsidR="04CA27D0" w:rsidRPr="00C71883">
        <w:rPr>
          <w:rStyle w:val="StyleBold"/>
          <w:rFonts w:cs="Arial"/>
          <w:b w:val="0"/>
          <w:bCs w:val="0"/>
        </w:rPr>
        <w:t xml:space="preserve"> </w:t>
      </w:r>
      <w:r w:rsidR="00326366">
        <w:rPr>
          <w:rStyle w:val="StyleBold"/>
          <w:rFonts w:cs="Arial"/>
          <w:b w:val="0"/>
          <w:bCs w:val="0"/>
        </w:rPr>
        <w:t xml:space="preserve">the </w:t>
      </w:r>
      <w:r w:rsidR="04CA27D0" w:rsidRPr="00C71883">
        <w:rPr>
          <w:rStyle w:val="StyleBold"/>
          <w:rFonts w:cs="Arial"/>
          <w:b w:val="0"/>
          <w:bCs w:val="0"/>
        </w:rPr>
        <w:t>divers</w:t>
      </w:r>
      <w:r w:rsidR="00326366">
        <w:rPr>
          <w:rStyle w:val="StyleBold"/>
          <w:rFonts w:cs="Arial"/>
          <w:b w:val="0"/>
          <w:bCs w:val="0"/>
        </w:rPr>
        <w:t xml:space="preserve">ity in the </w:t>
      </w:r>
      <w:r w:rsidR="009A37AB">
        <w:rPr>
          <w:rStyle w:val="StyleBold"/>
          <w:rFonts w:cs="Arial"/>
          <w:b w:val="0"/>
          <w:bCs w:val="0"/>
        </w:rPr>
        <w:t xml:space="preserve">geographic </w:t>
      </w:r>
      <w:r w:rsidR="00326366">
        <w:rPr>
          <w:rStyle w:val="StyleBold"/>
          <w:rFonts w:cs="Arial"/>
          <w:b w:val="0"/>
          <w:bCs w:val="0"/>
        </w:rPr>
        <w:t>catchment area</w:t>
      </w:r>
      <w:bookmarkEnd w:id="23"/>
      <w:r w:rsidR="00326366">
        <w:rPr>
          <w:rStyle w:val="StyleBold"/>
          <w:rFonts w:cs="Arial"/>
          <w:b w:val="0"/>
          <w:bCs w:val="0"/>
        </w:rPr>
        <w:t>.</w:t>
      </w:r>
      <w:r w:rsidR="00DC49E0">
        <w:rPr>
          <w:rStyle w:val="StyleBold"/>
          <w:rFonts w:cs="Arial"/>
          <w:b w:val="0"/>
          <w:bCs w:val="0"/>
        </w:rPr>
        <w:t xml:space="preserve"> </w:t>
      </w:r>
    </w:p>
    <w:p w14:paraId="2E940CC5" w14:textId="4EE3D323" w:rsidR="0092280F" w:rsidRDefault="00B91C59" w:rsidP="00DD41B2">
      <w:pPr>
        <w:rPr>
          <w:rStyle w:val="StyleBold"/>
        </w:rPr>
      </w:pPr>
      <w:r w:rsidRPr="00DD41B2">
        <w:rPr>
          <w:rStyle w:val="StyleBold"/>
        </w:rPr>
        <w:t>K</w:t>
      </w:r>
      <w:r w:rsidR="00CB1AA5" w:rsidRPr="00DD41B2">
        <w:rPr>
          <w:rStyle w:val="StyleBold"/>
        </w:rPr>
        <w:t xml:space="preserve">ey </w:t>
      </w:r>
      <w:r w:rsidR="002C6F93">
        <w:rPr>
          <w:rStyle w:val="StyleBold"/>
        </w:rPr>
        <w:t>p</w:t>
      </w:r>
      <w:r w:rsidR="00CB1AA5" w:rsidRPr="00DD41B2">
        <w:rPr>
          <w:rStyle w:val="StyleBold"/>
        </w:rPr>
        <w:t>ersonnel</w:t>
      </w:r>
      <w:r w:rsidR="00380D19" w:rsidRPr="00DD41B2">
        <w:rPr>
          <w:rStyle w:val="StyleBold"/>
        </w:rPr>
        <w:t xml:space="preserve"> for this program </w:t>
      </w:r>
      <w:proofErr w:type="gramStart"/>
      <w:r w:rsidR="002E1DB7">
        <w:rPr>
          <w:rStyle w:val="StyleBold"/>
        </w:rPr>
        <w:t>is</w:t>
      </w:r>
      <w:proofErr w:type="gramEnd"/>
      <w:r w:rsidR="00C61D74" w:rsidRPr="00DD41B2">
        <w:rPr>
          <w:rStyle w:val="StyleBold"/>
        </w:rPr>
        <w:t xml:space="preserve"> </w:t>
      </w:r>
      <w:r w:rsidR="00380D19" w:rsidRPr="00DD41B2">
        <w:rPr>
          <w:rStyle w:val="StyleBold"/>
        </w:rPr>
        <w:t>the Project Director</w:t>
      </w:r>
      <w:r w:rsidR="000D55F8" w:rsidRPr="00DD41B2">
        <w:rPr>
          <w:rStyle w:val="StyleBold"/>
        </w:rPr>
        <w:t xml:space="preserve"> </w:t>
      </w:r>
      <w:r w:rsidR="001D13A5" w:rsidRPr="001D13A5">
        <w:t xml:space="preserve">with a minimum 0.50 </w:t>
      </w:r>
      <w:r w:rsidR="00A1670E">
        <w:t>full-time equivalent</w:t>
      </w:r>
      <w:r w:rsidR="00263AA1">
        <w:t xml:space="preserve"> (FTE)</w:t>
      </w:r>
      <w:r w:rsidR="00A1670E" w:rsidRPr="001D13A5">
        <w:t xml:space="preserve"> </w:t>
      </w:r>
      <w:r w:rsidR="001D13A5" w:rsidRPr="001D13A5">
        <w:t>level of effort (LOE).</w:t>
      </w:r>
      <w:r w:rsidR="004C1C1D">
        <w:t xml:space="preserve"> </w:t>
      </w:r>
      <w:r w:rsidR="001D13A5" w:rsidRPr="001D13A5">
        <w:t xml:space="preserve">The Project Director is responsible for oversight of the entire project. </w:t>
      </w:r>
      <w:bookmarkStart w:id="24" w:name="_Hlk116472035"/>
    </w:p>
    <w:p w14:paraId="196338B7" w14:textId="4DD46877" w:rsidR="00FD265C" w:rsidRPr="00DD41B2" w:rsidRDefault="007A54A0" w:rsidP="001D13A5">
      <w:r w:rsidRPr="317ABAF9">
        <w:rPr>
          <w:rStyle w:val="StyleBold"/>
        </w:rPr>
        <w:t xml:space="preserve">If </w:t>
      </w:r>
      <w:r w:rsidR="000309A9" w:rsidRPr="317ABAF9">
        <w:rPr>
          <w:rStyle w:val="StyleBold"/>
        </w:rPr>
        <w:t>you receive an award</w:t>
      </w:r>
      <w:r w:rsidR="009D037A" w:rsidRPr="317ABAF9">
        <w:rPr>
          <w:rStyle w:val="StyleBold"/>
        </w:rPr>
        <w:t xml:space="preserve">, </w:t>
      </w:r>
      <w:r w:rsidR="006F12B0" w:rsidRPr="317ABAF9">
        <w:rPr>
          <w:rStyle w:val="StyleBold"/>
        </w:rPr>
        <w:t>you</w:t>
      </w:r>
      <w:r w:rsidR="009D037A" w:rsidRPr="317ABAF9">
        <w:rPr>
          <w:rStyle w:val="StyleBold"/>
        </w:rPr>
        <w:t xml:space="preserve"> </w:t>
      </w:r>
      <w:r w:rsidRPr="317ABAF9">
        <w:rPr>
          <w:rStyle w:val="StyleBold"/>
        </w:rPr>
        <w:t xml:space="preserve">will be notified </w:t>
      </w:r>
      <w:r w:rsidR="00526FC2" w:rsidRPr="317ABAF9">
        <w:rPr>
          <w:rStyle w:val="StyleBold"/>
        </w:rPr>
        <w:t>if</w:t>
      </w:r>
      <w:r w:rsidRPr="317ABAF9">
        <w:rPr>
          <w:rStyle w:val="StyleBold"/>
        </w:rPr>
        <w:t xml:space="preserve"> the individual designated for </w:t>
      </w:r>
      <w:r w:rsidR="00592CED">
        <w:rPr>
          <w:rStyle w:val="StyleBold"/>
        </w:rPr>
        <w:t xml:space="preserve">this </w:t>
      </w:r>
      <w:r w:rsidRPr="317ABAF9">
        <w:rPr>
          <w:rStyle w:val="StyleBold"/>
        </w:rPr>
        <w:t xml:space="preserve">position </w:t>
      </w:r>
      <w:r w:rsidR="00592CED">
        <w:rPr>
          <w:rStyle w:val="StyleBold"/>
        </w:rPr>
        <w:t>has</w:t>
      </w:r>
      <w:r w:rsidRPr="317ABAF9">
        <w:rPr>
          <w:rStyle w:val="StyleBold"/>
        </w:rPr>
        <w:t xml:space="preserve"> been approved.</w:t>
      </w:r>
      <w:r w:rsidR="0007030C" w:rsidRPr="317ABAF9">
        <w:rPr>
          <w:rStyle w:val="StyleBold"/>
        </w:rPr>
        <w:t xml:space="preserve"> </w:t>
      </w:r>
      <w:r w:rsidR="00C95F1E">
        <w:t>If</w:t>
      </w:r>
      <w:r w:rsidR="00A131A4">
        <w:t xml:space="preserve"> </w:t>
      </w:r>
      <w:r w:rsidR="00282D01">
        <w:t>you</w:t>
      </w:r>
      <w:r w:rsidR="00A131A4">
        <w:t xml:space="preserve"> </w:t>
      </w:r>
      <w:r w:rsidR="00C95F1E">
        <w:t>need to replace Key Personnel during the project period</w:t>
      </w:r>
      <w:r w:rsidR="00A131A4">
        <w:t>,</w:t>
      </w:r>
      <w:r w:rsidR="00E91A3A">
        <w:t xml:space="preserve"> </w:t>
      </w:r>
      <w:bookmarkStart w:id="25" w:name="_Hlk149050381"/>
      <w:r w:rsidR="00FD7BC8">
        <w:t xml:space="preserve">SAMHSA </w:t>
      </w:r>
      <w:r w:rsidR="00526FC2">
        <w:t>will</w:t>
      </w:r>
      <w:r w:rsidR="008C49DA">
        <w:t xml:space="preserve"> </w:t>
      </w:r>
      <w:r w:rsidR="00A131A4">
        <w:t xml:space="preserve">review </w:t>
      </w:r>
      <w:r w:rsidR="00526FC2">
        <w:t>the credentials</w:t>
      </w:r>
      <w:r w:rsidR="00287326">
        <w:t xml:space="preserve"> (CV/</w:t>
      </w:r>
      <w:r w:rsidR="005871BF">
        <w:t>r</w:t>
      </w:r>
      <w:r w:rsidR="00287326">
        <w:t>esume)</w:t>
      </w:r>
      <w:r w:rsidR="00A131A4">
        <w:t xml:space="preserve"> and job description</w:t>
      </w:r>
      <w:r w:rsidR="00E91A3A">
        <w:t xml:space="preserve"> before approving the replacement</w:t>
      </w:r>
      <w:r w:rsidR="00A131A4">
        <w:t>.</w:t>
      </w:r>
      <w:bookmarkEnd w:id="25"/>
    </w:p>
    <w:p w14:paraId="66CC9B84" w14:textId="7E9A2DC2" w:rsidR="00962020" w:rsidRPr="0042568C" w:rsidRDefault="00A945B3" w:rsidP="00A72636">
      <w:pPr>
        <w:pStyle w:val="Heading2"/>
        <w:numPr>
          <w:ilvl w:val="0"/>
          <w:numId w:val="54"/>
        </w:numPr>
        <w:rPr>
          <w:bCs w:val="0"/>
        </w:rPr>
      </w:pPr>
      <w:bookmarkStart w:id="26" w:name="_REQUIRED_ACTIVITIES"/>
      <w:bookmarkStart w:id="27" w:name="_Toc101858710"/>
      <w:bookmarkStart w:id="28" w:name="_Toc157162767"/>
      <w:bookmarkEnd w:id="24"/>
      <w:bookmarkEnd w:id="26"/>
      <w:r w:rsidRPr="0042568C">
        <w:rPr>
          <w:bCs w:val="0"/>
        </w:rPr>
        <w:t>REQUIRED ACTIVITIES</w:t>
      </w:r>
      <w:bookmarkEnd w:id="27"/>
      <w:bookmarkEnd w:id="28"/>
      <w:r w:rsidRPr="0042568C">
        <w:rPr>
          <w:bCs w:val="0"/>
        </w:rPr>
        <w:t xml:space="preserve"> </w:t>
      </w:r>
    </w:p>
    <w:p w14:paraId="520493F5" w14:textId="54CCEC69" w:rsidR="00345528" w:rsidRDefault="006F12B0" w:rsidP="317ABAF9">
      <w:r>
        <w:t xml:space="preserve">You are expected to begin the delivery of services by the </w:t>
      </w:r>
      <w:r w:rsidR="00FF5063" w:rsidRPr="00900F55">
        <w:rPr>
          <w:u w:val="single"/>
        </w:rPr>
        <w:t>fourth</w:t>
      </w:r>
      <w:r w:rsidR="00B93D9D" w:rsidRPr="00900F55">
        <w:rPr>
          <w:u w:val="single"/>
        </w:rPr>
        <w:t xml:space="preserve"> month</w:t>
      </w:r>
      <w:r w:rsidR="00B93D9D">
        <w:t xml:space="preserve"> </w:t>
      </w:r>
      <w:r>
        <w:t>of the award.</w:t>
      </w:r>
      <w:r w:rsidR="004C1C1D">
        <w:t xml:space="preserve"> </w:t>
      </w:r>
    </w:p>
    <w:p w14:paraId="73EEBB35" w14:textId="09978EEB" w:rsidR="006F12B0" w:rsidRDefault="006F12B0" w:rsidP="006F12B0">
      <w:pPr>
        <w:rPr>
          <w:rFonts w:cs="Arial"/>
        </w:rPr>
      </w:pPr>
      <w:r w:rsidRPr="317ABAF9">
        <w:rPr>
          <w:rFonts w:cs="Arial"/>
        </w:rPr>
        <w:t xml:space="preserve">You are expected to serve the </w:t>
      </w:r>
      <w:r w:rsidR="00E10CB4">
        <w:rPr>
          <w:rFonts w:cs="Arial"/>
        </w:rPr>
        <w:t xml:space="preserve">unduplicated </w:t>
      </w:r>
      <w:r w:rsidRPr="317ABAF9">
        <w:rPr>
          <w:rFonts w:cs="Arial"/>
        </w:rPr>
        <w:t xml:space="preserve">number of individuals proposed in the Project Narrative </w:t>
      </w:r>
      <w:r w:rsidR="00B574B9">
        <w:rPr>
          <w:rFonts w:cs="Arial"/>
        </w:rPr>
        <w:t>(</w:t>
      </w:r>
      <w:hyperlink w:anchor="B1" w:history="1">
        <w:r w:rsidRPr="0034098F">
          <w:rPr>
            <w:rStyle w:val="Hyperlink"/>
            <w:rFonts w:cs="Arial"/>
          </w:rPr>
          <w:t>B.1</w:t>
        </w:r>
      </w:hyperlink>
      <w:r w:rsidR="00B574B9">
        <w:rPr>
          <w:rFonts w:cs="Arial"/>
        </w:rPr>
        <w:t>)</w:t>
      </w:r>
      <w:r w:rsidRPr="317ABAF9">
        <w:rPr>
          <w:rFonts w:cs="Arial"/>
        </w:rPr>
        <w:t xml:space="preserve">. </w:t>
      </w:r>
      <w:r w:rsidR="004E227D">
        <w:rPr>
          <w:rFonts w:cs="Arial"/>
        </w:rPr>
        <w:t xml:space="preserve">Be </w:t>
      </w:r>
      <w:r w:rsidR="00333699">
        <w:rPr>
          <w:rFonts w:cs="Arial"/>
        </w:rPr>
        <w:t>realistic in esta</w:t>
      </w:r>
      <w:r w:rsidR="007802B9">
        <w:rPr>
          <w:rFonts w:cs="Arial"/>
        </w:rPr>
        <w:t>blishing this number</w:t>
      </w:r>
      <w:r w:rsidR="00BF4A05">
        <w:rPr>
          <w:rFonts w:cs="Arial"/>
        </w:rPr>
        <w:t>.</w:t>
      </w:r>
      <w:r w:rsidRPr="317ABAF9">
        <w:rPr>
          <w:rFonts w:cs="Arial"/>
        </w:rPr>
        <w:t xml:space="preserve"> </w:t>
      </w:r>
      <w:bookmarkStart w:id="29" w:name="_Hlk149050409"/>
      <w:r>
        <w:rPr>
          <w:rFonts w:cs="Arial"/>
        </w:rPr>
        <w:t>You must provide a</w:t>
      </w:r>
      <w:r w:rsidRPr="004F6852">
        <w:rPr>
          <w:rFonts w:cs="Arial"/>
        </w:rPr>
        <w:t xml:space="preserve"> description </w:t>
      </w:r>
      <w:r w:rsidR="00505F08" w:rsidRPr="009930C9">
        <w:rPr>
          <w:rStyle w:val="normaltextrun"/>
          <w:rFonts w:cs="Arial"/>
          <w:shd w:val="clear" w:color="auto" w:fill="FFFFFF"/>
        </w:rPr>
        <w:t xml:space="preserve">in </w:t>
      </w:r>
      <w:hyperlink w:anchor="B2" w:history="1">
        <w:r w:rsidR="00505F08" w:rsidRPr="006F244C">
          <w:rPr>
            <w:rStyle w:val="Hyperlink"/>
            <w:rFonts w:cs="Arial"/>
            <w:shd w:val="clear" w:color="auto" w:fill="FFFFFF"/>
          </w:rPr>
          <w:t>B</w:t>
        </w:r>
        <w:bookmarkStart w:id="30" w:name="_Hlt151553174"/>
        <w:bookmarkEnd w:id="30"/>
        <w:r w:rsidR="00505F08" w:rsidRPr="006F244C">
          <w:rPr>
            <w:rStyle w:val="Hyperlink"/>
            <w:rFonts w:cs="Arial"/>
            <w:shd w:val="clear" w:color="auto" w:fill="FFFFFF"/>
          </w:rPr>
          <w:t>.2.</w:t>
        </w:r>
      </w:hyperlink>
      <w:r w:rsidR="00505F08" w:rsidRPr="009930C9">
        <w:rPr>
          <w:rStyle w:val="normaltextrun"/>
          <w:rFonts w:cs="Arial"/>
          <w:shd w:val="clear" w:color="auto" w:fill="FFFFFF"/>
        </w:rPr>
        <w:t xml:space="preserve"> of the Project Narrative </w:t>
      </w:r>
      <w:r w:rsidR="00640103">
        <w:rPr>
          <w:rStyle w:val="normaltextrun"/>
          <w:rFonts w:cs="Arial"/>
          <w:shd w:val="clear" w:color="auto" w:fill="FFFFFF"/>
        </w:rPr>
        <w:t>of</w:t>
      </w:r>
      <w:r w:rsidR="00505F08" w:rsidRPr="009930C9">
        <w:rPr>
          <w:rStyle w:val="normaltextrun"/>
          <w:rFonts w:cs="Arial"/>
          <w:shd w:val="clear" w:color="auto" w:fill="FFFFFF"/>
        </w:rPr>
        <w:t xml:space="preserve"> how</w:t>
      </w:r>
      <w:r w:rsidR="00FD2558">
        <w:rPr>
          <w:rStyle w:val="normaltextrun"/>
          <w:rFonts w:cs="Arial"/>
          <w:shd w:val="clear" w:color="auto" w:fill="FFFFFF"/>
        </w:rPr>
        <w:t xml:space="preserve"> </w:t>
      </w:r>
      <w:r w:rsidRPr="004F6852">
        <w:rPr>
          <w:rFonts w:cs="Arial"/>
        </w:rPr>
        <w:t xml:space="preserve">you plan to implement </w:t>
      </w:r>
      <w:r w:rsidR="002F08F7">
        <w:rPr>
          <w:rFonts w:cs="Arial"/>
        </w:rPr>
        <w:t>all the</w:t>
      </w:r>
      <w:r w:rsidR="002F08F7" w:rsidRPr="004F6852">
        <w:rPr>
          <w:rFonts w:cs="Arial"/>
        </w:rPr>
        <w:t xml:space="preserve"> </w:t>
      </w:r>
      <w:r w:rsidRPr="004F6852">
        <w:rPr>
          <w:rFonts w:cs="Arial"/>
        </w:rPr>
        <w:t xml:space="preserve">required activities </w:t>
      </w:r>
      <w:r w:rsidR="00C372D3">
        <w:rPr>
          <w:rFonts w:cs="Arial"/>
        </w:rPr>
        <w:t xml:space="preserve">listed below. </w:t>
      </w:r>
    </w:p>
    <w:bookmarkEnd w:id="29"/>
    <w:p w14:paraId="5565B9C8" w14:textId="0CE24B75" w:rsidR="006E793E" w:rsidRPr="006E793E" w:rsidRDefault="0025758E" w:rsidP="006E793E">
      <w:pPr>
        <w:rPr>
          <w:b/>
          <w:i/>
        </w:rPr>
      </w:pPr>
      <w:r w:rsidRPr="006E793E">
        <w:rPr>
          <w:rFonts w:cs="Arial"/>
          <w:b/>
        </w:rPr>
        <w:t>Recipients are required to carry out each of the</w:t>
      </w:r>
      <w:r w:rsidR="00716186" w:rsidRPr="006E793E">
        <w:rPr>
          <w:rFonts w:cs="Arial"/>
          <w:b/>
        </w:rPr>
        <w:t>se</w:t>
      </w:r>
      <w:r w:rsidRPr="006E793E">
        <w:rPr>
          <w:rFonts w:cs="Arial"/>
          <w:b/>
        </w:rPr>
        <w:t xml:space="preserve"> activities</w:t>
      </w:r>
      <w:r w:rsidR="00213E3A">
        <w:rPr>
          <w:rFonts w:cs="Arial"/>
          <w:b/>
        </w:rPr>
        <w:t>:</w:t>
      </w:r>
    </w:p>
    <w:p w14:paraId="7F84DEB8" w14:textId="0E3B620F" w:rsidR="00B05827" w:rsidRDefault="001E450D" w:rsidP="00AB5595">
      <w:pPr>
        <w:pStyle w:val="ListParagraph"/>
        <w:numPr>
          <w:ilvl w:val="0"/>
          <w:numId w:val="64"/>
        </w:numPr>
        <w:contextualSpacing w:val="0"/>
      </w:pPr>
      <w:r w:rsidRPr="001E450D">
        <w:t xml:space="preserve">To support a family-centered treatment approach for this population, the following core services must be provided: </w:t>
      </w:r>
    </w:p>
    <w:p w14:paraId="12359A45" w14:textId="11B32BEF" w:rsidR="00304309" w:rsidRDefault="00D500E3" w:rsidP="00AB5595">
      <w:pPr>
        <w:pStyle w:val="ListParagraph"/>
        <w:numPr>
          <w:ilvl w:val="0"/>
          <w:numId w:val="63"/>
        </w:numPr>
        <w:contextualSpacing w:val="0"/>
      </w:pPr>
      <w:r>
        <w:rPr>
          <w:rFonts w:cs="Arial"/>
          <w:shd w:val="clear" w:color="auto" w:fill="FFFFFF"/>
        </w:rPr>
        <w:t>A</w:t>
      </w:r>
      <w:r w:rsidR="00C76CF6" w:rsidRPr="00284D38">
        <w:rPr>
          <w:rFonts w:cs="Arial"/>
          <w:shd w:val="clear" w:color="auto" w:fill="FFFFFF"/>
        </w:rPr>
        <w:t xml:space="preserve"> culturally competent process for screening, assessment</w:t>
      </w:r>
      <w:r w:rsidR="002E1DB7">
        <w:rPr>
          <w:rFonts w:cs="Arial"/>
          <w:shd w:val="clear" w:color="auto" w:fill="FFFFFF"/>
        </w:rPr>
        <w:t>,</w:t>
      </w:r>
      <w:r w:rsidR="00C76CF6" w:rsidRPr="00284D38">
        <w:rPr>
          <w:rFonts w:cs="Arial"/>
          <w:shd w:val="clear" w:color="auto" w:fill="FFFFFF"/>
        </w:rPr>
        <w:t xml:space="preserve"> and treatment planning</w:t>
      </w:r>
      <w:r w:rsidR="64F8FB88" w:rsidRPr="2D551F9C">
        <w:rPr>
          <w:rFonts w:cs="Arial"/>
        </w:rPr>
        <w:t xml:space="preserve"> </w:t>
      </w:r>
      <w:r w:rsidR="6A4F511C" w:rsidRPr="2D551F9C">
        <w:rPr>
          <w:rFonts w:cs="Arial"/>
        </w:rPr>
        <w:t>must</w:t>
      </w:r>
      <w:r w:rsidR="64F8FB88" w:rsidRPr="2D551F9C">
        <w:rPr>
          <w:rFonts w:cs="Arial"/>
        </w:rPr>
        <w:t xml:space="preserve"> be establishe</w:t>
      </w:r>
      <w:r w:rsidR="0C847DE0" w:rsidRPr="2D551F9C">
        <w:rPr>
          <w:rFonts w:cs="Arial"/>
        </w:rPr>
        <w:t>d</w:t>
      </w:r>
      <w:r w:rsidR="64F8FB88" w:rsidRPr="2D551F9C">
        <w:rPr>
          <w:rFonts w:cs="Arial"/>
        </w:rPr>
        <w:t xml:space="preserve"> to </w:t>
      </w:r>
      <w:r w:rsidR="591B80CB" w:rsidRPr="2D551F9C">
        <w:rPr>
          <w:rFonts w:cs="Arial"/>
        </w:rPr>
        <w:t>f</w:t>
      </w:r>
      <w:r w:rsidR="6CC3CA53">
        <w:t>acilitate the availability of family-based treatment and recovery support services.</w:t>
      </w:r>
      <w:r w:rsidR="004C1C1D">
        <w:t xml:space="preserve"> </w:t>
      </w:r>
      <w:r w:rsidR="6CC3CA53">
        <w:t>This includes the provision of services for pregnant and postpartum women, their minor children, age 17 and under, and other family members of the women and children.</w:t>
      </w:r>
    </w:p>
    <w:p w14:paraId="5F7C7FE1" w14:textId="7B1A8B0D" w:rsidR="00A938FE" w:rsidRPr="00C9697E" w:rsidRDefault="00B149C6" w:rsidP="00AB5595">
      <w:pPr>
        <w:pStyle w:val="ListParagraph"/>
        <w:numPr>
          <w:ilvl w:val="0"/>
          <w:numId w:val="57"/>
        </w:numPr>
        <w:contextualSpacing w:val="0"/>
        <w:rPr>
          <w:rFonts w:cs="Arial"/>
        </w:rPr>
      </w:pPr>
      <w:r>
        <w:rPr>
          <w:rFonts w:cs="Arial"/>
          <w:shd w:val="clear" w:color="auto" w:fill="FFFFFF"/>
        </w:rPr>
        <w:t>Community outreach and e</w:t>
      </w:r>
      <w:r w:rsidR="00C76CF6" w:rsidRPr="00284D38">
        <w:rPr>
          <w:rFonts w:cs="Arial"/>
          <w:shd w:val="clear" w:color="auto" w:fill="FFFFFF"/>
        </w:rPr>
        <w:t>ngagement strategies</w:t>
      </w:r>
      <w:r w:rsidR="00420180" w:rsidRPr="2D551F9C">
        <w:rPr>
          <w:rFonts w:cs="Arial"/>
        </w:rPr>
        <w:t xml:space="preserve"> (e.g., psychoeducation, familiarizing with treatment, outreach phone calls, text messages, and other forms of contact, treatment reminders, connecting with peers, etc.)</w:t>
      </w:r>
      <w:r w:rsidR="004C1C1D">
        <w:rPr>
          <w:rFonts w:cs="Arial"/>
        </w:rPr>
        <w:t xml:space="preserve"> </w:t>
      </w:r>
      <w:r w:rsidR="00C76CF6" w:rsidRPr="00284D38">
        <w:rPr>
          <w:rFonts w:cs="Arial"/>
          <w:shd w:val="clear" w:color="auto" w:fill="FFFFFF"/>
        </w:rPr>
        <w:t xml:space="preserve">for </w:t>
      </w:r>
      <w:r w:rsidR="00020907">
        <w:rPr>
          <w:rFonts w:cs="Arial"/>
          <w:shd w:val="clear" w:color="auto" w:fill="FFFFFF"/>
        </w:rPr>
        <w:t xml:space="preserve">underserved </w:t>
      </w:r>
      <w:r w:rsidR="00C76CF6" w:rsidRPr="00284D38">
        <w:rPr>
          <w:rFonts w:cs="Arial"/>
          <w:shd w:val="clear" w:color="auto" w:fill="FFFFFF"/>
        </w:rPr>
        <w:t xml:space="preserve">populations </w:t>
      </w:r>
      <w:r w:rsidR="00020907">
        <w:rPr>
          <w:rFonts w:cs="Arial"/>
          <w:shd w:val="clear" w:color="auto" w:fill="FFFFFF"/>
        </w:rPr>
        <w:t xml:space="preserve">as defined in </w:t>
      </w:r>
      <w:hyperlink r:id="rId15" w:history="1">
        <w:r w:rsidR="6C57ABCB" w:rsidRPr="00020907">
          <w:rPr>
            <w:rStyle w:val="Hyperlink"/>
            <w:rFonts w:cs="Arial"/>
            <w:shd w:val="clear" w:color="auto" w:fill="FFFFFF"/>
          </w:rPr>
          <w:t>Executive Order 13985</w:t>
        </w:r>
      </w:hyperlink>
      <w:r w:rsidR="00020907" w:rsidRPr="00020907">
        <w:rPr>
          <w:rFonts w:cs="Arial"/>
          <w:shd w:val="clear" w:color="auto" w:fill="FFFFFF"/>
        </w:rPr>
        <w:t xml:space="preserve"> </w:t>
      </w:r>
      <w:r w:rsidR="00C76CF6" w:rsidRPr="00284D38">
        <w:rPr>
          <w:rFonts w:cs="Arial"/>
          <w:shd w:val="clear" w:color="auto" w:fill="FFFFFF"/>
        </w:rPr>
        <w:t>to effectively recruit and retain them in treatment. When possible, implement cultural matching of women and providers.</w:t>
      </w:r>
    </w:p>
    <w:p w14:paraId="6A51B514" w14:textId="77777777" w:rsidR="00BD7A1A" w:rsidRDefault="001E450D" w:rsidP="00BC0D39">
      <w:pPr>
        <w:pStyle w:val="ListParagraph"/>
        <w:numPr>
          <w:ilvl w:val="0"/>
          <w:numId w:val="62"/>
        </w:numPr>
        <w:autoSpaceDE w:val="0"/>
        <w:autoSpaceDN w:val="0"/>
        <w:adjustRightInd w:val="0"/>
        <w:spacing w:after="0"/>
      </w:pPr>
      <w:r w:rsidRPr="00284D38">
        <w:t>“Wrap-around”/recovery support services (e.g., childcare, family peer support, peer support for linkage to permanent housing, employment, vocational,</w:t>
      </w:r>
      <w:r w:rsidR="00BD7A1A">
        <w:br w:type="page"/>
      </w:r>
    </w:p>
    <w:p w14:paraId="0C323BE5" w14:textId="5B9CA7AA" w:rsidR="00117B8B" w:rsidRDefault="001E450D" w:rsidP="00D5374F">
      <w:pPr>
        <w:pStyle w:val="ListParagraph"/>
        <w:autoSpaceDE w:val="0"/>
        <w:autoSpaceDN w:val="0"/>
        <w:adjustRightInd w:val="0"/>
        <w:contextualSpacing w:val="0"/>
      </w:pPr>
      <w:r w:rsidRPr="00284D38">
        <w:lastRenderedPageBreak/>
        <w:t xml:space="preserve">educational, and transportation services) designed to improve access and retention in services. </w:t>
      </w:r>
    </w:p>
    <w:p w14:paraId="7C1E258E" w14:textId="0ADA07C5" w:rsidR="001E450D" w:rsidRDefault="001E450D" w:rsidP="00D5374F">
      <w:pPr>
        <w:pStyle w:val="ListParagraph"/>
        <w:numPr>
          <w:ilvl w:val="0"/>
          <w:numId w:val="57"/>
        </w:numPr>
        <w:contextualSpacing w:val="0"/>
      </w:pPr>
      <w:r>
        <w:t>Collaborat</w:t>
      </w:r>
      <w:r w:rsidR="007D2429">
        <w:t>ion</w:t>
      </w:r>
      <w:r w:rsidRPr="00284D38">
        <w:t xml:space="preserve"> with recovery community </w:t>
      </w:r>
      <w:r w:rsidRPr="001E450D">
        <w:t xml:space="preserve">organizations </w:t>
      </w:r>
      <w:r w:rsidR="00420180">
        <w:t>(</w:t>
      </w:r>
      <w:r w:rsidR="004F286D" w:rsidRPr="00081CB5">
        <w:t>if available</w:t>
      </w:r>
      <w:r w:rsidR="00420180">
        <w:t>)</w:t>
      </w:r>
      <w:r w:rsidR="004F286D" w:rsidRPr="00081CB5">
        <w:t xml:space="preserve"> or peer support specialists/providers</w:t>
      </w:r>
      <w:r w:rsidR="002E1DB7">
        <w:t>.</w:t>
      </w:r>
    </w:p>
    <w:p w14:paraId="17AA87F4" w14:textId="31463C27" w:rsidR="00F90D49" w:rsidRDefault="001E450D" w:rsidP="00D5374F">
      <w:pPr>
        <w:pStyle w:val="ListParagraph"/>
        <w:numPr>
          <w:ilvl w:val="0"/>
          <w:numId w:val="57"/>
        </w:numPr>
        <w:contextualSpacing w:val="0"/>
      </w:pPr>
      <w:r w:rsidRPr="001E450D">
        <w:t>Services that provide a continuum of care</w:t>
      </w:r>
      <w:r w:rsidR="002E1DB7">
        <w:t>,</w:t>
      </w:r>
      <w:r w:rsidRPr="001E450D">
        <w:t xml:space="preserve"> including outpatient levels of care</w:t>
      </w:r>
      <w:r w:rsidR="002E1DB7">
        <w:t>,</w:t>
      </w:r>
      <w:r w:rsidRPr="001E450D">
        <w:t xml:space="preserve"> and access to residential care as indicated for the needs of the woman and her family. </w:t>
      </w:r>
    </w:p>
    <w:p w14:paraId="5F07D967" w14:textId="4988B094" w:rsidR="001E450D" w:rsidRDefault="001E450D" w:rsidP="00D5374F">
      <w:pPr>
        <w:pStyle w:val="ListParagraph"/>
        <w:numPr>
          <w:ilvl w:val="0"/>
          <w:numId w:val="57"/>
        </w:numPr>
        <w:contextualSpacing w:val="0"/>
      </w:pPr>
      <w:r w:rsidRPr="001E450D">
        <w:t>Family-focused programs to support family strengthening and reunification, including parenting education and evidence-based interventions and social and recreational activities</w:t>
      </w:r>
      <w:r w:rsidR="00E86317">
        <w:t>.</w:t>
      </w:r>
    </w:p>
    <w:p w14:paraId="7F29A359" w14:textId="6C80F6BD" w:rsidR="00783986" w:rsidRDefault="001E450D" w:rsidP="001759DF">
      <w:pPr>
        <w:pStyle w:val="Default"/>
        <w:numPr>
          <w:ilvl w:val="0"/>
          <w:numId w:val="57"/>
        </w:numPr>
        <w:spacing w:after="240"/>
        <w:rPr>
          <w:rFonts w:ascii="Arial" w:hAnsi="Arial" w:cs="Arial"/>
        </w:rPr>
      </w:pPr>
      <w:r w:rsidRPr="00900F55">
        <w:rPr>
          <w:rFonts w:ascii="Arial" w:hAnsi="Arial" w:cs="Arial"/>
        </w:rPr>
        <w:t xml:space="preserve">Clinically appropriate trauma-informed approaches and evidence-based practices (EBPs) for treatment of persons with a primary diagnosis of SUDs, </w:t>
      </w:r>
      <w:r w:rsidR="00420180">
        <w:rPr>
          <w:rFonts w:ascii="Arial" w:hAnsi="Arial" w:cs="Arial"/>
        </w:rPr>
        <w:t>with emphasis on</w:t>
      </w:r>
      <w:r w:rsidR="00420180" w:rsidRPr="00900F55">
        <w:rPr>
          <w:rFonts w:ascii="Arial" w:hAnsi="Arial" w:cs="Arial"/>
        </w:rPr>
        <w:t xml:space="preserve"> </w:t>
      </w:r>
      <w:r w:rsidR="005953BF">
        <w:rPr>
          <w:rFonts w:ascii="Arial" w:hAnsi="Arial" w:cs="Arial"/>
        </w:rPr>
        <w:t>OUD</w:t>
      </w:r>
      <w:r w:rsidRPr="00900F55">
        <w:rPr>
          <w:rFonts w:ascii="Arial" w:hAnsi="Arial" w:cs="Arial"/>
        </w:rPr>
        <w:t xml:space="preserve">. </w:t>
      </w:r>
      <w:r w:rsidRPr="00783986">
        <w:rPr>
          <w:rFonts w:ascii="Arial" w:hAnsi="Arial" w:cs="Arial"/>
        </w:rPr>
        <w:t xml:space="preserve">Clinical treatment may include evidence-based outpatient and intensive outpatient services. </w:t>
      </w:r>
    </w:p>
    <w:p w14:paraId="520B51EB" w14:textId="6160E142" w:rsidR="000C72FA" w:rsidRPr="00081CB5" w:rsidRDefault="000C72FA" w:rsidP="001759DF">
      <w:pPr>
        <w:pStyle w:val="Default"/>
        <w:numPr>
          <w:ilvl w:val="0"/>
          <w:numId w:val="57"/>
        </w:numPr>
        <w:spacing w:after="240"/>
        <w:rPr>
          <w:rFonts w:ascii="Arial" w:hAnsi="Arial" w:cs="Arial"/>
          <w:color w:val="auto"/>
        </w:rPr>
      </w:pPr>
      <w:r w:rsidRPr="00081CB5">
        <w:rPr>
          <w:rStyle w:val="normaltextrun"/>
          <w:rFonts w:ascii="Arial" w:hAnsi="Arial" w:cs="Arial"/>
          <w:color w:val="auto"/>
          <w:shd w:val="clear" w:color="auto" w:fill="FFFFFF"/>
        </w:rPr>
        <w:t xml:space="preserve">FDA-approved medications (e.g., methadone, buprenorphine products including buprenorphine/naloxone combination formulations and buprenorphine mono product formulations, or injectable buprenorphine) must be </w:t>
      </w:r>
      <w:r w:rsidR="006D68F5">
        <w:rPr>
          <w:rStyle w:val="normaltextrun"/>
          <w:rFonts w:ascii="Arial" w:hAnsi="Arial" w:cs="Arial"/>
          <w:color w:val="auto"/>
          <w:shd w:val="clear" w:color="auto" w:fill="FFFFFF"/>
        </w:rPr>
        <w:t>offered</w:t>
      </w:r>
      <w:r w:rsidR="006D68F5" w:rsidRPr="00081CB5">
        <w:rPr>
          <w:rStyle w:val="normaltextrun"/>
          <w:rFonts w:ascii="Arial" w:hAnsi="Arial" w:cs="Arial"/>
          <w:color w:val="auto"/>
          <w:shd w:val="clear" w:color="auto" w:fill="FFFFFF"/>
        </w:rPr>
        <w:t xml:space="preserve"> </w:t>
      </w:r>
      <w:r w:rsidRPr="00081CB5">
        <w:rPr>
          <w:rStyle w:val="normaltextrun"/>
          <w:rFonts w:ascii="Arial" w:hAnsi="Arial" w:cs="Arial"/>
          <w:color w:val="auto"/>
          <w:shd w:val="clear" w:color="auto" w:fill="FFFFFF"/>
        </w:rPr>
        <w:t xml:space="preserve">to all pregnant women with an OUD </w:t>
      </w:r>
      <w:r w:rsidR="001811AF">
        <w:rPr>
          <w:rStyle w:val="normaltextrun"/>
          <w:rFonts w:ascii="Arial" w:hAnsi="Arial" w:cs="Arial"/>
          <w:color w:val="auto"/>
          <w:shd w:val="clear" w:color="auto" w:fill="FFFFFF"/>
        </w:rPr>
        <w:t xml:space="preserve">with choice of medication </w:t>
      </w:r>
      <w:r w:rsidR="006D68F5">
        <w:rPr>
          <w:rStyle w:val="normaltextrun"/>
          <w:rFonts w:ascii="Arial" w:hAnsi="Arial" w:cs="Arial"/>
          <w:color w:val="auto"/>
          <w:shd w:val="clear" w:color="auto" w:fill="FFFFFF"/>
        </w:rPr>
        <w:t xml:space="preserve">individually determined between the </w:t>
      </w:r>
      <w:r w:rsidR="00877D60">
        <w:rPr>
          <w:rStyle w:val="normaltextrun"/>
          <w:rFonts w:ascii="Arial" w:hAnsi="Arial" w:cs="Arial"/>
          <w:color w:val="auto"/>
          <w:shd w:val="clear" w:color="auto" w:fill="FFFFFF"/>
        </w:rPr>
        <w:t xml:space="preserve">participant and her </w:t>
      </w:r>
      <w:r w:rsidR="00B155E8">
        <w:rPr>
          <w:rStyle w:val="normaltextrun"/>
          <w:rFonts w:ascii="Arial" w:hAnsi="Arial" w:cs="Arial"/>
          <w:color w:val="auto"/>
          <w:shd w:val="clear" w:color="auto" w:fill="FFFFFF"/>
        </w:rPr>
        <w:t>appropriately licensed healthcare provider</w:t>
      </w:r>
      <w:r w:rsidR="00420180" w:rsidRPr="2D551F9C">
        <w:rPr>
          <w:rStyle w:val="normaltextrun"/>
          <w:rFonts w:ascii="Arial" w:hAnsi="Arial" w:cs="Arial"/>
          <w:color w:val="auto"/>
        </w:rPr>
        <w:t>.</w:t>
      </w:r>
      <w:r w:rsidR="004C1C1D">
        <w:rPr>
          <w:rStyle w:val="normaltextrun"/>
          <w:rFonts w:ascii="Arial" w:hAnsi="Arial" w:cs="Arial"/>
          <w:color w:val="auto"/>
        </w:rPr>
        <w:t xml:space="preserve"> </w:t>
      </w:r>
      <w:r w:rsidR="00420180" w:rsidRPr="2D551F9C">
        <w:rPr>
          <w:rStyle w:val="normaltextrun"/>
          <w:rFonts w:ascii="Arial" w:hAnsi="Arial" w:cs="Arial"/>
          <w:color w:val="auto"/>
        </w:rPr>
        <w:t>This</w:t>
      </w:r>
      <w:r w:rsidRPr="00081CB5">
        <w:rPr>
          <w:rStyle w:val="normaltextrun"/>
          <w:rFonts w:ascii="Arial" w:hAnsi="Arial" w:cs="Arial"/>
          <w:color w:val="auto"/>
          <w:shd w:val="clear" w:color="auto" w:fill="FFFFFF"/>
        </w:rPr>
        <w:t xml:space="preserve"> may be provided in combination with psychosocial interventions (e.g., counseling) as individually determined.</w:t>
      </w:r>
      <w:r w:rsidR="004C1C1D">
        <w:rPr>
          <w:rStyle w:val="normaltextrun"/>
          <w:rFonts w:ascii="Arial" w:hAnsi="Arial" w:cs="Arial"/>
          <w:color w:val="auto"/>
          <w:shd w:val="clear" w:color="auto" w:fill="FFFFFF"/>
        </w:rPr>
        <w:t xml:space="preserve"> </w:t>
      </w:r>
      <w:r w:rsidR="00593B97">
        <w:rPr>
          <w:rStyle w:val="eop"/>
          <w:rFonts w:ascii="Arial" w:hAnsi="Arial" w:cs="Arial"/>
          <w:color w:val="auto"/>
          <w:shd w:val="clear" w:color="auto" w:fill="FFFFFF"/>
        </w:rPr>
        <w:t xml:space="preserve">Participants </w:t>
      </w:r>
      <w:r w:rsidR="00AF7CD1">
        <w:rPr>
          <w:rStyle w:val="eop"/>
          <w:rFonts w:ascii="Arial" w:hAnsi="Arial" w:cs="Arial"/>
          <w:color w:val="auto"/>
          <w:shd w:val="clear" w:color="auto" w:fill="FFFFFF"/>
        </w:rPr>
        <w:t xml:space="preserve">cannot be </w:t>
      </w:r>
      <w:r w:rsidR="00FF7C8F">
        <w:rPr>
          <w:rStyle w:val="eop"/>
          <w:rFonts w:ascii="Arial" w:hAnsi="Arial" w:cs="Arial"/>
          <w:color w:val="auto"/>
          <w:shd w:val="clear" w:color="auto" w:fill="FFFFFF"/>
        </w:rPr>
        <w:t>refused</w:t>
      </w:r>
      <w:r w:rsidR="00AF7CD1">
        <w:rPr>
          <w:rStyle w:val="eop"/>
          <w:rFonts w:ascii="Arial" w:hAnsi="Arial" w:cs="Arial"/>
          <w:color w:val="auto"/>
          <w:shd w:val="clear" w:color="auto" w:fill="FFFFFF"/>
        </w:rPr>
        <w:t xml:space="preserve"> any grant-supported services </w:t>
      </w:r>
      <w:proofErr w:type="gramStart"/>
      <w:r w:rsidR="00AF7CD1">
        <w:rPr>
          <w:rStyle w:val="eop"/>
          <w:rFonts w:ascii="Arial" w:hAnsi="Arial" w:cs="Arial"/>
          <w:color w:val="auto"/>
          <w:shd w:val="clear" w:color="auto" w:fill="FFFFFF"/>
        </w:rPr>
        <w:t>on the basis of</w:t>
      </w:r>
      <w:proofErr w:type="gramEnd"/>
      <w:r w:rsidR="00AF7CD1">
        <w:rPr>
          <w:rStyle w:val="eop"/>
          <w:rFonts w:ascii="Arial" w:hAnsi="Arial" w:cs="Arial"/>
          <w:color w:val="auto"/>
          <w:shd w:val="clear" w:color="auto" w:fill="FFFFFF"/>
        </w:rPr>
        <w:t xml:space="preserve"> </w:t>
      </w:r>
      <w:r w:rsidR="00420180" w:rsidRPr="2D551F9C">
        <w:rPr>
          <w:rStyle w:val="eop"/>
          <w:rFonts w:ascii="Arial" w:hAnsi="Arial" w:cs="Arial"/>
          <w:color w:val="auto"/>
        </w:rPr>
        <w:t xml:space="preserve">they’re </w:t>
      </w:r>
      <w:r w:rsidR="00F82B41">
        <w:rPr>
          <w:rStyle w:val="eop"/>
          <w:rFonts w:ascii="Arial" w:hAnsi="Arial" w:cs="Arial"/>
          <w:color w:val="auto"/>
          <w:shd w:val="clear" w:color="auto" w:fill="FFFFFF"/>
        </w:rPr>
        <w:t xml:space="preserve">taking a medication for </w:t>
      </w:r>
      <w:r w:rsidR="00DA48B8">
        <w:rPr>
          <w:rStyle w:val="eop"/>
          <w:rFonts w:ascii="Arial" w:hAnsi="Arial" w:cs="Arial"/>
          <w:color w:val="auto"/>
          <w:shd w:val="clear" w:color="auto" w:fill="FFFFFF"/>
        </w:rPr>
        <w:t>OUD</w:t>
      </w:r>
      <w:r w:rsidR="006C5951">
        <w:rPr>
          <w:rStyle w:val="eop"/>
          <w:rFonts w:ascii="Arial" w:hAnsi="Arial" w:cs="Arial"/>
          <w:color w:val="auto"/>
          <w:shd w:val="clear" w:color="auto" w:fill="FFFFFF"/>
        </w:rPr>
        <w:t xml:space="preserve">. </w:t>
      </w:r>
    </w:p>
    <w:p w14:paraId="18C0EBFC" w14:textId="435BF10D" w:rsidR="00103B8D" w:rsidRPr="00C9697E" w:rsidRDefault="00103B8D" w:rsidP="001759DF">
      <w:pPr>
        <w:pStyle w:val="Default"/>
        <w:numPr>
          <w:ilvl w:val="0"/>
          <w:numId w:val="57"/>
        </w:numPr>
        <w:spacing w:after="240"/>
        <w:rPr>
          <w:rFonts w:ascii="Arial" w:hAnsi="Arial" w:cs="Arial"/>
          <w:color w:val="auto"/>
        </w:rPr>
      </w:pPr>
      <w:r w:rsidRPr="00F90D49">
        <w:rPr>
          <w:rFonts w:ascii="Arial" w:hAnsi="Arial" w:cs="Arial"/>
        </w:rPr>
        <w:t>Case management services</w:t>
      </w:r>
      <w:r w:rsidR="5D37AE0E" w:rsidRPr="00C9697E">
        <w:rPr>
          <w:rFonts w:ascii="Arial" w:eastAsia="Segoe UI" w:hAnsi="Arial" w:cs="Arial"/>
          <w:color w:val="333333"/>
        </w:rPr>
        <w:t xml:space="preserve"> </w:t>
      </w:r>
      <w:r w:rsidR="5D37AE0E" w:rsidRPr="00F90D49">
        <w:rPr>
          <w:rFonts w:ascii="Arial" w:eastAsia="Segoe UI" w:hAnsi="Arial" w:cs="Arial"/>
          <w:color w:val="auto"/>
        </w:rPr>
        <w:t xml:space="preserve">should include care coordination for the required services the women and their minor children need based on comprehensive screenings and assessments as described above. Assist in </w:t>
      </w:r>
      <w:r w:rsidR="2F386BA6" w:rsidRPr="00F90D49">
        <w:rPr>
          <w:rFonts w:ascii="Arial" w:eastAsia="Segoe UI" w:hAnsi="Arial" w:cs="Arial"/>
          <w:color w:val="auto"/>
        </w:rPr>
        <w:t xml:space="preserve">applying </w:t>
      </w:r>
      <w:r w:rsidR="5D37AE0E" w:rsidRPr="00F90D49">
        <w:rPr>
          <w:rFonts w:ascii="Arial" w:eastAsia="Segoe UI" w:hAnsi="Arial" w:cs="Arial"/>
          <w:color w:val="auto"/>
        </w:rPr>
        <w:t>fo</w:t>
      </w:r>
      <w:r w:rsidR="4D4F2AA1" w:rsidRPr="00F90D49">
        <w:rPr>
          <w:rFonts w:ascii="Arial" w:eastAsia="Segoe UI" w:hAnsi="Arial" w:cs="Arial"/>
          <w:color w:val="auto"/>
        </w:rPr>
        <w:t>r</w:t>
      </w:r>
      <w:r w:rsidR="5D37AE0E" w:rsidRPr="00F90D49">
        <w:rPr>
          <w:rFonts w:ascii="Arial" w:eastAsia="Segoe UI" w:hAnsi="Arial" w:cs="Arial"/>
          <w:color w:val="auto"/>
        </w:rPr>
        <w:t xml:space="preserve"> assistance under Federal, State, and local programs</w:t>
      </w:r>
      <w:r w:rsidR="630452C1" w:rsidRPr="00F90D49">
        <w:rPr>
          <w:rFonts w:ascii="Arial" w:eastAsia="Segoe UI" w:hAnsi="Arial" w:cs="Arial"/>
          <w:color w:val="auto"/>
        </w:rPr>
        <w:t>, such as Medicaid for the provision of</w:t>
      </w:r>
      <w:r w:rsidR="5D37AE0E" w:rsidRPr="00F90D49">
        <w:rPr>
          <w:rFonts w:ascii="Arial" w:eastAsia="Segoe UI" w:hAnsi="Arial" w:cs="Arial"/>
          <w:color w:val="auto"/>
        </w:rPr>
        <w:t xml:space="preserve"> health services,</w:t>
      </w:r>
      <w:r w:rsidR="0F0F1061" w:rsidRPr="00F90D49">
        <w:rPr>
          <w:rFonts w:ascii="Arial" w:eastAsia="Segoe UI" w:hAnsi="Arial" w:cs="Arial"/>
          <w:color w:val="auto"/>
        </w:rPr>
        <w:t xml:space="preserve"> behavioral</w:t>
      </w:r>
      <w:r w:rsidR="5D37AE0E" w:rsidRPr="00F90D49">
        <w:rPr>
          <w:rFonts w:ascii="Arial" w:eastAsia="Segoe UI" w:hAnsi="Arial" w:cs="Arial"/>
          <w:color w:val="auto"/>
        </w:rPr>
        <w:t xml:space="preserve"> health services,</w:t>
      </w:r>
      <w:r w:rsidR="10342DE1" w:rsidRPr="00F90D49">
        <w:rPr>
          <w:rFonts w:ascii="Arial" w:eastAsia="Segoe UI" w:hAnsi="Arial" w:cs="Arial"/>
          <w:color w:val="auto"/>
        </w:rPr>
        <w:t xml:space="preserve"> and other social services </w:t>
      </w:r>
      <w:r w:rsidR="123B3F06" w:rsidRPr="00F90D49">
        <w:rPr>
          <w:rFonts w:ascii="Arial" w:eastAsia="Segoe UI" w:hAnsi="Arial" w:cs="Arial"/>
          <w:color w:val="auto"/>
        </w:rPr>
        <w:t xml:space="preserve">including </w:t>
      </w:r>
      <w:r w:rsidR="5D37AE0E" w:rsidRPr="00F90D49">
        <w:rPr>
          <w:rFonts w:ascii="Arial" w:eastAsia="Segoe UI" w:hAnsi="Arial" w:cs="Arial"/>
          <w:color w:val="auto"/>
        </w:rPr>
        <w:t>employme</w:t>
      </w:r>
      <w:r w:rsidR="32E8CC6D" w:rsidRPr="00F90D49">
        <w:rPr>
          <w:rFonts w:ascii="Arial" w:eastAsia="Segoe UI" w:hAnsi="Arial" w:cs="Arial"/>
          <w:color w:val="auto"/>
        </w:rPr>
        <w:t>n</w:t>
      </w:r>
      <w:r w:rsidR="5D37AE0E" w:rsidRPr="00F90D49">
        <w:rPr>
          <w:rFonts w:ascii="Arial" w:eastAsia="Segoe UI" w:hAnsi="Arial" w:cs="Arial"/>
          <w:color w:val="auto"/>
        </w:rPr>
        <w:t>t</w:t>
      </w:r>
      <w:r w:rsidR="4A798DD3" w:rsidRPr="00F90D49">
        <w:rPr>
          <w:rFonts w:ascii="Arial" w:eastAsia="Segoe UI" w:hAnsi="Arial" w:cs="Arial"/>
          <w:color w:val="auto"/>
        </w:rPr>
        <w:t xml:space="preserve"> and</w:t>
      </w:r>
      <w:r w:rsidR="5D37AE0E" w:rsidRPr="00F90D49">
        <w:rPr>
          <w:rFonts w:ascii="Arial" w:eastAsia="Segoe UI" w:hAnsi="Arial" w:cs="Arial"/>
          <w:color w:val="auto"/>
        </w:rPr>
        <w:t xml:space="preserve"> educational services</w:t>
      </w:r>
      <w:r w:rsidR="003E78D5" w:rsidRPr="00F90D49">
        <w:rPr>
          <w:rFonts w:ascii="Arial" w:eastAsia="Segoe UI" w:hAnsi="Arial" w:cs="Arial"/>
          <w:color w:val="auto"/>
        </w:rPr>
        <w:t>.</w:t>
      </w:r>
      <w:r w:rsidR="004C2721" w:rsidRPr="00F90D49">
        <w:rPr>
          <w:rFonts w:ascii="Arial" w:eastAsia="Segoe UI" w:hAnsi="Arial" w:cs="Arial"/>
          <w:color w:val="auto"/>
        </w:rPr>
        <w:t xml:space="preserve"> </w:t>
      </w:r>
      <w:r w:rsidR="5D37AE0E" w:rsidRPr="00F90D49">
        <w:rPr>
          <w:rFonts w:ascii="Arial" w:eastAsia="Segoe UI" w:hAnsi="Arial" w:cs="Arial"/>
          <w:color w:val="auto"/>
        </w:rPr>
        <w:t>It should promote family reunification with children in kinship or foster care arrangements, where safe and appropriate.</w:t>
      </w:r>
    </w:p>
    <w:p w14:paraId="327BE7F2" w14:textId="503A78CC" w:rsidR="00A81F69" w:rsidRPr="00900F55" w:rsidRDefault="00A81F69" w:rsidP="00A72636">
      <w:pPr>
        <w:pStyle w:val="Default"/>
        <w:numPr>
          <w:ilvl w:val="0"/>
          <w:numId w:val="35"/>
        </w:numPr>
        <w:rPr>
          <w:rFonts w:ascii="Arial" w:hAnsi="Arial" w:cs="Arial"/>
        </w:rPr>
      </w:pPr>
      <w:r w:rsidRPr="00900F55">
        <w:rPr>
          <w:rFonts w:ascii="Arial" w:hAnsi="Arial" w:cs="Arial"/>
        </w:rPr>
        <w:t xml:space="preserve">Develop a program Steering Committee, or use an existing group, that will: </w:t>
      </w:r>
    </w:p>
    <w:p w14:paraId="567DF053" w14:textId="647CD768" w:rsidR="00A81F69" w:rsidRPr="00900F55" w:rsidRDefault="00A81F69" w:rsidP="00A72636">
      <w:pPr>
        <w:pStyle w:val="Default"/>
        <w:numPr>
          <w:ilvl w:val="1"/>
          <w:numId w:val="35"/>
        </w:numPr>
        <w:rPr>
          <w:rFonts w:ascii="Arial" w:hAnsi="Arial" w:cs="Arial"/>
        </w:rPr>
      </w:pPr>
      <w:r w:rsidRPr="00900F55">
        <w:rPr>
          <w:rFonts w:ascii="Arial" w:hAnsi="Arial" w:cs="Arial"/>
        </w:rPr>
        <w:t xml:space="preserve">Provide support to the project and advise on program design and implementation models. </w:t>
      </w:r>
    </w:p>
    <w:p w14:paraId="52DAC474" w14:textId="4C8788B2" w:rsidR="00164D61" w:rsidRDefault="00A81F69" w:rsidP="00A72636">
      <w:pPr>
        <w:pStyle w:val="Default"/>
        <w:numPr>
          <w:ilvl w:val="1"/>
          <w:numId w:val="35"/>
        </w:numPr>
        <w:rPr>
          <w:rFonts w:ascii="Arial" w:hAnsi="Arial" w:cs="Arial"/>
        </w:rPr>
      </w:pPr>
      <w:r w:rsidRPr="00900F55">
        <w:rPr>
          <w:rFonts w:ascii="Arial" w:hAnsi="Arial" w:cs="Arial"/>
        </w:rPr>
        <w:t>Represent multiple sectors, including</w:t>
      </w:r>
      <w:r w:rsidR="002E1DB7">
        <w:rPr>
          <w:rFonts w:ascii="Arial" w:hAnsi="Arial" w:cs="Arial"/>
        </w:rPr>
        <w:t>,</w:t>
      </w:r>
      <w:r w:rsidRPr="00900F55">
        <w:rPr>
          <w:rFonts w:ascii="Arial" w:hAnsi="Arial" w:cs="Arial"/>
        </w:rPr>
        <w:t xml:space="preserve"> but not limited to</w:t>
      </w:r>
      <w:r w:rsidR="002E1DB7">
        <w:rPr>
          <w:rFonts w:ascii="Arial" w:hAnsi="Arial" w:cs="Arial"/>
        </w:rPr>
        <w:t>,</w:t>
      </w:r>
      <w:r w:rsidRPr="00900F55">
        <w:rPr>
          <w:rFonts w:ascii="Arial" w:hAnsi="Arial" w:cs="Arial"/>
        </w:rPr>
        <w:t xml:space="preserve"> the following: </w:t>
      </w:r>
    </w:p>
    <w:p w14:paraId="38CA3F6F" w14:textId="7096E29A" w:rsidR="00164D61" w:rsidRDefault="00A81F69" w:rsidP="00A72636">
      <w:pPr>
        <w:pStyle w:val="Default"/>
        <w:numPr>
          <w:ilvl w:val="2"/>
          <w:numId w:val="35"/>
        </w:numPr>
        <w:rPr>
          <w:rFonts w:ascii="Arial" w:hAnsi="Arial" w:cs="Arial"/>
        </w:rPr>
      </w:pPr>
      <w:r w:rsidRPr="00900F55">
        <w:rPr>
          <w:rFonts w:ascii="Arial" w:hAnsi="Arial" w:cs="Arial"/>
        </w:rPr>
        <w:t xml:space="preserve">maternal </w:t>
      </w:r>
      <w:proofErr w:type="gramStart"/>
      <w:r w:rsidRPr="00900F55">
        <w:rPr>
          <w:rFonts w:ascii="Arial" w:hAnsi="Arial" w:cs="Arial"/>
        </w:rPr>
        <w:t>health</w:t>
      </w:r>
      <w:r w:rsidR="001E4F8E">
        <w:rPr>
          <w:rFonts w:ascii="Arial" w:hAnsi="Arial" w:cs="Arial"/>
        </w:rPr>
        <w:t>;</w:t>
      </w:r>
      <w:proofErr w:type="gramEnd"/>
      <w:r w:rsidRPr="00900F55">
        <w:rPr>
          <w:rFonts w:ascii="Arial" w:hAnsi="Arial" w:cs="Arial"/>
        </w:rPr>
        <w:t xml:space="preserve"> </w:t>
      </w:r>
    </w:p>
    <w:p w14:paraId="332012DB" w14:textId="67801306" w:rsidR="00164D61" w:rsidRDefault="00A81F69" w:rsidP="00A72636">
      <w:pPr>
        <w:pStyle w:val="Default"/>
        <w:numPr>
          <w:ilvl w:val="2"/>
          <w:numId w:val="35"/>
        </w:numPr>
        <w:rPr>
          <w:rFonts w:ascii="Arial" w:hAnsi="Arial" w:cs="Arial"/>
        </w:rPr>
      </w:pPr>
      <w:r w:rsidRPr="00900F55">
        <w:rPr>
          <w:rFonts w:ascii="Arial" w:hAnsi="Arial" w:cs="Arial"/>
        </w:rPr>
        <w:t xml:space="preserve">behavioral </w:t>
      </w:r>
      <w:proofErr w:type="gramStart"/>
      <w:r w:rsidRPr="00900F55">
        <w:rPr>
          <w:rFonts w:ascii="Arial" w:hAnsi="Arial" w:cs="Arial"/>
        </w:rPr>
        <w:t>health</w:t>
      </w:r>
      <w:r w:rsidR="001E4F8E">
        <w:rPr>
          <w:rFonts w:ascii="Arial" w:hAnsi="Arial" w:cs="Arial"/>
        </w:rPr>
        <w:t>;</w:t>
      </w:r>
      <w:proofErr w:type="gramEnd"/>
    </w:p>
    <w:p w14:paraId="79B6A737" w14:textId="3766A85E" w:rsidR="00164D61" w:rsidRDefault="00A81F69" w:rsidP="00A72636">
      <w:pPr>
        <w:pStyle w:val="Default"/>
        <w:numPr>
          <w:ilvl w:val="2"/>
          <w:numId w:val="35"/>
        </w:numPr>
        <w:rPr>
          <w:rFonts w:ascii="Arial" w:hAnsi="Arial" w:cs="Arial"/>
        </w:rPr>
      </w:pPr>
      <w:proofErr w:type="gramStart"/>
      <w:r w:rsidRPr="00900F55">
        <w:rPr>
          <w:rFonts w:ascii="Arial" w:hAnsi="Arial" w:cs="Arial"/>
        </w:rPr>
        <w:t>education</w:t>
      </w:r>
      <w:r w:rsidR="001E4F8E">
        <w:rPr>
          <w:rFonts w:ascii="Arial" w:hAnsi="Arial" w:cs="Arial"/>
        </w:rPr>
        <w:t>;</w:t>
      </w:r>
      <w:proofErr w:type="gramEnd"/>
    </w:p>
    <w:p w14:paraId="74CB83C9" w14:textId="7855FA28" w:rsidR="00164D61" w:rsidRDefault="00A81F69" w:rsidP="00A72636">
      <w:pPr>
        <w:pStyle w:val="Default"/>
        <w:numPr>
          <w:ilvl w:val="2"/>
          <w:numId w:val="35"/>
        </w:numPr>
        <w:rPr>
          <w:rFonts w:ascii="Arial" w:hAnsi="Arial" w:cs="Arial"/>
        </w:rPr>
      </w:pPr>
      <w:proofErr w:type="gramStart"/>
      <w:r w:rsidRPr="00900F55">
        <w:rPr>
          <w:rFonts w:ascii="Arial" w:hAnsi="Arial" w:cs="Arial"/>
        </w:rPr>
        <w:t>employment</w:t>
      </w:r>
      <w:r w:rsidR="001E4F8E">
        <w:rPr>
          <w:rFonts w:ascii="Arial" w:hAnsi="Arial" w:cs="Arial"/>
        </w:rPr>
        <w:t>;</w:t>
      </w:r>
      <w:proofErr w:type="gramEnd"/>
    </w:p>
    <w:p w14:paraId="6A3AFBC1" w14:textId="1C471977" w:rsidR="00AB5595" w:rsidRDefault="00A81F69" w:rsidP="00A72636">
      <w:pPr>
        <w:pStyle w:val="Default"/>
        <w:numPr>
          <w:ilvl w:val="2"/>
          <w:numId w:val="35"/>
        </w:numPr>
        <w:rPr>
          <w:rFonts w:ascii="Arial" w:hAnsi="Arial" w:cs="Arial"/>
        </w:rPr>
      </w:pPr>
      <w:r w:rsidRPr="00900F55">
        <w:rPr>
          <w:rFonts w:ascii="Arial" w:hAnsi="Arial" w:cs="Arial"/>
        </w:rPr>
        <w:t>transportation</w:t>
      </w:r>
      <w:r w:rsidR="001E4F8E">
        <w:rPr>
          <w:rFonts w:ascii="Arial" w:hAnsi="Arial" w:cs="Arial"/>
        </w:rPr>
        <w:t>;</w:t>
      </w:r>
      <w:r w:rsidR="00AB5595">
        <w:rPr>
          <w:rFonts w:ascii="Arial" w:hAnsi="Arial" w:cs="Arial"/>
        </w:rPr>
        <w:br w:type="page"/>
      </w:r>
    </w:p>
    <w:p w14:paraId="4649F6CF" w14:textId="3E270A6C" w:rsidR="001E4F8E" w:rsidRDefault="00A81F69" w:rsidP="00A72636">
      <w:pPr>
        <w:pStyle w:val="Default"/>
        <w:numPr>
          <w:ilvl w:val="2"/>
          <w:numId w:val="35"/>
        </w:numPr>
        <w:rPr>
          <w:rFonts w:ascii="Arial" w:hAnsi="Arial" w:cs="Arial"/>
        </w:rPr>
      </w:pPr>
      <w:proofErr w:type="gramStart"/>
      <w:r w:rsidRPr="00900F55">
        <w:rPr>
          <w:rFonts w:ascii="Arial" w:hAnsi="Arial" w:cs="Arial"/>
        </w:rPr>
        <w:lastRenderedPageBreak/>
        <w:t>housing</w:t>
      </w:r>
      <w:r w:rsidR="001E4F8E">
        <w:rPr>
          <w:rFonts w:ascii="Arial" w:hAnsi="Arial" w:cs="Arial"/>
        </w:rPr>
        <w:t>;</w:t>
      </w:r>
      <w:proofErr w:type="gramEnd"/>
    </w:p>
    <w:p w14:paraId="1803B984" w14:textId="7AC7B14A" w:rsidR="001E4F8E" w:rsidRDefault="00A81F69" w:rsidP="00A72636">
      <w:pPr>
        <w:pStyle w:val="Default"/>
        <w:numPr>
          <w:ilvl w:val="2"/>
          <w:numId w:val="35"/>
        </w:numPr>
        <w:rPr>
          <w:rFonts w:ascii="Arial" w:hAnsi="Arial" w:cs="Arial"/>
        </w:rPr>
      </w:pPr>
      <w:proofErr w:type="gramStart"/>
      <w:r w:rsidRPr="00900F55">
        <w:rPr>
          <w:rFonts w:ascii="Arial" w:hAnsi="Arial" w:cs="Arial"/>
        </w:rPr>
        <w:t>childcare</w:t>
      </w:r>
      <w:r w:rsidR="001E4F8E">
        <w:rPr>
          <w:rFonts w:ascii="Arial" w:hAnsi="Arial" w:cs="Arial"/>
        </w:rPr>
        <w:t>;</w:t>
      </w:r>
      <w:proofErr w:type="gramEnd"/>
    </w:p>
    <w:p w14:paraId="5AC9BCAE" w14:textId="59E95ED7" w:rsidR="001E4F8E" w:rsidRDefault="00A81F69" w:rsidP="00A72636">
      <w:pPr>
        <w:pStyle w:val="Default"/>
        <w:numPr>
          <w:ilvl w:val="2"/>
          <w:numId w:val="35"/>
        </w:numPr>
        <w:rPr>
          <w:rFonts w:ascii="Arial" w:hAnsi="Arial" w:cs="Arial"/>
        </w:rPr>
      </w:pPr>
      <w:r w:rsidRPr="00900F55">
        <w:rPr>
          <w:rFonts w:ascii="Arial" w:hAnsi="Arial" w:cs="Arial"/>
        </w:rPr>
        <w:t xml:space="preserve">Head </w:t>
      </w:r>
      <w:proofErr w:type="gramStart"/>
      <w:r w:rsidRPr="00900F55">
        <w:rPr>
          <w:rFonts w:ascii="Arial" w:hAnsi="Arial" w:cs="Arial"/>
        </w:rPr>
        <w:t>Start</w:t>
      </w:r>
      <w:r w:rsidR="001E4F8E">
        <w:rPr>
          <w:rFonts w:ascii="Arial" w:hAnsi="Arial" w:cs="Arial"/>
        </w:rPr>
        <w:t>;</w:t>
      </w:r>
      <w:proofErr w:type="gramEnd"/>
    </w:p>
    <w:p w14:paraId="69BCD5F5" w14:textId="68E83ACA" w:rsidR="001E4F8E" w:rsidRDefault="00A81F69" w:rsidP="00A72636">
      <w:pPr>
        <w:pStyle w:val="Default"/>
        <w:numPr>
          <w:ilvl w:val="2"/>
          <w:numId w:val="35"/>
        </w:numPr>
        <w:rPr>
          <w:rFonts w:ascii="Arial" w:hAnsi="Arial" w:cs="Arial"/>
        </w:rPr>
      </w:pPr>
      <w:r w:rsidRPr="00900F55">
        <w:rPr>
          <w:rFonts w:ascii="Arial" w:hAnsi="Arial" w:cs="Arial"/>
        </w:rPr>
        <w:t xml:space="preserve">child </w:t>
      </w:r>
      <w:proofErr w:type="gramStart"/>
      <w:r w:rsidRPr="00900F55">
        <w:rPr>
          <w:rFonts w:ascii="Arial" w:hAnsi="Arial" w:cs="Arial"/>
        </w:rPr>
        <w:t>welfare</w:t>
      </w:r>
      <w:r w:rsidR="001E4F8E">
        <w:rPr>
          <w:rFonts w:ascii="Arial" w:hAnsi="Arial" w:cs="Arial"/>
        </w:rPr>
        <w:t>;</w:t>
      </w:r>
      <w:proofErr w:type="gramEnd"/>
    </w:p>
    <w:p w14:paraId="067C7B67" w14:textId="75B7B9B7" w:rsidR="001E4F8E" w:rsidRDefault="00A81F69" w:rsidP="00A72636">
      <w:pPr>
        <w:pStyle w:val="Default"/>
        <w:numPr>
          <w:ilvl w:val="2"/>
          <w:numId w:val="35"/>
        </w:numPr>
        <w:rPr>
          <w:rFonts w:ascii="Arial" w:hAnsi="Arial" w:cs="Arial"/>
        </w:rPr>
      </w:pPr>
      <w:r w:rsidRPr="00900F55">
        <w:rPr>
          <w:rFonts w:ascii="Arial" w:hAnsi="Arial" w:cs="Arial"/>
        </w:rPr>
        <w:t xml:space="preserve">early </w:t>
      </w:r>
      <w:proofErr w:type="gramStart"/>
      <w:r w:rsidRPr="00900F55">
        <w:rPr>
          <w:rFonts w:ascii="Arial" w:hAnsi="Arial" w:cs="Arial"/>
        </w:rPr>
        <w:t>intervention</w:t>
      </w:r>
      <w:r w:rsidR="001E4F8E">
        <w:rPr>
          <w:rFonts w:ascii="Arial" w:hAnsi="Arial" w:cs="Arial"/>
        </w:rPr>
        <w:t>;</w:t>
      </w:r>
      <w:proofErr w:type="gramEnd"/>
      <w:r w:rsidR="001E4F8E">
        <w:rPr>
          <w:rFonts w:ascii="Arial" w:hAnsi="Arial" w:cs="Arial"/>
        </w:rPr>
        <w:t xml:space="preserve"> </w:t>
      </w:r>
    </w:p>
    <w:p w14:paraId="390011F3" w14:textId="5FB47A95" w:rsidR="006C0FD8" w:rsidRDefault="005952EE" w:rsidP="00A72636">
      <w:pPr>
        <w:pStyle w:val="Default"/>
        <w:numPr>
          <w:ilvl w:val="2"/>
          <w:numId w:val="35"/>
        </w:numPr>
        <w:rPr>
          <w:rFonts w:ascii="Arial" w:hAnsi="Arial" w:cs="Arial"/>
        </w:rPr>
      </w:pPr>
      <w:r>
        <w:rPr>
          <w:rFonts w:ascii="Arial" w:hAnsi="Arial" w:cs="Arial"/>
        </w:rPr>
        <w:t xml:space="preserve">pregnant and postpartum women </w:t>
      </w:r>
      <w:r w:rsidR="526D8A55" w:rsidRPr="1BFEC29D">
        <w:rPr>
          <w:rFonts w:ascii="Arial" w:hAnsi="Arial" w:cs="Arial"/>
        </w:rPr>
        <w:t xml:space="preserve">in recovery and </w:t>
      </w:r>
      <w:r w:rsidR="00A81F69" w:rsidRPr="00900F55">
        <w:rPr>
          <w:rFonts w:ascii="Arial" w:hAnsi="Arial" w:cs="Arial"/>
        </w:rPr>
        <w:t>family members with lived experience in addiction recovery</w:t>
      </w:r>
      <w:r w:rsidR="007A77E7">
        <w:rPr>
          <w:rFonts w:ascii="Arial" w:hAnsi="Arial" w:cs="Arial"/>
        </w:rPr>
        <w:t>; and</w:t>
      </w:r>
    </w:p>
    <w:p w14:paraId="429E6CE1" w14:textId="37F8852E" w:rsidR="00D61E85" w:rsidRPr="000F4577" w:rsidRDefault="483C5C88" w:rsidP="00C9697E">
      <w:pPr>
        <w:pStyle w:val="Default"/>
        <w:numPr>
          <w:ilvl w:val="2"/>
          <w:numId w:val="35"/>
        </w:numPr>
        <w:rPr>
          <w:rFonts w:ascii="Arial" w:hAnsi="Arial" w:cs="Arial"/>
        </w:rPr>
      </w:pPr>
      <w:r w:rsidRPr="2D551F9C">
        <w:rPr>
          <w:rFonts w:ascii="Arial" w:hAnsi="Arial" w:cs="Arial"/>
          <w:color w:val="000000" w:themeColor="text1"/>
        </w:rPr>
        <w:t>Medicaid</w:t>
      </w:r>
      <w:r w:rsidR="007A77E7">
        <w:rPr>
          <w:rFonts w:ascii="Arial" w:hAnsi="Arial" w:cs="Arial"/>
          <w:color w:val="000000" w:themeColor="text1"/>
        </w:rPr>
        <w:t>.</w:t>
      </w:r>
    </w:p>
    <w:p w14:paraId="38798FF2" w14:textId="1949E337" w:rsidR="00A81F69" w:rsidRPr="00900F55" w:rsidRDefault="00A81F69" w:rsidP="00A72636">
      <w:pPr>
        <w:pStyle w:val="Default"/>
        <w:numPr>
          <w:ilvl w:val="1"/>
          <w:numId w:val="35"/>
        </w:numPr>
        <w:rPr>
          <w:rFonts w:ascii="Arial" w:hAnsi="Arial" w:cs="Arial"/>
        </w:rPr>
      </w:pPr>
      <w:r w:rsidRPr="00900F55">
        <w:rPr>
          <w:rFonts w:ascii="Arial" w:hAnsi="Arial" w:cs="Arial"/>
        </w:rPr>
        <w:t xml:space="preserve">If a representative committee that includes the required sectors already exists in the state, award recipients should describe that group and how they would fulfill the requirements of the Steering Committee for this program, if the state should choose to use that group. </w:t>
      </w:r>
    </w:p>
    <w:p w14:paraId="2A94110E" w14:textId="7FC1A241" w:rsidR="00A81F69" w:rsidRPr="00900F55" w:rsidRDefault="00A81F69" w:rsidP="00A72636">
      <w:pPr>
        <w:pStyle w:val="Default"/>
        <w:numPr>
          <w:ilvl w:val="1"/>
          <w:numId w:val="35"/>
        </w:numPr>
        <w:rPr>
          <w:rFonts w:ascii="Arial" w:hAnsi="Arial" w:cs="Arial"/>
        </w:rPr>
      </w:pPr>
      <w:r w:rsidRPr="0E9B8928">
        <w:rPr>
          <w:rFonts w:ascii="Arial" w:hAnsi="Arial" w:cs="Arial"/>
        </w:rPr>
        <w:t xml:space="preserve">Monitor, provide guidance, and ensure that program services reach women </w:t>
      </w:r>
      <w:r w:rsidR="00F67287" w:rsidRPr="4A6DDE7E">
        <w:rPr>
          <w:rFonts w:ascii="Arial" w:hAnsi="Arial" w:cs="Arial"/>
        </w:rPr>
        <w:t xml:space="preserve">in underserved </w:t>
      </w:r>
      <w:r w:rsidR="00956B1A" w:rsidRPr="4A6DDE7E">
        <w:rPr>
          <w:rFonts w:ascii="Arial" w:hAnsi="Arial" w:cs="Arial"/>
        </w:rPr>
        <w:t>communities</w:t>
      </w:r>
      <w:r w:rsidR="0028247F" w:rsidRPr="4A6DDE7E">
        <w:rPr>
          <w:rStyle w:val="CommentReference"/>
        </w:rPr>
        <w:t xml:space="preserve">, </w:t>
      </w:r>
      <w:r w:rsidR="0028247F" w:rsidRPr="4A6DDE7E">
        <w:rPr>
          <w:rFonts w:ascii="Arial" w:hAnsi="Arial" w:cs="Arial"/>
        </w:rPr>
        <w:t xml:space="preserve">as defined by </w:t>
      </w:r>
      <w:hyperlink r:id="rId16" w:history="1">
        <w:r w:rsidR="00BB1CC4">
          <w:rPr>
            <w:rStyle w:val="Hyperlink"/>
            <w:rFonts w:ascii="Arial" w:hAnsi="Arial" w:cs="Arial"/>
          </w:rPr>
          <w:t>Executive Order 13985</w:t>
        </w:r>
      </w:hyperlink>
      <w:r w:rsidR="0028247F" w:rsidRPr="4A6DDE7E">
        <w:rPr>
          <w:rFonts w:ascii="Arial" w:hAnsi="Arial" w:cs="Arial"/>
        </w:rPr>
        <w:t>,</w:t>
      </w:r>
      <w:r w:rsidR="00BB1CC4">
        <w:rPr>
          <w:rFonts w:ascii="Arial" w:hAnsi="Arial" w:cs="Arial"/>
        </w:rPr>
        <w:t xml:space="preserve"> </w:t>
      </w:r>
      <w:r w:rsidRPr="0E9B8928">
        <w:rPr>
          <w:rFonts w:ascii="Arial" w:hAnsi="Arial" w:cs="Arial"/>
        </w:rPr>
        <w:t>who are at a heightened risk of pregnancy-related death.</w:t>
      </w:r>
    </w:p>
    <w:p w14:paraId="0D5F0D45" w14:textId="44A6E00C" w:rsidR="00A81F69" w:rsidRPr="00900F55" w:rsidRDefault="00A81F69" w:rsidP="00A72636">
      <w:pPr>
        <w:pStyle w:val="Default"/>
        <w:numPr>
          <w:ilvl w:val="1"/>
          <w:numId w:val="35"/>
        </w:numPr>
        <w:rPr>
          <w:rFonts w:ascii="Arial" w:hAnsi="Arial" w:cs="Arial"/>
        </w:rPr>
      </w:pPr>
      <w:r w:rsidRPr="00900F55">
        <w:rPr>
          <w:rFonts w:ascii="Arial" w:hAnsi="Arial" w:cs="Arial"/>
        </w:rPr>
        <w:t>Promote effective and efficient coordination and delivery of services across multiple systems and providers (e.g., behavioral health, primary care, housing, child, and family services)</w:t>
      </w:r>
      <w:r w:rsidR="006A1F36">
        <w:rPr>
          <w:rFonts w:ascii="Arial" w:hAnsi="Arial" w:cs="Arial"/>
        </w:rPr>
        <w:t>.</w:t>
      </w:r>
      <w:r w:rsidRPr="00900F55">
        <w:rPr>
          <w:rFonts w:ascii="Arial" w:hAnsi="Arial" w:cs="Arial"/>
        </w:rPr>
        <w:t xml:space="preserve"> </w:t>
      </w:r>
    </w:p>
    <w:p w14:paraId="128CD8FA" w14:textId="24247002" w:rsidR="00A81F69" w:rsidRPr="00900F55" w:rsidRDefault="00A81F69" w:rsidP="003962C4">
      <w:pPr>
        <w:pStyle w:val="Default"/>
        <w:numPr>
          <w:ilvl w:val="1"/>
          <w:numId w:val="35"/>
        </w:numPr>
        <w:spacing w:after="240"/>
        <w:rPr>
          <w:rFonts w:ascii="Arial" w:hAnsi="Arial" w:cs="Arial"/>
        </w:rPr>
      </w:pPr>
      <w:r w:rsidRPr="00900F55">
        <w:rPr>
          <w:rFonts w:ascii="Arial" w:hAnsi="Arial" w:cs="Arial"/>
        </w:rPr>
        <w:t xml:space="preserve">Promote the linkage to recovery and resilience for those individuals and families impacted by trauma. </w:t>
      </w:r>
    </w:p>
    <w:p w14:paraId="6F567DFA" w14:textId="2FA8B661" w:rsidR="002C572D" w:rsidRDefault="00A81F69" w:rsidP="00A72636">
      <w:pPr>
        <w:pStyle w:val="Default"/>
        <w:numPr>
          <w:ilvl w:val="0"/>
          <w:numId w:val="37"/>
        </w:numPr>
        <w:rPr>
          <w:rFonts w:ascii="Arial" w:hAnsi="Arial" w:cs="Arial"/>
        </w:rPr>
      </w:pPr>
      <w:r w:rsidRPr="00900F55">
        <w:rPr>
          <w:rFonts w:ascii="Arial" w:hAnsi="Arial" w:cs="Arial"/>
        </w:rPr>
        <w:t xml:space="preserve">Develop a needs assessment using statewide epidemiological data (if a needs assessment effort is already in place, work with the local, state, </w:t>
      </w:r>
      <w:r w:rsidR="00824E0E">
        <w:rPr>
          <w:rFonts w:ascii="Arial" w:hAnsi="Arial" w:cs="Arial"/>
        </w:rPr>
        <w:t>territo</w:t>
      </w:r>
      <w:r w:rsidR="004F08B8">
        <w:rPr>
          <w:rFonts w:ascii="Arial" w:hAnsi="Arial" w:cs="Arial"/>
        </w:rPr>
        <w:t xml:space="preserve">rial, </w:t>
      </w:r>
      <w:r w:rsidRPr="00900F55">
        <w:rPr>
          <w:rFonts w:ascii="Arial" w:hAnsi="Arial" w:cs="Arial"/>
        </w:rPr>
        <w:t xml:space="preserve">or tribal epidemiological outcomes workgroup to enhance and supplement the current process and its findings). </w:t>
      </w:r>
    </w:p>
    <w:p w14:paraId="7EFFCFED" w14:textId="5DD987F5" w:rsidR="00A81F69" w:rsidRPr="00900F55" w:rsidRDefault="00A81F69" w:rsidP="003962C4">
      <w:pPr>
        <w:pStyle w:val="Default"/>
        <w:numPr>
          <w:ilvl w:val="1"/>
          <w:numId w:val="37"/>
        </w:numPr>
        <w:spacing w:after="240"/>
        <w:rPr>
          <w:rFonts w:ascii="Arial" w:hAnsi="Arial" w:cs="Arial"/>
        </w:rPr>
      </w:pPr>
      <w:r w:rsidRPr="00900F55">
        <w:rPr>
          <w:rFonts w:ascii="Arial" w:hAnsi="Arial" w:cs="Arial"/>
        </w:rPr>
        <w:t xml:space="preserve">The needs assessment should identify gaps in services </w:t>
      </w:r>
      <w:r w:rsidR="000A0CD3">
        <w:rPr>
          <w:rFonts w:ascii="Arial" w:hAnsi="Arial" w:cs="Arial"/>
        </w:rPr>
        <w:t>provide</w:t>
      </w:r>
      <w:r w:rsidRPr="00900F55">
        <w:rPr>
          <w:rFonts w:ascii="Arial" w:hAnsi="Arial" w:cs="Arial"/>
        </w:rPr>
        <w:t>d to pregnant and postpartum women along the continuum of care with a primary diagnosis of a</w:t>
      </w:r>
      <w:r w:rsidR="005953BF">
        <w:rPr>
          <w:rFonts w:ascii="Arial" w:hAnsi="Arial" w:cs="Arial"/>
        </w:rPr>
        <w:t xml:space="preserve"> SUD</w:t>
      </w:r>
      <w:r w:rsidRPr="00900F55">
        <w:rPr>
          <w:rFonts w:ascii="Arial" w:hAnsi="Arial" w:cs="Arial"/>
        </w:rPr>
        <w:t>, with an emphasis on</w:t>
      </w:r>
      <w:r w:rsidR="001A5547">
        <w:rPr>
          <w:rFonts w:ascii="Arial" w:hAnsi="Arial" w:cs="Arial"/>
        </w:rPr>
        <w:t xml:space="preserve"> OUD</w:t>
      </w:r>
      <w:r w:rsidRPr="00900F55">
        <w:rPr>
          <w:rFonts w:ascii="Arial" w:hAnsi="Arial" w:cs="Arial"/>
        </w:rPr>
        <w:t xml:space="preserve">. </w:t>
      </w:r>
    </w:p>
    <w:p w14:paraId="5A87F913" w14:textId="53B081B1" w:rsidR="00EA348E" w:rsidRDefault="00A81F69" w:rsidP="00A72636">
      <w:pPr>
        <w:pStyle w:val="Default"/>
        <w:numPr>
          <w:ilvl w:val="0"/>
          <w:numId w:val="37"/>
        </w:numPr>
        <w:rPr>
          <w:rFonts w:ascii="Arial" w:hAnsi="Arial" w:cs="Arial"/>
        </w:rPr>
      </w:pPr>
      <w:r w:rsidRPr="00900F55">
        <w:rPr>
          <w:rFonts w:ascii="Arial" w:hAnsi="Arial" w:cs="Arial"/>
        </w:rPr>
        <w:t xml:space="preserve">Develop and implement a state strategic plan or enhance an existing plan to ensure sustained partnerships across public health and other systems that will result in short- and long-term strategies to support family-based treatment services along the continuum of care for pregnant and postpartum women. </w:t>
      </w:r>
    </w:p>
    <w:p w14:paraId="27D773D3" w14:textId="101924F2" w:rsidR="003317E0" w:rsidRDefault="00A81F69" w:rsidP="003962C4">
      <w:pPr>
        <w:pStyle w:val="Default"/>
        <w:numPr>
          <w:ilvl w:val="1"/>
          <w:numId w:val="37"/>
        </w:numPr>
        <w:spacing w:after="240"/>
        <w:rPr>
          <w:rFonts w:ascii="Arial" w:hAnsi="Arial" w:cs="Arial"/>
        </w:rPr>
      </w:pPr>
      <w:r w:rsidRPr="00900F55">
        <w:rPr>
          <w:rFonts w:ascii="Arial" w:hAnsi="Arial" w:cs="Arial"/>
        </w:rPr>
        <w:t xml:space="preserve">The elements of the implementation plan </w:t>
      </w:r>
      <w:r w:rsidR="008E3553">
        <w:rPr>
          <w:rFonts w:ascii="Arial" w:hAnsi="Arial" w:cs="Arial"/>
        </w:rPr>
        <w:t xml:space="preserve">should </w:t>
      </w:r>
      <w:r w:rsidRPr="00900F55">
        <w:rPr>
          <w:rFonts w:ascii="Arial" w:hAnsi="Arial" w:cs="Arial"/>
        </w:rPr>
        <w:t>include identifying geographic and population specific areas of high need, service gaps, resources, goals, strategies, and activities, including policy change, capacity building, and program/service development.</w:t>
      </w:r>
    </w:p>
    <w:p w14:paraId="65ADA0E4" w14:textId="0CAD51D9" w:rsidR="00A81F69" w:rsidRDefault="00A81F69" w:rsidP="003962C4">
      <w:pPr>
        <w:pStyle w:val="Default"/>
        <w:numPr>
          <w:ilvl w:val="0"/>
          <w:numId w:val="37"/>
        </w:numPr>
        <w:spacing w:after="240"/>
        <w:rPr>
          <w:rFonts w:ascii="Arial" w:hAnsi="Arial" w:cs="Arial"/>
        </w:rPr>
      </w:pPr>
      <w:r w:rsidRPr="00900F55">
        <w:rPr>
          <w:rFonts w:ascii="Arial" w:hAnsi="Arial" w:cs="Arial"/>
        </w:rPr>
        <w:t>Promote trauma-informed approaches throughout the system of care for pregnant and postpartum women</w:t>
      </w:r>
      <w:r w:rsidR="11126F87" w:rsidRPr="1BFEC29D">
        <w:rPr>
          <w:rFonts w:ascii="Arial" w:hAnsi="Arial" w:cs="Arial"/>
        </w:rPr>
        <w:t xml:space="preserve"> and families</w:t>
      </w:r>
      <w:r w:rsidRPr="00900F55">
        <w:rPr>
          <w:rFonts w:ascii="Arial" w:hAnsi="Arial" w:cs="Arial"/>
        </w:rPr>
        <w:t>.</w:t>
      </w:r>
    </w:p>
    <w:p w14:paraId="113FD8E2" w14:textId="01883CDA" w:rsidR="003962C4" w:rsidRDefault="00DA03B9" w:rsidP="00081CB5">
      <w:pPr>
        <w:pStyle w:val="ListParagraph"/>
        <w:numPr>
          <w:ilvl w:val="0"/>
          <w:numId w:val="37"/>
        </w:numPr>
        <w:rPr>
          <w:rFonts w:cs="Arial"/>
        </w:rPr>
      </w:pPr>
      <w:r w:rsidRPr="00081CB5">
        <w:rPr>
          <w:rFonts w:cs="Arial"/>
        </w:rPr>
        <w:t>Develop and implement tobacco cessation programs, activities, and/or strategies.</w:t>
      </w:r>
      <w:r w:rsidR="003962C4">
        <w:rPr>
          <w:rFonts w:cs="Arial"/>
        </w:rPr>
        <w:br w:type="page"/>
      </w:r>
    </w:p>
    <w:p w14:paraId="3162ABD5" w14:textId="0FA0FD76" w:rsidR="00FD57F1" w:rsidRPr="00572413" w:rsidRDefault="00A945B3" w:rsidP="00F46D8C">
      <w:pPr>
        <w:pStyle w:val="Heading2"/>
        <w:numPr>
          <w:ilvl w:val="0"/>
          <w:numId w:val="54"/>
        </w:numPr>
      </w:pPr>
      <w:bookmarkStart w:id="31" w:name="_Toc101858711"/>
      <w:bookmarkStart w:id="32" w:name="_Toc157162768"/>
      <w:r w:rsidRPr="00C072E3">
        <w:lastRenderedPageBreak/>
        <w:t>ALLOWABLE</w:t>
      </w:r>
      <w:r w:rsidRPr="00572413">
        <w:t xml:space="preserve"> ACTIVITIES</w:t>
      </w:r>
      <w:bookmarkEnd w:id="31"/>
      <w:bookmarkEnd w:id="32"/>
    </w:p>
    <w:p w14:paraId="07D5637C" w14:textId="77777777" w:rsidR="00077956" w:rsidRDefault="00CC17B1" w:rsidP="00F46D8C">
      <w:pPr>
        <w:tabs>
          <w:tab w:val="left" w:pos="1008"/>
        </w:tabs>
        <w:rPr>
          <w:rFonts w:cs="Arial"/>
          <w:bCs/>
        </w:rPr>
      </w:pPr>
      <w:r w:rsidRPr="00077956">
        <w:rPr>
          <w:rFonts w:cs="Arial"/>
          <w:bCs/>
        </w:rPr>
        <w:t xml:space="preserve">Allowable activities are not required. Applicants may propose to use funds for the following activities after ensuring that they can carry out all required activities: </w:t>
      </w:r>
      <w:bookmarkStart w:id="33" w:name="_Hlk116472216"/>
    </w:p>
    <w:p w14:paraId="06F7AB42" w14:textId="761E69FF" w:rsidR="004D6A98" w:rsidRPr="00077956" w:rsidRDefault="0026244C" w:rsidP="00025DB0">
      <w:pPr>
        <w:pStyle w:val="ListParagraph"/>
        <w:numPr>
          <w:ilvl w:val="0"/>
          <w:numId w:val="65"/>
        </w:numPr>
        <w:tabs>
          <w:tab w:val="left" w:pos="1008"/>
        </w:tabs>
        <w:contextualSpacing w:val="0"/>
        <w:rPr>
          <w:rStyle w:val="StyleBold"/>
          <w:b w:val="0"/>
          <w:bCs w:val="0"/>
        </w:rPr>
      </w:pPr>
      <w:r w:rsidRPr="00077956">
        <w:rPr>
          <w:rFonts w:cs="Arial"/>
        </w:rPr>
        <w:t>Provide activities that address behavioral health disparities and the social determinants of health.</w:t>
      </w:r>
    </w:p>
    <w:p w14:paraId="2EF28D1D" w14:textId="28BDC82F" w:rsidR="00DA60EB" w:rsidRPr="0043372C" w:rsidRDefault="00417247" w:rsidP="00025DB0">
      <w:pPr>
        <w:pStyle w:val="ListParagraph"/>
        <w:numPr>
          <w:ilvl w:val="0"/>
          <w:numId w:val="16"/>
        </w:numPr>
        <w:tabs>
          <w:tab w:val="left" w:pos="1008"/>
        </w:tabs>
        <w:contextualSpacing w:val="0"/>
      </w:pPr>
      <w:r w:rsidRPr="0043372C">
        <w:t>Develop and implement outreach and referral pathways that engage all demographic groups representative of your community.</w:t>
      </w:r>
      <w:bookmarkStart w:id="34" w:name="_Hlk116472991"/>
      <w:bookmarkEnd w:id="33"/>
    </w:p>
    <w:p w14:paraId="438B0C99" w14:textId="573E9343" w:rsidR="00671506" w:rsidRDefault="00671506" w:rsidP="00025DB0">
      <w:pPr>
        <w:pStyle w:val="ListParagraph"/>
        <w:numPr>
          <w:ilvl w:val="0"/>
          <w:numId w:val="16"/>
        </w:numPr>
        <w:contextualSpacing w:val="0"/>
      </w:pPr>
      <w:r>
        <w:t>Assess for and respond to the needs of individuals and families served by the program who are at risk for or experiencing homelessness. This could include an assessment of homelessness risk, housing status, and eligibility for federal housing programs, and collaboration with homeless services organizations and housing providers, including referral partnerships with public housing agencies and coordination with local homeless</w:t>
      </w:r>
      <w:r w:rsidR="008632F5">
        <w:t xml:space="preserve"> </w:t>
      </w:r>
      <w:hyperlink r:id="rId17" w:history="1">
        <w:r w:rsidR="008632F5" w:rsidRPr="4A6DDE7E">
          <w:rPr>
            <w:rStyle w:val="Hyperlink"/>
          </w:rPr>
          <w:t>Coordinated Entry</w:t>
        </w:r>
        <w:r w:rsidR="008632F5" w:rsidRPr="00C07886">
          <w:rPr>
            <w:rStyle w:val="Hyperlink"/>
            <w:u w:val="none"/>
          </w:rPr>
          <w:t xml:space="preserve"> </w:t>
        </w:r>
      </w:hyperlink>
      <w:r>
        <w:t>systems</w:t>
      </w:r>
      <w:r w:rsidR="00724ABF">
        <w:t>.</w:t>
      </w:r>
    </w:p>
    <w:p w14:paraId="46FFA513" w14:textId="61DBCB87" w:rsidR="003416DE" w:rsidRPr="003416DE" w:rsidRDefault="007A0669" w:rsidP="00025DB0">
      <w:pPr>
        <w:pStyle w:val="ListParagraph"/>
        <w:numPr>
          <w:ilvl w:val="0"/>
          <w:numId w:val="16"/>
        </w:numPr>
        <w:contextualSpacing w:val="0"/>
        <w:rPr>
          <w:rFonts w:cs="Arial"/>
        </w:rPr>
      </w:pPr>
      <w:r w:rsidRPr="003416DE">
        <w:rPr>
          <w:rFonts w:cs="Arial"/>
          <w:szCs w:val="24"/>
        </w:rPr>
        <w:t>Partner</w:t>
      </w:r>
      <w:r w:rsidRPr="003416DE">
        <w:rPr>
          <w:rFonts w:cs="Arial"/>
        </w:rPr>
        <w:t xml:space="preserve"> and </w:t>
      </w:r>
      <w:r w:rsidRPr="003416DE">
        <w:rPr>
          <w:rFonts w:cs="Arial"/>
          <w:szCs w:val="24"/>
        </w:rPr>
        <w:t>collaborate</w:t>
      </w:r>
      <w:r w:rsidRPr="003416DE">
        <w:rPr>
          <w:rFonts w:cs="Arial"/>
        </w:rPr>
        <w:t xml:space="preserve"> with relevant organizations with the goal of identifying referral resources and training resources, and to collaborate </w:t>
      </w:r>
      <w:r w:rsidR="00AA1DED" w:rsidRPr="003416DE">
        <w:rPr>
          <w:rFonts w:cs="Arial"/>
        </w:rPr>
        <w:t xml:space="preserve">on </w:t>
      </w:r>
      <w:r w:rsidRPr="003416DE">
        <w:rPr>
          <w:rFonts w:cs="Arial"/>
        </w:rPr>
        <w:t>improving response processes</w:t>
      </w:r>
      <w:r w:rsidR="00AA1DED" w:rsidRPr="003416DE">
        <w:rPr>
          <w:rFonts w:cs="Arial"/>
        </w:rPr>
        <w:t xml:space="preserve"> for </w:t>
      </w:r>
      <w:r w:rsidR="00791F78" w:rsidRPr="003416DE">
        <w:rPr>
          <w:rFonts w:cs="Arial"/>
        </w:rPr>
        <w:t>victims of gender-based violence</w:t>
      </w:r>
      <w:r w:rsidR="0031106A">
        <w:rPr>
          <w:rFonts w:cs="Arial"/>
        </w:rPr>
        <w:t>.</w:t>
      </w:r>
    </w:p>
    <w:p w14:paraId="48A8290E" w14:textId="77777777" w:rsidR="00D70587" w:rsidRDefault="007A0669" w:rsidP="00271667">
      <w:pPr>
        <w:pStyle w:val="ListParagraph"/>
        <w:numPr>
          <w:ilvl w:val="1"/>
          <w:numId w:val="16"/>
        </w:numPr>
        <w:contextualSpacing w:val="0"/>
        <w:rPr>
          <w:rFonts w:cs="Arial"/>
        </w:rPr>
      </w:pPr>
      <w:r w:rsidRPr="00A72FFA">
        <w:rPr>
          <w:rFonts w:cs="Arial"/>
        </w:rPr>
        <w:t>Such organizations should include local</w:t>
      </w:r>
      <w:r w:rsidRPr="00A72FFA">
        <w:rPr>
          <w:rFonts w:cs="Arial"/>
          <w:szCs w:val="24"/>
        </w:rPr>
        <w:t xml:space="preserve">, state, and national </w:t>
      </w:r>
      <w:r w:rsidRPr="00E96C91">
        <w:rPr>
          <w:rFonts w:cs="Arial"/>
          <w:szCs w:val="24"/>
        </w:rPr>
        <w:t>hotlines,</w:t>
      </w:r>
      <w:r w:rsidRPr="00E96C91">
        <w:rPr>
          <w:rFonts w:cs="Arial"/>
        </w:rPr>
        <w:t xml:space="preserve"> shelters, rape </w:t>
      </w:r>
      <w:r w:rsidRPr="00C16FA2">
        <w:rPr>
          <w:rFonts w:cs="Arial"/>
        </w:rPr>
        <w:t xml:space="preserve">crisis centers, </w:t>
      </w:r>
      <w:r w:rsidRPr="00C16FA2">
        <w:rPr>
          <w:rFonts w:cs="Arial"/>
          <w:szCs w:val="24"/>
        </w:rPr>
        <w:t xml:space="preserve">domestic violence coalitions, sexual assault coalitions, </w:t>
      </w:r>
      <w:r w:rsidRPr="00C16FA2">
        <w:rPr>
          <w:rFonts w:cs="Arial"/>
        </w:rPr>
        <w:t>victim advocate resources</w:t>
      </w:r>
      <w:r w:rsidRPr="00C16FA2">
        <w:rPr>
          <w:rFonts w:cs="Arial"/>
          <w:szCs w:val="24"/>
        </w:rPr>
        <w:t>,</w:t>
      </w:r>
      <w:r w:rsidRPr="00C16FA2">
        <w:rPr>
          <w:rFonts w:cs="Arial"/>
        </w:rPr>
        <w:t xml:space="preserve"> medical </w:t>
      </w:r>
      <w:r w:rsidRPr="00C16FA2">
        <w:rPr>
          <w:rFonts w:cs="Arial"/>
          <w:szCs w:val="24"/>
        </w:rPr>
        <w:t>and forensic services, peer support services</w:t>
      </w:r>
      <w:r w:rsidRPr="00C16FA2">
        <w:rPr>
          <w:rFonts w:cs="Arial"/>
        </w:rPr>
        <w:t>, law enforcement, legal</w:t>
      </w:r>
      <w:r w:rsidRPr="00C16FA2">
        <w:rPr>
          <w:rFonts w:cs="Arial"/>
          <w:szCs w:val="24"/>
        </w:rPr>
        <w:t>, housing</w:t>
      </w:r>
      <w:r w:rsidRPr="00C16FA2">
        <w:rPr>
          <w:rFonts w:cs="Arial"/>
        </w:rPr>
        <w:t xml:space="preserve">, economic assistance, </w:t>
      </w:r>
      <w:r w:rsidRPr="00C16FA2">
        <w:rPr>
          <w:rFonts w:cs="Arial"/>
          <w:szCs w:val="24"/>
        </w:rPr>
        <w:t>immigration assistance, aging and disability services and culturally specific programs.</w:t>
      </w:r>
      <w:r w:rsidRPr="00C16FA2">
        <w:rPr>
          <w:rFonts w:cs="Arial"/>
        </w:rPr>
        <w:t xml:space="preserve"> </w:t>
      </w:r>
    </w:p>
    <w:p w14:paraId="09D2642F" w14:textId="033EEDDF" w:rsidR="007A0669" w:rsidRPr="00D46520" w:rsidRDefault="007A0669" w:rsidP="00A72FFA">
      <w:pPr>
        <w:pStyle w:val="ListParagraph"/>
        <w:numPr>
          <w:ilvl w:val="1"/>
          <w:numId w:val="16"/>
        </w:numPr>
        <w:spacing w:before="240" w:after="0"/>
        <w:rPr>
          <w:rFonts w:cs="Arial"/>
        </w:rPr>
      </w:pPr>
      <w:r w:rsidRPr="00C16FA2">
        <w:rPr>
          <w:rStyle w:val="ui-provider"/>
          <w:rFonts w:cs="Arial"/>
        </w:rPr>
        <w:t xml:space="preserve">Assist with identifying permanent housing </w:t>
      </w:r>
      <w:r w:rsidRPr="2D551F9C">
        <w:rPr>
          <w:rStyle w:val="ui-provider"/>
          <w:rFonts w:cs="Arial"/>
        </w:rPr>
        <w:t>options for survivors</w:t>
      </w:r>
      <w:r w:rsidR="00E92A59" w:rsidRPr="2D551F9C">
        <w:rPr>
          <w:rStyle w:val="ui-provider"/>
          <w:rFonts w:cs="Arial"/>
        </w:rPr>
        <w:t xml:space="preserve"> of gender-based violence</w:t>
      </w:r>
      <w:r w:rsidRPr="2D551F9C">
        <w:rPr>
          <w:rStyle w:val="ui-provider"/>
          <w:rFonts w:cs="Arial"/>
        </w:rPr>
        <w:t xml:space="preserve"> in partnership</w:t>
      </w:r>
      <w:r w:rsidRPr="00C16FA2">
        <w:rPr>
          <w:rStyle w:val="ui-provider"/>
          <w:rFonts w:cs="Arial"/>
        </w:rPr>
        <w:t xml:space="preserve"> with </w:t>
      </w:r>
      <w:r w:rsidRPr="2D551F9C">
        <w:rPr>
          <w:rStyle w:val="ui-provider"/>
          <w:rFonts w:cs="Arial"/>
        </w:rPr>
        <w:t xml:space="preserve">organizations serving </w:t>
      </w:r>
      <w:r w:rsidRPr="00C16FA2">
        <w:rPr>
          <w:rStyle w:val="ui-provider"/>
          <w:rFonts w:cs="Arial"/>
        </w:rPr>
        <w:t xml:space="preserve">homeless </w:t>
      </w:r>
      <w:r w:rsidRPr="2D551F9C">
        <w:rPr>
          <w:rStyle w:val="ui-provider"/>
          <w:rFonts w:cs="Arial"/>
        </w:rPr>
        <w:t>or</w:t>
      </w:r>
      <w:r w:rsidRPr="00C16FA2">
        <w:rPr>
          <w:rStyle w:val="ui-provider"/>
          <w:rFonts w:cs="Arial"/>
        </w:rPr>
        <w:t xml:space="preserve"> housing </w:t>
      </w:r>
      <w:r w:rsidRPr="2D551F9C">
        <w:rPr>
          <w:rStyle w:val="ui-provider"/>
          <w:rFonts w:cs="Arial"/>
        </w:rPr>
        <w:t>insecure people and</w:t>
      </w:r>
      <w:r w:rsidRPr="00C16FA2">
        <w:rPr>
          <w:rStyle w:val="ui-provider"/>
          <w:rFonts w:cs="Arial"/>
        </w:rPr>
        <w:t xml:space="preserve"> public</w:t>
      </w:r>
      <w:r w:rsidRPr="2D551F9C">
        <w:rPr>
          <w:rStyle w:val="ui-provider"/>
          <w:rFonts w:cs="Arial"/>
        </w:rPr>
        <w:t xml:space="preserve"> and private</w:t>
      </w:r>
      <w:r w:rsidRPr="00C16FA2">
        <w:rPr>
          <w:rStyle w:val="ui-provider"/>
          <w:rFonts w:cs="Arial"/>
        </w:rPr>
        <w:t xml:space="preserve"> housing agencies. Coordinate with local HUD Continuums of Care (CoCs)</w:t>
      </w:r>
      <w:r w:rsidRPr="00C16FA2">
        <w:rPr>
          <w:rStyle w:val="ui-provider"/>
          <w:rFonts w:cs="Arial"/>
          <w:i/>
        </w:rPr>
        <w:t xml:space="preserve"> </w:t>
      </w:r>
      <w:r w:rsidRPr="00C16FA2">
        <w:rPr>
          <w:rStyle w:val="ui-provider"/>
          <w:rFonts w:cs="Arial"/>
        </w:rPr>
        <w:t>to enroll individuals in the local CoC Coordinated Entry System (CES).</w:t>
      </w:r>
    </w:p>
    <w:p w14:paraId="4F041195" w14:textId="12854C35" w:rsidR="00101A3B" w:rsidRDefault="6361513B" w:rsidP="00D46520">
      <w:pPr>
        <w:tabs>
          <w:tab w:val="left" w:pos="1008"/>
        </w:tabs>
        <w:spacing w:before="240"/>
        <w:rPr>
          <w:rFonts w:cs="Arial"/>
        </w:rPr>
      </w:pPr>
      <w:r w:rsidRPr="6C7F3416">
        <w:rPr>
          <w:rFonts w:cs="Arial"/>
          <w:b/>
          <w:bCs/>
        </w:rPr>
        <w:t xml:space="preserve">Capacity Building Optional Allowable Activity </w:t>
      </w:r>
    </w:p>
    <w:p w14:paraId="31B8C0A4" w14:textId="17B49BE9" w:rsidR="004A00A1" w:rsidRDefault="00C072E3" w:rsidP="00C072E3">
      <w:pPr>
        <w:pStyle w:val="Default"/>
        <w:rPr>
          <w:rFonts w:ascii="Arial" w:hAnsi="Arial" w:cs="Arial"/>
        </w:rPr>
      </w:pPr>
      <w:r w:rsidRPr="371CDED0">
        <w:rPr>
          <w:rFonts w:ascii="Arial" w:hAnsi="Arial" w:cs="Arial"/>
        </w:rPr>
        <w:t>Capacity-building involves strengthening the ability of an organization to meet identified goals so that it can sustain or improve the delivery of services.</w:t>
      </w:r>
      <w:r w:rsidR="004C1C1D">
        <w:rPr>
          <w:rFonts w:ascii="Arial" w:hAnsi="Arial" w:cs="Arial"/>
        </w:rPr>
        <w:t xml:space="preserve"> </w:t>
      </w:r>
      <w:r w:rsidRPr="371CDED0">
        <w:rPr>
          <w:rFonts w:ascii="Arial" w:hAnsi="Arial" w:cs="Arial"/>
        </w:rPr>
        <w:t xml:space="preserve">Capacity-building activities may include, but are not limited to, training, education, and technical assistance; expansion of partnerships; and the development of program materials. SAMHSA recognizes that you may need to implement capacity-building activities to provide or expand direct services or improve their effectiveness. In </w:t>
      </w:r>
      <w:hyperlink w:anchor="B2">
        <w:r w:rsidRPr="371CDED0">
          <w:rPr>
            <w:rStyle w:val="Hyperlink"/>
            <w:rFonts w:ascii="Arial" w:hAnsi="Arial" w:cs="Arial"/>
          </w:rPr>
          <w:t>B.2</w:t>
        </w:r>
      </w:hyperlink>
      <w:r w:rsidRPr="371CDED0">
        <w:rPr>
          <w:rStyle w:val="Hyperlink"/>
          <w:rFonts w:ascii="Arial" w:hAnsi="Arial" w:cs="Arial"/>
          <w:u w:val="none"/>
        </w:rPr>
        <w:t xml:space="preserve"> </w:t>
      </w:r>
      <w:r w:rsidRPr="371CDED0">
        <w:rPr>
          <w:rStyle w:val="Hyperlink"/>
          <w:rFonts w:ascii="Arial" w:hAnsi="Arial" w:cs="Arial"/>
          <w:color w:val="auto"/>
          <w:u w:val="none"/>
        </w:rPr>
        <w:t>of the Project Narrative</w:t>
      </w:r>
      <w:r w:rsidRPr="371CDED0">
        <w:rPr>
          <w:rFonts w:ascii="Arial" w:hAnsi="Arial" w:cs="Arial"/>
        </w:rPr>
        <w:t>, applicants must describe the use of funds for capacity building</w:t>
      </w:r>
      <w:r w:rsidR="00081CB5">
        <w:rPr>
          <w:rFonts w:ascii="Arial" w:hAnsi="Arial" w:cs="Arial"/>
        </w:rPr>
        <w:t>,</w:t>
      </w:r>
      <w:r w:rsidR="34DE24FE" w:rsidRPr="6CE61012">
        <w:rPr>
          <w:rFonts w:ascii="Arial" w:hAnsi="Arial" w:cs="Arial"/>
        </w:rPr>
        <w:t xml:space="preserve"> </w:t>
      </w:r>
      <w:r w:rsidR="34DE24FE" w:rsidRPr="5745F46C">
        <w:rPr>
          <w:rFonts w:ascii="Arial" w:hAnsi="Arial" w:cs="Arial"/>
        </w:rPr>
        <w:t>if applicable</w:t>
      </w:r>
      <w:r w:rsidR="0069465C">
        <w:rPr>
          <w:rFonts w:ascii="Arial" w:hAnsi="Arial" w:cs="Arial"/>
        </w:rPr>
        <w:t>,</w:t>
      </w:r>
      <w:r w:rsidR="34DE24FE" w:rsidRPr="5745F46C">
        <w:rPr>
          <w:rFonts w:ascii="Arial" w:hAnsi="Arial" w:cs="Arial"/>
        </w:rPr>
        <w:t xml:space="preserve"> </w:t>
      </w:r>
      <w:r w:rsidRPr="371CDED0">
        <w:rPr>
          <w:rFonts w:ascii="Arial" w:hAnsi="Arial" w:cs="Arial"/>
        </w:rPr>
        <w:t>such as:</w:t>
      </w:r>
      <w:r w:rsidR="004A00A1">
        <w:rPr>
          <w:rFonts w:ascii="Arial" w:hAnsi="Arial" w:cs="Arial"/>
        </w:rPr>
        <w:br w:type="page"/>
      </w:r>
    </w:p>
    <w:p w14:paraId="6ECBFA1B" w14:textId="5B37B0F5" w:rsidR="00572413" w:rsidRPr="003C0A8C" w:rsidRDefault="00572413" w:rsidP="0031106A">
      <w:pPr>
        <w:numPr>
          <w:ilvl w:val="0"/>
          <w:numId w:val="7"/>
        </w:numPr>
        <w:tabs>
          <w:tab w:val="left" w:pos="720"/>
        </w:tabs>
        <w:rPr>
          <w:rFonts w:cs="Arial"/>
        </w:rPr>
      </w:pPr>
      <w:r w:rsidRPr="003C0A8C">
        <w:rPr>
          <w:rFonts w:cs="Arial"/>
        </w:rPr>
        <w:lastRenderedPageBreak/>
        <w:t>Developing partnerships with other providers for service delivery and with stakeholders serving the population of focus, including underserved and diverse populations.</w:t>
      </w:r>
      <w:r w:rsidR="004C1C1D">
        <w:rPr>
          <w:rFonts w:cs="Arial"/>
        </w:rPr>
        <w:t xml:space="preserve"> </w:t>
      </w:r>
    </w:p>
    <w:p w14:paraId="112DA888" w14:textId="77777777" w:rsidR="00572413" w:rsidRPr="003C0A8C" w:rsidRDefault="00572413" w:rsidP="00572413">
      <w:pPr>
        <w:numPr>
          <w:ilvl w:val="0"/>
          <w:numId w:val="7"/>
        </w:numPr>
        <w:tabs>
          <w:tab w:val="left" w:pos="720"/>
        </w:tabs>
        <w:rPr>
          <w:rFonts w:cs="Arial"/>
        </w:rPr>
      </w:pPr>
      <w:r w:rsidRPr="003C0A8C">
        <w:rPr>
          <w:rFonts w:cs="Arial"/>
        </w:rPr>
        <w:t>Training/workforce development to help your staff or other providers in the community identify mental health or substance use issues or provide effective culturally and linguistically competent services consistent with the purpose of the program.</w:t>
      </w:r>
    </w:p>
    <w:p w14:paraId="1FA71B03" w14:textId="0C6F898A" w:rsidR="00572413" w:rsidRPr="003C0A8C" w:rsidRDefault="00572413" w:rsidP="00572413">
      <w:pPr>
        <w:numPr>
          <w:ilvl w:val="0"/>
          <w:numId w:val="7"/>
        </w:numPr>
        <w:rPr>
          <w:rFonts w:cs="Arial"/>
        </w:rPr>
      </w:pPr>
      <w:r w:rsidRPr="003C0A8C">
        <w:rPr>
          <w:rFonts w:cs="Arial"/>
        </w:rPr>
        <w:t>Policy development to support needed service system improvements (e.g., rate-setting activities, establishment of standards of care, development or revision of credentialing, licensure, or accreditation requirements)</w:t>
      </w:r>
      <w:r w:rsidR="000C6851">
        <w:rPr>
          <w:rFonts w:cs="Arial"/>
        </w:rPr>
        <w:t>.</w:t>
      </w:r>
      <w:r>
        <w:rPr>
          <w:rStyle w:val="FootnoteReference"/>
          <w:rFonts w:cs="Arial"/>
        </w:rPr>
        <w:footnoteReference w:id="4"/>
      </w:r>
    </w:p>
    <w:p w14:paraId="68C3FF01" w14:textId="77777777" w:rsidR="00572413" w:rsidRPr="00F117D0" w:rsidRDefault="00572413" w:rsidP="00C12A0C">
      <w:pPr>
        <w:numPr>
          <w:ilvl w:val="0"/>
          <w:numId w:val="7"/>
        </w:numPr>
        <w:spacing w:after="360"/>
      </w:pPr>
      <w:r w:rsidRPr="003C0A8C">
        <w:t xml:space="preserve">Implementing, acquiring, or upgrading health information technology. </w:t>
      </w:r>
    </w:p>
    <w:p w14:paraId="3FB76DEB" w14:textId="456FA396" w:rsidR="001D12E1" w:rsidRPr="00BA3189" w:rsidRDefault="001D12E1" w:rsidP="003A09FA">
      <w:pPr>
        <w:numPr>
          <w:ilvl w:val="0"/>
          <w:numId w:val="7"/>
        </w:numPr>
        <w:rPr>
          <w:rFonts w:cs="Arial"/>
          <w:szCs w:val="24"/>
        </w:rPr>
      </w:pPr>
      <w:r w:rsidRPr="00086446">
        <w:rPr>
          <w:rFonts w:cs="Arial"/>
          <w:szCs w:val="24"/>
        </w:rPr>
        <w:t>Develop and use standard operating procedures (SOPs) to respond to domestic violence (or intimate partner violence), sexual violence, stalking and other forms of interpersonal violence and coercive control including, but not limited to</w:t>
      </w:r>
      <w:r w:rsidR="008C38ED">
        <w:rPr>
          <w:rFonts w:cs="Arial"/>
          <w:szCs w:val="24"/>
        </w:rPr>
        <w:t>,</w:t>
      </w:r>
      <w:r w:rsidRPr="00086446">
        <w:rPr>
          <w:rFonts w:cs="Arial"/>
          <w:szCs w:val="24"/>
        </w:rPr>
        <w:t xml:space="preserve"> teen dating violence, child sexual abuse, human trafficking, and online harassment and abuse. </w:t>
      </w:r>
      <w:r w:rsidR="00E32A4A" w:rsidRPr="00BA3189">
        <w:rPr>
          <w:rFonts w:cs="Arial"/>
          <w:szCs w:val="24"/>
        </w:rPr>
        <w:t xml:space="preserve">These SOPs should </w:t>
      </w:r>
      <w:r w:rsidR="00AB3325" w:rsidRPr="00BA3189">
        <w:rPr>
          <w:rFonts w:cs="Arial"/>
          <w:szCs w:val="24"/>
        </w:rPr>
        <w:t>include information on</w:t>
      </w:r>
      <w:r w:rsidR="00E32A4A" w:rsidRPr="00BA3189">
        <w:rPr>
          <w:rFonts w:cs="Arial"/>
          <w:szCs w:val="24"/>
        </w:rPr>
        <w:t xml:space="preserve"> state mandatory reporting laws and procedures for contacting hotlines and/or law enforcement (where applicable), victim service organizations for victim advocacy services, and medical and forensic services, including Sexual Assault Nurse Examiner (SANE) exams.</w:t>
      </w:r>
    </w:p>
    <w:p w14:paraId="4EF380C5" w14:textId="2BAE4D12" w:rsidR="001D720F" w:rsidRPr="00BA3189" w:rsidRDefault="13CD47DF" w:rsidP="00BA3189">
      <w:pPr>
        <w:numPr>
          <w:ilvl w:val="0"/>
          <w:numId w:val="7"/>
        </w:numPr>
        <w:spacing w:after="360"/>
        <w:rPr>
          <w:rFonts w:cs="Arial"/>
          <w:szCs w:val="24"/>
        </w:rPr>
      </w:pPr>
      <w:r w:rsidRPr="5866B0BF">
        <w:rPr>
          <w:rFonts w:cs="Arial"/>
        </w:rPr>
        <w:t>Provide trauma-informed and culturally</w:t>
      </w:r>
      <w:r w:rsidR="00207489">
        <w:rPr>
          <w:rFonts w:cs="Arial"/>
        </w:rPr>
        <w:t xml:space="preserve"> </w:t>
      </w:r>
      <w:r w:rsidRPr="5866B0BF">
        <w:rPr>
          <w:rFonts w:cs="Arial"/>
        </w:rPr>
        <w:t xml:space="preserve">responsive training for </w:t>
      </w:r>
      <w:r w:rsidR="7A0025C9" w:rsidRPr="5866B0BF">
        <w:rPr>
          <w:rFonts w:cs="Arial"/>
        </w:rPr>
        <w:t>grant-funded service providers t</w:t>
      </w:r>
      <w:r w:rsidRPr="5866B0BF">
        <w:rPr>
          <w:rFonts w:cs="Arial"/>
        </w:rPr>
        <w:t xml:space="preserve">hat is followed by ongoing coaching. Such training should be facilitated by individuals or organizations with expertise on these issues, including experts with lived experience. </w:t>
      </w:r>
      <w:r w:rsidRPr="00BA3189">
        <w:rPr>
          <w:rFonts w:cs="Arial"/>
        </w:rPr>
        <w:t>Topics should include identifying and responding to incidents of domestic violence, sexual assault, stalking and other forms of interpersonal violence and coercive control such as child sexual abuse, human trafficking, abductions and online harassment and abuse</w:t>
      </w:r>
      <w:r w:rsidR="00207489">
        <w:rPr>
          <w:rFonts w:cs="Arial"/>
        </w:rPr>
        <w:t>.</w:t>
      </w:r>
    </w:p>
    <w:p w14:paraId="287A54FF" w14:textId="743AFAB3" w:rsidR="00C324E3" w:rsidRPr="00C12A0C" w:rsidRDefault="00A945B3" w:rsidP="00A72636">
      <w:pPr>
        <w:pStyle w:val="Heading2"/>
        <w:numPr>
          <w:ilvl w:val="0"/>
          <w:numId w:val="54"/>
        </w:numPr>
        <w:rPr>
          <w:rFonts w:eastAsia="Arial"/>
        </w:rPr>
      </w:pPr>
      <w:bookmarkStart w:id="35" w:name="_2.1_Using_Evidence-Based_"/>
      <w:bookmarkStart w:id="36" w:name="_USING_EVIDENCE-BASED_PRACTICES,"/>
      <w:bookmarkStart w:id="37" w:name="_Toc101858712"/>
      <w:bookmarkStart w:id="38" w:name="_Toc157162769"/>
      <w:bookmarkStart w:id="39" w:name="_Hlk116472691"/>
      <w:bookmarkEnd w:id="34"/>
      <w:bookmarkEnd w:id="35"/>
      <w:bookmarkEnd w:id="36"/>
      <w:r w:rsidRPr="00C12A0C">
        <w:t>USING EVIDENCE-BASED PRACTICES</w:t>
      </w:r>
      <w:r w:rsidR="167884F4" w:rsidRPr="00C12A0C">
        <w:t>,</w:t>
      </w:r>
      <w:bookmarkEnd w:id="21"/>
      <w:bookmarkEnd w:id="37"/>
      <w:r w:rsidR="167884F4" w:rsidRPr="00C12A0C">
        <w:rPr>
          <w:rFonts w:eastAsia="Arial"/>
        </w:rPr>
        <w:t xml:space="preserve"> ADAPTED, AND COMMUNITY</w:t>
      </w:r>
      <w:r w:rsidR="0079082C" w:rsidRPr="00C12A0C">
        <w:rPr>
          <w:rFonts w:eastAsia="Arial"/>
        </w:rPr>
        <w:t>-</w:t>
      </w:r>
      <w:r w:rsidR="167884F4" w:rsidRPr="00C12A0C">
        <w:rPr>
          <w:rFonts w:eastAsia="Arial"/>
        </w:rPr>
        <w:t xml:space="preserve"> DEFINED EVIDENCE PRACTICES</w:t>
      </w:r>
      <w:bookmarkEnd w:id="38"/>
    </w:p>
    <w:p w14:paraId="3B107ACD" w14:textId="77777777" w:rsidR="003A09FA" w:rsidRDefault="006F12B0" w:rsidP="00DD41B2">
      <w:pPr>
        <w:tabs>
          <w:tab w:val="left" w:pos="720"/>
        </w:tabs>
        <w:rPr>
          <w:rFonts w:eastAsia="Arial" w:cs="Arial"/>
        </w:rPr>
      </w:pPr>
      <w:bookmarkStart w:id="40" w:name="_2.4_Data_Collection"/>
      <w:bookmarkStart w:id="41" w:name="_2.2_Data_Collection"/>
      <w:bookmarkStart w:id="42" w:name="_Toc197933187"/>
      <w:bookmarkEnd w:id="22"/>
      <w:bookmarkEnd w:id="40"/>
      <w:bookmarkEnd w:id="41"/>
      <w:r w:rsidRPr="0B1C2A1E">
        <w:rPr>
          <w:rFonts w:cs="Arial"/>
        </w:rPr>
        <w:t xml:space="preserve">You should use </w:t>
      </w:r>
      <w:r w:rsidR="0053278E" w:rsidRPr="0B1C2A1E">
        <w:rPr>
          <w:rFonts w:cs="Arial"/>
        </w:rPr>
        <w:t xml:space="preserve">SAMHSA’s </w:t>
      </w:r>
      <w:r w:rsidR="00654047" w:rsidRPr="0B1C2A1E">
        <w:rPr>
          <w:rFonts w:cs="Arial"/>
        </w:rPr>
        <w:t xml:space="preserve">funds </w:t>
      </w:r>
      <w:r w:rsidR="0094353D" w:rsidRPr="0B1C2A1E">
        <w:rPr>
          <w:rFonts w:cs="Arial"/>
        </w:rPr>
        <w:t xml:space="preserve">to </w:t>
      </w:r>
      <w:r w:rsidR="00654047" w:rsidRPr="0B1C2A1E">
        <w:rPr>
          <w:rFonts w:cs="Arial"/>
        </w:rPr>
        <w:t xml:space="preserve">provide </w:t>
      </w:r>
      <w:r w:rsidR="0053278E" w:rsidRPr="0B1C2A1E">
        <w:rPr>
          <w:rFonts w:cs="Arial"/>
        </w:rPr>
        <w:t xml:space="preserve">services or practices that have a </w:t>
      </w:r>
      <w:r w:rsidR="007C6E39" w:rsidRPr="0B1C2A1E">
        <w:rPr>
          <w:rFonts w:cs="Arial"/>
        </w:rPr>
        <w:t xml:space="preserve">proven </w:t>
      </w:r>
      <w:r w:rsidR="0053278E" w:rsidRPr="0B1C2A1E">
        <w:rPr>
          <w:rFonts w:cs="Arial"/>
        </w:rPr>
        <w:t>evidence base and are appropriate f</w:t>
      </w:r>
      <w:r w:rsidR="00AE2CBD" w:rsidRPr="0B1C2A1E">
        <w:rPr>
          <w:rFonts w:cs="Arial"/>
        </w:rPr>
        <w:t>or the population(s) of focus.</w:t>
      </w:r>
      <w:r w:rsidR="0007030C" w:rsidRPr="0B1C2A1E">
        <w:rPr>
          <w:rFonts w:cs="Arial"/>
        </w:rPr>
        <w:t xml:space="preserve"> </w:t>
      </w:r>
      <w:r w:rsidR="0EACAC28" w:rsidRPr="0B1C2A1E">
        <w:rPr>
          <w:rFonts w:eastAsia="Arial" w:cs="Arial"/>
        </w:rPr>
        <w:t xml:space="preserve">Evidence-based </w:t>
      </w:r>
      <w:r w:rsidR="003A09FA">
        <w:rPr>
          <w:rFonts w:eastAsia="Arial" w:cs="Arial"/>
        </w:rPr>
        <w:br w:type="page"/>
      </w:r>
    </w:p>
    <w:p w14:paraId="7C6B09E0" w14:textId="09CD2B0A" w:rsidR="003F3187" w:rsidRDefault="0EACAC28" w:rsidP="00DD41B2">
      <w:pPr>
        <w:tabs>
          <w:tab w:val="left" w:pos="720"/>
        </w:tabs>
        <w:rPr>
          <w:rFonts w:cs="Arial"/>
        </w:rPr>
      </w:pPr>
      <w:r w:rsidRPr="0B1C2A1E">
        <w:rPr>
          <w:rFonts w:eastAsia="Arial" w:cs="Arial"/>
        </w:rPr>
        <w:lastRenderedPageBreak/>
        <w:t xml:space="preserve">practices are interventions that </w:t>
      </w:r>
      <w:r w:rsidR="003809BA">
        <w:rPr>
          <w:rFonts w:eastAsia="Arial" w:cs="Arial"/>
        </w:rPr>
        <w:t>promote individual-level or population-level outcomes.</w:t>
      </w:r>
      <w:r w:rsidR="004C1C1D">
        <w:rPr>
          <w:rFonts w:eastAsia="Arial" w:cs="Arial"/>
        </w:rPr>
        <w:t xml:space="preserve"> </w:t>
      </w:r>
      <w:r w:rsidR="003809BA">
        <w:rPr>
          <w:rFonts w:eastAsia="Arial" w:cs="Arial"/>
        </w:rPr>
        <w:t xml:space="preserve">They </w:t>
      </w:r>
      <w:r w:rsidRPr="0B1C2A1E">
        <w:rPr>
          <w:rFonts w:eastAsia="Arial" w:cs="Arial"/>
        </w:rPr>
        <w:t xml:space="preserve">are guided by the best research evidence with practice-based expertise, cultural competence, and the values of the </w:t>
      </w:r>
      <w:r w:rsidR="002C6F93">
        <w:rPr>
          <w:rFonts w:eastAsia="Arial" w:cs="Arial"/>
        </w:rPr>
        <w:t xml:space="preserve">people </w:t>
      </w:r>
      <w:r w:rsidRPr="0B1C2A1E">
        <w:rPr>
          <w:rFonts w:eastAsia="Arial" w:cs="Arial"/>
        </w:rPr>
        <w:t>receiving the services</w:t>
      </w:r>
      <w:r w:rsidR="003809BA">
        <w:rPr>
          <w:rFonts w:eastAsia="Arial" w:cs="Arial"/>
        </w:rPr>
        <w:t>.</w:t>
      </w:r>
      <w:r w:rsidRPr="0B1C2A1E">
        <w:rPr>
          <w:rFonts w:eastAsia="Arial" w:cs="Arial"/>
        </w:rPr>
        <w:t xml:space="preserve"> </w:t>
      </w:r>
      <w:r w:rsidR="0094353D" w:rsidRPr="0B1C2A1E">
        <w:rPr>
          <w:rFonts w:cs="Arial"/>
        </w:rPr>
        <w:t>See</w:t>
      </w:r>
      <w:r w:rsidR="003F3187" w:rsidRPr="0B1C2A1E">
        <w:rPr>
          <w:rFonts w:cs="Arial"/>
        </w:rPr>
        <w:t xml:space="preserve"> SAMHSA</w:t>
      </w:r>
      <w:r w:rsidR="000E79CF" w:rsidRPr="0B1C2A1E">
        <w:rPr>
          <w:rFonts w:cs="Arial"/>
        </w:rPr>
        <w:t>’s</w:t>
      </w:r>
      <w:r w:rsidR="003F3187" w:rsidRPr="0B1C2A1E">
        <w:rPr>
          <w:rFonts w:cs="Arial"/>
        </w:rPr>
        <w:t xml:space="preserve"> </w:t>
      </w:r>
      <w:hyperlink r:id="rId18">
        <w:r w:rsidR="00F00DF6" w:rsidRPr="0B1C2A1E">
          <w:rPr>
            <w:rFonts w:cs="Arial"/>
            <w:color w:val="0000FF"/>
            <w:u w:val="single"/>
          </w:rPr>
          <w:t xml:space="preserve">Evidence-Based </w:t>
        </w:r>
        <w:r w:rsidR="00716186">
          <w:rPr>
            <w:rFonts w:cs="Arial"/>
            <w:color w:val="0000FF"/>
            <w:u w:val="single"/>
          </w:rPr>
          <w:t xml:space="preserve">Practices </w:t>
        </w:r>
        <w:r w:rsidR="00F00DF6" w:rsidRPr="0B1C2A1E">
          <w:rPr>
            <w:rFonts w:cs="Arial"/>
            <w:color w:val="0000FF"/>
            <w:u w:val="single"/>
          </w:rPr>
          <w:t>Resource Center</w:t>
        </w:r>
      </w:hyperlink>
      <w:r w:rsidR="003F3187" w:rsidRPr="0B1C2A1E">
        <w:rPr>
          <w:rFonts w:cs="Arial"/>
        </w:rPr>
        <w:t xml:space="preserve"> </w:t>
      </w:r>
      <w:r w:rsidR="00F00DF6" w:rsidRPr="0B1C2A1E">
        <w:rPr>
          <w:rFonts w:cs="Arial"/>
        </w:rPr>
        <w:t>and</w:t>
      </w:r>
      <w:r w:rsidR="003F3187" w:rsidRPr="0B1C2A1E">
        <w:rPr>
          <w:rFonts w:cs="Arial"/>
        </w:rPr>
        <w:t xml:space="preserve"> </w:t>
      </w:r>
      <w:r w:rsidR="00EB6295" w:rsidRPr="0B1C2A1E">
        <w:rPr>
          <w:rFonts w:cs="Arial"/>
        </w:rPr>
        <w:t xml:space="preserve">the </w:t>
      </w:r>
      <w:hyperlink r:id="rId19" w:tgtFrame="_blank" w:history="1">
        <w:r w:rsidR="00073B28" w:rsidRPr="00073B28">
          <w:rPr>
            <w:rStyle w:val="Hyperlink"/>
          </w:rPr>
          <w:t>National Network to Eliminate Disparities in Behavioral Health</w:t>
        </w:r>
      </w:hyperlink>
      <w:r w:rsidR="003F3187" w:rsidRPr="0B1C2A1E">
        <w:rPr>
          <w:rFonts w:cs="Arial"/>
        </w:rPr>
        <w:t xml:space="preserve"> to identify evidence-informed and culturally appropriate mental illness and substance use prevention</w:t>
      </w:r>
      <w:r w:rsidR="003809BA">
        <w:rPr>
          <w:rFonts w:cs="Arial"/>
        </w:rPr>
        <w:t>,</w:t>
      </w:r>
      <w:r w:rsidR="003F3187" w:rsidRPr="0B1C2A1E">
        <w:rPr>
          <w:rFonts w:cs="Arial"/>
        </w:rPr>
        <w:t xml:space="preserve"> treatment</w:t>
      </w:r>
      <w:r w:rsidR="003809BA">
        <w:rPr>
          <w:rFonts w:cs="Arial"/>
        </w:rPr>
        <w:t>, and recovery</w:t>
      </w:r>
      <w:r w:rsidR="003F3187" w:rsidRPr="0B1C2A1E">
        <w:rPr>
          <w:rFonts w:cs="Arial"/>
        </w:rPr>
        <w:t xml:space="preserve"> practices that can be </w:t>
      </w:r>
      <w:r w:rsidR="00716186">
        <w:rPr>
          <w:rFonts w:cs="Arial"/>
        </w:rPr>
        <w:t>used</w:t>
      </w:r>
      <w:r w:rsidR="00716186" w:rsidRPr="0B1C2A1E">
        <w:rPr>
          <w:rFonts w:cs="Arial"/>
        </w:rPr>
        <w:t xml:space="preserve"> </w:t>
      </w:r>
      <w:r w:rsidR="003F3187" w:rsidRPr="0B1C2A1E">
        <w:rPr>
          <w:rFonts w:cs="Arial"/>
        </w:rPr>
        <w:t>in your project.</w:t>
      </w:r>
    </w:p>
    <w:p w14:paraId="7F9C9C02" w14:textId="17107A7D" w:rsidR="06607DFF" w:rsidRDefault="06607DFF" w:rsidP="0B1C2A1E">
      <w:pPr>
        <w:tabs>
          <w:tab w:val="left" w:pos="720"/>
        </w:tabs>
      </w:pPr>
      <w:r w:rsidRPr="6BEC929F">
        <w:rPr>
          <w:rFonts w:eastAsia="Arial" w:cs="Arial"/>
        </w:rPr>
        <w:t xml:space="preserve">An </w:t>
      </w:r>
      <w:r w:rsidRPr="6BEC929F">
        <w:rPr>
          <w:rFonts w:eastAsia="Arial" w:cs="Arial"/>
          <w:b/>
          <w:i/>
        </w:rPr>
        <w:t>evidence-based practice</w:t>
      </w:r>
      <w:r w:rsidRPr="6BEC929F">
        <w:rPr>
          <w:rFonts w:eastAsia="Arial" w:cs="Arial"/>
        </w:rPr>
        <w:t xml:space="preserve"> (EBP) is a practice that has been documented with research data to show its effectiveness.</w:t>
      </w:r>
      <w:r w:rsidR="004C1C1D">
        <w:rPr>
          <w:rFonts w:eastAsia="Arial" w:cs="Arial"/>
        </w:rPr>
        <w:t xml:space="preserve"> </w:t>
      </w:r>
      <w:r w:rsidRPr="6BEC929F">
        <w:rPr>
          <w:rFonts w:eastAsia="Arial" w:cs="Arial"/>
        </w:rPr>
        <w:t xml:space="preserve">A </w:t>
      </w:r>
      <w:r w:rsidRPr="6BEC929F">
        <w:rPr>
          <w:rFonts w:eastAsia="Arial" w:cs="Arial"/>
          <w:b/>
          <w:i/>
        </w:rPr>
        <w:t>culturally adapted practice</w:t>
      </w:r>
      <w:r w:rsidRPr="6BEC929F">
        <w:rPr>
          <w:rFonts w:eastAsia="Arial" w:cs="Arial"/>
        </w:rPr>
        <w:t xml:space="preserve"> refers to the systematic modification of an EBP that considers language, culture, and context in a way that is compatible with the clients’ cultural patterns, meaning, and values</w:t>
      </w:r>
      <w:r w:rsidRPr="6BEC929F">
        <w:rPr>
          <w:rFonts w:eastAsia="Arial" w:cs="Arial"/>
          <w:i/>
        </w:rPr>
        <w:t>.</w:t>
      </w:r>
      <w:r w:rsidR="004C1C1D">
        <w:rPr>
          <w:rFonts w:eastAsia="Arial" w:cs="Arial"/>
          <w:i/>
        </w:rPr>
        <w:t xml:space="preserve"> </w:t>
      </w:r>
      <w:r w:rsidRPr="6BEC929F">
        <w:rPr>
          <w:rFonts w:eastAsia="Arial" w:cs="Arial"/>
          <w:b/>
          <w:i/>
        </w:rPr>
        <w:t xml:space="preserve">Community-defined evidence practices </w:t>
      </w:r>
      <w:r w:rsidRPr="6BEC929F">
        <w:rPr>
          <w:rFonts w:eastAsia="Arial" w:cs="Arial"/>
        </w:rPr>
        <w:t>(CDEP</w:t>
      </w:r>
      <w:r w:rsidR="0048535D" w:rsidRPr="6BEC929F">
        <w:rPr>
          <w:rFonts w:eastAsia="Arial" w:cs="Arial"/>
        </w:rPr>
        <w:t>s</w:t>
      </w:r>
      <w:r w:rsidRPr="6BEC929F">
        <w:rPr>
          <w:rFonts w:eastAsia="Arial" w:cs="Arial"/>
        </w:rPr>
        <w:t>) are practices that communities have shown to yield positive results as determined by community consensus over time, and which may or may not have been measured empirically but have reached a level of acceptance by the community.</w:t>
      </w:r>
      <w:r w:rsidR="004C1C1D">
        <w:rPr>
          <w:rFonts w:eastAsia="Arial" w:cs="Arial"/>
          <w:b/>
        </w:rPr>
        <w:t xml:space="preserve"> </w:t>
      </w:r>
    </w:p>
    <w:p w14:paraId="212B0BF2" w14:textId="3EDEFFE0" w:rsidR="006F12B0" w:rsidRPr="00CA3CDE" w:rsidRDefault="0053278E" w:rsidP="0B1C2A1E">
      <w:pPr>
        <w:tabs>
          <w:tab w:val="left" w:pos="1008"/>
        </w:tabs>
        <w:spacing w:after="360"/>
      </w:pPr>
      <w:r w:rsidRPr="0B1C2A1E">
        <w:rPr>
          <w:rFonts w:cs="Arial"/>
        </w:rPr>
        <w:t>Both researchers and practitioners recognize that EBPs</w:t>
      </w:r>
      <w:r w:rsidR="7DFA939B" w:rsidRPr="0B1C2A1E">
        <w:rPr>
          <w:rFonts w:cs="Arial"/>
        </w:rPr>
        <w:t xml:space="preserve">, </w:t>
      </w:r>
      <w:r w:rsidR="7DFA939B" w:rsidRPr="003D1837">
        <w:rPr>
          <w:rFonts w:eastAsia="Arial" w:cs="Arial"/>
          <w:szCs w:val="24"/>
        </w:rPr>
        <w:t>culturally adapted practices</w:t>
      </w:r>
      <w:r w:rsidR="7DFA939B" w:rsidRPr="0048535D">
        <w:rPr>
          <w:rFonts w:eastAsia="Arial" w:cs="Arial"/>
          <w:szCs w:val="24"/>
        </w:rPr>
        <w:t>,</w:t>
      </w:r>
      <w:r w:rsidR="7DFA939B" w:rsidRPr="0B1C2A1E">
        <w:rPr>
          <w:rFonts w:eastAsia="Arial" w:cs="Arial"/>
          <w:szCs w:val="24"/>
        </w:rPr>
        <w:t xml:space="preserve"> and </w:t>
      </w:r>
      <w:r w:rsidR="7DFA939B" w:rsidRPr="003D1837">
        <w:rPr>
          <w:rFonts w:eastAsia="Arial" w:cs="Arial"/>
          <w:szCs w:val="24"/>
        </w:rPr>
        <w:t>CDEPs</w:t>
      </w:r>
      <w:r w:rsidRPr="0068697A">
        <w:rPr>
          <w:rFonts w:cs="Arial"/>
          <w:b/>
          <w:bCs/>
          <w:i/>
          <w:iCs/>
        </w:rPr>
        <w:t xml:space="preserve"> </w:t>
      </w:r>
      <w:r w:rsidRPr="0B1C2A1E">
        <w:rPr>
          <w:rFonts w:cs="Arial"/>
        </w:rPr>
        <w:t>are essential to improving the effectiveness of treatment and preventio</w:t>
      </w:r>
      <w:r w:rsidR="001C68CA" w:rsidRPr="0B1C2A1E">
        <w:rPr>
          <w:rFonts w:cs="Arial"/>
        </w:rPr>
        <w:t>n services</w:t>
      </w:r>
      <w:r w:rsidR="00AE2CBD" w:rsidRPr="0B1C2A1E">
        <w:rPr>
          <w:rFonts w:cs="Arial"/>
        </w:rPr>
        <w:t>.</w:t>
      </w:r>
      <w:r w:rsidR="004C1C1D">
        <w:rPr>
          <w:rFonts w:cs="Arial"/>
        </w:rPr>
        <w:t xml:space="preserve"> </w:t>
      </w:r>
      <w:r w:rsidR="00116502" w:rsidRPr="0B1C2A1E">
        <w:rPr>
          <w:rFonts w:cs="Arial"/>
        </w:rPr>
        <w:t xml:space="preserve">While </w:t>
      </w:r>
      <w:r w:rsidRPr="0B1C2A1E">
        <w:rPr>
          <w:rFonts w:cs="Arial"/>
        </w:rPr>
        <w:t>SAMHSA realizes that EBPs have not been developed for all popu</w:t>
      </w:r>
      <w:r w:rsidR="00116502" w:rsidRPr="0B1C2A1E">
        <w:rPr>
          <w:rFonts w:cs="Arial"/>
        </w:rPr>
        <w:t>lations and/or service settings, application reviewers will closely examine prop</w:t>
      </w:r>
      <w:r w:rsidR="005B116B" w:rsidRPr="0B1C2A1E">
        <w:rPr>
          <w:rFonts w:cs="Arial"/>
        </w:rPr>
        <w:t xml:space="preserve">osed interventions for evidence </w:t>
      </w:r>
      <w:r w:rsidR="00116502" w:rsidRPr="0B1C2A1E">
        <w:rPr>
          <w:rFonts w:cs="Arial"/>
        </w:rPr>
        <w:t xml:space="preserve">base and appropriateness for </w:t>
      </w:r>
      <w:r w:rsidR="001A765F" w:rsidRPr="0B1C2A1E">
        <w:rPr>
          <w:rFonts w:cs="Arial"/>
        </w:rPr>
        <w:t xml:space="preserve">the </w:t>
      </w:r>
      <w:r w:rsidR="00116502" w:rsidRPr="0B1C2A1E">
        <w:rPr>
          <w:rFonts w:cs="Arial"/>
        </w:rPr>
        <w:t xml:space="preserve">population </w:t>
      </w:r>
      <w:r w:rsidR="000126C6" w:rsidRPr="0B1C2A1E">
        <w:rPr>
          <w:rFonts w:cs="Arial"/>
        </w:rPr>
        <w:t>of focus</w:t>
      </w:r>
      <w:r w:rsidR="00116502" w:rsidRPr="0B1C2A1E">
        <w:rPr>
          <w:rFonts w:cs="Arial"/>
        </w:rPr>
        <w:t>.</w:t>
      </w:r>
      <w:r w:rsidR="004C1C1D">
        <w:rPr>
          <w:rFonts w:cs="Arial"/>
        </w:rPr>
        <w:t xml:space="preserve"> </w:t>
      </w:r>
      <w:r w:rsidR="006F12B0" w:rsidRPr="0B1C2A1E">
        <w:rPr>
          <w:rFonts w:cs="Arial"/>
        </w:rPr>
        <w:t>If an EBP(s) exists for the population(s) of focus and types of problems or disorders being</w:t>
      </w:r>
      <w:r w:rsidR="00E77D95">
        <w:rPr>
          <w:rFonts w:cs="Arial"/>
        </w:rPr>
        <w:t xml:space="preserve"> </w:t>
      </w:r>
      <w:r w:rsidR="006F12B0" w:rsidRPr="0B1C2A1E">
        <w:rPr>
          <w:rFonts w:cs="Arial"/>
        </w:rPr>
        <w:t>addressed, it is expected you will use that</w:t>
      </w:r>
      <w:r w:rsidR="0048535D">
        <w:rPr>
          <w:rFonts w:cs="Arial"/>
        </w:rPr>
        <w:t>/those</w:t>
      </w:r>
      <w:r w:rsidR="006F12B0" w:rsidRPr="0B1C2A1E">
        <w:rPr>
          <w:rFonts w:cs="Arial"/>
        </w:rPr>
        <w:t xml:space="preserve"> EBP(s).</w:t>
      </w:r>
      <w:r w:rsidR="004C1C1D">
        <w:rPr>
          <w:rFonts w:cs="Arial"/>
        </w:rPr>
        <w:t xml:space="preserve"> </w:t>
      </w:r>
      <w:r w:rsidR="006F12B0" w:rsidRPr="00CA3CDE">
        <w:t>If one does not exist but there are</w:t>
      </w:r>
      <w:r w:rsidR="5D44A570" w:rsidRPr="00CA3CDE">
        <w:t xml:space="preserve"> </w:t>
      </w:r>
      <w:r w:rsidR="5D44A570" w:rsidRPr="00CA3CDE">
        <w:rPr>
          <w:rFonts w:eastAsia="Arial" w:cs="Arial"/>
          <w:szCs w:val="24"/>
        </w:rPr>
        <w:t>culturally adapted</w:t>
      </w:r>
      <w:r w:rsidR="004C210D" w:rsidRPr="00CA3CDE">
        <w:rPr>
          <w:rFonts w:eastAsia="Arial" w:cs="Arial"/>
          <w:szCs w:val="24"/>
        </w:rPr>
        <w:t xml:space="preserve"> </w:t>
      </w:r>
      <w:r w:rsidR="00EA170F" w:rsidRPr="00CA3CDE">
        <w:rPr>
          <w:rFonts w:eastAsia="Arial" w:cs="Arial"/>
          <w:szCs w:val="24"/>
        </w:rPr>
        <w:t>practices</w:t>
      </w:r>
      <w:r w:rsidR="5D44A570" w:rsidRPr="00CA3CDE">
        <w:rPr>
          <w:rFonts w:eastAsia="Arial" w:cs="Arial"/>
          <w:szCs w:val="24"/>
        </w:rPr>
        <w:t>, CDEPs</w:t>
      </w:r>
      <w:r w:rsidR="0048535D">
        <w:rPr>
          <w:rFonts w:eastAsia="Arial" w:cs="Arial"/>
          <w:szCs w:val="24"/>
        </w:rPr>
        <w:t>,</w:t>
      </w:r>
      <w:r w:rsidR="006F12B0" w:rsidRPr="00CA3CDE">
        <w:t xml:space="preserve"> and/or culturally promising practices that are appropriate, you may implement these interventions. </w:t>
      </w:r>
    </w:p>
    <w:p w14:paraId="555DFB04" w14:textId="5FCF5168" w:rsidR="0066452B" w:rsidRDefault="0053278E" w:rsidP="00D20600">
      <w:pPr>
        <w:tabs>
          <w:tab w:val="left" w:pos="1008"/>
        </w:tabs>
        <w:rPr>
          <w:rFonts w:cs="Arial"/>
        </w:rPr>
      </w:pPr>
      <w:bookmarkStart w:id="43" w:name="_Hlk83125847"/>
      <w:r w:rsidRPr="0B1C2A1E">
        <w:rPr>
          <w:rFonts w:cs="Arial"/>
        </w:rPr>
        <w:t xml:space="preserve">In </w:t>
      </w:r>
      <w:hyperlink w:anchor="SectionC">
        <w:r w:rsidR="000E79CF" w:rsidRPr="0B1C2A1E">
          <w:rPr>
            <w:rStyle w:val="Hyperlink"/>
            <w:rFonts w:cs="Arial"/>
          </w:rPr>
          <w:t>Section C</w:t>
        </w:r>
      </w:hyperlink>
      <w:r w:rsidR="000E79CF" w:rsidRPr="0B1C2A1E">
        <w:rPr>
          <w:rFonts w:cs="Arial"/>
        </w:rPr>
        <w:t xml:space="preserve"> of </w:t>
      </w:r>
      <w:r w:rsidRPr="0B1C2A1E">
        <w:rPr>
          <w:rFonts w:cs="Arial"/>
        </w:rPr>
        <w:t xml:space="preserve">your </w:t>
      </w:r>
      <w:r w:rsidR="00BF29DA" w:rsidRPr="0B1C2A1E">
        <w:rPr>
          <w:rFonts w:cs="Arial"/>
        </w:rPr>
        <w:t>P</w:t>
      </w:r>
      <w:r w:rsidRPr="0B1C2A1E">
        <w:rPr>
          <w:rFonts w:cs="Arial"/>
        </w:rPr>
        <w:t xml:space="preserve">roject </w:t>
      </w:r>
      <w:r w:rsidR="00BF29DA" w:rsidRPr="0B1C2A1E">
        <w:rPr>
          <w:rFonts w:cs="Arial"/>
        </w:rPr>
        <w:t>N</w:t>
      </w:r>
      <w:r w:rsidRPr="0B1C2A1E">
        <w:rPr>
          <w:rFonts w:cs="Arial"/>
        </w:rPr>
        <w:t>arrative</w:t>
      </w:r>
      <w:r w:rsidR="00A43569" w:rsidRPr="0B1C2A1E">
        <w:rPr>
          <w:rFonts w:cs="Arial"/>
        </w:rPr>
        <w:t>,</w:t>
      </w:r>
      <w:r w:rsidR="003339A9" w:rsidRPr="0B1C2A1E">
        <w:rPr>
          <w:rFonts w:cs="Arial"/>
        </w:rPr>
        <w:t xml:space="preserve"> </w:t>
      </w:r>
      <w:r w:rsidRPr="0B1C2A1E">
        <w:rPr>
          <w:rFonts w:cs="Arial"/>
        </w:rPr>
        <w:t>identify the practice(s)</w:t>
      </w:r>
      <w:r w:rsidR="00C875EF" w:rsidRPr="0B1C2A1E">
        <w:rPr>
          <w:rFonts w:cs="Arial"/>
        </w:rPr>
        <w:t xml:space="preserve"> </w:t>
      </w:r>
      <w:r w:rsidR="29EFE7C3" w:rsidRPr="0B1C2A1E">
        <w:rPr>
          <w:rFonts w:eastAsia="Arial" w:cs="Arial"/>
          <w:szCs w:val="24"/>
        </w:rPr>
        <w:t xml:space="preserve">from the above categories </w:t>
      </w:r>
      <w:r w:rsidR="00C875EF" w:rsidRPr="0B1C2A1E">
        <w:rPr>
          <w:rFonts w:cs="Arial"/>
        </w:rPr>
        <w:t xml:space="preserve">that are appropriate </w:t>
      </w:r>
      <w:r w:rsidR="00AE1245" w:rsidRPr="0B1C2A1E">
        <w:rPr>
          <w:rFonts w:cs="Arial"/>
        </w:rPr>
        <w:t xml:space="preserve">or can be adapted to meet the needs of </w:t>
      </w:r>
      <w:r w:rsidR="007C4403" w:rsidRPr="0B1C2A1E">
        <w:rPr>
          <w:rFonts w:cs="Arial"/>
        </w:rPr>
        <w:t>your</w:t>
      </w:r>
      <w:r w:rsidR="00AE1245" w:rsidRPr="0B1C2A1E">
        <w:rPr>
          <w:rFonts w:cs="Arial"/>
        </w:rPr>
        <w:t xml:space="preserve"> </w:t>
      </w:r>
      <w:r w:rsidRPr="0B1C2A1E">
        <w:rPr>
          <w:rFonts w:cs="Arial"/>
        </w:rPr>
        <w:t>specific population(s) of focus.</w:t>
      </w:r>
      <w:r w:rsidR="004C1C1D">
        <w:rPr>
          <w:rFonts w:cs="Arial"/>
        </w:rPr>
        <w:t xml:space="preserve"> </w:t>
      </w:r>
      <w:r w:rsidR="007C4403" w:rsidRPr="0B1C2A1E">
        <w:rPr>
          <w:rFonts w:cs="Arial"/>
        </w:rPr>
        <w:t>Y</w:t>
      </w:r>
      <w:r w:rsidR="005B116B" w:rsidRPr="0B1C2A1E">
        <w:rPr>
          <w:rFonts w:cs="Arial"/>
        </w:rPr>
        <w:t xml:space="preserve">ou must discuss the population(s) for which the practice(s) has (have) been shown to be effective and </w:t>
      </w:r>
      <w:r w:rsidR="00FE4A42" w:rsidRPr="0B1C2A1E">
        <w:rPr>
          <w:rFonts w:cs="Arial"/>
        </w:rPr>
        <w:t>document</w:t>
      </w:r>
      <w:r w:rsidR="005B116B" w:rsidRPr="0B1C2A1E">
        <w:rPr>
          <w:rFonts w:cs="Arial"/>
        </w:rPr>
        <w:t xml:space="preserve"> that it is (they are) appropriate for your population(s) of focus.</w:t>
      </w:r>
      <w:r w:rsidR="007E440A" w:rsidRPr="0B1C2A1E">
        <w:rPr>
          <w:rFonts w:cs="Arial"/>
        </w:rPr>
        <w:t xml:space="preserve"> </w:t>
      </w:r>
      <w:r w:rsidR="00C875EF" w:rsidRPr="0B1C2A1E">
        <w:rPr>
          <w:rFonts w:cs="Arial"/>
        </w:rPr>
        <w:t>You must also</w:t>
      </w:r>
      <w:r w:rsidR="007E440A" w:rsidRPr="0B1C2A1E">
        <w:rPr>
          <w:rFonts w:cs="Arial"/>
        </w:rPr>
        <w:t xml:space="preserve"> address</w:t>
      </w:r>
      <w:r w:rsidR="00C875EF" w:rsidRPr="0B1C2A1E">
        <w:rPr>
          <w:rFonts w:cs="Arial"/>
        </w:rPr>
        <w:t xml:space="preserve"> </w:t>
      </w:r>
      <w:r w:rsidR="007E440A" w:rsidRPr="0B1C2A1E">
        <w:rPr>
          <w:rFonts w:cs="Arial"/>
        </w:rPr>
        <w:t xml:space="preserve">how these interventions will improve outcomes and </w:t>
      </w:r>
      <w:bookmarkStart w:id="44" w:name="_Hlk76908720"/>
      <w:r w:rsidR="00AE1245" w:rsidRPr="0B1C2A1E">
        <w:rPr>
          <w:rFonts w:cs="Arial"/>
        </w:rPr>
        <w:t xml:space="preserve">how you will monitor and ensure fidelity </w:t>
      </w:r>
      <w:r w:rsidR="09425A5C" w:rsidRPr="0B1C2A1E">
        <w:rPr>
          <w:rFonts w:cs="Arial"/>
        </w:rPr>
        <w:t>to the practice.</w:t>
      </w:r>
      <w:r w:rsidR="004C1C1D">
        <w:rPr>
          <w:rFonts w:cs="Arial"/>
        </w:rPr>
        <w:t xml:space="preserve"> </w:t>
      </w:r>
      <w:r w:rsidR="00176054" w:rsidRPr="003C376D">
        <w:rPr>
          <w:rFonts w:cs="Arial"/>
        </w:rPr>
        <w:t xml:space="preserve">For information about monitoring fidelity, see the </w:t>
      </w:r>
      <w:hyperlink r:id="rId20" w:history="1">
        <w:r w:rsidR="00176054" w:rsidRPr="003C376D">
          <w:rPr>
            <w:rStyle w:val="Hyperlink"/>
            <w:rFonts w:cs="Arial"/>
          </w:rPr>
          <w:t>Fidelity Monitoring Checklist</w:t>
        </w:r>
      </w:hyperlink>
      <w:r w:rsidR="00176054">
        <w:rPr>
          <w:rFonts w:cs="Arial"/>
        </w:rPr>
        <w:t>.</w:t>
      </w:r>
      <w:bookmarkEnd w:id="44"/>
      <w:r w:rsidR="004C1C1D">
        <w:rPr>
          <w:rFonts w:cs="Arial"/>
        </w:rPr>
        <w:t xml:space="preserve"> </w:t>
      </w:r>
      <w:r w:rsidR="00B27DE5" w:rsidRPr="0B1C2A1E">
        <w:rPr>
          <w:rFonts w:cs="Arial"/>
        </w:rPr>
        <w:t xml:space="preserve">In situations where an EBP is appropriate but requires additional </w:t>
      </w:r>
      <w:proofErr w:type="gramStart"/>
      <w:r w:rsidR="00B27DE5" w:rsidRPr="0B1C2A1E">
        <w:rPr>
          <w:rFonts w:cs="Arial"/>
        </w:rPr>
        <w:t>culturally-informed</w:t>
      </w:r>
      <w:proofErr w:type="gramEnd"/>
      <w:r w:rsidR="00B27DE5" w:rsidRPr="0B1C2A1E">
        <w:rPr>
          <w:rFonts w:cs="Arial"/>
        </w:rPr>
        <w:t xml:space="preserve"> practices, </w:t>
      </w:r>
      <w:r w:rsidR="0001282E" w:rsidRPr="0B1C2A1E">
        <w:rPr>
          <w:rFonts w:cs="Arial"/>
        </w:rPr>
        <w:t>discuss this</w:t>
      </w:r>
      <w:r w:rsidR="00B27DE5" w:rsidRPr="0B1C2A1E">
        <w:rPr>
          <w:rFonts w:cs="Arial"/>
        </w:rPr>
        <w:t xml:space="preserve"> in </w:t>
      </w:r>
      <w:hyperlink w:anchor="C1">
        <w:r w:rsidR="001C2356" w:rsidRPr="0B1C2A1E">
          <w:rPr>
            <w:rStyle w:val="Hyperlink"/>
            <w:rFonts w:cs="Arial"/>
          </w:rPr>
          <w:t>C.1</w:t>
        </w:r>
      </w:hyperlink>
      <w:r w:rsidR="00B27DE5" w:rsidRPr="0B1C2A1E">
        <w:rPr>
          <w:rFonts w:cs="Arial"/>
        </w:rPr>
        <w:t>.</w:t>
      </w:r>
    </w:p>
    <w:p w14:paraId="1F228685" w14:textId="437C22F3" w:rsidR="00B51824" w:rsidRPr="00C12A0C" w:rsidRDefault="00A945B3" w:rsidP="0099727D">
      <w:pPr>
        <w:pStyle w:val="Heading2"/>
        <w:keepLines/>
        <w:numPr>
          <w:ilvl w:val="0"/>
          <w:numId w:val="54"/>
        </w:numPr>
      </w:pPr>
      <w:bookmarkStart w:id="45" w:name="_2.2_Data_"/>
      <w:bookmarkStart w:id="46" w:name="_1.2_Data_Collection"/>
      <w:bookmarkStart w:id="47" w:name="_Toc101858713"/>
      <w:bookmarkStart w:id="48" w:name="_Toc157162770"/>
      <w:bookmarkStart w:id="49" w:name="_Hlk83125573"/>
      <w:bookmarkStart w:id="50" w:name="_Hlk116472790"/>
      <w:bookmarkEnd w:id="39"/>
      <w:bookmarkEnd w:id="43"/>
      <w:bookmarkEnd w:id="45"/>
      <w:bookmarkEnd w:id="46"/>
      <w:r w:rsidRPr="00C12A0C">
        <w:t>DATA COLLECTION</w:t>
      </w:r>
      <w:r w:rsidR="00BF1A44" w:rsidRPr="00C12A0C">
        <w:t>/</w:t>
      </w:r>
      <w:r w:rsidRPr="00C12A0C">
        <w:t>PERFORMANCE MEASUREMENT</w:t>
      </w:r>
      <w:bookmarkEnd w:id="42"/>
      <w:r w:rsidRPr="00C12A0C">
        <w:t xml:space="preserve"> AND PROJECT PERFORMANCE ASSESSMENT</w:t>
      </w:r>
      <w:bookmarkEnd w:id="47"/>
      <w:bookmarkEnd w:id="48"/>
    </w:p>
    <w:p w14:paraId="0D34E6E2" w14:textId="1EB5867E" w:rsidR="00010234" w:rsidRDefault="00010234" w:rsidP="00D20600">
      <w:pPr>
        <w:keepNext/>
        <w:keepLines/>
        <w:tabs>
          <w:tab w:val="left" w:pos="1008"/>
        </w:tabs>
        <w:rPr>
          <w:rFonts w:cs="Arial"/>
          <w:i/>
          <w:iCs/>
        </w:rPr>
      </w:pPr>
      <w:bookmarkStart w:id="51" w:name="_Hlk83127907"/>
      <w:bookmarkEnd w:id="49"/>
      <w:r>
        <w:rPr>
          <w:rFonts w:cs="Arial"/>
          <w:i/>
          <w:iCs/>
        </w:rPr>
        <w:t>Data Collection</w:t>
      </w:r>
      <w:r w:rsidR="003328B9">
        <w:rPr>
          <w:rFonts w:cs="Arial"/>
          <w:i/>
          <w:iCs/>
        </w:rPr>
        <w:t>/</w:t>
      </w:r>
      <w:r w:rsidR="001F344A">
        <w:rPr>
          <w:rFonts w:cs="Arial"/>
          <w:i/>
          <w:iCs/>
        </w:rPr>
        <w:t>Performance Measurement</w:t>
      </w:r>
    </w:p>
    <w:bookmarkEnd w:id="51"/>
    <w:p w14:paraId="1934ACFD" w14:textId="78D17434" w:rsidR="008B2D73" w:rsidRDefault="000309A9" w:rsidP="0099727D">
      <w:pPr>
        <w:keepNext/>
        <w:keepLines/>
        <w:tabs>
          <w:tab w:val="left" w:pos="1008"/>
        </w:tabs>
        <w:spacing w:after="0"/>
        <w:rPr>
          <w:rFonts w:cs="Arial"/>
        </w:rPr>
      </w:pPr>
      <w:r w:rsidRPr="006235B6">
        <w:rPr>
          <w:rFonts w:cs="Arial"/>
        </w:rPr>
        <w:t>You</w:t>
      </w:r>
      <w:r w:rsidR="00B51824" w:rsidRPr="006235B6">
        <w:rPr>
          <w:rFonts w:cs="Arial"/>
        </w:rPr>
        <w:t xml:space="preserve"> </w:t>
      </w:r>
      <w:r w:rsidR="003C49B9" w:rsidRPr="006235B6">
        <w:rPr>
          <w:rFonts w:cs="Arial"/>
        </w:rPr>
        <w:t xml:space="preserve">must </w:t>
      </w:r>
      <w:r w:rsidR="00B51824" w:rsidRPr="006235B6">
        <w:rPr>
          <w:rFonts w:cs="Arial"/>
        </w:rPr>
        <w:t>collect and report</w:t>
      </w:r>
      <w:r w:rsidR="0060155F" w:rsidRPr="006235B6">
        <w:rPr>
          <w:rFonts w:cs="Arial"/>
        </w:rPr>
        <w:t xml:space="preserve"> </w:t>
      </w:r>
      <w:r w:rsidR="00B51824" w:rsidRPr="006235B6">
        <w:rPr>
          <w:rFonts w:cs="Arial"/>
        </w:rPr>
        <w:t xml:space="preserve">data </w:t>
      </w:r>
      <w:r w:rsidR="003F2081" w:rsidRPr="006235B6">
        <w:rPr>
          <w:rFonts w:cs="Arial"/>
        </w:rPr>
        <w:t xml:space="preserve">for </w:t>
      </w:r>
      <w:r w:rsidR="00B51824" w:rsidRPr="006235B6">
        <w:rPr>
          <w:rFonts w:cs="Arial"/>
        </w:rPr>
        <w:t xml:space="preserve">SAMHSA </w:t>
      </w:r>
      <w:r w:rsidR="003F2081" w:rsidRPr="006235B6">
        <w:rPr>
          <w:rFonts w:cs="Arial"/>
        </w:rPr>
        <w:t xml:space="preserve">to </w:t>
      </w:r>
      <w:r w:rsidR="00B51824" w:rsidRPr="006235B6">
        <w:rPr>
          <w:rFonts w:cs="Arial"/>
        </w:rPr>
        <w:t xml:space="preserve">meet its obligations under the </w:t>
      </w:r>
      <w:r w:rsidR="00583DB5" w:rsidRPr="006235B6">
        <w:rPr>
          <w:rFonts w:cs="Arial"/>
        </w:rPr>
        <w:t xml:space="preserve">Government Performance and Results </w:t>
      </w:r>
      <w:r w:rsidR="004B1C62" w:rsidRPr="006235B6">
        <w:rPr>
          <w:rFonts w:cs="Arial"/>
          <w:szCs w:val="24"/>
        </w:rPr>
        <w:t xml:space="preserve">(GPRA) </w:t>
      </w:r>
      <w:r w:rsidR="006A36E5" w:rsidRPr="006235B6">
        <w:rPr>
          <w:rFonts w:cs="Arial"/>
          <w:szCs w:val="24"/>
        </w:rPr>
        <w:t>Modernization Act of 2</w:t>
      </w:r>
      <w:r w:rsidR="00AE2CBD" w:rsidRPr="006235B6">
        <w:rPr>
          <w:rFonts w:cs="Arial"/>
          <w:szCs w:val="24"/>
        </w:rPr>
        <w:t>010.</w:t>
      </w:r>
      <w:r w:rsidR="004C1C1D">
        <w:rPr>
          <w:rFonts w:cs="Arial"/>
          <w:szCs w:val="24"/>
        </w:rPr>
        <w:t xml:space="preserve"> </w:t>
      </w:r>
      <w:r w:rsidR="00B51824" w:rsidRPr="006235B6">
        <w:rPr>
          <w:rFonts w:cs="Arial"/>
        </w:rPr>
        <w:t xml:space="preserve">You must document your </w:t>
      </w:r>
      <w:r w:rsidR="00515D8A" w:rsidRPr="006235B6">
        <w:rPr>
          <w:rFonts w:cs="Arial"/>
        </w:rPr>
        <w:t>plan for data collection</w:t>
      </w:r>
      <w:r w:rsidR="008B3285" w:rsidRPr="006235B6">
        <w:rPr>
          <w:rFonts w:cs="Arial"/>
        </w:rPr>
        <w:t xml:space="preserve"> and reporting</w:t>
      </w:r>
      <w:r w:rsidR="0060155F" w:rsidRPr="006235B6">
        <w:rPr>
          <w:rFonts w:cs="Arial"/>
        </w:rPr>
        <w:t xml:space="preserve"> </w:t>
      </w:r>
      <w:r w:rsidR="00B51824" w:rsidRPr="006235B6">
        <w:rPr>
          <w:rFonts w:cs="Arial"/>
        </w:rPr>
        <w:t xml:space="preserve">in </w:t>
      </w:r>
      <w:hyperlink w:anchor="SectionE" w:history="1">
        <w:r w:rsidR="0097604C" w:rsidRPr="004D23CF">
          <w:rPr>
            <w:rStyle w:val="Hyperlink"/>
            <w:rFonts w:cs="Arial"/>
          </w:rPr>
          <w:t xml:space="preserve">Section </w:t>
        </w:r>
        <w:r w:rsidR="0097604C" w:rsidRPr="006235B6">
          <w:rPr>
            <w:rStyle w:val="Hyperlink"/>
            <w:rFonts w:cs="Arial"/>
          </w:rPr>
          <w:t>E</w:t>
        </w:r>
      </w:hyperlink>
      <w:r w:rsidR="0097604C" w:rsidRPr="006235B6">
        <w:rPr>
          <w:rFonts w:cs="Arial"/>
        </w:rPr>
        <w:t xml:space="preserve"> of the </w:t>
      </w:r>
      <w:r w:rsidR="00010234" w:rsidRPr="006235B6">
        <w:rPr>
          <w:rFonts w:cs="Arial"/>
        </w:rPr>
        <w:t>Project Narrative</w:t>
      </w:r>
      <w:r w:rsidR="006E718F" w:rsidRPr="006235B6">
        <w:rPr>
          <w:rFonts w:cs="Arial"/>
        </w:rPr>
        <w:t>.</w:t>
      </w:r>
      <w:r w:rsidR="008B2D73">
        <w:rPr>
          <w:rFonts w:cs="Arial"/>
        </w:rPr>
        <w:br w:type="page"/>
      </w:r>
    </w:p>
    <w:p w14:paraId="4EBEB0E4" w14:textId="70B2BBEC" w:rsidR="2FB2B8B3" w:rsidRDefault="2FB2B8B3" w:rsidP="00081CB5">
      <w:pPr>
        <w:spacing w:after="160" w:line="256" w:lineRule="auto"/>
        <w:rPr>
          <w:rFonts w:eastAsia="Arial" w:cs="Arial"/>
          <w:color w:val="000000" w:themeColor="text1"/>
          <w:szCs w:val="24"/>
        </w:rPr>
      </w:pPr>
      <w:r w:rsidRPr="4C3737C3">
        <w:rPr>
          <w:rFonts w:eastAsia="Arial" w:cs="Arial"/>
          <w:color w:val="000000" w:themeColor="text1"/>
          <w:szCs w:val="24"/>
        </w:rPr>
        <w:lastRenderedPageBreak/>
        <w:t xml:space="preserve">Recipients </w:t>
      </w:r>
      <w:r w:rsidR="00D5219D">
        <w:rPr>
          <w:rFonts w:eastAsia="Arial" w:cs="Arial"/>
          <w:color w:val="000000" w:themeColor="text1"/>
          <w:szCs w:val="24"/>
        </w:rPr>
        <w:t>must</w:t>
      </w:r>
      <w:r w:rsidRPr="4C3737C3">
        <w:rPr>
          <w:rFonts w:eastAsia="Arial" w:cs="Arial"/>
          <w:color w:val="000000" w:themeColor="text1"/>
          <w:szCs w:val="24"/>
        </w:rPr>
        <w:t xml:space="preserve"> report performance on the following measures:</w:t>
      </w:r>
    </w:p>
    <w:p w14:paraId="0509F6F9" w14:textId="42E0ECAE" w:rsidR="2FB2B8B3" w:rsidRPr="003D685A" w:rsidRDefault="2FB2B8B3" w:rsidP="006C4A44">
      <w:pPr>
        <w:pStyle w:val="ListParagraph"/>
        <w:numPr>
          <w:ilvl w:val="0"/>
          <w:numId w:val="66"/>
        </w:numPr>
        <w:spacing w:after="160" w:line="256" w:lineRule="auto"/>
        <w:rPr>
          <w:rFonts w:eastAsia="Arial" w:cs="Arial"/>
          <w:szCs w:val="24"/>
        </w:rPr>
      </w:pPr>
      <w:r w:rsidRPr="003D685A">
        <w:rPr>
          <w:rFonts w:eastAsia="Arial" w:cs="Arial"/>
          <w:szCs w:val="24"/>
        </w:rPr>
        <w:t>Number of individuals served</w:t>
      </w:r>
    </w:p>
    <w:p w14:paraId="553406AE" w14:textId="68F7EE64" w:rsidR="2FB2B8B3" w:rsidRPr="003D685A" w:rsidRDefault="2FB2B8B3" w:rsidP="006C4A44">
      <w:pPr>
        <w:pStyle w:val="ListParagraph"/>
        <w:numPr>
          <w:ilvl w:val="0"/>
          <w:numId w:val="66"/>
        </w:numPr>
        <w:spacing w:after="160" w:line="256" w:lineRule="auto"/>
        <w:rPr>
          <w:rFonts w:eastAsia="Arial" w:cs="Arial"/>
          <w:szCs w:val="24"/>
        </w:rPr>
      </w:pPr>
      <w:r w:rsidRPr="003D685A">
        <w:rPr>
          <w:rFonts w:eastAsia="Arial" w:cs="Arial"/>
          <w:szCs w:val="24"/>
        </w:rPr>
        <w:t>Diagnoses</w:t>
      </w:r>
    </w:p>
    <w:p w14:paraId="60C62407" w14:textId="76D5F9CC" w:rsidR="2FB2B8B3" w:rsidRPr="003D685A" w:rsidRDefault="2FB2B8B3" w:rsidP="006C4A44">
      <w:pPr>
        <w:pStyle w:val="ListParagraph"/>
        <w:numPr>
          <w:ilvl w:val="0"/>
          <w:numId w:val="66"/>
        </w:numPr>
        <w:spacing w:after="160" w:line="256" w:lineRule="auto"/>
        <w:rPr>
          <w:rFonts w:eastAsia="Arial" w:cs="Arial"/>
          <w:szCs w:val="24"/>
        </w:rPr>
      </w:pPr>
      <w:r w:rsidRPr="003D685A">
        <w:rPr>
          <w:rFonts w:eastAsia="Arial" w:cs="Arial"/>
          <w:szCs w:val="24"/>
        </w:rPr>
        <w:t xml:space="preserve">Substance </w:t>
      </w:r>
      <w:r w:rsidR="00940B1B">
        <w:rPr>
          <w:rFonts w:eastAsia="Arial" w:cs="Arial"/>
          <w:szCs w:val="24"/>
        </w:rPr>
        <w:t>u</w:t>
      </w:r>
      <w:r w:rsidRPr="003D685A">
        <w:rPr>
          <w:rFonts w:eastAsia="Arial" w:cs="Arial"/>
          <w:szCs w:val="24"/>
        </w:rPr>
        <w:t>se</w:t>
      </w:r>
    </w:p>
    <w:p w14:paraId="4FEA0DA9" w14:textId="40E14534" w:rsidR="2FB2B8B3" w:rsidRPr="003D685A" w:rsidRDefault="2FB2B8B3" w:rsidP="006C4A44">
      <w:pPr>
        <w:pStyle w:val="ListParagraph"/>
        <w:numPr>
          <w:ilvl w:val="0"/>
          <w:numId w:val="66"/>
        </w:numPr>
        <w:spacing w:line="257" w:lineRule="auto"/>
        <w:rPr>
          <w:rFonts w:eastAsia="Arial" w:cs="Arial"/>
          <w:szCs w:val="24"/>
        </w:rPr>
      </w:pPr>
      <w:r w:rsidRPr="003D685A">
        <w:rPr>
          <w:rFonts w:eastAsia="Arial" w:cs="Arial"/>
          <w:szCs w:val="24"/>
        </w:rPr>
        <w:t xml:space="preserve">Living </w:t>
      </w:r>
      <w:r w:rsidR="00940B1B">
        <w:rPr>
          <w:rFonts w:eastAsia="Arial" w:cs="Arial"/>
          <w:szCs w:val="24"/>
        </w:rPr>
        <w:t>c</w:t>
      </w:r>
      <w:r w:rsidRPr="003D685A">
        <w:rPr>
          <w:rFonts w:eastAsia="Arial" w:cs="Arial"/>
          <w:szCs w:val="24"/>
        </w:rPr>
        <w:t>onditio</w:t>
      </w:r>
      <w:r w:rsidR="596ED901" w:rsidRPr="003D685A">
        <w:rPr>
          <w:rFonts w:eastAsia="Arial" w:cs="Arial"/>
          <w:szCs w:val="24"/>
        </w:rPr>
        <w:t>n</w:t>
      </w:r>
    </w:p>
    <w:p w14:paraId="2062283D" w14:textId="58EEF6D6" w:rsidR="2FB2B8B3" w:rsidRPr="003D685A" w:rsidRDefault="2FB2B8B3" w:rsidP="006C4A44">
      <w:pPr>
        <w:pStyle w:val="ListParagraph"/>
        <w:numPr>
          <w:ilvl w:val="0"/>
          <w:numId w:val="66"/>
        </w:numPr>
        <w:spacing w:line="257" w:lineRule="auto"/>
        <w:rPr>
          <w:rFonts w:eastAsia="Arial" w:cs="Arial"/>
          <w:szCs w:val="24"/>
        </w:rPr>
      </w:pPr>
      <w:r w:rsidRPr="003D685A">
        <w:rPr>
          <w:rFonts w:eastAsia="Arial" w:cs="Arial"/>
          <w:szCs w:val="24"/>
        </w:rPr>
        <w:t>Employment/</w:t>
      </w:r>
      <w:r w:rsidR="00940B1B">
        <w:rPr>
          <w:rFonts w:eastAsia="Arial" w:cs="Arial"/>
          <w:szCs w:val="24"/>
        </w:rPr>
        <w:t>e</w:t>
      </w:r>
      <w:r w:rsidR="003D685A" w:rsidRPr="003D685A">
        <w:rPr>
          <w:rFonts w:eastAsia="Arial" w:cs="Arial"/>
          <w:szCs w:val="24"/>
        </w:rPr>
        <w:t>ducation</w:t>
      </w:r>
      <w:r w:rsidRPr="003D685A">
        <w:rPr>
          <w:rFonts w:eastAsia="Arial" w:cs="Arial"/>
          <w:szCs w:val="24"/>
        </w:rPr>
        <w:t xml:space="preserve"> </w:t>
      </w:r>
    </w:p>
    <w:p w14:paraId="11B063C5" w14:textId="720A80E2" w:rsidR="2FB2B8B3" w:rsidRPr="003D685A" w:rsidRDefault="2FB2B8B3" w:rsidP="006C4A44">
      <w:pPr>
        <w:pStyle w:val="ListParagraph"/>
        <w:numPr>
          <w:ilvl w:val="0"/>
          <w:numId w:val="66"/>
        </w:numPr>
        <w:spacing w:line="257" w:lineRule="auto"/>
        <w:rPr>
          <w:rFonts w:eastAsia="Arial" w:cs="Arial"/>
          <w:szCs w:val="24"/>
        </w:rPr>
      </w:pPr>
      <w:r w:rsidRPr="003D685A">
        <w:rPr>
          <w:rFonts w:eastAsia="Arial" w:cs="Arial"/>
          <w:szCs w:val="24"/>
        </w:rPr>
        <w:t xml:space="preserve">Social connectedness </w:t>
      </w:r>
    </w:p>
    <w:p w14:paraId="6533BD98" w14:textId="0C2CE17A" w:rsidR="2FB2B8B3" w:rsidRPr="003D685A" w:rsidRDefault="2FB2B8B3" w:rsidP="006C4A44">
      <w:pPr>
        <w:pStyle w:val="ListParagraph"/>
        <w:numPr>
          <w:ilvl w:val="0"/>
          <w:numId w:val="66"/>
        </w:numPr>
        <w:spacing w:line="257" w:lineRule="auto"/>
        <w:rPr>
          <w:rFonts w:eastAsia="Arial" w:cs="Arial"/>
          <w:szCs w:val="24"/>
        </w:rPr>
      </w:pPr>
      <w:r w:rsidRPr="003D685A">
        <w:rPr>
          <w:rFonts w:eastAsia="Arial" w:cs="Arial"/>
          <w:szCs w:val="24"/>
        </w:rPr>
        <w:t xml:space="preserve">Mental and </w:t>
      </w:r>
      <w:r w:rsidR="00940B1B">
        <w:rPr>
          <w:rFonts w:eastAsia="Arial" w:cs="Arial"/>
          <w:szCs w:val="24"/>
        </w:rPr>
        <w:t>p</w:t>
      </w:r>
      <w:r w:rsidRPr="003D685A">
        <w:rPr>
          <w:rFonts w:eastAsia="Arial" w:cs="Arial"/>
          <w:szCs w:val="24"/>
        </w:rPr>
        <w:t xml:space="preserve">hysical </w:t>
      </w:r>
      <w:r w:rsidR="00940B1B">
        <w:rPr>
          <w:rFonts w:eastAsia="Arial" w:cs="Arial"/>
          <w:szCs w:val="24"/>
        </w:rPr>
        <w:t>h</w:t>
      </w:r>
      <w:r w:rsidRPr="003D685A">
        <w:rPr>
          <w:rFonts w:eastAsia="Arial" w:cs="Arial"/>
          <w:szCs w:val="24"/>
        </w:rPr>
        <w:t xml:space="preserve">ealth </w:t>
      </w:r>
      <w:r w:rsidR="00940B1B">
        <w:rPr>
          <w:rFonts w:eastAsia="Arial" w:cs="Arial"/>
          <w:szCs w:val="24"/>
        </w:rPr>
        <w:t>p</w:t>
      </w:r>
      <w:r w:rsidRPr="003D685A">
        <w:rPr>
          <w:rFonts w:eastAsia="Arial" w:cs="Arial"/>
          <w:szCs w:val="24"/>
        </w:rPr>
        <w:t>roblems</w:t>
      </w:r>
    </w:p>
    <w:p w14:paraId="3FD56B98" w14:textId="77777777" w:rsidR="00192AA1" w:rsidRDefault="2FB2B8B3" w:rsidP="006C4A44">
      <w:pPr>
        <w:pStyle w:val="ListParagraph"/>
        <w:numPr>
          <w:ilvl w:val="0"/>
          <w:numId w:val="66"/>
        </w:numPr>
        <w:spacing w:line="257" w:lineRule="auto"/>
        <w:rPr>
          <w:rFonts w:eastAsia="Arial" w:cs="Arial"/>
        </w:rPr>
      </w:pPr>
      <w:r w:rsidRPr="1BFEC29D">
        <w:rPr>
          <w:rFonts w:eastAsia="Arial" w:cs="Arial"/>
        </w:rPr>
        <w:t xml:space="preserve">Access to treatment </w:t>
      </w:r>
    </w:p>
    <w:p w14:paraId="467EFA12" w14:textId="04A98314" w:rsidR="00FD6A86" w:rsidRPr="00FD6A86" w:rsidRDefault="368C7FFB" w:rsidP="006C4A44">
      <w:pPr>
        <w:pStyle w:val="ListParagraph"/>
        <w:numPr>
          <w:ilvl w:val="0"/>
          <w:numId w:val="66"/>
        </w:numPr>
        <w:spacing w:line="257" w:lineRule="auto"/>
        <w:rPr>
          <w:rFonts w:eastAsia="Arial"/>
          <w:szCs w:val="24"/>
        </w:rPr>
      </w:pPr>
      <w:r w:rsidRPr="00FD6A86">
        <w:rPr>
          <w:rFonts w:eastAsia="Arial" w:cs="Arial"/>
        </w:rPr>
        <w:t>Treatment(s)</w:t>
      </w:r>
      <w:r w:rsidR="00FD6A86">
        <w:rPr>
          <w:rFonts w:eastAsia="Arial" w:cs="Arial"/>
        </w:rPr>
        <w:t xml:space="preserve"> provided</w:t>
      </w:r>
    </w:p>
    <w:p w14:paraId="2DBF38B1" w14:textId="04653835" w:rsidR="2FB2B8B3" w:rsidRPr="00FD6A86" w:rsidRDefault="1638D4AF" w:rsidP="006C4A44">
      <w:pPr>
        <w:pStyle w:val="ListParagraph"/>
        <w:numPr>
          <w:ilvl w:val="0"/>
          <w:numId w:val="66"/>
        </w:numPr>
        <w:spacing w:line="257" w:lineRule="auto"/>
        <w:rPr>
          <w:rFonts w:eastAsia="Arial"/>
          <w:szCs w:val="24"/>
        </w:rPr>
      </w:pPr>
      <w:r w:rsidRPr="00FD6A86">
        <w:rPr>
          <w:rFonts w:eastAsia="Arial" w:cs="Arial"/>
        </w:rPr>
        <w:t>R</w:t>
      </w:r>
      <w:r w:rsidR="1A0BB1D1" w:rsidRPr="00FD6A86">
        <w:rPr>
          <w:rFonts w:eastAsia="Arial" w:cs="Arial"/>
        </w:rPr>
        <w:t xml:space="preserve">ecovery support services </w:t>
      </w:r>
      <w:r w:rsidR="09A9BE4B" w:rsidRPr="00FD6A86">
        <w:rPr>
          <w:rFonts w:eastAsia="Arial" w:cs="Arial"/>
        </w:rPr>
        <w:t xml:space="preserve">provided </w:t>
      </w:r>
    </w:p>
    <w:p w14:paraId="0AF4DD35" w14:textId="6B9425F7" w:rsidR="2FB2B8B3" w:rsidRPr="003D685A" w:rsidRDefault="09A9BE4B" w:rsidP="006C4A44">
      <w:pPr>
        <w:pStyle w:val="ListParagraph"/>
        <w:numPr>
          <w:ilvl w:val="0"/>
          <w:numId w:val="66"/>
        </w:numPr>
        <w:spacing w:line="257" w:lineRule="auto"/>
        <w:rPr>
          <w:rFonts w:eastAsia="Arial" w:cs="Arial"/>
        </w:rPr>
      </w:pPr>
      <w:r w:rsidRPr="2884EA94">
        <w:rPr>
          <w:rFonts w:eastAsia="Arial" w:cs="Arial"/>
        </w:rPr>
        <w:t xml:space="preserve">Retention in treatment </w:t>
      </w:r>
    </w:p>
    <w:p w14:paraId="01CD2C5D" w14:textId="72C761D6" w:rsidR="2D44F7A9" w:rsidRDefault="2D44F7A9" w:rsidP="006C4A44">
      <w:pPr>
        <w:pStyle w:val="ListParagraph"/>
        <w:numPr>
          <w:ilvl w:val="0"/>
          <w:numId w:val="66"/>
        </w:numPr>
        <w:spacing w:line="257" w:lineRule="auto"/>
        <w:rPr>
          <w:rFonts w:eastAsia="Arial" w:cs="Arial"/>
          <w:szCs w:val="24"/>
        </w:rPr>
      </w:pPr>
      <w:r w:rsidRPr="5866B0BF">
        <w:rPr>
          <w:rFonts w:eastAsia="Arial" w:cs="Arial"/>
        </w:rPr>
        <w:t xml:space="preserve">Criminal </w:t>
      </w:r>
      <w:r w:rsidR="00940B1B">
        <w:rPr>
          <w:rFonts w:eastAsia="Arial" w:cs="Arial"/>
        </w:rPr>
        <w:t>j</w:t>
      </w:r>
      <w:r w:rsidRPr="5866B0BF">
        <w:rPr>
          <w:rFonts w:eastAsia="Arial" w:cs="Arial"/>
        </w:rPr>
        <w:t xml:space="preserve">ustice </w:t>
      </w:r>
      <w:r w:rsidR="00940B1B">
        <w:rPr>
          <w:rFonts w:eastAsia="Arial" w:cs="Arial"/>
        </w:rPr>
        <w:t>i</w:t>
      </w:r>
      <w:r w:rsidRPr="5866B0BF">
        <w:rPr>
          <w:rFonts w:eastAsia="Arial" w:cs="Arial"/>
        </w:rPr>
        <w:t>nvolvement</w:t>
      </w:r>
    </w:p>
    <w:p w14:paraId="5B587159" w14:textId="0C956C57" w:rsidR="00827933" w:rsidRPr="00985319" w:rsidRDefault="00605241" w:rsidP="000A0CD3">
      <w:pPr>
        <w:rPr>
          <w:rFonts w:cs="Arial"/>
        </w:rPr>
      </w:pPr>
      <w:r>
        <w:rPr>
          <w:rFonts w:cs="Arial"/>
          <w:szCs w:val="24"/>
        </w:rPr>
        <w:t xml:space="preserve">You </w:t>
      </w:r>
      <w:r w:rsidR="0048535D">
        <w:rPr>
          <w:rFonts w:cs="Arial"/>
          <w:szCs w:val="24"/>
        </w:rPr>
        <w:t>must</w:t>
      </w:r>
      <w:r>
        <w:rPr>
          <w:rFonts w:cs="Arial"/>
          <w:szCs w:val="24"/>
        </w:rPr>
        <w:t xml:space="preserve"> collect and report in SAMHSA’s Performance Accountability and Reporting System (SPARS) data using a uniform data collection tool to be provided by SAMHSA.</w:t>
      </w:r>
      <w:r w:rsidR="004C1C1D">
        <w:rPr>
          <w:rFonts w:cs="Arial"/>
          <w:szCs w:val="24"/>
        </w:rPr>
        <w:t xml:space="preserve"> </w:t>
      </w:r>
      <w:r>
        <w:rPr>
          <w:rFonts w:cs="Arial"/>
          <w:szCs w:val="24"/>
        </w:rPr>
        <w:t xml:space="preserve">An example of a tool is the </w:t>
      </w:r>
      <w:hyperlink r:id="rId21" w:history="1">
        <w:r w:rsidR="00CA146B">
          <w:rPr>
            <w:rStyle w:val="Hyperlink"/>
            <w:rFonts w:cs="Arial"/>
            <w:szCs w:val="24"/>
          </w:rPr>
          <w:t>GPRA Client Outcome Measures for Discretionary Programs</w:t>
        </w:r>
      </w:hyperlink>
      <w:r>
        <w:rPr>
          <w:rFonts w:cs="Arial"/>
          <w:szCs w:val="24"/>
        </w:rPr>
        <w:t>.</w:t>
      </w:r>
      <w:r w:rsidR="004C1C1D">
        <w:rPr>
          <w:rFonts w:cs="Arial"/>
          <w:szCs w:val="24"/>
        </w:rPr>
        <w:t xml:space="preserve"> </w:t>
      </w:r>
      <w:r>
        <w:rPr>
          <w:rFonts w:cs="Arial"/>
          <w:szCs w:val="24"/>
        </w:rPr>
        <w:t xml:space="preserve">This tool collects data on program participants and the services </w:t>
      </w:r>
      <w:r w:rsidR="00BC256C">
        <w:rPr>
          <w:rFonts w:cs="Arial"/>
          <w:szCs w:val="24"/>
        </w:rPr>
        <w:t>provided</w:t>
      </w:r>
      <w:r>
        <w:rPr>
          <w:rFonts w:cs="Arial"/>
          <w:szCs w:val="24"/>
        </w:rPr>
        <w:t xml:space="preserve"> during the program.</w:t>
      </w:r>
      <w:r w:rsidR="004C1C1D">
        <w:rPr>
          <w:rFonts w:cs="Arial"/>
          <w:szCs w:val="24"/>
        </w:rPr>
        <w:t xml:space="preserve"> </w:t>
      </w:r>
      <w:r w:rsidR="009D0EC8" w:rsidRPr="4C3737C3">
        <w:rPr>
          <w:rFonts w:eastAsia="Arial" w:cs="Arial"/>
          <w:color w:val="000000" w:themeColor="text1"/>
          <w:szCs w:val="24"/>
        </w:rPr>
        <w:t>Data will be collected via an interview using this tool at three data collection points</w:t>
      </w:r>
      <w:r w:rsidR="008A3C20">
        <w:rPr>
          <w:rFonts w:eastAsia="Arial" w:cs="Arial"/>
          <w:color w:val="000000" w:themeColor="text1"/>
          <w:szCs w:val="24"/>
        </w:rPr>
        <w:t>:</w:t>
      </w:r>
      <w:r w:rsidR="009D0EC8" w:rsidRPr="4C3737C3">
        <w:rPr>
          <w:rFonts w:eastAsia="Arial" w:cs="Arial"/>
          <w:color w:val="000000" w:themeColor="text1"/>
          <w:szCs w:val="24"/>
        </w:rPr>
        <w:t xml:space="preserve"> baseline (i.e., the client’s entry into the project), discharge, and </w:t>
      </w:r>
      <w:r w:rsidR="00102858">
        <w:rPr>
          <w:rFonts w:eastAsia="Arial" w:cs="Arial"/>
          <w:color w:val="000000" w:themeColor="text1"/>
          <w:szCs w:val="24"/>
        </w:rPr>
        <w:t>6</w:t>
      </w:r>
      <w:r w:rsidR="009D0EC8" w:rsidRPr="4C3737C3">
        <w:rPr>
          <w:rFonts w:eastAsia="Arial" w:cs="Arial"/>
          <w:color w:val="000000" w:themeColor="text1"/>
          <w:szCs w:val="24"/>
        </w:rPr>
        <w:t xml:space="preserve"> months post baseline.</w:t>
      </w:r>
      <w:r w:rsidR="004C1C1D">
        <w:rPr>
          <w:rFonts w:eastAsia="Arial" w:cs="Arial"/>
          <w:color w:val="000000" w:themeColor="text1"/>
          <w:szCs w:val="24"/>
        </w:rPr>
        <w:t xml:space="preserve"> </w:t>
      </w:r>
      <w:r w:rsidR="009D0EC8" w:rsidRPr="4C3737C3">
        <w:rPr>
          <w:rFonts w:eastAsia="Arial" w:cs="Arial"/>
          <w:color w:val="000000" w:themeColor="text1"/>
          <w:szCs w:val="24"/>
        </w:rPr>
        <w:t xml:space="preserve">Recipients </w:t>
      </w:r>
      <w:r w:rsidR="009D0EC8">
        <w:rPr>
          <w:rFonts w:eastAsia="Arial" w:cs="Arial"/>
          <w:color w:val="000000" w:themeColor="text1"/>
          <w:szCs w:val="24"/>
        </w:rPr>
        <w:t>must complete</w:t>
      </w:r>
      <w:r w:rsidR="009D0EC8" w:rsidRPr="4C3737C3">
        <w:rPr>
          <w:rFonts w:eastAsia="Arial" w:cs="Arial"/>
          <w:color w:val="000000" w:themeColor="text1"/>
          <w:szCs w:val="24"/>
        </w:rPr>
        <w:t xml:space="preserve"> </w:t>
      </w:r>
      <w:r w:rsidR="009D0EC8" w:rsidRPr="00985319">
        <w:rPr>
          <w:rFonts w:eastAsia="Arial" w:cs="Arial"/>
          <w:szCs w:val="24"/>
        </w:rPr>
        <w:t xml:space="preserve">a </w:t>
      </w:r>
      <w:r w:rsidR="009D0EC8">
        <w:rPr>
          <w:rFonts w:eastAsia="Arial" w:cs="Arial"/>
          <w:szCs w:val="24"/>
        </w:rPr>
        <w:t>p</w:t>
      </w:r>
      <w:r w:rsidR="009D0EC8" w:rsidRPr="00985319">
        <w:rPr>
          <w:rFonts w:eastAsia="Arial" w:cs="Arial"/>
          <w:szCs w:val="24"/>
        </w:rPr>
        <w:t xml:space="preserve">erformance </w:t>
      </w:r>
      <w:r w:rsidR="009D0EC8" w:rsidRPr="00985319">
        <w:rPr>
          <w:rFonts w:eastAsia="Arial" w:cs="Arial"/>
          <w:color w:val="000000" w:themeColor="text1"/>
          <w:szCs w:val="24"/>
        </w:rPr>
        <w:t>interview</w:t>
      </w:r>
      <w:r w:rsidR="009D0EC8" w:rsidRPr="4C3737C3">
        <w:rPr>
          <w:rFonts w:eastAsia="Arial" w:cs="Arial"/>
          <w:color w:val="000000" w:themeColor="text1"/>
          <w:szCs w:val="24"/>
        </w:rPr>
        <w:t xml:space="preserve"> on all clients for their specified unduplicated target number and are also expected to achieve a </w:t>
      </w:r>
      <w:r w:rsidR="00102858">
        <w:rPr>
          <w:rFonts w:eastAsia="Arial" w:cs="Arial"/>
          <w:color w:val="000000" w:themeColor="text1"/>
          <w:szCs w:val="24"/>
        </w:rPr>
        <w:t>6</w:t>
      </w:r>
      <w:r w:rsidR="009D0EC8" w:rsidRPr="4C3737C3">
        <w:rPr>
          <w:rFonts w:eastAsia="Arial" w:cs="Arial"/>
          <w:color w:val="000000" w:themeColor="text1"/>
          <w:szCs w:val="24"/>
        </w:rPr>
        <w:t>-month follow-up rate of 80 percent.</w:t>
      </w:r>
      <w:r w:rsidR="004C1C1D">
        <w:rPr>
          <w:rFonts w:eastAsia="Arial" w:cs="Arial"/>
          <w:color w:val="000000" w:themeColor="text1"/>
          <w:szCs w:val="24"/>
        </w:rPr>
        <w:t xml:space="preserve"> </w:t>
      </w:r>
      <w:r w:rsidR="00F608E3">
        <w:rPr>
          <w:rFonts w:cs="Arial"/>
          <w:szCs w:val="24"/>
        </w:rPr>
        <w:t>Training and technical assistance on SPARS data collection and reporting will be provided after award</w:t>
      </w:r>
      <w:r w:rsidR="0042271D">
        <w:rPr>
          <w:rFonts w:cs="Arial"/>
          <w:szCs w:val="24"/>
        </w:rPr>
        <w:t>.</w:t>
      </w:r>
      <w:bookmarkStart w:id="52" w:name="_2.5_Performance_Assessment"/>
      <w:bookmarkStart w:id="53" w:name="_2.3_Performance_Assessment"/>
      <w:bookmarkEnd w:id="52"/>
      <w:bookmarkEnd w:id="53"/>
    </w:p>
    <w:p w14:paraId="3EDF4E87" w14:textId="5EE1AD38" w:rsidR="00C20DBB" w:rsidRPr="00985319" w:rsidRDefault="00C20DBB" w:rsidP="006B0611">
      <w:pPr>
        <w:tabs>
          <w:tab w:val="left" w:pos="1008"/>
        </w:tabs>
        <w:rPr>
          <w:rFonts w:cs="Arial"/>
        </w:rPr>
      </w:pPr>
      <w:r w:rsidRPr="317ABAF9">
        <w:rPr>
          <w:rFonts w:cs="Arial"/>
        </w:rPr>
        <w:t xml:space="preserve">The </w:t>
      </w:r>
      <w:r w:rsidRPr="30F44FD9">
        <w:rPr>
          <w:rStyle w:val="normaltextrun"/>
          <w:rFonts w:cs="Arial"/>
        </w:rPr>
        <w:t>data you submit allows SAMHSA to report on key outcome measures</w:t>
      </w:r>
      <w:r>
        <w:rPr>
          <w:rFonts w:cs="Arial"/>
        </w:rPr>
        <w:t xml:space="preserve"> such as abstinence, employment, education, and stability in housing. P</w:t>
      </w:r>
      <w:r w:rsidRPr="317ABAF9">
        <w:rPr>
          <w:rFonts w:cs="Arial"/>
        </w:rPr>
        <w:t xml:space="preserve">erformance measures are </w:t>
      </w:r>
      <w:r>
        <w:rPr>
          <w:rFonts w:cs="Arial"/>
        </w:rPr>
        <w:t xml:space="preserve">also </w:t>
      </w:r>
      <w:r w:rsidRPr="317ABAF9">
        <w:rPr>
          <w:rFonts w:cs="Arial"/>
        </w:rPr>
        <w:t xml:space="preserve">used to show how programs are reducing disparities in behavioral health access, increasing </w:t>
      </w:r>
      <w:r>
        <w:rPr>
          <w:rFonts w:cs="Arial"/>
        </w:rPr>
        <w:t xml:space="preserve">client </w:t>
      </w:r>
      <w:r w:rsidRPr="317ABAF9">
        <w:rPr>
          <w:rFonts w:cs="Arial"/>
        </w:rPr>
        <w:t>retention, expanding service use, and improving outcomes.</w:t>
      </w:r>
      <w:r w:rsidR="004C1C1D">
        <w:rPr>
          <w:rFonts w:cs="Arial"/>
        </w:rPr>
        <w:t xml:space="preserve"> </w:t>
      </w:r>
      <w:r w:rsidRPr="30F44FD9">
        <w:rPr>
          <w:rFonts w:cs="Arial"/>
        </w:rPr>
        <w:t>Performance data will be reported to the public as part of SAMHSA’s Congressional Budget Justification.</w:t>
      </w:r>
      <w:r w:rsidR="004C1C1D">
        <w:rPr>
          <w:rFonts w:cs="Arial"/>
        </w:rPr>
        <w:t xml:space="preserve"> </w:t>
      </w:r>
    </w:p>
    <w:p w14:paraId="2501C72D" w14:textId="7F7986FB" w:rsidR="00776C5C" w:rsidRPr="002324C2" w:rsidRDefault="00ED28BF" w:rsidP="009779EA">
      <w:pPr>
        <w:keepNext/>
        <w:keepLines/>
        <w:tabs>
          <w:tab w:val="left" w:pos="1008"/>
        </w:tabs>
        <w:rPr>
          <w:i/>
          <w:iCs/>
        </w:rPr>
      </w:pPr>
      <w:bookmarkStart w:id="54" w:name="_Toc197933188"/>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54"/>
    </w:p>
    <w:p w14:paraId="227C2A58" w14:textId="2A98E81D" w:rsidR="0068697A" w:rsidRDefault="0068697A" w:rsidP="009779EA">
      <w:pPr>
        <w:keepNext/>
        <w:keepLines/>
        <w:autoSpaceDE w:val="0"/>
        <w:autoSpaceDN w:val="0"/>
        <w:adjustRightInd w:val="0"/>
        <w:rPr>
          <w:rFonts w:cs="Arial"/>
        </w:rPr>
      </w:pPr>
      <w:bookmarkStart w:id="55" w:name="_Hlk149051246"/>
      <w:r w:rsidRPr="0068697A">
        <w:rPr>
          <w:rFonts w:cs="Arial"/>
        </w:rPr>
        <w:t>Recipients must periodically review their performance data to assess their progress and use this information to improve the management of the project.</w:t>
      </w:r>
      <w:r w:rsidR="004C1C1D">
        <w:rPr>
          <w:rFonts w:cs="Arial"/>
        </w:rPr>
        <w:t xml:space="preserve"> </w:t>
      </w:r>
      <w:r w:rsidRPr="0068697A">
        <w:rPr>
          <w:rFonts w:cs="Arial"/>
        </w:rPr>
        <w:t xml:space="preserve">The project performance assessment allows recipients to determine whether their goals, objectives, and outcomes are being achieved and if changes need to be made to the project. </w:t>
      </w:r>
      <w:r w:rsidR="000C38BC">
        <w:rPr>
          <w:rFonts w:cs="Arial"/>
        </w:rPr>
        <w:t xml:space="preserve">This information </w:t>
      </w:r>
      <w:r w:rsidR="00573B8A">
        <w:rPr>
          <w:rFonts w:cs="Arial"/>
        </w:rPr>
        <w:t>is inc</w:t>
      </w:r>
      <w:r w:rsidR="000C38BC">
        <w:rPr>
          <w:rFonts w:cs="Arial"/>
        </w:rPr>
        <w:t>luded in your Programmatic Progress Report</w:t>
      </w:r>
      <w:r w:rsidRPr="0068697A">
        <w:rPr>
          <w:rFonts w:cs="Arial"/>
        </w:rPr>
        <w:t xml:space="preserve"> </w:t>
      </w:r>
      <w:r w:rsidR="000C38BC">
        <w:rPr>
          <w:rFonts w:cs="Arial"/>
        </w:rPr>
        <w:t xml:space="preserve">(See </w:t>
      </w:r>
      <w:hyperlink w:anchor="_REPORTING_REQUIREMENTS_1" w:history="1">
        <w:r w:rsidR="000C38BC" w:rsidRPr="007B1BB1">
          <w:rPr>
            <w:rStyle w:val="Hyperlink"/>
            <w:rFonts w:cs="Arial"/>
          </w:rPr>
          <w:t>Section VI.3</w:t>
        </w:r>
      </w:hyperlink>
      <w:r w:rsidR="000C38BC">
        <w:rPr>
          <w:rFonts w:cs="Arial"/>
        </w:rPr>
        <w:t xml:space="preserve"> for a description of reporting requirements.)</w:t>
      </w:r>
    </w:p>
    <w:p w14:paraId="0790F2A4" w14:textId="05DC5FFF" w:rsidR="009779EA" w:rsidRDefault="00375F2A" w:rsidP="00375F2A">
      <w:pPr>
        <w:autoSpaceDE w:val="0"/>
        <w:autoSpaceDN w:val="0"/>
        <w:adjustRightInd w:val="0"/>
        <w:spacing w:after="0"/>
        <w:rPr>
          <w:rFonts w:cs="Arial"/>
        </w:rPr>
      </w:pPr>
      <w:bookmarkStart w:id="56" w:name="_Hlk117169198"/>
      <w:r w:rsidRPr="3D9EB584">
        <w:rPr>
          <w:rFonts w:cs="Arial"/>
        </w:rPr>
        <w:t xml:space="preserve">In addition, one key part of the performance assessment is determining if your project has or will have the intended impact on behavioral health disparities. </w:t>
      </w:r>
      <w:r w:rsidR="00914C7D">
        <w:rPr>
          <w:rFonts w:cs="Arial"/>
        </w:rPr>
        <w:t>Y</w:t>
      </w:r>
      <w:r w:rsidRPr="3D9EB584">
        <w:rPr>
          <w:rFonts w:cs="Arial"/>
        </w:rPr>
        <w:t xml:space="preserve">ou will be expected to collect data to evaluate whether the disparities you identified </w:t>
      </w:r>
      <w:r w:rsidR="00914C7D">
        <w:rPr>
          <w:rFonts w:cs="Arial"/>
        </w:rPr>
        <w:t xml:space="preserve">in your Disparity Impact Statement (DIS) </w:t>
      </w:r>
      <w:r w:rsidRPr="3D9EB584">
        <w:rPr>
          <w:rFonts w:cs="Arial"/>
        </w:rPr>
        <w:t>are being effectively addressed.</w:t>
      </w:r>
      <w:r w:rsidR="009779EA">
        <w:rPr>
          <w:rFonts w:cs="Arial"/>
        </w:rPr>
        <w:br w:type="page"/>
      </w:r>
    </w:p>
    <w:p w14:paraId="062B6C95" w14:textId="346038F3" w:rsidR="00D35594" w:rsidRPr="00781899" w:rsidRDefault="00D35594" w:rsidP="009779EA">
      <w:pPr>
        <w:tabs>
          <w:tab w:val="left" w:pos="1008"/>
        </w:tabs>
        <w:rPr>
          <w:rFonts w:eastAsiaTheme="minorHAnsi" w:cs="Arial"/>
          <w:i/>
          <w:iCs/>
          <w:szCs w:val="22"/>
        </w:rPr>
      </w:pPr>
      <w:bookmarkStart w:id="57" w:name="_Hlk146803211"/>
      <w:bookmarkStart w:id="58" w:name="_Hlk83128187"/>
      <w:bookmarkStart w:id="59" w:name="_Hlk70688868"/>
      <w:bookmarkEnd w:id="50"/>
      <w:bookmarkEnd w:id="56"/>
      <w:r>
        <w:rPr>
          <w:rFonts w:cs="Arial"/>
          <w:szCs w:val="24"/>
        </w:rPr>
        <w:lastRenderedPageBreak/>
        <w:t>For more information</w:t>
      </w:r>
      <w:r w:rsidR="00217E9B">
        <w:rPr>
          <w:rFonts w:cs="Arial"/>
          <w:szCs w:val="24"/>
        </w:rPr>
        <w:t>,</w:t>
      </w:r>
      <w:r>
        <w:rPr>
          <w:rFonts w:cs="Arial"/>
          <w:szCs w:val="24"/>
        </w:rPr>
        <w:t xml:space="preserve"> see</w:t>
      </w:r>
      <w:bookmarkEnd w:id="55"/>
      <w:r w:rsidR="00B65734">
        <w:rPr>
          <w:rFonts w:cs="Arial"/>
          <w:szCs w:val="24"/>
        </w:rPr>
        <w:t xml:space="preserve"> </w:t>
      </w:r>
      <w:r w:rsidR="00675A71">
        <w:rPr>
          <w:rFonts w:cs="Arial"/>
          <w:szCs w:val="24"/>
        </w:rPr>
        <w:t xml:space="preserve">the </w:t>
      </w:r>
      <w:r w:rsidR="00675A71" w:rsidRPr="002F2859">
        <w:rPr>
          <w:rFonts w:cs="Arial"/>
          <w:i/>
          <w:iCs/>
          <w:szCs w:val="24"/>
        </w:rPr>
        <w:t xml:space="preserve">Application Guide, </w:t>
      </w:r>
      <w:hyperlink r:id="rId22" w:anchor="page=26" w:tgtFrame="_blank" w:history="1">
        <w:r w:rsidR="00073B28" w:rsidRPr="00073B28">
          <w:rPr>
            <w:rStyle w:val="Hyperlink"/>
            <w:rFonts w:cs="Arial"/>
            <w:i/>
            <w:iCs/>
            <w:szCs w:val="24"/>
          </w:rPr>
          <w:t>Section D</w:t>
        </w:r>
      </w:hyperlink>
      <w:r w:rsidR="00DC49E0">
        <w:rPr>
          <w:rFonts w:cs="Arial"/>
          <w:i/>
          <w:iCs/>
          <w:szCs w:val="24"/>
        </w:rPr>
        <w:t xml:space="preserve"> – </w:t>
      </w:r>
      <w:r w:rsidR="00B053B8" w:rsidRPr="00781899">
        <w:rPr>
          <w:rFonts w:cs="Arial"/>
          <w:i/>
          <w:iCs/>
          <w:szCs w:val="24"/>
        </w:rPr>
        <w:t xml:space="preserve">Developing Goals and </w:t>
      </w:r>
      <w:r w:rsidR="00526245">
        <w:rPr>
          <w:rFonts w:cs="Arial"/>
          <w:i/>
          <w:iCs/>
          <w:szCs w:val="24"/>
        </w:rPr>
        <w:t xml:space="preserve">Measurable Objectives and </w:t>
      </w:r>
      <w:hyperlink r:id="rId23" w:anchor="page=29" w:tgtFrame="_blank" w:history="1">
        <w:r w:rsidR="00073B28" w:rsidRPr="00073B28">
          <w:rPr>
            <w:rStyle w:val="Hyperlink"/>
            <w:rFonts w:cs="Arial"/>
            <w:i/>
            <w:iCs/>
            <w:szCs w:val="24"/>
          </w:rPr>
          <w:t>Section E</w:t>
        </w:r>
      </w:hyperlink>
      <w:r w:rsidR="00DC49E0">
        <w:rPr>
          <w:rFonts w:cs="Arial"/>
          <w:i/>
          <w:iCs/>
          <w:szCs w:val="24"/>
        </w:rPr>
        <w:t xml:space="preserve"> – </w:t>
      </w:r>
      <w:r w:rsidR="00E77D95" w:rsidRPr="00781899">
        <w:rPr>
          <w:rStyle w:val="Hyperlink"/>
          <w:rFonts w:cs="Arial"/>
          <w:i/>
          <w:iCs/>
          <w:color w:val="auto"/>
          <w:szCs w:val="24"/>
          <w:u w:val="none"/>
        </w:rPr>
        <w:t>Developing the Plan for Data Collection and Performance Measurement</w:t>
      </w:r>
      <w:r w:rsidRPr="00781899">
        <w:rPr>
          <w:rFonts w:cs="Arial"/>
          <w:i/>
          <w:iCs/>
          <w:szCs w:val="24"/>
        </w:rPr>
        <w:t>.</w:t>
      </w:r>
      <w:bookmarkEnd w:id="57"/>
      <w:r w:rsidR="00DC49E0">
        <w:rPr>
          <w:rFonts w:cs="Arial"/>
          <w:i/>
          <w:iCs/>
          <w:szCs w:val="24"/>
        </w:rPr>
        <w:t xml:space="preserve"> </w:t>
      </w:r>
    </w:p>
    <w:p w14:paraId="418DA184" w14:textId="450390DD" w:rsidR="00741BB9" w:rsidRPr="00C12A0C" w:rsidRDefault="00A945B3" w:rsidP="00A72636">
      <w:pPr>
        <w:pStyle w:val="Heading2"/>
        <w:numPr>
          <w:ilvl w:val="0"/>
          <w:numId w:val="54"/>
        </w:numPr>
      </w:pPr>
      <w:bookmarkStart w:id="60" w:name="_Toc101858714"/>
      <w:bookmarkStart w:id="61" w:name="_Toc157162771"/>
      <w:bookmarkStart w:id="62" w:name="_Hlk83128272"/>
      <w:bookmarkEnd w:id="58"/>
      <w:bookmarkEnd w:id="59"/>
      <w:r w:rsidRPr="00C12A0C">
        <w:t>OTHER EXPECTATIONS</w:t>
      </w:r>
      <w:bookmarkEnd w:id="60"/>
      <w:bookmarkEnd w:id="61"/>
    </w:p>
    <w:p w14:paraId="6D642D3C" w14:textId="77777777" w:rsidR="001E035C" w:rsidRPr="000C7AFC" w:rsidRDefault="001E035C" w:rsidP="009779EA">
      <w:pPr>
        <w:rPr>
          <w:i/>
          <w:iCs/>
        </w:rPr>
      </w:pPr>
      <w:bookmarkStart w:id="63" w:name="_Hlk95466649"/>
      <w:bookmarkStart w:id="64" w:name="_Hlk116472339"/>
      <w:r w:rsidRPr="000C7AFC">
        <w:rPr>
          <w:i/>
          <w:iCs/>
        </w:rPr>
        <w:t xml:space="preserve">SAMHSA Values That Promote Positive Behavioral Health </w:t>
      </w:r>
    </w:p>
    <w:p w14:paraId="73361E76" w14:textId="29E37FB0" w:rsidR="004230AA" w:rsidRDefault="004230AA" w:rsidP="0B1C2A1E">
      <w:bookmarkStart w:id="65" w:name="_Hlk97284584"/>
      <w:r>
        <w:t>SAMHSA expects recipients to use funds to implement high</w:t>
      </w:r>
      <w:r w:rsidR="008C49DA">
        <w:t>-</w:t>
      </w:r>
      <w:r>
        <w:t xml:space="preserve">quality programs, </w:t>
      </w:r>
      <w:r w:rsidRPr="002D2A6A">
        <w:t>practices</w:t>
      </w:r>
      <w:r>
        <w:t>,</w:t>
      </w:r>
      <w:r w:rsidRPr="0006170D">
        <w:t xml:space="preserve"> and policies that are</w:t>
      </w:r>
      <w:r>
        <w:t xml:space="preserve"> </w:t>
      </w:r>
      <w:r w:rsidRPr="00BE64A8">
        <w:t>recovery-oriented, trauma-informed, and equity-based</w:t>
      </w:r>
      <w:r>
        <w:t xml:space="preserve"> </w:t>
      </w:r>
      <w:r w:rsidR="00F207F3">
        <w:t xml:space="preserve">to </w:t>
      </w:r>
      <w:r>
        <w:t>improv</w:t>
      </w:r>
      <w:r w:rsidR="00F207F3">
        <w:t>e</w:t>
      </w:r>
      <w:r>
        <w:t xml:space="preserve"> behavioral health.</w:t>
      </w:r>
      <w:r w:rsidR="00001861">
        <w:rPr>
          <w:rStyle w:val="FootnoteReference"/>
        </w:rPr>
        <w:footnoteReference w:id="5"/>
      </w:r>
      <w:r w:rsidR="004C1C1D">
        <w:t xml:space="preserve"> </w:t>
      </w:r>
      <w:r w:rsidR="47E73F8D" w:rsidRPr="56BF5987">
        <w:rPr>
          <w:rFonts w:eastAsia="Arial" w:cs="Arial"/>
        </w:rPr>
        <w:t>These are part of SAMHSA’s core principles</w:t>
      </w:r>
      <w:r w:rsidR="00217E9B" w:rsidRPr="56BF5987">
        <w:rPr>
          <w:rFonts w:eastAsia="Arial" w:cs="Arial"/>
        </w:rPr>
        <w:t>,</w:t>
      </w:r>
      <w:r w:rsidR="47E73F8D" w:rsidRPr="56BF5987">
        <w:rPr>
          <w:rFonts w:eastAsia="Arial" w:cs="Arial"/>
        </w:rPr>
        <w:t xml:space="preserve"> </w:t>
      </w:r>
      <w:r w:rsidR="00217E9B" w:rsidRPr="56BF5987">
        <w:rPr>
          <w:rFonts w:eastAsia="Arial" w:cs="Arial"/>
        </w:rPr>
        <w:t xml:space="preserve">as documented in our </w:t>
      </w:r>
      <w:r w:rsidR="47E73F8D" w:rsidRPr="56BF5987">
        <w:rPr>
          <w:rFonts w:eastAsia="Arial" w:cs="Arial"/>
        </w:rPr>
        <w:t>strategic plan.</w:t>
      </w:r>
      <w:r w:rsidR="004C1C1D">
        <w:rPr>
          <w:rFonts w:eastAsia="Arial" w:cs="Arial"/>
        </w:rPr>
        <w:t xml:space="preserve"> </w:t>
      </w:r>
    </w:p>
    <w:p w14:paraId="57D59CAF" w14:textId="263B6C72" w:rsidR="00454393" w:rsidRDefault="002C0AF9" w:rsidP="009779EA">
      <w:hyperlink r:id="rId24" w:history="1">
        <w:r w:rsidR="004230AA" w:rsidRPr="00FD2558">
          <w:rPr>
            <w:rStyle w:val="Hyperlink"/>
            <w:b/>
            <w:bCs/>
          </w:rPr>
          <w:t>Recovery</w:t>
        </w:r>
      </w:hyperlink>
      <w:r w:rsidR="004230AA" w:rsidRPr="003D1837">
        <w:rPr>
          <w:rStyle w:val="Hyperlink"/>
          <w:u w:val="none"/>
        </w:rPr>
        <w:t xml:space="preserve"> </w:t>
      </w:r>
      <w:r w:rsidR="004230AA">
        <w:t>is a process of change through which individuals improve their health and wellness, live a self-directed life, and strive to reach their full potential</w:t>
      </w:r>
      <w:r w:rsidR="004230AA" w:rsidRPr="000B7A74">
        <w:t>.</w:t>
      </w:r>
      <w:r w:rsidR="004C1C1D">
        <w:t xml:space="preserve"> </w:t>
      </w:r>
      <w:r w:rsidR="00217E9B">
        <w:t>R</w:t>
      </w:r>
      <w:r w:rsidR="004230AA" w:rsidRPr="000B7A74">
        <w:t xml:space="preserve">ecipients promote partnerships with people in recovery from mental and substance use disorders and their family members to guide the behavioral health system and promote individual, program, and system-level approaches that foster: </w:t>
      </w:r>
    </w:p>
    <w:p w14:paraId="66376475" w14:textId="40A92163" w:rsidR="00454393" w:rsidRDefault="004230AA" w:rsidP="00A72636">
      <w:pPr>
        <w:pStyle w:val="ListParagraph"/>
        <w:numPr>
          <w:ilvl w:val="0"/>
          <w:numId w:val="29"/>
        </w:numPr>
        <w:spacing w:after="0"/>
      </w:pPr>
      <w:r w:rsidRPr="00454393">
        <w:rPr>
          <w:i/>
          <w:iCs/>
        </w:rPr>
        <w:t>Health</w:t>
      </w:r>
      <w:r w:rsidRPr="000B7A74">
        <w:t>—managing one’s illnesses or symptoms and making informed</w:t>
      </w:r>
      <w:r w:rsidR="00803820">
        <w:t>,</w:t>
      </w:r>
      <w:r w:rsidRPr="000B7A74">
        <w:t xml:space="preserve"> healthy choices that support physical and emotional </w:t>
      </w:r>
      <w:proofErr w:type="gramStart"/>
      <w:r w:rsidRPr="000B7A74">
        <w:t>well</w:t>
      </w:r>
      <w:r w:rsidR="00F54A4F">
        <w:t>-</w:t>
      </w:r>
      <w:r w:rsidRPr="000B7A74">
        <w:t>being;</w:t>
      </w:r>
      <w:proofErr w:type="gramEnd"/>
      <w:r w:rsidR="004C1C1D">
        <w:t xml:space="preserve"> </w:t>
      </w:r>
    </w:p>
    <w:p w14:paraId="22DDC5BA" w14:textId="77777777" w:rsidR="00454393" w:rsidRDefault="004230AA" w:rsidP="00A72636">
      <w:pPr>
        <w:pStyle w:val="ListParagraph"/>
        <w:numPr>
          <w:ilvl w:val="0"/>
          <w:numId w:val="29"/>
        </w:numPr>
        <w:spacing w:after="0"/>
      </w:pPr>
      <w:r w:rsidRPr="00454393">
        <w:rPr>
          <w:i/>
          <w:iCs/>
        </w:rPr>
        <w:t>Home</w:t>
      </w:r>
      <w:r w:rsidRPr="000B7A74">
        <w:t>—</w:t>
      </w:r>
      <w:r w:rsidR="00803820">
        <w:t xml:space="preserve">having </w:t>
      </w:r>
      <w:r w:rsidRPr="000B7A74">
        <w:t xml:space="preserve">a stable and safe place to </w:t>
      </w:r>
      <w:proofErr w:type="gramStart"/>
      <w:r w:rsidRPr="000B7A74">
        <w:t>live;</w:t>
      </w:r>
      <w:proofErr w:type="gramEnd"/>
      <w:r w:rsidRPr="000B7A74">
        <w:t xml:space="preserve"> </w:t>
      </w:r>
    </w:p>
    <w:p w14:paraId="158DE636" w14:textId="6486D460" w:rsidR="00454393" w:rsidRDefault="004230AA" w:rsidP="00A72636">
      <w:pPr>
        <w:pStyle w:val="ListParagraph"/>
        <w:numPr>
          <w:ilvl w:val="0"/>
          <w:numId w:val="29"/>
        </w:numPr>
      </w:pPr>
      <w:r w:rsidRPr="00454393">
        <w:rPr>
          <w:i/>
          <w:iCs/>
        </w:rPr>
        <w:t>Purpose</w:t>
      </w:r>
      <w:r w:rsidRPr="000B7A74">
        <w:t>—</w:t>
      </w:r>
      <w:r w:rsidR="00803820">
        <w:t xml:space="preserve">conducting </w:t>
      </w:r>
      <w:r w:rsidRPr="000B7A74">
        <w:t>meaningful daily activities</w:t>
      </w:r>
      <w:r w:rsidR="00A6532F">
        <w:t>,</w:t>
      </w:r>
      <w:r w:rsidRPr="000B7A74">
        <w:t xml:space="preserve"> such as a job or school; and </w:t>
      </w:r>
    </w:p>
    <w:p w14:paraId="421F2A73" w14:textId="020019DD" w:rsidR="00803820" w:rsidRDefault="004230AA" w:rsidP="00A72636">
      <w:pPr>
        <w:pStyle w:val="ListParagraph"/>
        <w:numPr>
          <w:ilvl w:val="0"/>
          <w:numId w:val="29"/>
        </w:numPr>
      </w:pPr>
      <w:r w:rsidRPr="00454393">
        <w:rPr>
          <w:i/>
          <w:iCs/>
        </w:rPr>
        <w:t>Community</w:t>
      </w:r>
      <w:r w:rsidRPr="000B7A74">
        <w:t>—</w:t>
      </w:r>
      <w:r w:rsidR="00803820">
        <w:t xml:space="preserve">having </w:t>
      </w:r>
      <w:r w:rsidRPr="000B7A74">
        <w:t>supportive relationships with families, friends</w:t>
      </w:r>
      <w:r w:rsidR="00A6532F">
        <w:t>,</w:t>
      </w:r>
      <w:r w:rsidRPr="000B7A74">
        <w:t xml:space="preserve"> and peers.</w:t>
      </w:r>
      <w:r w:rsidR="004C1C1D">
        <w:t xml:space="preserve"> </w:t>
      </w:r>
    </w:p>
    <w:p w14:paraId="1D0F4B4E" w14:textId="57A0FE38" w:rsidR="00454393" w:rsidRDefault="004230AA" w:rsidP="009779EA">
      <w:r w:rsidRPr="000B7A74">
        <w:t>Recovery</w:t>
      </w:r>
      <w:r w:rsidR="008C49DA" w:rsidRPr="000B7A74">
        <w:t>-</w:t>
      </w:r>
      <w:r w:rsidRPr="000B7A74">
        <w:t xml:space="preserve">oriented systems of care embrace recovery as: </w:t>
      </w:r>
    </w:p>
    <w:p w14:paraId="291F70EC" w14:textId="77777777" w:rsidR="00454393" w:rsidRDefault="004230AA" w:rsidP="00A72636">
      <w:pPr>
        <w:pStyle w:val="ListParagraph"/>
        <w:numPr>
          <w:ilvl w:val="0"/>
          <w:numId w:val="30"/>
        </w:numPr>
      </w:pPr>
      <w:r w:rsidRPr="000B7A74">
        <w:t xml:space="preserve">emerging from </w:t>
      </w:r>
      <w:proofErr w:type="gramStart"/>
      <w:r w:rsidRPr="000B7A74">
        <w:t>hope;</w:t>
      </w:r>
      <w:proofErr w:type="gramEnd"/>
      <w:r w:rsidRPr="000B7A74">
        <w:t xml:space="preserve"> </w:t>
      </w:r>
    </w:p>
    <w:p w14:paraId="78B5CE00" w14:textId="6409BCE4" w:rsidR="00454393" w:rsidRDefault="004230AA" w:rsidP="00A72636">
      <w:pPr>
        <w:pStyle w:val="ListParagraph"/>
        <w:numPr>
          <w:ilvl w:val="0"/>
          <w:numId w:val="30"/>
        </w:numPr>
      </w:pPr>
      <w:r w:rsidRPr="000B7A74">
        <w:t>person-driven</w:t>
      </w:r>
      <w:r w:rsidR="00A6532F">
        <w:t>,</w:t>
      </w:r>
      <w:r w:rsidRPr="000B7A74">
        <w:t xml:space="preserve"> occurring via many </w:t>
      </w:r>
      <w:proofErr w:type="gramStart"/>
      <w:r w:rsidRPr="000B7A74">
        <w:t>pathways;</w:t>
      </w:r>
      <w:proofErr w:type="gramEnd"/>
      <w:r w:rsidRPr="000B7A74">
        <w:t xml:space="preserve"> </w:t>
      </w:r>
    </w:p>
    <w:p w14:paraId="16A86C46" w14:textId="64A062CC" w:rsidR="00454393" w:rsidRDefault="004230AA" w:rsidP="00A72636">
      <w:pPr>
        <w:pStyle w:val="ListParagraph"/>
        <w:numPr>
          <w:ilvl w:val="0"/>
          <w:numId w:val="30"/>
        </w:numPr>
      </w:pPr>
      <w:r w:rsidRPr="000B7A74">
        <w:t>holistic</w:t>
      </w:r>
      <w:r w:rsidR="00A6532F">
        <w:t>,</w:t>
      </w:r>
      <w:r w:rsidRPr="000B7A74">
        <w:t xml:space="preserve"> supported by peers and </w:t>
      </w:r>
      <w:proofErr w:type="gramStart"/>
      <w:r w:rsidRPr="000B7A74">
        <w:t>allies;</w:t>
      </w:r>
      <w:proofErr w:type="gramEnd"/>
      <w:r w:rsidRPr="000B7A74">
        <w:t xml:space="preserve"> </w:t>
      </w:r>
    </w:p>
    <w:p w14:paraId="4472F55B" w14:textId="3AB7B469" w:rsidR="00454393" w:rsidRDefault="004230AA" w:rsidP="00A72636">
      <w:pPr>
        <w:pStyle w:val="ListParagraph"/>
        <w:numPr>
          <w:ilvl w:val="0"/>
          <w:numId w:val="30"/>
        </w:numPr>
      </w:pPr>
      <w:r w:rsidRPr="000B7A74">
        <w:t>culturally</w:t>
      </w:r>
      <w:r w:rsidR="00AB2FC1">
        <w:t xml:space="preserve"> </w:t>
      </w:r>
      <w:r w:rsidRPr="000B7A74">
        <w:t>based and</w:t>
      </w:r>
      <w:r w:rsidR="00001074" w:rsidRPr="000B7A74">
        <w:t xml:space="preserve"> </w:t>
      </w:r>
      <w:proofErr w:type="gramStart"/>
      <w:r w:rsidR="00A36642" w:rsidRPr="000B7A74">
        <w:t>informed</w:t>
      </w:r>
      <w:r w:rsidRPr="000B7A74">
        <w:t>;</w:t>
      </w:r>
      <w:proofErr w:type="gramEnd"/>
      <w:r w:rsidRPr="000B7A74">
        <w:t xml:space="preserve"> </w:t>
      </w:r>
    </w:p>
    <w:p w14:paraId="19145034" w14:textId="77777777" w:rsidR="00454393" w:rsidRDefault="004230AA" w:rsidP="00A72636">
      <w:pPr>
        <w:pStyle w:val="ListParagraph"/>
        <w:numPr>
          <w:ilvl w:val="0"/>
          <w:numId w:val="30"/>
        </w:numPr>
      </w:pPr>
      <w:r w:rsidRPr="000B7A74">
        <w:t xml:space="preserve">supported through relationship and social </w:t>
      </w:r>
      <w:proofErr w:type="gramStart"/>
      <w:r w:rsidRPr="000B7A74">
        <w:t>networks;</w:t>
      </w:r>
      <w:proofErr w:type="gramEnd"/>
      <w:r w:rsidRPr="000B7A74">
        <w:t xml:space="preserve"> </w:t>
      </w:r>
    </w:p>
    <w:p w14:paraId="0CCA196F" w14:textId="77777777" w:rsidR="00454393" w:rsidRDefault="004230AA" w:rsidP="00A72636">
      <w:pPr>
        <w:pStyle w:val="ListParagraph"/>
        <w:numPr>
          <w:ilvl w:val="0"/>
          <w:numId w:val="30"/>
        </w:numPr>
      </w:pPr>
      <w:r w:rsidRPr="000B7A74">
        <w:t xml:space="preserve">involving individual, family, and community strengths and </w:t>
      </w:r>
      <w:proofErr w:type="gramStart"/>
      <w:r w:rsidRPr="000B7A74">
        <w:t>responsibility;</w:t>
      </w:r>
      <w:proofErr w:type="gramEnd"/>
      <w:r w:rsidRPr="000B7A74">
        <w:t xml:space="preserve"> </w:t>
      </w:r>
    </w:p>
    <w:p w14:paraId="4BFD42B7" w14:textId="77777777" w:rsidR="00AB2FC1" w:rsidRDefault="004230AA" w:rsidP="00A72636">
      <w:pPr>
        <w:pStyle w:val="ListParagraph"/>
        <w:numPr>
          <w:ilvl w:val="0"/>
          <w:numId w:val="30"/>
        </w:numPr>
      </w:pPr>
      <w:r w:rsidRPr="000B7A74">
        <w:t xml:space="preserve">supported by addressing trauma; and </w:t>
      </w:r>
    </w:p>
    <w:p w14:paraId="7E3B9969" w14:textId="605F0517" w:rsidR="004230AA" w:rsidRPr="000B7A74" w:rsidRDefault="004230AA" w:rsidP="00A72636">
      <w:pPr>
        <w:pStyle w:val="ListParagraph"/>
        <w:numPr>
          <w:ilvl w:val="0"/>
          <w:numId w:val="30"/>
        </w:numPr>
      </w:pPr>
      <w:r w:rsidRPr="000B7A74">
        <w:t>based on respect.</w:t>
      </w:r>
      <w:r w:rsidR="004C1C1D">
        <w:t xml:space="preserve"> </w:t>
      </w:r>
    </w:p>
    <w:p w14:paraId="443BB100" w14:textId="5EF59DC2" w:rsidR="008B16CB" w:rsidRDefault="002C0AF9" w:rsidP="00A10233">
      <w:pPr>
        <w:rPr>
          <w:rFonts w:cs="Arial"/>
        </w:rPr>
      </w:pPr>
      <w:hyperlink r:id="rId25" w:history="1">
        <w:r w:rsidR="00A10233" w:rsidRPr="000B7A74">
          <w:rPr>
            <w:rStyle w:val="Hyperlink"/>
            <w:rFonts w:cs="Arial"/>
            <w:b/>
          </w:rPr>
          <w:t xml:space="preserve">Trauma-informed </w:t>
        </w:r>
        <w:r w:rsidR="00A6532F">
          <w:rPr>
            <w:rStyle w:val="Hyperlink"/>
            <w:b/>
          </w:rPr>
          <w:t>a</w:t>
        </w:r>
        <w:r w:rsidR="00B406AF" w:rsidRPr="000B7A74">
          <w:rPr>
            <w:rStyle w:val="Hyperlink"/>
            <w:b/>
          </w:rPr>
          <w:t>pproach</w:t>
        </w:r>
        <w:r w:rsidR="004B4752" w:rsidRPr="000B7A74">
          <w:rPr>
            <w:rStyle w:val="Hyperlink"/>
            <w:b/>
            <w:bCs/>
          </w:rPr>
          <w:t>es</w:t>
        </w:r>
      </w:hyperlink>
      <w:r w:rsidR="00CB13D1" w:rsidRPr="000B7A74">
        <w:rPr>
          <w:rStyle w:val="Hyperlink"/>
          <w:b/>
          <w:bCs/>
          <w:color w:val="auto"/>
          <w:u w:val="none"/>
        </w:rPr>
        <w:t xml:space="preserve"> </w:t>
      </w:r>
      <w:r w:rsidR="00A10233" w:rsidRPr="000B7A74">
        <w:rPr>
          <w:rFonts w:cs="Arial"/>
        </w:rPr>
        <w:t>recognize and intentionally respond to the lasting adverse effects of experiencing traumatic events.</w:t>
      </w:r>
      <w:r w:rsidR="004C1C1D">
        <w:rPr>
          <w:rFonts w:cs="Arial"/>
        </w:rPr>
        <w:t xml:space="preserve"> </w:t>
      </w:r>
      <w:r w:rsidR="00483DAE" w:rsidRPr="000B7A74">
        <w:t>SAMHSA defines</w:t>
      </w:r>
      <w:r w:rsidR="004230AA" w:rsidRPr="000B7A74">
        <w:t xml:space="preserve"> </w:t>
      </w:r>
      <w:r w:rsidR="18DB0655" w:rsidRPr="000B7A74">
        <w:rPr>
          <w:rFonts w:cs="Arial"/>
        </w:rPr>
        <w:t xml:space="preserve">a </w:t>
      </w:r>
      <w:r w:rsidR="00A10233" w:rsidRPr="000B7A74">
        <w:rPr>
          <w:rFonts w:cs="Arial"/>
        </w:rPr>
        <w:t xml:space="preserve">trauma-informed approach through six key principles: </w:t>
      </w:r>
      <w:r w:rsidR="008B16CB">
        <w:rPr>
          <w:rFonts w:cs="Arial"/>
        </w:rPr>
        <w:br w:type="page"/>
      </w:r>
    </w:p>
    <w:p w14:paraId="410235E6" w14:textId="4B01C3B6" w:rsidR="00A10233" w:rsidRPr="000B7A74" w:rsidRDefault="00A10233" w:rsidP="00A72636">
      <w:pPr>
        <w:pStyle w:val="ListParagraph"/>
        <w:numPr>
          <w:ilvl w:val="0"/>
          <w:numId w:val="23"/>
        </w:numPr>
        <w:rPr>
          <w:rFonts w:cs="Arial"/>
          <w:szCs w:val="24"/>
        </w:rPr>
      </w:pPr>
      <w:bookmarkStart w:id="66" w:name="_Hlk117169315"/>
      <w:r w:rsidRPr="000B7A74">
        <w:rPr>
          <w:rFonts w:cs="Arial"/>
          <w:i/>
          <w:iCs/>
          <w:szCs w:val="24"/>
        </w:rPr>
        <w:lastRenderedPageBreak/>
        <w:t>Safety</w:t>
      </w:r>
      <w:r w:rsidRPr="000B7A74">
        <w:rPr>
          <w:rFonts w:cs="Arial"/>
          <w:szCs w:val="24"/>
        </w:rPr>
        <w:t xml:space="preserve">: participants and staff feel physically and psychologically </w:t>
      </w:r>
      <w:proofErr w:type="gramStart"/>
      <w:r w:rsidRPr="000B7A74">
        <w:rPr>
          <w:rFonts w:cs="Arial"/>
          <w:szCs w:val="24"/>
        </w:rPr>
        <w:t>safe;</w:t>
      </w:r>
      <w:proofErr w:type="gramEnd"/>
      <w:r w:rsidRPr="000B7A74">
        <w:rPr>
          <w:rFonts w:cs="Arial"/>
          <w:szCs w:val="24"/>
        </w:rPr>
        <w:t xml:space="preserve"> </w:t>
      </w:r>
    </w:p>
    <w:p w14:paraId="0CDA9DC9" w14:textId="4B0FAA5B" w:rsidR="00A10233" w:rsidRPr="000B7A74" w:rsidRDefault="00A10233" w:rsidP="00A72636">
      <w:pPr>
        <w:pStyle w:val="ListParagraph"/>
        <w:numPr>
          <w:ilvl w:val="0"/>
          <w:numId w:val="23"/>
        </w:numPr>
        <w:rPr>
          <w:rFonts w:cs="Arial"/>
          <w:szCs w:val="24"/>
        </w:rPr>
      </w:pPr>
      <w:r w:rsidRPr="000B7A74">
        <w:rPr>
          <w:rFonts w:cs="Arial"/>
          <w:i/>
          <w:iCs/>
          <w:szCs w:val="24"/>
        </w:rPr>
        <w:t xml:space="preserve">Peer </w:t>
      </w:r>
      <w:r w:rsidR="00A6532F">
        <w:rPr>
          <w:rFonts w:cs="Arial"/>
          <w:i/>
          <w:iCs/>
          <w:szCs w:val="24"/>
        </w:rPr>
        <w:t>S</w:t>
      </w:r>
      <w:r w:rsidRPr="000B7A74">
        <w:rPr>
          <w:rFonts w:cs="Arial"/>
          <w:i/>
          <w:iCs/>
          <w:szCs w:val="24"/>
        </w:rPr>
        <w:t xml:space="preserve">upport: </w:t>
      </w:r>
      <w:r w:rsidRPr="000B7A74">
        <w:rPr>
          <w:rFonts w:cs="Arial"/>
          <w:szCs w:val="24"/>
        </w:rPr>
        <w:t xml:space="preserve">peer support and mutual self-help </w:t>
      </w:r>
      <w:r w:rsidR="004230AA" w:rsidRPr="000B7A74">
        <w:t>a</w:t>
      </w:r>
      <w:r w:rsidR="00483DAE" w:rsidRPr="000B7A74">
        <w:t xml:space="preserve">re </w:t>
      </w:r>
      <w:r w:rsidRPr="000B7A74">
        <w:rPr>
          <w:rFonts w:cs="Arial"/>
          <w:szCs w:val="24"/>
        </w:rPr>
        <w:t xml:space="preserve">vehicles for establishing safety and hope, building trust, enhancing collaboration, and </w:t>
      </w:r>
      <w:r w:rsidR="002606F4">
        <w:rPr>
          <w:rFonts w:cs="Arial"/>
          <w:szCs w:val="24"/>
        </w:rPr>
        <w:t xml:space="preserve">using </w:t>
      </w:r>
      <w:r w:rsidRPr="000B7A74">
        <w:rPr>
          <w:rFonts w:cs="Arial"/>
          <w:szCs w:val="24"/>
        </w:rPr>
        <w:t>lived experience</w:t>
      </w:r>
      <w:r w:rsidR="00483DAE" w:rsidRPr="000B7A74">
        <w:t xml:space="preserve"> to promote recovery and </w:t>
      </w:r>
      <w:proofErr w:type="gramStart"/>
      <w:r w:rsidR="00483DAE" w:rsidRPr="000B7A74">
        <w:t>healing</w:t>
      </w:r>
      <w:r w:rsidR="004230AA" w:rsidRPr="000B7A74">
        <w:t>;</w:t>
      </w:r>
      <w:proofErr w:type="gramEnd"/>
      <w:r w:rsidR="004C1C1D">
        <w:t xml:space="preserve"> </w:t>
      </w:r>
    </w:p>
    <w:p w14:paraId="39E3EAB5" w14:textId="59F4562A" w:rsidR="00A10233" w:rsidRPr="000B7A74" w:rsidRDefault="00A10233" w:rsidP="00A72636">
      <w:pPr>
        <w:pStyle w:val="ListParagraph"/>
        <w:numPr>
          <w:ilvl w:val="0"/>
          <w:numId w:val="23"/>
        </w:numPr>
        <w:rPr>
          <w:rFonts w:cs="Arial"/>
          <w:szCs w:val="24"/>
        </w:rPr>
      </w:pPr>
      <w:r w:rsidRPr="000B7A74">
        <w:rPr>
          <w:rFonts w:cs="Arial"/>
          <w:i/>
          <w:iCs/>
          <w:szCs w:val="24"/>
        </w:rPr>
        <w:t>Trustworthiness and Transparency</w:t>
      </w:r>
      <w:r w:rsidRPr="000B7A74">
        <w:rPr>
          <w:rFonts w:cs="Arial"/>
          <w:szCs w:val="24"/>
        </w:rPr>
        <w:t xml:space="preserve">: </w:t>
      </w:r>
      <w:r w:rsidR="00CA0D16">
        <w:t>o</w:t>
      </w:r>
      <w:r w:rsidR="00483DAE" w:rsidRPr="000B7A74">
        <w:t xml:space="preserve">rganizational </w:t>
      </w:r>
      <w:r w:rsidRPr="000B7A74">
        <w:rPr>
          <w:rFonts w:cs="Arial"/>
          <w:szCs w:val="24"/>
        </w:rPr>
        <w:t xml:space="preserve">decisions are conducted </w:t>
      </w:r>
      <w:r w:rsidR="008C49DA" w:rsidRPr="000B7A74">
        <w:rPr>
          <w:rFonts w:cs="Arial"/>
          <w:szCs w:val="24"/>
        </w:rPr>
        <w:t xml:space="preserve">to build and maintain </w:t>
      </w:r>
      <w:r w:rsidRPr="000B7A74">
        <w:rPr>
          <w:rFonts w:cs="Arial"/>
          <w:szCs w:val="24"/>
        </w:rPr>
        <w:t>trust</w:t>
      </w:r>
      <w:r w:rsidR="00483DAE" w:rsidRPr="000B7A74">
        <w:t xml:space="preserve"> with participants and </w:t>
      </w:r>
      <w:proofErr w:type="gramStart"/>
      <w:r w:rsidR="00483DAE" w:rsidRPr="000B7A74">
        <w:t>staff</w:t>
      </w:r>
      <w:r w:rsidR="004230AA" w:rsidRPr="000B7A74">
        <w:t>;</w:t>
      </w:r>
      <w:proofErr w:type="gramEnd"/>
      <w:r w:rsidR="004C1C1D">
        <w:t xml:space="preserve"> </w:t>
      </w:r>
    </w:p>
    <w:p w14:paraId="77AFEE8D" w14:textId="7A244D57" w:rsidR="00A10233" w:rsidRPr="000B7A74" w:rsidRDefault="00A10233" w:rsidP="00A72636">
      <w:pPr>
        <w:pStyle w:val="ListParagraph"/>
        <w:numPr>
          <w:ilvl w:val="0"/>
          <w:numId w:val="23"/>
        </w:numPr>
        <w:rPr>
          <w:rFonts w:cs="Arial"/>
        </w:rPr>
      </w:pPr>
      <w:r w:rsidRPr="000B7A74">
        <w:rPr>
          <w:rFonts w:cs="Arial"/>
        </w:rPr>
        <w:t>C</w:t>
      </w:r>
      <w:r w:rsidRPr="000B7A74">
        <w:rPr>
          <w:rFonts w:cs="Arial"/>
          <w:i/>
        </w:rPr>
        <w:t xml:space="preserve">ollaboration and Mutuality: </w:t>
      </w:r>
      <w:r w:rsidRPr="000B7A74">
        <w:rPr>
          <w:rFonts w:cs="Arial"/>
        </w:rPr>
        <w:t>importance is placed on partnering and leveling power differences</w:t>
      </w:r>
      <w:r w:rsidR="00483DAE" w:rsidRPr="000B7A74">
        <w:t xml:space="preserve"> between staff and service </w:t>
      </w:r>
      <w:proofErr w:type="gramStart"/>
      <w:r w:rsidR="00483DAE" w:rsidRPr="000B7A74">
        <w:t>participants</w:t>
      </w:r>
      <w:r w:rsidR="004230AA" w:rsidRPr="000B7A74">
        <w:t>;</w:t>
      </w:r>
      <w:proofErr w:type="gramEnd"/>
      <w:r w:rsidR="004C1C1D">
        <w:t xml:space="preserve"> </w:t>
      </w:r>
    </w:p>
    <w:p w14:paraId="335F9E65" w14:textId="531223E7" w:rsidR="00A10233" w:rsidRPr="000B7A74" w:rsidRDefault="00A10233" w:rsidP="00A72636">
      <w:pPr>
        <w:pStyle w:val="ListParagraph"/>
        <w:numPr>
          <w:ilvl w:val="0"/>
          <w:numId w:val="23"/>
        </w:numPr>
        <w:rPr>
          <w:rFonts w:cs="Arial"/>
          <w:szCs w:val="24"/>
        </w:rPr>
      </w:pPr>
      <w:r w:rsidRPr="000B7A74">
        <w:rPr>
          <w:rFonts w:cs="Arial"/>
          <w:i/>
          <w:iCs/>
          <w:szCs w:val="24"/>
        </w:rPr>
        <w:t xml:space="preserve">Cultural, Historical, </w:t>
      </w:r>
      <w:r w:rsidR="008A7634">
        <w:rPr>
          <w:rFonts w:cs="Arial"/>
          <w:i/>
          <w:iCs/>
          <w:szCs w:val="24"/>
        </w:rPr>
        <w:t>and</w:t>
      </w:r>
      <w:r w:rsidRPr="000B7A74">
        <w:rPr>
          <w:rFonts w:cs="Arial"/>
          <w:i/>
          <w:iCs/>
          <w:szCs w:val="24"/>
        </w:rPr>
        <w:t xml:space="preserve"> Gender Issues</w:t>
      </w:r>
      <w:r w:rsidRPr="000B7A74">
        <w:rPr>
          <w:rFonts w:cs="Arial"/>
          <w:szCs w:val="24"/>
        </w:rPr>
        <w:t>: culture</w:t>
      </w:r>
      <w:r w:rsidR="00A6532F">
        <w:rPr>
          <w:rFonts w:cs="Arial"/>
          <w:szCs w:val="24"/>
        </w:rPr>
        <w:t>-</w:t>
      </w:r>
      <w:r w:rsidRPr="000B7A74">
        <w:rPr>
          <w:rFonts w:cs="Arial"/>
          <w:szCs w:val="24"/>
        </w:rPr>
        <w:t xml:space="preserve"> and gender-responsive services are offered while moving beyond stereotypes/biases;</w:t>
      </w:r>
      <w:r w:rsidR="00A81195">
        <w:rPr>
          <w:rFonts w:cs="Arial"/>
          <w:szCs w:val="24"/>
        </w:rPr>
        <w:t xml:space="preserve"> and</w:t>
      </w:r>
    </w:p>
    <w:p w14:paraId="764C563D" w14:textId="10E0B85A" w:rsidR="00A10233" w:rsidRPr="00880EDE" w:rsidRDefault="00A10233" w:rsidP="00A72636">
      <w:pPr>
        <w:pStyle w:val="ListParagraph"/>
        <w:numPr>
          <w:ilvl w:val="0"/>
          <w:numId w:val="23"/>
        </w:numPr>
        <w:rPr>
          <w:rFonts w:cs="Arial"/>
          <w:szCs w:val="24"/>
        </w:rPr>
      </w:pPr>
      <w:r w:rsidRPr="56BF5987">
        <w:rPr>
          <w:rFonts w:cs="Arial"/>
          <w:i/>
        </w:rPr>
        <w:t>Empowerment, Voice</w:t>
      </w:r>
      <w:r w:rsidR="008C49DA" w:rsidRPr="56BF5987">
        <w:rPr>
          <w:rFonts w:cs="Arial"/>
          <w:i/>
        </w:rPr>
        <w:t>,</w:t>
      </w:r>
      <w:r w:rsidRPr="56BF5987">
        <w:rPr>
          <w:rFonts w:cs="Arial"/>
          <w:i/>
        </w:rPr>
        <w:t xml:space="preserve"> and Choice</w:t>
      </w:r>
      <w:r w:rsidRPr="56BF5987">
        <w:rPr>
          <w:rFonts w:cs="Arial"/>
        </w:rPr>
        <w:t>: organizations foster a belief in the primacy of the people who are served to heal and promote recovery from trauma.</w:t>
      </w:r>
      <w:r w:rsidR="00001861" w:rsidRPr="56BF5987">
        <w:rPr>
          <w:rStyle w:val="FootnoteReference"/>
          <w:rFonts w:cs="Arial"/>
        </w:rPr>
        <w:footnoteReference w:id="6"/>
      </w:r>
      <w:r w:rsidR="004C1C1D">
        <w:rPr>
          <w:rFonts w:cs="Arial"/>
        </w:rPr>
        <w:t xml:space="preserve"> </w:t>
      </w:r>
    </w:p>
    <w:bookmarkEnd w:id="66"/>
    <w:p w14:paraId="69956249" w14:textId="7E996E8B" w:rsidR="00A10233" w:rsidRPr="00880EDE" w:rsidRDefault="00A10233" w:rsidP="00A10233">
      <w:pPr>
        <w:rPr>
          <w:rFonts w:cs="Arial"/>
          <w:szCs w:val="24"/>
        </w:rPr>
      </w:pPr>
      <w:r w:rsidRPr="00880EDE">
        <w:rPr>
          <w:rFonts w:cs="Arial"/>
          <w:szCs w:val="24"/>
        </w:rPr>
        <w:t xml:space="preserve">It is critical </w:t>
      </w:r>
      <w:r w:rsidR="00A6532F">
        <w:rPr>
          <w:rFonts w:cs="Arial"/>
          <w:szCs w:val="24"/>
        </w:rPr>
        <w:t xml:space="preserve">for </w:t>
      </w:r>
      <w:r w:rsidRPr="00880EDE">
        <w:rPr>
          <w:rFonts w:cs="Arial"/>
          <w:szCs w:val="24"/>
        </w:rPr>
        <w:t xml:space="preserve">recipients </w:t>
      </w:r>
      <w:r w:rsidR="00A6532F">
        <w:rPr>
          <w:rFonts w:cs="Arial"/>
          <w:szCs w:val="24"/>
        </w:rPr>
        <w:t xml:space="preserve">to </w:t>
      </w:r>
      <w:r w:rsidRPr="00880EDE">
        <w:rPr>
          <w:rFonts w:cs="Arial"/>
          <w:szCs w:val="24"/>
        </w:rPr>
        <w:t xml:space="preserve">promote the linkage to recovery and resilience for individuals and families </w:t>
      </w:r>
      <w:r w:rsidR="00A6532F">
        <w:rPr>
          <w:rFonts w:cs="Arial"/>
          <w:szCs w:val="24"/>
        </w:rPr>
        <w:t xml:space="preserve">affected </w:t>
      </w:r>
      <w:r w:rsidRPr="00880EDE">
        <w:rPr>
          <w:rFonts w:cs="Arial"/>
          <w:szCs w:val="24"/>
        </w:rPr>
        <w:t>by trauma.</w:t>
      </w:r>
    </w:p>
    <w:p w14:paraId="7E0FBF9B" w14:textId="19799C11" w:rsidR="004230AA" w:rsidRDefault="002C0AF9" w:rsidP="004230AA">
      <w:hyperlink r:id="rId26">
        <w:r w:rsidR="004230AA" w:rsidRPr="0B1C2A1E">
          <w:rPr>
            <w:rStyle w:val="Hyperlink"/>
            <w:b/>
            <w:bCs/>
          </w:rPr>
          <w:t>Behavioral health equity</w:t>
        </w:r>
      </w:hyperlink>
      <w:r w:rsidR="004230AA">
        <w:t xml:space="preserve"> is the right to access high</w:t>
      </w:r>
      <w:r w:rsidR="008C49DA">
        <w:t>-</w:t>
      </w:r>
      <w:r w:rsidR="004230AA">
        <w:t>quality and affordable health care services and supports for all populations</w:t>
      </w:r>
      <w:r w:rsidR="00A6532F">
        <w:t>,</w:t>
      </w:r>
      <w:r w:rsidR="004230AA">
        <w:t xml:space="preserve"> regardless of the individual’s race, age, ethnicity, gender</w:t>
      </w:r>
      <w:r w:rsidR="000300B0">
        <w:t xml:space="preserve"> (including gender identity)</w:t>
      </w:r>
      <w:r w:rsidR="004230AA">
        <w:t>, disability, socioeconomic status, sexual orientation, or geographical location.</w:t>
      </w:r>
      <w:r w:rsidR="004C1C1D">
        <w:t xml:space="preserve"> </w:t>
      </w:r>
      <w:r w:rsidR="004230AA">
        <w:t>By improving access to behavioral health care, promoting quality behavioral health programs and practice</w:t>
      </w:r>
      <w:r w:rsidR="00A6532F">
        <w:t>s</w:t>
      </w:r>
      <w:r w:rsidR="004230AA">
        <w:t>, and reducing persistent disparities in mental health and substance use services for underserved populations and communities, recipients can ensure that everyone has a fair and just opportunity to be as healthy as possible.</w:t>
      </w:r>
      <w:r w:rsidR="004C1C1D">
        <w:t xml:space="preserve"> </w:t>
      </w:r>
      <w:r w:rsidR="004230AA">
        <w:t>In conjunction with promoting access to high</w:t>
      </w:r>
      <w:r w:rsidR="008C49DA">
        <w:t>-</w:t>
      </w:r>
      <w:r w:rsidR="004230AA">
        <w:t xml:space="preserve">quality services, behavioral health disparities can be further </w:t>
      </w:r>
      <w:r w:rsidR="00A36642">
        <w:t xml:space="preserve">reduced </w:t>
      </w:r>
      <w:r w:rsidR="004230AA">
        <w:t>by addressing social determinants of health, such as social exclusion, unemployment, adverse childhood experiences, and food and housing insecurity.</w:t>
      </w:r>
    </w:p>
    <w:p w14:paraId="717A27C8" w14:textId="168D2AB8" w:rsidR="00741BB9" w:rsidRDefault="00741BB9" w:rsidP="0099727D">
      <w:pPr>
        <w:keepNext/>
        <w:keepLines/>
        <w:rPr>
          <w:rStyle w:val="StyleBold"/>
          <w:rFonts w:cs="Arial"/>
          <w:b w:val="0"/>
          <w:i/>
          <w:iCs/>
        </w:rPr>
      </w:pPr>
      <w:r w:rsidRPr="004D5760">
        <w:rPr>
          <w:rStyle w:val="StyleBold"/>
          <w:rFonts w:cs="Arial"/>
          <w:b w:val="0"/>
          <w:i/>
          <w:iCs/>
        </w:rPr>
        <w:t>Behavioral Health Disparities</w:t>
      </w:r>
      <w:r w:rsidR="00337440">
        <w:rPr>
          <w:rStyle w:val="StyleBold"/>
          <w:rFonts w:cs="Arial"/>
          <w:b w:val="0"/>
          <w:i/>
          <w:iCs/>
        </w:rPr>
        <w:t xml:space="preserve"> </w:t>
      </w:r>
    </w:p>
    <w:p w14:paraId="765513E5" w14:textId="45A6FF20" w:rsidR="00741BB9" w:rsidRPr="00CB13D1" w:rsidRDefault="00741BB9" w:rsidP="0099727D">
      <w:pPr>
        <w:keepNext/>
        <w:keepLines/>
        <w:spacing w:after="0"/>
        <w:rPr>
          <w:rStyle w:val="StyleBold"/>
          <w:rFonts w:cs="Arial"/>
          <w:b w:val="0"/>
        </w:rPr>
      </w:pPr>
      <w:r w:rsidRPr="00282919">
        <w:rPr>
          <w:rStyle w:val="StyleBold"/>
          <w:rFonts w:cs="Arial"/>
          <w:b w:val="0"/>
        </w:rPr>
        <w:t xml:space="preserve">If your application is funded, you </w:t>
      </w:r>
      <w:bookmarkStart w:id="67" w:name="_Hlk115263342"/>
      <w:r w:rsidR="00750EC7">
        <w:rPr>
          <w:rStyle w:val="StyleBold"/>
          <w:rFonts w:cs="Arial"/>
          <w:b w:val="0"/>
        </w:rPr>
        <w:t xml:space="preserve">must </w:t>
      </w:r>
      <w:r w:rsidR="00090238">
        <w:rPr>
          <w:rStyle w:val="StyleBold"/>
          <w:rFonts w:cs="Arial"/>
          <w:b w:val="0"/>
        </w:rPr>
        <w:t xml:space="preserve">submit </w:t>
      </w:r>
      <w:r w:rsidRPr="00282919">
        <w:rPr>
          <w:rStyle w:val="StyleBold"/>
          <w:rFonts w:cs="Arial"/>
          <w:b w:val="0"/>
        </w:rPr>
        <w:t xml:space="preserve">a </w:t>
      </w:r>
      <w:r w:rsidR="002A4BDC">
        <w:rPr>
          <w:rStyle w:val="StyleBold"/>
          <w:rFonts w:cs="Arial"/>
          <w:b w:val="0"/>
        </w:rPr>
        <w:t>B</w:t>
      </w:r>
      <w:r w:rsidRPr="00282919">
        <w:rPr>
          <w:rStyle w:val="StyleBold"/>
          <w:rFonts w:cs="Arial"/>
          <w:b w:val="0"/>
        </w:rPr>
        <w:t xml:space="preserve">ehavioral </w:t>
      </w:r>
      <w:r w:rsidR="002A4BDC">
        <w:rPr>
          <w:rStyle w:val="StyleBold"/>
          <w:rFonts w:cs="Arial"/>
          <w:b w:val="0"/>
        </w:rPr>
        <w:t>H</w:t>
      </w:r>
      <w:r w:rsidRPr="00282919">
        <w:rPr>
          <w:rStyle w:val="StyleBold"/>
          <w:rFonts w:cs="Arial"/>
          <w:b w:val="0"/>
        </w:rPr>
        <w:t xml:space="preserve">ealth </w:t>
      </w:r>
      <w:r w:rsidR="004A330E">
        <w:rPr>
          <w:rStyle w:val="StyleBold"/>
          <w:rFonts w:cs="Arial"/>
          <w:b w:val="0"/>
        </w:rPr>
        <w:t>D</w:t>
      </w:r>
      <w:r w:rsidR="00526245">
        <w:rPr>
          <w:rStyle w:val="StyleBold"/>
          <w:rFonts w:cs="Arial"/>
          <w:b w:val="0"/>
        </w:rPr>
        <w:t>IS</w:t>
      </w:r>
      <w:r w:rsidR="004A330E">
        <w:rPr>
          <w:rStyle w:val="StyleBold"/>
          <w:rFonts w:cs="Arial"/>
          <w:b w:val="0"/>
        </w:rPr>
        <w:t xml:space="preserve"> </w:t>
      </w:r>
      <w:r w:rsidRPr="00282919">
        <w:rPr>
          <w:rStyle w:val="StyleBold"/>
          <w:rFonts w:cs="Arial"/>
          <w:b w:val="0"/>
        </w:rPr>
        <w:t xml:space="preserve">no later </w:t>
      </w:r>
      <w:r>
        <w:rPr>
          <w:rStyle w:val="StyleBold"/>
          <w:rFonts w:cs="Arial"/>
          <w:b w:val="0"/>
        </w:rPr>
        <w:t>than 60 days after award.</w:t>
      </w:r>
      <w:r w:rsidR="00F50C7B">
        <w:rPr>
          <w:rStyle w:val="StyleBold"/>
          <w:rFonts w:cs="Arial"/>
          <w:b w:val="0"/>
        </w:rPr>
        <w:t xml:space="preserve"> </w:t>
      </w:r>
      <w:bookmarkStart w:id="68" w:name="_Hlk117169441"/>
      <w:bookmarkEnd w:id="67"/>
      <w:r w:rsidR="001B4812" w:rsidRPr="00781899">
        <w:rPr>
          <w:rStyle w:val="StyleBold"/>
          <w:rFonts w:cs="Arial"/>
          <w:b w:val="0"/>
          <w:i/>
          <w:iCs/>
        </w:rPr>
        <w:t>See</w:t>
      </w:r>
      <w:r w:rsidR="00B053B8" w:rsidRPr="00781899">
        <w:rPr>
          <w:rStyle w:val="StyleBold"/>
          <w:rFonts w:cs="Arial"/>
          <w:b w:val="0"/>
          <w:i/>
          <w:iCs/>
        </w:rPr>
        <w:t xml:space="preserve"> </w:t>
      </w:r>
      <w:hyperlink r:id="rId27" w:anchor="page=32" w:tgtFrame="_blank" w:history="1">
        <w:r w:rsidR="007922FC" w:rsidRPr="007922FC">
          <w:rPr>
            <w:rStyle w:val="Hyperlink"/>
            <w:rFonts w:cs="Arial"/>
            <w:bCs/>
            <w:i/>
            <w:iCs/>
          </w:rPr>
          <w:t>Section G</w:t>
        </w:r>
      </w:hyperlink>
      <w:r w:rsidR="00B053B8" w:rsidRPr="00781899">
        <w:rPr>
          <w:rStyle w:val="StyleBold"/>
          <w:rFonts w:cs="Arial"/>
          <w:b w:val="0"/>
          <w:i/>
          <w:iCs/>
        </w:rPr>
        <w:t xml:space="preserve"> </w:t>
      </w:r>
      <w:r w:rsidR="00526245">
        <w:rPr>
          <w:rStyle w:val="StyleBold"/>
          <w:rFonts w:cs="Arial"/>
          <w:b w:val="0"/>
          <w:i/>
          <w:iCs/>
        </w:rPr>
        <w:t>of</w:t>
      </w:r>
      <w:r w:rsidR="00B053B8" w:rsidRPr="00781899">
        <w:rPr>
          <w:rStyle w:val="StyleBold"/>
          <w:rFonts w:cs="Arial"/>
          <w:b w:val="0"/>
          <w:i/>
          <w:iCs/>
        </w:rPr>
        <w:t xml:space="preserve"> the Application Guide</w:t>
      </w:r>
      <w:r w:rsidR="00B053B8">
        <w:rPr>
          <w:rStyle w:val="StyleBold"/>
          <w:rFonts w:cs="Arial"/>
          <w:b w:val="0"/>
        </w:rPr>
        <w:t>.</w:t>
      </w:r>
      <w:r w:rsidR="004C1C1D">
        <w:rPr>
          <w:rStyle w:val="Hyperlink"/>
          <w:rFonts w:cs="Arial"/>
          <w:u w:val="none"/>
        </w:rPr>
        <w:t xml:space="preserve"> </w:t>
      </w:r>
      <w:r w:rsidR="00A435F7" w:rsidRPr="005B62EA">
        <w:rPr>
          <w:rStyle w:val="Hyperlink"/>
          <w:rFonts w:cs="Arial"/>
          <w:color w:val="auto"/>
          <w:u w:val="none"/>
        </w:rPr>
        <w:t xml:space="preserve">Progress and evaluation of DIS activities </w:t>
      </w:r>
      <w:r w:rsidR="00090238">
        <w:rPr>
          <w:rStyle w:val="Hyperlink"/>
          <w:rFonts w:cs="Arial"/>
          <w:color w:val="auto"/>
          <w:u w:val="none"/>
        </w:rPr>
        <w:t>must</w:t>
      </w:r>
      <w:r w:rsidR="00CA0D16">
        <w:rPr>
          <w:rStyle w:val="Hyperlink"/>
          <w:rFonts w:cs="Arial"/>
          <w:color w:val="auto"/>
          <w:u w:val="none"/>
        </w:rPr>
        <w:t xml:space="preserve"> </w:t>
      </w:r>
      <w:r w:rsidR="00A435F7" w:rsidRPr="005B62EA">
        <w:rPr>
          <w:rStyle w:val="Hyperlink"/>
          <w:rFonts w:cs="Arial"/>
          <w:color w:val="auto"/>
          <w:u w:val="none"/>
        </w:rPr>
        <w:t>be reported in annual progress reports</w:t>
      </w:r>
      <w:r w:rsidR="00653B28" w:rsidRPr="005B62EA">
        <w:rPr>
          <w:rStyle w:val="Hyperlink"/>
          <w:rFonts w:cs="Arial"/>
          <w:color w:val="auto"/>
          <w:u w:val="none"/>
        </w:rPr>
        <w:t xml:space="preserve"> (see </w:t>
      </w:r>
      <w:hyperlink w:anchor="_3.__" w:history="1">
        <w:r w:rsidR="00653B28" w:rsidRPr="003849F5">
          <w:rPr>
            <w:rStyle w:val="Hyperlink"/>
            <w:rFonts w:cs="Arial"/>
          </w:rPr>
          <w:t>Section VI.3 Reporting Requirements</w:t>
        </w:r>
      </w:hyperlink>
      <w:r w:rsidR="00653B28" w:rsidRPr="005B62EA">
        <w:rPr>
          <w:rStyle w:val="Hyperlink"/>
          <w:rFonts w:cs="Arial"/>
          <w:color w:val="auto"/>
          <w:u w:val="none"/>
        </w:rPr>
        <w:t>).</w:t>
      </w:r>
      <w:r w:rsidR="00DC49E0">
        <w:rPr>
          <w:rStyle w:val="StyleBold"/>
          <w:rFonts w:cs="Arial"/>
          <w:b w:val="0"/>
        </w:rPr>
        <w:t xml:space="preserve"> </w:t>
      </w:r>
    </w:p>
    <w:p w14:paraId="5488417F" w14:textId="40407328" w:rsidR="001C6EBA" w:rsidRDefault="007F701B" w:rsidP="00270DFA">
      <w:pPr>
        <w:spacing w:before="240"/>
        <w:rPr>
          <w:rFonts w:cs="Arial"/>
        </w:rPr>
      </w:pPr>
      <w:r w:rsidRPr="005B62EA">
        <w:rPr>
          <w:rFonts w:cs="Arial"/>
        </w:rPr>
        <w:t>The DIS</w:t>
      </w:r>
      <w:r w:rsidR="001C6EBA" w:rsidRPr="005B62EA">
        <w:rPr>
          <w:rFonts w:cs="Arial"/>
        </w:rPr>
        <w:t xml:space="preserve"> is a data-driven, quality improvement approach to advance equity for all</w:t>
      </w:r>
      <w:r w:rsidR="00750EC7">
        <w:rPr>
          <w:rFonts w:cs="Arial"/>
        </w:rPr>
        <w:t>.</w:t>
      </w:r>
      <w:r w:rsidR="004C1C1D">
        <w:rPr>
          <w:rFonts w:cs="Arial"/>
        </w:rPr>
        <w:t xml:space="preserve"> </w:t>
      </w:r>
      <w:r w:rsidR="00750EC7">
        <w:rPr>
          <w:rFonts w:cs="Arial"/>
        </w:rPr>
        <w:t>It is used</w:t>
      </w:r>
      <w:r w:rsidR="001C6EBA" w:rsidRPr="005B62EA">
        <w:rPr>
          <w:rFonts w:cs="Arial"/>
        </w:rPr>
        <w:t xml:space="preserve"> to identify </w:t>
      </w:r>
      <w:r w:rsidR="2739B226" w:rsidRPr="0B1C2A1E">
        <w:rPr>
          <w:rFonts w:eastAsia="Arial" w:cs="Arial"/>
          <w:szCs w:val="24"/>
        </w:rPr>
        <w:t>underserved and historically under</w:t>
      </w:r>
      <w:r w:rsidR="002C6AB9">
        <w:rPr>
          <w:rFonts w:eastAsia="Arial" w:cs="Arial"/>
          <w:szCs w:val="24"/>
        </w:rPr>
        <w:t>-</w:t>
      </w:r>
      <w:r w:rsidR="2739B226" w:rsidRPr="0B1C2A1E">
        <w:rPr>
          <w:rFonts w:eastAsia="Arial" w:cs="Arial"/>
          <w:szCs w:val="24"/>
        </w:rPr>
        <w:t xml:space="preserve">resourced </w:t>
      </w:r>
      <w:r w:rsidR="001C6EBA" w:rsidRPr="00880EDE">
        <w:rPr>
          <w:rFonts w:cs="Arial"/>
        </w:rPr>
        <w:t xml:space="preserve">populations at </w:t>
      </w:r>
      <w:r w:rsidR="008C49DA" w:rsidRPr="00880EDE">
        <w:rPr>
          <w:rFonts w:cs="Arial"/>
        </w:rPr>
        <w:t xml:space="preserve">the </w:t>
      </w:r>
      <w:r w:rsidR="001C6EBA" w:rsidRPr="00880EDE">
        <w:rPr>
          <w:rFonts w:cs="Arial"/>
        </w:rPr>
        <w:t>highest</w:t>
      </w:r>
      <w:r w:rsidR="001C6EBA" w:rsidRPr="005B62EA">
        <w:rPr>
          <w:rFonts w:cs="Arial"/>
        </w:rPr>
        <w:t xml:space="preserve"> risk for experiencing behavioral health disparities. The purpose of the DIS is </w:t>
      </w:r>
      <w:r w:rsidR="2DA0488A" w:rsidRPr="0B1C2A1E">
        <w:rPr>
          <w:rFonts w:eastAsia="Arial" w:cs="Arial"/>
          <w:szCs w:val="24"/>
        </w:rPr>
        <w:t>to create greater inclusion of underserved populations in SAMHSA’s grants.</w:t>
      </w:r>
      <w:r w:rsidR="00DC49E0">
        <w:rPr>
          <w:rFonts w:eastAsia="Arial" w:cs="Arial"/>
          <w:szCs w:val="24"/>
        </w:rPr>
        <w:t xml:space="preserve"> </w:t>
      </w:r>
    </w:p>
    <w:p w14:paraId="66BAC5B6" w14:textId="5D499E58" w:rsidR="00270DFA" w:rsidRDefault="00741BB9" w:rsidP="0B1C2A1E">
      <w:pPr>
        <w:spacing w:after="0"/>
        <w:rPr>
          <w:rFonts w:cs="Arial"/>
        </w:rPr>
      </w:pPr>
      <w:r w:rsidRPr="0B1C2A1E">
        <w:rPr>
          <w:rFonts w:cs="Arial"/>
        </w:rPr>
        <w:t xml:space="preserve">The </w:t>
      </w:r>
      <w:r w:rsidR="002C6AB9">
        <w:rPr>
          <w:rFonts w:cs="Arial"/>
        </w:rPr>
        <w:t xml:space="preserve">DIS </w:t>
      </w:r>
      <w:r w:rsidRPr="0B1C2A1E">
        <w:rPr>
          <w:rFonts w:cs="Arial"/>
        </w:rPr>
        <w:t>align</w:t>
      </w:r>
      <w:r w:rsidR="00750EC7" w:rsidRPr="0B1C2A1E">
        <w:rPr>
          <w:rFonts w:cs="Arial"/>
        </w:rPr>
        <w:t>s</w:t>
      </w:r>
      <w:r w:rsidRPr="0B1C2A1E">
        <w:rPr>
          <w:rFonts w:cs="Arial"/>
        </w:rPr>
        <w:t xml:space="preserve"> with the expectations related to </w:t>
      </w:r>
      <w:hyperlink r:id="rId28" w:history="1">
        <w:r w:rsidRPr="002C6AB9">
          <w:rPr>
            <w:rStyle w:val="Hyperlink"/>
            <w:rFonts w:cs="Arial"/>
          </w:rPr>
          <w:t>Executive Order 13985</w:t>
        </w:r>
      </w:hyperlink>
      <w:r w:rsidR="002C6AB9">
        <w:rPr>
          <w:rFonts w:cs="Arial"/>
        </w:rPr>
        <w:t>.</w:t>
      </w:r>
      <w:bookmarkEnd w:id="65"/>
      <w:bookmarkEnd w:id="68"/>
      <w:r w:rsidR="004C1C1D">
        <w:rPr>
          <w:rFonts w:cs="Arial"/>
        </w:rPr>
        <w:t xml:space="preserve"> </w:t>
      </w:r>
      <w:r w:rsidR="00270DFA">
        <w:rPr>
          <w:rFonts w:cs="Arial"/>
        </w:rPr>
        <w:br w:type="page"/>
      </w:r>
    </w:p>
    <w:bookmarkEnd w:id="63"/>
    <w:p w14:paraId="6B3995F9" w14:textId="77777777" w:rsidR="007B1BB1" w:rsidRDefault="007B1BB1" w:rsidP="007B1BB1">
      <w:pPr>
        <w:rPr>
          <w:rFonts w:eastAsia="Arial" w:cs="Arial"/>
          <w:b/>
          <w:bCs/>
          <w:szCs w:val="24"/>
        </w:rPr>
      </w:pPr>
      <w:r w:rsidRPr="007B1BB1">
        <w:rPr>
          <w:rFonts w:eastAsia="Arial" w:cs="Arial"/>
          <w:i/>
          <w:iCs/>
          <w:szCs w:val="24"/>
        </w:rPr>
        <w:lastRenderedPageBreak/>
        <w:t>Language Access Provision</w:t>
      </w:r>
    </w:p>
    <w:p w14:paraId="10C3FFE8" w14:textId="33E7BD6C" w:rsidR="00776C5C" w:rsidRPr="00A66D68" w:rsidRDefault="002C0AF9" w:rsidP="00A66D68">
      <w:hyperlink r:id="rId29" w:history="1">
        <w:r w:rsidR="007B1BB1" w:rsidRPr="0B1C2A1E">
          <w:rPr>
            <w:rStyle w:val="Hyperlink"/>
            <w:rFonts w:eastAsia="Arial" w:cs="Arial"/>
            <w:szCs w:val="24"/>
          </w:rPr>
          <w:t>Per Title VI of the Civil Rights Act of 1964</w:t>
        </w:r>
      </w:hyperlink>
      <w:r w:rsidR="007B1BB1" w:rsidRPr="0B1C2A1E">
        <w:rPr>
          <w:rFonts w:eastAsia="Arial" w:cs="Arial"/>
          <w:szCs w:val="24"/>
        </w:rPr>
        <w:t xml:space="preserve">, recipients of </w:t>
      </w:r>
      <w:r w:rsidR="002C6AB9">
        <w:rPr>
          <w:rFonts w:eastAsia="Arial" w:cs="Arial"/>
          <w:szCs w:val="24"/>
        </w:rPr>
        <w:t>f</w:t>
      </w:r>
      <w:r w:rsidR="007B1BB1" w:rsidRPr="0B1C2A1E">
        <w:rPr>
          <w:rFonts w:eastAsia="Arial" w:cs="Arial"/>
          <w:szCs w:val="24"/>
        </w:rPr>
        <w:t xml:space="preserve">ederal financial assistance must take reasonable steps to make their programs, services, and activities accessible to eligible persons with limited English </w:t>
      </w:r>
      <w:r w:rsidR="002C6AB9">
        <w:rPr>
          <w:rFonts w:eastAsia="Arial" w:cs="Arial"/>
          <w:szCs w:val="24"/>
        </w:rPr>
        <w:t>p</w:t>
      </w:r>
      <w:r w:rsidR="007B1BB1" w:rsidRPr="0B1C2A1E">
        <w:rPr>
          <w:rFonts w:eastAsia="Arial" w:cs="Arial"/>
          <w:szCs w:val="24"/>
        </w:rPr>
        <w:t>roficiency. Recipients must administer their programs in compliance with federal civil rights laws that prohibit discrimination based on race, color, national origin, disability, age and, in some circumstances, religion, conscience, and sex (including gender identity, sexual orientation, and pregnancy).</w:t>
      </w:r>
      <w:r w:rsidR="004C1C1D">
        <w:rPr>
          <w:rFonts w:eastAsia="Arial" w:cs="Arial"/>
          <w:szCs w:val="24"/>
        </w:rPr>
        <w:t xml:space="preserve"> </w:t>
      </w:r>
      <w:r w:rsidR="007B1BB1" w:rsidRPr="0B1C2A1E">
        <w:rPr>
          <w:rFonts w:eastAsia="Arial" w:cs="Arial"/>
          <w:szCs w:val="24"/>
        </w:rPr>
        <w:t>(See</w:t>
      </w:r>
      <w:r w:rsidR="00675A71">
        <w:rPr>
          <w:rFonts w:eastAsia="Arial" w:cs="Arial"/>
          <w:szCs w:val="24"/>
        </w:rPr>
        <w:t xml:space="preserve"> the</w:t>
      </w:r>
      <w:r w:rsidR="007B1BB1" w:rsidRPr="0B1C2A1E">
        <w:rPr>
          <w:rFonts w:eastAsia="Arial" w:cs="Arial"/>
          <w:szCs w:val="24"/>
        </w:rPr>
        <w:t xml:space="preserve"> </w:t>
      </w:r>
      <w:r w:rsidR="00CE37D0">
        <w:rPr>
          <w:rFonts w:eastAsia="Arial" w:cs="Arial"/>
          <w:szCs w:val="24"/>
        </w:rPr>
        <w:t xml:space="preserve">Application Guide </w:t>
      </w:r>
      <w:hyperlink r:id="rId30" w:anchor="page=42" w:tgtFrame="_blank" w:history="1">
        <w:r w:rsidR="007922FC" w:rsidRPr="007922FC">
          <w:rPr>
            <w:rStyle w:val="Hyperlink"/>
            <w:rFonts w:eastAsia="Arial" w:cs="Arial"/>
            <w:i/>
            <w:iCs/>
            <w:szCs w:val="24"/>
          </w:rPr>
          <w:t>Section J</w:t>
        </w:r>
      </w:hyperlink>
      <w:r w:rsidR="00DC49E0">
        <w:rPr>
          <w:rFonts w:eastAsia="Arial" w:cs="Arial"/>
          <w:i/>
          <w:iCs/>
          <w:szCs w:val="24"/>
        </w:rPr>
        <w:t xml:space="preserve"> – </w:t>
      </w:r>
      <w:r w:rsidR="007B1BB1" w:rsidRPr="00781899">
        <w:rPr>
          <w:rFonts w:eastAsia="Arial" w:cs="Arial"/>
          <w:i/>
          <w:iCs/>
          <w:szCs w:val="24"/>
        </w:rPr>
        <w:t>Administrative and National Policy Requirements</w:t>
      </w:r>
      <w:r w:rsidR="007B1BB1" w:rsidRPr="0B1C2A1E">
        <w:rPr>
          <w:rFonts w:eastAsia="Arial" w:cs="Arial"/>
          <w:szCs w:val="24"/>
        </w:rPr>
        <w:t>)</w:t>
      </w:r>
    </w:p>
    <w:p w14:paraId="7F840B8B" w14:textId="1A02D17F" w:rsidR="00741BB9" w:rsidRPr="00880EDE" w:rsidRDefault="00741BB9" w:rsidP="00503CDF">
      <w:pPr>
        <w:rPr>
          <w:i/>
          <w:iCs/>
          <w:szCs w:val="24"/>
        </w:rPr>
      </w:pPr>
      <w:r>
        <w:rPr>
          <w:i/>
          <w:iCs/>
          <w:szCs w:val="24"/>
        </w:rPr>
        <w:t xml:space="preserve">Tobacco </w:t>
      </w:r>
      <w:r w:rsidRPr="00880EDE">
        <w:rPr>
          <w:i/>
          <w:iCs/>
          <w:szCs w:val="24"/>
        </w:rPr>
        <w:t>and Nicotine</w:t>
      </w:r>
      <w:r w:rsidR="008C49DA" w:rsidRPr="00880EDE">
        <w:rPr>
          <w:i/>
          <w:iCs/>
          <w:szCs w:val="24"/>
        </w:rPr>
        <w:t>-</w:t>
      </w:r>
      <w:r w:rsidR="002C6AB9">
        <w:rPr>
          <w:i/>
          <w:iCs/>
          <w:szCs w:val="24"/>
        </w:rPr>
        <w:t>f</w:t>
      </w:r>
      <w:r w:rsidRPr="00880EDE">
        <w:rPr>
          <w:i/>
          <w:iCs/>
          <w:szCs w:val="24"/>
        </w:rPr>
        <w:t>ree Policy</w:t>
      </w:r>
    </w:p>
    <w:p w14:paraId="07BBC504" w14:textId="6041811B" w:rsidR="00741BB9" w:rsidRPr="00880EDE" w:rsidRDefault="00CC6DF0" w:rsidP="00503CDF">
      <w:pPr>
        <w:rPr>
          <w:b/>
          <w:szCs w:val="24"/>
        </w:rPr>
      </w:pPr>
      <w:r>
        <w:rPr>
          <w:szCs w:val="24"/>
        </w:rPr>
        <w:t>You</w:t>
      </w:r>
      <w:r w:rsidR="00741BB9" w:rsidRPr="00880EDE">
        <w:rPr>
          <w:szCs w:val="24"/>
        </w:rPr>
        <w:t xml:space="preserve"> </w:t>
      </w:r>
      <w:r w:rsidR="00F54A4F">
        <w:rPr>
          <w:szCs w:val="24"/>
        </w:rPr>
        <w:t xml:space="preserve">are encouraged </w:t>
      </w:r>
      <w:r w:rsidR="00741BB9" w:rsidRPr="00880EDE">
        <w:rPr>
          <w:szCs w:val="24"/>
        </w:rPr>
        <w:t xml:space="preserve">to adopt a tobacco/nicotine inhalation (vaping) product-free facility/grounds policy and to promote abstinence from all tobacco products (except accepted tribal traditions and practices). </w:t>
      </w:r>
    </w:p>
    <w:p w14:paraId="4981E51F" w14:textId="2D99D404" w:rsidR="00741BB9" w:rsidRPr="00880EDE" w:rsidRDefault="001449A8" w:rsidP="00503CDF">
      <w:pPr>
        <w:rPr>
          <w:i/>
          <w:iCs/>
          <w:szCs w:val="24"/>
        </w:rPr>
      </w:pPr>
      <w:r w:rsidRPr="00880EDE">
        <w:rPr>
          <w:i/>
          <w:iCs/>
          <w:szCs w:val="24"/>
        </w:rPr>
        <w:t>R</w:t>
      </w:r>
      <w:r w:rsidR="00741BB9" w:rsidRPr="00880EDE">
        <w:rPr>
          <w:i/>
          <w:iCs/>
          <w:szCs w:val="24"/>
        </w:rPr>
        <w:t>eimbursement</w:t>
      </w:r>
      <w:r w:rsidRPr="00880EDE">
        <w:rPr>
          <w:i/>
          <w:iCs/>
          <w:szCs w:val="24"/>
        </w:rPr>
        <w:t xml:space="preserve">s for </w:t>
      </w:r>
      <w:r w:rsidR="00480F39" w:rsidRPr="00880EDE">
        <w:rPr>
          <w:i/>
          <w:iCs/>
          <w:szCs w:val="24"/>
        </w:rPr>
        <w:t xml:space="preserve">the </w:t>
      </w:r>
      <w:r w:rsidRPr="00880EDE">
        <w:rPr>
          <w:i/>
          <w:iCs/>
          <w:szCs w:val="24"/>
        </w:rPr>
        <w:t>Provision of Services</w:t>
      </w:r>
    </w:p>
    <w:p w14:paraId="78B983DE" w14:textId="77777777" w:rsidR="00503CDF" w:rsidRDefault="004B0CD1" w:rsidP="00503CDF">
      <w:r w:rsidRPr="2D551F9C">
        <w:rPr>
          <w:rFonts w:eastAsia="Arial" w:cs="Arial"/>
        </w:rPr>
        <w:t>Recipients must first use revenue from third-party payments (</w:t>
      </w:r>
      <w:r w:rsidR="00AB2FC1">
        <w:rPr>
          <w:rFonts w:eastAsia="Arial" w:cs="Arial"/>
        </w:rPr>
        <w:t>e.g.,</w:t>
      </w:r>
      <w:r w:rsidRPr="2D551F9C">
        <w:rPr>
          <w:rFonts w:eastAsia="Arial" w:cs="Arial"/>
        </w:rPr>
        <w:t xml:space="preserve"> Medicare or Medicaid) from providing services to pay for uninsured or underinsured individuals.</w:t>
      </w:r>
      <w:r w:rsidR="004C1C1D">
        <w:rPr>
          <w:rFonts w:eastAsia="Arial" w:cs="Arial"/>
        </w:rPr>
        <w:t xml:space="preserve"> </w:t>
      </w:r>
      <w:r w:rsidR="00FD2558" w:rsidRPr="2D551F9C">
        <w:rPr>
          <w:rFonts w:eastAsia="Arial" w:cs="Arial"/>
        </w:rPr>
        <w:t>Recipients</w:t>
      </w:r>
      <w:r w:rsidRPr="2D551F9C">
        <w:rPr>
          <w:rFonts w:eastAsia="Arial" w:cs="Arial"/>
        </w:rPr>
        <w:t xml:space="preserve"> must implement policies and procedures that ensure other sources of funding (</w:t>
      </w:r>
      <w:r w:rsidR="00AB2FC1">
        <w:rPr>
          <w:rFonts w:eastAsia="Arial" w:cs="Arial"/>
        </w:rPr>
        <w:t>e.g.,</w:t>
      </w:r>
      <w:r w:rsidRPr="2D551F9C">
        <w:rPr>
          <w:rFonts w:eastAsia="Arial" w:cs="Arial"/>
        </w:rPr>
        <w:t xml:space="preserve"> Medicare, Medicaid, private insurance) are used first when available for that individual.</w:t>
      </w:r>
      <w:r w:rsidR="004C1C1D">
        <w:rPr>
          <w:rFonts w:eastAsia="Arial" w:cs="Arial"/>
        </w:rPr>
        <w:t xml:space="preserve"> </w:t>
      </w:r>
      <w:r w:rsidRPr="2D551F9C">
        <w:rPr>
          <w:rFonts w:eastAsia="Arial" w:cs="Arial"/>
        </w:rPr>
        <w:t>Grant award funds for payment of services may be used for individuals who are not covered by public or other health insurance programs.</w:t>
      </w:r>
      <w:r w:rsidR="004C1C1D">
        <w:rPr>
          <w:rFonts w:eastAsia="Arial" w:cs="Arial"/>
        </w:rPr>
        <w:t xml:space="preserve"> </w:t>
      </w:r>
      <w:r w:rsidRPr="2D551F9C">
        <w:rPr>
          <w:rFonts w:eastAsia="Arial" w:cs="Arial"/>
        </w:rPr>
        <w:t xml:space="preserve">Each </w:t>
      </w:r>
      <w:r w:rsidR="00FD2558" w:rsidRPr="2D551F9C">
        <w:rPr>
          <w:rFonts w:eastAsia="Arial" w:cs="Arial"/>
        </w:rPr>
        <w:t>recipient</w:t>
      </w:r>
      <w:r w:rsidRPr="2D551F9C">
        <w:rPr>
          <w:rFonts w:eastAsia="Arial" w:cs="Arial"/>
        </w:rPr>
        <w:t xml:space="preserve"> must have policies and procedures in place to determine affordability and insurance coverage for individuals seeking services.</w:t>
      </w:r>
      <w:r w:rsidR="004C1C1D">
        <w:rPr>
          <w:rFonts w:eastAsia="Arial" w:cs="Arial"/>
        </w:rPr>
        <w:t xml:space="preserve"> </w:t>
      </w:r>
      <w:r w:rsidRPr="2D551F9C">
        <w:rPr>
          <w:rFonts w:eastAsia="Arial" w:cs="Arial"/>
        </w:rPr>
        <w:t>Program income revenue generated from providing services must first be used to pay for programmatic expenses related to the proposed grant activities.</w:t>
      </w:r>
    </w:p>
    <w:p w14:paraId="55B657E3" w14:textId="77777777" w:rsidR="008F75DC" w:rsidRDefault="004B0CD1" w:rsidP="00503CDF">
      <w:pPr>
        <w:rPr>
          <w:rFonts w:eastAsia="Arial" w:cs="Arial"/>
        </w:rPr>
      </w:pPr>
      <w:r w:rsidRPr="2D551F9C">
        <w:rPr>
          <w:rFonts w:eastAsia="Arial" w:cs="Arial"/>
        </w:rPr>
        <w:t>Recipients must also assist eligible uninsured clients with applying for health insurance. If appropriate, consider other systems from which a potential service recipient may be eligible for services (</w:t>
      </w:r>
      <w:r w:rsidR="00AB2FC1">
        <w:rPr>
          <w:rFonts w:eastAsia="Arial" w:cs="Arial"/>
        </w:rPr>
        <w:t>e.g.</w:t>
      </w:r>
      <w:r w:rsidRPr="2D551F9C">
        <w:rPr>
          <w:rFonts w:eastAsia="Arial" w:cs="Arial"/>
        </w:rPr>
        <w:t>, the Veterans Health Administration or senior services)</w:t>
      </w:r>
      <w:r w:rsidR="008F75DC">
        <w:rPr>
          <w:rFonts w:eastAsia="Arial" w:cs="Arial"/>
        </w:rPr>
        <w:t>.</w:t>
      </w:r>
    </w:p>
    <w:p w14:paraId="0CCAC2C8" w14:textId="77777777" w:rsidR="009F7DC0" w:rsidRDefault="75081F25" w:rsidP="009F7DC0">
      <w:r w:rsidRPr="3A7AE16D">
        <w:rPr>
          <w:rFonts w:eastAsia="Arial" w:cs="Arial"/>
          <w:i/>
          <w:iCs/>
          <w:szCs w:val="24"/>
        </w:rPr>
        <w:t>Inclusion of People with Lived Experience Policy</w:t>
      </w:r>
    </w:p>
    <w:p w14:paraId="03C1A7D2" w14:textId="0FE9861D" w:rsidR="75081F25" w:rsidRPr="009F7DC0" w:rsidRDefault="75081F25" w:rsidP="009F7DC0">
      <w:r w:rsidRPr="1BFEC29D">
        <w:rPr>
          <w:rFonts w:eastAsia="Arial" w:cs="Arial"/>
        </w:rPr>
        <w:t>SAMHSA recognizes that people with lived experience are fundamental to improving mental health and substance use services and should be meaningfully involved in the planning, delive</w:t>
      </w:r>
      <w:r w:rsidR="00BC77B3" w:rsidRPr="1BFEC29D">
        <w:rPr>
          <w:rFonts w:eastAsia="Arial" w:cs="Arial"/>
        </w:rPr>
        <w:t>r</w:t>
      </w:r>
      <w:r w:rsidRPr="1BFEC29D">
        <w:rPr>
          <w:rFonts w:eastAsia="Arial" w:cs="Arial"/>
        </w:rPr>
        <w:t>y, administration, evaluation, and policy development of services and supports to improve processes and outcomes.</w:t>
      </w:r>
      <w:r w:rsidRPr="3A7AE16D">
        <w:rPr>
          <w:rFonts w:ascii="Times New Roman" w:hAnsi="Times New Roman"/>
          <w:sz w:val="16"/>
          <w:szCs w:val="16"/>
        </w:rPr>
        <w:t xml:space="preserve"> </w:t>
      </w:r>
    </w:p>
    <w:p w14:paraId="029E3840" w14:textId="744DEA29" w:rsidR="00741BB9" w:rsidRDefault="00741BB9" w:rsidP="008F75DC">
      <w:pPr>
        <w:tabs>
          <w:tab w:val="left" w:pos="1008"/>
        </w:tabs>
        <w:rPr>
          <w:i/>
          <w:iCs/>
        </w:rPr>
      </w:pPr>
      <w:r>
        <w:rPr>
          <w:i/>
          <w:iCs/>
        </w:rPr>
        <w:t>Behavioral Health for Military Service Members and Veterans</w:t>
      </w:r>
    </w:p>
    <w:p w14:paraId="0F0BC387" w14:textId="0F062DDB" w:rsidR="00181003" w:rsidRDefault="002C6AB9" w:rsidP="00264730">
      <w:pPr>
        <w:tabs>
          <w:tab w:val="left" w:pos="1008"/>
        </w:tabs>
      </w:pPr>
      <w:r>
        <w:t xml:space="preserve">Recipients </w:t>
      </w:r>
      <w:r w:rsidR="00F54A4F">
        <w:t>are encouraged</w:t>
      </w:r>
      <w:r w:rsidR="00741BB9">
        <w:t xml:space="preserve"> to address the behavioral health needs of </w:t>
      </w:r>
      <w:r w:rsidR="00AD7406">
        <w:t>active-duty</w:t>
      </w:r>
      <w:r w:rsidR="00741BB9">
        <w:t xml:space="preserve"> military service members, </w:t>
      </w:r>
      <w:bookmarkStart w:id="69" w:name="_Hlk146803032"/>
      <w:r w:rsidR="7BD34731">
        <w:t xml:space="preserve">national </w:t>
      </w:r>
      <w:r w:rsidR="00910494">
        <w:t>guard</w:t>
      </w:r>
      <w:r w:rsidR="7BD34731">
        <w:t xml:space="preserve"> and reserve service members</w:t>
      </w:r>
      <w:bookmarkEnd w:id="69"/>
      <w:r w:rsidR="7BD34731">
        <w:t xml:space="preserve">, </w:t>
      </w:r>
      <w:r w:rsidR="00741BB9">
        <w:t xml:space="preserve">returning veterans, and military families in designing and </w:t>
      </w:r>
      <w:r w:rsidR="00DC16F6">
        <w:t xml:space="preserve">implementing </w:t>
      </w:r>
      <w:r w:rsidR="00741BB9">
        <w:t>their programs</w:t>
      </w:r>
      <w:r w:rsidR="007C6E39">
        <w:t>.</w:t>
      </w:r>
      <w:r w:rsidR="004C1C1D">
        <w:t xml:space="preserve"> </w:t>
      </w:r>
      <w:r w:rsidR="00181003">
        <w:br w:type="page"/>
      </w:r>
    </w:p>
    <w:p w14:paraId="1E634882" w14:textId="2E57D794" w:rsidR="000300B0" w:rsidRPr="009D2194" w:rsidRDefault="000300B0" w:rsidP="00264730">
      <w:pPr>
        <w:tabs>
          <w:tab w:val="left" w:pos="1008"/>
        </w:tabs>
        <w:rPr>
          <w:i/>
          <w:iCs/>
        </w:rPr>
      </w:pPr>
      <w:r w:rsidRPr="009D2194">
        <w:rPr>
          <w:i/>
          <w:iCs/>
        </w:rPr>
        <w:lastRenderedPageBreak/>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257017">
        <w:rPr>
          <w:i/>
          <w:iCs/>
        </w:rPr>
        <w:t>Individuals</w:t>
      </w:r>
    </w:p>
    <w:p w14:paraId="6AB75636" w14:textId="1DC28F21" w:rsidR="00D2320D" w:rsidRDefault="00D2320D" w:rsidP="00264730">
      <w:pPr>
        <w:tabs>
          <w:tab w:val="left" w:pos="1008"/>
        </w:tabs>
      </w:pPr>
      <w:r>
        <w:t xml:space="preserve">In line with the </w:t>
      </w:r>
      <w:hyperlink r:id="rId31">
        <w:r w:rsidR="331875D0" w:rsidRPr="6B7EB485">
          <w:rPr>
            <w:rStyle w:val="Hyperlink"/>
          </w:rPr>
          <w:t>Executive Order on Advancing Equality for Lesbian, Gay, Bisexual, Transgender, Queer, and Intersex Individuals</w:t>
        </w:r>
      </w:hyperlink>
      <w:r>
        <w:t xml:space="preserve"> and the behavioral health disparities that the LGBTQI+ population face, </w:t>
      </w:r>
      <w:r w:rsidRPr="00C170D8">
        <w:t>all recipients</w:t>
      </w:r>
      <w:r w:rsidR="00F54A4F">
        <w:t xml:space="preserve"> are encouraged</w:t>
      </w:r>
      <w:r w:rsidRPr="00C170D8">
        <w:t xml:space="preserve"> to address the behavioral health needs of </w:t>
      </w:r>
      <w:r>
        <w:t>th</w:t>
      </w:r>
      <w:r w:rsidR="009F306B">
        <w:t>is</w:t>
      </w:r>
      <w:r>
        <w:t xml:space="preserve"> population </w:t>
      </w:r>
      <w:r w:rsidRPr="00C170D8">
        <w:t xml:space="preserve">in designing and </w:t>
      </w:r>
      <w:r w:rsidR="009F306B">
        <w:t xml:space="preserve">implementing </w:t>
      </w:r>
      <w:r w:rsidRPr="00C170D8">
        <w:t>their programs</w:t>
      </w:r>
      <w:r w:rsidR="002045B6">
        <w:t xml:space="preserve">. </w:t>
      </w:r>
    </w:p>
    <w:p w14:paraId="3BAD309D" w14:textId="08F6B4F3" w:rsidR="00037DE2" w:rsidRDefault="00037DE2" w:rsidP="00DA0AE3">
      <w:pPr>
        <w:keepNext/>
        <w:tabs>
          <w:tab w:val="left" w:pos="1008"/>
        </w:tabs>
        <w:rPr>
          <w:i/>
          <w:iCs/>
        </w:rPr>
      </w:pPr>
      <w:bookmarkStart w:id="70" w:name="_Hlk147241786"/>
      <w:r w:rsidRPr="00037DE2">
        <w:rPr>
          <w:i/>
          <w:iCs/>
        </w:rPr>
        <w:t>Behavioral Health Crisis and Suicide Prevention</w:t>
      </w:r>
    </w:p>
    <w:p w14:paraId="7B887DDA" w14:textId="0288CFEA" w:rsidR="00037DE2" w:rsidRPr="00037DE2" w:rsidRDefault="002C6AB9" w:rsidP="007C1AE8">
      <w:pPr>
        <w:tabs>
          <w:tab w:val="left" w:pos="1008"/>
        </w:tabs>
        <w:spacing w:after="360"/>
      </w:pPr>
      <w:r>
        <w:t>Recipients</w:t>
      </w:r>
      <w:r w:rsidR="00037DE2" w:rsidRPr="00176054">
        <w:t xml:space="preserve"> </w:t>
      </w:r>
      <w:r w:rsidR="003653B3">
        <w:t xml:space="preserve">are </w:t>
      </w:r>
      <w:r w:rsidR="00037DE2" w:rsidRPr="00176054">
        <w:t>encouraged to develop policies and procedures that identify individuals at risk of suicide/crisis; and utilize or promote SAMHSA national resources</w:t>
      </w:r>
      <w:r>
        <w:t>,</w:t>
      </w:r>
      <w:r w:rsidR="00037DE2" w:rsidRPr="00176054">
        <w:t xml:space="preserve"> such as the </w:t>
      </w:r>
      <w:hyperlink r:id="rId32" w:history="1">
        <w:r w:rsidR="00037DE2" w:rsidRPr="002C6AB9">
          <w:rPr>
            <w:rStyle w:val="Hyperlink"/>
          </w:rPr>
          <w:t xml:space="preserve">988 Suicide </w:t>
        </w:r>
        <w:r w:rsidRPr="002C6AB9">
          <w:rPr>
            <w:rStyle w:val="Hyperlink"/>
          </w:rPr>
          <w:t>&amp;</w:t>
        </w:r>
        <w:r w:rsidR="00037DE2" w:rsidRPr="002C6AB9">
          <w:rPr>
            <w:rStyle w:val="Hyperlink"/>
          </w:rPr>
          <w:t xml:space="preserve"> Crisis Lifeline</w:t>
        </w:r>
      </w:hyperlink>
      <w:r w:rsidR="007922FC">
        <w:t>,</w:t>
      </w:r>
      <w:r w:rsidR="00037DE2" w:rsidRPr="00176054">
        <w:t xml:space="preserve"> </w:t>
      </w:r>
      <w:hyperlink r:id="rId33" w:history="1">
        <w:r w:rsidR="00037DE2" w:rsidRPr="002C6AB9">
          <w:rPr>
            <w:rStyle w:val="Hyperlink"/>
          </w:rPr>
          <w:t>SAMHSA Helpline/Treatment Locator</w:t>
        </w:r>
      </w:hyperlink>
      <w:r w:rsidR="007922FC">
        <w:t xml:space="preserve">, </w:t>
      </w:r>
      <w:r w:rsidR="007922FC" w:rsidRPr="007922FC">
        <w:t xml:space="preserve">and </w:t>
      </w:r>
      <w:hyperlink r:id="rId34" w:tgtFrame="_blank" w:history="1">
        <w:r w:rsidR="007922FC" w:rsidRPr="007922FC">
          <w:rPr>
            <w:rStyle w:val="Hyperlink"/>
          </w:rPr>
          <w:t>FindSupport.gov</w:t>
        </w:r>
      </w:hyperlink>
      <w:r w:rsidR="007922FC" w:rsidRPr="007922FC">
        <w:t>.</w:t>
      </w:r>
    </w:p>
    <w:p w14:paraId="70784C8E" w14:textId="1D4E4051" w:rsidR="007C5320" w:rsidRPr="00C12A0C" w:rsidRDefault="007F449A" w:rsidP="00A72636">
      <w:pPr>
        <w:pStyle w:val="Heading2"/>
        <w:numPr>
          <w:ilvl w:val="0"/>
          <w:numId w:val="54"/>
        </w:numPr>
      </w:pPr>
      <w:bookmarkStart w:id="71" w:name="_Toc157162772"/>
      <w:bookmarkStart w:id="72" w:name="_Toc101858715"/>
      <w:bookmarkEnd w:id="64"/>
      <w:bookmarkEnd w:id="70"/>
      <w:r w:rsidRPr="00C12A0C">
        <w:t>RECIPIENT</w:t>
      </w:r>
      <w:r w:rsidR="007C5320" w:rsidRPr="00C12A0C">
        <w:t xml:space="preserve"> MEETINGS</w:t>
      </w:r>
      <w:bookmarkEnd w:id="71"/>
      <w:r w:rsidR="0096404E" w:rsidRPr="00C12A0C">
        <w:t xml:space="preserve"> </w:t>
      </w:r>
      <w:bookmarkEnd w:id="72"/>
    </w:p>
    <w:p w14:paraId="24A1B572" w14:textId="47438C29" w:rsidR="007C5320" w:rsidRDefault="00CA41DE" w:rsidP="00150A12">
      <w:pPr>
        <w:pStyle w:val="ListParagraph"/>
        <w:tabs>
          <w:tab w:val="left" w:pos="1008"/>
        </w:tabs>
        <w:ind w:left="0"/>
        <w:contextualSpacing w:val="0"/>
        <w:rPr>
          <w:szCs w:val="24"/>
        </w:rPr>
      </w:pPr>
      <w:r w:rsidRPr="00CA41DE">
        <w:rPr>
          <w:szCs w:val="24"/>
        </w:rPr>
        <w:t xml:space="preserve">SAMHSA </w:t>
      </w:r>
      <w:r w:rsidR="00C72CDA">
        <w:rPr>
          <w:szCs w:val="24"/>
        </w:rPr>
        <w:t xml:space="preserve">will hold virtual recipient meetings and </w:t>
      </w:r>
      <w:r w:rsidRPr="00CA41DE">
        <w:rPr>
          <w:szCs w:val="24"/>
        </w:rPr>
        <w:t>expects you to fully particip</w:t>
      </w:r>
      <w:r w:rsidR="00C72CDA">
        <w:rPr>
          <w:szCs w:val="24"/>
        </w:rPr>
        <w:t xml:space="preserve">ate </w:t>
      </w:r>
      <w:r w:rsidR="0030228A">
        <w:rPr>
          <w:szCs w:val="24"/>
        </w:rPr>
        <w:t xml:space="preserve">in </w:t>
      </w:r>
      <w:r w:rsidR="00C72CDA">
        <w:rPr>
          <w:szCs w:val="24"/>
        </w:rPr>
        <w:t>these</w:t>
      </w:r>
      <w:r w:rsidRPr="00CA41DE">
        <w:rPr>
          <w:szCs w:val="24"/>
        </w:rPr>
        <w:t xml:space="preserve"> meetings</w:t>
      </w:r>
      <w:r>
        <w:rPr>
          <w:szCs w:val="24"/>
        </w:rPr>
        <w:t>.</w:t>
      </w:r>
    </w:p>
    <w:p w14:paraId="7D1AA472" w14:textId="5B09D5F6" w:rsidR="00FC4131" w:rsidRPr="00A33549" w:rsidRDefault="00FF71F5" w:rsidP="00A72636">
      <w:pPr>
        <w:pStyle w:val="Heading1"/>
        <w:numPr>
          <w:ilvl w:val="0"/>
          <w:numId w:val="44"/>
        </w:numPr>
        <w:rPr>
          <w:bCs w:val="0"/>
          <w:sz w:val="28"/>
          <w:szCs w:val="28"/>
        </w:rPr>
      </w:pPr>
      <w:bookmarkStart w:id="73" w:name="_II._AWARD_INFORMATION"/>
      <w:bookmarkStart w:id="74" w:name="_Toc485307380"/>
      <w:bookmarkStart w:id="75" w:name="_Toc81577271"/>
      <w:bookmarkStart w:id="76" w:name="_Toc101858716"/>
      <w:bookmarkStart w:id="77" w:name="_Toc157162773"/>
      <w:bookmarkEnd w:id="62"/>
      <w:bookmarkEnd w:id="73"/>
      <w:r w:rsidRPr="00A33549">
        <w:rPr>
          <w:bCs w:val="0"/>
          <w:sz w:val="28"/>
          <w:szCs w:val="28"/>
        </w:rPr>
        <w:t xml:space="preserve">FEDERAL </w:t>
      </w:r>
      <w:r w:rsidR="00FC4131" w:rsidRPr="00A33549">
        <w:rPr>
          <w:bCs w:val="0"/>
          <w:sz w:val="28"/>
          <w:szCs w:val="28"/>
        </w:rPr>
        <w:t>AWARD INFORMATION</w:t>
      </w:r>
      <w:bookmarkStart w:id="78" w:name="_Hlk116473090"/>
      <w:bookmarkEnd w:id="74"/>
      <w:bookmarkEnd w:id="75"/>
      <w:bookmarkEnd w:id="76"/>
      <w:bookmarkEnd w:id="77"/>
    </w:p>
    <w:p w14:paraId="29F405B9" w14:textId="59FAA331" w:rsidR="00A945B3" w:rsidRPr="00C12A0C" w:rsidRDefault="00A945B3" w:rsidP="00A72636">
      <w:pPr>
        <w:pStyle w:val="Heading2"/>
        <w:numPr>
          <w:ilvl w:val="0"/>
          <w:numId w:val="43"/>
        </w:numPr>
      </w:pPr>
      <w:bookmarkStart w:id="79" w:name="_Toc101858717"/>
      <w:bookmarkStart w:id="80" w:name="_Toc157162774"/>
      <w:r w:rsidRPr="00C12A0C">
        <w:t>GENERAL INFORMATION</w:t>
      </w:r>
      <w:bookmarkEnd w:id="79"/>
      <w:bookmarkEnd w:id="80"/>
    </w:p>
    <w:p w14:paraId="022399F6" w14:textId="2DFEE3A4" w:rsidR="00AC2A75" w:rsidRDefault="00AC2A75" w:rsidP="00A448CD">
      <w:pPr>
        <w:ind w:left="4320" w:hanging="4320"/>
        <w:rPr>
          <w:rFonts w:cs="Arial"/>
        </w:rPr>
      </w:pPr>
      <w:r w:rsidRPr="00AC34BE">
        <w:rPr>
          <w:rFonts w:cs="Arial"/>
          <w:b/>
        </w:rPr>
        <w:t>Funding Mechanism:</w:t>
      </w:r>
      <w:r w:rsidRPr="00AC34BE">
        <w:rPr>
          <w:rFonts w:cs="Arial"/>
          <w:b/>
        </w:rPr>
        <w:tab/>
      </w:r>
      <w:r w:rsidR="005C00FB" w:rsidRPr="00985319">
        <w:rPr>
          <w:rFonts w:cs="Arial"/>
        </w:rPr>
        <w:t>Grant</w:t>
      </w:r>
      <w:r w:rsidR="007C2D86" w:rsidRPr="00985319">
        <w:rPr>
          <w:rFonts w:cs="Arial"/>
        </w:rPr>
        <w:t xml:space="preserve"> Award</w:t>
      </w:r>
    </w:p>
    <w:p w14:paraId="7379AC85" w14:textId="27A0A0C3" w:rsidR="00AC2A75" w:rsidRPr="00DD41B2" w:rsidRDefault="000B0597" w:rsidP="00A448CD">
      <w:pPr>
        <w:ind w:left="360" w:hanging="360"/>
      </w:pPr>
      <w:r>
        <w:rPr>
          <w:rFonts w:cs="Arial"/>
          <w:b/>
        </w:rPr>
        <w:t>Estimated</w:t>
      </w:r>
      <w:r w:rsidR="00AC2A75" w:rsidRPr="00AC34BE">
        <w:rPr>
          <w:rFonts w:cs="Arial"/>
          <w:b/>
        </w:rPr>
        <w:t xml:space="preserve"> Total Available Funding:</w:t>
      </w:r>
      <w:r w:rsidR="00AB2FC1">
        <w:rPr>
          <w:rFonts w:cs="Arial"/>
          <w:b/>
        </w:rPr>
        <w:tab/>
      </w:r>
      <w:r w:rsidR="00FE184E">
        <w:t xml:space="preserve">Up to </w:t>
      </w:r>
      <w:r w:rsidR="55984632">
        <w:t>$3,600,000</w:t>
      </w:r>
    </w:p>
    <w:p w14:paraId="2C2B9F46" w14:textId="7AD30D09" w:rsidR="00AC2A75" w:rsidRPr="00DD41B2" w:rsidRDefault="00AC2A75" w:rsidP="00A448CD">
      <w:pPr>
        <w:ind w:left="4320" w:hanging="4320"/>
      </w:pPr>
      <w:bookmarkStart w:id="81" w:name="_Toc139161430"/>
      <w:bookmarkStart w:id="82" w:name="_Toc143489866"/>
      <w:r w:rsidRPr="00AC34BE">
        <w:rPr>
          <w:rFonts w:cs="Arial"/>
          <w:b/>
        </w:rPr>
        <w:t>Estimated Number of Awards:</w:t>
      </w:r>
      <w:r>
        <w:tab/>
      </w:r>
      <w:r w:rsidR="001B5DC7" w:rsidRPr="00AD4449">
        <w:t xml:space="preserve">Up to </w:t>
      </w:r>
      <w:r w:rsidR="71DACDDF" w:rsidRPr="00AD4449">
        <w:t>4</w:t>
      </w:r>
      <w:r w:rsidR="001B5DC7" w:rsidRPr="00AD4449">
        <w:t xml:space="preserve"> awards</w:t>
      </w:r>
      <w:bookmarkStart w:id="83" w:name="_Hlk146810239"/>
      <w:bookmarkStart w:id="84" w:name="_Hlk147393318"/>
      <w:bookmarkEnd w:id="81"/>
      <w:bookmarkEnd w:id="82"/>
    </w:p>
    <w:p w14:paraId="208A1001" w14:textId="55AF5409" w:rsidR="00AC2A75" w:rsidRDefault="00AC2A75" w:rsidP="00A448CD">
      <w:pPr>
        <w:ind w:left="4320" w:hanging="4320"/>
        <w:rPr>
          <w:rFonts w:cs="Arial"/>
        </w:rPr>
      </w:pPr>
      <w:bookmarkStart w:id="85" w:name="_Toc139161431"/>
      <w:bookmarkStart w:id="86" w:name="_Toc143489867"/>
      <w:bookmarkStart w:id="87" w:name="_Hlk147307387"/>
      <w:bookmarkEnd w:id="83"/>
      <w:bookmarkEnd w:id="84"/>
      <w:r w:rsidRPr="00AC34BE">
        <w:rPr>
          <w:rFonts w:cs="Arial"/>
          <w:b/>
        </w:rPr>
        <w:t>Estimated Award Amount:</w:t>
      </w:r>
      <w:r>
        <w:tab/>
      </w:r>
      <w:bookmarkEnd w:id="85"/>
      <w:bookmarkEnd w:id="86"/>
      <w:r w:rsidR="001B5DC7">
        <w:rPr>
          <w:rFonts w:cs="Arial"/>
        </w:rPr>
        <w:t>U</w:t>
      </w:r>
      <w:r w:rsidR="7645D399" w:rsidRPr="23B1ED96">
        <w:rPr>
          <w:rFonts w:cs="Arial"/>
        </w:rPr>
        <w:t>p to $</w:t>
      </w:r>
      <w:r w:rsidR="42F6EE42" w:rsidRPr="23B1ED96">
        <w:rPr>
          <w:rFonts w:cs="Arial"/>
        </w:rPr>
        <w:t>9</w:t>
      </w:r>
      <w:r w:rsidR="7645D399" w:rsidRPr="23B1ED96">
        <w:rPr>
          <w:rFonts w:cs="Arial"/>
        </w:rPr>
        <w:t xml:space="preserve">00,000 </w:t>
      </w:r>
      <w:r w:rsidR="00451423">
        <w:rPr>
          <w:rFonts w:cs="Arial"/>
          <w:bCs/>
        </w:rPr>
        <w:t>per year</w:t>
      </w:r>
      <w:r w:rsidR="001B5DC7">
        <w:rPr>
          <w:rFonts w:cs="Arial"/>
        </w:rPr>
        <w:t xml:space="preserve"> per award</w:t>
      </w:r>
    </w:p>
    <w:p w14:paraId="6B94CC74" w14:textId="064C8F8E" w:rsidR="00AC2A75" w:rsidRDefault="00AC2A75" w:rsidP="00A448CD">
      <w:pPr>
        <w:ind w:left="4320" w:hanging="4320"/>
        <w:rPr>
          <w:rFonts w:cs="Arial"/>
          <w:b/>
        </w:rPr>
      </w:pPr>
      <w:bookmarkStart w:id="88" w:name="_Toc139161432"/>
      <w:bookmarkStart w:id="89" w:name="_Toc143489868"/>
      <w:bookmarkEnd w:id="87"/>
      <w:r w:rsidRPr="00AC34BE">
        <w:rPr>
          <w:rFonts w:cs="Arial"/>
          <w:b/>
        </w:rPr>
        <w:t>Length of Project Period:</w:t>
      </w:r>
      <w:r w:rsidRPr="00AC34BE">
        <w:rPr>
          <w:rFonts w:cs="Arial"/>
          <w:b/>
        </w:rPr>
        <w:tab/>
      </w:r>
      <w:r w:rsidRPr="00AC34BE">
        <w:rPr>
          <w:rFonts w:cs="Arial"/>
        </w:rPr>
        <w:t>Up to</w:t>
      </w:r>
      <w:r w:rsidR="00985319">
        <w:rPr>
          <w:rFonts w:cs="Arial"/>
        </w:rPr>
        <w:t xml:space="preserve"> 3 years</w:t>
      </w:r>
      <w:r w:rsidRPr="00AC34BE">
        <w:rPr>
          <w:rFonts w:cs="Arial"/>
        </w:rPr>
        <w:t xml:space="preserve"> </w:t>
      </w:r>
      <w:bookmarkEnd w:id="88"/>
      <w:bookmarkEnd w:id="89"/>
    </w:p>
    <w:p w14:paraId="77AC6ABD" w14:textId="598B866E" w:rsidR="00023539" w:rsidRPr="00DD41B2" w:rsidRDefault="00023539" w:rsidP="00A448CD">
      <w:pPr>
        <w:ind w:left="4320" w:hanging="4320"/>
      </w:pPr>
      <w:r>
        <w:rPr>
          <w:rFonts w:cs="Arial"/>
          <w:b/>
        </w:rPr>
        <w:t>Anticipated Start Date</w:t>
      </w:r>
      <w:r>
        <w:rPr>
          <w:rFonts w:cs="Arial"/>
          <w:b/>
        </w:rPr>
        <w:tab/>
      </w:r>
      <w:r w:rsidR="00985319">
        <w:t>September 30, 2024</w:t>
      </w:r>
    </w:p>
    <w:p w14:paraId="7C6DBB2A" w14:textId="7BB19374" w:rsidR="00FC4131" w:rsidRDefault="00CF0793" w:rsidP="00745A93">
      <w:pPr>
        <w:tabs>
          <w:tab w:val="left" w:pos="1008"/>
        </w:tabs>
        <w:rPr>
          <w:rFonts w:cs="Arial"/>
        </w:rPr>
      </w:pPr>
      <w:r>
        <w:rPr>
          <w:rStyle w:val="StyleBold"/>
          <w:rFonts w:cs="Arial"/>
        </w:rPr>
        <w:t>Your annual budget</w:t>
      </w:r>
      <w:r w:rsidR="00FC4131" w:rsidRPr="00AC34BE">
        <w:rPr>
          <w:rStyle w:val="StyleBold"/>
          <w:rFonts w:cs="Arial"/>
        </w:rPr>
        <w:t xml:space="preserve"> cannot </w:t>
      </w:r>
      <w:r w:rsidR="00B66E05">
        <w:rPr>
          <w:rStyle w:val="StyleBold"/>
          <w:rFonts w:cs="Arial"/>
        </w:rPr>
        <w:t>be more than</w:t>
      </w:r>
      <w:r w:rsidR="00B66E05" w:rsidRPr="00AC34BE">
        <w:rPr>
          <w:rStyle w:val="StyleBold"/>
          <w:rFonts w:cs="Arial"/>
        </w:rPr>
        <w:t xml:space="preserve"> </w:t>
      </w:r>
      <w:r w:rsidR="001B5DC7">
        <w:rPr>
          <w:rStyle w:val="StyleBold"/>
          <w:rFonts w:cs="Arial"/>
        </w:rPr>
        <w:t xml:space="preserve">$900,000 </w:t>
      </w:r>
      <w:r w:rsidR="00FC4131" w:rsidRPr="00AC34BE">
        <w:rPr>
          <w:rStyle w:val="StyleBold"/>
          <w:rFonts w:cs="Arial"/>
        </w:rPr>
        <w:t>in total costs (direct and indirect) in any year of the project.</w:t>
      </w:r>
      <w:r w:rsidR="004C1C1D">
        <w:rPr>
          <w:rFonts w:cs="Arial"/>
        </w:rPr>
        <w:t xml:space="preserve"> </w:t>
      </w:r>
      <w:r w:rsidR="00FC4131" w:rsidRPr="00AC34BE">
        <w:rPr>
          <w:rFonts w:cs="Arial"/>
        </w:rPr>
        <w:t>Annual continuation awards will depend on the availability of funds, progress in meeting project goals and objectives, timely submission of required data and reports, and compliance with all terms and conditions of award.</w:t>
      </w:r>
    </w:p>
    <w:p w14:paraId="177ABF81" w14:textId="768270F4" w:rsidR="00181003" w:rsidRDefault="002606F4" w:rsidP="008D38D4">
      <w:pPr>
        <w:tabs>
          <w:tab w:val="left" w:pos="1008"/>
        </w:tabs>
        <w:rPr>
          <w:rFonts w:cs="Arial"/>
          <w:b/>
          <w:bCs/>
          <w:szCs w:val="24"/>
        </w:rPr>
      </w:pPr>
      <w:bookmarkStart w:id="90" w:name="_Hlk95474648"/>
      <w:r>
        <w:rPr>
          <w:rFonts w:cs="Arial"/>
          <w:b/>
          <w:bCs/>
          <w:szCs w:val="24"/>
        </w:rPr>
        <w:t>Funding estimates for this announcement are based on an annualized Continuing Resolution and do not reflect the final FY 2024 appropriation.</w:t>
      </w:r>
      <w:r w:rsidR="004C1C1D">
        <w:rPr>
          <w:rFonts w:cs="Arial"/>
          <w:b/>
          <w:bCs/>
          <w:szCs w:val="24"/>
        </w:rPr>
        <w:t xml:space="preserve"> </w:t>
      </w:r>
      <w:r>
        <w:rPr>
          <w:rFonts w:cs="Arial"/>
          <w:b/>
          <w:bCs/>
          <w:szCs w:val="24"/>
        </w:rPr>
        <w:t>Funding amounts are subject to the availability of funds.</w:t>
      </w:r>
      <w:r w:rsidR="004C1C1D">
        <w:rPr>
          <w:rFonts w:cs="Arial"/>
          <w:b/>
          <w:bCs/>
          <w:szCs w:val="24"/>
        </w:rPr>
        <w:t xml:space="preserve"> </w:t>
      </w:r>
      <w:r w:rsidR="00181003">
        <w:rPr>
          <w:rFonts w:cs="Arial"/>
          <w:b/>
          <w:bCs/>
          <w:szCs w:val="24"/>
        </w:rPr>
        <w:br w:type="page"/>
      </w:r>
    </w:p>
    <w:p w14:paraId="5DD65D68" w14:textId="34E77BF8" w:rsidR="00603977" w:rsidRPr="00463E64" w:rsidRDefault="00603977" w:rsidP="00A72636">
      <w:pPr>
        <w:pStyle w:val="Heading1"/>
        <w:numPr>
          <w:ilvl w:val="0"/>
          <w:numId w:val="45"/>
        </w:numPr>
        <w:rPr>
          <w:bCs w:val="0"/>
          <w:sz w:val="28"/>
          <w:szCs w:val="28"/>
        </w:rPr>
      </w:pPr>
      <w:bookmarkStart w:id="91" w:name="_III._ELIGIBILITY_INFORMATION"/>
      <w:bookmarkStart w:id="92" w:name="_Toc485307381"/>
      <w:bookmarkStart w:id="93" w:name="_Toc81577272"/>
      <w:bookmarkStart w:id="94" w:name="_Toc101858719"/>
      <w:bookmarkStart w:id="95" w:name="_Toc157162775"/>
      <w:bookmarkStart w:id="96" w:name="_Hlk83111368"/>
      <w:bookmarkEnd w:id="90"/>
      <w:bookmarkEnd w:id="91"/>
      <w:r w:rsidRPr="00463E64">
        <w:rPr>
          <w:bCs w:val="0"/>
          <w:sz w:val="28"/>
          <w:szCs w:val="28"/>
        </w:rPr>
        <w:lastRenderedPageBreak/>
        <w:t>ELIGIBILITY INFORMATION</w:t>
      </w:r>
      <w:bookmarkEnd w:id="92"/>
      <w:bookmarkEnd w:id="93"/>
      <w:bookmarkEnd w:id="94"/>
      <w:bookmarkEnd w:id="95"/>
    </w:p>
    <w:p w14:paraId="03CA3973" w14:textId="77777777" w:rsidR="00603977" w:rsidRPr="00C67E5F" w:rsidRDefault="00603977" w:rsidP="00A72636">
      <w:pPr>
        <w:pStyle w:val="Heading2"/>
        <w:numPr>
          <w:ilvl w:val="0"/>
          <w:numId w:val="46"/>
        </w:numPr>
      </w:pPr>
      <w:bookmarkStart w:id="97" w:name="_1._ELIGIBLE_APPLICANTS"/>
      <w:bookmarkStart w:id="98" w:name="_ELIGIBLE_APPLICANTS"/>
      <w:bookmarkStart w:id="99" w:name="_Toc485307382"/>
      <w:bookmarkStart w:id="100" w:name="_Toc81577273"/>
      <w:bookmarkStart w:id="101" w:name="_Toc101858720"/>
      <w:bookmarkStart w:id="102" w:name="_Toc157162776"/>
      <w:bookmarkEnd w:id="97"/>
      <w:bookmarkEnd w:id="98"/>
      <w:r w:rsidRPr="00C67E5F">
        <w:t>ELIGIBLE APPLICANTS</w:t>
      </w:r>
      <w:bookmarkEnd w:id="99"/>
      <w:bookmarkEnd w:id="100"/>
      <w:bookmarkEnd w:id="101"/>
      <w:bookmarkEnd w:id="102"/>
    </w:p>
    <w:p w14:paraId="358269CF" w14:textId="4D2AAD12" w:rsidR="00791AE8" w:rsidRPr="00AC34BE" w:rsidRDefault="001016C2" w:rsidP="00AC34BE">
      <w:pPr>
        <w:tabs>
          <w:tab w:val="left" w:pos="1008"/>
        </w:tabs>
        <w:rPr>
          <w:rStyle w:val="StyleBold"/>
          <w:rFonts w:cs="Arial"/>
        </w:rPr>
      </w:pPr>
      <w:r>
        <w:rPr>
          <w:sz w:val="23"/>
          <w:szCs w:val="23"/>
        </w:rPr>
        <w:t xml:space="preserve">Eligible applicants are Single State Agencies (SSAs) for Substance </w:t>
      </w:r>
      <w:r w:rsidR="4A88647A" w:rsidRPr="6BEC929F">
        <w:rPr>
          <w:sz w:val="23"/>
          <w:szCs w:val="23"/>
        </w:rPr>
        <w:t>U</w:t>
      </w:r>
      <w:r w:rsidRPr="6BEC929F">
        <w:rPr>
          <w:sz w:val="23"/>
          <w:szCs w:val="23"/>
        </w:rPr>
        <w:t>se.</w:t>
      </w:r>
      <w:r w:rsidR="004C1C1D">
        <w:rPr>
          <w:sz w:val="23"/>
          <w:szCs w:val="23"/>
        </w:rPr>
        <w:t xml:space="preserve"> </w:t>
      </w:r>
      <w:r>
        <w:rPr>
          <w:sz w:val="23"/>
          <w:szCs w:val="23"/>
        </w:rPr>
        <w:t>The District of Columbia, Guam, the Commonwealth of Puerto Rico, the Northern Mariana Islands, the Virgin Islands, American Samoa, the Federated States of Micronesia, the Republic of the Marshall Islands, and the Republic of Palau are also eligible to apply.</w:t>
      </w:r>
    </w:p>
    <w:p w14:paraId="51932F5A" w14:textId="170E10C5" w:rsidR="008F3A92" w:rsidRDefault="001E3DAD" w:rsidP="00040C8E">
      <w:pPr>
        <w:rPr>
          <w:b/>
          <w:bCs/>
        </w:rPr>
      </w:pPr>
      <w:bookmarkStart w:id="103" w:name="_Hlk80342471"/>
      <w:bookmarkStart w:id="104" w:name="_Hlk115789541"/>
      <w:bookmarkStart w:id="105" w:name="_Hlk70689271"/>
      <w:r w:rsidRPr="001E3DAD">
        <w:rPr>
          <w:b/>
          <w:bCs/>
        </w:rPr>
        <w:t>Recipients funded in FY 2023 under the State Pilot Grant Program for Treatment for Pregnant and Postpartum Women NOFO (TI-23-003) are not eligible to apply.</w:t>
      </w:r>
      <w:r>
        <w:rPr>
          <w:b/>
          <w:bCs/>
        </w:rPr>
        <w:t xml:space="preserve"> </w:t>
      </w:r>
      <w:bookmarkEnd w:id="103"/>
      <w:bookmarkEnd w:id="104"/>
    </w:p>
    <w:p w14:paraId="1DAFF066" w14:textId="6F39DC7C" w:rsidR="00050AA7" w:rsidRDefault="00257017" w:rsidP="00AC34BE">
      <w:pPr>
        <w:contextualSpacing/>
        <w:rPr>
          <w:rStyle w:val="Hyperlink"/>
        </w:rPr>
      </w:pPr>
      <w:r>
        <w:t>For general information on eligibility for federal awards, see</w:t>
      </w:r>
      <w:r w:rsidR="004C1C1D">
        <w:t xml:space="preserve"> </w:t>
      </w:r>
      <w:hyperlink w:history="1"/>
    </w:p>
    <w:p w14:paraId="439DEF4C" w14:textId="0DD1CDEF" w:rsidR="00257017" w:rsidRDefault="002C0AF9" w:rsidP="00AC34BE">
      <w:pPr>
        <w:contextualSpacing/>
        <w:rPr>
          <w:rFonts w:cs="Arial"/>
        </w:rPr>
      </w:pPr>
      <w:hyperlink r:id="rId35" w:history="1">
        <w:r w:rsidR="00050AA7" w:rsidRPr="008B44F7">
          <w:rPr>
            <w:rStyle w:val="Hyperlink"/>
          </w:rPr>
          <w:t>https://www.grants.gov/learn-grants/grant-eligibility</w:t>
        </w:r>
      </w:hyperlink>
      <w:r w:rsidR="00257017">
        <w:t>.</w:t>
      </w:r>
    </w:p>
    <w:p w14:paraId="73B92DCE" w14:textId="2441578C" w:rsidR="00B41B25" w:rsidRPr="00C67E5F" w:rsidRDefault="005576C6" w:rsidP="00A72636">
      <w:pPr>
        <w:pStyle w:val="Heading2"/>
        <w:numPr>
          <w:ilvl w:val="0"/>
          <w:numId w:val="46"/>
        </w:numPr>
      </w:pPr>
      <w:bookmarkStart w:id="106" w:name="_2._COST_SHARING"/>
      <w:bookmarkStart w:id="107" w:name="_COST_SHARING_AND"/>
      <w:bookmarkStart w:id="108" w:name="_Toc485307383"/>
      <w:bookmarkStart w:id="109" w:name="_Toc81577274"/>
      <w:bookmarkStart w:id="110" w:name="_Toc101858721"/>
      <w:bookmarkStart w:id="111" w:name="_Toc157162777"/>
      <w:bookmarkStart w:id="112" w:name="_Hlk89158878"/>
      <w:bookmarkEnd w:id="105"/>
      <w:bookmarkEnd w:id="106"/>
      <w:bookmarkEnd w:id="107"/>
      <w:r w:rsidRPr="00C67E5F">
        <w:t xml:space="preserve">COST SHARING </w:t>
      </w:r>
      <w:r w:rsidR="00A945B3" w:rsidRPr="00C67E5F">
        <w:t xml:space="preserve">AND </w:t>
      </w:r>
      <w:r w:rsidRPr="00C67E5F">
        <w:t>MATCH</w:t>
      </w:r>
      <w:r w:rsidR="00EE6754" w:rsidRPr="00C67E5F">
        <w:t>ING</w:t>
      </w:r>
      <w:r w:rsidRPr="00C67E5F">
        <w:t xml:space="preserve"> REQUIREMENTS</w:t>
      </w:r>
      <w:bookmarkEnd w:id="108"/>
      <w:bookmarkEnd w:id="109"/>
      <w:bookmarkEnd w:id="110"/>
      <w:bookmarkEnd w:id="111"/>
    </w:p>
    <w:p w14:paraId="2349637D" w14:textId="77777777" w:rsidR="008F3A92" w:rsidRDefault="005576C6" w:rsidP="004825E1">
      <w:pPr>
        <w:pStyle w:val="Default"/>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0C7A723C" w14:textId="0107C31C" w:rsidR="005576C6" w:rsidRPr="009C09FD" w:rsidRDefault="00A945B3" w:rsidP="009C09FD">
      <w:pPr>
        <w:spacing w:before="240"/>
        <w:rPr>
          <w:b/>
          <w:bCs/>
        </w:rPr>
      </w:pPr>
      <w:bookmarkStart w:id="113" w:name="_Toc81925747"/>
      <w:bookmarkStart w:id="114" w:name="_Toc81983275"/>
      <w:bookmarkStart w:id="115" w:name="_Toc81983373"/>
      <w:bookmarkStart w:id="116" w:name="_Toc81925748"/>
      <w:bookmarkStart w:id="117" w:name="_Toc81983276"/>
      <w:bookmarkStart w:id="118" w:name="_Toc81983374"/>
      <w:bookmarkStart w:id="119" w:name="_Toc81925749"/>
      <w:bookmarkStart w:id="120" w:name="_Toc81983277"/>
      <w:bookmarkStart w:id="121" w:name="_Toc81983375"/>
      <w:bookmarkStart w:id="122" w:name="_Toc81925750"/>
      <w:bookmarkStart w:id="123" w:name="_Toc81983278"/>
      <w:bookmarkStart w:id="124" w:name="_Toc81983376"/>
      <w:bookmarkStart w:id="125" w:name="_Toc197933197"/>
      <w:bookmarkStart w:id="126" w:name="_Toc228844875"/>
      <w:bookmarkStart w:id="127" w:name="_Toc485307384"/>
      <w:bookmarkStart w:id="128" w:name="_Toc81577276"/>
      <w:bookmarkEnd w:id="112"/>
      <w:bookmarkEnd w:id="113"/>
      <w:bookmarkEnd w:id="114"/>
      <w:bookmarkEnd w:id="115"/>
      <w:bookmarkEnd w:id="116"/>
      <w:bookmarkEnd w:id="117"/>
      <w:bookmarkEnd w:id="118"/>
      <w:bookmarkEnd w:id="119"/>
      <w:bookmarkEnd w:id="120"/>
      <w:bookmarkEnd w:id="121"/>
      <w:bookmarkEnd w:id="122"/>
      <w:bookmarkEnd w:id="123"/>
      <w:bookmarkEnd w:id="124"/>
      <w:r w:rsidRPr="009C09FD">
        <w:rPr>
          <w:b/>
          <w:bCs/>
        </w:rPr>
        <w:t>Evidence of Experience and Credentials</w:t>
      </w:r>
      <w:bookmarkEnd w:id="125"/>
      <w:bookmarkEnd w:id="126"/>
      <w:bookmarkEnd w:id="127"/>
      <w:bookmarkEnd w:id="128"/>
    </w:p>
    <w:p w14:paraId="6AEAF9D5" w14:textId="2A0346AB" w:rsidR="005576C6" w:rsidRPr="00AC34BE" w:rsidRDefault="005576C6" w:rsidP="009C09FD">
      <w:pPr>
        <w:tabs>
          <w:tab w:val="left" w:pos="1008"/>
        </w:tabs>
        <w:rPr>
          <w:rFonts w:cs="Arial"/>
        </w:rPr>
      </w:pPr>
      <w:r w:rsidRPr="00AC34BE">
        <w:rPr>
          <w:rFonts w:cs="Arial"/>
        </w:rPr>
        <w:t xml:space="preserve">SAMHSA believes that only existing, experienced, and appropriately credentialed organizations with </w:t>
      </w:r>
      <w:r w:rsidR="00AF4146">
        <w:rPr>
          <w:rFonts w:cs="Arial"/>
        </w:rPr>
        <w:t>an established record of service delivery</w:t>
      </w:r>
      <w:r w:rsidRPr="00AC34BE">
        <w:rPr>
          <w:rFonts w:cs="Arial"/>
        </w:rPr>
        <w:t xml:space="preserve"> and expertise will be able to provide </w:t>
      </w:r>
      <w:r w:rsidR="004133E2">
        <w:rPr>
          <w:rFonts w:cs="Arial"/>
        </w:rPr>
        <w:t xml:space="preserve">the </w:t>
      </w:r>
      <w:r w:rsidRPr="00AC34BE">
        <w:rPr>
          <w:rFonts w:cs="Arial"/>
        </w:rPr>
        <w:t>required services quickly and effectively.</w:t>
      </w:r>
      <w:r w:rsidR="004C1C1D">
        <w:rPr>
          <w:rFonts w:cs="Arial"/>
        </w:rPr>
        <w:t xml:space="preserve"> </w:t>
      </w:r>
      <w:r w:rsidR="0030488A">
        <w:rPr>
          <w:rFonts w:cs="Arial"/>
        </w:rPr>
        <w:t>A</w:t>
      </w:r>
      <w:r w:rsidR="00D32EE3" w:rsidRPr="005B62EA">
        <w:rPr>
          <w:rFonts w:cs="Arial"/>
        </w:rPr>
        <w:t xml:space="preserve">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CE78DD" w:rsidRPr="00DA0E93">
        <w:rPr>
          <w:rFonts w:cs="Arial"/>
        </w:rPr>
        <w:t xml:space="preserve">All </w:t>
      </w:r>
      <w:r w:rsidR="009630AA">
        <w:rPr>
          <w:rFonts w:cs="Arial"/>
        </w:rPr>
        <w:t>r</w:t>
      </w:r>
      <w:r w:rsidR="00CE78DD" w:rsidRPr="00DA0E93">
        <w:rPr>
          <w:rFonts w:cs="Arial"/>
        </w:rPr>
        <w:t xml:space="preserve">equired </w:t>
      </w:r>
      <w:r w:rsidR="009630AA">
        <w:rPr>
          <w:rFonts w:cs="Arial"/>
        </w:rPr>
        <w:t>a</w:t>
      </w:r>
      <w:r w:rsidR="00CE78DD" w:rsidRPr="00DA0E93">
        <w:rPr>
          <w:rFonts w:cs="Arial"/>
        </w:rPr>
        <w:t>ctivities must be provided by applicants directly, by subrecipients, or through referrals to partner agencies.</w:t>
      </w:r>
      <w:r w:rsidR="004C1C1D">
        <w:rPr>
          <w:rFonts w:cs="Arial"/>
        </w:rPr>
        <w:t xml:space="preserve"> </w:t>
      </w:r>
      <w:r w:rsidR="009630AA">
        <w:rPr>
          <w:rFonts w:cs="Arial"/>
        </w:rPr>
        <w:t xml:space="preserve">In </w:t>
      </w:r>
      <w:r w:rsidR="009630AA" w:rsidRPr="009C09FD">
        <w:rPr>
          <w:rFonts w:cs="Arial"/>
          <w:b/>
          <w:bCs/>
        </w:rPr>
        <w:t>Attachment 1</w:t>
      </w:r>
      <w:r w:rsidR="009630AA">
        <w:rPr>
          <w:rFonts w:cs="Arial"/>
        </w:rPr>
        <w:t>, a</w:t>
      </w:r>
      <w:r w:rsidR="000126C6" w:rsidRPr="00DA0E93">
        <w:rPr>
          <w:rFonts w:cs="Arial"/>
        </w:rPr>
        <w:t>pplicants</w:t>
      </w:r>
      <w:r w:rsidRPr="00DA0E93">
        <w:rPr>
          <w:rFonts w:cs="Arial"/>
        </w:rPr>
        <w:t xml:space="preserve"> </w:t>
      </w:r>
      <w:r w:rsidR="00C23AD7">
        <w:rPr>
          <w:rFonts w:cs="Arial"/>
        </w:rPr>
        <w:t xml:space="preserve">must submit evidence </w:t>
      </w:r>
      <w:r w:rsidR="009630AA">
        <w:rPr>
          <w:rFonts w:cs="Arial"/>
        </w:rPr>
        <w:t xml:space="preserve">that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r w:rsidR="002C2A7C">
        <w:rPr>
          <w:rFonts w:cs="Arial"/>
        </w:rPr>
        <w:t xml:space="preserve"> have been met</w:t>
      </w:r>
      <w:r w:rsidRPr="00AC34BE">
        <w:rPr>
          <w:rFonts w:cs="Arial"/>
        </w:rPr>
        <w:t>.</w:t>
      </w:r>
    </w:p>
    <w:p w14:paraId="537F4B3A" w14:textId="7F7C6966" w:rsidR="009C3239" w:rsidRPr="00AC34BE" w:rsidRDefault="004C1C1D" w:rsidP="009C09FD">
      <w:pPr>
        <w:tabs>
          <w:tab w:val="left" w:pos="1008"/>
        </w:tabs>
        <w:ind w:left="540" w:hanging="720"/>
        <w:rPr>
          <w:rFonts w:cs="Arial"/>
        </w:rPr>
      </w:pPr>
      <w:r>
        <w:rPr>
          <w:rFonts w:cs="Arial"/>
        </w:rPr>
        <w:t xml:space="preserve"> </w:t>
      </w:r>
      <w:r w:rsidR="00586600">
        <w:rPr>
          <w:rFonts w:cs="Arial"/>
        </w:rPr>
        <w:t xml:space="preserve"> </w:t>
      </w:r>
      <w:r w:rsidR="009C3239" w:rsidRPr="00AC34BE">
        <w:rPr>
          <w:rFonts w:cs="Arial"/>
        </w:rPr>
        <w:t xml:space="preserve">The </w:t>
      </w:r>
      <w:r w:rsidR="003A73D4" w:rsidRPr="00AC34BE">
        <w:rPr>
          <w:rFonts w:cs="Arial"/>
        </w:rPr>
        <w:t xml:space="preserve">three </w:t>
      </w:r>
      <w:r w:rsidR="009C3239" w:rsidRPr="00AC34BE">
        <w:rPr>
          <w:rFonts w:cs="Arial"/>
        </w:rPr>
        <w:t>requirements are:</w:t>
      </w:r>
    </w:p>
    <w:p w14:paraId="5575CACF" w14:textId="3FC1309A" w:rsidR="009C3239" w:rsidRPr="00AC34BE" w:rsidRDefault="3B94077E" w:rsidP="00A72636">
      <w:pPr>
        <w:numPr>
          <w:ilvl w:val="0"/>
          <w:numId w:val="33"/>
        </w:numPr>
        <w:tabs>
          <w:tab w:val="left" w:pos="720"/>
        </w:tabs>
        <w:rPr>
          <w:rFonts w:cs="Arial"/>
        </w:rPr>
      </w:pPr>
      <w:r w:rsidRPr="2884EA94">
        <w:rPr>
          <w:rFonts w:cs="Arial"/>
        </w:rPr>
        <w:t>A provider organization for direct client substance use treatment, substance use prevention, mental health</w:t>
      </w:r>
      <w:r w:rsidR="762D357E" w:rsidRPr="2884EA94">
        <w:rPr>
          <w:rFonts w:cs="Arial"/>
        </w:rPr>
        <w:t>,</w:t>
      </w:r>
      <w:r w:rsidR="6D938492" w:rsidRPr="2884EA94">
        <w:rPr>
          <w:rFonts w:cs="Arial"/>
        </w:rPr>
        <w:t xml:space="preserve"> and</w:t>
      </w:r>
      <w:r w:rsidR="78D7EFA1" w:rsidRPr="2884EA94">
        <w:rPr>
          <w:rFonts w:cs="Arial"/>
        </w:rPr>
        <w:t xml:space="preserve"> </w:t>
      </w:r>
      <w:r w:rsidR="311D4839" w:rsidRPr="2884EA94">
        <w:rPr>
          <w:rFonts w:cs="Arial"/>
        </w:rPr>
        <w:t xml:space="preserve">recovery </w:t>
      </w:r>
      <w:r w:rsidR="6D938492" w:rsidRPr="2884EA94">
        <w:rPr>
          <w:rFonts w:cs="Arial"/>
        </w:rPr>
        <w:t>support</w:t>
      </w:r>
      <w:r w:rsidRPr="2884EA94">
        <w:rPr>
          <w:rFonts w:cs="Arial"/>
        </w:rPr>
        <w:t xml:space="preserve"> </w:t>
      </w:r>
      <w:r w:rsidR="6325CAD2" w:rsidRPr="2884EA94">
        <w:rPr>
          <w:rFonts w:cs="Arial"/>
        </w:rPr>
        <w:t xml:space="preserve">services </w:t>
      </w:r>
      <w:r w:rsidRPr="2884EA94">
        <w:rPr>
          <w:rFonts w:cs="Arial"/>
        </w:rPr>
        <w:t xml:space="preserve">appropriate to the </w:t>
      </w:r>
      <w:r w:rsidR="04EF210C" w:rsidRPr="2884EA94">
        <w:rPr>
          <w:rFonts w:cs="Arial"/>
        </w:rPr>
        <w:t>award</w:t>
      </w:r>
      <w:r w:rsidRPr="2884EA94">
        <w:rPr>
          <w:rFonts w:cs="Arial"/>
        </w:rPr>
        <w:t xml:space="preserve"> must be inv</w:t>
      </w:r>
      <w:r w:rsidR="72C7D26A" w:rsidRPr="2884EA94">
        <w:rPr>
          <w:rFonts w:cs="Arial"/>
        </w:rPr>
        <w:t xml:space="preserve">olved in the project. </w:t>
      </w:r>
      <w:r w:rsidRPr="2884EA94">
        <w:rPr>
          <w:rFonts w:cs="Arial"/>
        </w:rPr>
        <w:t xml:space="preserve">The provider may be the </w:t>
      </w:r>
      <w:proofErr w:type="gramStart"/>
      <w:r w:rsidRPr="2884EA94">
        <w:rPr>
          <w:rFonts w:cs="Arial"/>
        </w:rPr>
        <w:t>applicant</w:t>
      </w:r>
      <w:proofErr w:type="gramEnd"/>
      <w:r w:rsidRPr="2884EA94">
        <w:rPr>
          <w:rFonts w:cs="Arial"/>
        </w:rPr>
        <w:t xml:space="preserve"> or another organization committed to the project</w:t>
      </w:r>
      <w:r w:rsidR="4B338AA5" w:rsidRPr="2884EA94">
        <w:rPr>
          <w:rFonts w:cs="Arial"/>
        </w:rPr>
        <w:t xml:space="preserve"> as demonstrated by a Letter of Commitment.</w:t>
      </w:r>
      <w:r w:rsidR="004C1C1D">
        <w:rPr>
          <w:rFonts w:cs="Arial"/>
        </w:rPr>
        <w:t xml:space="preserve"> </w:t>
      </w:r>
      <w:r w:rsidRPr="2884EA94">
        <w:rPr>
          <w:rFonts w:cs="Arial"/>
        </w:rPr>
        <w:t>More than one provider organization may be involved</w:t>
      </w:r>
      <w:r w:rsidR="618A99E3" w:rsidRPr="2884EA94">
        <w:rPr>
          <w:rFonts w:cs="Arial"/>
        </w:rPr>
        <w:t>.</w:t>
      </w:r>
    </w:p>
    <w:p w14:paraId="22F23FC4" w14:textId="1B49DA9D" w:rsidR="009C3239" w:rsidRPr="00AC34BE" w:rsidRDefault="3B94077E" w:rsidP="00A72636">
      <w:pPr>
        <w:numPr>
          <w:ilvl w:val="0"/>
          <w:numId w:val="33"/>
        </w:numPr>
        <w:tabs>
          <w:tab w:val="left" w:pos="720"/>
        </w:tabs>
        <w:rPr>
          <w:rFonts w:cs="Arial"/>
        </w:rPr>
      </w:pPr>
      <w:bookmarkStart w:id="129" w:name="_Hlk76989580"/>
      <w:r w:rsidRPr="2884EA94">
        <w:rPr>
          <w:rFonts w:cs="Arial"/>
        </w:rPr>
        <w:t xml:space="preserve">Each </w:t>
      </w:r>
      <w:r w:rsidR="6D938492" w:rsidRPr="2884EA94">
        <w:rPr>
          <w:rFonts w:cs="Arial"/>
        </w:rPr>
        <w:t>substance use treatment, substance use prevention, mental health</w:t>
      </w:r>
      <w:r w:rsidR="65BFB790" w:rsidRPr="2884EA94">
        <w:rPr>
          <w:rFonts w:cs="Arial"/>
        </w:rPr>
        <w:t>,</w:t>
      </w:r>
      <w:r w:rsidR="6D938492" w:rsidRPr="2884EA94">
        <w:rPr>
          <w:rFonts w:cs="Arial"/>
        </w:rPr>
        <w:t xml:space="preserve"> and recovery support provider </w:t>
      </w:r>
      <w:r w:rsidR="438DFB84" w:rsidRPr="2884EA94">
        <w:rPr>
          <w:rFonts w:cs="Arial"/>
        </w:rPr>
        <w:t>organization</w:t>
      </w:r>
      <w:r w:rsidR="6D938492" w:rsidRPr="2884EA94">
        <w:rPr>
          <w:rFonts w:cs="Arial"/>
        </w:rPr>
        <w:t xml:space="preserve"> </w:t>
      </w:r>
      <w:r w:rsidR="41661184" w:rsidRPr="2884EA94">
        <w:rPr>
          <w:rFonts w:cs="Arial"/>
        </w:rPr>
        <w:t xml:space="preserve">(which may include the applicant and any partners) </w:t>
      </w:r>
      <w:r w:rsidRPr="2884EA94">
        <w:rPr>
          <w:rFonts w:cs="Arial"/>
        </w:rPr>
        <w:t xml:space="preserve">must have at least </w:t>
      </w:r>
      <w:r w:rsidR="00B96BBC">
        <w:rPr>
          <w:rFonts w:cs="Arial"/>
        </w:rPr>
        <w:t>2</w:t>
      </w:r>
      <w:r w:rsidRPr="2884EA94">
        <w:rPr>
          <w:rFonts w:cs="Arial"/>
        </w:rPr>
        <w:t xml:space="preserve"> </w:t>
      </w:r>
      <w:r w:rsidR="79B350F5" w:rsidRPr="2884EA94">
        <w:rPr>
          <w:rFonts w:cs="Arial"/>
        </w:rPr>
        <w:t>years</w:t>
      </w:r>
      <w:r w:rsidR="2C7C65F6" w:rsidRPr="2884EA94">
        <w:rPr>
          <w:rFonts w:cs="Arial"/>
        </w:rPr>
        <w:t xml:space="preserve"> </w:t>
      </w:r>
      <w:r w:rsidR="009C3239" w:rsidRPr="2884EA94">
        <w:rPr>
          <w:rFonts w:cs="Arial"/>
        </w:rPr>
        <w:t>o</w:t>
      </w:r>
      <w:r w:rsidR="2C7C65F6" w:rsidRPr="2884EA94">
        <w:rPr>
          <w:rFonts w:cs="Arial"/>
        </w:rPr>
        <w:t>f</w:t>
      </w:r>
      <w:r w:rsidR="79B350F5" w:rsidRPr="2884EA94">
        <w:rPr>
          <w:rFonts w:cs="Arial"/>
        </w:rPr>
        <w:t xml:space="preserve"> experience</w:t>
      </w:r>
      <w:r w:rsidRPr="2884EA94">
        <w:rPr>
          <w:rFonts w:cs="Arial"/>
        </w:rPr>
        <w:t xml:space="preserve"> (as of the due date of the application) providing relevant services</w:t>
      </w:r>
      <w:r w:rsidR="148BAB86" w:rsidRPr="2884EA94">
        <w:rPr>
          <w:rFonts w:cs="Arial"/>
        </w:rPr>
        <w:t>.</w:t>
      </w:r>
      <w:r w:rsidR="004C1C1D">
        <w:rPr>
          <w:rFonts w:cs="Arial"/>
        </w:rPr>
        <w:t xml:space="preserve"> </w:t>
      </w:r>
      <w:r w:rsidR="148BAB86" w:rsidRPr="2884EA94">
        <w:rPr>
          <w:rFonts w:cs="Arial"/>
        </w:rPr>
        <w:t>O</w:t>
      </w:r>
      <w:r w:rsidRPr="2884EA94">
        <w:rPr>
          <w:rFonts w:cs="Arial"/>
        </w:rPr>
        <w:t xml:space="preserve">fficial documents must establish that the organization has provided relevant services for the </w:t>
      </w:r>
      <w:r w:rsidR="79B350F5" w:rsidRPr="2884EA94">
        <w:rPr>
          <w:rFonts w:cs="Arial"/>
        </w:rPr>
        <w:t xml:space="preserve">last </w:t>
      </w:r>
      <w:r w:rsidR="00B96BBC">
        <w:rPr>
          <w:rFonts w:cs="Arial"/>
        </w:rPr>
        <w:t>2</w:t>
      </w:r>
      <w:r w:rsidRPr="2884EA94">
        <w:rPr>
          <w:rFonts w:cs="Arial"/>
        </w:rPr>
        <w:t xml:space="preserve"> years</w:t>
      </w:r>
      <w:r w:rsidR="074FBBC7" w:rsidRPr="2884EA94">
        <w:rPr>
          <w:rFonts w:cs="Arial"/>
        </w:rPr>
        <w:t>.</w:t>
      </w:r>
      <w:r w:rsidR="01CBD713" w:rsidRPr="2884EA94">
        <w:rPr>
          <w:rFonts w:cs="Arial"/>
        </w:rPr>
        <w:t xml:space="preserve"> </w:t>
      </w:r>
    </w:p>
    <w:bookmarkEnd w:id="129"/>
    <w:p w14:paraId="42851081" w14:textId="3CC4F79A" w:rsidR="00181003" w:rsidRDefault="009C3239" w:rsidP="00A72636">
      <w:pPr>
        <w:numPr>
          <w:ilvl w:val="0"/>
          <w:numId w:val="33"/>
        </w:numPr>
        <w:tabs>
          <w:tab w:val="left" w:pos="720"/>
        </w:tabs>
        <w:rPr>
          <w:rFonts w:cs="Arial"/>
        </w:rPr>
      </w:pPr>
      <w:r w:rsidRPr="3A7AE16D">
        <w:rPr>
          <w:rFonts w:cs="Arial"/>
        </w:rPr>
        <w:t xml:space="preserve">Each </w:t>
      </w:r>
      <w:r w:rsidR="004119AE" w:rsidRPr="3A7AE16D">
        <w:rPr>
          <w:rFonts w:cs="Arial"/>
        </w:rPr>
        <w:t xml:space="preserve">mental health/substance </w:t>
      </w:r>
      <w:r w:rsidR="00591C8F" w:rsidRPr="3A7AE16D">
        <w:rPr>
          <w:rFonts w:cs="Arial"/>
        </w:rPr>
        <w:t>use disorder</w:t>
      </w:r>
      <w:r w:rsidR="004119AE" w:rsidRPr="3A7AE16D">
        <w:rPr>
          <w:rFonts w:cs="Arial"/>
        </w:rPr>
        <w:t xml:space="preserve"> </w:t>
      </w:r>
      <w:r w:rsidR="0A4BC00E" w:rsidRPr="3A7AE16D">
        <w:rPr>
          <w:rFonts w:cs="Arial"/>
        </w:rPr>
        <w:t xml:space="preserve">prevention, </w:t>
      </w:r>
      <w:r w:rsidR="004F10EB" w:rsidRPr="3A7AE16D">
        <w:rPr>
          <w:rFonts w:cs="Arial"/>
        </w:rPr>
        <w:t>treatment</w:t>
      </w:r>
      <w:r w:rsidR="365500DA" w:rsidRPr="3A7AE16D">
        <w:rPr>
          <w:rFonts w:cs="Arial"/>
        </w:rPr>
        <w:t>, or recovery support</w:t>
      </w:r>
      <w:r w:rsidR="00D10310" w:rsidRPr="3A7AE16D">
        <w:rPr>
          <w:rFonts w:cs="Arial"/>
        </w:rPr>
        <w:t xml:space="preserve"> </w:t>
      </w:r>
      <w:r w:rsidRPr="3A7AE16D">
        <w:rPr>
          <w:rFonts w:cs="Arial"/>
        </w:rPr>
        <w:t xml:space="preserve">provider organization must </w:t>
      </w:r>
      <w:proofErr w:type="gramStart"/>
      <w:r w:rsidR="00AF4146" w:rsidRPr="3A7AE16D">
        <w:rPr>
          <w:rFonts w:cs="Arial"/>
        </w:rPr>
        <w:t xml:space="preserve">be in compliance </w:t>
      </w:r>
      <w:r w:rsidRPr="3A7AE16D">
        <w:rPr>
          <w:rFonts w:cs="Arial"/>
        </w:rPr>
        <w:t>with</w:t>
      </w:r>
      <w:proofErr w:type="gramEnd"/>
      <w:r w:rsidRPr="3A7AE16D">
        <w:rPr>
          <w:rFonts w:cs="Arial"/>
        </w:rPr>
        <w:t xml:space="preserve"> all applicable local</w:t>
      </w:r>
      <w:r w:rsidR="004119AE" w:rsidRPr="3A7AE16D">
        <w:rPr>
          <w:rFonts w:cs="Arial"/>
        </w:rPr>
        <w:t xml:space="preserve"> (city, county) and </w:t>
      </w:r>
      <w:r w:rsidR="00D47C0E" w:rsidRPr="3A7AE16D">
        <w:rPr>
          <w:rFonts w:cs="Arial"/>
        </w:rPr>
        <w:t>s</w:t>
      </w:r>
      <w:r w:rsidR="00767B48" w:rsidRPr="3A7AE16D">
        <w:rPr>
          <w:rFonts w:cs="Arial"/>
        </w:rPr>
        <w:t>tate</w:t>
      </w:r>
      <w:r w:rsidRPr="3A7AE16D">
        <w:rPr>
          <w:rFonts w:cs="Arial"/>
        </w:rPr>
        <w:t xml:space="preserve"> licensing, accreditation</w:t>
      </w:r>
      <w:r w:rsidR="006A6003" w:rsidRPr="3A7AE16D">
        <w:rPr>
          <w:rFonts w:cs="Arial"/>
        </w:rPr>
        <w:t>,</w:t>
      </w:r>
      <w:r w:rsidRPr="3A7AE16D">
        <w:rPr>
          <w:rFonts w:cs="Arial"/>
        </w:rPr>
        <w:t xml:space="preserve"> and certification requirements, as of </w:t>
      </w:r>
      <w:r w:rsidR="005F20F4" w:rsidRPr="3A7AE16D">
        <w:rPr>
          <w:rFonts w:cs="Arial"/>
        </w:rPr>
        <w:t>the due date of the application</w:t>
      </w:r>
      <w:r w:rsidR="003A73D4" w:rsidRPr="3A7AE16D">
        <w:rPr>
          <w:rFonts w:cs="Arial"/>
        </w:rPr>
        <w:t>.</w:t>
      </w:r>
      <w:r w:rsidR="005F20F4" w:rsidRPr="3A7AE16D">
        <w:rPr>
          <w:rFonts w:cs="Arial"/>
        </w:rPr>
        <w:t xml:space="preserve"> </w:t>
      </w:r>
      <w:r w:rsidR="00181003">
        <w:rPr>
          <w:rFonts w:cs="Arial"/>
        </w:rPr>
        <w:br w:type="page"/>
      </w:r>
    </w:p>
    <w:p w14:paraId="05D6F797" w14:textId="6B86D610" w:rsidR="009C3239" w:rsidRPr="00880EDE" w:rsidRDefault="009C3239" w:rsidP="009C09FD">
      <w:pPr>
        <w:rPr>
          <w:rFonts w:cs="Arial"/>
          <w:b/>
          <w:bCs/>
        </w:rPr>
      </w:pPr>
      <w:r w:rsidRPr="3A7AE16D">
        <w:rPr>
          <w:rFonts w:cs="Arial"/>
          <w:b/>
          <w:bCs/>
        </w:rPr>
        <w:lastRenderedPageBreak/>
        <w:t>The above requirements apply to all s</w:t>
      </w:r>
      <w:r w:rsidR="003C7DC6" w:rsidRPr="3A7AE16D">
        <w:rPr>
          <w:rFonts w:cs="Arial"/>
          <w:b/>
          <w:bCs/>
        </w:rPr>
        <w:t>ervice provider organizations.</w:t>
      </w:r>
      <w:r w:rsidR="004C1C1D">
        <w:rPr>
          <w:rFonts w:cs="Arial"/>
          <w:b/>
          <w:bCs/>
        </w:rPr>
        <w:t xml:space="preserve"> </w:t>
      </w:r>
      <w:r w:rsidR="0044530F">
        <w:rPr>
          <w:rFonts w:cs="Arial"/>
          <w:b/>
          <w:bCs/>
        </w:rPr>
        <w:t>I</w:t>
      </w:r>
      <w:r w:rsidR="0044530F" w:rsidRPr="00E85EF8">
        <w:rPr>
          <w:rFonts w:cs="Arial"/>
          <w:b/>
          <w:bCs/>
        </w:rPr>
        <w:t>f the state licensure requirements are not met by the organization, an individual’s license cannot be used in</w:t>
      </w:r>
      <w:r w:rsidR="0044530F">
        <w:rPr>
          <w:rFonts w:cs="Arial"/>
          <w:b/>
          <w:bCs/>
        </w:rPr>
        <w:t xml:space="preserve">stead </w:t>
      </w:r>
      <w:r w:rsidR="0044530F" w:rsidRPr="00E85EF8">
        <w:rPr>
          <w:rFonts w:cs="Arial"/>
          <w:b/>
          <w:bCs/>
        </w:rPr>
        <w:t>of the state requirement</w:t>
      </w:r>
      <w:r w:rsidR="0044530F">
        <w:rPr>
          <w:rFonts w:cs="Arial"/>
          <w:b/>
          <w:bCs/>
        </w:rPr>
        <w:t>.</w:t>
      </w:r>
      <w:r w:rsidR="004C1C1D">
        <w:rPr>
          <w:rFonts w:cs="Arial"/>
          <w:b/>
          <w:bCs/>
        </w:rPr>
        <w:t xml:space="preserve"> </w:t>
      </w:r>
      <w:r w:rsidR="004119AE" w:rsidRPr="3A7AE16D">
        <w:rPr>
          <w:rFonts w:cs="Arial"/>
          <w:b/>
          <w:bCs/>
        </w:rPr>
        <w:t xml:space="preserve">Eligible </w:t>
      </w:r>
      <w:r w:rsidR="0074660B" w:rsidRPr="3A7AE16D">
        <w:rPr>
          <w:rFonts w:cs="Arial"/>
          <w:b/>
          <w:bCs/>
        </w:rPr>
        <w:t>t</w:t>
      </w:r>
      <w:r w:rsidR="00767B48" w:rsidRPr="3A7AE16D">
        <w:rPr>
          <w:rFonts w:cs="Arial"/>
          <w:b/>
          <w:bCs/>
        </w:rPr>
        <w:t>ribe</w:t>
      </w:r>
      <w:r w:rsidR="004119AE" w:rsidRPr="3A7AE16D">
        <w:rPr>
          <w:rFonts w:cs="Arial"/>
          <w:b/>
          <w:bCs/>
        </w:rPr>
        <w:t>s and tribal organization mental health/substance use</w:t>
      </w:r>
      <w:r w:rsidR="00591C8F" w:rsidRPr="3A7AE16D">
        <w:rPr>
          <w:rFonts w:cs="Arial"/>
          <w:b/>
          <w:bCs/>
        </w:rPr>
        <w:t xml:space="preserve"> disorder</w:t>
      </w:r>
      <w:r w:rsidR="008B13E0" w:rsidRPr="3A7AE16D">
        <w:rPr>
          <w:rFonts w:cs="Arial"/>
          <w:b/>
          <w:bCs/>
        </w:rPr>
        <w:t xml:space="preserve"> </w:t>
      </w:r>
      <w:r w:rsidR="77301D89" w:rsidRPr="3A7AE16D">
        <w:rPr>
          <w:rFonts w:cs="Arial"/>
          <w:b/>
          <w:bCs/>
        </w:rPr>
        <w:t xml:space="preserve">prevention, </w:t>
      </w:r>
      <w:r w:rsidR="004119AE" w:rsidRPr="3A7AE16D">
        <w:rPr>
          <w:rFonts w:cs="Arial"/>
          <w:b/>
          <w:bCs/>
        </w:rPr>
        <w:t>treatment</w:t>
      </w:r>
      <w:r w:rsidR="41429310" w:rsidRPr="3A7AE16D">
        <w:rPr>
          <w:rFonts w:cs="Arial"/>
          <w:b/>
          <w:bCs/>
        </w:rPr>
        <w:t>, recovery support</w:t>
      </w:r>
      <w:r w:rsidR="008B13E0" w:rsidRPr="3A7AE16D">
        <w:rPr>
          <w:rFonts w:cs="Arial"/>
          <w:b/>
          <w:bCs/>
        </w:rPr>
        <w:t xml:space="preserve"> </w:t>
      </w:r>
      <w:r w:rsidR="004119AE" w:rsidRPr="3A7AE16D">
        <w:rPr>
          <w:rFonts w:cs="Arial"/>
          <w:b/>
          <w:bCs/>
        </w:rPr>
        <w:t xml:space="preserve">providers must </w:t>
      </w:r>
      <w:proofErr w:type="gramStart"/>
      <w:r w:rsidR="00AF4146" w:rsidRPr="3A7AE16D">
        <w:rPr>
          <w:rFonts w:cs="Arial"/>
          <w:b/>
          <w:bCs/>
        </w:rPr>
        <w:t>be in compliance</w:t>
      </w:r>
      <w:r w:rsidR="004119AE" w:rsidRPr="3A7AE16D">
        <w:rPr>
          <w:rFonts w:cs="Arial"/>
          <w:b/>
          <w:bCs/>
        </w:rPr>
        <w:t xml:space="preserve"> with</w:t>
      </w:r>
      <w:proofErr w:type="gramEnd"/>
      <w:r w:rsidR="004119AE" w:rsidRPr="3A7AE16D">
        <w:rPr>
          <w:rFonts w:cs="Arial"/>
          <w:b/>
          <w:bCs/>
        </w:rPr>
        <w:t xml:space="preserve"> all applicable </w:t>
      </w:r>
      <w:r w:rsidR="00435D07" w:rsidRPr="3A7AE16D">
        <w:rPr>
          <w:rFonts w:cs="Arial"/>
          <w:b/>
          <w:bCs/>
        </w:rPr>
        <w:t>t</w:t>
      </w:r>
      <w:r w:rsidR="00727A4B" w:rsidRPr="3A7AE16D">
        <w:rPr>
          <w:rFonts w:cs="Arial"/>
          <w:b/>
          <w:bCs/>
        </w:rPr>
        <w:t xml:space="preserve">ribal </w:t>
      </w:r>
      <w:r w:rsidR="004119AE" w:rsidRPr="3A7AE16D">
        <w:rPr>
          <w:rFonts w:cs="Arial"/>
          <w:b/>
          <w:bCs/>
        </w:rPr>
        <w:t>licensing, accreditation, and certification requirements, as of the due date of the application.</w:t>
      </w:r>
      <w:r w:rsidR="004C1C1D">
        <w:rPr>
          <w:rFonts w:cs="Arial"/>
          <w:b/>
          <w:bCs/>
        </w:rPr>
        <w:t xml:space="preserve"> </w:t>
      </w:r>
      <w:r w:rsidR="00536D18" w:rsidRPr="3A7AE16D">
        <w:rPr>
          <w:rFonts w:cs="Arial"/>
          <w:b/>
          <w:bCs/>
        </w:rPr>
        <w:t>In Attachment 1, you must include a statement certifying that the service provider organizations meet these requirements.</w:t>
      </w:r>
    </w:p>
    <w:p w14:paraId="22E4FD5A" w14:textId="34557705" w:rsidR="00EB71AA" w:rsidRDefault="002F7C21" w:rsidP="00F067F0">
      <w:pPr>
        <w:tabs>
          <w:tab w:val="left" w:pos="1008"/>
        </w:tabs>
        <w:rPr>
          <w:rStyle w:val="StyleBold"/>
          <w:rFonts w:cs="Arial"/>
        </w:rPr>
      </w:pPr>
      <w:r w:rsidRPr="00880EDE">
        <w:rPr>
          <w:rFonts w:cs="Arial"/>
        </w:rPr>
        <w:t>F</w:t>
      </w:r>
      <w:r w:rsidR="009C3239" w:rsidRPr="00880EDE">
        <w:rPr>
          <w:rFonts w:cs="Arial"/>
        </w:rPr>
        <w:t xml:space="preserve">ollowing </w:t>
      </w:r>
      <w:r w:rsidR="00117DED">
        <w:rPr>
          <w:rFonts w:cs="Arial"/>
        </w:rPr>
        <w:t xml:space="preserve">the </w:t>
      </w:r>
      <w:r w:rsidR="009C3239" w:rsidRPr="00880EDE">
        <w:rPr>
          <w:rFonts w:cs="Arial"/>
        </w:rPr>
        <w:t>review</w:t>
      </w:r>
      <w:r w:rsidR="00117DED">
        <w:rPr>
          <w:rFonts w:cs="Arial"/>
        </w:rPr>
        <w:t xml:space="preserve"> of </w:t>
      </w:r>
      <w:r w:rsidR="006D0901">
        <w:rPr>
          <w:rFonts w:cs="Arial"/>
        </w:rPr>
        <w:t>your</w:t>
      </w:r>
      <w:r w:rsidR="00117DED">
        <w:rPr>
          <w:rFonts w:cs="Arial"/>
        </w:rPr>
        <w:t xml:space="preserve"> application</w:t>
      </w:r>
      <w:r w:rsidR="009C3239" w:rsidRPr="00880EDE">
        <w:rPr>
          <w:rFonts w:cs="Arial"/>
        </w:rPr>
        <w:t xml:space="preserve">, </w:t>
      </w:r>
      <w:r w:rsidRPr="00880EDE">
        <w:rPr>
          <w:rFonts w:cs="Arial"/>
        </w:rPr>
        <w:t xml:space="preserve">if </w:t>
      </w:r>
      <w:r w:rsidR="002C2A7C">
        <w:rPr>
          <w:rFonts w:cs="Arial"/>
        </w:rPr>
        <w:t xml:space="preserve">the score </w:t>
      </w:r>
      <w:r w:rsidR="009C3239" w:rsidRPr="00880EDE">
        <w:rPr>
          <w:rFonts w:cs="Arial"/>
        </w:rPr>
        <w:t>is in the fund</w:t>
      </w:r>
      <w:r w:rsidR="00A25B5A" w:rsidRPr="00880EDE">
        <w:rPr>
          <w:rFonts w:cs="Arial"/>
        </w:rPr>
        <w:t>able</w:t>
      </w:r>
      <w:r w:rsidR="009C3239" w:rsidRPr="00880EDE">
        <w:rPr>
          <w:rFonts w:cs="Arial"/>
        </w:rPr>
        <w:t xml:space="preserve"> range, the</w:t>
      </w:r>
      <w:r w:rsidR="00802045">
        <w:rPr>
          <w:rFonts w:cs="Arial"/>
        </w:rPr>
        <w:t xml:space="preserve"> Government Project Officer</w:t>
      </w:r>
      <w:r w:rsidR="009C3239" w:rsidRPr="00880EDE">
        <w:rPr>
          <w:rFonts w:cs="Arial"/>
        </w:rPr>
        <w:t xml:space="preserve"> </w:t>
      </w:r>
      <w:r w:rsidR="00802045">
        <w:rPr>
          <w:rFonts w:cs="Arial"/>
        </w:rPr>
        <w:t>(</w:t>
      </w:r>
      <w:r w:rsidR="009A08EB" w:rsidRPr="00880EDE">
        <w:rPr>
          <w:rFonts w:cs="Arial"/>
        </w:rPr>
        <w:t>GPO</w:t>
      </w:r>
      <w:r w:rsidR="00802045">
        <w:rPr>
          <w:rFonts w:cs="Arial"/>
        </w:rPr>
        <w:t>)</w:t>
      </w:r>
      <w:r w:rsidR="009C3239" w:rsidRPr="00880EDE">
        <w:rPr>
          <w:rFonts w:cs="Arial"/>
        </w:rPr>
        <w:t xml:space="preserve"> </w:t>
      </w:r>
      <w:r w:rsidRPr="00880EDE">
        <w:rPr>
          <w:rFonts w:cs="Arial"/>
        </w:rPr>
        <w:t xml:space="preserve">may </w:t>
      </w:r>
      <w:r w:rsidR="009C3239" w:rsidRPr="00880EDE">
        <w:rPr>
          <w:rFonts w:cs="Arial"/>
        </w:rPr>
        <w:t xml:space="preserve">request that </w:t>
      </w:r>
      <w:r w:rsidR="00117DED">
        <w:rPr>
          <w:rFonts w:cs="Arial"/>
        </w:rPr>
        <w:t xml:space="preserve">you submit </w:t>
      </w:r>
      <w:r w:rsidR="003A73D4" w:rsidRPr="00880EDE">
        <w:rPr>
          <w:rFonts w:cs="Arial"/>
        </w:rPr>
        <w:t xml:space="preserve">additional </w:t>
      </w:r>
      <w:r w:rsidR="009C3239" w:rsidRPr="00880EDE">
        <w:rPr>
          <w:rFonts w:cs="Arial"/>
        </w:rPr>
        <w:t xml:space="preserve">documentation </w:t>
      </w:r>
      <w:r w:rsidRPr="00AC34BE">
        <w:rPr>
          <w:rFonts w:cs="Arial"/>
        </w:rPr>
        <w:t>or verify that the documentation submitted is complete</w:t>
      </w:r>
      <w:r w:rsidR="003A73D4" w:rsidRPr="00AC34BE">
        <w:rPr>
          <w:rFonts w:cs="Arial"/>
        </w:rPr>
        <w:t>.</w:t>
      </w:r>
      <w:r w:rsidR="00ED28BF" w:rsidRPr="00AC34BE">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45D82097" w14:textId="2C4E935D" w:rsidR="00167E9B" w:rsidRPr="00463E64" w:rsidRDefault="00167E9B" w:rsidP="00A72636">
      <w:pPr>
        <w:pStyle w:val="Heading1"/>
        <w:numPr>
          <w:ilvl w:val="0"/>
          <w:numId w:val="48"/>
        </w:numPr>
        <w:rPr>
          <w:bCs w:val="0"/>
          <w:sz w:val="28"/>
          <w:szCs w:val="28"/>
        </w:rPr>
      </w:pPr>
      <w:bookmarkStart w:id="130" w:name="_IV._APPLICATION_AND"/>
      <w:bookmarkStart w:id="131" w:name="SectionIV"/>
      <w:bookmarkStart w:id="132" w:name="_Toc485307385"/>
      <w:bookmarkStart w:id="133" w:name="_Toc81577277"/>
      <w:bookmarkStart w:id="134" w:name="_Toc101858723"/>
      <w:bookmarkStart w:id="135" w:name="_Toc157162778"/>
      <w:bookmarkStart w:id="136" w:name="_Hlk83020726"/>
      <w:bookmarkStart w:id="137" w:name="_Hlk143594842"/>
      <w:bookmarkEnd w:id="130"/>
      <w:bookmarkEnd w:id="131"/>
      <w:r w:rsidRPr="00463E64">
        <w:rPr>
          <w:bCs w:val="0"/>
          <w:sz w:val="28"/>
          <w:szCs w:val="28"/>
        </w:rPr>
        <w:t>APPLICATION AND SUBMISSION INFORMATION</w:t>
      </w:r>
      <w:bookmarkEnd w:id="132"/>
      <w:bookmarkEnd w:id="133"/>
      <w:bookmarkEnd w:id="134"/>
      <w:bookmarkEnd w:id="135"/>
    </w:p>
    <w:p w14:paraId="0F6711DB" w14:textId="78147C4F" w:rsidR="0053207B" w:rsidRPr="00C67E5F" w:rsidRDefault="0053207B" w:rsidP="00A72636">
      <w:pPr>
        <w:pStyle w:val="Heading2"/>
        <w:numPr>
          <w:ilvl w:val="0"/>
          <w:numId w:val="47"/>
        </w:numPr>
      </w:pPr>
      <w:bookmarkStart w:id="138" w:name="_Toc101858724"/>
      <w:bookmarkStart w:id="139" w:name="_Toc157162779"/>
      <w:bookmarkStart w:id="140" w:name="_Hlk70666238"/>
      <w:bookmarkStart w:id="141" w:name="_Hlk83128610"/>
      <w:bookmarkStart w:id="142" w:name="_Hlk70689550"/>
      <w:r w:rsidRPr="00C67E5F">
        <w:t>ADDRESS TO REQUEST APPLICATION PACKAGE</w:t>
      </w:r>
      <w:bookmarkEnd w:id="138"/>
      <w:bookmarkEnd w:id="139"/>
    </w:p>
    <w:p w14:paraId="65252E44" w14:textId="12D203EB" w:rsidR="0064633D" w:rsidRDefault="00E40F44" w:rsidP="00040C8E">
      <w:pPr>
        <w:rPr>
          <w:rFonts w:cs="Arial"/>
        </w:rPr>
      </w:pPr>
      <w:bookmarkStart w:id="143" w:name="_Hlk143594955"/>
      <w:r w:rsidRPr="00072A4F">
        <w:rPr>
          <w:rFonts w:cs="Arial"/>
          <w:szCs w:val="24"/>
        </w:rPr>
        <w:t xml:space="preserve">The application forms package can be </w:t>
      </w:r>
      <w:r w:rsidR="00AF4146" w:rsidRPr="00072A4F">
        <w:rPr>
          <w:rFonts w:cs="Arial"/>
          <w:szCs w:val="24"/>
        </w:rPr>
        <w:t>found</w:t>
      </w:r>
      <w:r w:rsidRPr="00072A4F">
        <w:rPr>
          <w:rFonts w:cs="Arial"/>
          <w:szCs w:val="24"/>
        </w:rPr>
        <w:t xml:space="preserve"> </w:t>
      </w:r>
      <w:r w:rsidR="00372BB7" w:rsidRPr="00072A4F">
        <w:rPr>
          <w:rFonts w:cs="Arial"/>
          <w:szCs w:val="24"/>
        </w:rPr>
        <w:t xml:space="preserve">at </w:t>
      </w:r>
      <w:hyperlink r:id="rId36"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37" w:history="1">
        <w:proofErr w:type="spellStart"/>
        <w:r w:rsidR="005656F4" w:rsidRPr="005656F4">
          <w:rPr>
            <w:rStyle w:val="Hyperlink"/>
            <w:rFonts w:cs="Arial"/>
            <w:szCs w:val="24"/>
          </w:rPr>
          <w:t>eRA</w:t>
        </w:r>
        <w:proofErr w:type="spellEnd"/>
        <w:r w:rsidR="005656F4" w:rsidRPr="005656F4">
          <w:rPr>
            <w:rStyle w:val="Hyperlink"/>
            <w:rFonts w:cs="Arial"/>
            <w:szCs w:val="24"/>
          </w:rPr>
          <w:t xml:space="preserve"> ASSIST</w:t>
        </w:r>
      </w:hyperlink>
      <w:r w:rsidR="005656F4">
        <w:rPr>
          <w:rFonts w:cs="Arial"/>
          <w:color w:val="333333"/>
          <w:szCs w:val="24"/>
        </w:rPr>
        <w:t>.</w:t>
      </w:r>
      <w:r w:rsidR="004C1C1D">
        <w:rPr>
          <w:rFonts w:cs="Arial"/>
          <w:color w:val="333333"/>
          <w:szCs w:val="24"/>
        </w:rPr>
        <w:t xml:space="preserve"> </w:t>
      </w:r>
      <w:r w:rsidR="00480F39" w:rsidRPr="00760D17">
        <w:rPr>
          <w:rFonts w:cs="Arial"/>
        </w:rPr>
        <w:t xml:space="preserve">Due to </w:t>
      </w:r>
      <w:r w:rsidR="0030488A">
        <w:rPr>
          <w:rFonts w:cs="Arial"/>
        </w:rPr>
        <w:t xml:space="preserve">potential </w:t>
      </w:r>
      <w:r w:rsidR="00480F39" w:rsidRPr="00760D17">
        <w:rPr>
          <w:rFonts w:cs="Arial"/>
        </w:rPr>
        <w:t xml:space="preserve">difficulties with internet access, </w:t>
      </w:r>
      <w:r w:rsidR="0064633D" w:rsidRPr="00760D17">
        <w:rPr>
          <w:rFonts w:cs="Arial"/>
        </w:rPr>
        <w:t>SAMHSA understands that applicants may need to request paper copies of materials, including forms and required documents.</w:t>
      </w:r>
      <w:r w:rsidR="004C1C1D">
        <w:rPr>
          <w:rFonts w:cs="Arial"/>
        </w:rPr>
        <w:t xml:space="preserve"> </w:t>
      </w:r>
      <w:r w:rsidR="0064633D" w:rsidRPr="0064633D">
        <w:rPr>
          <w:rFonts w:cs="Arial"/>
        </w:rPr>
        <w:t>See</w:t>
      </w:r>
      <w:r w:rsidR="005656F4">
        <w:rPr>
          <w:rFonts w:cs="Arial"/>
        </w:rPr>
        <w:t xml:space="preserve"> </w:t>
      </w:r>
      <w:hyperlink r:id="rId38" w:anchor="page=4" w:tgtFrame="_blank" w:history="1">
        <w:r w:rsidR="007922FC" w:rsidRPr="007922FC">
          <w:rPr>
            <w:rStyle w:val="Hyperlink"/>
            <w:i/>
            <w:iCs/>
          </w:rPr>
          <w:t>Section A</w:t>
        </w:r>
      </w:hyperlink>
      <w:r w:rsidR="00B053B8" w:rsidRPr="00B22B0D">
        <w:rPr>
          <w:rStyle w:val="Hyperlink"/>
          <w:rFonts w:cs="Arial"/>
          <w:i/>
          <w:iCs/>
          <w:color w:val="auto"/>
          <w:u w:val="none"/>
        </w:rPr>
        <w:t xml:space="preserve"> </w:t>
      </w:r>
      <w:r w:rsidR="007C1AE8">
        <w:rPr>
          <w:rStyle w:val="Hyperlink"/>
          <w:rFonts w:cs="Arial"/>
          <w:i/>
          <w:iCs/>
          <w:color w:val="auto"/>
          <w:u w:val="none"/>
        </w:rPr>
        <w:t>of</w:t>
      </w:r>
      <w:r w:rsidR="00B053B8" w:rsidRPr="00B22B0D">
        <w:rPr>
          <w:rStyle w:val="Hyperlink"/>
          <w:rFonts w:cs="Arial"/>
          <w:i/>
          <w:iCs/>
          <w:color w:val="auto"/>
          <w:u w:val="none"/>
        </w:rPr>
        <w:t xml:space="preserve"> the Application Guide</w:t>
      </w:r>
      <w:r w:rsidR="0064633D" w:rsidRPr="00CD1265">
        <w:rPr>
          <w:rFonts w:cs="Arial"/>
        </w:rPr>
        <w:t xml:space="preserve"> </w:t>
      </w:r>
      <w:r w:rsidR="0064633D" w:rsidRPr="0047703E">
        <w:rPr>
          <w:rFonts w:cs="Arial"/>
        </w:rPr>
        <w:t>for more</w:t>
      </w:r>
      <w:r w:rsidR="0064633D" w:rsidRPr="0064633D">
        <w:rPr>
          <w:rFonts w:cs="Arial"/>
        </w:rPr>
        <w:t xml:space="preserve"> </w:t>
      </w:r>
      <w:r w:rsidR="0064633D" w:rsidRPr="00880EDE">
        <w:rPr>
          <w:rFonts w:cs="Arial"/>
        </w:rPr>
        <w:t>information</w:t>
      </w:r>
      <w:r w:rsidR="00A854E6" w:rsidRPr="00880EDE">
        <w:rPr>
          <w:rFonts w:cs="Arial"/>
        </w:rPr>
        <w:t xml:space="preserve"> </w:t>
      </w:r>
      <w:r w:rsidR="009A08EB" w:rsidRPr="00880EDE">
        <w:rPr>
          <w:rFonts w:cs="Arial"/>
        </w:rPr>
        <w:t xml:space="preserve">on </w:t>
      </w:r>
      <w:r w:rsidR="00A854E6" w:rsidRPr="00880EDE">
        <w:rPr>
          <w:rFonts w:cs="Arial"/>
        </w:rPr>
        <w:t>obtaining an application package</w:t>
      </w:r>
      <w:r w:rsidR="0064633D" w:rsidRPr="00880EDE">
        <w:rPr>
          <w:rFonts w:cs="Arial"/>
        </w:rPr>
        <w:t>.</w:t>
      </w:r>
    </w:p>
    <w:p w14:paraId="2C166B02" w14:textId="754E8916" w:rsidR="0064633D" w:rsidRPr="00C67E5F" w:rsidRDefault="007838B8" w:rsidP="00A72636">
      <w:pPr>
        <w:pStyle w:val="Heading2"/>
        <w:numPr>
          <w:ilvl w:val="0"/>
          <w:numId w:val="47"/>
        </w:numPr>
        <w:rPr>
          <w:color w:val="333333"/>
          <w:szCs w:val="24"/>
        </w:rPr>
      </w:pPr>
      <w:bookmarkStart w:id="144" w:name="_Toc101858725"/>
      <w:bookmarkStart w:id="145" w:name="_Toc157162780"/>
      <w:bookmarkEnd w:id="136"/>
      <w:bookmarkEnd w:id="143"/>
      <w:r w:rsidRPr="00C67E5F">
        <w:t>CONTENT AND FORM OF APPLICATION SUBMISSION</w:t>
      </w:r>
      <w:bookmarkStart w:id="146" w:name="_2.2_Required_Application"/>
      <w:bookmarkStart w:id="147" w:name="_1.1_Required_Application"/>
      <w:bookmarkStart w:id="148" w:name="_Toc443054215"/>
      <w:bookmarkStart w:id="149" w:name="_Toc457552075"/>
      <w:bookmarkStart w:id="150" w:name="_Toc485307386"/>
      <w:bookmarkStart w:id="151" w:name="_Toc81577278"/>
      <w:bookmarkEnd w:id="140"/>
      <w:bookmarkEnd w:id="144"/>
      <w:bookmarkEnd w:id="145"/>
      <w:bookmarkEnd w:id="146"/>
      <w:bookmarkEnd w:id="147"/>
    </w:p>
    <w:p w14:paraId="37D3BF64" w14:textId="7A20B54B" w:rsidR="00D434AC" w:rsidRDefault="00D434AC" w:rsidP="00040C8E">
      <w:pPr>
        <w:rPr>
          <w:b/>
          <w:bCs/>
        </w:rPr>
      </w:pPr>
      <w:r w:rsidRPr="007838B8">
        <w:rPr>
          <w:b/>
          <w:bCs/>
        </w:rPr>
        <w:t>REQUIRED APPLICATION COMPONENTS</w:t>
      </w:r>
      <w:bookmarkEnd w:id="148"/>
      <w:bookmarkEnd w:id="149"/>
      <w:r w:rsidR="00C943F6" w:rsidRPr="007838B8">
        <w:rPr>
          <w:b/>
          <w:bCs/>
        </w:rPr>
        <w:t>:</w:t>
      </w:r>
      <w:bookmarkEnd w:id="150"/>
      <w:bookmarkEnd w:id="151"/>
      <w:r w:rsidR="00C943F6" w:rsidRPr="007838B8">
        <w:rPr>
          <w:b/>
          <w:bCs/>
        </w:rPr>
        <w:t xml:space="preserve"> </w:t>
      </w:r>
    </w:p>
    <w:p w14:paraId="69F8707A" w14:textId="122508AD" w:rsidR="003C7675" w:rsidRPr="003C7675" w:rsidRDefault="00CC6DF0" w:rsidP="00CC6DF0">
      <w:pPr>
        <w:rPr>
          <w:b/>
          <w:bCs/>
        </w:rPr>
      </w:pPr>
      <w:bookmarkStart w:id="152" w:name="_Hlk143595013"/>
      <w:r>
        <w:t xml:space="preserve">You must submit the standard and supporting documents outlined below and in </w:t>
      </w:r>
      <w:hyperlink w:anchor="_2._WRITE_AND" w:history="1">
        <w:r w:rsidR="007922FC" w:rsidRPr="007922FC">
          <w:t xml:space="preserve"> </w:t>
        </w:r>
        <w:hyperlink r:id="rId39" w:anchor="page=6" w:tgtFrame="_blank" w:history="1">
          <w:r w:rsidR="007922FC" w:rsidRPr="007922FC">
            <w:rPr>
              <w:rStyle w:val="Hyperlink"/>
              <w:i/>
              <w:iCs/>
            </w:rPr>
            <w:t>Section A</w:t>
          </w:r>
        </w:hyperlink>
        <w:r w:rsidR="00DC49E0">
          <w:rPr>
            <w:rStyle w:val="Hyperlink"/>
            <w:i/>
            <w:iCs/>
            <w:color w:val="auto"/>
            <w:u w:val="none"/>
          </w:rPr>
          <w:t xml:space="preserve"> – </w:t>
        </w:r>
        <w:r w:rsidR="00B053B8" w:rsidRPr="00B22B0D">
          <w:rPr>
            <w:rStyle w:val="Hyperlink"/>
            <w:i/>
            <w:iCs/>
            <w:color w:val="auto"/>
            <w:u w:val="none"/>
          </w:rPr>
          <w:t>2.2</w:t>
        </w:r>
      </w:hyperlink>
      <w:r w:rsidRPr="00B22B0D">
        <w:rPr>
          <w:i/>
          <w:iCs/>
        </w:rPr>
        <w:t xml:space="preserve"> </w:t>
      </w:r>
      <w:r w:rsidR="0086443A">
        <w:rPr>
          <w:i/>
          <w:iCs/>
        </w:rPr>
        <w:t>of</w:t>
      </w:r>
      <w:r w:rsidR="00B053B8" w:rsidRPr="00B22B0D">
        <w:rPr>
          <w:i/>
          <w:iCs/>
        </w:rPr>
        <w:t xml:space="preserve"> the Application Guide (</w:t>
      </w:r>
      <w:r w:rsidRPr="00B22B0D">
        <w:rPr>
          <w:i/>
          <w:iCs/>
        </w:rPr>
        <w:t>Required Application Components</w:t>
      </w:r>
      <w:r w:rsidR="00B053B8" w:rsidRPr="00B22B0D">
        <w:rPr>
          <w:i/>
          <w:iCs/>
        </w:rPr>
        <w:t>)</w:t>
      </w:r>
      <w:r w:rsidR="00BE13CC" w:rsidRPr="00B22B0D">
        <w:rPr>
          <w:i/>
          <w:iCs/>
        </w:rPr>
        <w:t>.</w:t>
      </w:r>
      <w:r>
        <w:t xml:space="preserve"> </w:t>
      </w:r>
      <w:r w:rsidR="003C7675">
        <w:t>All files uploaded must be in Adobe PDF file format.</w:t>
      </w:r>
      <w:r w:rsidR="004C1C1D">
        <w:t xml:space="preserve"> </w:t>
      </w:r>
      <w:r w:rsidR="003C7675">
        <w:t xml:space="preserve">See </w:t>
      </w:r>
      <w:hyperlink r:id="rId40" w:anchor="page=16" w:tgtFrame="_blank" w:history="1">
        <w:r w:rsidR="007922FC" w:rsidRPr="007922FC">
          <w:rPr>
            <w:rStyle w:val="Hyperlink"/>
            <w:i/>
            <w:iCs/>
          </w:rPr>
          <w:t>Section B</w:t>
        </w:r>
      </w:hyperlink>
      <w:r w:rsidR="00B053B8" w:rsidRPr="00B22B0D">
        <w:rPr>
          <w:i/>
          <w:iCs/>
        </w:rPr>
        <w:t xml:space="preserve"> </w:t>
      </w:r>
      <w:r w:rsidR="0086443A">
        <w:rPr>
          <w:i/>
          <w:iCs/>
        </w:rPr>
        <w:t>of</w:t>
      </w:r>
      <w:r w:rsidR="00B053B8" w:rsidRPr="00B22B0D">
        <w:rPr>
          <w:i/>
          <w:iCs/>
        </w:rPr>
        <w:t xml:space="preserve"> the Application Guide</w:t>
      </w:r>
      <w:r w:rsidR="00B053B8">
        <w:t xml:space="preserve"> </w:t>
      </w:r>
      <w:r w:rsidR="003C7675">
        <w:t>for formatting and validation requirements.</w:t>
      </w:r>
    </w:p>
    <w:p w14:paraId="7AFFF479" w14:textId="7C776255" w:rsidR="003C7675" w:rsidRPr="006C39E3" w:rsidRDefault="00CC6DF0" w:rsidP="00DD41B2">
      <w:r w:rsidRPr="371CDED0">
        <w:rPr>
          <w:rFonts w:cs="Arial"/>
        </w:rPr>
        <w:t>SAMHSA will not accept p</w:t>
      </w:r>
      <w:r w:rsidR="003C7675" w:rsidRPr="371CDED0">
        <w:rPr>
          <w:rFonts w:cs="Arial"/>
        </w:rPr>
        <w:t>aper applications</w:t>
      </w:r>
      <w:r w:rsidR="00B5437F" w:rsidRPr="371CDED0">
        <w:rPr>
          <w:rFonts w:cs="Arial"/>
        </w:rPr>
        <w:t xml:space="preserve"> </w:t>
      </w:r>
      <w:r w:rsidR="003C7675" w:rsidRPr="371CDED0">
        <w:rPr>
          <w:rFonts w:cs="Arial"/>
        </w:rPr>
        <w:t>except under special circumstances.</w:t>
      </w:r>
      <w:r w:rsidR="004C1C1D">
        <w:rPr>
          <w:rFonts w:cs="Arial"/>
        </w:rPr>
        <w:t xml:space="preserve"> </w:t>
      </w:r>
      <w:r w:rsidR="003C7675" w:rsidRPr="371CDED0">
        <w:rPr>
          <w:rFonts w:cs="Arial"/>
        </w:rPr>
        <w:t xml:space="preserve">If you need special consideration, the waiver of this requirement </w:t>
      </w:r>
      <w:r w:rsidR="00B5437F" w:rsidRPr="371CDED0">
        <w:rPr>
          <w:rFonts w:cs="Arial"/>
        </w:rPr>
        <w:t xml:space="preserve">must be approved </w:t>
      </w:r>
      <w:r w:rsidR="003C7675" w:rsidRPr="371CDED0">
        <w:rPr>
          <w:rFonts w:cs="Arial"/>
        </w:rPr>
        <w:t>in advance.</w:t>
      </w:r>
      <w:r w:rsidR="004C1C1D">
        <w:rPr>
          <w:rFonts w:cs="Arial"/>
        </w:rPr>
        <w:t xml:space="preserve"> </w:t>
      </w:r>
      <w:r w:rsidR="003C7675" w:rsidRPr="371CDED0">
        <w:rPr>
          <w:rFonts w:cs="Arial"/>
        </w:rPr>
        <w:t xml:space="preserve">See </w:t>
      </w:r>
      <w:hyperlink r:id="rId41" w:anchor="page=11" w:tgtFrame="_blank" w:history="1">
        <w:r w:rsidR="007922FC" w:rsidRPr="007922FC">
          <w:rPr>
            <w:rStyle w:val="Hyperlink"/>
            <w:rFonts w:cs="Arial"/>
            <w:i/>
            <w:iCs/>
          </w:rPr>
          <w:t>Section A</w:t>
        </w:r>
      </w:hyperlink>
      <w:r w:rsidR="00DC49E0">
        <w:rPr>
          <w:rFonts w:cs="Arial"/>
          <w:i/>
          <w:iCs/>
        </w:rPr>
        <w:t xml:space="preserve"> – </w:t>
      </w:r>
      <w:r w:rsidR="00E77D95" w:rsidRPr="371CDED0">
        <w:rPr>
          <w:rFonts w:cs="Arial"/>
          <w:i/>
          <w:iCs/>
        </w:rPr>
        <w:t>3.2</w:t>
      </w:r>
      <w:r w:rsidR="00B053B8" w:rsidRPr="371CDED0">
        <w:rPr>
          <w:rFonts w:cs="Arial"/>
          <w:i/>
          <w:iCs/>
        </w:rPr>
        <w:t xml:space="preserve"> </w:t>
      </w:r>
      <w:r w:rsidR="0086443A" w:rsidRPr="371CDED0">
        <w:rPr>
          <w:rFonts w:cs="Arial"/>
          <w:i/>
          <w:iCs/>
        </w:rPr>
        <w:t>of</w:t>
      </w:r>
      <w:r w:rsidR="00B053B8" w:rsidRPr="371CDED0">
        <w:rPr>
          <w:rFonts w:cs="Arial"/>
          <w:i/>
          <w:iCs/>
        </w:rPr>
        <w:t xml:space="preserve"> the Application Guide (</w:t>
      </w:r>
      <w:r w:rsidR="003C7675" w:rsidRPr="371CDED0">
        <w:rPr>
          <w:rFonts w:cs="Arial"/>
          <w:i/>
          <w:iCs/>
        </w:rPr>
        <w:t>Waiver of Electronic Submission</w:t>
      </w:r>
      <w:r w:rsidR="00B053B8" w:rsidRPr="371CDED0">
        <w:rPr>
          <w:rFonts w:cs="Arial"/>
          <w:i/>
          <w:iCs/>
        </w:rPr>
        <w:t>)</w:t>
      </w:r>
      <w:r w:rsidR="00B5437F" w:rsidRPr="371CDED0">
        <w:rPr>
          <w:rFonts w:cs="Arial"/>
        </w:rPr>
        <w:t>.</w:t>
      </w:r>
    </w:p>
    <w:p w14:paraId="27C123BF" w14:textId="5563665C" w:rsidR="007923C6" w:rsidRPr="00D743FF" w:rsidRDefault="005664F3" w:rsidP="00B60629">
      <w:pPr>
        <w:pStyle w:val="ListParagraph"/>
        <w:numPr>
          <w:ilvl w:val="0"/>
          <w:numId w:val="24"/>
        </w:numPr>
        <w:contextualSpacing w:val="0"/>
        <w:rPr>
          <w:rFonts w:cs="Arial"/>
        </w:rPr>
      </w:pPr>
      <w:r w:rsidRPr="00D743FF">
        <w:rPr>
          <w:rFonts w:cs="Arial"/>
          <w:b/>
        </w:rPr>
        <w:t>SF-424</w:t>
      </w:r>
      <w:r w:rsidR="00DC49E0">
        <w:rPr>
          <w:rFonts w:cs="Arial"/>
        </w:rPr>
        <w:t xml:space="preserve"> – </w:t>
      </w:r>
      <w:r w:rsidRPr="00D743FF">
        <w:rPr>
          <w:rFonts w:cs="Arial"/>
        </w:rPr>
        <w:t xml:space="preserve">Fill out all </w:t>
      </w:r>
      <w:r w:rsidR="007D2D97">
        <w:rPr>
          <w:rFonts w:cs="Arial"/>
        </w:rPr>
        <w:t>s</w:t>
      </w:r>
      <w:r w:rsidRPr="00D743FF">
        <w:rPr>
          <w:rFonts w:cs="Arial"/>
        </w:rPr>
        <w:t>ections of the SF-424.</w:t>
      </w:r>
      <w:r w:rsidR="004C1C1D">
        <w:rPr>
          <w:rFonts w:cs="Arial"/>
        </w:rPr>
        <w:t xml:space="preserve"> </w:t>
      </w:r>
    </w:p>
    <w:p w14:paraId="2EF73286" w14:textId="13861AAA" w:rsidR="00E22B7F" w:rsidRDefault="005664F3" w:rsidP="00A72636">
      <w:pPr>
        <w:pStyle w:val="ListParagraph"/>
        <w:numPr>
          <w:ilvl w:val="1"/>
          <w:numId w:val="11"/>
        </w:numPr>
        <w:ind w:left="1080"/>
        <w:rPr>
          <w:rFonts w:cs="Arial"/>
        </w:rPr>
      </w:pPr>
      <w:r w:rsidRPr="00C118CA">
        <w:rPr>
          <w:rFonts w:cs="Arial"/>
        </w:rPr>
        <w:t xml:space="preserve">In </w:t>
      </w:r>
      <w:r w:rsidRPr="00C118CA">
        <w:rPr>
          <w:rFonts w:cs="Arial"/>
          <w:b/>
        </w:rPr>
        <w:t>Line 4</w:t>
      </w:r>
      <w:r w:rsidRPr="00C118CA">
        <w:rPr>
          <w:rFonts w:cs="Arial"/>
        </w:rPr>
        <w:t xml:space="preserve"> (Applicant Identifie</w:t>
      </w:r>
      <w:r w:rsidR="004966A6">
        <w:rPr>
          <w:rFonts w:cs="Arial"/>
        </w:rPr>
        <w:t>r</w:t>
      </w:r>
      <w:r w:rsidRPr="00C118CA">
        <w:rPr>
          <w:rFonts w:cs="Arial"/>
        </w:rPr>
        <w:t xml:space="preserve">), </w:t>
      </w:r>
      <w:r w:rsidR="008C5860">
        <w:rPr>
          <w:rFonts w:cs="Arial"/>
        </w:rPr>
        <w:t>enter</w:t>
      </w:r>
      <w:r w:rsidRPr="00C118CA">
        <w:rPr>
          <w:rFonts w:cs="Arial"/>
        </w:rPr>
        <w:t xml:space="preserve"> the </w:t>
      </w:r>
      <w:r w:rsidR="001F12DA">
        <w:rPr>
          <w:rFonts w:cs="Arial"/>
        </w:rPr>
        <w:t xml:space="preserve">eRA </w:t>
      </w:r>
      <w:r w:rsidRPr="00C118CA">
        <w:rPr>
          <w:rFonts w:cs="Arial"/>
        </w:rPr>
        <w:t>Commons Username of</w:t>
      </w:r>
      <w:r w:rsidR="003C7DC6">
        <w:rPr>
          <w:rFonts w:cs="Arial"/>
        </w:rPr>
        <w:t xml:space="preserve"> the PD/PI.</w:t>
      </w:r>
      <w:r w:rsidR="00F25017">
        <w:rPr>
          <w:rFonts w:cs="Arial"/>
        </w:rPr>
        <w:t xml:space="preserve"> </w:t>
      </w:r>
    </w:p>
    <w:p w14:paraId="16C9ADFC" w14:textId="2922806F" w:rsidR="009630AA" w:rsidRDefault="009630AA" w:rsidP="00A72636">
      <w:pPr>
        <w:pStyle w:val="ListParagraph"/>
        <w:numPr>
          <w:ilvl w:val="1"/>
          <w:numId w:val="11"/>
        </w:numPr>
        <w:ind w:left="1080"/>
        <w:rPr>
          <w:rFonts w:cs="Arial"/>
        </w:rPr>
      </w:pPr>
      <w:r>
        <w:rPr>
          <w:rFonts w:cs="Arial"/>
        </w:rPr>
        <w:t xml:space="preserve">In </w:t>
      </w:r>
      <w:r w:rsidRPr="00C54FDC">
        <w:rPr>
          <w:rFonts w:cs="Arial"/>
          <w:b/>
          <w:bCs/>
        </w:rPr>
        <w:t>Line 8</w:t>
      </w:r>
      <w:r w:rsidR="001F12DA">
        <w:rPr>
          <w:rFonts w:cs="Arial"/>
          <w:b/>
          <w:bCs/>
        </w:rPr>
        <w:t>f</w:t>
      </w:r>
      <w:r>
        <w:rPr>
          <w:rFonts w:cs="Arial"/>
        </w:rPr>
        <w:t xml:space="preserve">, </w:t>
      </w:r>
      <w:r w:rsidR="00372BB7">
        <w:rPr>
          <w:rFonts w:cs="Arial"/>
        </w:rPr>
        <w:t xml:space="preserve">enter </w:t>
      </w:r>
      <w:r w:rsidRPr="00301369">
        <w:rPr>
          <w:rFonts w:cs="Arial"/>
        </w:rPr>
        <w:t xml:space="preserve">the name and contact information </w:t>
      </w:r>
      <w:r w:rsidR="00372BB7">
        <w:rPr>
          <w:rFonts w:cs="Arial"/>
        </w:rPr>
        <w:t xml:space="preserve">of </w:t>
      </w:r>
      <w:r w:rsidRPr="00301369">
        <w:rPr>
          <w:rFonts w:cs="Arial"/>
        </w:rPr>
        <w:t xml:space="preserve">the Project Director identified in the budget and </w:t>
      </w:r>
      <w:r w:rsidR="00372BB7">
        <w:rPr>
          <w:rFonts w:cs="Arial"/>
        </w:rPr>
        <w:t>in Line 4 (</w:t>
      </w:r>
      <w:r w:rsidRPr="00301369">
        <w:rPr>
          <w:rFonts w:cs="Arial"/>
        </w:rPr>
        <w:t xml:space="preserve">eRA Commons </w:t>
      </w:r>
      <w:r w:rsidR="001F12DA">
        <w:rPr>
          <w:rFonts w:cs="Arial"/>
        </w:rPr>
        <w:t>Username</w:t>
      </w:r>
      <w:r w:rsidR="00372BB7">
        <w:rPr>
          <w:rFonts w:cs="Arial"/>
        </w:rPr>
        <w:t>)</w:t>
      </w:r>
      <w:r>
        <w:rPr>
          <w:rFonts w:ascii="Arial Nova Cond" w:hAnsi="Arial Nova Cond"/>
        </w:rPr>
        <w:t>.</w:t>
      </w:r>
    </w:p>
    <w:p w14:paraId="516229CE" w14:textId="197B2A56" w:rsidR="00F067F0" w:rsidRDefault="005664F3" w:rsidP="00A72636">
      <w:pPr>
        <w:pStyle w:val="ListParagraph"/>
        <w:numPr>
          <w:ilvl w:val="1"/>
          <w:numId w:val="11"/>
        </w:numPr>
        <w:ind w:left="1080"/>
        <w:rPr>
          <w:rFonts w:cs="Arial"/>
        </w:rPr>
      </w:pPr>
      <w:r w:rsidRPr="4C3737C3">
        <w:rPr>
          <w:rFonts w:cs="Arial"/>
        </w:rPr>
        <w:t xml:space="preserve">In </w:t>
      </w:r>
      <w:r w:rsidRPr="4C3737C3">
        <w:rPr>
          <w:rFonts w:cs="Arial"/>
          <w:b/>
          <w:bCs/>
        </w:rPr>
        <w:t>Line 17</w:t>
      </w:r>
      <w:r w:rsidRPr="4C3737C3">
        <w:rPr>
          <w:rFonts w:cs="Arial"/>
        </w:rPr>
        <w:t xml:space="preserve"> (Proposed Project Date</w:t>
      </w:r>
      <w:r w:rsidR="001F12DA" w:rsidRPr="4C3737C3">
        <w:rPr>
          <w:rFonts w:cs="Arial"/>
        </w:rPr>
        <w:t>) enter:</w:t>
      </w:r>
      <w:r w:rsidRPr="4C3737C3">
        <w:rPr>
          <w:rFonts w:cs="Arial"/>
        </w:rPr>
        <w:t xml:space="preserve"> a. Start Date: </w:t>
      </w:r>
      <w:r w:rsidRPr="00900F55">
        <w:rPr>
          <w:rFonts w:cs="Arial"/>
        </w:rPr>
        <w:t>9/30/</w:t>
      </w:r>
      <w:r w:rsidR="00796D49" w:rsidRPr="4C3737C3">
        <w:rPr>
          <w:rFonts w:cs="Arial"/>
        </w:rPr>
        <w:t>2024</w:t>
      </w:r>
      <w:r w:rsidR="00C118CA" w:rsidRPr="4C3737C3">
        <w:rPr>
          <w:rFonts w:cs="Arial"/>
        </w:rPr>
        <w:t>;</w:t>
      </w:r>
      <w:r w:rsidR="00C91112" w:rsidRPr="4C3737C3">
        <w:rPr>
          <w:rFonts w:cs="Arial"/>
        </w:rPr>
        <w:t xml:space="preserve"> </w:t>
      </w:r>
      <w:r w:rsidRPr="4C3737C3">
        <w:rPr>
          <w:rFonts w:cs="Arial"/>
        </w:rPr>
        <w:t xml:space="preserve">b. End Date: </w:t>
      </w:r>
      <w:r w:rsidR="00450D9F" w:rsidRPr="00900F55">
        <w:rPr>
          <w:rFonts w:cs="Arial"/>
        </w:rPr>
        <w:t>9/29</w:t>
      </w:r>
      <w:r w:rsidR="00002BEF" w:rsidRPr="00900F55">
        <w:rPr>
          <w:rFonts w:cs="Arial"/>
        </w:rPr>
        <w:t>/20</w:t>
      </w:r>
      <w:r w:rsidR="0B81A854" w:rsidRPr="00900F55">
        <w:rPr>
          <w:rFonts w:cs="Arial"/>
        </w:rPr>
        <w:t>27</w:t>
      </w:r>
      <w:r w:rsidRPr="4C3737C3">
        <w:rPr>
          <w:rFonts w:cs="Arial"/>
        </w:rPr>
        <w:t>.</w:t>
      </w:r>
      <w:r w:rsidR="00F067F0">
        <w:rPr>
          <w:rFonts w:cs="Arial"/>
        </w:rPr>
        <w:br w:type="page"/>
      </w:r>
    </w:p>
    <w:p w14:paraId="32BFD8D5" w14:textId="242A1333" w:rsidR="002F3165" w:rsidRDefault="002F3165" w:rsidP="00A72636">
      <w:pPr>
        <w:pStyle w:val="ListParagraph"/>
        <w:numPr>
          <w:ilvl w:val="1"/>
          <w:numId w:val="11"/>
        </w:numPr>
        <w:ind w:left="1080"/>
        <w:rPr>
          <w:rFonts w:cs="Arial"/>
        </w:rPr>
      </w:pPr>
      <w:r w:rsidRPr="002F3165">
        <w:rPr>
          <w:rFonts w:cs="Arial"/>
          <w:b/>
          <w:bCs/>
        </w:rPr>
        <w:lastRenderedPageBreak/>
        <w:t>In Line 18</w:t>
      </w:r>
      <w:r w:rsidRPr="002F3165">
        <w:rPr>
          <w:rFonts w:cs="Arial"/>
        </w:rPr>
        <w:t xml:space="preserve"> (Estimated Funding), enter the amount requested or to be contributed for the first</w:t>
      </w:r>
      <w:r w:rsidRPr="002F3165">
        <w:t xml:space="preserve"> </w:t>
      </w:r>
      <w:r w:rsidRPr="002F3165">
        <w:rPr>
          <w:rFonts w:cs="Arial"/>
        </w:rPr>
        <w:t>budget/funding period only by each contributor.</w:t>
      </w:r>
      <w:r w:rsidR="00DC49E0">
        <w:rPr>
          <w:rFonts w:cs="Arial"/>
        </w:rPr>
        <w:t xml:space="preserve"> </w:t>
      </w:r>
    </w:p>
    <w:p w14:paraId="4C9F71F4" w14:textId="42062ECB" w:rsidR="009630AA" w:rsidRDefault="009630AA" w:rsidP="00181003">
      <w:pPr>
        <w:pStyle w:val="ListParagraph"/>
        <w:numPr>
          <w:ilvl w:val="1"/>
          <w:numId w:val="11"/>
        </w:numPr>
        <w:ind w:left="1080"/>
        <w:contextualSpacing w:val="0"/>
        <w:rPr>
          <w:rFonts w:cs="Arial"/>
        </w:rPr>
      </w:pPr>
      <w:r w:rsidRPr="00C54FDC">
        <w:rPr>
          <w:rFonts w:cs="Arial"/>
          <w:b/>
          <w:bCs/>
        </w:rPr>
        <w:t>Line 21</w:t>
      </w:r>
      <w:r w:rsidRPr="00301369">
        <w:rPr>
          <w:rFonts w:cs="Arial"/>
        </w:rPr>
        <w:t xml:space="preserve"> is the authorized official and should not be the same individual as the Project Director in </w:t>
      </w:r>
      <w:r w:rsidR="00AF4146">
        <w:rPr>
          <w:rFonts w:cs="Arial"/>
        </w:rPr>
        <w:t>L</w:t>
      </w:r>
      <w:r w:rsidRPr="00301369">
        <w:rPr>
          <w:rFonts w:cs="Arial"/>
        </w:rPr>
        <w:t>ine 8f.</w:t>
      </w:r>
    </w:p>
    <w:p w14:paraId="07129C2F" w14:textId="5766AB3D" w:rsidR="00E776FC" w:rsidRDefault="00633D82" w:rsidP="00181003">
      <w:pPr>
        <w:pStyle w:val="ListParagraph"/>
        <w:ind w:left="1080"/>
        <w:contextualSpacing w:val="0"/>
        <w:rPr>
          <w:rFonts w:cs="Arial"/>
        </w:rPr>
      </w:pPr>
      <w:bookmarkStart w:id="153" w:name="_Hlk115790076"/>
      <w:r>
        <w:rPr>
          <w:rFonts w:cs="Arial"/>
        </w:rPr>
        <w:t>It is recommended n</w:t>
      </w:r>
      <w:r w:rsidR="00E776FC">
        <w:rPr>
          <w:rFonts w:cs="Arial"/>
        </w:rPr>
        <w:t xml:space="preserve">ew applicants review </w:t>
      </w:r>
      <w:r w:rsidR="000309AA">
        <w:rPr>
          <w:rFonts w:cs="Arial"/>
        </w:rPr>
        <w:t xml:space="preserve">the </w:t>
      </w:r>
      <w:r w:rsidR="00E776FC">
        <w:rPr>
          <w:rFonts w:cs="Arial"/>
        </w:rPr>
        <w:t xml:space="preserve">sample of a </w:t>
      </w:r>
      <w:hyperlink r:id="rId42" w:history="1">
        <w:r w:rsidR="00E776FC" w:rsidRPr="000309AA">
          <w:rPr>
            <w:rStyle w:val="Hyperlink"/>
            <w:rFonts w:cs="Arial"/>
          </w:rPr>
          <w:t>completed SF-424</w:t>
        </w:r>
      </w:hyperlink>
      <w:bookmarkEnd w:id="153"/>
      <w:r w:rsidR="000309AA">
        <w:rPr>
          <w:rFonts w:cs="Arial"/>
        </w:rPr>
        <w:t>.</w:t>
      </w:r>
    </w:p>
    <w:p w14:paraId="78EF7011" w14:textId="2B38DFEB" w:rsidR="00BE4B42" w:rsidRPr="00A854E6" w:rsidRDefault="007923C6" w:rsidP="00F067F0">
      <w:pPr>
        <w:pStyle w:val="ListParagraph"/>
        <w:numPr>
          <w:ilvl w:val="0"/>
          <w:numId w:val="11"/>
        </w:numPr>
        <w:ind w:left="720"/>
        <w:contextualSpacing w:val="0"/>
        <w:rPr>
          <w:b/>
        </w:rPr>
      </w:pPr>
      <w:bookmarkStart w:id="154" w:name="SF424"/>
      <w:r w:rsidRPr="00A854E6">
        <w:rPr>
          <w:rFonts w:cs="Arial"/>
          <w:b/>
          <w:bCs/>
          <w:szCs w:val="24"/>
        </w:rPr>
        <w:t>SF-424A</w:t>
      </w:r>
      <w:r w:rsidRPr="00A854E6">
        <w:rPr>
          <w:rFonts w:cs="Arial"/>
          <w:b/>
          <w:szCs w:val="24"/>
        </w:rPr>
        <w:t xml:space="preserve"> </w:t>
      </w:r>
      <w:bookmarkEnd w:id="154"/>
      <w:r w:rsidR="00E22B7F" w:rsidRPr="00A854E6">
        <w:rPr>
          <w:rFonts w:cs="Arial"/>
          <w:b/>
          <w:szCs w:val="24"/>
        </w:rPr>
        <w:t xml:space="preserve">BUDGET INFORMATION FORM </w:t>
      </w:r>
      <w:r w:rsidR="00DC49E0">
        <w:rPr>
          <w:rFonts w:cs="Arial"/>
          <w:b/>
          <w:szCs w:val="24"/>
        </w:rPr>
        <w:t xml:space="preserve">– </w:t>
      </w:r>
      <w:r w:rsidR="00FF17B3" w:rsidRPr="00A854E6">
        <w:rPr>
          <w:rFonts w:cs="Arial"/>
          <w:bCs/>
          <w:szCs w:val="24"/>
        </w:rPr>
        <w:t xml:space="preserve">Fill out all </w:t>
      </w:r>
      <w:r w:rsidR="001F16FB">
        <w:rPr>
          <w:rFonts w:cs="Arial"/>
          <w:bCs/>
          <w:szCs w:val="24"/>
        </w:rPr>
        <w:t>s</w:t>
      </w:r>
      <w:r w:rsidR="00FF17B3" w:rsidRPr="00A854E6">
        <w:rPr>
          <w:rFonts w:cs="Arial"/>
          <w:bCs/>
          <w:szCs w:val="24"/>
        </w:rPr>
        <w:t>ections of the SF-424A</w:t>
      </w:r>
      <w:r w:rsidR="00E22B7F" w:rsidRPr="00A854E6">
        <w:rPr>
          <w:rFonts w:cs="Arial"/>
          <w:bCs/>
          <w:szCs w:val="24"/>
        </w:rPr>
        <w:t xml:space="preserve"> </w:t>
      </w:r>
      <w:r w:rsidR="00E22B7F" w:rsidRPr="00880EDE">
        <w:rPr>
          <w:rFonts w:cs="Arial"/>
          <w:bCs/>
          <w:szCs w:val="24"/>
        </w:rPr>
        <w:t xml:space="preserve">using </w:t>
      </w:r>
      <w:r w:rsidR="009A08EB" w:rsidRPr="00880EDE">
        <w:rPr>
          <w:rFonts w:cs="Arial"/>
          <w:bCs/>
          <w:szCs w:val="24"/>
        </w:rPr>
        <w:t xml:space="preserve">the </w:t>
      </w:r>
      <w:r w:rsidR="00E22B7F" w:rsidRPr="00880EDE">
        <w:rPr>
          <w:rFonts w:cs="Arial"/>
          <w:bCs/>
          <w:szCs w:val="24"/>
        </w:rPr>
        <w:t>instructions</w:t>
      </w:r>
      <w:r w:rsidR="00E22B7F" w:rsidRPr="00A854E6">
        <w:rPr>
          <w:rFonts w:cs="Arial"/>
          <w:bCs/>
          <w:szCs w:val="24"/>
        </w:rPr>
        <w:t xml:space="preserve"> below</w:t>
      </w:r>
      <w:r w:rsidR="00FF17B3" w:rsidRPr="00A854E6">
        <w:rPr>
          <w:rFonts w:cs="Arial"/>
          <w:bCs/>
          <w:szCs w:val="24"/>
        </w:rPr>
        <w:t>.</w:t>
      </w:r>
      <w:r w:rsidR="004C1C1D">
        <w:rPr>
          <w:rFonts w:cs="Arial"/>
          <w:bCs/>
          <w:szCs w:val="24"/>
        </w:rPr>
        <w:t xml:space="preserve"> </w:t>
      </w:r>
      <w:r w:rsidR="00BE4B42" w:rsidRPr="00A854E6">
        <w:rPr>
          <w:b/>
        </w:rPr>
        <w:t>The totals in Sections A, B, and D must match.</w:t>
      </w:r>
    </w:p>
    <w:p w14:paraId="0A98D13D" w14:textId="6B173BC8" w:rsidR="00C118CA" w:rsidRDefault="00FF17B3" w:rsidP="00F067F0">
      <w:pPr>
        <w:pStyle w:val="ListParagraph"/>
        <w:numPr>
          <w:ilvl w:val="0"/>
          <w:numId w:val="12"/>
        </w:numPr>
        <w:ind w:left="1080"/>
        <w:contextualSpacing w:val="0"/>
        <w:rPr>
          <w:rFonts w:cs="Arial"/>
          <w:szCs w:val="24"/>
        </w:rPr>
      </w:pPr>
      <w:r w:rsidRPr="00C118CA">
        <w:rPr>
          <w:rFonts w:cs="Arial"/>
          <w:b/>
          <w:szCs w:val="24"/>
        </w:rPr>
        <w:t xml:space="preserve">Section </w:t>
      </w:r>
      <w:r w:rsidR="005664F3" w:rsidRPr="00C118CA">
        <w:rPr>
          <w:rFonts w:cs="Arial"/>
          <w:b/>
          <w:szCs w:val="24"/>
        </w:rPr>
        <w:t xml:space="preserve">A </w:t>
      </w:r>
      <w:r w:rsidR="00DC49E0">
        <w:rPr>
          <w:rFonts w:cs="Arial"/>
          <w:b/>
          <w:szCs w:val="24"/>
        </w:rPr>
        <w:t xml:space="preserve">–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sidRPr="003D1837">
        <w:rPr>
          <w:rFonts w:cs="Arial"/>
          <w:b/>
          <w:bCs/>
          <w:szCs w:val="24"/>
        </w:rPr>
        <w:t>,</w:t>
      </w:r>
      <w:r w:rsidR="00B06F6B">
        <w:rPr>
          <w:rFonts w:cs="Arial"/>
          <w:szCs w:val="24"/>
        </w:rPr>
        <w:t xml:space="preserve">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3D1837">
        <w:rPr>
          <w:rFonts w:cs="Arial"/>
          <w:b/>
          <w:szCs w:val="24"/>
        </w:rPr>
        <w:t>first</w:t>
      </w:r>
      <w:r w:rsidRPr="003D1837">
        <w:rPr>
          <w:rFonts w:cs="Arial"/>
          <w:b/>
          <w:szCs w:val="24"/>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sidRPr="003D1837">
        <w:rPr>
          <w:rFonts w:cs="Arial"/>
          <w:b/>
          <w:bCs/>
          <w:szCs w:val="24"/>
        </w:rPr>
        <w:t>,</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3D1837">
        <w:rPr>
          <w:rFonts w:cs="Arial"/>
          <w:b/>
          <w:szCs w:val="24"/>
        </w:rPr>
        <w:t>first year</w:t>
      </w:r>
      <w:r w:rsidR="00B06F6B">
        <w:rPr>
          <w:rFonts w:cs="Arial"/>
          <w:szCs w:val="24"/>
        </w:rPr>
        <w:t xml:space="preserve"> of your project only</w:t>
      </w:r>
      <w:r w:rsidR="00891D59">
        <w:rPr>
          <w:rFonts w:cs="Arial"/>
          <w:szCs w:val="24"/>
        </w:rPr>
        <w:t>.</w:t>
      </w:r>
    </w:p>
    <w:p w14:paraId="239FC1DE" w14:textId="1CDCB33F" w:rsidR="00FF17B3" w:rsidRDefault="00FF17B3" w:rsidP="00F067F0">
      <w:pPr>
        <w:pStyle w:val="ListParagraph"/>
        <w:numPr>
          <w:ilvl w:val="0"/>
          <w:numId w:val="12"/>
        </w:numPr>
        <w:ind w:left="1080"/>
        <w:contextualSpacing w:val="0"/>
        <w:rPr>
          <w:rFonts w:cs="Arial"/>
          <w:szCs w:val="24"/>
        </w:rPr>
      </w:pPr>
      <w:r w:rsidRPr="00C118CA">
        <w:rPr>
          <w:rFonts w:cs="Arial"/>
          <w:b/>
          <w:szCs w:val="24"/>
        </w:rPr>
        <w:t>Section B</w:t>
      </w:r>
      <w:r w:rsidRPr="00C118CA">
        <w:rPr>
          <w:rFonts w:cs="Arial"/>
          <w:szCs w:val="24"/>
        </w:rPr>
        <w:t xml:space="preserve"> </w:t>
      </w:r>
      <w:r w:rsidR="00DC49E0">
        <w:rPr>
          <w:rFonts w:cs="Arial"/>
          <w:b/>
          <w:bCs/>
          <w:szCs w:val="24"/>
        </w:rPr>
        <w:t>–</w:t>
      </w:r>
      <w:bookmarkStart w:id="155" w:name="_Hlk53563058"/>
      <w:r w:rsidR="00DC49E0">
        <w:rPr>
          <w:rFonts w:cs="Arial"/>
          <w:b/>
          <w:bCs/>
          <w:szCs w:val="24"/>
        </w:rPr>
        <w:t xml:space="preserve"> </w:t>
      </w:r>
      <w:r w:rsidRPr="00C118CA">
        <w:rPr>
          <w:rFonts w:cs="Arial"/>
          <w:szCs w:val="24"/>
        </w:rPr>
        <w:t>Budget Categories:</w:t>
      </w:r>
      <w:r w:rsidR="00BB6C49"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sidRPr="00B44307">
        <w:rPr>
          <w:rFonts w:cs="Arial"/>
          <w:b/>
          <w:bCs/>
          <w:szCs w:val="24"/>
        </w:rPr>
        <w:t>,</w:t>
      </w:r>
      <w:r w:rsidR="007F7801">
        <w:rPr>
          <w:rFonts w:cs="Arial"/>
          <w:szCs w:val="24"/>
        </w:rPr>
        <w:t xml:space="preserve">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8622A">
        <w:rPr>
          <w:rFonts w:cs="Arial"/>
          <w:b/>
          <w:szCs w:val="24"/>
        </w:rPr>
        <w:t>first</w:t>
      </w:r>
      <w:r w:rsidRPr="00C8622A">
        <w:rPr>
          <w:rFonts w:cs="Arial"/>
          <w:b/>
          <w:szCs w:val="24"/>
        </w:rPr>
        <w:t xml:space="preserve"> year</w:t>
      </w:r>
      <w:r w:rsidRPr="00C118CA">
        <w:rPr>
          <w:rFonts w:cs="Arial"/>
          <w:szCs w:val="24"/>
        </w:rPr>
        <w:t xml:space="preserve"> of your project only.</w:t>
      </w:r>
      <w:r w:rsidR="0007030C">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required, use the second column (Column 2) to report the budget category breakouts for the </w:t>
      </w:r>
      <w:r w:rsidR="007F7801" w:rsidRPr="003D1837">
        <w:rPr>
          <w:rFonts w:cs="Arial"/>
          <w:b/>
          <w:szCs w:val="24"/>
        </w:rPr>
        <w:t>first year</w:t>
      </w:r>
      <w:r w:rsidR="007F7801">
        <w:rPr>
          <w:rFonts w:cs="Arial"/>
          <w:szCs w:val="24"/>
        </w:rPr>
        <w:t xml:space="preserve"> of your project only.</w:t>
      </w:r>
    </w:p>
    <w:p w14:paraId="42DD17AC" w14:textId="18E16533" w:rsidR="00A74A75" w:rsidRDefault="00A74A75" w:rsidP="00F067F0">
      <w:pPr>
        <w:pStyle w:val="ListParagraph"/>
        <w:numPr>
          <w:ilvl w:val="0"/>
          <w:numId w:val="12"/>
        </w:numPr>
        <w:ind w:left="1080"/>
        <w:contextualSpacing w:val="0"/>
        <w:rPr>
          <w:rFonts w:cs="Arial"/>
          <w:szCs w:val="24"/>
        </w:rPr>
      </w:pPr>
      <w:r w:rsidRPr="00C118CA">
        <w:rPr>
          <w:rFonts w:cs="Arial"/>
          <w:b/>
          <w:szCs w:val="24"/>
        </w:rPr>
        <w:t>Section C</w:t>
      </w:r>
      <w:r w:rsidR="00DC49E0">
        <w:rPr>
          <w:rFonts w:cs="Arial"/>
          <w:b/>
          <w:szCs w:val="24"/>
        </w:rPr>
        <w:t xml:space="preserve"> – </w:t>
      </w:r>
      <w:r w:rsidR="007F7801">
        <w:rPr>
          <w:rFonts w:cs="Arial"/>
          <w:szCs w:val="24"/>
        </w:rPr>
        <w:t>I</w:t>
      </w:r>
      <w:r w:rsidRPr="00C118CA">
        <w:rPr>
          <w:rFonts w:cs="Arial"/>
          <w:szCs w:val="24"/>
        </w:rPr>
        <w:t xml:space="preserve">f cost sharing/match is </w:t>
      </w:r>
      <w:r w:rsidRPr="00543802">
        <w:rPr>
          <w:rFonts w:cs="Arial"/>
          <w:b/>
          <w:szCs w:val="24"/>
        </w:rPr>
        <w:t>not required</w:t>
      </w:r>
      <w:r w:rsidR="00B44307">
        <w:rPr>
          <w:rFonts w:cs="Arial"/>
          <w:b/>
          <w:szCs w:val="24"/>
        </w:rPr>
        <w:t>,</w:t>
      </w:r>
      <w:r w:rsidR="007F7801">
        <w:rPr>
          <w:rFonts w:cs="Arial"/>
          <w:szCs w:val="24"/>
        </w:rPr>
        <w:t xml:space="preserve"> leave this section blank.</w:t>
      </w:r>
      <w:r w:rsidR="004C1C1D">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3D1837">
        <w:rPr>
          <w:rFonts w:cs="Arial"/>
          <w:b/>
          <w:szCs w:val="24"/>
        </w:rPr>
        <w:t>first year</w:t>
      </w:r>
      <w:r w:rsidR="007F7801">
        <w:rPr>
          <w:rFonts w:cs="Arial"/>
          <w:szCs w:val="24"/>
        </w:rPr>
        <w:t xml:space="preserve"> only</w:t>
      </w:r>
      <w:r w:rsidRPr="00C118CA">
        <w:rPr>
          <w:rFonts w:cs="Arial"/>
          <w:szCs w:val="24"/>
        </w:rPr>
        <w:t xml:space="preserve">. </w:t>
      </w:r>
    </w:p>
    <w:p w14:paraId="36E1F9E7" w14:textId="4109CC9B" w:rsidR="00C118CA" w:rsidRDefault="00FF17B3" w:rsidP="00F067F0">
      <w:pPr>
        <w:pStyle w:val="ListParagraph"/>
        <w:numPr>
          <w:ilvl w:val="0"/>
          <w:numId w:val="12"/>
        </w:numPr>
        <w:ind w:left="1080"/>
        <w:contextualSpacing w:val="0"/>
        <w:rPr>
          <w:rFonts w:cs="Arial"/>
          <w:szCs w:val="24"/>
        </w:rPr>
      </w:pPr>
      <w:r w:rsidRPr="00C118CA">
        <w:rPr>
          <w:rFonts w:cs="Arial"/>
          <w:b/>
          <w:szCs w:val="24"/>
        </w:rPr>
        <w:t>Section D</w:t>
      </w:r>
      <w:r w:rsidR="00BB6C49" w:rsidRPr="00C118CA">
        <w:rPr>
          <w:rFonts w:cs="Arial"/>
          <w:szCs w:val="24"/>
        </w:rPr>
        <w:t xml:space="preserve"> </w:t>
      </w:r>
      <w:r w:rsidR="00DC49E0">
        <w:rPr>
          <w:rFonts w:cs="Arial"/>
          <w:b/>
          <w:bCs/>
          <w:szCs w:val="24"/>
        </w:rPr>
        <w:t xml:space="preserve">– </w:t>
      </w:r>
      <w:r w:rsidR="00BB6C49" w:rsidRPr="00C118CA">
        <w:rPr>
          <w:rFonts w:cs="Arial"/>
          <w:szCs w:val="24"/>
        </w:rPr>
        <w:t>Forecasted Cash Needs:</w:t>
      </w:r>
      <w:r w:rsidRPr="00C118CA">
        <w:rPr>
          <w:rFonts w:cs="Arial"/>
          <w:szCs w:val="24"/>
        </w:rPr>
        <w:t> </w:t>
      </w:r>
      <w:r w:rsidR="00560F5C">
        <w:rPr>
          <w:rFonts w:cs="Arial"/>
          <w:szCs w:val="24"/>
        </w:rPr>
        <w:t>E</w:t>
      </w:r>
      <w:r w:rsidR="003C17C3">
        <w:rPr>
          <w:rFonts w:cs="Arial"/>
          <w:szCs w:val="24"/>
        </w:rPr>
        <w:t>nter</w:t>
      </w:r>
      <w:r w:rsidR="001326FC" w:rsidRPr="00C118CA">
        <w:rPr>
          <w:rFonts w:cs="Arial"/>
          <w:szCs w:val="24"/>
        </w:rPr>
        <w:t xml:space="preserve">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6B26BA61" w14:textId="3EEA8D89" w:rsidR="005E352E" w:rsidRPr="008C5860" w:rsidRDefault="00FF17B3" w:rsidP="00F067F0">
      <w:pPr>
        <w:pStyle w:val="ListParagraph"/>
        <w:numPr>
          <w:ilvl w:val="0"/>
          <w:numId w:val="12"/>
        </w:numPr>
        <w:ind w:left="1080"/>
        <w:contextualSpacing w:val="0"/>
        <w:rPr>
          <w:rFonts w:cs="Arial"/>
        </w:rPr>
      </w:pPr>
      <w:bookmarkStart w:id="156" w:name="_Hlk53563243"/>
      <w:bookmarkEnd w:id="155"/>
      <w:r w:rsidRPr="4C3737C3">
        <w:rPr>
          <w:rFonts w:cs="Arial"/>
          <w:b/>
          <w:bCs/>
        </w:rPr>
        <w:t>Section E</w:t>
      </w:r>
      <w:r w:rsidRPr="4C3737C3">
        <w:rPr>
          <w:rFonts w:cs="Arial"/>
        </w:rPr>
        <w:t xml:space="preserve"> </w:t>
      </w:r>
      <w:r w:rsidR="00DC49E0">
        <w:rPr>
          <w:rFonts w:cs="Arial"/>
          <w:b/>
          <w:bCs/>
        </w:rPr>
        <w:t>–</w:t>
      </w:r>
      <w:bookmarkStart w:id="157" w:name="_Hlk53575695"/>
      <w:r w:rsidR="00DC49E0">
        <w:rPr>
          <w:rFonts w:cs="Arial"/>
          <w:b/>
          <w:bCs/>
        </w:rPr>
        <w:t xml:space="preserve"> </w:t>
      </w:r>
      <w:r w:rsidRPr="4C3737C3">
        <w:rPr>
          <w:rFonts w:cs="Arial"/>
        </w:rPr>
        <w:t xml:space="preserve">Budget Estimates of Federal Funds Needed for </w:t>
      </w:r>
      <w:r w:rsidR="00175B22" w:rsidRPr="4C3737C3">
        <w:rPr>
          <w:rFonts w:cs="Arial"/>
        </w:rPr>
        <w:t xml:space="preserve">the </w:t>
      </w:r>
      <w:r w:rsidR="00C118CA" w:rsidRPr="4C3737C3">
        <w:rPr>
          <w:rFonts w:cs="Arial"/>
        </w:rPr>
        <w:t xml:space="preserve">Balance of the </w:t>
      </w:r>
      <w:r w:rsidRPr="4C3737C3">
        <w:rPr>
          <w:rFonts w:cs="Arial"/>
        </w:rPr>
        <w:t>Project</w:t>
      </w:r>
      <w:r w:rsidR="003C7DC6" w:rsidRPr="4C3737C3">
        <w:rPr>
          <w:rFonts w:cs="Arial"/>
        </w:rPr>
        <w:t xml:space="preserve">: </w:t>
      </w:r>
      <w:r w:rsidR="00671F1B" w:rsidRPr="4C3737C3">
        <w:rPr>
          <w:rFonts w:cs="Arial"/>
        </w:rPr>
        <w:t>Enter</w:t>
      </w:r>
      <w:r w:rsidR="001326FC" w:rsidRPr="4C3737C3">
        <w:rPr>
          <w:rFonts w:cs="Arial"/>
        </w:rPr>
        <w:t xml:space="preserve"> the total funds</w:t>
      </w:r>
      <w:r w:rsidRPr="4C3737C3">
        <w:rPr>
          <w:rFonts w:cs="Arial"/>
        </w:rPr>
        <w:t xml:space="preserve"> requested for </w:t>
      </w:r>
      <w:r w:rsidR="001326FC" w:rsidRPr="4C3737C3">
        <w:rPr>
          <w:rFonts w:cs="Arial"/>
        </w:rPr>
        <w:t>the out years (</w:t>
      </w:r>
      <w:r w:rsidR="001326FC" w:rsidRPr="00900F55">
        <w:rPr>
          <w:rFonts w:cs="Arial"/>
        </w:rPr>
        <w:t>Year 2</w:t>
      </w:r>
      <w:r w:rsidR="78F37220" w:rsidRPr="00900F55">
        <w:rPr>
          <w:rFonts w:cs="Arial"/>
        </w:rPr>
        <w:t xml:space="preserve"> and </w:t>
      </w:r>
      <w:r w:rsidR="001326FC" w:rsidRPr="00900F55">
        <w:rPr>
          <w:rFonts w:cs="Arial"/>
        </w:rPr>
        <w:t>Year 3)</w:t>
      </w:r>
      <w:r w:rsidR="00DC49E0">
        <w:rPr>
          <w:rFonts w:cs="Arial"/>
        </w:rPr>
        <w:t>.</w:t>
      </w:r>
      <w:r w:rsidR="004C1C1D">
        <w:rPr>
          <w:rFonts w:cs="Arial"/>
        </w:rPr>
        <w:t xml:space="preserve"> </w:t>
      </w:r>
      <w:r w:rsidR="000A0CD3" w:rsidRPr="000A0CD3">
        <w:rPr>
          <w:rFonts w:cs="Arial"/>
          <w:szCs w:val="24"/>
        </w:rPr>
        <w:t xml:space="preserve">For example, if funds are being requested for </w:t>
      </w:r>
      <w:r w:rsidR="003D5F86">
        <w:rPr>
          <w:rFonts w:cs="Arial"/>
          <w:szCs w:val="24"/>
        </w:rPr>
        <w:t>3</w:t>
      </w:r>
      <w:r w:rsidR="000A0CD3" w:rsidRPr="000A0CD3">
        <w:rPr>
          <w:rFonts w:cs="Arial"/>
          <w:szCs w:val="24"/>
        </w:rPr>
        <w:t xml:space="preserve"> years total, enter the requested budget amount for each budget period in columns b</w:t>
      </w:r>
      <w:r w:rsidR="000A0CD3">
        <w:rPr>
          <w:rFonts w:cs="Arial"/>
          <w:szCs w:val="24"/>
        </w:rPr>
        <w:t xml:space="preserve"> and</w:t>
      </w:r>
      <w:r w:rsidR="000A0CD3" w:rsidRPr="000A0CD3">
        <w:rPr>
          <w:rFonts w:cs="Arial"/>
          <w:szCs w:val="24"/>
        </w:rPr>
        <w:t xml:space="preserve"> c (i.e., </w:t>
      </w:r>
      <w:r w:rsidR="000A0CD3">
        <w:rPr>
          <w:rFonts w:cs="Arial"/>
          <w:szCs w:val="24"/>
        </w:rPr>
        <w:t>2</w:t>
      </w:r>
      <w:r w:rsidR="000A0CD3" w:rsidRPr="000A0CD3">
        <w:rPr>
          <w:rFonts w:cs="Arial"/>
          <w:szCs w:val="24"/>
        </w:rPr>
        <w:t xml:space="preserve"> out years)</w:t>
      </w:r>
      <w:r w:rsidR="000A0CD3">
        <w:rPr>
          <w:rFonts w:cs="Arial"/>
          <w:szCs w:val="24"/>
        </w:rPr>
        <w:t xml:space="preserve"> </w:t>
      </w:r>
      <w:r w:rsidR="00560F5C" w:rsidRPr="4C3737C3">
        <w:rPr>
          <w:rFonts w:cs="Arial"/>
        </w:rPr>
        <w:t>—</w:t>
      </w:r>
      <w:r w:rsidR="00560F5C">
        <w:rPr>
          <w:rFonts w:cs="Arial"/>
          <w:szCs w:val="24"/>
        </w:rPr>
        <w:softHyphen/>
      </w:r>
      <w:r w:rsidR="007F7801" w:rsidRPr="4C3737C3">
        <w:rPr>
          <w:rFonts w:cs="Arial"/>
        </w:rPr>
        <w:t xml:space="preserve"> (b) </w:t>
      </w:r>
      <w:r w:rsidR="00EF2860">
        <w:rPr>
          <w:rFonts w:cs="Arial"/>
        </w:rPr>
        <w:t>f</w:t>
      </w:r>
      <w:r w:rsidR="007F7801" w:rsidRPr="4C3737C3">
        <w:rPr>
          <w:rFonts w:cs="Arial"/>
        </w:rPr>
        <w:t xml:space="preserve">irst column is </w:t>
      </w:r>
      <w:r w:rsidR="00175B22" w:rsidRPr="4C3737C3">
        <w:rPr>
          <w:rFonts w:cs="Arial"/>
        </w:rPr>
        <w:t xml:space="preserve">the </w:t>
      </w:r>
      <w:r w:rsidR="007F7801" w:rsidRPr="4C3737C3">
        <w:rPr>
          <w:rFonts w:cs="Arial"/>
        </w:rPr>
        <w:t xml:space="preserve">budget for the second budget period; (c) </w:t>
      </w:r>
      <w:r w:rsidR="003D5F86">
        <w:rPr>
          <w:rFonts w:cs="Arial"/>
        </w:rPr>
        <w:t>s</w:t>
      </w:r>
      <w:r w:rsidR="007F7801" w:rsidRPr="4C3737C3">
        <w:rPr>
          <w:rFonts w:cs="Arial"/>
        </w:rPr>
        <w:t xml:space="preserve">econd column is </w:t>
      </w:r>
      <w:r w:rsidR="00671F1B" w:rsidRPr="4C3737C3">
        <w:rPr>
          <w:rFonts w:cs="Arial"/>
        </w:rPr>
        <w:t xml:space="preserve">the </w:t>
      </w:r>
      <w:r w:rsidR="007F7801" w:rsidRPr="4C3737C3">
        <w:rPr>
          <w:rFonts w:cs="Arial"/>
        </w:rPr>
        <w:t>budget for the third budget period;</w:t>
      </w:r>
      <w:r w:rsidR="004C4BB0" w:rsidRPr="4C3737C3" w:rsidDel="004C4BB0">
        <w:rPr>
          <w:rFonts w:cs="Arial"/>
        </w:rPr>
        <w:t xml:space="preserve"> </w:t>
      </w:r>
      <w:r w:rsidR="00E7141E">
        <w:rPr>
          <w:rFonts w:cs="Arial"/>
        </w:rPr>
        <w:t>u</w:t>
      </w:r>
      <w:r w:rsidR="00111DBA" w:rsidRPr="4C3737C3">
        <w:rPr>
          <w:rFonts w:cs="Arial"/>
        </w:rPr>
        <w:t>se Line 16 for federal funds and Line 17 for non-federal funds.</w:t>
      </w:r>
    </w:p>
    <w:p w14:paraId="6A865B60" w14:textId="265432BA" w:rsidR="005E352E" w:rsidRDefault="005E352E" w:rsidP="00C552FE">
      <w:r>
        <w:t xml:space="preserve">See </w:t>
      </w:r>
      <w:hyperlink r:id="rId43" w:anchor="page=16" w:tgtFrame="_blank" w:history="1">
        <w:r w:rsidR="008819B2" w:rsidRPr="008819B2">
          <w:rPr>
            <w:rStyle w:val="Hyperlink"/>
            <w:rFonts w:cs="Arial"/>
            <w:i/>
            <w:iCs/>
            <w:szCs w:val="24"/>
          </w:rPr>
          <w:t>Section B</w:t>
        </w:r>
      </w:hyperlink>
      <w:r w:rsidR="00272557" w:rsidRPr="000139B9">
        <w:rPr>
          <w:rFonts w:cs="Arial"/>
          <w:i/>
          <w:iCs/>
          <w:szCs w:val="24"/>
        </w:rPr>
        <w:t xml:space="preserve"> </w:t>
      </w:r>
      <w:r w:rsidR="00CE37D0">
        <w:rPr>
          <w:rFonts w:cs="Arial"/>
          <w:i/>
          <w:iCs/>
          <w:szCs w:val="24"/>
        </w:rPr>
        <w:t>of</w:t>
      </w:r>
      <w:r w:rsidR="00272557" w:rsidRPr="000139B9">
        <w:rPr>
          <w:rFonts w:cs="Arial"/>
          <w:i/>
          <w:iCs/>
          <w:szCs w:val="24"/>
        </w:rPr>
        <w:t xml:space="preserve"> the Application Guide</w:t>
      </w:r>
      <w:r w:rsidRPr="007F7801">
        <w:t xml:space="preserve"> </w:t>
      </w:r>
      <w:r>
        <w:t xml:space="preserve">to </w:t>
      </w:r>
      <w:r w:rsidRPr="007F7801">
        <w:t>review common errors in completing the SF-424 and the SF-424A.</w:t>
      </w:r>
      <w:r w:rsidR="004C1C1D">
        <w:t xml:space="preserve"> </w:t>
      </w:r>
      <w:r w:rsidRPr="007F7801">
        <w:t>These errors will prevent your application from being successfully submitted.</w:t>
      </w:r>
    </w:p>
    <w:p w14:paraId="38452CA3" w14:textId="744CFC04" w:rsidR="00E776FC" w:rsidRPr="009C09FD" w:rsidRDefault="00C1174D" w:rsidP="00F067F0">
      <w:pPr>
        <w:rPr>
          <w:rFonts w:cs="Arial"/>
          <w:b/>
          <w:bCs/>
          <w:szCs w:val="24"/>
        </w:rPr>
      </w:pPr>
      <w:bookmarkStart w:id="158" w:name="_Hlk139279816"/>
      <w:bookmarkStart w:id="159" w:name="_Hlk115790249"/>
      <w:r>
        <w:rPr>
          <w:rFonts w:cs="Arial"/>
          <w:szCs w:val="24"/>
        </w:rPr>
        <w:t xml:space="preserve">See instructions on completing the </w:t>
      </w:r>
      <w:r w:rsidR="00E776FC" w:rsidRPr="000C2BFD">
        <w:rPr>
          <w:rFonts w:cs="Arial"/>
          <w:szCs w:val="24"/>
        </w:rPr>
        <w:t>SF-424A form</w:t>
      </w:r>
      <w:r>
        <w:rPr>
          <w:rFonts w:cs="Arial"/>
          <w:szCs w:val="24"/>
        </w:rPr>
        <w:t xml:space="preserve"> at: </w:t>
      </w:r>
    </w:p>
    <w:bookmarkEnd w:id="158"/>
    <w:p w14:paraId="55FAC2C8" w14:textId="6B50A586" w:rsidR="00F067F0" w:rsidRDefault="00513B70" w:rsidP="005A3D28">
      <w:pPr>
        <w:pStyle w:val="ListParagraph"/>
        <w:numPr>
          <w:ilvl w:val="0"/>
          <w:numId w:val="22"/>
        </w:numPr>
        <w:spacing w:after="0"/>
        <w:ind w:left="720"/>
        <w:rPr>
          <w:rStyle w:val="Hyperlink"/>
          <w:rFonts w:cs="Arial"/>
          <w:szCs w:val="24"/>
        </w:rPr>
      </w:pPr>
      <w:r w:rsidRPr="00006231">
        <w:rPr>
          <w:rFonts w:cs="Arial"/>
          <w:szCs w:val="24"/>
        </w:rPr>
        <w:fldChar w:fldCharType="begin"/>
      </w:r>
      <w:r w:rsidR="00FD2F50">
        <w:rPr>
          <w:rFonts w:cs="Arial"/>
          <w:szCs w:val="24"/>
        </w:rPr>
        <w:instrText>HYPERLINK "https://www.samhsa.gov/sites/default/files/sample-sf-424a-non-match.pdf"</w:instrText>
      </w:r>
      <w:r w:rsidRPr="00006231">
        <w:rPr>
          <w:rFonts w:cs="Arial"/>
          <w:szCs w:val="24"/>
        </w:rPr>
      </w:r>
      <w:r w:rsidRPr="00006231">
        <w:rPr>
          <w:rFonts w:cs="Arial"/>
          <w:szCs w:val="24"/>
        </w:rPr>
        <w:fldChar w:fldCharType="separate"/>
      </w:r>
      <w:r w:rsidR="00E776FC" w:rsidRPr="00513B70">
        <w:rPr>
          <w:rStyle w:val="Hyperlink"/>
          <w:rFonts w:cs="Arial"/>
          <w:szCs w:val="24"/>
        </w:rPr>
        <w:t>Sample SF-424A (No Match Required)</w:t>
      </w:r>
      <w:r w:rsidR="00F067F0">
        <w:rPr>
          <w:rStyle w:val="Hyperlink"/>
          <w:rFonts w:cs="Arial"/>
          <w:szCs w:val="24"/>
        </w:rPr>
        <w:br w:type="page"/>
      </w:r>
    </w:p>
    <w:p w14:paraId="71AEF9B1" w14:textId="1CEE0633" w:rsidR="004A6407" w:rsidRPr="00006231" w:rsidRDefault="00513B70" w:rsidP="001B5DC7">
      <w:pPr>
        <w:spacing w:after="0"/>
        <w:rPr>
          <w:rFonts w:cs="Arial"/>
          <w:szCs w:val="24"/>
        </w:rPr>
      </w:pPr>
      <w:r w:rsidRPr="00006231">
        <w:rPr>
          <w:rFonts w:cs="Arial"/>
          <w:szCs w:val="24"/>
        </w:rPr>
        <w:lastRenderedPageBreak/>
        <w:fldChar w:fldCharType="end"/>
      </w:r>
      <w:bookmarkStart w:id="160" w:name="_Hlk143595345"/>
    </w:p>
    <w:p w14:paraId="6F0BA556" w14:textId="0DBE2475" w:rsidR="005E352E" w:rsidRPr="001C297A" w:rsidRDefault="00810D40" w:rsidP="00844B24">
      <w:pPr>
        <w:ind w:left="720"/>
      </w:pPr>
      <w:bookmarkStart w:id="161" w:name="_Hlk129333261"/>
      <w:bookmarkEnd w:id="159"/>
      <w:r>
        <w:rPr>
          <w:b/>
        </w:rPr>
        <w:t>I</w:t>
      </w:r>
      <w:r w:rsidR="005E352E" w:rsidRPr="000C2BFD">
        <w:rPr>
          <w:b/>
        </w:rPr>
        <w:t xml:space="preserve">t is highly recommended </w:t>
      </w:r>
      <w:r w:rsidR="008C5860">
        <w:rPr>
          <w:b/>
        </w:rPr>
        <w:t>you use</w:t>
      </w:r>
      <w:r w:rsidR="004A6407">
        <w:rPr>
          <w:b/>
        </w:rPr>
        <w:t xml:space="preserve"> the </w:t>
      </w:r>
      <w:hyperlink r:id="rId44" w:tgtFrame="_blank" w:history="1">
        <w:r w:rsidR="008819B2" w:rsidRPr="008819B2">
          <w:rPr>
            <w:rStyle w:val="Hyperlink"/>
            <w:b/>
            <w:bCs/>
          </w:rPr>
          <w:t>Budget Template</w:t>
        </w:r>
      </w:hyperlink>
      <w:r w:rsidR="004A6407">
        <w:rPr>
          <w:b/>
        </w:rPr>
        <w:t xml:space="preserve"> on the SAMHSA website.</w:t>
      </w:r>
      <w:r w:rsidR="004C1C1D">
        <w:rPr>
          <w:b/>
        </w:rPr>
        <w:t xml:space="preserve"> </w:t>
      </w:r>
    </w:p>
    <w:p w14:paraId="2C18C7AF" w14:textId="26811E67" w:rsidR="00E22B7F" w:rsidRPr="00570A74" w:rsidRDefault="00E22B7F" w:rsidP="00A72636">
      <w:pPr>
        <w:numPr>
          <w:ilvl w:val="0"/>
          <w:numId w:val="13"/>
        </w:numPr>
        <w:tabs>
          <w:tab w:val="left" w:pos="1080"/>
        </w:tabs>
        <w:spacing w:after="0"/>
        <w:ind w:left="720"/>
        <w:rPr>
          <w:rFonts w:cs="Arial"/>
        </w:rPr>
      </w:pPr>
      <w:bookmarkStart w:id="162" w:name="_Hlk143595613"/>
      <w:bookmarkStart w:id="163" w:name="_Hlk143595286"/>
      <w:bookmarkEnd w:id="156"/>
      <w:bookmarkEnd w:id="157"/>
      <w:bookmarkEnd w:id="161"/>
      <w:r w:rsidRPr="00AC34BE">
        <w:rPr>
          <w:rFonts w:cs="Arial"/>
          <w:b/>
          <w:bCs/>
        </w:rPr>
        <w:t xml:space="preserve">PROJECT NARRATIVE </w:t>
      </w:r>
      <w:r w:rsidR="00DC49E0">
        <w:rPr>
          <w:rFonts w:cs="Arial"/>
          <w:b/>
          <w:bCs/>
        </w:rPr>
        <w:t xml:space="preserve">– </w:t>
      </w:r>
      <w:r w:rsidR="007923C6">
        <w:rPr>
          <w:rFonts w:cs="Arial"/>
          <w:b/>
          <w:bCs/>
        </w:rPr>
        <w:t xml:space="preserve">(Maximum 10 pages total) </w:t>
      </w:r>
    </w:p>
    <w:bookmarkEnd w:id="162"/>
    <w:p w14:paraId="06DD22E6" w14:textId="63441A8F" w:rsidR="007923C6" w:rsidRDefault="00D434AC" w:rsidP="00844B24">
      <w:pPr>
        <w:tabs>
          <w:tab w:val="left" w:pos="1080"/>
        </w:tabs>
        <w:ind w:left="720"/>
        <w:rPr>
          <w:rFonts w:cs="Arial"/>
        </w:rPr>
      </w:pPr>
      <w:r w:rsidRPr="00AC34BE">
        <w:rPr>
          <w:rFonts w:cs="Arial"/>
        </w:rPr>
        <w:t>The Project Nar</w:t>
      </w:r>
      <w:r w:rsidR="003C7DC6">
        <w:rPr>
          <w:rFonts w:cs="Arial"/>
        </w:rPr>
        <w:t>rative describes your project.</w:t>
      </w:r>
      <w:r w:rsidR="004C1C1D">
        <w:rPr>
          <w:rFonts w:cs="Arial"/>
        </w:rPr>
        <w:t xml:space="preserve"> </w:t>
      </w:r>
      <w:r w:rsidRPr="00AC34BE">
        <w:rPr>
          <w:rFonts w:cs="Arial"/>
        </w:rPr>
        <w:t xml:space="preserve">It consists of </w:t>
      </w:r>
      <w:r w:rsidR="008C0647">
        <w:rPr>
          <w:rFonts w:cs="Arial"/>
        </w:rPr>
        <w:t>s</w:t>
      </w:r>
      <w:r w:rsidRPr="00AC34BE">
        <w:rPr>
          <w:rFonts w:cs="Arial"/>
        </w:rPr>
        <w:t xml:space="preserve">ections A through </w:t>
      </w:r>
      <w:r w:rsidRPr="00466CEF">
        <w:rPr>
          <w:rFonts w:cs="Arial"/>
        </w:rPr>
        <w:t>E</w:t>
      </w:r>
      <w:r w:rsidRPr="00AC34BE">
        <w:rPr>
          <w:rFonts w:cs="Arial"/>
        </w:rPr>
        <w:t>.</w:t>
      </w:r>
      <w:r w:rsidR="004C1C1D">
        <w:rPr>
          <w:rFonts w:cs="Arial"/>
          <w:b/>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0 pages.)</w:t>
      </w:r>
      <w:r w:rsidR="00DC49E0">
        <w:rPr>
          <w:rFonts w:cs="Arial"/>
        </w:rPr>
        <w:t xml:space="preserve"> </w:t>
      </w:r>
      <w:r w:rsidR="00F616F0">
        <w:rPr>
          <w:rFonts w:cs="Arial"/>
        </w:rPr>
        <w:t>I</w:t>
      </w:r>
      <w:r w:rsidRPr="00AC34BE">
        <w:rPr>
          <w:rFonts w:cs="Arial"/>
        </w:rPr>
        <w:t xml:space="preserve">nstructions for completing each section of the Project Narrative are provided in </w:t>
      </w:r>
      <w:hyperlink w:anchor="V1" w:history="1">
        <w:r w:rsidR="00FD2F50">
          <w:rPr>
            <w:rStyle w:val="Hyperlink"/>
            <w:rFonts w:cs="Arial"/>
          </w:rPr>
          <w:t>Section V.1</w:t>
        </w:r>
      </w:hyperlink>
      <w:r w:rsidRPr="00AC34BE">
        <w:rPr>
          <w:rFonts w:cs="Arial"/>
        </w:rPr>
        <w:t xml:space="preserve"> </w:t>
      </w:r>
      <w:r w:rsidR="00DC49E0">
        <w:rPr>
          <w:rFonts w:cs="Arial"/>
        </w:rPr>
        <w:t xml:space="preserve">– </w:t>
      </w:r>
      <w:r w:rsidRPr="00AC34BE">
        <w:rPr>
          <w:rFonts w:cs="Arial"/>
        </w:rPr>
        <w:t>Application Review Information</w:t>
      </w:r>
      <w:r w:rsidR="00066493" w:rsidRPr="00AC34BE">
        <w:rPr>
          <w:rFonts w:cs="Arial"/>
        </w:rPr>
        <w:t>.</w:t>
      </w:r>
    </w:p>
    <w:p w14:paraId="1234B72C" w14:textId="7D022EAA" w:rsidR="00E22B7F" w:rsidRPr="00C67E5F" w:rsidRDefault="00E22B7F" w:rsidP="00A72636">
      <w:pPr>
        <w:pStyle w:val="ListParagraph"/>
        <w:numPr>
          <w:ilvl w:val="0"/>
          <w:numId w:val="14"/>
        </w:numPr>
        <w:spacing w:after="0"/>
        <w:ind w:left="720"/>
        <w:rPr>
          <w:rFonts w:cs="Arial"/>
          <w:b/>
        </w:rPr>
      </w:pPr>
      <w:r w:rsidRPr="00C67E5F">
        <w:rPr>
          <w:rFonts w:cs="Arial"/>
          <w:b/>
        </w:rPr>
        <w:t xml:space="preserve">BUDGET JUSTIFICATION AND NARRATIVE </w:t>
      </w:r>
      <w:bookmarkStart w:id="164" w:name="_Toc453325309"/>
    </w:p>
    <w:p w14:paraId="015A5653" w14:textId="6BBAB454" w:rsidR="004F20AB" w:rsidRDefault="5123A793" w:rsidP="00844B24">
      <w:pPr>
        <w:pStyle w:val="ListParagraph"/>
        <w:contextualSpacing w:val="0"/>
        <w:rPr>
          <w:rFonts w:cs="Arial"/>
        </w:rPr>
      </w:pPr>
      <w:r w:rsidRPr="5D2FC3C8">
        <w:rPr>
          <w:rFonts w:cs="Arial"/>
        </w:rPr>
        <w:t>You must submit t</w:t>
      </w:r>
      <w:r w:rsidR="4A534AAA" w:rsidRPr="5D2FC3C8">
        <w:rPr>
          <w:rFonts w:cs="Arial"/>
        </w:rPr>
        <w:t xml:space="preserve">he budget justification and narrative as a file entitled </w:t>
      </w:r>
      <w:r w:rsidR="70943413" w:rsidRPr="5D2FC3C8">
        <w:rPr>
          <w:rFonts w:cs="Arial"/>
        </w:rPr>
        <w:t>“</w:t>
      </w:r>
      <w:r w:rsidR="4A534AAA" w:rsidRPr="5D2FC3C8">
        <w:rPr>
          <w:rFonts w:cs="Arial"/>
        </w:rPr>
        <w:t>BNF</w:t>
      </w:r>
      <w:r w:rsidR="70943413" w:rsidRPr="5D2FC3C8">
        <w:rPr>
          <w:rFonts w:cs="Arial"/>
        </w:rPr>
        <w:t>”</w:t>
      </w:r>
      <w:r w:rsidR="4452042D" w:rsidRPr="5D2FC3C8">
        <w:rPr>
          <w:rFonts w:cs="Arial"/>
        </w:rPr>
        <w:t xml:space="preserve"> (Budget Narrative Form)</w:t>
      </w:r>
      <w:r w:rsidR="660795E2" w:rsidRPr="5D2FC3C8">
        <w:rPr>
          <w:rFonts w:cs="Arial"/>
        </w:rPr>
        <w:t>.</w:t>
      </w:r>
      <w:r w:rsidR="4A534AAA" w:rsidRPr="5D2FC3C8">
        <w:rPr>
          <w:rFonts w:cs="Arial"/>
        </w:rPr>
        <w:t xml:space="preserve"> </w:t>
      </w:r>
      <w:r w:rsidR="50E8127C" w:rsidRPr="5D2FC3C8">
        <w:rPr>
          <w:rFonts w:cs="Arial"/>
        </w:rPr>
        <w:t>(</w:t>
      </w:r>
      <w:r w:rsidR="50E8127C" w:rsidRPr="5D2FC3C8">
        <w:rPr>
          <w:rFonts w:cs="Arial"/>
          <w:i/>
          <w:iCs/>
        </w:rPr>
        <w:t xml:space="preserve">See </w:t>
      </w:r>
      <w:hyperlink r:id="rId45" w:anchor="page=6" w:tgtFrame="_blank" w:history="1">
        <w:r w:rsidR="008819B2" w:rsidRPr="008819B2">
          <w:rPr>
            <w:rStyle w:val="Hyperlink"/>
            <w:rFonts w:cs="Arial"/>
            <w:i/>
            <w:iCs/>
          </w:rPr>
          <w:t>Section A</w:t>
        </w:r>
      </w:hyperlink>
      <w:r w:rsidR="07476241" w:rsidRPr="5D2FC3C8">
        <w:rPr>
          <w:rFonts w:cs="Arial"/>
          <w:i/>
          <w:iCs/>
        </w:rPr>
        <w:t xml:space="preserve"> </w:t>
      </w:r>
      <w:r w:rsidR="00DC49E0">
        <w:rPr>
          <w:i/>
          <w:iCs/>
        </w:rPr>
        <w:t xml:space="preserve"> – </w:t>
      </w:r>
      <w:r w:rsidR="1F7CAA8D" w:rsidRPr="5D2FC3C8">
        <w:rPr>
          <w:rFonts w:cs="Arial"/>
          <w:i/>
          <w:iCs/>
        </w:rPr>
        <w:t>2.2</w:t>
      </w:r>
      <w:r w:rsidR="760AAD8F" w:rsidRPr="5D2FC3C8">
        <w:rPr>
          <w:rFonts w:cs="Arial"/>
          <w:i/>
          <w:iCs/>
        </w:rPr>
        <w:t xml:space="preserve"> </w:t>
      </w:r>
      <w:r w:rsidR="0CAF53B0" w:rsidRPr="5D2FC3C8">
        <w:rPr>
          <w:rFonts w:cs="Arial"/>
          <w:i/>
          <w:iCs/>
        </w:rPr>
        <w:t>of</w:t>
      </w:r>
      <w:r w:rsidR="20381552" w:rsidRPr="5D2FC3C8">
        <w:rPr>
          <w:rFonts w:cs="Arial"/>
          <w:i/>
          <w:iCs/>
        </w:rPr>
        <w:t xml:space="preserve"> the Application Guide </w:t>
      </w:r>
      <w:r w:rsidR="00E84252">
        <w:rPr>
          <w:rFonts w:cs="Arial"/>
          <w:i/>
          <w:iCs/>
        </w:rPr>
        <w:t>–</w:t>
      </w:r>
      <w:r w:rsidR="50E8127C" w:rsidRPr="5D2FC3C8">
        <w:rPr>
          <w:rFonts w:cs="Arial"/>
          <w:i/>
          <w:iCs/>
        </w:rPr>
        <w:t>Required Application Components</w:t>
      </w:r>
      <w:r w:rsidR="50E8127C" w:rsidRPr="5D2FC3C8">
        <w:rPr>
          <w:rFonts w:cs="Arial"/>
        </w:rPr>
        <w:t xml:space="preserve">.) </w:t>
      </w:r>
    </w:p>
    <w:p w14:paraId="31E3E46D" w14:textId="29E5E47E" w:rsidR="00244593" w:rsidRPr="00C67E5F" w:rsidRDefault="0F4A6FED" w:rsidP="00844B24">
      <w:pPr>
        <w:numPr>
          <w:ilvl w:val="0"/>
          <w:numId w:val="15"/>
        </w:numPr>
        <w:ind w:left="720"/>
        <w:rPr>
          <w:rFonts w:cs="Arial"/>
          <w:b/>
          <w:bCs/>
        </w:rPr>
      </w:pPr>
      <w:bookmarkStart w:id="165" w:name="_Hlk143595684"/>
      <w:bookmarkEnd w:id="152"/>
      <w:bookmarkEnd w:id="160"/>
      <w:r w:rsidRPr="5D2FC3C8">
        <w:rPr>
          <w:rFonts w:cs="Arial"/>
          <w:b/>
          <w:bCs/>
        </w:rPr>
        <w:t xml:space="preserve">ATTACHMENTS 1 THROUGH </w:t>
      </w:r>
      <w:r w:rsidR="00D05260">
        <w:rPr>
          <w:rFonts w:cs="Arial"/>
          <w:b/>
          <w:bCs/>
        </w:rPr>
        <w:t>8</w:t>
      </w:r>
      <w:bookmarkStart w:id="166" w:name="_Hlk80343175"/>
      <w:r w:rsidR="004C1C1D">
        <w:rPr>
          <w:rFonts w:cs="Arial"/>
          <w:b/>
          <w:bCs/>
        </w:rPr>
        <w:t xml:space="preserve"> </w:t>
      </w:r>
    </w:p>
    <w:p w14:paraId="0289E37E" w14:textId="24DB37E2" w:rsidR="00333B8C" w:rsidRPr="00EF546C" w:rsidRDefault="00333B8C" w:rsidP="00BB4D43">
      <w:pPr>
        <w:pStyle w:val="paragraph"/>
        <w:spacing w:before="0" w:beforeAutospacing="0" w:after="240" w:afterAutospacing="0"/>
        <w:ind w:left="720"/>
        <w:textAlignment w:val="baseline"/>
        <w:rPr>
          <w:rFonts w:ascii="Segoe UI" w:hAnsi="Segoe UI" w:cs="Segoe UI"/>
          <w:sz w:val="18"/>
          <w:szCs w:val="18"/>
        </w:rPr>
      </w:pPr>
      <w:r w:rsidRPr="009930C9">
        <w:rPr>
          <w:rStyle w:val="normaltextrun"/>
          <w:rFonts w:ascii="Arial" w:hAnsi="Arial" w:cs="Arial"/>
          <w:b/>
          <w:bCs/>
        </w:rPr>
        <w:t xml:space="preserve">Except for Attachment 4 (Project Timeline), do not include any attachments to extend or replace any of the sections of the </w:t>
      </w:r>
      <w:r w:rsidR="000F3B5B" w:rsidRPr="009930C9">
        <w:rPr>
          <w:rStyle w:val="normaltextrun"/>
          <w:rFonts w:ascii="Arial" w:hAnsi="Arial" w:cs="Arial"/>
          <w:b/>
          <w:bCs/>
        </w:rPr>
        <w:t>P</w:t>
      </w:r>
      <w:r w:rsidRPr="009930C9">
        <w:rPr>
          <w:rStyle w:val="normaltextrun"/>
          <w:rFonts w:ascii="Arial" w:hAnsi="Arial" w:cs="Arial"/>
          <w:b/>
          <w:bCs/>
        </w:rPr>
        <w:t xml:space="preserve">roject </w:t>
      </w:r>
      <w:r w:rsidR="000F3B5B" w:rsidRPr="009930C9">
        <w:rPr>
          <w:rStyle w:val="normaltextrun"/>
          <w:rFonts w:ascii="Arial" w:hAnsi="Arial" w:cs="Arial"/>
          <w:b/>
          <w:bCs/>
        </w:rPr>
        <w:t>N</w:t>
      </w:r>
      <w:r w:rsidRPr="009930C9">
        <w:rPr>
          <w:rStyle w:val="normaltextrun"/>
          <w:rFonts w:ascii="Arial" w:hAnsi="Arial" w:cs="Arial"/>
          <w:b/>
          <w:bCs/>
        </w:rPr>
        <w:t>arrative.</w:t>
      </w:r>
      <w:r w:rsidR="004C1C1D">
        <w:rPr>
          <w:rStyle w:val="normaltextrun"/>
          <w:rFonts w:ascii="Arial" w:hAnsi="Arial" w:cs="Arial"/>
          <w:b/>
          <w:bCs/>
        </w:rPr>
        <w:t xml:space="preserve"> </w:t>
      </w:r>
      <w:r w:rsidRPr="009930C9">
        <w:rPr>
          <w:rStyle w:val="normaltextrun"/>
          <w:rFonts w:ascii="Arial" w:hAnsi="Arial" w:cs="Arial"/>
          <w:b/>
          <w:bCs/>
        </w:rPr>
        <w:t>Reviewers will not consider these attachments.</w:t>
      </w:r>
    </w:p>
    <w:p w14:paraId="43517ACE" w14:textId="77777777" w:rsidR="00CA5447" w:rsidRPr="005F7340" w:rsidRDefault="00CA5447" w:rsidP="00CA5447">
      <w:pPr>
        <w:pStyle w:val="paragraph"/>
        <w:spacing w:before="0" w:beforeAutospacing="0" w:after="0" w:afterAutospacing="0"/>
        <w:ind w:left="720"/>
        <w:textAlignment w:val="baseline"/>
        <w:rPr>
          <w:rFonts w:ascii="Segoe UI" w:hAnsi="Segoe UI" w:cs="Segoe UI"/>
          <w:sz w:val="18"/>
          <w:szCs w:val="18"/>
        </w:rPr>
      </w:pPr>
      <w:r w:rsidRPr="005F7340">
        <w:rPr>
          <w:rStyle w:val="normaltextrun"/>
          <w:rFonts w:ascii="Arial" w:hAnsi="Arial" w:cs="Arial"/>
        </w:rPr>
        <w:t>To upload the attachments, use the:</w:t>
      </w:r>
      <w:r w:rsidRPr="005F7340">
        <w:rPr>
          <w:rStyle w:val="eop"/>
          <w:rFonts w:ascii="Arial" w:hAnsi="Arial" w:cs="Arial"/>
        </w:rPr>
        <w:t> </w:t>
      </w:r>
    </w:p>
    <w:p w14:paraId="27E10B34" w14:textId="19705BD5" w:rsidR="00CA5447" w:rsidRPr="005F7340" w:rsidRDefault="00CA5447" w:rsidP="00A72636">
      <w:pPr>
        <w:pStyle w:val="paragraph"/>
        <w:numPr>
          <w:ilvl w:val="0"/>
          <w:numId w:val="26"/>
        </w:numPr>
        <w:spacing w:before="0" w:beforeAutospacing="0" w:after="0" w:afterAutospacing="0"/>
        <w:ind w:left="1800" w:hanging="270"/>
        <w:textAlignment w:val="baseline"/>
        <w:rPr>
          <w:rFonts w:ascii="Arial" w:hAnsi="Arial" w:cs="Arial"/>
        </w:rPr>
      </w:pPr>
      <w:r w:rsidRPr="005F7340">
        <w:rPr>
          <w:rStyle w:val="normaltextrun"/>
          <w:rFonts w:ascii="Arial" w:hAnsi="Arial" w:cs="Arial"/>
        </w:rPr>
        <w:t xml:space="preserve">Other Attachment Form if </w:t>
      </w:r>
      <w:r w:rsidRPr="005F7340">
        <w:rPr>
          <w:rStyle w:val="spellingerror"/>
          <w:rFonts w:ascii="Arial" w:hAnsi="Arial" w:cs="Arial"/>
        </w:rPr>
        <w:t>applying</w:t>
      </w:r>
      <w:r w:rsidRPr="005F7340">
        <w:rPr>
          <w:rStyle w:val="normaltextrun"/>
          <w:rFonts w:ascii="Arial" w:hAnsi="Arial" w:cs="Arial"/>
        </w:rPr>
        <w:t xml:space="preserve"> </w:t>
      </w:r>
      <w:r w:rsidR="00F52AE5" w:rsidRPr="005F7340">
        <w:rPr>
          <w:rStyle w:val="normaltextrun"/>
          <w:rFonts w:ascii="Arial" w:hAnsi="Arial" w:cs="Arial"/>
        </w:rPr>
        <w:t>with</w:t>
      </w:r>
      <w:r w:rsidRPr="005F7340">
        <w:rPr>
          <w:rStyle w:val="normaltextrun"/>
          <w:rFonts w:ascii="Arial" w:hAnsi="Arial" w:cs="Arial"/>
        </w:rPr>
        <w:t xml:space="preserve"> Grants.gov Workspace.</w:t>
      </w:r>
      <w:r w:rsidRPr="005F7340">
        <w:rPr>
          <w:rStyle w:val="eop"/>
          <w:rFonts w:ascii="Arial" w:hAnsi="Arial" w:cs="Arial"/>
        </w:rPr>
        <w:t> </w:t>
      </w:r>
    </w:p>
    <w:p w14:paraId="7F777F9C" w14:textId="68D020B4" w:rsidR="00CA5447" w:rsidRPr="005F7340" w:rsidRDefault="00CA5447" w:rsidP="00BB4D43">
      <w:pPr>
        <w:pStyle w:val="paragraph"/>
        <w:numPr>
          <w:ilvl w:val="0"/>
          <w:numId w:val="26"/>
        </w:numPr>
        <w:spacing w:before="0" w:beforeAutospacing="0" w:after="240" w:afterAutospacing="0"/>
        <w:ind w:left="1800" w:hanging="274"/>
        <w:textAlignment w:val="baseline"/>
        <w:rPr>
          <w:rFonts w:ascii="Arial" w:hAnsi="Arial" w:cs="Arial"/>
        </w:rPr>
      </w:pPr>
      <w:r w:rsidRPr="005F7340">
        <w:rPr>
          <w:rStyle w:val="normaltextrun"/>
          <w:rFonts w:ascii="Arial" w:hAnsi="Arial" w:cs="Arial"/>
        </w:rPr>
        <w:t xml:space="preserve">Other Narrative Attachments if applying with </w:t>
      </w:r>
      <w:r w:rsidRPr="005F7340">
        <w:rPr>
          <w:rStyle w:val="spellingerror"/>
          <w:rFonts w:ascii="Arial" w:hAnsi="Arial" w:cs="Arial"/>
        </w:rPr>
        <w:t>eRA</w:t>
      </w:r>
      <w:r w:rsidRPr="005F7340">
        <w:rPr>
          <w:rStyle w:val="normaltextrun"/>
          <w:rFonts w:ascii="Arial" w:hAnsi="Arial" w:cs="Arial"/>
        </w:rPr>
        <w:t xml:space="preserve"> ASSIST</w:t>
      </w:r>
      <w:r w:rsidR="00D44BE2" w:rsidRPr="005F7340">
        <w:rPr>
          <w:rStyle w:val="normaltextrun"/>
          <w:rFonts w:ascii="Arial" w:hAnsi="Arial" w:cs="Arial"/>
        </w:rPr>
        <w:t>.</w:t>
      </w:r>
    </w:p>
    <w:bookmarkEnd w:id="141"/>
    <w:bookmarkEnd w:id="166"/>
    <w:p w14:paraId="648048E6" w14:textId="24AC1793" w:rsidR="002B3135" w:rsidRPr="009D542C" w:rsidRDefault="00D434AC" w:rsidP="00111F2E">
      <w:pPr>
        <w:pStyle w:val="ListParagraph"/>
        <w:numPr>
          <w:ilvl w:val="0"/>
          <w:numId w:val="41"/>
        </w:numPr>
        <w:ind w:left="1080"/>
        <w:rPr>
          <w:rFonts w:cs="Arial"/>
        </w:rPr>
      </w:pPr>
      <w:r w:rsidRPr="009D542C">
        <w:rPr>
          <w:rFonts w:cs="Arial"/>
          <w:b/>
          <w:bCs/>
          <w:i/>
          <w:iCs/>
        </w:rPr>
        <w:t xml:space="preserve">Attachment 1: </w:t>
      </w:r>
      <w:r w:rsidR="007F0A7E" w:rsidRPr="009D542C">
        <w:rPr>
          <w:rFonts w:cs="Arial"/>
          <w:b/>
          <w:bCs/>
          <w:i/>
          <w:iCs/>
        </w:rPr>
        <w:t>Letters of Commitment/</w:t>
      </w:r>
      <w:r w:rsidR="007A27E4" w:rsidRPr="009D542C">
        <w:rPr>
          <w:rFonts w:cs="Arial"/>
          <w:b/>
          <w:bCs/>
          <w:i/>
          <w:iCs/>
        </w:rPr>
        <w:t>Service Providers/</w:t>
      </w:r>
      <w:r w:rsidR="00244593" w:rsidRPr="009D542C">
        <w:rPr>
          <w:rFonts w:cs="Arial"/>
          <w:b/>
          <w:bCs/>
          <w:i/>
          <w:iCs/>
        </w:rPr>
        <w:t>Evidence</w:t>
      </w:r>
      <w:r w:rsidR="00F3113B" w:rsidRPr="009D542C">
        <w:rPr>
          <w:rFonts w:cs="Arial"/>
          <w:b/>
          <w:bCs/>
          <w:i/>
          <w:iCs/>
        </w:rPr>
        <w:t xml:space="preserve"> </w:t>
      </w:r>
      <w:r w:rsidR="00244593" w:rsidRPr="009D542C">
        <w:rPr>
          <w:rFonts w:cs="Arial"/>
          <w:b/>
          <w:bCs/>
          <w:i/>
          <w:iCs/>
        </w:rPr>
        <w:t>of Experience and Credentials</w:t>
      </w:r>
    </w:p>
    <w:p w14:paraId="446CA425" w14:textId="5965119C" w:rsidR="00E30B52" w:rsidRPr="005953BF" w:rsidRDefault="5D772D0F" w:rsidP="00646EDF">
      <w:pPr>
        <w:pStyle w:val="ListParagraph"/>
        <w:numPr>
          <w:ilvl w:val="0"/>
          <w:numId w:val="40"/>
        </w:numPr>
        <w:ind w:left="1440"/>
      </w:pPr>
      <w:r w:rsidRPr="005953BF">
        <w:rPr>
          <w:rFonts w:cs="Arial"/>
        </w:rPr>
        <w:t>I</w:t>
      </w:r>
      <w:r w:rsidR="1586D30A" w:rsidRPr="005953BF">
        <w:rPr>
          <w:rFonts w:cs="Arial"/>
        </w:rPr>
        <w:t>dentification</w:t>
      </w:r>
      <w:r w:rsidR="158922C1" w:rsidRPr="005953BF">
        <w:rPr>
          <w:rFonts w:cs="Arial"/>
        </w:rPr>
        <w:t xml:space="preserve"> </w:t>
      </w:r>
      <w:r w:rsidR="21D93369" w:rsidRPr="005953BF">
        <w:rPr>
          <w:rFonts w:cs="Arial"/>
        </w:rPr>
        <w:t>of</w:t>
      </w:r>
      <w:r w:rsidR="183DA895" w:rsidRPr="005953BF">
        <w:rPr>
          <w:rFonts w:cs="Arial"/>
        </w:rPr>
        <w:t xml:space="preserve"> </w:t>
      </w:r>
      <w:r w:rsidR="21D93369" w:rsidRPr="005953BF">
        <w:rPr>
          <w:rFonts w:cs="Arial"/>
        </w:rPr>
        <w:t xml:space="preserve">at least one experienced, </w:t>
      </w:r>
      <w:r w:rsidR="18609FF6" w:rsidRPr="005953BF">
        <w:rPr>
          <w:rFonts w:cs="Arial"/>
        </w:rPr>
        <w:t>credentialed</w:t>
      </w:r>
      <w:r w:rsidR="21D93369" w:rsidRPr="005953BF">
        <w:rPr>
          <w:rFonts w:cs="Arial"/>
        </w:rPr>
        <w:t xml:space="preserve"> mental health</w:t>
      </w:r>
      <w:r w:rsidR="6108E72F" w:rsidRPr="005953BF">
        <w:rPr>
          <w:rFonts w:cs="Arial"/>
        </w:rPr>
        <w:t xml:space="preserve"> treatment, </w:t>
      </w:r>
      <w:r w:rsidR="21D93369" w:rsidRPr="005953BF">
        <w:rPr>
          <w:rFonts w:cs="Arial"/>
        </w:rPr>
        <w:t xml:space="preserve">substance use </w:t>
      </w:r>
      <w:r w:rsidR="19BFA5DF" w:rsidRPr="005953BF">
        <w:rPr>
          <w:rFonts w:cs="Arial"/>
        </w:rPr>
        <w:t xml:space="preserve">prevention, </w:t>
      </w:r>
      <w:r w:rsidR="001A5547">
        <w:rPr>
          <w:rFonts w:cs="Arial"/>
        </w:rPr>
        <w:t>SUD</w:t>
      </w:r>
      <w:r w:rsidR="6108E72F" w:rsidRPr="005953BF">
        <w:rPr>
          <w:rFonts w:cs="Arial"/>
        </w:rPr>
        <w:t xml:space="preserve"> </w:t>
      </w:r>
      <w:r w:rsidR="03C8CFA8" w:rsidRPr="005953BF">
        <w:rPr>
          <w:rFonts w:cs="Arial"/>
        </w:rPr>
        <w:t>treatment</w:t>
      </w:r>
      <w:r w:rsidR="63D1ADC6" w:rsidRPr="005953BF">
        <w:rPr>
          <w:rFonts w:cs="Arial"/>
        </w:rPr>
        <w:t>, or recovery support</w:t>
      </w:r>
      <w:r w:rsidR="2EEDE547" w:rsidRPr="005953BF">
        <w:rPr>
          <w:rFonts w:cs="Arial"/>
        </w:rPr>
        <w:t xml:space="preserve"> provider</w:t>
      </w:r>
      <w:r w:rsidR="21D93369" w:rsidRPr="005953BF">
        <w:rPr>
          <w:rFonts w:cs="Arial"/>
        </w:rPr>
        <w:t xml:space="preserve"> organization</w:t>
      </w:r>
      <w:r w:rsidR="540FBCB5" w:rsidRPr="005953BF">
        <w:rPr>
          <w:rFonts w:cs="Arial"/>
        </w:rPr>
        <w:t>.</w:t>
      </w:r>
    </w:p>
    <w:p w14:paraId="5ECB573E" w14:textId="121C61B5" w:rsidR="001772D8" w:rsidRPr="005953BF" w:rsidRDefault="00244593" w:rsidP="00646EDF">
      <w:pPr>
        <w:pStyle w:val="ListParagraph"/>
        <w:numPr>
          <w:ilvl w:val="0"/>
          <w:numId w:val="40"/>
        </w:numPr>
        <w:ind w:left="1440"/>
      </w:pPr>
      <w:r w:rsidRPr="005953BF">
        <w:rPr>
          <w:rFonts w:cs="Arial"/>
        </w:rPr>
        <w:t>A</w:t>
      </w:r>
      <w:r w:rsidR="00D434AC" w:rsidRPr="005953BF">
        <w:rPr>
          <w:rFonts w:cs="Arial"/>
        </w:rPr>
        <w:t xml:space="preserve"> list of all direct service provider organizations that </w:t>
      </w:r>
      <w:r w:rsidR="00B5437F" w:rsidRPr="005953BF">
        <w:rPr>
          <w:rFonts w:cs="Arial"/>
        </w:rPr>
        <w:t>will</w:t>
      </w:r>
      <w:r w:rsidR="00D434AC" w:rsidRPr="005953BF">
        <w:rPr>
          <w:rFonts w:cs="Arial"/>
        </w:rPr>
        <w:t xml:space="preserve"> part</w:t>
      </w:r>
      <w:r w:rsidR="00C25A24" w:rsidRPr="005953BF">
        <w:rPr>
          <w:rFonts w:cs="Arial"/>
        </w:rPr>
        <w:t>ner</w:t>
      </w:r>
      <w:r w:rsidR="00D434AC" w:rsidRPr="005953BF">
        <w:rPr>
          <w:rFonts w:cs="Arial"/>
        </w:rPr>
        <w:t xml:space="preserve"> in the project, including the applicant agency if it is a service provider organization</w:t>
      </w:r>
      <w:r w:rsidRPr="005953BF">
        <w:rPr>
          <w:rFonts w:cs="Arial"/>
        </w:rPr>
        <w:t>.</w:t>
      </w:r>
    </w:p>
    <w:p w14:paraId="2209B346" w14:textId="2B3CBE5F" w:rsidR="00FD1D6E" w:rsidRPr="005953BF" w:rsidRDefault="00244593" w:rsidP="00646EDF">
      <w:pPr>
        <w:pStyle w:val="ListParagraph"/>
        <w:numPr>
          <w:ilvl w:val="0"/>
          <w:numId w:val="40"/>
        </w:numPr>
        <w:ind w:left="1440"/>
      </w:pPr>
      <w:r w:rsidRPr="005953BF">
        <w:rPr>
          <w:rFonts w:cs="Arial"/>
        </w:rPr>
        <w:t>L</w:t>
      </w:r>
      <w:r w:rsidR="00D434AC" w:rsidRPr="005953BF">
        <w:rPr>
          <w:rFonts w:cs="Arial"/>
        </w:rPr>
        <w:t xml:space="preserve">etters of </w:t>
      </w:r>
      <w:r w:rsidR="000F53CC" w:rsidRPr="005953BF">
        <w:rPr>
          <w:rFonts w:cs="Arial"/>
        </w:rPr>
        <w:t>C</w:t>
      </w:r>
      <w:r w:rsidR="00D434AC" w:rsidRPr="005953BF">
        <w:rPr>
          <w:rFonts w:cs="Arial"/>
        </w:rPr>
        <w:t>ommitment from these direct service provider organizations</w:t>
      </w:r>
      <w:r w:rsidR="00474F41">
        <w:rPr>
          <w:rFonts w:cs="Arial"/>
        </w:rPr>
        <w:t>.</w:t>
      </w:r>
      <w:r w:rsidR="00D434AC" w:rsidRPr="005953BF">
        <w:rPr>
          <w:rFonts w:cs="Arial"/>
        </w:rPr>
        <w:t xml:space="preserve"> (Do not include any letters of support.</w:t>
      </w:r>
      <w:r w:rsidR="004C1C1D">
        <w:rPr>
          <w:rFonts w:cs="Arial"/>
        </w:rPr>
        <w:t xml:space="preserve"> </w:t>
      </w:r>
      <w:r w:rsidR="00D434AC" w:rsidRPr="005953BF">
        <w:rPr>
          <w:rFonts w:cs="Arial"/>
        </w:rPr>
        <w:t>Reviewers will not consider them.</w:t>
      </w:r>
      <w:r w:rsidR="004C1C1D">
        <w:t xml:space="preserve"> </w:t>
      </w:r>
      <w:r w:rsidR="00F50CE4" w:rsidRPr="005953BF">
        <w:rPr>
          <w:rFonts w:cs="Arial"/>
        </w:rPr>
        <w:t xml:space="preserve">A </w:t>
      </w:r>
      <w:r w:rsidR="008808E6" w:rsidRPr="005953BF">
        <w:rPr>
          <w:rFonts w:cs="Arial"/>
        </w:rPr>
        <w:t>l</w:t>
      </w:r>
      <w:r w:rsidR="00F50CE4" w:rsidRPr="005953BF">
        <w:rPr>
          <w:rFonts w:cs="Arial"/>
        </w:rPr>
        <w:t xml:space="preserve">etter of </w:t>
      </w:r>
      <w:r w:rsidR="008808E6" w:rsidRPr="005953BF">
        <w:rPr>
          <w:rFonts w:cs="Arial"/>
        </w:rPr>
        <w:t>s</w:t>
      </w:r>
      <w:r w:rsidR="00F50CE4" w:rsidRPr="005953BF">
        <w:rPr>
          <w:rFonts w:cs="Arial"/>
        </w:rPr>
        <w:t>upport describes general support of the project</w:t>
      </w:r>
      <w:r w:rsidR="00D44BE2" w:rsidRPr="005953BF">
        <w:rPr>
          <w:rFonts w:cs="Arial"/>
        </w:rPr>
        <w:t>,</w:t>
      </w:r>
      <w:r w:rsidR="00F50CE4" w:rsidRPr="005953BF">
        <w:rPr>
          <w:rFonts w:cs="Arial"/>
        </w:rPr>
        <w:t xml:space="preserve"> while a Letter of Commitment outlines the specific contributions an organization will make in the project.</w:t>
      </w:r>
      <w:r w:rsidR="00D434AC" w:rsidRPr="005953BF">
        <w:rPr>
          <w:rFonts w:cs="Arial"/>
        </w:rPr>
        <w:t>)</w:t>
      </w:r>
    </w:p>
    <w:p w14:paraId="4FFA7606" w14:textId="35499397" w:rsidR="00757F99" w:rsidRPr="005953BF" w:rsidRDefault="00D434AC" w:rsidP="00646EDF">
      <w:pPr>
        <w:pStyle w:val="ListParagraph"/>
        <w:numPr>
          <w:ilvl w:val="0"/>
          <w:numId w:val="40"/>
        </w:numPr>
        <w:ind w:left="1440"/>
        <w:contextualSpacing w:val="0"/>
      </w:pPr>
      <w:r w:rsidRPr="005953BF">
        <w:rPr>
          <w:rFonts w:cs="Arial"/>
        </w:rPr>
        <w:t xml:space="preserve">Statement of </w:t>
      </w:r>
      <w:r w:rsidR="00E57630" w:rsidRPr="005953BF">
        <w:rPr>
          <w:rFonts w:cs="Arial"/>
        </w:rPr>
        <w:t>Certification</w:t>
      </w:r>
      <w:r w:rsidRPr="005953BF">
        <w:rPr>
          <w:rFonts w:cs="Arial"/>
        </w:rPr>
        <w:t xml:space="preserve"> </w:t>
      </w:r>
      <w:r w:rsidR="00D44BE2" w:rsidRPr="005953BF">
        <w:rPr>
          <w:rFonts w:cs="Arial"/>
        </w:rPr>
        <w:t>—</w:t>
      </w:r>
      <w:r w:rsidR="00E57630" w:rsidRPr="005953BF">
        <w:rPr>
          <w:rFonts w:cs="Arial"/>
        </w:rPr>
        <w:t xml:space="preserve"> You must provide a written statement certifying that all </w:t>
      </w:r>
      <w:r w:rsidR="008A0E1F" w:rsidRPr="005953BF">
        <w:rPr>
          <w:rFonts w:cs="Arial"/>
        </w:rPr>
        <w:t xml:space="preserve">partnering </w:t>
      </w:r>
      <w:r w:rsidR="00E57630" w:rsidRPr="005953BF">
        <w:rPr>
          <w:rFonts w:cs="Arial"/>
        </w:rPr>
        <w:t xml:space="preserve">service provider organizations listed in this application meet the </w:t>
      </w:r>
      <w:r w:rsidR="00474F41">
        <w:rPr>
          <w:rFonts w:cs="Arial"/>
        </w:rPr>
        <w:t>2</w:t>
      </w:r>
      <w:r w:rsidR="00E57630" w:rsidRPr="005953BF">
        <w:rPr>
          <w:rFonts w:cs="Arial"/>
        </w:rPr>
        <w:t>-year experience requirement and applicable licensing, accreditation, and certification requirements.</w:t>
      </w:r>
    </w:p>
    <w:p w14:paraId="652B6391" w14:textId="701F7101" w:rsidR="00244593" w:rsidRPr="009D542C" w:rsidRDefault="00D434AC" w:rsidP="008C147B">
      <w:pPr>
        <w:pStyle w:val="ListParagraph"/>
        <w:numPr>
          <w:ilvl w:val="0"/>
          <w:numId w:val="41"/>
        </w:numPr>
        <w:spacing w:after="0"/>
        <w:ind w:left="1080"/>
        <w:rPr>
          <w:rFonts w:cs="Arial"/>
          <w:b/>
          <w:bCs/>
          <w:i/>
          <w:iCs/>
        </w:rPr>
      </w:pPr>
      <w:r w:rsidRPr="009D542C">
        <w:rPr>
          <w:rFonts w:cs="Arial"/>
          <w:b/>
          <w:bCs/>
          <w:i/>
          <w:iCs/>
        </w:rPr>
        <w:t>Attachment 2: Data Collection Instruments/Interview Protocols</w:t>
      </w:r>
    </w:p>
    <w:p w14:paraId="054C3B82" w14:textId="77777777" w:rsidR="00354831" w:rsidRDefault="00CC6DF0" w:rsidP="00570A74">
      <w:pPr>
        <w:spacing w:after="0"/>
        <w:ind w:left="1080"/>
        <w:rPr>
          <w:rFonts w:cs="Arial"/>
        </w:rPr>
      </w:pPr>
      <w:r>
        <w:rPr>
          <w:rFonts w:cs="Arial"/>
        </w:rPr>
        <w:t xml:space="preserve">You do </w:t>
      </w:r>
      <w:r w:rsidRPr="003D1837">
        <w:rPr>
          <w:rFonts w:cs="Arial"/>
        </w:rPr>
        <w:t>not</w:t>
      </w:r>
      <w:r>
        <w:rPr>
          <w:rFonts w:cs="Arial"/>
        </w:rPr>
        <w:t xml:space="preserve"> need to include s</w:t>
      </w:r>
      <w:r w:rsidR="00D434AC" w:rsidRPr="00AC34BE">
        <w:rPr>
          <w:rFonts w:cs="Arial"/>
        </w:rPr>
        <w:t>tandardized data collection instruments/interview protocols</w:t>
      </w:r>
      <w:r w:rsidR="00C0576F">
        <w:rPr>
          <w:rFonts w:cs="Arial"/>
        </w:rPr>
        <w:t xml:space="preserve"> </w:t>
      </w:r>
      <w:r w:rsidR="00A1699A">
        <w:rPr>
          <w:rFonts w:cs="Arial"/>
        </w:rPr>
        <w:t>in your application.</w:t>
      </w:r>
      <w:r w:rsidR="004C1C1D">
        <w:rPr>
          <w:rFonts w:cs="Arial"/>
        </w:rPr>
        <w:t xml:space="preserve"> </w:t>
      </w:r>
      <w:r w:rsidR="00D434AC" w:rsidRPr="00AC34BE">
        <w:rPr>
          <w:rFonts w:cs="Arial"/>
        </w:rPr>
        <w:t xml:space="preserve">If the data collection instrument(s) or interview </w:t>
      </w:r>
      <w:r w:rsidR="00354831">
        <w:rPr>
          <w:rFonts w:cs="Arial"/>
        </w:rPr>
        <w:br w:type="page"/>
      </w:r>
    </w:p>
    <w:p w14:paraId="504AEFB0" w14:textId="01E33A9D" w:rsidR="00D434AC" w:rsidRPr="004E636C" w:rsidRDefault="00D434AC" w:rsidP="004F594B">
      <w:pPr>
        <w:ind w:left="1080"/>
        <w:rPr>
          <w:rFonts w:cs="Arial"/>
          <w:b/>
          <w:bCs/>
        </w:rPr>
      </w:pPr>
      <w:r w:rsidRPr="00AC34BE">
        <w:rPr>
          <w:rFonts w:cs="Arial"/>
        </w:rPr>
        <w:lastRenderedPageBreak/>
        <w:t>protocol(s) is/are not standardized</w:t>
      </w:r>
      <w:r w:rsidR="00013781">
        <w:rPr>
          <w:rFonts w:cs="Arial"/>
        </w:rPr>
        <w:t>, submit a</w:t>
      </w:r>
      <w:r w:rsidRPr="00AC34BE">
        <w:rPr>
          <w:rFonts w:cs="Arial"/>
        </w:rPr>
        <w:t xml:space="preserve"> copy.</w:t>
      </w:r>
      <w:r w:rsidR="004C1C1D">
        <w:rPr>
          <w:rFonts w:cs="Arial"/>
        </w:rPr>
        <w:t xml:space="preserve"> </w:t>
      </w:r>
      <w:r w:rsidR="00335A6E" w:rsidRPr="004E636C">
        <w:rPr>
          <w:rStyle w:val="normaltextrun"/>
          <w:rFonts w:cs="Arial"/>
          <w:shd w:val="clear" w:color="auto" w:fill="FFFFFF"/>
        </w:rPr>
        <w:t xml:space="preserve">Provide a </w:t>
      </w:r>
      <w:r w:rsidR="00CC2B03" w:rsidRPr="004E636C">
        <w:rPr>
          <w:rStyle w:val="normaltextrun"/>
          <w:rFonts w:cs="Arial"/>
          <w:shd w:val="clear" w:color="auto" w:fill="FFFFFF"/>
        </w:rPr>
        <w:t xml:space="preserve">publicly available </w:t>
      </w:r>
      <w:r w:rsidR="00335A6E" w:rsidRPr="004E636C">
        <w:rPr>
          <w:rStyle w:val="normaltextrun"/>
          <w:rFonts w:cs="Arial"/>
          <w:shd w:val="clear" w:color="auto" w:fill="FFFFFF"/>
        </w:rPr>
        <w:t>web link to the appropriate instrument/protocol. </w:t>
      </w:r>
    </w:p>
    <w:p w14:paraId="5FCC6D25" w14:textId="26C30B55" w:rsidR="00DA1E5B" w:rsidRPr="009D542C" w:rsidRDefault="00D434AC" w:rsidP="008C147B">
      <w:pPr>
        <w:pStyle w:val="ListParagraph"/>
        <w:numPr>
          <w:ilvl w:val="0"/>
          <w:numId w:val="41"/>
        </w:numPr>
        <w:spacing w:after="0"/>
        <w:ind w:left="1080"/>
        <w:rPr>
          <w:rFonts w:cs="Arial"/>
          <w:b/>
          <w:bCs/>
          <w:i/>
          <w:iCs/>
        </w:rPr>
      </w:pPr>
      <w:r w:rsidRPr="009D542C">
        <w:rPr>
          <w:rFonts w:cs="Arial"/>
          <w:b/>
          <w:bCs/>
          <w:i/>
          <w:iCs/>
        </w:rPr>
        <w:t>Attachment 3: Sample Consent Forms</w:t>
      </w:r>
    </w:p>
    <w:p w14:paraId="6A904694" w14:textId="77777777" w:rsidR="00A94B08" w:rsidRPr="004E636C" w:rsidRDefault="00BB68B5" w:rsidP="00DA1E5B">
      <w:pPr>
        <w:spacing w:after="0"/>
        <w:ind w:left="1080"/>
        <w:rPr>
          <w:rStyle w:val="eop"/>
          <w:rFonts w:cs="Arial"/>
          <w:shd w:val="clear" w:color="auto" w:fill="FFFFFF"/>
        </w:rPr>
      </w:pPr>
      <w:bookmarkStart w:id="167" w:name="_Hlk83129508"/>
      <w:r w:rsidRPr="004E636C">
        <w:rPr>
          <w:rStyle w:val="normaltextrun"/>
          <w:rFonts w:cs="Arial"/>
          <w:shd w:val="clear" w:color="auto" w:fill="FFFFFF"/>
        </w:rPr>
        <w:t>Include, as appropriate, informed consent forms for:</w:t>
      </w:r>
      <w:r w:rsidRPr="004E636C">
        <w:rPr>
          <w:rStyle w:val="eop"/>
          <w:rFonts w:cs="Arial"/>
          <w:shd w:val="clear" w:color="auto" w:fill="FFFFFF"/>
        </w:rPr>
        <w:t> </w:t>
      </w:r>
    </w:p>
    <w:p w14:paraId="2DDB7501" w14:textId="5D6C765A" w:rsidR="00A3794D" w:rsidRPr="00EF546C" w:rsidRDefault="00DA1E5B" w:rsidP="00A72636">
      <w:pPr>
        <w:numPr>
          <w:ilvl w:val="1"/>
          <w:numId w:val="15"/>
        </w:numPr>
        <w:spacing w:after="0"/>
        <w:rPr>
          <w:rFonts w:cs="Arial"/>
          <w:b/>
          <w:bCs/>
          <w:i/>
          <w:iCs/>
        </w:rPr>
      </w:pPr>
      <w:r w:rsidRPr="00EF546C">
        <w:rPr>
          <w:rFonts w:cs="Arial"/>
        </w:rPr>
        <w:t>service intervention</w:t>
      </w:r>
    </w:p>
    <w:p w14:paraId="75FB92C7" w14:textId="77777777" w:rsidR="009D542C" w:rsidRPr="004E0F00" w:rsidRDefault="00DA1E5B" w:rsidP="00014E3D">
      <w:pPr>
        <w:numPr>
          <w:ilvl w:val="1"/>
          <w:numId w:val="15"/>
        </w:numPr>
        <w:rPr>
          <w:rStyle w:val="normaltextrun"/>
          <w:rFonts w:cs="Arial"/>
          <w:b/>
          <w:i/>
        </w:rPr>
      </w:pPr>
      <w:r w:rsidRPr="00EF546C">
        <w:rPr>
          <w:rFonts w:cs="Arial"/>
        </w:rPr>
        <w:t xml:space="preserve">exchange </w:t>
      </w:r>
      <w:r w:rsidR="00C87F5A" w:rsidRPr="004E636C">
        <w:rPr>
          <w:rStyle w:val="normaltextrun"/>
          <w:rFonts w:cs="Arial"/>
        </w:rPr>
        <w:t>of information, such as for releasing or requesting confidential information</w:t>
      </w:r>
      <w:r w:rsidR="00C87F5A" w:rsidRPr="009930C9">
        <w:rPr>
          <w:rStyle w:val="normaltextrun"/>
          <w:rFonts w:cs="Arial"/>
          <w:strike/>
        </w:rPr>
        <w:t xml:space="preserve"> </w:t>
      </w:r>
      <w:bookmarkStart w:id="168" w:name="_Hlk80342873"/>
      <w:bookmarkStart w:id="169" w:name="_Hlk83129609"/>
      <w:bookmarkEnd w:id="167"/>
    </w:p>
    <w:p w14:paraId="1CC258B8" w14:textId="0484CEBB" w:rsidR="00244593" w:rsidRPr="009D542C" w:rsidRDefault="00510A6A" w:rsidP="008C147B">
      <w:pPr>
        <w:pStyle w:val="ListParagraph"/>
        <w:numPr>
          <w:ilvl w:val="0"/>
          <w:numId w:val="15"/>
        </w:numPr>
        <w:spacing w:after="0"/>
        <w:ind w:left="1080"/>
        <w:rPr>
          <w:rFonts w:cs="Arial"/>
          <w:b/>
          <w:bCs/>
          <w:i/>
          <w:iCs/>
        </w:rPr>
      </w:pPr>
      <w:r w:rsidRPr="009D542C">
        <w:rPr>
          <w:rFonts w:cs="Arial"/>
          <w:b/>
          <w:bCs/>
          <w:i/>
          <w:iCs/>
        </w:rPr>
        <w:t>Attachment 4:</w:t>
      </w:r>
      <w:r w:rsidRPr="009D542C">
        <w:rPr>
          <w:rFonts w:cs="Arial"/>
          <w:i/>
          <w:iCs/>
        </w:rPr>
        <w:t xml:space="preserve"> </w:t>
      </w:r>
      <w:r w:rsidRPr="009D542C">
        <w:rPr>
          <w:rFonts w:cs="Arial"/>
          <w:b/>
          <w:bCs/>
          <w:i/>
          <w:iCs/>
        </w:rPr>
        <w:t>Project Timeline</w:t>
      </w:r>
      <w:r w:rsidRPr="009D542C">
        <w:rPr>
          <w:rFonts w:cs="Arial"/>
          <w:i/>
          <w:iCs/>
        </w:rPr>
        <w:t xml:space="preserve"> </w:t>
      </w:r>
    </w:p>
    <w:p w14:paraId="314D5231" w14:textId="416CB7AF" w:rsidR="00510A6A" w:rsidRDefault="00CC6DF0" w:rsidP="00014E3D">
      <w:pPr>
        <w:ind w:left="1080"/>
        <w:rPr>
          <w:rFonts w:cs="Arial"/>
        </w:rPr>
      </w:pPr>
      <w:r w:rsidRPr="00EF546C">
        <w:rPr>
          <w:rFonts w:cs="Arial"/>
          <w:b/>
          <w:bCs/>
        </w:rPr>
        <w:t>R</w:t>
      </w:r>
      <w:r w:rsidR="00284A0C" w:rsidRPr="00EF546C">
        <w:rPr>
          <w:rFonts w:cs="Arial"/>
          <w:b/>
          <w:bCs/>
        </w:rPr>
        <w:t>eviewers</w:t>
      </w:r>
      <w:r w:rsidRPr="00EF546C">
        <w:rPr>
          <w:rFonts w:cs="Arial"/>
          <w:b/>
          <w:bCs/>
        </w:rPr>
        <w:t xml:space="preserve"> </w:t>
      </w:r>
      <w:r w:rsidR="00A52C92" w:rsidRPr="009930C9">
        <w:rPr>
          <w:rStyle w:val="normaltextrun"/>
          <w:rFonts w:cs="Arial"/>
          <w:b/>
          <w:bCs/>
          <w:shd w:val="clear" w:color="auto" w:fill="FFFFFF"/>
        </w:rPr>
        <w:t xml:space="preserve">will assess this attachment when scoring Section B of your </w:t>
      </w:r>
      <w:r w:rsidR="00CC2B03" w:rsidRPr="009930C9">
        <w:rPr>
          <w:rStyle w:val="normaltextrun"/>
          <w:rFonts w:cs="Arial"/>
          <w:b/>
          <w:bCs/>
          <w:shd w:val="clear" w:color="auto" w:fill="FFFFFF"/>
        </w:rPr>
        <w:t>P</w:t>
      </w:r>
      <w:r w:rsidR="00A52C92" w:rsidRPr="009930C9">
        <w:rPr>
          <w:rStyle w:val="normaltextrun"/>
          <w:rFonts w:cs="Arial"/>
          <w:b/>
          <w:bCs/>
          <w:shd w:val="clear" w:color="auto" w:fill="FFFFFF"/>
        </w:rPr>
        <w:t xml:space="preserve">roject </w:t>
      </w:r>
      <w:r w:rsidR="00CC2B03" w:rsidRPr="009930C9">
        <w:rPr>
          <w:rStyle w:val="normaltextrun"/>
          <w:rFonts w:cs="Arial"/>
          <w:b/>
          <w:bCs/>
          <w:shd w:val="clear" w:color="auto" w:fill="FFFFFF"/>
        </w:rPr>
        <w:t>N</w:t>
      </w:r>
      <w:r w:rsidR="00A52C92" w:rsidRPr="009930C9">
        <w:rPr>
          <w:rStyle w:val="normaltextrun"/>
          <w:rFonts w:cs="Arial"/>
          <w:b/>
          <w:bCs/>
          <w:shd w:val="clear" w:color="auto" w:fill="FFFFFF"/>
        </w:rPr>
        <w:t>arrative.</w:t>
      </w:r>
      <w:r w:rsidR="004C1C1D">
        <w:rPr>
          <w:rStyle w:val="normaltextrun"/>
          <w:rFonts w:cs="Arial"/>
          <w:b/>
          <w:bCs/>
          <w:shd w:val="clear" w:color="auto" w:fill="FFFFFF"/>
        </w:rPr>
        <w:t xml:space="preserve"> </w:t>
      </w:r>
      <w:r w:rsidR="00A52C92" w:rsidRPr="009930C9">
        <w:rPr>
          <w:rStyle w:val="normaltextrun"/>
          <w:rFonts w:cs="Arial"/>
          <w:b/>
          <w:bCs/>
          <w:shd w:val="clear" w:color="auto" w:fill="FFFFFF"/>
        </w:rPr>
        <w:t>The timeline cannot be more than</w:t>
      </w:r>
      <w:r w:rsidR="00CC2B03" w:rsidRPr="009930C9">
        <w:rPr>
          <w:rStyle w:val="normaltextrun"/>
          <w:rFonts w:cs="Arial"/>
          <w:b/>
          <w:bCs/>
          <w:shd w:val="clear" w:color="auto" w:fill="FFFFFF"/>
        </w:rPr>
        <w:t xml:space="preserve"> </w:t>
      </w:r>
      <w:r w:rsidR="00924AB3">
        <w:rPr>
          <w:rFonts w:cs="Arial"/>
          <w:b/>
          <w:bCs/>
        </w:rPr>
        <w:t>two</w:t>
      </w:r>
      <w:r w:rsidR="00510A6A" w:rsidRPr="00244593">
        <w:rPr>
          <w:rFonts w:cs="Arial"/>
          <w:b/>
          <w:bCs/>
        </w:rPr>
        <w:t xml:space="preserve"> page</w:t>
      </w:r>
      <w:r w:rsidR="000F53CC">
        <w:rPr>
          <w:rFonts w:cs="Arial"/>
          <w:b/>
          <w:bCs/>
        </w:rPr>
        <w:t>s.</w:t>
      </w:r>
      <w:r w:rsidR="004C1C1D">
        <w:rPr>
          <w:rFonts w:cs="Arial"/>
          <w:b/>
          <w:bCs/>
        </w:rPr>
        <w:t xml:space="preserve"> </w:t>
      </w:r>
      <w:r w:rsidR="005454FB">
        <w:rPr>
          <w:rFonts w:cs="Arial"/>
        </w:rPr>
        <w:t xml:space="preserve">See instructions in </w:t>
      </w:r>
      <w:hyperlink w:anchor="Section_V3" w:history="1">
        <w:r w:rsidR="005454FB" w:rsidRPr="00053049">
          <w:rPr>
            <w:rStyle w:val="Hyperlink"/>
            <w:rFonts w:cs="Arial"/>
          </w:rPr>
          <w:t>Section V</w:t>
        </w:r>
        <w:r w:rsidR="0004169B" w:rsidRPr="00053049">
          <w:rPr>
            <w:rStyle w:val="Hyperlink"/>
            <w:rFonts w:cs="Arial"/>
          </w:rPr>
          <w:t>, B.3</w:t>
        </w:r>
      </w:hyperlink>
      <w:r w:rsidR="00244593">
        <w:rPr>
          <w:rFonts w:cs="Arial"/>
        </w:rPr>
        <w:t>.</w:t>
      </w:r>
    </w:p>
    <w:p w14:paraId="620D8678" w14:textId="052C60E1" w:rsidR="00CA3729" w:rsidRPr="000B4981" w:rsidRDefault="00A854E6" w:rsidP="008C147B">
      <w:pPr>
        <w:pStyle w:val="ListParagraph"/>
        <w:numPr>
          <w:ilvl w:val="0"/>
          <w:numId w:val="42"/>
        </w:numPr>
        <w:spacing w:after="0"/>
        <w:ind w:left="1080"/>
        <w:rPr>
          <w:b/>
          <w:i/>
          <w:iCs/>
        </w:rPr>
      </w:pPr>
      <w:r w:rsidRPr="000B4981">
        <w:rPr>
          <w:rFonts w:cs="Arial"/>
          <w:b/>
          <w:bCs/>
          <w:i/>
          <w:iCs/>
        </w:rPr>
        <w:t xml:space="preserve">Attachment 5: </w:t>
      </w:r>
      <w:r w:rsidR="00CA3729" w:rsidRPr="000B4981">
        <w:rPr>
          <w:b/>
          <w:i/>
          <w:iCs/>
        </w:rPr>
        <w:t>Biographical Sketches and Position Descriptions</w:t>
      </w:r>
      <w:r w:rsidR="004C1C1D">
        <w:rPr>
          <w:b/>
          <w:i/>
          <w:iCs/>
        </w:rPr>
        <w:t xml:space="preserve"> </w:t>
      </w:r>
    </w:p>
    <w:p w14:paraId="0A68DBC5" w14:textId="635DBA48" w:rsidR="00CA3729" w:rsidRDefault="00CA3729" w:rsidP="00014E3D">
      <w:pPr>
        <w:ind w:left="1080"/>
        <w:rPr>
          <w:rFonts w:cs="Arial"/>
        </w:rPr>
      </w:pPr>
      <w:r w:rsidRPr="00AC34BE">
        <w:rPr>
          <w:rFonts w:cs="Arial"/>
        </w:rPr>
        <w:t xml:space="preserve">See </w:t>
      </w:r>
      <w:hyperlink r:id="rId46" w:anchor="page=31" w:tgtFrame="_blank" w:history="1">
        <w:r w:rsidR="008819B2" w:rsidRPr="008819B2">
          <w:rPr>
            <w:rStyle w:val="Hyperlink"/>
            <w:rFonts w:cs="Arial"/>
            <w:i/>
            <w:iCs/>
          </w:rPr>
          <w:t>Section F</w:t>
        </w:r>
      </w:hyperlink>
      <w:r w:rsidR="0088180A" w:rsidRPr="00B22B0D">
        <w:rPr>
          <w:rFonts w:cs="Arial"/>
          <w:i/>
          <w:iCs/>
        </w:rPr>
        <w:t xml:space="preserve"> </w:t>
      </w:r>
      <w:r w:rsidR="00784CBD">
        <w:rPr>
          <w:rFonts w:cs="Arial"/>
          <w:i/>
          <w:iCs/>
        </w:rPr>
        <w:t>of</w:t>
      </w:r>
      <w:r w:rsidR="0088180A" w:rsidRPr="00B22B0D">
        <w:rPr>
          <w:rFonts w:cs="Arial"/>
          <w:i/>
          <w:iCs/>
        </w:rPr>
        <w:t xml:space="preserve"> the Application Guide</w:t>
      </w:r>
      <w:r w:rsidR="00DC49E0">
        <w:rPr>
          <w:rFonts w:cs="Arial"/>
          <w:i/>
          <w:iCs/>
        </w:rPr>
        <w:t xml:space="preserve"> – </w:t>
      </w:r>
      <w:r w:rsidR="0088180A" w:rsidRPr="00B22B0D">
        <w:rPr>
          <w:rFonts w:cs="Arial"/>
          <w:i/>
          <w:iCs/>
        </w:rPr>
        <w:t>Biographical Sketches and Position Descriptions</w:t>
      </w:r>
      <w:r w:rsidR="00AD4922">
        <w:rPr>
          <w:rFonts w:cs="Arial"/>
        </w:rPr>
        <w:t xml:space="preserve"> </w:t>
      </w:r>
      <w:r w:rsidRPr="00AC34BE">
        <w:rPr>
          <w:rFonts w:cs="Arial"/>
        </w:rPr>
        <w:t xml:space="preserve">for information on completing biographical sketches and </w:t>
      </w:r>
      <w:r w:rsidR="00791BC7">
        <w:rPr>
          <w:rFonts w:cs="Arial"/>
        </w:rPr>
        <w:t>position</w:t>
      </w:r>
      <w:r w:rsidRPr="00AC34BE">
        <w:rPr>
          <w:rFonts w:cs="Arial"/>
        </w:rPr>
        <w:t xml:space="preserve"> descriptions.</w:t>
      </w:r>
      <w:r w:rsidR="004C1C1D">
        <w:rPr>
          <w:rFonts w:cs="Arial"/>
        </w:rPr>
        <w:t xml:space="preserve"> </w:t>
      </w:r>
      <w:r w:rsidR="00DE31E5" w:rsidRPr="00DE31E5">
        <w:rPr>
          <w:rFonts w:cs="Arial"/>
        </w:rPr>
        <w:t>Position descriptions should be no longer than one page each and biographical sketches should be two pages</w:t>
      </w:r>
      <w:r w:rsidR="00D44BE2">
        <w:rPr>
          <w:rFonts w:cs="Arial"/>
        </w:rPr>
        <w:t xml:space="preserve"> in total</w:t>
      </w:r>
      <w:r w:rsidR="00DE31E5" w:rsidRPr="00DE31E5">
        <w:rPr>
          <w:rFonts w:cs="Arial"/>
        </w:rPr>
        <w:t>.</w:t>
      </w:r>
      <w:r w:rsidR="00DE31E5">
        <w:rPr>
          <w:rFonts w:cs="Arial"/>
        </w:rPr>
        <w:t xml:space="preserve"> </w:t>
      </w:r>
      <w:bookmarkStart w:id="170" w:name="_Hlk83023824"/>
    </w:p>
    <w:bookmarkEnd w:id="170"/>
    <w:p w14:paraId="558EE562" w14:textId="25036000" w:rsidR="00121287" w:rsidRDefault="00121287" w:rsidP="008C147B">
      <w:pPr>
        <w:pStyle w:val="paragraph"/>
        <w:numPr>
          <w:ilvl w:val="0"/>
          <w:numId w:val="42"/>
        </w:numPr>
        <w:spacing w:before="0" w:beforeAutospacing="0" w:after="0" w:afterAutospacing="0"/>
        <w:ind w:left="1080"/>
        <w:textAlignment w:val="baseline"/>
        <w:rPr>
          <w:rFonts w:ascii="Arial" w:hAnsi="Arial" w:cs="Arial"/>
        </w:rPr>
      </w:pPr>
      <w:r>
        <w:rPr>
          <w:rStyle w:val="normaltextrun"/>
          <w:rFonts w:ascii="Arial" w:hAnsi="Arial" w:cs="Arial"/>
          <w:b/>
          <w:bCs/>
          <w:i/>
          <w:iCs/>
        </w:rPr>
        <w:t>Attachment 6: Letter to the State Point of Contact</w:t>
      </w:r>
      <w:r w:rsidR="004C1C1D">
        <w:rPr>
          <w:rStyle w:val="normaltextrun"/>
          <w:rFonts w:ascii="Arial" w:hAnsi="Arial" w:cs="Arial"/>
          <w:b/>
          <w:bCs/>
          <w:i/>
          <w:iCs/>
        </w:rPr>
        <w:t xml:space="preserve"> </w:t>
      </w:r>
    </w:p>
    <w:p w14:paraId="6FD685B9" w14:textId="243D2737" w:rsidR="00CA3729" w:rsidRDefault="000B4981" w:rsidP="006A1B28">
      <w:pPr>
        <w:ind w:left="360" w:firstLine="720"/>
        <w:rPr>
          <w:rFonts w:cs="Arial"/>
          <w:b/>
          <w:bCs/>
        </w:rPr>
      </w:pPr>
      <w:r w:rsidRPr="000B4981">
        <w:rPr>
          <w:rStyle w:val="normaltextrun"/>
          <w:rFonts w:cs="Arial"/>
          <w:szCs w:val="24"/>
        </w:rPr>
        <w:t>Not Applicable to this NOFO.</w:t>
      </w:r>
    </w:p>
    <w:bookmarkEnd w:id="168"/>
    <w:p w14:paraId="47D14DE6" w14:textId="2C928536" w:rsidR="007923C6" w:rsidRPr="000B4981" w:rsidRDefault="00D43761" w:rsidP="008C147B">
      <w:pPr>
        <w:pStyle w:val="ListParagraph"/>
        <w:numPr>
          <w:ilvl w:val="0"/>
          <w:numId w:val="42"/>
        </w:numPr>
        <w:spacing w:after="0"/>
        <w:ind w:left="1080"/>
        <w:rPr>
          <w:rStyle w:val="Hyperlink"/>
          <w:rFonts w:cs="Arial"/>
          <w:b/>
          <w:bCs/>
          <w:i/>
          <w:iCs/>
          <w:color w:val="auto"/>
          <w:u w:val="none"/>
        </w:rPr>
      </w:pPr>
      <w:r w:rsidRPr="000B4981">
        <w:rPr>
          <w:rStyle w:val="StyleBold"/>
          <w:rFonts w:cs="Arial"/>
          <w:i/>
          <w:iCs/>
        </w:rPr>
        <w:t xml:space="preserve">Attachment </w:t>
      </w:r>
      <w:r w:rsidR="00CA3729" w:rsidRPr="000B4981">
        <w:rPr>
          <w:rStyle w:val="StyleBold"/>
          <w:rFonts w:cs="Arial"/>
          <w:i/>
          <w:iCs/>
        </w:rPr>
        <w:t>7</w:t>
      </w:r>
      <w:r w:rsidRPr="000B4981">
        <w:rPr>
          <w:rStyle w:val="StyleBold"/>
          <w:rFonts w:cs="Arial"/>
          <w:i/>
          <w:iCs/>
        </w:rPr>
        <w:t xml:space="preserve">: </w:t>
      </w:r>
      <w:r w:rsidRPr="000B4981">
        <w:rPr>
          <w:rStyle w:val="Hyperlink"/>
          <w:b/>
          <w:bCs/>
          <w:i/>
          <w:iCs/>
          <w:color w:val="auto"/>
          <w:u w:val="none"/>
        </w:rPr>
        <w:t>Confidentiality and SAMHSA Participant Protection/</w:t>
      </w:r>
      <w:r w:rsidR="007923C6" w:rsidRPr="000B4981">
        <w:rPr>
          <w:rStyle w:val="Hyperlink"/>
          <w:b/>
          <w:bCs/>
          <w:i/>
          <w:iCs/>
          <w:color w:val="auto"/>
          <w:u w:val="none"/>
        </w:rPr>
        <w:t xml:space="preserve"> </w:t>
      </w:r>
      <w:r w:rsidRPr="000B4981">
        <w:rPr>
          <w:rStyle w:val="Hyperlink"/>
          <w:b/>
          <w:bCs/>
          <w:i/>
          <w:iCs/>
          <w:color w:val="auto"/>
          <w:u w:val="none"/>
        </w:rPr>
        <w:t>Human Subjects Guidelines</w:t>
      </w:r>
    </w:p>
    <w:p w14:paraId="39B955D2" w14:textId="271C70ED" w:rsidR="00212D83" w:rsidRDefault="007923C6" w:rsidP="00014E3D">
      <w:pPr>
        <w:ind w:left="1080"/>
        <w:rPr>
          <w:rFonts w:cs="Arial"/>
          <w:b/>
          <w:bCs/>
        </w:rPr>
      </w:pPr>
      <w:bookmarkStart w:id="171" w:name="_Hlk146804582"/>
      <w:r w:rsidRPr="317ABAF9">
        <w:rPr>
          <w:rStyle w:val="Hyperlink"/>
          <w:color w:val="auto"/>
          <w:u w:val="none"/>
        </w:rPr>
        <w:t xml:space="preserve">This </w:t>
      </w:r>
      <w:r w:rsidR="00EA031C" w:rsidRPr="003F2CF0">
        <w:rPr>
          <w:rStyle w:val="Hyperlink"/>
          <w:b/>
          <w:bCs/>
          <w:color w:val="auto"/>
          <w:u w:val="none"/>
        </w:rPr>
        <w:t>required</w:t>
      </w:r>
      <w:r w:rsidR="00EA031C">
        <w:rPr>
          <w:rStyle w:val="Hyperlink"/>
          <w:color w:val="auto"/>
          <w:u w:val="none"/>
        </w:rPr>
        <w:t xml:space="preserve"> </w:t>
      </w:r>
      <w:r w:rsidRPr="317ABAF9">
        <w:rPr>
          <w:rStyle w:val="Hyperlink"/>
          <w:color w:val="auto"/>
          <w:u w:val="none"/>
        </w:rPr>
        <w:t xml:space="preserve">attachment is in response to </w:t>
      </w:r>
      <w:hyperlink r:id="rId47" w:anchor="page=21" w:tgtFrame="_blank" w:history="1">
        <w:r w:rsidR="003C4C53" w:rsidRPr="003C4C53">
          <w:rPr>
            <w:rStyle w:val="Hyperlink"/>
            <w:i/>
            <w:iCs/>
          </w:rPr>
          <w:t>Section C</w:t>
        </w:r>
      </w:hyperlink>
      <w:r w:rsidR="0088180A" w:rsidRPr="00B22B0D">
        <w:rPr>
          <w:rStyle w:val="Hyperlink"/>
          <w:i/>
          <w:iCs/>
          <w:color w:val="auto"/>
          <w:u w:val="none"/>
        </w:rPr>
        <w:t xml:space="preserve"> </w:t>
      </w:r>
      <w:r w:rsidR="00784CBD">
        <w:rPr>
          <w:rStyle w:val="Hyperlink"/>
          <w:i/>
          <w:iCs/>
          <w:color w:val="auto"/>
          <w:u w:val="none"/>
        </w:rPr>
        <w:t>of</w:t>
      </w:r>
      <w:r w:rsidR="0088180A" w:rsidRPr="00B22B0D">
        <w:rPr>
          <w:rStyle w:val="Hyperlink"/>
          <w:i/>
          <w:iCs/>
          <w:color w:val="auto"/>
          <w:u w:val="none"/>
        </w:rPr>
        <w:t xml:space="preserve"> the Application Guide</w:t>
      </w:r>
      <w:r w:rsidRPr="002500C8">
        <w:rPr>
          <w:rStyle w:val="Hyperlink"/>
          <w:color w:val="auto"/>
          <w:u w:val="none"/>
        </w:rPr>
        <w:t xml:space="preserve"> </w:t>
      </w:r>
      <w:r w:rsidRPr="317ABAF9">
        <w:rPr>
          <w:rStyle w:val="Hyperlink"/>
          <w:color w:val="auto"/>
          <w:u w:val="none"/>
        </w:rPr>
        <w:t xml:space="preserve">and </w:t>
      </w:r>
      <w:r w:rsidR="00EA031C">
        <w:rPr>
          <w:rStyle w:val="Hyperlink"/>
          <w:color w:val="auto"/>
          <w:u w:val="none"/>
        </w:rPr>
        <w:t>reviewers will assess the response.</w:t>
      </w:r>
      <w:r w:rsidR="004C1C1D">
        <w:rPr>
          <w:rStyle w:val="Hyperlink"/>
          <w:color w:val="auto"/>
          <w:u w:val="none"/>
        </w:rPr>
        <w:t xml:space="preserve"> </w:t>
      </w:r>
    </w:p>
    <w:p w14:paraId="2523CCF1" w14:textId="3DBD8F50" w:rsidR="008F6D0B" w:rsidRPr="00C53874" w:rsidRDefault="35F5F444" w:rsidP="008C147B">
      <w:pPr>
        <w:pStyle w:val="ListParagraph"/>
        <w:numPr>
          <w:ilvl w:val="0"/>
          <w:numId w:val="42"/>
        </w:numPr>
        <w:ind w:left="1080"/>
        <w:contextualSpacing w:val="0"/>
        <w:rPr>
          <w:rFonts w:cs="Arial"/>
        </w:rPr>
      </w:pPr>
      <w:bookmarkStart w:id="172" w:name="_Hlk85631634"/>
      <w:bookmarkStart w:id="173" w:name="_Hlk80343239"/>
      <w:bookmarkEnd w:id="171"/>
      <w:r w:rsidRPr="5D2FC3C8">
        <w:rPr>
          <w:rStyle w:val="StyleBold"/>
          <w:rFonts w:cs="Arial"/>
          <w:i/>
          <w:iCs/>
        </w:rPr>
        <w:t xml:space="preserve">Attachment </w:t>
      </w:r>
      <w:r w:rsidR="1B48963D" w:rsidRPr="5D2FC3C8">
        <w:rPr>
          <w:rStyle w:val="StyleBold"/>
          <w:rFonts w:cs="Arial"/>
          <w:i/>
          <w:iCs/>
        </w:rPr>
        <w:t>8</w:t>
      </w:r>
      <w:r w:rsidRPr="5D2FC3C8">
        <w:rPr>
          <w:rStyle w:val="StyleBold"/>
          <w:rFonts w:cs="Arial"/>
          <w:i/>
          <w:iCs/>
        </w:rPr>
        <w:t xml:space="preserve">: </w:t>
      </w:r>
      <w:r w:rsidRPr="5D2FC3C8">
        <w:rPr>
          <w:rFonts w:cs="Arial"/>
          <w:i/>
          <w:iCs/>
        </w:rPr>
        <w:t>Form SMA 17</w:t>
      </w:r>
      <w:r w:rsidRPr="5D2FC3C8">
        <w:rPr>
          <w:rFonts w:cs="Arial"/>
        </w:rPr>
        <w:t xml:space="preserve">0 </w:t>
      </w:r>
      <w:r w:rsidR="00DC49E0">
        <w:t xml:space="preserve">– </w:t>
      </w:r>
      <w:r w:rsidRPr="5D2FC3C8">
        <w:rPr>
          <w:rFonts w:cs="Arial"/>
          <w:i/>
          <w:iCs/>
        </w:rPr>
        <w:t>Assurance of Compliance with SAMHSA Charitable Choice Statutes and Regulations</w:t>
      </w:r>
      <w:r w:rsidRPr="5D2FC3C8">
        <w:rPr>
          <w:rFonts w:cs="Arial"/>
        </w:rPr>
        <w:t>.</w:t>
      </w:r>
      <w:r w:rsidR="004C1C1D">
        <w:rPr>
          <w:rFonts w:cs="Arial"/>
        </w:rPr>
        <w:t xml:space="preserve"> </w:t>
      </w:r>
      <w:r w:rsidRPr="5D2FC3C8">
        <w:rPr>
          <w:rFonts w:cs="Arial"/>
          <w:b/>
          <w:bCs/>
        </w:rPr>
        <w:t xml:space="preserve">You must complete Form </w:t>
      </w:r>
      <w:hyperlink r:id="rId48">
        <w:r w:rsidRPr="5D2FC3C8">
          <w:rPr>
            <w:rStyle w:val="Hyperlink"/>
            <w:rFonts w:cs="Arial"/>
          </w:rPr>
          <w:t>SMA 170</w:t>
        </w:r>
      </w:hyperlink>
      <w:r w:rsidRPr="5D2FC3C8">
        <w:rPr>
          <w:rFonts w:cs="Arial"/>
        </w:rPr>
        <w:t xml:space="preserve"> if your project is providing substance use prevention or treatment services. </w:t>
      </w:r>
    </w:p>
    <w:p w14:paraId="71FCE778" w14:textId="3222627A" w:rsidR="009A53DC" w:rsidRPr="004D6B9A" w:rsidRDefault="005E352E" w:rsidP="00A72636">
      <w:pPr>
        <w:pStyle w:val="Heading2"/>
        <w:numPr>
          <w:ilvl w:val="0"/>
          <w:numId w:val="47"/>
        </w:numPr>
      </w:pPr>
      <w:bookmarkStart w:id="174" w:name="_Toc101858726"/>
      <w:bookmarkStart w:id="175" w:name="_Toc157162781"/>
      <w:bookmarkStart w:id="176" w:name="_Toc443054216"/>
      <w:bookmarkStart w:id="177" w:name="_Toc457552076"/>
      <w:bookmarkStart w:id="178" w:name="_Toc485307387"/>
      <w:bookmarkStart w:id="179" w:name="_Toc81577279"/>
      <w:bookmarkEnd w:id="163"/>
      <w:bookmarkEnd w:id="165"/>
      <w:bookmarkEnd w:id="172"/>
      <w:bookmarkEnd w:id="173"/>
      <w:r w:rsidRPr="004D6B9A">
        <w:t xml:space="preserve">UNIQUE ENTITY IDENTIFIER AND SYSTEM FOR AWARD </w:t>
      </w:r>
      <w:r w:rsidR="005376B2" w:rsidRPr="004D6B9A">
        <w:t>MANAGEMENT</w:t>
      </w:r>
      <w:bookmarkEnd w:id="174"/>
      <w:bookmarkEnd w:id="175"/>
      <w:r w:rsidR="005376B2" w:rsidRPr="004D6B9A">
        <w:t xml:space="preserve"> </w:t>
      </w:r>
    </w:p>
    <w:p w14:paraId="7E6095AE" w14:textId="54F98F04" w:rsidR="002939F5" w:rsidRDefault="0088180A" w:rsidP="00EF1D48">
      <w:pPr>
        <w:pStyle w:val="ListParagraph"/>
        <w:autoSpaceDE w:val="0"/>
        <w:autoSpaceDN w:val="0"/>
        <w:adjustRightInd w:val="0"/>
        <w:ind w:left="0"/>
        <w:contextualSpacing w:val="0"/>
        <w:rPr>
          <w:rStyle w:val="StyleBold"/>
          <w:rFonts w:cs="Arial"/>
          <w:b w:val="0"/>
          <w:bCs w:val="0"/>
          <w:szCs w:val="24"/>
        </w:rPr>
      </w:pPr>
      <w:bookmarkStart w:id="180" w:name="_Hlk143595794"/>
      <w:r w:rsidRPr="00B22B0D">
        <w:rPr>
          <w:i/>
          <w:iCs/>
        </w:rPr>
        <w:t>Section</w:t>
      </w:r>
      <w:r w:rsidR="005E352E" w:rsidRPr="00B22B0D">
        <w:rPr>
          <w:i/>
          <w:iCs/>
        </w:rPr>
        <w:t xml:space="preserve"> A</w:t>
      </w:r>
      <w:r w:rsidRPr="00B22B0D">
        <w:rPr>
          <w:i/>
          <w:iCs/>
        </w:rPr>
        <w:t xml:space="preserve"> </w:t>
      </w:r>
      <w:r w:rsidR="00784CBD">
        <w:rPr>
          <w:i/>
          <w:iCs/>
        </w:rPr>
        <w:t>of</w:t>
      </w:r>
      <w:r w:rsidRPr="00B22B0D">
        <w:rPr>
          <w:i/>
          <w:iCs/>
        </w:rPr>
        <w:t xml:space="preserve"> the Application Guide</w:t>
      </w:r>
      <w:r w:rsidR="005E352E">
        <w:t xml:space="preserve"> </w:t>
      </w:r>
      <w:r w:rsidR="00B66F5F">
        <w:t xml:space="preserve">has </w:t>
      </w:r>
      <w:r w:rsidR="005E352E">
        <w:t xml:space="preserve">information about the </w:t>
      </w:r>
      <w:r w:rsidR="00F860F6">
        <w:t>three</w:t>
      </w:r>
      <w:r w:rsidR="005E352E">
        <w:t xml:space="preserve"> registration processes </w:t>
      </w:r>
      <w:r w:rsidR="00CC6DF0">
        <w:t xml:space="preserve">you </w:t>
      </w:r>
      <w:r w:rsidR="005E352E">
        <w:t>must complete including obtaining a Unique Entity Identifier and registering with the System for Award Management</w:t>
      </w:r>
      <w:r w:rsidR="00DA1E5B">
        <w:t xml:space="preserve"> (SAM)</w:t>
      </w:r>
      <w:r w:rsidR="005E352E">
        <w:t>.</w:t>
      </w:r>
      <w:r w:rsidR="004C1C1D">
        <w:rPr>
          <w:rStyle w:val="StyleBold"/>
          <w:rFonts w:cs="Arial"/>
          <w:b w:val="0"/>
          <w:szCs w:val="24"/>
        </w:rPr>
        <w:t xml:space="preserve"> </w:t>
      </w:r>
      <w:r w:rsidR="00DA1E5B" w:rsidRPr="00AC34BE">
        <w:rPr>
          <w:rStyle w:val="StyleBold"/>
          <w:rFonts w:cs="Arial"/>
          <w:b w:val="0"/>
          <w:szCs w:val="24"/>
        </w:rPr>
        <w:t xml:space="preserve">You must maintain </w:t>
      </w:r>
      <w:r w:rsidR="00AD1D05">
        <w:rPr>
          <w:rStyle w:val="StyleBold"/>
          <w:rFonts w:cs="Arial"/>
          <w:b w:val="0"/>
          <w:szCs w:val="24"/>
        </w:rPr>
        <w:t xml:space="preserve">an </w:t>
      </w:r>
      <w:r w:rsidR="00DA1E5B" w:rsidRPr="00AC34BE">
        <w:rPr>
          <w:rStyle w:val="StyleBold"/>
          <w:rFonts w:cs="Arial"/>
          <w:b w:val="0"/>
          <w:szCs w:val="24"/>
        </w:rPr>
        <w:t xml:space="preserve">active SAM registration </w:t>
      </w:r>
      <w:r w:rsidR="006F5E33">
        <w:rPr>
          <w:rStyle w:val="StyleBold"/>
          <w:rFonts w:cs="Arial"/>
          <w:b w:val="0"/>
          <w:szCs w:val="24"/>
        </w:rPr>
        <w:t>throughout</w:t>
      </w:r>
      <w:r w:rsidR="00DA1E5B" w:rsidRPr="00AC34BE">
        <w:rPr>
          <w:rStyle w:val="StyleBold"/>
          <w:rFonts w:cs="Arial"/>
          <w:b w:val="0"/>
          <w:szCs w:val="24"/>
        </w:rPr>
        <w:t xml:space="preserve"> the time your organization has an active federal award or an application under consideration by an agency</w:t>
      </w:r>
      <w:r w:rsidR="002939F5">
        <w:rPr>
          <w:rStyle w:val="StyleBold"/>
          <w:rFonts w:cs="Arial"/>
          <w:b w:val="0"/>
          <w:szCs w:val="24"/>
        </w:rPr>
        <w:t>.</w:t>
      </w:r>
      <w:r w:rsidR="00DA1E5B" w:rsidRPr="00AC34BE">
        <w:rPr>
          <w:rStyle w:val="StyleBold"/>
          <w:rFonts w:cs="Arial"/>
          <w:b w:val="0"/>
          <w:szCs w:val="24"/>
        </w:rPr>
        <w:t xml:space="preserve"> </w:t>
      </w:r>
      <w:r w:rsidR="002939F5" w:rsidRPr="009F3DF5">
        <w:rPr>
          <w:rStyle w:val="StyleBold"/>
          <w:rFonts w:cs="Arial"/>
          <w:b w:val="0"/>
          <w:bCs w:val="0"/>
          <w:szCs w:val="24"/>
        </w:rPr>
        <w:t xml:space="preserve">This does not apply if you are an individual or federal agency that is exempted from those requirements under </w:t>
      </w:r>
      <w:hyperlink r:id="rId49" w:history="1">
        <w:r w:rsidR="002939F5" w:rsidRPr="00286182">
          <w:rPr>
            <w:rStyle w:val="Hyperlink"/>
            <w:rFonts w:cs="Arial"/>
            <w:szCs w:val="24"/>
          </w:rPr>
          <w:t>2 CFR § 25.110</w:t>
        </w:r>
      </w:hyperlink>
      <w:r w:rsidR="002939F5" w:rsidRPr="009F3DF5">
        <w:rPr>
          <w:rStyle w:val="StyleBold"/>
          <w:rFonts w:cs="Arial"/>
          <w:b w:val="0"/>
          <w:bCs w:val="0"/>
          <w:szCs w:val="24"/>
        </w:rPr>
        <w:t>.</w:t>
      </w:r>
    </w:p>
    <w:p w14:paraId="24E46FEA" w14:textId="0BA72D16" w:rsidR="00477609" w:rsidRPr="00C67E5F" w:rsidRDefault="005E352E" w:rsidP="00E62B41">
      <w:pPr>
        <w:pStyle w:val="Heading2"/>
        <w:numPr>
          <w:ilvl w:val="0"/>
          <w:numId w:val="47"/>
        </w:numPr>
      </w:pPr>
      <w:bookmarkStart w:id="181" w:name="_4.__APPLICATION"/>
      <w:bookmarkStart w:id="182" w:name="_Toc101858727"/>
      <w:bookmarkStart w:id="183" w:name="_Toc157162782"/>
      <w:bookmarkEnd w:id="181"/>
      <w:r w:rsidRPr="00C67E5F">
        <w:t>APPLICATION SUBMISSION REQUIREMENTS</w:t>
      </w:r>
      <w:bookmarkEnd w:id="182"/>
      <w:bookmarkEnd w:id="183"/>
      <w:r w:rsidRPr="00C67E5F">
        <w:t xml:space="preserve"> </w:t>
      </w:r>
    </w:p>
    <w:p w14:paraId="602B3808" w14:textId="66DD267B" w:rsidR="00CA3193" w:rsidRDefault="00CC2B03" w:rsidP="009C09FD">
      <w:pPr>
        <w:spacing w:after="0"/>
        <w:rPr>
          <w:rFonts w:cs="Arial"/>
        </w:rPr>
      </w:pPr>
      <w:r w:rsidRPr="009930C9">
        <w:rPr>
          <w:rStyle w:val="normaltextrun"/>
          <w:rFonts w:cs="Arial"/>
          <w:b/>
          <w:bCs/>
          <w:shd w:val="clear" w:color="auto" w:fill="FFFFFF"/>
        </w:rPr>
        <w:t>S</w:t>
      </w:r>
      <w:r w:rsidR="00665670" w:rsidRPr="009930C9">
        <w:rPr>
          <w:rStyle w:val="normaltextrun"/>
          <w:rFonts w:cs="Arial"/>
          <w:b/>
          <w:bCs/>
          <w:shd w:val="clear" w:color="auto" w:fill="FFFFFF"/>
        </w:rPr>
        <w:t xml:space="preserve">ubmit your application no later than </w:t>
      </w:r>
      <w:r w:rsidR="005E352E" w:rsidRPr="00757F99">
        <w:rPr>
          <w:rFonts w:cs="Arial"/>
          <w:b/>
        </w:rPr>
        <w:t>11:59 PM</w:t>
      </w:r>
      <w:r w:rsidR="005E352E" w:rsidRPr="00757F99">
        <w:rPr>
          <w:rFonts w:cs="Arial"/>
        </w:rPr>
        <w:t xml:space="preserve"> (Eastern Time)</w:t>
      </w:r>
      <w:r w:rsidR="00A95871">
        <w:rPr>
          <w:rFonts w:cs="Arial"/>
        </w:rPr>
        <w:t xml:space="preserve"> </w:t>
      </w:r>
      <w:r w:rsidR="00A95871" w:rsidRPr="00A95871">
        <w:rPr>
          <w:rFonts w:cs="Arial"/>
          <w:b/>
          <w:bCs/>
        </w:rPr>
        <w:t>April 1, 2024</w:t>
      </w:r>
      <w:r w:rsidR="007763B5">
        <w:rPr>
          <w:rFonts w:cs="Arial"/>
        </w:rPr>
        <w:t>.</w:t>
      </w:r>
      <w:r w:rsidR="004C1C1D">
        <w:rPr>
          <w:rFonts w:cs="Arial"/>
        </w:rPr>
        <w:t xml:space="preserve"> </w:t>
      </w:r>
      <w:r w:rsidR="00A95871">
        <w:rPr>
          <w:rFonts w:cs="Arial"/>
        </w:rPr>
        <w:t xml:space="preserve"> </w:t>
      </w:r>
      <w:r w:rsidR="00AD1D05" w:rsidRPr="00760D17">
        <w:rPr>
          <w:rFonts w:cs="Arial"/>
        </w:rPr>
        <w:t>If you have been granted permission to submit a paper copy, the</w:t>
      </w:r>
      <w:r w:rsidR="00CA3193">
        <w:rPr>
          <w:rFonts w:cs="Arial"/>
        </w:rPr>
        <w:br w:type="page"/>
      </w:r>
    </w:p>
    <w:p w14:paraId="12C54762" w14:textId="076C2F79" w:rsidR="00AD1D05" w:rsidRDefault="00AD1D05" w:rsidP="009C09FD">
      <w:pPr>
        <w:spacing w:after="0"/>
        <w:rPr>
          <w:rFonts w:cs="Arial"/>
        </w:rPr>
      </w:pPr>
      <w:r w:rsidRPr="00760D17">
        <w:rPr>
          <w:rFonts w:cs="Arial"/>
        </w:rPr>
        <w:lastRenderedPageBreak/>
        <w:t xml:space="preserve"> application must </w:t>
      </w:r>
      <w:r w:rsidR="009C4FD4">
        <w:rPr>
          <w:rFonts w:cs="Arial"/>
        </w:rPr>
        <w:t>b</w:t>
      </w:r>
      <w:r w:rsidRPr="00760D17">
        <w:rPr>
          <w:rFonts w:cs="Arial"/>
        </w:rPr>
        <w:t xml:space="preserve">e received by </w:t>
      </w:r>
      <w:r w:rsidRPr="00880EDE">
        <w:rPr>
          <w:rFonts w:cs="Arial"/>
        </w:rPr>
        <w:t>the above date</w:t>
      </w:r>
      <w:r w:rsidR="009C4FD4" w:rsidRPr="00880EDE">
        <w:rPr>
          <w:rFonts w:cs="Arial"/>
        </w:rPr>
        <w:t xml:space="preserve"> and time</w:t>
      </w:r>
      <w:r w:rsidRPr="00880EDE">
        <w:rPr>
          <w:rFonts w:cs="Arial"/>
        </w:rPr>
        <w:t>.</w:t>
      </w:r>
      <w:r w:rsidR="004C1C1D">
        <w:rPr>
          <w:rFonts w:cs="Arial"/>
        </w:rPr>
        <w:t xml:space="preserve"> </w:t>
      </w:r>
      <w:r w:rsidR="00DD3F01">
        <w:rPr>
          <w:rFonts w:cs="Arial"/>
        </w:rPr>
        <w:t>Refer to</w:t>
      </w:r>
      <w:r w:rsidR="00DD3F01" w:rsidRPr="00880EDE">
        <w:rPr>
          <w:rFonts w:cs="Arial"/>
        </w:rPr>
        <w:t xml:space="preserve"> </w:t>
      </w:r>
      <w:hyperlink r:id="rId50" w:anchor="page=4" w:tgtFrame="_blank" w:history="1">
        <w:r w:rsidR="003C4C53" w:rsidRPr="003C4C53">
          <w:rPr>
            <w:rStyle w:val="Hyperlink"/>
            <w:rFonts w:cs="Arial"/>
            <w:i/>
            <w:iCs/>
          </w:rPr>
          <w:t>Section A</w:t>
        </w:r>
      </w:hyperlink>
      <w:r w:rsidRPr="00B22B0D">
        <w:rPr>
          <w:rFonts w:cs="Arial"/>
          <w:i/>
          <w:iCs/>
        </w:rPr>
        <w:t xml:space="preserve"> </w:t>
      </w:r>
      <w:r w:rsidR="007C1AE8">
        <w:rPr>
          <w:rFonts w:cs="Arial"/>
          <w:i/>
          <w:iCs/>
        </w:rPr>
        <w:t>of</w:t>
      </w:r>
      <w:r w:rsidR="0088180A" w:rsidRPr="00B22B0D">
        <w:rPr>
          <w:rFonts w:cs="Arial"/>
          <w:i/>
          <w:iCs/>
        </w:rPr>
        <w:t xml:space="preserve"> the Application Guide</w:t>
      </w:r>
      <w:r w:rsidR="0088180A">
        <w:rPr>
          <w:rFonts w:cs="Arial"/>
        </w:rPr>
        <w:t xml:space="preserve"> </w:t>
      </w:r>
      <w:r w:rsidRPr="00880EDE">
        <w:rPr>
          <w:rFonts w:cs="Arial"/>
        </w:rPr>
        <w:t>for</w:t>
      </w:r>
      <w:r w:rsidR="005376B2" w:rsidRPr="00880EDE">
        <w:rPr>
          <w:rFonts w:cs="Arial"/>
        </w:rPr>
        <w:t xml:space="preserve"> i</w:t>
      </w:r>
      <w:r w:rsidRPr="00880EDE">
        <w:rPr>
          <w:rFonts w:cs="Arial"/>
        </w:rPr>
        <w:t xml:space="preserve">nformation </w:t>
      </w:r>
      <w:r w:rsidR="009C4FD4" w:rsidRPr="00880EDE">
        <w:rPr>
          <w:rFonts w:cs="Arial"/>
        </w:rPr>
        <w:t>on</w:t>
      </w:r>
      <w:r w:rsidRPr="00880EDE">
        <w:rPr>
          <w:rFonts w:cs="Arial"/>
        </w:rPr>
        <w:t xml:space="preserve"> how to</w:t>
      </w:r>
      <w:r w:rsidR="00880EDE">
        <w:rPr>
          <w:rFonts w:cs="Arial"/>
        </w:rPr>
        <w:t xml:space="preserve"> </w:t>
      </w:r>
      <w:r w:rsidR="009A08EB" w:rsidRPr="00880EDE">
        <w:rPr>
          <w:rFonts w:cs="Arial"/>
        </w:rPr>
        <w:t>apply</w:t>
      </w:r>
      <w:r w:rsidRPr="00880EDE">
        <w:rPr>
          <w:rFonts w:cs="Arial"/>
        </w:rPr>
        <w:t>.</w:t>
      </w:r>
    </w:p>
    <w:p w14:paraId="327087F2" w14:textId="596C1300" w:rsidR="00316848" w:rsidRDefault="00316848" w:rsidP="009C09FD">
      <w:pPr>
        <w:spacing w:after="0"/>
        <w:rPr>
          <w:rFonts w:cs="Arial"/>
        </w:rPr>
      </w:pPr>
    </w:p>
    <w:tbl>
      <w:tblPr>
        <w:tblStyle w:val="TableGrid"/>
        <w:tblW w:w="0" w:type="auto"/>
        <w:tblLook w:val="04A0" w:firstRow="1" w:lastRow="0" w:firstColumn="1" w:lastColumn="0" w:noHBand="0" w:noVBand="1"/>
      </w:tblPr>
      <w:tblGrid>
        <w:gridCol w:w="9350"/>
      </w:tblGrid>
      <w:tr w:rsidR="0088180A" w14:paraId="601AAB4A" w14:textId="77777777" w:rsidTr="0088180A">
        <w:tc>
          <w:tcPr>
            <w:tcW w:w="9350" w:type="dxa"/>
          </w:tcPr>
          <w:p w14:paraId="1E69E8E4" w14:textId="59022CBE" w:rsidR="0088180A" w:rsidRPr="00880EDE" w:rsidRDefault="0088180A" w:rsidP="0088180A">
            <w:bookmarkStart w:id="184" w:name="_Hlk149220851"/>
            <w:r w:rsidRPr="00880EDE">
              <w:rPr>
                <w:b/>
                <w:bCs/>
              </w:rPr>
              <w:t xml:space="preserve">All applicants MUST be registered with NIH’s </w:t>
            </w:r>
            <w:hyperlink r:id="rId51" w:history="1">
              <w:proofErr w:type="spellStart"/>
              <w:r w:rsidRPr="00880EDE">
                <w:rPr>
                  <w:rStyle w:val="Hyperlink"/>
                  <w:b/>
                  <w:bCs/>
                </w:rPr>
                <w:t>eRA</w:t>
              </w:r>
              <w:proofErr w:type="spellEnd"/>
              <w:r w:rsidRPr="00880EDE">
                <w:rPr>
                  <w:rStyle w:val="Hyperlink"/>
                  <w:b/>
                  <w:bCs/>
                </w:rPr>
                <w:t xml:space="preserve"> Commons</w:t>
              </w:r>
            </w:hyperlink>
            <w:r w:rsidRPr="00880EDE">
              <w:rPr>
                <w:b/>
                <w:bCs/>
              </w:rPr>
              <w:t xml:space="preserve">, </w:t>
            </w:r>
            <w:hyperlink r:id="rId52" w:history="1">
              <w:r w:rsidRPr="00880EDE">
                <w:rPr>
                  <w:rStyle w:val="Hyperlink"/>
                  <w:b/>
                  <w:bCs/>
                </w:rPr>
                <w:t>Grants.gov</w:t>
              </w:r>
            </w:hyperlink>
            <w:r w:rsidRPr="00880EDE">
              <w:rPr>
                <w:b/>
                <w:bCs/>
              </w:rPr>
              <w:t xml:space="preserve">, </w:t>
            </w:r>
            <w:r w:rsidRPr="00880EDE">
              <w:t>and the System for Award Management (</w:t>
            </w:r>
            <w:hyperlink r:id="rId53" w:history="1">
              <w:r w:rsidRPr="00880EDE">
                <w:rPr>
                  <w:rStyle w:val="Hyperlink"/>
                  <w:b/>
                  <w:bCs/>
                </w:rPr>
                <w:t>SAM.gov</w:t>
              </w:r>
            </w:hyperlink>
            <w:r w:rsidRPr="00880EDE">
              <w:rPr>
                <w:u w:val="single"/>
              </w:rPr>
              <w:t>)</w:t>
            </w:r>
            <w:r w:rsidRPr="00880EDE">
              <w:t xml:space="preserve"> </w:t>
            </w:r>
            <w:r w:rsidRPr="00880EDE">
              <w:rPr>
                <w:b/>
                <w:bCs/>
              </w:rPr>
              <w:t>in order to submit this application.</w:t>
            </w:r>
            <w:r w:rsidR="004C1C1D">
              <w:rPr>
                <w:b/>
                <w:bCs/>
              </w:rPr>
              <w:t xml:space="preserve"> </w:t>
            </w:r>
            <w:r w:rsidRPr="00880EDE">
              <w:t xml:space="preserve">The process could take up to </w:t>
            </w:r>
            <w:r w:rsidR="00F6642D">
              <w:t>6</w:t>
            </w:r>
            <w:r w:rsidRPr="00880EDE">
              <w:t xml:space="preserve"> weeks</w:t>
            </w:r>
            <w:r w:rsidRPr="00880EDE">
              <w:rPr>
                <w:b/>
                <w:bCs/>
              </w:rPr>
              <w:t>.</w:t>
            </w:r>
            <w:r w:rsidR="004C1C1D">
              <w:rPr>
                <w:b/>
                <w:bCs/>
              </w:rPr>
              <w:t xml:space="preserve"> </w:t>
            </w:r>
            <w:r w:rsidRPr="00880EDE">
              <w:t xml:space="preserve">(See </w:t>
            </w:r>
            <w:hyperlink r:id="rId54" w:anchor="page=4" w:tgtFrame="_blank" w:history="1">
              <w:r w:rsidR="003C4C53" w:rsidRPr="003C4C53">
                <w:rPr>
                  <w:rStyle w:val="Hyperlink"/>
                  <w:i/>
                  <w:iCs/>
                </w:rPr>
                <w:t>Section A</w:t>
              </w:r>
            </w:hyperlink>
            <w:r w:rsidR="00E77D95" w:rsidRPr="00B22B0D">
              <w:rPr>
                <w:i/>
                <w:iCs/>
              </w:rPr>
              <w:t xml:space="preserve"> </w:t>
            </w:r>
            <w:r w:rsidR="00784CBD">
              <w:rPr>
                <w:i/>
                <w:iCs/>
              </w:rPr>
              <w:t>of</w:t>
            </w:r>
            <w:r w:rsidR="00E77D95" w:rsidRPr="00B22B0D">
              <w:rPr>
                <w:i/>
                <w:iCs/>
              </w:rPr>
              <w:t xml:space="preserve"> the </w:t>
            </w:r>
            <w:r w:rsidRPr="00B22B0D">
              <w:rPr>
                <w:i/>
                <w:iCs/>
              </w:rPr>
              <w:t>Application Guide</w:t>
            </w:r>
            <w:r>
              <w:t xml:space="preserve"> </w:t>
            </w:r>
            <w:r w:rsidRPr="00880EDE">
              <w:t>for all registration requirements).</w:t>
            </w:r>
            <w:r w:rsidR="004C1C1D">
              <w:t xml:space="preserve"> </w:t>
            </w:r>
          </w:p>
          <w:p w14:paraId="601823E8" w14:textId="23547FF0" w:rsidR="0088180A" w:rsidRPr="00880EDE" w:rsidRDefault="0088180A" w:rsidP="0088180A">
            <w:pPr>
              <w:rPr>
                <w:b/>
                <w:bCs/>
              </w:rPr>
            </w:pPr>
            <w:r w:rsidRPr="00880EDE">
              <w:rPr>
                <w:b/>
                <w:bCs/>
              </w:rPr>
              <w:t xml:space="preserve">If </w:t>
            </w:r>
            <w:r>
              <w:rPr>
                <w:b/>
                <w:bCs/>
              </w:rPr>
              <w:t xml:space="preserve">an applicant is </w:t>
            </w:r>
            <w:r w:rsidRPr="00880EDE">
              <w:rPr>
                <w:b/>
                <w:bCs/>
              </w:rPr>
              <w:t xml:space="preserve">not currently registered with the eRA Commons, Grants.gov, and/or SAM.gov, the registration process </w:t>
            </w:r>
            <w:r>
              <w:rPr>
                <w:b/>
                <w:bCs/>
              </w:rPr>
              <w:t xml:space="preserve">MUST be started </w:t>
            </w:r>
            <w:r w:rsidRPr="00880EDE">
              <w:rPr>
                <w:b/>
                <w:bCs/>
              </w:rPr>
              <w:t>immediately.</w:t>
            </w:r>
            <w:r w:rsidR="004C1C1D">
              <w:rPr>
                <w:b/>
                <w:bCs/>
              </w:rPr>
              <w:t xml:space="preserve"> </w:t>
            </w:r>
            <w:r w:rsidRPr="00880EDE">
              <w:rPr>
                <w:b/>
                <w:bCs/>
              </w:rPr>
              <w:t xml:space="preserve">If </w:t>
            </w:r>
            <w:r>
              <w:rPr>
                <w:b/>
                <w:bCs/>
              </w:rPr>
              <w:t xml:space="preserve">an applicant is </w:t>
            </w:r>
            <w:r w:rsidRPr="00880EDE">
              <w:rPr>
                <w:b/>
                <w:bCs/>
              </w:rPr>
              <w:t xml:space="preserve">already registered in these systems, confirm </w:t>
            </w:r>
            <w:r>
              <w:rPr>
                <w:b/>
                <w:bCs/>
              </w:rPr>
              <w:t>the</w:t>
            </w:r>
            <w:r w:rsidRPr="00880EDE">
              <w:rPr>
                <w:b/>
                <w:bCs/>
              </w:rPr>
              <w:t xml:space="preserve"> SAM registration is still active and </w:t>
            </w:r>
            <w:r>
              <w:rPr>
                <w:b/>
                <w:bCs/>
              </w:rPr>
              <w:t xml:space="preserve">the </w:t>
            </w:r>
            <w:r w:rsidRPr="00880EDE">
              <w:rPr>
                <w:b/>
                <w:bCs/>
              </w:rPr>
              <w:t>Grants.gov and eRA Commons accounts</w:t>
            </w:r>
            <w:r>
              <w:rPr>
                <w:b/>
                <w:bCs/>
              </w:rPr>
              <w:t xml:space="preserve"> can be accessed</w:t>
            </w:r>
            <w:r w:rsidRPr="00880EDE">
              <w:rPr>
                <w:b/>
                <w:bCs/>
              </w:rPr>
              <w:t>.</w:t>
            </w:r>
            <w:r w:rsidR="004C1C1D">
              <w:rPr>
                <w:b/>
                <w:bCs/>
              </w:rPr>
              <w:t xml:space="preserve"> </w:t>
            </w:r>
          </w:p>
          <w:p w14:paraId="19265426" w14:textId="78C98A38" w:rsidR="0088180A" w:rsidRPr="00880EDE" w:rsidRDefault="0088180A" w:rsidP="0088180A">
            <w:pPr>
              <w:rPr>
                <w:b/>
                <w:bCs/>
              </w:rPr>
            </w:pPr>
            <w:r w:rsidRPr="00880EDE">
              <w:rPr>
                <w:b/>
                <w:bCs/>
              </w:rPr>
              <w:t>WARNING: BY THE DEADLINE FOR THIS NOFO THE FOLLOWING</w:t>
            </w:r>
            <w:r>
              <w:rPr>
                <w:b/>
                <w:bCs/>
              </w:rPr>
              <w:t xml:space="preserve"> TASKS MUST BE COMPLETED</w:t>
            </w:r>
            <w:r w:rsidRPr="00880EDE">
              <w:rPr>
                <w:b/>
                <w:bCs/>
              </w:rPr>
              <w:t xml:space="preserve"> TO SUBMIT AN APPLICATION:</w:t>
            </w:r>
          </w:p>
          <w:p w14:paraId="6E76F99D" w14:textId="77777777" w:rsidR="0088180A" w:rsidRPr="00880EDE" w:rsidRDefault="0088180A" w:rsidP="00A72636">
            <w:pPr>
              <w:numPr>
                <w:ilvl w:val="0"/>
                <w:numId w:val="17"/>
              </w:numPr>
              <w:rPr>
                <w:b/>
                <w:bCs/>
              </w:rPr>
            </w:pPr>
            <w:r>
              <w:rPr>
                <w:b/>
                <w:bCs/>
              </w:rPr>
              <w:t>The applicant</w:t>
            </w:r>
            <w:r w:rsidRPr="00E0663B">
              <w:rPr>
                <w:b/>
                <w:bCs/>
              </w:rPr>
              <w:t xml:space="preserve"> organization </w:t>
            </w:r>
            <w:r>
              <w:rPr>
                <w:b/>
                <w:bCs/>
              </w:rPr>
              <w:t>MUST be</w:t>
            </w:r>
            <w:r w:rsidRPr="00E0663B">
              <w:rPr>
                <w:b/>
                <w:bCs/>
              </w:rPr>
              <w:t xml:space="preserve"> registered in NIH’s eRA </w:t>
            </w:r>
            <w:proofErr w:type="gramStart"/>
            <w:r w:rsidRPr="00E0663B">
              <w:rPr>
                <w:b/>
                <w:bCs/>
              </w:rPr>
              <w:t>Commons</w:t>
            </w:r>
            <w:r>
              <w:rPr>
                <w:b/>
                <w:bCs/>
              </w:rPr>
              <w:t>;</w:t>
            </w:r>
            <w:proofErr w:type="gramEnd"/>
          </w:p>
          <w:p w14:paraId="6552E4A2" w14:textId="77777777" w:rsidR="0088180A" w:rsidRPr="00E0663B" w:rsidRDefault="0088180A" w:rsidP="0088180A">
            <w:pPr>
              <w:ind w:left="720"/>
              <w:rPr>
                <w:b/>
                <w:bCs/>
              </w:rPr>
            </w:pPr>
            <w:r>
              <w:rPr>
                <w:b/>
                <w:bCs/>
              </w:rPr>
              <w:t xml:space="preserve"> AND</w:t>
            </w:r>
          </w:p>
          <w:p w14:paraId="381A0A92" w14:textId="77777777" w:rsidR="0088180A" w:rsidRPr="00E0663B" w:rsidRDefault="0088180A" w:rsidP="00A72636">
            <w:pPr>
              <w:numPr>
                <w:ilvl w:val="0"/>
                <w:numId w:val="17"/>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A145635" w14:textId="77777777" w:rsidR="0088180A" w:rsidRPr="0031549F" w:rsidRDefault="0088180A" w:rsidP="0088180A">
            <w:pPr>
              <w:rPr>
                <w:b/>
                <w:bCs/>
                <w:u w:val="single"/>
              </w:rPr>
            </w:pPr>
            <w:r w:rsidRPr="0031549F">
              <w:rPr>
                <w:b/>
                <w:bCs/>
                <w:u w:val="single"/>
              </w:rPr>
              <w:t>No exceptions will be made.</w:t>
            </w:r>
            <w:r w:rsidRPr="00AD1EAB">
              <w:rPr>
                <w:b/>
                <w:bCs/>
              </w:rPr>
              <w:t> </w:t>
            </w:r>
          </w:p>
          <w:p w14:paraId="507CD596" w14:textId="07935318" w:rsidR="0088180A" w:rsidRDefault="0088180A" w:rsidP="0088180A">
            <w:pPr>
              <w:rPr>
                <w:rFonts w:cs="Arial"/>
              </w:rPr>
            </w:pPr>
            <w:r w:rsidRPr="00880EDE">
              <w:rPr>
                <w:b/>
                <w:bCs/>
                <w:szCs w:val="24"/>
              </w:rPr>
              <w:t>DO NOT WAIT UNTIL THE LAST MINUTE TO SUBMIT THE APPLICATION.</w:t>
            </w:r>
            <w:r w:rsidR="004C1C1D">
              <w:rPr>
                <w:b/>
                <w:bCs/>
                <w:szCs w:val="24"/>
              </w:rPr>
              <w:t xml:space="preserve"> </w:t>
            </w:r>
            <w:r>
              <w:rPr>
                <w:b/>
                <w:bCs/>
                <w:szCs w:val="24"/>
              </w:rPr>
              <w:t xml:space="preserve">Waiting </w:t>
            </w:r>
            <w:r w:rsidRPr="00880EDE">
              <w:rPr>
                <w:b/>
                <w:bCs/>
                <w:szCs w:val="24"/>
              </w:rPr>
              <w:t>until the last minute,</w:t>
            </w:r>
            <w:r>
              <w:rPr>
                <w:b/>
                <w:bCs/>
                <w:szCs w:val="24"/>
              </w:rPr>
              <w:t xml:space="preserve"> may result in</w:t>
            </w:r>
            <w:r w:rsidRPr="00880EDE">
              <w:rPr>
                <w:b/>
                <w:bCs/>
                <w:szCs w:val="24"/>
              </w:rPr>
              <w:t xml:space="preserve"> the application not be</w:t>
            </w:r>
            <w:r>
              <w:rPr>
                <w:b/>
                <w:bCs/>
                <w:szCs w:val="24"/>
              </w:rPr>
              <w:t>ing</w:t>
            </w:r>
            <w:r w:rsidRPr="00880EDE">
              <w:rPr>
                <w:b/>
                <w:bCs/>
                <w:szCs w:val="24"/>
              </w:rPr>
              <w:t xml:space="preserve"> received without errors by the deadline.</w:t>
            </w:r>
            <w:r w:rsidR="004C1C1D">
              <w:rPr>
                <w:b/>
                <w:bCs/>
                <w:szCs w:val="24"/>
              </w:rPr>
              <w:t xml:space="preserve"> </w:t>
            </w:r>
          </w:p>
        </w:tc>
      </w:tr>
    </w:tbl>
    <w:p w14:paraId="2221BE85" w14:textId="2B9D1EE6" w:rsidR="00316848" w:rsidRDefault="00316848" w:rsidP="009C09FD">
      <w:pPr>
        <w:spacing w:after="0"/>
        <w:rPr>
          <w:rFonts w:cs="Arial"/>
        </w:rPr>
      </w:pPr>
    </w:p>
    <w:p w14:paraId="11E426D0" w14:textId="69A244E1" w:rsidR="0037741F" w:rsidRPr="00C67E5F" w:rsidRDefault="0037741F" w:rsidP="00F6054F">
      <w:pPr>
        <w:pStyle w:val="Heading2"/>
        <w:numPr>
          <w:ilvl w:val="0"/>
          <w:numId w:val="56"/>
        </w:numPr>
      </w:pPr>
      <w:bookmarkStart w:id="185" w:name="_Toc81925756"/>
      <w:bookmarkStart w:id="186" w:name="_Toc81983286"/>
      <w:bookmarkStart w:id="187" w:name="_Toc81983384"/>
      <w:bookmarkStart w:id="188" w:name="_3._FUNDING_LIMITATIONS/RESTRICTIONS"/>
      <w:bookmarkStart w:id="189" w:name="_3._FUNDING_LIMITATIONS/RESTRICTIONS_1"/>
      <w:bookmarkStart w:id="190" w:name="_FUNDING_LIMITATIONS/RESTRICTIONS"/>
      <w:bookmarkStart w:id="191" w:name="_Toc485307388"/>
      <w:bookmarkStart w:id="192" w:name="_Toc81577280"/>
      <w:bookmarkStart w:id="193" w:name="_Toc101858728"/>
      <w:bookmarkStart w:id="194" w:name="Funding_Limitations_Restrictions"/>
      <w:bookmarkStart w:id="195" w:name="_Toc157162783"/>
      <w:bookmarkStart w:id="196" w:name="VI5"/>
      <w:bookmarkEnd w:id="169"/>
      <w:bookmarkEnd w:id="176"/>
      <w:bookmarkEnd w:id="177"/>
      <w:bookmarkEnd w:id="178"/>
      <w:bookmarkEnd w:id="179"/>
      <w:bookmarkEnd w:id="184"/>
      <w:bookmarkEnd w:id="185"/>
      <w:bookmarkEnd w:id="186"/>
      <w:bookmarkEnd w:id="187"/>
      <w:bookmarkEnd w:id="188"/>
      <w:bookmarkEnd w:id="189"/>
      <w:bookmarkEnd w:id="190"/>
      <w:r w:rsidRPr="00C67E5F">
        <w:t>FUNDING LIMITATIONS/RESTRICTIONS</w:t>
      </w:r>
      <w:bookmarkEnd w:id="191"/>
      <w:bookmarkEnd w:id="192"/>
      <w:bookmarkEnd w:id="193"/>
      <w:bookmarkEnd w:id="194"/>
      <w:bookmarkEnd w:id="195"/>
    </w:p>
    <w:bookmarkEnd w:id="196"/>
    <w:p w14:paraId="78B1B5CD" w14:textId="118EC750" w:rsidR="00AD3CA4" w:rsidRDefault="000D4C55" w:rsidP="004508F3">
      <w:pPr>
        <w:tabs>
          <w:tab w:val="left" w:pos="1080"/>
        </w:tabs>
        <w:spacing w:after="0"/>
        <w:rPr>
          <w:rFonts w:cs="Arial"/>
        </w:rPr>
      </w:pPr>
      <w:r w:rsidRPr="631AE8DD">
        <w:rPr>
          <w:rFonts w:cs="Arial"/>
        </w:rPr>
        <w:t xml:space="preserve">The funding restrictions for this project </w:t>
      </w:r>
      <w:r w:rsidR="00AA5AD8" w:rsidRPr="631AE8DD">
        <w:rPr>
          <w:rFonts w:cs="Arial"/>
        </w:rPr>
        <w:t xml:space="preserve">must be identified </w:t>
      </w:r>
      <w:r w:rsidR="00F46888" w:rsidRPr="631AE8DD">
        <w:rPr>
          <w:rFonts w:cs="Arial"/>
        </w:rPr>
        <w:t>in your budget</w:t>
      </w:r>
      <w:r w:rsidR="000B67D2" w:rsidRPr="631AE8DD">
        <w:rPr>
          <w:rFonts w:cs="Arial"/>
        </w:rPr>
        <w:t xml:space="preserve"> for the following</w:t>
      </w:r>
      <w:r w:rsidR="003D446A" w:rsidRPr="631AE8DD">
        <w:rPr>
          <w:rFonts w:cs="Arial"/>
        </w:rPr>
        <w:t>:</w:t>
      </w:r>
    </w:p>
    <w:p w14:paraId="77957A51" w14:textId="4567A764" w:rsidR="00617AA5" w:rsidRDefault="00617AA5" w:rsidP="00A72636">
      <w:pPr>
        <w:numPr>
          <w:ilvl w:val="0"/>
          <w:numId w:val="6"/>
        </w:numPr>
        <w:tabs>
          <w:tab w:val="left" w:pos="1080"/>
        </w:tabs>
        <w:spacing w:after="0"/>
        <w:ind w:left="720"/>
        <w:rPr>
          <w:rFonts w:cs="Arial"/>
        </w:rPr>
      </w:pPr>
      <w:bookmarkStart w:id="197" w:name="_Hlk143596013"/>
      <w:r w:rsidRPr="00617AA5">
        <w:rPr>
          <w:rFonts w:cs="Arial"/>
        </w:rPr>
        <w:t>Food can be included as a necessary expense</w:t>
      </w:r>
      <w:r w:rsidR="000C41EE">
        <w:rPr>
          <w:rStyle w:val="FootnoteReference"/>
          <w:rFonts w:cs="Arial"/>
        </w:rPr>
        <w:footnoteReference w:id="7"/>
      </w:r>
      <w:r>
        <w:rPr>
          <w:rFonts w:cs="Arial"/>
        </w:rPr>
        <w:t xml:space="preserve"> </w:t>
      </w:r>
      <w:r w:rsidRPr="00617AA5">
        <w:rPr>
          <w:rFonts w:cs="Arial"/>
        </w:rPr>
        <w:t xml:space="preserve">for individuals receiving SAMHSA funded </w:t>
      </w:r>
      <w:r w:rsidRPr="0086443A">
        <w:rPr>
          <w:rFonts w:cs="Arial"/>
        </w:rPr>
        <w:t xml:space="preserve">mental and/or </w:t>
      </w:r>
      <w:r w:rsidR="001A5547">
        <w:rPr>
          <w:rFonts w:cs="Arial"/>
        </w:rPr>
        <w:t>SUD</w:t>
      </w:r>
      <w:r w:rsidRPr="0086443A">
        <w:rPr>
          <w:rFonts w:cs="Arial"/>
        </w:rPr>
        <w:t xml:space="preserve"> treatment services</w:t>
      </w:r>
      <w:r w:rsidRPr="00617AA5">
        <w:rPr>
          <w:rFonts w:cs="Arial"/>
        </w:rPr>
        <w:t>, not to exceed $10.00 per person per da</w:t>
      </w:r>
      <w:r w:rsidR="0086443A">
        <w:rPr>
          <w:rFonts w:cs="Arial"/>
        </w:rPr>
        <w:t>y</w:t>
      </w:r>
      <w:r w:rsidRPr="00617AA5">
        <w:rPr>
          <w:rFonts w:cs="Arial"/>
        </w:rPr>
        <w:t>.</w:t>
      </w:r>
    </w:p>
    <w:p w14:paraId="05E33874" w14:textId="26321978" w:rsidR="00BA2B9F" w:rsidRDefault="00DF53B7" w:rsidP="00EF1D48">
      <w:pPr>
        <w:numPr>
          <w:ilvl w:val="0"/>
          <w:numId w:val="6"/>
        </w:numPr>
        <w:tabs>
          <w:tab w:val="left" w:pos="1080"/>
        </w:tabs>
        <w:ind w:left="720"/>
      </w:pPr>
      <w:r w:rsidRPr="00FD6A86">
        <w:t>Recovery housing is an allowable cost.</w:t>
      </w:r>
      <w:r w:rsidR="004C1C1D">
        <w:t xml:space="preserve"> </w:t>
      </w:r>
      <w:r w:rsidRPr="00FD6A86">
        <w:t>Funds may not be used to pay for non-recovery housing, housing application fees, or housing security deposits.</w:t>
      </w:r>
      <w:r w:rsidR="004C1C1D">
        <w:t xml:space="preserve"> </w:t>
      </w:r>
    </w:p>
    <w:p w14:paraId="6B07D560" w14:textId="77777777" w:rsidR="00BA2B9F" w:rsidRDefault="00BA2B9F">
      <w:pPr>
        <w:spacing w:after="0"/>
      </w:pPr>
      <w:r>
        <w:br w:type="page"/>
      </w:r>
    </w:p>
    <w:bookmarkEnd w:id="197"/>
    <w:p w14:paraId="55C72342" w14:textId="576D5492" w:rsidR="0037741F" w:rsidRDefault="003D0AA7" w:rsidP="0039450E">
      <w:pPr>
        <w:tabs>
          <w:tab w:val="left" w:pos="1008"/>
        </w:tabs>
        <w:ind w:left="360"/>
        <w:rPr>
          <w:rStyle w:val="Hyperlink"/>
          <w:rFonts w:cs="Arial"/>
          <w:b/>
          <w:bCs/>
          <w:color w:val="auto"/>
          <w:u w:val="none"/>
        </w:rPr>
      </w:pPr>
      <w:r>
        <w:rPr>
          <w:rStyle w:val="StyleBold"/>
          <w:rFonts w:cs="Arial"/>
        </w:rPr>
        <w:lastRenderedPageBreak/>
        <w:t xml:space="preserve">Recipients </w:t>
      </w:r>
      <w:r w:rsidR="0037741F" w:rsidRPr="00AC34BE">
        <w:rPr>
          <w:rStyle w:val="StyleBold"/>
          <w:rFonts w:cs="Arial"/>
        </w:rPr>
        <w:t xml:space="preserve">must </w:t>
      </w:r>
      <w:r w:rsidR="00340A56" w:rsidRPr="00AC34BE">
        <w:rPr>
          <w:rStyle w:val="StyleBold"/>
          <w:rFonts w:cs="Arial"/>
        </w:rPr>
        <w:t xml:space="preserve">also </w:t>
      </w:r>
      <w:r w:rsidR="0037741F" w:rsidRPr="00AC34BE">
        <w:rPr>
          <w:rStyle w:val="StyleBold"/>
          <w:rFonts w:cs="Arial"/>
        </w:rPr>
        <w:t xml:space="preserve">comply with SAMHSA’s </w:t>
      </w:r>
      <w:r w:rsidR="4D0903F7" w:rsidRPr="0661E314">
        <w:rPr>
          <w:rStyle w:val="StyleBold"/>
          <w:rFonts w:cs="Arial"/>
        </w:rPr>
        <w:t xml:space="preserve">Standards for Financial Management and </w:t>
      </w:r>
      <w:r w:rsidR="454FB7C5" w:rsidRPr="0661E314">
        <w:rPr>
          <w:rStyle w:val="StyleBold"/>
          <w:rFonts w:cs="Arial"/>
        </w:rPr>
        <w:t>S</w:t>
      </w:r>
      <w:r w:rsidR="0037741F" w:rsidRPr="0661E314">
        <w:rPr>
          <w:rStyle w:val="StyleBold"/>
          <w:rFonts w:cs="Arial"/>
        </w:rPr>
        <w:t xml:space="preserve">tandard </w:t>
      </w:r>
      <w:r w:rsidR="1CE67BB5" w:rsidRPr="0661E314">
        <w:rPr>
          <w:rStyle w:val="StyleBold"/>
          <w:rFonts w:cs="Arial"/>
        </w:rPr>
        <w:t>F</w:t>
      </w:r>
      <w:r w:rsidR="0037741F" w:rsidRPr="0661E314">
        <w:rPr>
          <w:rStyle w:val="StyleBold"/>
          <w:rFonts w:cs="Arial"/>
        </w:rPr>
        <w:t xml:space="preserve">unding </w:t>
      </w:r>
      <w:r w:rsidR="60BAF6F9" w:rsidRPr="0661E314">
        <w:rPr>
          <w:rStyle w:val="StyleBold"/>
          <w:rFonts w:cs="Arial"/>
        </w:rPr>
        <w:t>R</w:t>
      </w:r>
      <w:r w:rsidR="0037741F" w:rsidRPr="0661E314">
        <w:rPr>
          <w:rStyle w:val="StyleBold"/>
          <w:rFonts w:cs="Arial"/>
        </w:rPr>
        <w:t>estrictions</w:t>
      </w:r>
      <w:r w:rsidR="0037741F" w:rsidRPr="00AC34BE">
        <w:rPr>
          <w:rStyle w:val="StyleBold"/>
          <w:rFonts w:cs="Arial"/>
        </w:rPr>
        <w:t xml:space="preserve"> in </w:t>
      </w:r>
      <w:hyperlink r:id="rId55" w:anchor="page=36" w:tgtFrame="_blank" w:history="1">
        <w:r w:rsidR="003C4C53" w:rsidRPr="003C4C53">
          <w:rPr>
            <w:rStyle w:val="Hyperlink"/>
            <w:rFonts w:cs="Arial"/>
            <w:b/>
            <w:bCs/>
            <w:i/>
            <w:iCs/>
          </w:rPr>
          <w:t>Section H</w:t>
        </w:r>
      </w:hyperlink>
      <w:r w:rsidR="0088180A" w:rsidRPr="00284ADD">
        <w:rPr>
          <w:rFonts w:cs="Arial"/>
          <w:b/>
          <w:bCs/>
          <w:i/>
          <w:iCs/>
        </w:rPr>
        <w:t xml:space="preserve"> </w:t>
      </w:r>
      <w:r w:rsidR="007F5ED7">
        <w:rPr>
          <w:rFonts w:cs="Arial"/>
          <w:b/>
          <w:bCs/>
          <w:i/>
          <w:iCs/>
        </w:rPr>
        <w:t>of</w:t>
      </w:r>
      <w:r w:rsidR="0088180A" w:rsidRPr="00284ADD">
        <w:rPr>
          <w:rFonts w:cs="Arial"/>
          <w:b/>
          <w:bCs/>
          <w:i/>
          <w:iCs/>
        </w:rPr>
        <w:t xml:space="preserve"> the Application Guide</w:t>
      </w:r>
      <w:bookmarkStart w:id="198" w:name="_3._REQUIRED_APPLICATION"/>
      <w:bookmarkEnd w:id="198"/>
      <w:r w:rsidR="072AD311" w:rsidRPr="0661E314">
        <w:rPr>
          <w:rFonts w:cs="Arial"/>
          <w:b/>
          <w:bCs/>
          <w:i/>
          <w:iCs/>
        </w:rPr>
        <w:t xml:space="preserve"> </w:t>
      </w:r>
    </w:p>
    <w:p w14:paraId="53A08B71" w14:textId="66BB6673" w:rsidR="0037741F" w:rsidRPr="00C67E5F" w:rsidRDefault="0037741F" w:rsidP="00F6054F">
      <w:pPr>
        <w:pStyle w:val="Heading2"/>
        <w:numPr>
          <w:ilvl w:val="0"/>
          <w:numId w:val="56"/>
        </w:numPr>
      </w:pPr>
      <w:bookmarkStart w:id="199" w:name="_INTERGOVERNMENTAL_REVIEW_(E.O."/>
      <w:bookmarkStart w:id="200" w:name="_Toc457552078"/>
      <w:bookmarkStart w:id="201" w:name="_Toc485307389"/>
      <w:bookmarkStart w:id="202" w:name="_Toc81577281"/>
      <w:bookmarkStart w:id="203" w:name="_Toc101858729"/>
      <w:bookmarkStart w:id="204" w:name="_Toc157162784"/>
      <w:bookmarkEnd w:id="199"/>
      <w:r w:rsidRPr="00C67E5F">
        <w:t>INTERGOVERNMENTAL REVIEW (E.O. 12372) REQUIREMENTS</w:t>
      </w:r>
      <w:bookmarkEnd w:id="200"/>
      <w:bookmarkEnd w:id="201"/>
      <w:bookmarkEnd w:id="202"/>
      <w:bookmarkEnd w:id="203"/>
      <w:bookmarkEnd w:id="204"/>
    </w:p>
    <w:p w14:paraId="5112608A" w14:textId="38358AC1" w:rsidR="009D2F7A" w:rsidRDefault="0037741F" w:rsidP="0039450E">
      <w:pPr>
        <w:tabs>
          <w:tab w:val="left" w:pos="450"/>
        </w:tabs>
        <w:spacing w:before="240"/>
        <w:rPr>
          <w:rFonts w:cs="Arial"/>
        </w:rPr>
      </w:pPr>
      <w:r w:rsidRPr="00AC34BE">
        <w:rPr>
          <w:rFonts w:cs="Arial"/>
        </w:rPr>
        <w:t xml:space="preserve">All SAMHSA programs are covered under </w:t>
      </w:r>
      <w:hyperlink r:id="rId56" w:history="1">
        <w:r w:rsidRPr="00F715E9">
          <w:rPr>
            <w:rStyle w:val="Hyperlink"/>
            <w:rFonts w:cs="Arial"/>
          </w:rPr>
          <w:t>Executive Order (EO) 12372</w:t>
        </w:r>
      </w:hyperlink>
      <w:r w:rsidRPr="00AC34BE">
        <w:rPr>
          <w:rFonts w:cs="Arial"/>
        </w:rPr>
        <w:t>,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w:t>
      </w:r>
      <w:hyperlink r:id="rId57" w:history="1">
        <w:r w:rsidR="00A1699A" w:rsidRPr="00F715E9">
          <w:rPr>
            <w:rStyle w:val="Hyperlink"/>
            <w:rFonts w:cs="Arial"/>
          </w:rPr>
          <w:t>45 CFR Part 100</w:t>
        </w:r>
      </w:hyperlink>
      <w:r w:rsidR="00A1699A">
        <w:rPr>
          <w:rFonts w:cs="Arial"/>
        </w:rPr>
        <w:t>.</w:t>
      </w:r>
      <w:r w:rsidR="004C1C1D">
        <w:rPr>
          <w:rFonts w:cs="Arial"/>
        </w:rPr>
        <w:t xml:space="preserve"> </w:t>
      </w:r>
      <w:r w:rsidRPr="00AC34BE">
        <w:rPr>
          <w:rFonts w:cs="Arial"/>
        </w:rPr>
        <w:t>Under this Order, states may design their own processes for reviewing and commenting on proposed federal assistance under covered programs.</w:t>
      </w:r>
      <w:r w:rsidR="004C1C1D">
        <w:rPr>
          <w:rFonts w:cs="Arial"/>
        </w:rPr>
        <w:t xml:space="preserve"> </w:t>
      </w:r>
      <w:r w:rsidRPr="00AC34BE">
        <w:rPr>
          <w:rFonts w:cs="Arial"/>
        </w:rPr>
        <w:t>See</w:t>
      </w:r>
      <w:r w:rsidRPr="00AC34BE">
        <w:rPr>
          <w:rStyle w:val="Hyperlink"/>
          <w:rFonts w:cs="Arial"/>
          <w:color w:val="auto"/>
          <w:u w:val="none"/>
        </w:rPr>
        <w:t xml:space="preserve"> </w:t>
      </w:r>
      <w:r w:rsidR="00784CBD">
        <w:rPr>
          <w:rStyle w:val="Hyperlink"/>
          <w:rFonts w:cs="Arial"/>
          <w:color w:val="auto"/>
          <w:u w:val="none"/>
        </w:rPr>
        <w:t xml:space="preserve">the Application Guide, </w:t>
      </w:r>
      <w:hyperlink r:id="rId58" w:anchor="page=40" w:tgtFrame="_blank" w:history="1">
        <w:r w:rsidR="003C4C53" w:rsidRPr="003C4C53">
          <w:rPr>
            <w:rStyle w:val="Hyperlink"/>
            <w:rFonts w:cs="Arial"/>
            <w:i/>
            <w:iCs/>
          </w:rPr>
          <w:t>Section I</w:t>
        </w:r>
      </w:hyperlink>
      <w:r w:rsidR="00DC49E0">
        <w:rPr>
          <w:rStyle w:val="Hyperlink"/>
          <w:rFonts w:cs="Arial"/>
          <w:i/>
          <w:iCs/>
          <w:color w:val="auto"/>
          <w:u w:val="none"/>
        </w:rPr>
        <w:t xml:space="preserve"> – </w:t>
      </w:r>
      <w:r w:rsidR="00375F7B" w:rsidRPr="00B22B0D">
        <w:rPr>
          <w:rFonts w:cs="Arial"/>
          <w:i/>
          <w:iCs/>
        </w:rPr>
        <w:t>Intergovernmental Review</w:t>
      </w:r>
      <w:r w:rsidR="00375F7B">
        <w:rPr>
          <w:rFonts w:cs="Arial"/>
        </w:rPr>
        <w:t xml:space="preserve"> </w:t>
      </w:r>
      <w:r w:rsidRPr="00AC34BE">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490E7CF4" w14:textId="6017354D" w:rsidR="00624BA7" w:rsidRPr="00C67E5F" w:rsidRDefault="00624BA7" w:rsidP="00F6054F">
      <w:pPr>
        <w:pStyle w:val="Heading2"/>
        <w:numPr>
          <w:ilvl w:val="0"/>
          <w:numId w:val="56"/>
        </w:numPr>
      </w:pPr>
      <w:bookmarkStart w:id="205" w:name="_Toc101858730"/>
      <w:bookmarkStart w:id="206" w:name="_Toc157162785"/>
      <w:bookmarkStart w:id="207" w:name="_Hlk70666620"/>
      <w:bookmarkEnd w:id="180"/>
      <w:r w:rsidRPr="00C67E5F">
        <w:t>OTHER SUBMISSION REQUIREMENTS</w:t>
      </w:r>
      <w:bookmarkEnd w:id="205"/>
      <w:bookmarkEnd w:id="206"/>
    </w:p>
    <w:p w14:paraId="791A3D65" w14:textId="2680F064" w:rsidR="00023539" w:rsidRPr="0012711B" w:rsidRDefault="00624BA7" w:rsidP="000069BF">
      <w:pPr>
        <w:tabs>
          <w:tab w:val="left" w:pos="1008"/>
        </w:tabs>
        <w:rPr>
          <w:rFonts w:cs="Arial"/>
        </w:rPr>
      </w:pPr>
      <w:r w:rsidRPr="00511895">
        <w:rPr>
          <w:rFonts w:cs="Arial"/>
        </w:rPr>
        <w:t xml:space="preserve">See </w:t>
      </w:r>
      <w:hyperlink r:id="rId59" w:anchor="page=4" w:tgtFrame="_blank" w:history="1">
        <w:r w:rsidR="003C4C53" w:rsidRPr="003C4C53">
          <w:rPr>
            <w:rStyle w:val="Hyperlink"/>
            <w:i/>
            <w:iCs/>
          </w:rPr>
          <w:t>Section A</w:t>
        </w:r>
      </w:hyperlink>
      <w:r w:rsidRPr="00B22B0D">
        <w:rPr>
          <w:rFonts w:cs="Arial"/>
          <w:i/>
          <w:iCs/>
        </w:rPr>
        <w:t xml:space="preserve"> </w:t>
      </w:r>
      <w:r w:rsidR="007A6CAC">
        <w:rPr>
          <w:rFonts w:cs="Arial"/>
          <w:i/>
          <w:iCs/>
        </w:rPr>
        <w:t>of</w:t>
      </w:r>
      <w:r w:rsidR="004D6A53" w:rsidRPr="00B22B0D">
        <w:rPr>
          <w:rFonts w:cs="Arial"/>
          <w:i/>
          <w:iCs/>
        </w:rPr>
        <w:t xml:space="preserve"> the Application Guide</w:t>
      </w:r>
      <w:r w:rsidR="004D6A53" w:rsidRPr="0012711B">
        <w:rPr>
          <w:rFonts w:cs="Arial"/>
        </w:rPr>
        <w:t xml:space="preserve"> </w:t>
      </w:r>
      <w:r w:rsidRPr="0012711B">
        <w:rPr>
          <w:rFonts w:cs="Arial"/>
        </w:rPr>
        <w:t xml:space="preserve">for specific information about submitting </w:t>
      </w:r>
      <w:bookmarkEnd w:id="142"/>
      <w:r w:rsidR="00693EA2" w:rsidRPr="0012711B">
        <w:rPr>
          <w:rFonts w:cs="Arial"/>
        </w:rPr>
        <w:t>the</w:t>
      </w:r>
      <w:r w:rsidRPr="0012711B">
        <w:rPr>
          <w:rFonts w:cs="Arial"/>
        </w:rPr>
        <w:t xml:space="preserve"> application.</w:t>
      </w:r>
      <w:bookmarkStart w:id="208" w:name="_6._OTHER_SUBMISSION"/>
      <w:bookmarkStart w:id="209" w:name="_V._APPLICATION_REVIEW"/>
      <w:bookmarkStart w:id="210" w:name="_Toc485307390"/>
      <w:bookmarkStart w:id="211" w:name="_Toc81577282"/>
      <w:bookmarkStart w:id="212" w:name="_Hlk70690515"/>
      <w:bookmarkEnd w:id="164"/>
      <w:bookmarkEnd w:id="207"/>
      <w:bookmarkEnd w:id="208"/>
      <w:bookmarkEnd w:id="209"/>
    </w:p>
    <w:p w14:paraId="61B1D5C3" w14:textId="77FA8335" w:rsidR="007E6EE1" w:rsidRPr="003B36C8" w:rsidRDefault="007E6EE1" w:rsidP="00A72636">
      <w:pPr>
        <w:pStyle w:val="Heading1"/>
        <w:numPr>
          <w:ilvl w:val="0"/>
          <w:numId w:val="49"/>
        </w:numPr>
        <w:rPr>
          <w:bCs w:val="0"/>
          <w:sz w:val="28"/>
          <w:szCs w:val="28"/>
        </w:rPr>
      </w:pPr>
      <w:bookmarkStart w:id="213" w:name="_APPLICATION_REVIEW_INFORMATION"/>
      <w:bookmarkStart w:id="214" w:name="_Toc101858731"/>
      <w:bookmarkStart w:id="215" w:name="_Toc157162786"/>
      <w:bookmarkEnd w:id="78"/>
      <w:bookmarkEnd w:id="96"/>
      <w:bookmarkEnd w:id="137"/>
      <w:bookmarkEnd w:id="213"/>
      <w:r w:rsidRPr="003B36C8">
        <w:rPr>
          <w:bCs w:val="0"/>
          <w:sz w:val="28"/>
          <w:szCs w:val="28"/>
        </w:rPr>
        <w:t>APPLICATION REVIEW INFORMATION</w:t>
      </w:r>
      <w:bookmarkEnd w:id="210"/>
      <w:bookmarkEnd w:id="211"/>
      <w:bookmarkEnd w:id="214"/>
      <w:bookmarkEnd w:id="215"/>
    </w:p>
    <w:p w14:paraId="01B7A0E7" w14:textId="32AA1DE7" w:rsidR="008159A9" w:rsidRPr="003B316A" w:rsidRDefault="008159A9" w:rsidP="00B07AFE">
      <w:pPr>
        <w:spacing w:after="0"/>
        <w:rPr>
          <w:rFonts w:cs="Arial"/>
          <w:b/>
        </w:rPr>
      </w:pPr>
      <w:r w:rsidRPr="003B316A">
        <w:rPr>
          <w:b/>
        </w:rPr>
        <w:t xml:space="preserve">An additional </w:t>
      </w:r>
      <w:r w:rsidR="00AB1A4B" w:rsidRPr="003B316A">
        <w:rPr>
          <w:b/>
        </w:rPr>
        <w:t xml:space="preserve">ten </w:t>
      </w:r>
      <w:r w:rsidRPr="003B316A">
        <w:rPr>
          <w:b/>
        </w:rPr>
        <w:t>(</w:t>
      </w:r>
      <w:r w:rsidR="00AB1A4B" w:rsidRPr="003B316A">
        <w:rPr>
          <w:b/>
        </w:rPr>
        <w:t>10</w:t>
      </w:r>
      <w:r w:rsidRPr="003B316A">
        <w:rPr>
          <w:b/>
        </w:rPr>
        <w:t xml:space="preserve">) points will be given to applicants whose project specifically focuses on serving rural or health professional shortage areas including, but not limited to, the provision of services for pregnant women with </w:t>
      </w:r>
      <w:r w:rsidR="005953BF" w:rsidRPr="003B316A">
        <w:rPr>
          <w:b/>
        </w:rPr>
        <w:t>OUD</w:t>
      </w:r>
      <w:r w:rsidRPr="003B316A">
        <w:rPr>
          <w:b/>
        </w:rPr>
        <w:t>.</w:t>
      </w:r>
      <w:r w:rsidR="004C1C1D">
        <w:rPr>
          <w:b/>
        </w:rPr>
        <w:t xml:space="preserve"> </w:t>
      </w:r>
      <w:r w:rsidRPr="00940F25">
        <w:rPr>
          <w:bCs/>
        </w:rPr>
        <w:t xml:space="preserve">See </w:t>
      </w:r>
      <w:hyperlink w:anchor="SectionA" w:history="1">
        <w:r w:rsidRPr="00940F25">
          <w:rPr>
            <w:rStyle w:val="Hyperlink"/>
            <w:bCs/>
          </w:rPr>
          <w:t>Section A</w:t>
        </w:r>
      </w:hyperlink>
      <w:r w:rsidRPr="00940F25">
        <w:rPr>
          <w:bCs/>
        </w:rPr>
        <w:t>.</w:t>
      </w:r>
      <w:r w:rsidR="004C1C1D">
        <w:rPr>
          <w:b/>
        </w:rPr>
        <w:t xml:space="preserve"> </w:t>
      </w:r>
    </w:p>
    <w:p w14:paraId="7E62843C" w14:textId="06B030CE" w:rsidR="007E6EE1" w:rsidRPr="00C67E5F" w:rsidRDefault="007E6EE1" w:rsidP="00B07AFE">
      <w:pPr>
        <w:pStyle w:val="Heading2"/>
        <w:numPr>
          <w:ilvl w:val="0"/>
          <w:numId w:val="50"/>
        </w:numPr>
        <w:spacing w:before="240"/>
      </w:pPr>
      <w:bookmarkStart w:id="216" w:name="_1._EVALUATION_CRITERIA"/>
      <w:bookmarkStart w:id="217" w:name="_EVALUATION_CRITERIA"/>
      <w:bookmarkStart w:id="218" w:name="_Toc485307391"/>
      <w:bookmarkStart w:id="219" w:name="_Toc81577283"/>
      <w:bookmarkStart w:id="220" w:name="_Toc101858732"/>
      <w:bookmarkStart w:id="221" w:name="_Toc157162787"/>
      <w:bookmarkStart w:id="222" w:name="V1"/>
      <w:bookmarkStart w:id="223" w:name="_Hlk116473596"/>
      <w:bookmarkEnd w:id="212"/>
      <w:bookmarkEnd w:id="216"/>
      <w:bookmarkEnd w:id="217"/>
      <w:r w:rsidRPr="00C67E5F">
        <w:t>EVALUATION CRITERIA</w:t>
      </w:r>
      <w:bookmarkEnd w:id="218"/>
      <w:bookmarkEnd w:id="219"/>
      <w:bookmarkEnd w:id="220"/>
      <w:bookmarkEnd w:id="221"/>
      <w:bookmarkEnd w:id="222"/>
    </w:p>
    <w:p w14:paraId="2477EF4E" w14:textId="6C044EAA" w:rsidR="007E6EE1" w:rsidRPr="00AC34BE" w:rsidRDefault="00FC1AA8" w:rsidP="00AC34BE">
      <w:pPr>
        <w:tabs>
          <w:tab w:val="left" w:pos="1008"/>
        </w:tabs>
        <w:rPr>
          <w:rFonts w:cs="Arial"/>
        </w:rPr>
      </w:pPr>
      <w:bookmarkStart w:id="224" w:name="_Hlk116473494"/>
      <w:bookmarkStart w:id="225" w:name="_Hlk143596272"/>
      <w:bookmarkEnd w:id="223"/>
      <w:r>
        <w:rPr>
          <w:rFonts w:cs="Arial"/>
        </w:rPr>
        <w:t>T</w:t>
      </w:r>
      <w:r w:rsidR="007E6EE1" w:rsidRPr="00AC34BE">
        <w:rPr>
          <w:rFonts w:cs="Arial"/>
        </w:rPr>
        <w:t xml:space="preserve">he Project Narrative describes your </w:t>
      </w:r>
      <w:r w:rsidR="00A71FB2">
        <w:rPr>
          <w:rFonts w:cs="Arial"/>
        </w:rPr>
        <w:t xml:space="preserve">plan for </w:t>
      </w:r>
      <w:r w:rsidR="00063BEA">
        <w:rPr>
          <w:rFonts w:cs="Arial"/>
        </w:rPr>
        <w:t xml:space="preserve">implementing the </w:t>
      </w:r>
      <w:r w:rsidR="007E6EE1" w:rsidRPr="00AC34BE">
        <w:rPr>
          <w:rFonts w:cs="Arial"/>
        </w:rPr>
        <w:t>project</w:t>
      </w:r>
      <w:r w:rsidR="00063BEA">
        <w:rPr>
          <w:rFonts w:cs="Arial"/>
        </w:rPr>
        <w:t>.</w:t>
      </w:r>
      <w:r w:rsidR="004C1C1D">
        <w:rPr>
          <w:rFonts w:cs="Arial"/>
        </w:rPr>
        <w:t xml:space="preserve"> </w:t>
      </w:r>
      <w:r w:rsidR="00063BEA">
        <w:rPr>
          <w:rFonts w:cs="Arial"/>
        </w:rPr>
        <w:t>It</w:t>
      </w:r>
      <w:r w:rsidR="007E6EE1" w:rsidRPr="00AC34BE">
        <w:rPr>
          <w:rFonts w:cs="Arial"/>
        </w:rPr>
        <w:t xml:space="preserve"> includes the Evaluation Criteria in </w:t>
      </w:r>
      <w:r w:rsidR="00B96BBC">
        <w:rPr>
          <w:rFonts w:cs="Arial"/>
        </w:rPr>
        <w:t>S</w:t>
      </w:r>
      <w:r w:rsidR="007E6EE1" w:rsidRPr="00AC34BE">
        <w:rPr>
          <w:rFonts w:cs="Arial"/>
        </w:rPr>
        <w:t>ections A</w:t>
      </w:r>
      <w:r w:rsidR="00A27602">
        <w:rPr>
          <w:rFonts w:cs="Arial"/>
        </w:rPr>
        <w:t xml:space="preserve"> – </w:t>
      </w:r>
      <w:r w:rsidR="007E6EE1" w:rsidRPr="00900F55">
        <w:rPr>
          <w:rFonts w:cs="Arial"/>
        </w:rPr>
        <w:t>E</w:t>
      </w:r>
      <w:r w:rsidR="007E6EE1" w:rsidRPr="00AC34BE">
        <w:rPr>
          <w:rFonts w:cs="Arial"/>
        </w:rPr>
        <w:t xml:space="preserve"> below.</w:t>
      </w:r>
      <w:r w:rsidR="004C1C1D">
        <w:rPr>
          <w:rFonts w:cs="Arial"/>
        </w:rPr>
        <w:t xml:space="preserve"> </w:t>
      </w:r>
      <w:r w:rsidR="003169FF">
        <w:rPr>
          <w:rFonts w:cs="Arial"/>
        </w:rPr>
        <w:t xml:space="preserve">The </w:t>
      </w:r>
      <w:r w:rsidR="007E6EE1" w:rsidRPr="00AC34BE">
        <w:rPr>
          <w:rFonts w:cs="Arial"/>
        </w:rPr>
        <w:t xml:space="preserve">application will be reviewed and scored according to your response to the </w:t>
      </w:r>
      <w:r w:rsidR="003C17C3">
        <w:rPr>
          <w:rFonts w:cs="Arial"/>
        </w:rPr>
        <w:t xml:space="preserve">evaluation </w:t>
      </w:r>
      <w:r w:rsidR="00893D4E">
        <w:rPr>
          <w:rFonts w:cs="Arial"/>
        </w:rPr>
        <w:t>criteria</w:t>
      </w:r>
      <w:r w:rsidR="003C17C3">
        <w:rPr>
          <w:rFonts w:cs="Arial"/>
        </w:rPr>
        <w:t>.</w:t>
      </w:r>
      <w:r w:rsidR="00893D4E">
        <w:rPr>
          <w:rFonts w:cs="Arial"/>
        </w:rPr>
        <w:t xml:space="preserve"> </w:t>
      </w:r>
    </w:p>
    <w:p w14:paraId="28244067" w14:textId="086032AB" w:rsidR="007E6EE1" w:rsidRPr="00AC34BE" w:rsidRDefault="007E6EE1" w:rsidP="00AC34BE">
      <w:pPr>
        <w:rPr>
          <w:rFonts w:cs="Arial"/>
        </w:rPr>
      </w:pPr>
      <w:r w:rsidRPr="00AC34BE">
        <w:rPr>
          <w:rFonts w:cs="Arial"/>
        </w:rPr>
        <w:t>In developing the Project Narrat</w:t>
      </w:r>
      <w:r w:rsidR="00757E8B" w:rsidRPr="00AC34BE">
        <w:rPr>
          <w:rFonts w:cs="Arial"/>
        </w:rPr>
        <w:t>ive,</w:t>
      </w:r>
      <w:r w:rsidRPr="00AC34BE">
        <w:rPr>
          <w:rFonts w:cs="Arial"/>
        </w:rPr>
        <w:t xml:space="preserve"> use these instructions</w:t>
      </w:r>
      <w:r w:rsidR="00A71FB2">
        <w:rPr>
          <w:rFonts w:cs="Arial"/>
        </w:rPr>
        <w:t>:</w:t>
      </w:r>
      <w:r w:rsidRPr="00AC34BE">
        <w:rPr>
          <w:rFonts w:cs="Arial"/>
        </w:rPr>
        <w:t xml:space="preserve"> </w:t>
      </w:r>
    </w:p>
    <w:p w14:paraId="11C78AAF" w14:textId="18AFC0D2" w:rsidR="007E6EE1" w:rsidRPr="00AC34BE" w:rsidRDefault="007E6EE1" w:rsidP="00A72636">
      <w:pPr>
        <w:numPr>
          <w:ilvl w:val="0"/>
          <w:numId w:val="5"/>
        </w:numPr>
        <w:rPr>
          <w:rFonts w:cs="Arial"/>
        </w:rPr>
      </w:pPr>
      <w:r w:rsidRPr="00AC34BE">
        <w:rPr>
          <w:rFonts w:cs="Arial"/>
        </w:rPr>
        <w:t>The Project Narrative (</w:t>
      </w:r>
      <w:r w:rsidR="00B96BBC">
        <w:rPr>
          <w:rFonts w:cs="Arial"/>
        </w:rPr>
        <w:t>S</w:t>
      </w:r>
      <w:r w:rsidRPr="00AC34BE">
        <w:rPr>
          <w:rFonts w:cs="Arial"/>
        </w:rPr>
        <w:t>ection</w:t>
      </w:r>
      <w:r w:rsidRPr="00C550F9">
        <w:rPr>
          <w:rFonts w:cs="Arial"/>
        </w:rPr>
        <w:t xml:space="preserve">s </w:t>
      </w:r>
      <w:r w:rsidRPr="00900F55">
        <w:rPr>
          <w:rFonts w:cs="Arial"/>
        </w:rPr>
        <w:t>A</w:t>
      </w:r>
      <w:r w:rsidR="00DC49E0">
        <w:rPr>
          <w:rFonts w:cs="Arial"/>
        </w:rPr>
        <w:t xml:space="preserve"> – </w:t>
      </w:r>
      <w:r w:rsidRPr="00900F55">
        <w:rPr>
          <w:rFonts w:cs="Arial"/>
        </w:rPr>
        <w:t>E</w:t>
      </w:r>
      <w:r w:rsidRPr="00C550F9">
        <w:rPr>
          <w:rFonts w:cs="Arial"/>
        </w:rPr>
        <w:t>)</w:t>
      </w:r>
      <w:r w:rsidRPr="00AC34BE">
        <w:rPr>
          <w:rFonts w:cs="Arial"/>
        </w:rPr>
        <w:t xml:space="preserve"> may be no longer than </w:t>
      </w:r>
      <w:r w:rsidR="003701A6" w:rsidRPr="00900F55">
        <w:rPr>
          <w:b/>
        </w:rPr>
        <w:t>1</w:t>
      </w:r>
      <w:r w:rsidRPr="00900F55">
        <w:rPr>
          <w:b/>
        </w:rPr>
        <w:t>0 pages</w:t>
      </w:r>
      <w:r w:rsidRPr="00AC34BE">
        <w:rPr>
          <w:rFonts w:cs="Arial"/>
        </w:rPr>
        <w:t>.</w:t>
      </w:r>
    </w:p>
    <w:p w14:paraId="3DBDE6B6" w14:textId="41B468A2" w:rsidR="00F715E9" w:rsidRDefault="00CC6DF0" w:rsidP="00A72636">
      <w:pPr>
        <w:numPr>
          <w:ilvl w:val="0"/>
          <w:numId w:val="5"/>
        </w:numPr>
        <w:rPr>
          <w:rFonts w:cs="Arial"/>
        </w:rPr>
      </w:pPr>
      <w:r>
        <w:rPr>
          <w:rFonts w:cs="Arial"/>
        </w:rPr>
        <w:t>You must use t</w:t>
      </w:r>
      <w:r w:rsidRPr="00AC34BE">
        <w:rPr>
          <w:rFonts w:cs="Arial"/>
        </w:rPr>
        <w:t xml:space="preserve">he </w:t>
      </w:r>
      <w:r w:rsidRPr="00900F55">
        <w:rPr>
          <w:rFonts w:cs="Arial"/>
        </w:rPr>
        <w:t>five</w:t>
      </w:r>
      <w:r w:rsidRPr="00AC34BE">
        <w:rPr>
          <w:rFonts w:cs="Arial"/>
        </w:rPr>
        <w:t xml:space="preserve"> sections/headings listed below</w:t>
      </w:r>
      <w:r>
        <w:rPr>
          <w:rFonts w:cs="Arial"/>
        </w:rPr>
        <w:t xml:space="preserve"> </w:t>
      </w:r>
      <w:r w:rsidRPr="00AC34BE">
        <w:rPr>
          <w:rFonts w:cs="Arial"/>
        </w:rPr>
        <w:t>in deve</w:t>
      </w:r>
      <w:r>
        <w:rPr>
          <w:rFonts w:cs="Arial"/>
        </w:rPr>
        <w:t>loping your Project Narrative.</w:t>
      </w:r>
      <w:r w:rsidR="004C1C1D">
        <w:rPr>
          <w:rFonts w:cs="Arial"/>
        </w:rPr>
        <w:t xml:space="preserve"> </w:t>
      </w:r>
    </w:p>
    <w:p w14:paraId="5BC1CF15" w14:textId="34B4C568" w:rsidR="006D758D" w:rsidRDefault="00CC6DF0" w:rsidP="00A72636">
      <w:pPr>
        <w:numPr>
          <w:ilvl w:val="0"/>
          <w:numId w:val="5"/>
        </w:numPr>
        <w:rPr>
          <w:rFonts w:cs="Arial"/>
        </w:rPr>
      </w:pPr>
      <w:r>
        <w:rPr>
          <w:rFonts w:cs="Arial"/>
          <w:b/>
        </w:rPr>
        <w:t>Before the response to each criterion, you must indicate t</w:t>
      </w:r>
      <w:r w:rsidRPr="00AC34BE">
        <w:rPr>
          <w:rFonts w:cs="Arial"/>
          <w:b/>
        </w:rPr>
        <w:t xml:space="preserve">he </w:t>
      </w:r>
      <w:r>
        <w:rPr>
          <w:rFonts w:cs="Arial"/>
          <w:b/>
        </w:rPr>
        <w:t>s</w:t>
      </w:r>
      <w:r w:rsidRPr="00AC34BE">
        <w:rPr>
          <w:rFonts w:cs="Arial"/>
          <w:b/>
        </w:rPr>
        <w:t>ection letter and number</w:t>
      </w:r>
      <w:r w:rsidR="00DC49E0">
        <w:rPr>
          <w:rFonts w:cs="Arial"/>
        </w:rPr>
        <w:t xml:space="preserve"> </w:t>
      </w:r>
      <w:r w:rsidR="00DC49E0" w:rsidRPr="00515BCF">
        <w:rPr>
          <w:rFonts w:cs="Arial"/>
        </w:rPr>
        <w:t>(</w:t>
      </w:r>
      <w:r w:rsidRPr="00515BCF">
        <w:rPr>
          <w:rFonts w:cs="Arial"/>
        </w:rPr>
        <w:t>i.e.,</w:t>
      </w:r>
      <w:r w:rsidRPr="00AC34BE">
        <w:rPr>
          <w:rFonts w:cs="Arial"/>
        </w:rPr>
        <w:t xml:space="preserve"> “A</w:t>
      </w:r>
      <w:r>
        <w:rPr>
          <w:rFonts w:cs="Arial"/>
        </w:rPr>
        <w:t>.</w:t>
      </w:r>
      <w:r w:rsidRPr="00AC34BE">
        <w:rPr>
          <w:rFonts w:cs="Arial"/>
        </w:rPr>
        <w:t>1</w:t>
      </w:r>
      <w:r w:rsidR="00890014">
        <w:rPr>
          <w:rFonts w:cs="Arial"/>
        </w:rPr>
        <w:t>,</w:t>
      </w:r>
      <w:r w:rsidRPr="00AC34BE">
        <w:rPr>
          <w:rFonts w:cs="Arial"/>
        </w:rPr>
        <w:t>” “A</w:t>
      </w:r>
      <w:r>
        <w:rPr>
          <w:rFonts w:cs="Arial"/>
        </w:rPr>
        <w:t>.</w:t>
      </w:r>
      <w:r w:rsidRPr="00AC34BE">
        <w:rPr>
          <w:rFonts w:cs="Arial"/>
        </w:rPr>
        <w:t>2”</w:t>
      </w:r>
      <w:r w:rsidR="00DC49E0">
        <w:rPr>
          <w:rFonts w:cs="Arial"/>
        </w:rPr>
        <w:t>)</w:t>
      </w:r>
      <w:r w:rsidRPr="00AC34BE">
        <w:rPr>
          <w:rFonts w:cs="Arial"/>
        </w:rPr>
        <w:t>.</w:t>
      </w:r>
      <w:r w:rsidR="004C1C1D">
        <w:rPr>
          <w:rFonts w:cs="Arial"/>
        </w:rPr>
        <w:t xml:space="preserve"> </w:t>
      </w:r>
      <w:r>
        <w:rPr>
          <w:rFonts w:cs="Arial"/>
        </w:rPr>
        <w:t>You do not need to type the full criterion in each section.</w:t>
      </w:r>
      <w:r w:rsidR="004C1C1D">
        <w:rPr>
          <w:rFonts w:cs="Arial"/>
        </w:rPr>
        <w:t xml:space="preserve"> </w:t>
      </w:r>
    </w:p>
    <w:p w14:paraId="5417A6BA" w14:textId="7FE9C8CA" w:rsidR="000069BF" w:rsidRDefault="00CC6DF0" w:rsidP="000069BF">
      <w:pPr>
        <w:numPr>
          <w:ilvl w:val="0"/>
          <w:numId w:val="5"/>
        </w:numPr>
        <w:rPr>
          <w:rFonts w:cs="Arial"/>
        </w:rPr>
      </w:pPr>
      <w:r>
        <w:rPr>
          <w:rFonts w:cs="Arial"/>
        </w:rPr>
        <w:t>Do</w:t>
      </w:r>
      <w:r w:rsidRPr="00AC34BE">
        <w:rPr>
          <w:rFonts w:cs="Arial"/>
        </w:rPr>
        <w:t xml:space="preserve"> not combine two or more </w:t>
      </w:r>
      <w:r>
        <w:rPr>
          <w:rFonts w:cs="Arial"/>
        </w:rPr>
        <w:t>criteria</w:t>
      </w:r>
      <w:r w:rsidRPr="00AC34BE">
        <w:rPr>
          <w:rFonts w:cs="Arial"/>
        </w:rPr>
        <w:t xml:space="preserve"> or refer to another section of the Project Narrative in your response, such as indicating that t</w:t>
      </w:r>
      <w:r>
        <w:rPr>
          <w:rFonts w:cs="Arial"/>
        </w:rPr>
        <w:t xml:space="preserve">he response for B.2 is in C.1. </w:t>
      </w:r>
      <w:r w:rsidRPr="00A717C3">
        <w:rPr>
          <w:rFonts w:cs="Arial"/>
          <w:b/>
          <w:bCs/>
        </w:rPr>
        <w:t>Reviewers will only</w:t>
      </w:r>
      <w:r w:rsidRPr="00AC34BE">
        <w:rPr>
          <w:rFonts w:cs="Arial"/>
          <w:b/>
        </w:rPr>
        <w:t xml:space="preserve"> </w:t>
      </w:r>
      <w:r>
        <w:rPr>
          <w:rFonts w:cs="Arial"/>
          <w:b/>
        </w:rPr>
        <w:t xml:space="preserve">consider </w:t>
      </w:r>
      <w:r w:rsidRPr="00AC34BE">
        <w:rPr>
          <w:rFonts w:cs="Arial"/>
          <w:b/>
        </w:rPr>
        <w:t xml:space="preserve">information included in the appropriate numbered </w:t>
      </w:r>
      <w:r>
        <w:rPr>
          <w:rFonts w:cs="Arial"/>
          <w:b/>
        </w:rPr>
        <w:t>criterion.</w:t>
      </w:r>
      <w:r w:rsidR="004C1C1D">
        <w:rPr>
          <w:rFonts w:cs="Arial"/>
        </w:rPr>
        <w:t xml:space="preserve"> </w:t>
      </w:r>
      <w:r w:rsidR="000069BF">
        <w:rPr>
          <w:rFonts w:cs="Arial"/>
        </w:rPr>
        <w:br w:type="page"/>
      </w:r>
    </w:p>
    <w:p w14:paraId="52FEC6A5" w14:textId="20C22BD1" w:rsidR="00CC6DF0" w:rsidRPr="00AC34BE" w:rsidRDefault="00CC6DF0" w:rsidP="00A72636">
      <w:pPr>
        <w:numPr>
          <w:ilvl w:val="0"/>
          <w:numId w:val="5"/>
        </w:numPr>
        <w:rPr>
          <w:rFonts w:cs="Arial"/>
        </w:rPr>
      </w:pPr>
      <w:r w:rsidRPr="00AC34BE">
        <w:rPr>
          <w:rFonts w:cs="Arial"/>
        </w:rPr>
        <w:lastRenderedPageBreak/>
        <w:t xml:space="preserve">Your application will be scored </w:t>
      </w:r>
      <w:r>
        <w:rPr>
          <w:rFonts w:cs="Arial"/>
        </w:rPr>
        <w:t>based on</w:t>
      </w:r>
      <w:r w:rsidRPr="00AC34BE">
        <w:rPr>
          <w:rFonts w:cs="Arial"/>
        </w:rPr>
        <w:t xml:space="preserve"> how well </w:t>
      </w:r>
      <w:r>
        <w:rPr>
          <w:rFonts w:cs="Arial"/>
        </w:rPr>
        <w:t xml:space="preserve">you address </w:t>
      </w:r>
      <w:r w:rsidRPr="00AC34BE">
        <w:rPr>
          <w:rFonts w:cs="Arial"/>
        </w:rPr>
        <w:t xml:space="preserve">the </w:t>
      </w:r>
      <w:r>
        <w:rPr>
          <w:rFonts w:cs="Arial"/>
        </w:rPr>
        <w:t>criteria in</w:t>
      </w:r>
      <w:r w:rsidRPr="00AC34BE">
        <w:rPr>
          <w:rFonts w:cs="Arial"/>
        </w:rPr>
        <w:t xml:space="preserve"> each section</w:t>
      </w:r>
      <w:r>
        <w:rPr>
          <w:rFonts w:cs="Arial"/>
        </w:rPr>
        <w:t>.</w:t>
      </w:r>
      <w:r w:rsidRPr="00AC34BE">
        <w:rPr>
          <w:rFonts w:cs="Arial"/>
        </w:rPr>
        <w:t xml:space="preserve"> </w:t>
      </w:r>
    </w:p>
    <w:p w14:paraId="7D4CE79D" w14:textId="097E6625" w:rsidR="007E6EE1" w:rsidRDefault="007E6EE1" w:rsidP="00A72636">
      <w:pPr>
        <w:numPr>
          <w:ilvl w:val="0"/>
          <w:numId w:val="8"/>
        </w:numPr>
        <w:rPr>
          <w:rFonts w:cs="Arial"/>
        </w:rPr>
      </w:pPr>
      <w:r w:rsidRPr="00AC34BE">
        <w:rPr>
          <w:rFonts w:cs="Arial"/>
        </w:rPr>
        <w:t>The number of points after each heading is the maximum number of points a review committee may assign to that sect</w:t>
      </w:r>
      <w:r w:rsidR="00A1699A">
        <w:rPr>
          <w:rFonts w:cs="Arial"/>
        </w:rPr>
        <w:t>ion</w:t>
      </w:r>
      <w:r w:rsidR="00893D4E">
        <w:rPr>
          <w:rFonts w:cs="Arial"/>
        </w:rPr>
        <w:t>.</w:t>
      </w:r>
      <w:r w:rsidR="004C1C1D">
        <w:rPr>
          <w:rFonts w:cs="Arial"/>
        </w:rPr>
        <w:t xml:space="preserve"> </w:t>
      </w:r>
      <w:r w:rsidRPr="00AC34BE">
        <w:rPr>
          <w:rFonts w:cs="Arial"/>
        </w:rPr>
        <w:t xml:space="preserve">Although scoring weights are not assigned to individual </w:t>
      </w:r>
      <w:r w:rsidR="00B331FC">
        <w:rPr>
          <w:rFonts w:cs="Arial"/>
        </w:rPr>
        <w:t>criterion</w:t>
      </w:r>
      <w:r w:rsidRPr="00AC34BE">
        <w:rPr>
          <w:rFonts w:cs="Arial"/>
        </w:rPr>
        <w:t xml:space="preserve">, </w:t>
      </w:r>
      <w:r w:rsidR="00BA5B18" w:rsidRPr="00AC34BE">
        <w:rPr>
          <w:rFonts w:cs="Arial"/>
        </w:rPr>
        <w:t xml:space="preserve">each </w:t>
      </w:r>
      <w:r w:rsidR="00B331FC">
        <w:rPr>
          <w:rFonts w:cs="Arial"/>
        </w:rPr>
        <w:t>criterion</w:t>
      </w:r>
      <w:r w:rsidR="00BA5B18" w:rsidRPr="00AC34BE">
        <w:rPr>
          <w:rFonts w:cs="Arial"/>
        </w:rPr>
        <w:t xml:space="preserve"> is assessed in </w:t>
      </w:r>
      <w:r w:rsidR="00FC1AA8">
        <w:rPr>
          <w:rFonts w:cs="Arial"/>
        </w:rPr>
        <w:t xml:space="preserve">determining </w:t>
      </w:r>
      <w:r w:rsidR="00BA5B18" w:rsidRPr="00AC34BE">
        <w:rPr>
          <w:rFonts w:cs="Arial"/>
        </w:rPr>
        <w:t xml:space="preserve">the overall </w:t>
      </w:r>
      <w:r w:rsidR="001A71C9">
        <w:rPr>
          <w:rFonts w:cs="Arial"/>
        </w:rPr>
        <w:t>s</w:t>
      </w:r>
      <w:r w:rsidR="00BA5B18" w:rsidRPr="00AC34BE">
        <w:rPr>
          <w:rFonts w:cs="Arial"/>
        </w:rPr>
        <w:t>ection score.</w:t>
      </w:r>
    </w:p>
    <w:p w14:paraId="0A5E6DBF" w14:textId="5179ED45" w:rsidR="00624BA7" w:rsidRPr="00AC34BE" w:rsidRDefault="00624BA7" w:rsidP="00A72636">
      <w:pPr>
        <w:numPr>
          <w:ilvl w:val="0"/>
          <w:numId w:val="8"/>
        </w:numPr>
        <w:rPr>
          <w:rFonts w:cs="Arial"/>
        </w:rPr>
      </w:pPr>
      <w:bookmarkStart w:id="226" w:name="_Hlk70666685"/>
      <w:r w:rsidRPr="00880EDE">
        <w:rPr>
          <w:rFonts w:cs="Arial"/>
        </w:rPr>
        <w:t>Any cost</w:t>
      </w:r>
      <w:r w:rsidR="009A08EB" w:rsidRPr="00880EDE">
        <w:rPr>
          <w:rFonts w:cs="Arial"/>
        </w:rPr>
        <w:t>-</w:t>
      </w:r>
      <w:r w:rsidRPr="00880EDE">
        <w:rPr>
          <w:rFonts w:cs="Arial"/>
        </w:rPr>
        <w:t xml:space="preserve">sharing </w:t>
      </w:r>
      <w:r>
        <w:rPr>
          <w:rFonts w:cs="Arial"/>
        </w:rPr>
        <w:t>in your application will not be a factor in the evaluation of your response to the Evaluation Criteria.</w:t>
      </w:r>
    </w:p>
    <w:p w14:paraId="6D9A7C55" w14:textId="1497F4B5" w:rsidR="00515BCF" w:rsidRDefault="003D4F06" w:rsidP="00515BCF">
      <w:pPr>
        <w:ind w:left="1440" w:hanging="1440"/>
        <w:rPr>
          <w:b/>
          <w:bCs/>
        </w:rPr>
      </w:pPr>
      <w:bookmarkStart w:id="227" w:name="_Section_A:_"/>
      <w:bookmarkStart w:id="228" w:name="SectionA"/>
      <w:bookmarkStart w:id="229" w:name="_Hlk83112137"/>
      <w:bookmarkStart w:id="230" w:name="_Hlk80023439"/>
      <w:bookmarkStart w:id="231" w:name="_Toc197933217"/>
      <w:bookmarkStart w:id="232" w:name="_Toc228844885"/>
      <w:bookmarkStart w:id="233" w:name="_Toc265249662"/>
      <w:bookmarkStart w:id="234" w:name="_Toc266262539"/>
      <w:bookmarkStart w:id="235" w:name="_Toc266802924"/>
      <w:bookmarkEnd w:id="224"/>
      <w:bookmarkEnd w:id="226"/>
      <w:bookmarkEnd w:id="227"/>
      <w:r w:rsidRPr="0B1C2A1E">
        <w:rPr>
          <w:b/>
          <w:bCs/>
        </w:rPr>
        <w:t>SECTION A</w:t>
      </w:r>
      <w:bookmarkEnd w:id="228"/>
      <w:r w:rsidR="00FA4402" w:rsidRPr="0B1C2A1E">
        <w:rPr>
          <w:b/>
          <w:bCs/>
        </w:rPr>
        <w:t>:</w:t>
      </w:r>
      <w:r>
        <w:tab/>
      </w:r>
      <w:r w:rsidR="00EC5931" w:rsidRPr="0B1C2A1E">
        <w:rPr>
          <w:b/>
          <w:bCs/>
        </w:rPr>
        <w:t xml:space="preserve"> </w:t>
      </w:r>
      <w:r w:rsidR="00FA4402" w:rsidRPr="0B1C2A1E">
        <w:rPr>
          <w:b/>
          <w:bCs/>
        </w:rPr>
        <w:t>Population of Focus and Statement of Need</w:t>
      </w:r>
      <w:r w:rsidR="004508F3" w:rsidRPr="0B1C2A1E">
        <w:rPr>
          <w:b/>
          <w:bCs/>
        </w:rPr>
        <w:t xml:space="preserve"> </w:t>
      </w:r>
      <w:r w:rsidR="00FA4402" w:rsidRPr="0B1C2A1E">
        <w:rPr>
          <w:b/>
          <w:bCs/>
        </w:rPr>
        <w:t>(</w:t>
      </w:r>
      <w:r w:rsidR="008E0C9A">
        <w:rPr>
          <w:b/>
          <w:bCs/>
        </w:rPr>
        <w:t>Up to 2</w:t>
      </w:r>
      <w:r w:rsidRPr="0B1C2A1E">
        <w:rPr>
          <w:b/>
          <w:bCs/>
        </w:rPr>
        <w:t>0</w:t>
      </w:r>
      <w:r w:rsidR="00FA4402" w:rsidRPr="0B1C2A1E">
        <w:rPr>
          <w:b/>
          <w:bCs/>
        </w:rPr>
        <w:t xml:space="preserve"> points</w:t>
      </w:r>
      <w:r w:rsidR="00DC49E0">
        <w:rPr>
          <w:b/>
          <w:bCs/>
        </w:rPr>
        <w:t xml:space="preserve"> – </w:t>
      </w:r>
      <w:r w:rsidR="00FA4402" w:rsidRPr="0B1C2A1E">
        <w:rPr>
          <w:b/>
          <w:bCs/>
        </w:rPr>
        <w:t>approximately 1 page)</w:t>
      </w:r>
      <w:r w:rsidR="00A55E95" w:rsidRPr="00A55E95">
        <w:rPr>
          <w:b/>
          <w:bCs/>
        </w:rPr>
        <w:t xml:space="preserve"> </w:t>
      </w:r>
    </w:p>
    <w:p w14:paraId="48585633" w14:textId="5956AF93" w:rsidR="00FA4402" w:rsidRPr="007838B8" w:rsidRDefault="002A5FB6" w:rsidP="002A5FB6">
      <w:r w:rsidRPr="002A5FB6">
        <w:rPr>
          <w:b/>
          <w:bCs/>
        </w:rPr>
        <w:t>Note:</w:t>
      </w:r>
      <w:r w:rsidR="00CF54BA">
        <w:t xml:space="preserve"> </w:t>
      </w:r>
      <w:r w:rsidR="00A55E95" w:rsidRPr="00A55E95">
        <w:t xml:space="preserve">Applicants whose project specifically focuses on serving rural or health professional shortage areas including, but not limited to, the provision of services for pregnant women with </w:t>
      </w:r>
      <w:r w:rsidR="00F84114">
        <w:t>OUD</w:t>
      </w:r>
      <w:r w:rsidR="00A55E95" w:rsidRPr="00A55E95">
        <w:t xml:space="preserve">, will be awarded </w:t>
      </w:r>
      <w:r w:rsidR="00A55E95">
        <w:t>10</w:t>
      </w:r>
      <w:r w:rsidR="00A55E95" w:rsidRPr="00A55E95">
        <w:t xml:space="preserve"> extra points</w:t>
      </w:r>
      <w:r w:rsidR="00233F9B">
        <w:t>.</w:t>
      </w:r>
      <w:r w:rsidR="004C1C1D">
        <w:t xml:space="preserve"> </w:t>
      </w:r>
      <w:r w:rsidR="005511D2">
        <w:rPr>
          <w:rStyle w:val="normaltextrun"/>
          <w:rFonts w:cs="Arial"/>
          <w:b/>
          <w:bCs/>
          <w:color w:val="000000"/>
          <w:shd w:val="clear" w:color="auto" w:fill="FFFFFF"/>
        </w:rPr>
        <w:t xml:space="preserve">ALL OTHER APPLICANTS CAN ONLY OBTAIN A </w:t>
      </w:r>
      <w:r w:rsidR="005511D2">
        <w:rPr>
          <w:rStyle w:val="normaltextrun"/>
          <w:rFonts w:cs="Arial"/>
          <w:b/>
          <w:bCs/>
          <w:color w:val="000000"/>
          <w:u w:val="single"/>
          <w:shd w:val="clear" w:color="auto" w:fill="FFFFFF"/>
        </w:rPr>
        <w:t>MAXIMUM OF 10 POINTS</w:t>
      </w:r>
      <w:r w:rsidR="005511D2">
        <w:rPr>
          <w:rStyle w:val="normaltextrun"/>
          <w:rFonts w:cs="Arial"/>
          <w:b/>
          <w:bCs/>
          <w:color w:val="000000"/>
          <w:shd w:val="clear" w:color="auto" w:fill="FFFFFF"/>
        </w:rPr>
        <w:t xml:space="preserve"> FOR THIS SECTION</w:t>
      </w:r>
      <w:r w:rsidR="00713794">
        <w:rPr>
          <w:rStyle w:val="normaltextrun"/>
          <w:rFonts w:cs="Arial"/>
          <w:color w:val="000000"/>
          <w:shd w:val="clear" w:color="auto" w:fill="FFFFFF"/>
        </w:rPr>
        <w:t>.</w:t>
      </w:r>
    </w:p>
    <w:p w14:paraId="7FEFBC83" w14:textId="17244F1F" w:rsidR="009B5988" w:rsidRPr="00F61686" w:rsidRDefault="00FA4402" w:rsidP="000069BF">
      <w:pPr>
        <w:pStyle w:val="ListParagraph"/>
        <w:numPr>
          <w:ilvl w:val="0"/>
          <w:numId w:val="34"/>
        </w:numPr>
        <w:contextualSpacing w:val="0"/>
        <w:rPr>
          <w:rFonts w:cs="Arial"/>
        </w:rPr>
      </w:pPr>
      <w:bookmarkStart w:id="236" w:name="_Hlk112762680"/>
      <w:bookmarkStart w:id="237" w:name="_Hlk112762218"/>
      <w:bookmarkEnd w:id="229"/>
      <w:r w:rsidRPr="509119E9">
        <w:rPr>
          <w:rFonts w:cs="Arial"/>
        </w:rPr>
        <w:t xml:space="preserve">Identify </w:t>
      </w:r>
      <w:r w:rsidR="00543802" w:rsidRPr="509119E9">
        <w:rPr>
          <w:rFonts w:cs="Arial"/>
        </w:rPr>
        <w:t xml:space="preserve">and describe </w:t>
      </w:r>
      <w:r w:rsidRPr="509119E9">
        <w:rPr>
          <w:rFonts w:cs="Arial"/>
        </w:rPr>
        <w:t xml:space="preserve">your population(s) of focus and the </w:t>
      </w:r>
      <w:r w:rsidR="003D0C03" w:rsidRPr="509119E9">
        <w:rPr>
          <w:rFonts w:cs="Arial"/>
        </w:rPr>
        <w:t xml:space="preserve">geographic catchment area where </w:t>
      </w:r>
      <w:r w:rsidR="008C75CA" w:rsidRPr="509119E9">
        <w:rPr>
          <w:rFonts w:cs="Arial"/>
        </w:rPr>
        <w:t xml:space="preserve">you will deliver </w:t>
      </w:r>
      <w:r w:rsidRPr="509119E9">
        <w:rPr>
          <w:rFonts w:cs="Arial"/>
        </w:rPr>
        <w:t xml:space="preserve">services </w:t>
      </w:r>
      <w:r w:rsidR="00D025DA" w:rsidRPr="509119E9">
        <w:rPr>
          <w:rFonts w:cs="Arial"/>
        </w:rPr>
        <w:t>that align with the intended population of focus</w:t>
      </w:r>
      <w:r w:rsidR="00C875EF" w:rsidRPr="509119E9">
        <w:rPr>
          <w:rFonts w:cs="Arial"/>
        </w:rPr>
        <w:t xml:space="preserve">. </w:t>
      </w:r>
      <w:bookmarkStart w:id="238" w:name="_Hlk112762961"/>
      <w:bookmarkEnd w:id="236"/>
      <w:r w:rsidR="001735EF" w:rsidRPr="509119E9">
        <w:rPr>
          <w:rFonts w:cs="Arial"/>
        </w:rPr>
        <w:t>[</w:t>
      </w:r>
      <w:r w:rsidR="001735EF" w:rsidRPr="509119E9">
        <w:rPr>
          <w:rFonts w:cs="Arial"/>
          <w:b/>
          <w:bCs/>
        </w:rPr>
        <w:t>Note</w:t>
      </w:r>
      <w:r w:rsidR="001735EF" w:rsidRPr="509119E9">
        <w:rPr>
          <w:rFonts w:cs="Arial"/>
        </w:rPr>
        <w:t xml:space="preserve">: Applicants seeking the ten extra points must </w:t>
      </w:r>
      <w:r w:rsidR="001735EF" w:rsidRPr="004A71D5">
        <w:rPr>
          <w:rFonts w:cs="Arial"/>
        </w:rPr>
        <w:t xml:space="preserve">provide </w:t>
      </w:r>
      <w:r w:rsidR="00A02505" w:rsidRPr="00A02505">
        <w:rPr>
          <w:rFonts w:cs="Arial"/>
        </w:rPr>
        <w:t xml:space="preserve">documentation (using Health Resources &amp; Service Administration </w:t>
      </w:r>
      <w:hyperlink r:id="rId60" w:history="1">
        <w:hyperlink r:id="rId61" w:history="1">
          <w:r w:rsidR="00AA18B1" w:rsidRPr="00AA18B1">
            <w:rPr>
              <w:rStyle w:val="Hyperlink"/>
              <w:b/>
              <w:bCs/>
            </w:rPr>
            <w:t>Find Shortage Areas</w:t>
          </w:r>
        </w:hyperlink>
      </w:hyperlink>
      <w:r w:rsidR="00A02505" w:rsidRPr="00A02505">
        <w:rPr>
          <w:rFonts w:cs="Arial"/>
        </w:rPr>
        <w:t xml:space="preserve">) </w:t>
      </w:r>
      <w:r w:rsidR="001735EF" w:rsidRPr="509119E9">
        <w:rPr>
          <w:rFonts w:cs="Arial"/>
        </w:rPr>
        <w:t>that the project will be implemented in a rural or health professional shortage area.]</w:t>
      </w:r>
      <w:r w:rsidR="004C1C1D">
        <w:rPr>
          <w:rFonts w:cs="Arial"/>
        </w:rPr>
        <w:t xml:space="preserve"> </w:t>
      </w:r>
      <w:r w:rsidR="009B5988" w:rsidRPr="509119E9">
        <w:rPr>
          <w:rFonts w:cs="Arial"/>
        </w:rPr>
        <w:t xml:space="preserve">Provide a demographic profile of the population of focus </w:t>
      </w:r>
      <w:r w:rsidR="000A0840" w:rsidRPr="509119E9">
        <w:rPr>
          <w:rFonts w:cs="Arial"/>
        </w:rPr>
        <w:t>to include</w:t>
      </w:r>
      <w:r w:rsidR="003D446A" w:rsidRPr="509119E9">
        <w:rPr>
          <w:rFonts w:cs="Arial"/>
        </w:rPr>
        <w:t xml:space="preserve"> the following: </w:t>
      </w:r>
      <w:r w:rsidR="009B5988" w:rsidRPr="509119E9">
        <w:rPr>
          <w:rFonts w:cs="Arial"/>
        </w:rPr>
        <w:t>race, ethnicity, federally recognized tribe (if applicable), language, sex, gender identity, sexual orientation, age, and socioeconomic status.</w:t>
      </w:r>
      <w:bookmarkEnd w:id="238"/>
    </w:p>
    <w:bookmarkEnd w:id="237"/>
    <w:p w14:paraId="5117F9D7" w14:textId="48D2B3BE" w:rsidR="00FA4402" w:rsidRDefault="00FA4402" w:rsidP="00A72636">
      <w:pPr>
        <w:pStyle w:val="ListParagraph"/>
        <w:numPr>
          <w:ilvl w:val="0"/>
          <w:numId w:val="34"/>
        </w:numPr>
      </w:pPr>
      <w:r w:rsidRPr="00F61686">
        <w:rPr>
          <w:rFonts w:cs="Arial"/>
        </w:rPr>
        <w:t>Describe the extent of the problem in the catchment area, including service gaps</w:t>
      </w:r>
      <w:r w:rsidR="005042E1" w:rsidRPr="00F61686">
        <w:rPr>
          <w:rFonts w:cs="Arial"/>
        </w:rPr>
        <w:t xml:space="preserve"> and</w:t>
      </w:r>
      <w:r w:rsidRPr="00F61686">
        <w:rPr>
          <w:rFonts w:cs="Arial"/>
        </w:rPr>
        <w:t xml:space="preserve"> </w:t>
      </w:r>
      <w:r w:rsidR="00511F1D" w:rsidRPr="00F61686">
        <w:rPr>
          <w:rFonts w:cs="Arial"/>
        </w:rPr>
        <w:t>disparities</w:t>
      </w:r>
      <w:r w:rsidR="5B0CC99F" w:rsidRPr="00F61686">
        <w:rPr>
          <w:rFonts w:cs="Arial"/>
        </w:rPr>
        <w:t xml:space="preserve"> </w:t>
      </w:r>
      <w:r w:rsidR="5B0CC99F" w:rsidRPr="00F61686">
        <w:rPr>
          <w:rFonts w:eastAsia="Arial" w:cs="Arial"/>
          <w:szCs w:val="24"/>
        </w:rPr>
        <w:t>experienced by underserved and historically under</w:t>
      </w:r>
      <w:r w:rsidR="00E11F1F" w:rsidRPr="00F61686">
        <w:rPr>
          <w:rFonts w:eastAsia="Arial" w:cs="Arial"/>
          <w:szCs w:val="24"/>
        </w:rPr>
        <w:t>-</w:t>
      </w:r>
      <w:r w:rsidR="5B0CC99F" w:rsidRPr="00F61686">
        <w:rPr>
          <w:rFonts w:eastAsia="Arial" w:cs="Arial"/>
          <w:szCs w:val="24"/>
        </w:rPr>
        <w:t>resourced populations</w:t>
      </w:r>
      <w:r w:rsidR="005042E1" w:rsidRPr="00F61686">
        <w:rPr>
          <w:rFonts w:cs="Arial"/>
        </w:rPr>
        <w:t>.</w:t>
      </w:r>
      <w:r w:rsidR="004C1C1D">
        <w:rPr>
          <w:rFonts w:cs="Arial"/>
        </w:rPr>
        <w:t xml:space="preserve"> </w:t>
      </w:r>
      <w:r w:rsidR="005042E1" w:rsidRPr="00F61686">
        <w:rPr>
          <w:rFonts w:cs="Arial"/>
        </w:rPr>
        <w:t>D</w:t>
      </w:r>
      <w:r w:rsidRPr="00F61686">
        <w:rPr>
          <w:rFonts w:cs="Arial"/>
        </w:rPr>
        <w:t>ocument the extent of the need (i.e., current prevalence rates or incidence data) for the population(s) of focus</w:t>
      </w:r>
      <w:r w:rsidR="00012F3C" w:rsidRPr="00F61686">
        <w:rPr>
          <w:rFonts w:cs="Arial"/>
        </w:rPr>
        <w:t xml:space="preserve"> </w:t>
      </w:r>
      <w:r w:rsidRPr="00F61686">
        <w:rPr>
          <w:rFonts w:cs="Arial"/>
        </w:rPr>
        <w:t>identified in A.1</w:t>
      </w:r>
      <w:r w:rsidR="001E5929" w:rsidRPr="00F61686">
        <w:rPr>
          <w:rFonts w:cs="Arial"/>
        </w:rPr>
        <w:t>.</w:t>
      </w:r>
      <w:r w:rsidR="04C8E9EE" w:rsidRPr="00F61686">
        <w:rPr>
          <w:rFonts w:cs="Arial"/>
        </w:rPr>
        <w:t xml:space="preserve"> </w:t>
      </w:r>
      <w:r w:rsidRPr="00F61686">
        <w:rPr>
          <w:rFonts w:cs="Arial"/>
        </w:rPr>
        <w:t xml:space="preserve">Identify the source of the data </w:t>
      </w:r>
      <w:r w:rsidR="053FE518" w:rsidRPr="0B1C2A1E">
        <w:t>(</w:t>
      </w:r>
      <w:r w:rsidR="00286182">
        <w:t>for example,</w:t>
      </w:r>
      <w:r w:rsidR="053FE518" w:rsidRPr="0B1C2A1E">
        <w:t xml:space="preserve"> </w:t>
      </w:r>
      <w:r w:rsidR="001E5929">
        <w:t xml:space="preserve">the </w:t>
      </w:r>
      <w:hyperlink r:id="rId62" w:history="1">
        <w:r w:rsidR="053FE518" w:rsidRPr="003F2CF0">
          <w:rPr>
            <w:rStyle w:val="Hyperlink"/>
          </w:rPr>
          <w:t>N</w:t>
        </w:r>
        <w:r w:rsidR="001E5929" w:rsidRPr="003F2CF0">
          <w:rPr>
            <w:rStyle w:val="Hyperlink"/>
          </w:rPr>
          <w:t>ational Survey on Drug Use and Health (N</w:t>
        </w:r>
        <w:r w:rsidR="053FE518" w:rsidRPr="003F2CF0">
          <w:rPr>
            <w:rStyle w:val="Hyperlink"/>
          </w:rPr>
          <w:t>SDUH</w:t>
        </w:r>
        <w:r w:rsidR="001E5929" w:rsidRPr="003F2CF0">
          <w:rPr>
            <w:rStyle w:val="Hyperlink"/>
          </w:rPr>
          <w:t>)</w:t>
        </w:r>
      </w:hyperlink>
      <w:r w:rsidR="053FE518" w:rsidRPr="0B1C2A1E">
        <w:t xml:space="preserve">, </w:t>
      </w:r>
      <w:hyperlink r:id="rId63" w:history="1">
        <w:r w:rsidR="053FE518" w:rsidRPr="003F2CF0">
          <w:rPr>
            <w:rStyle w:val="Hyperlink"/>
          </w:rPr>
          <w:t>County Health Rankings</w:t>
        </w:r>
      </w:hyperlink>
      <w:r w:rsidR="053FE518" w:rsidRPr="0B1C2A1E">
        <w:t xml:space="preserve">, </w:t>
      </w:r>
      <w:hyperlink r:id="rId64" w:history="1">
        <w:r w:rsidR="053FE518" w:rsidRPr="003F2CF0">
          <w:rPr>
            <w:rStyle w:val="Hyperlink"/>
          </w:rPr>
          <w:t>Social Vulnerability Index</w:t>
        </w:r>
      </w:hyperlink>
      <w:r w:rsidR="053FE518" w:rsidRPr="0B1C2A1E">
        <w:t>, etc.).</w:t>
      </w:r>
      <w:bookmarkStart w:id="239" w:name="_Hlk147399273"/>
      <w:r w:rsidR="004C1C1D">
        <w:t xml:space="preserve"> </w:t>
      </w:r>
    </w:p>
    <w:p w14:paraId="1FD8982E" w14:textId="505BF1D3" w:rsidR="00FA4402" w:rsidRPr="007838B8" w:rsidRDefault="003D4F06" w:rsidP="000069BF">
      <w:pPr>
        <w:ind w:left="1498" w:hanging="1498"/>
        <w:rPr>
          <w:b/>
          <w:bCs/>
        </w:rPr>
      </w:pPr>
      <w:bookmarkStart w:id="240" w:name="_Section_B:_Proposed"/>
      <w:bookmarkStart w:id="241" w:name="_Section_B:_"/>
      <w:bookmarkStart w:id="242" w:name="_Toc197933214"/>
      <w:bookmarkStart w:id="243" w:name="_Hlk83112188"/>
      <w:bookmarkEnd w:id="239"/>
      <w:bookmarkEnd w:id="240"/>
      <w:bookmarkEnd w:id="241"/>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(30 points</w:t>
      </w:r>
      <w:r w:rsidR="00DC49E0">
        <w:rPr>
          <w:b/>
          <w:bCs/>
        </w:rPr>
        <w:t xml:space="preserve"> – </w:t>
      </w:r>
      <w:r w:rsidR="00FA4402" w:rsidRPr="007838B8">
        <w:rPr>
          <w:b/>
          <w:bCs/>
        </w:rPr>
        <w:t>approximately 5</w:t>
      </w:r>
      <w:r w:rsidR="00EC5931">
        <w:rPr>
          <w:b/>
          <w:bCs/>
        </w:rPr>
        <w:t xml:space="preserve"> </w:t>
      </w:r>
      <w:r w:rsidR="00FA4402" w:rsidRPr="007838B8">
        <w:rPr>
          <w:b/>
          <w:bCs/>
        </w:rPr>
        <w:t>pages</w:t>
      </w:r>
      <w:r w:rsidR="00E11F1F">
        <w:rPr>
          <w:b/>
          <w:bCs/>
        </w:rPr>
        <w:t>,</w:t>
      </w:r>
      <w:r w:rsidR="00284A0C">
        <w:rPr>
          <w:b/>
          <w:bCs/>
        </w:rPr>
        <w:t xml:space="preserve"> not including Attachment 4</w:t>
      </w:r>
      <w:r w:rsidR="00DC49E0">
        <w:rPr>
          <w:b/>
          <w:bCs/>
        </w:rPr>
        <w:t xml:space="preserve"> – </w:t>
      </w:r>
      <w:r w:rsidR="00284A0C">
        <w:rPr>
          <w:b/>
          <w:bCs/>
        </w:rPr>
        <w:t>Project Timeline</w:t>
      </w:r>
      <w:r w:rsidR="00FA4402" w:rsidRPr="007838B8">
        <w:rPr>
          <w:b/>
          <w:bCs/>
        </w:rPr>
        <w:t>)</w:t>
      </w:r>
      <w:bookmarkEnd w:id="242"/>
      <w:r w:rsidR="00FA4402" w:rsidRPr="007838B8">
        <w:rPr>
          <w:b/>
          <w:bCs/>
        </w:rPr>
        <w:t xml:space="preserve"> </w:t>
      </w:r>
    </w:p>
    <w:p w14:paraId="5352E5D7" w14:textId="6084FAF0" w:rsidR="00FA4402" w:rsidRDefault="00FA4402" w:rsidP="371CDED0">
      <w:pPr>
        <w:pStyle w:val="ListParagraph"/>
        <w:numPr>
          <w:ilvl w:val="0"/>
          <w:numId w:val="25"/>
        </w:numPr>
        <w:spacing w:after="0"/>
        <w:ind w:left="720"/>
        <w:rPr>
          <w:rFonts w:cs="Arial"/>
        </w:rPr>
      </w:pPr>
      <w:bookmarkStart w:id="244" w:name="B1"/>
      <w:bookmarkEnd w:id="243"/>
      <w:bookmarkEnd w:id="244"/>
      <w:r w:rsidRPr="509119E9">
        <w:rPr>
          <w:rFonts w:cs="Arial"/>
        </w:rPr>
        <w:t xml:space="preserve">Describe the goals and </w:t>
      </w:r>
      <w:r w:rsidR="00541D78" w:rsidRPr="509119E9">
        <w:rPr>
          <w:rFonts w:cs="Arial"/>
          <w:u w:val="single"/>
        </w:rPr>
        <w:t>measurable</w:t>
      </w:r>
      <w:r w:rsidR="00541D78" w:rsidRPr="509119E9">
        <w:rPr>
          <w:rFonts w:cs="Arial"/>
        </w:rPr>
        <w:t xml:space="preserve"> </w:t>
      </w:r>
      <w:r w:rsidRPr="509119E9">
        <w:rPr>
          <w:rFonts w:cs="Arial"/>
        </w:rPr>
        <w:t xml:space="preserve">objectives of </w:t>
      </w:r>
      <w:r w:rsidR="003E30F7" w:rsidRPr="509119E9">
        <w:rPr>
          <w:rFonts w:cs="Arial"/>
        </w:rPr>
        <w:t>your</w:t>
      </w:r>
      <w:r w:rsidRPr="509119E9">
        <w:rPr>
          <w:rFonts w:cs="Arial"/>
        </w:rPr>
        <w:t xml:space="preserve"> project and align them with the Statement of Need described in A.2</w:t>
      </w:r>
      <w:r w:rsidR="008343FD" w:rsidRPr="509119E9">
        <w:rPr>
          <w:rFonts w:cs="Arial"/>
        </w:rPr>
        <w:t>.</w:t>
      </w:r>
      <w:r w:rsidRPr="509119E9">
        <w:rPr>
          <w:rFonts w:cs="Arial"/>
        </w:rPr>
        <w:t xml:space="preserve"> </w:t>
      </w:r>
      <w:bookmarkStart w:id="245" w:name="_Hlk70690910"/>
      <w:r w:rsidR="00543CC1" w:rsidRPr="509119E9">
        <w:rPr>
          <w:rFonts w:cs="Arial"/>
        </w:rPr>
        <w:t>(</w:t>
      </w:r>
      <w:bookmarkStart w:id="246" w:name="_Hlk138840590"/>
      <w:r w:rsidR="00511895" w:rsidRPr="509119E9">
        <w:rPr>
          <w:rFonts w:cs="Arial"/>
        </w:rPr>
        <w:t xml:space="preserve">See </w:t>
      </w:r>
      <w:r w:rsidR="007F5ED7" w:rsidRPr="509119E9">
        <w:rPr>
          <w:rFonts w:cs="Arial"/>
        </w:rPr>
        <w:t xml:space="preserve">the Application Guide, </w:t>
      </w:r>
      <w:hyperlink r:id="rId65" w:anchor="page=26" w:tgtFrame="_blank" w:history="1">
        <w:r w:rsidR="003C4C53" w:rsidRPr="003C4C53">
          <w:rPr>
            <w:rStyle w:val="Hyperlink"/>
            <w:rFonts w:cs="Arial"/>
            <w:i/>
            <w:iCs/>
          </w:rPr>
          <w:t>Section D</w:t>
        </w:r>
      </w:hyperlink>
      <w:r w:rsidR="00DC49E0">
        <w:rPr>
          <w:rFonts w:cs="Arial"/>
          <w:i/>
          <w:iCs/>
        </w:rPr>
        <w:t xml:space="preserve"> – </w:t>
      </w:r>
      <w:r w:rsidR="00543CC1" w:rsidRPr="509119E9">
        <w:rPr>
          <w:rFonts w:cs="Arial"/>
          <w:i/>
          <w:iCs/>
        </w:rPr>
        <w:t>Developing Goals and Measurable Objectives</w:t>
      </w:r>
      <w:bookmarkEnd w:id="246"/>
      <w:r w:rsidR="00511895" w:rsidRPr="509119E9">
        <w:rPr>
          <w:rFonts w:cs="Arial"/>
        </w:rPr>
        <w:t>)</w:t>
      </w:r>
      <w:r w:rsidR="00DA1971" w:rsidRPr="509119E9">
        <w:rPr>
          <w:rFonts w:cs="Arial"/>
        </w:rPr>
        <w:t xml:space="preserve"> </w:t>
      </w:r>
      <w:r w:rsidR="00D15CF0" w:rsidRPr="509119E9">
        <w:rPr>
          <w:rFonts w:cs="Arial"/>
        </w:rPr>
        <w:t>for information of how to write SMART objectives</w:t>
      </w:r>
      <w:r w:rsidR="00DC49E0">
        <w:rPr>
          <w:rFonts w:cs="Arial"/>
        </w:rPr>
        <w:t xml:space="preserve"> – </w:t>
      </w:r>
      <w:r w:rsidR="00D15CF0" w:rsidRPr="509119E9">
        <w:rPr>
          <w:rFonts w:cs="Arial"/>
        </w:rPr>
        <w:t>Specific, Measurable, Achievable, Relevant, and Time-bound</w:t>
      </w:r>
      <w:r w:rsidR="00543CC1" w:rsidRPr="509119E9">
        <w:rPr>
          <w:rFonts w:cs="Arial"/>
        </w:rPr>
        <w:t xml:space="preserve">). </w:t>
      </w:r>
      <w:r w:rsidR="00543802" w:rsidRPr="509119E9">
        <w:rPr>
          <w:rFonts w:cs="Arial"/>
        </w:rPr>
        <w:t>Provide the following ta</w:t>
      </w:r>
      <w:r w:rsidR="05922BAE" w:rsidRPr="509119E9">
        <w:rPr>
          <w:rFonts w:cs="Arial"/>
        </w:rPr>
        <w:t>ble</w:t>
      </w:r>
      <w:r w:rsidRPr="509119E9">
        <w:rPr>
          <w:rFonts w:cs="Arial"/>
        </w:rPr>
        <w:t>:</w:t>
      </w:r>
    </w:p>
    <w:p w14:paraId="793BEE5C" w14:textId="7141117D" w:rsidR="00CE3C65" w:rsidRDefault="00CE3C65" w:rsidP="509119E9">
      <w:pPr>
        <w:pStyle w:val="ListParagraph"/>
        <w:spacing w:after="0"/>
        <w:rPr>
          <w:rFonts w:cs="Arial"/>
        </w:rPr>
      </w:pPr>
      <w:r>
        <w:rPr>
          <w:rFonts w:cs="Arial"/>
        </w:rPr>
        <w:br w:type="page"/>
      </w:r>
    </w:p>
    <w:p w14:paraId="6848D521" w14:textId="77777777" w:rsidR="556E658E" w:rsidRDefault="556E658E" w:rsidP="509119E9">
      <w:pPr>
        <w:pStyle w:val="ListParagraph"/>
        <w:spacing w:after="0"/>
        <w:rPr>
          <w:rFonts w:cs="Arial"/>
        </w:rPr>
      </w:pPr>
    </w:p>
    <w:tbl>
      <w:tblPr>
        <w:tblStyle w:val="TableGrid"/>
        <w:tblW w:w="7650" w:type="dxa"/>
        <w:tblInd w:w="800" w:type="dxa"/>
        <w:tblLook w:val="04A0" w:firstRow="1" w:lastRow="0" w:firstColumn="1" w:lastColumn="0" w:noHBand="0" w:noVBand="1"/>
      </w:tblPr>
      <w:tblGrid>
        <w:gridCol w:w="1980"/>
        <w:gridCol w:w="1620"/>
        <w:gridCol w:w="1710"/>
        <w:gridCol w:w="2340"/>
      </w:tblGrid>
      <w:tr w:rsidR="004A71D5" w14:paraId="4691BA79" w14:textId="77777777" w:rsidTr="000453C8">
        <w:trPr>
          <w:cantSplit/>
          <w:tblHeader/>
        </w:trPr>
        <w:tc>
          <w:tcPr>
            <w:tcW w:w="765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1FC33B" w14:textId="1ADBB84B" w:rsidR="004A71D5" w:rsidRPr="509119E9" w:rsidRDefault="004A71D5" w:rsidP="000453C8">
            <w:pPr>
              <w:spacing w:after="200"/>
              <w:jc w:val="center"/>
              <w:rPr>
                <w:rFonts w:cs="Arial"/>
              </w:rPr>
            </w:pPr>
            <w:r w:rsidRPr="004A71D5">
              <w:rPr>
                <w:rFonts w:cs="Arial"/>
              </w:rPr>
              <w:t>Number of Unduplicated Individuals to be Served with Award Funds</w:t>
            </w:r>
          </w:p>
        </w:tc>
      </w:tr>
      <w:tr w:rsidR="00D67F29" w14:paraId="4A5F3161" w14:textId="23CDC636" w:rsidTr="000453C8">
        <w:trPr>
          <w:cantSplit/>
          <w:tblHeader/>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16B1DE0B" w:rsidR="00D67F29" w:rsidRDefault="00D67F29" w:rsidP="000453C8">
            <w:pPr>
              <w:spacing w:after="200"/>
              <w:jc w:val="center"/>
              <w:rPr>
                <w:rFonts w:cs="Arial"/>
                <w:szCs w:val="24"/>
              </w:rPr>
            </w:pPr>
            <w:r>
              <w:rPr>
                <w:rFonts w:cs="Arial"/>
                <w:szCs w:val="24"/>
              </w:rPr>
              <w:t>Year 1</w:t>
            </w:r>
          </w:p>
        </w:tc>
        <w:tc>
          <w:tcPr>
            <w:tcW w:w="16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40A01799" w:rsidR="00D67F29" w:rsidRDefault="00D67F29" w:rsidP="000453C8">
            <w:pPr>
              <w:spacing w:after="200"/>
              <w:jc w:val="center"/>
              <w:rPr>
                <w:rFonts w:cs="Arial"/>
                <w:szCs w:val="24"/>
              </w:rPr>
            </w:pPr>
            <w:r>
              <w:rPr>
                <w:rFonts w:cs="Arial"/>
                <w:szCs w:val="24"/>
              </w:rPr>
              <w:t>Year 2</w:t>
            </w: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58B62CFC" w:rsidR="00D67F29" w:rsidRDefault="00D67F29" w:rsidP="000453C8">
            <w:pPr>
              <w:spacing w:after="200"/>
              <w:jc w:val="center"/>
              <w:rPr>
                <w:rFonts w:cs="Arial"/>
                <w:szCs w:val="24"/>
              </w:rPr>
            </w:pPr>
            <w:r>
              <w:rPr>
                <w:rFonts w:cs="Arial"/>
                <w:szCs w:val="24"/>
              </w:rPr>
              <w:t>Year 3</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3FC495" w14:textId="5FE8A8AB" w:rsidR="009948A8" w:rsidRDefault="25EF45DC" w:rsidP="000453C8">
            <w:pPr>
              <w:spacing w:after="200"/>
              <w:jc w:val="center"/>
              <w:rPr>
                <w:rFonts w:cs="Arial"/>
              </w:rPr>
            </w:pPr>
            <w:r w:rsidRPr="509119E9">
              <w:rPr>
                <w:rFonts w:cs="Arial"/>
              </w:rPr>
              <w:t>Total</w:t>
            </w:r>
          </w:p>
        </w:tc>
      </w:tr>
      <w:tr w:rsidR="00D67F29" w14:paraId="4360DFA2" w14:textId="0F5992A8" w:rsidTr="000453C8">
        <w:trPr>
          <w:cantSplit/>
          <w:tblHeader/>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D67F29" w:rsidRDefault="00D67F29" w:rsidP="00226F9A">
            <w:pPr>
              <w:spacing w:after="200"/>
              <w:ind w:left="720"/>
              <w:rPr>
                <w:rFonts w:cs="Arial"/>
                <w:szCs w:val="24"/>
              </w:rPr>
            </w:pPr>
          </w:p>
        </w:tc>
        <w:tc>
          <w:tcPr>
            <w:tcW w:w="16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D67F29" w:rsidRDefault="00D67F29" w:rsidP="00226F9A">
            <w:pPr>
              <w:spacing w:after="200"/>
              <w:ind w:left="720"/>
              <w:rPr>
                <w:rFonts w:cs="Arial"/>
                <w:szCs w:val="24"/>
              </w:rPr>
            </w:pP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D67F29" w:rsidRDefault="00D67F29" w:rsidP="00226F9A">
            <w:pPr>
              <w:spacing w:after="200"/>
              <w:ind w:left="720"/>
              <w:rPr>
                <w:rFonts w:cs="Arial"/>
                <w:szCs w:val="24"/>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791873" w14:textId="77777777" w:rsidR="009948A8" w:rsidRDefault="009948A8" w:rsidP="00226F9A">
            <w:pPr>
              <w:spacing w:after="200"/>
              <w:ind w:left="720"/>
              <w:rPr>
                <w:rFonts w:cs="Arial"/>
                <w:szCs w:val="24"/>
              </w:rPr>
            </w:pPr>
          </w:p>
        </w:tc>
      </w:tr>
    </w:tbl>
    <w:p w14:paraId="45F97BC7" w14:textId="4C4CBC4B" w:rsidR="00FA4402" w:rsidRPr="001401F8" w:rsidRDefault="00FA4402" w:rsidP="00A72636">
      <w:pPr>
        <w:pStyle w:val="ListParagraph"/>
        <w:numPr>
          <w:ilvl w:val="0"/>
          <w:numId w:val="25"/>
        </w:numPr>
        <w:spacing w:before="240" w:after="200"/>
        <w:ind w:left="720"/>
        <w:rPr>
          <w:rFonts w:cs="Arial"/>
          <w:b/>
          <w:bCs/>
          <w:szCs w:val="24"/>
        </w:rPr>
      </w:pPr>
      <w:bookmarkStart w:id="247" w:name="B2"/>
      <w:bookmarkEnd w:id="245"/>
      <w:bookmarkEnd w:id="247"/>
      <w:r w:rsidRPr="509119E9">
        <w:rPr>
          <w:rFonts w:cs="Arial"/>
        </w:rPr>
        <w:t xml:space="preserve">Describe how </w:t>
      </w:r>
      <w:r w:rsidR="008C75CA" w:rsidRPr="509119E9">
        <w:rPr>
          <w:rFonts w:cs="Arial"/>
        </w:rPr>
        <w:t xml:space="preserve">you will implement </w:t>
      </w:r>
      <w:r w:rsidR="00EA735E" w:rsidRPr="509119E9">
        <w:rPr>
          <w:rFonts w:cs="Arial"/>
        </w:rPr>
        <w:t>all</w:t>
      </w:r>
      <w:r w:rsidR="00A47121" w:rsidRPr="509119E9">
        <w:rPr>
          <w:rFonts w:cs="Arial"/>
        </w:rPr>
        <w:t xml:space="preserve"> </w:t>
      </w:r>
      <w:r w:rsidRPr="509119E9">
        <w:rPr>
          <w:rFonts w:cs="Arial"/>
        </w:rPr>
        <w:t xml:space="preserve">Required Activities in </w:t>
      </w:r>
      <w:hyperlink w:anchor="_REQUIRED_ACTIVITIES">
        <w:r w:rsidRPr="509119E9">
          <w:rPr>
            <w:rStyle w:val="Hyperlink"/>
            <w:rFonts w:cs="Arial"/>
          </w:rPr>
          <w:t xml:space="preserve">Section </w:t>
        </w:r>
        <w:r w:rsidR="001E5EB6" w:rsidRPr="509119E9">
          <w:rPr>
            <w:rStyle w:val="Hyperlink"/>
            <w:rFonts w:cs="Arial"/>
          </w:rPr>
          <w:t>I</w:t>
        </w:r>
      </w:hyperlink>
      <w:r w:rsidR="008C75CA" w:rsidRPr="509119E9">
        <w:rPr>
          <w:rFonts w:cs="Arial"/>
        </w:rPr>
        <w:t>.</w:t>
      </w:r>
      <w:bookmarkStart w:id="248" w:name="_Hlk116473790"/>
      <w:r w:rsidR="004C1C1D">
        <w:rPr>
          <w:rFonts w:cs="Arial"/>
        </w:rPr>
        <w:t xml:space="preserve"> </w:t>
      </w:r>
      <w:r w:rsidR="00C077E1" w:rsidRPr="509119E9">
        <w:rPr>
          <w:rFonts w:cs="Arial"/>
        </w:rPr>
        <w:t xml:space="preserve">If funds </w:t>
      </w:r>
      <w:r w:rsidR="00D55355" w:rsidRPr="509119E9">
        <w:rPr>
          <w:rFonts w:cs="Arial"/>
        </w:rPr>
        <w:t xml:space="preserve">will be used </w:t>
      </w:r>
      <w:r w:rsidR="00C077E1" w:rsidRPr="509119E9">
        <w:rPr>
          <w:rFonts w:cs="Arial"/>
        </w:rPr>
        <w:t xml:space="preserve">for </w:t>
      </w:r>
      <w:r w:rsidR="00E35BBD" w:rsidRPr="509119E9">
        <w:rPr>
          <w:rFonts w:cs="Arial"/>
        </w:rPr>
        <w:t>capacity</w:t>
      </w:r>
      <w:r w:rsidR="00E11F1F" w:rsidRPr="509119E9">
        <w:rPr>
          <w:rFonts w:cs="Arial"/>
        </w:rPr>
        <w:t>-</w:t>
      </w:r>
      <w:r w:rsidR="00E35BBD" w:rsidRPr="509119E9">
        <w:rPr>
          <w:rFonts w:cs="Arial"/>
        </w:rPr>
        <w:t>building</w:t>
      </w:r>
      <w:r w:rsidR="00C077E1" w:rsidRPr="509119E9">
        <w:rPr>
          <w:rFonts w:cs="Arial"/>
        </w:rPr>
        <w:t>, describe how those funds will be used.</w:t>
      </w:r>
    </w:p>
    <w:p w14:paraId="030D364D" w14:textId="0A15421F" w:rsidR="001E5929" w:rsidRPr="003F2CF0" w:rsidRDefault="00DA0E93" w:rsidP="00E368C7">
      <w:pPr>
        <w:numPr>
          <w:ilvl w:val="0"/>
          <w:numId w:val="25"/>
        </w:numPr>
        <w:ind w:left="720"/>
        <w:rPr>
          <w:b/>
          <w:bCs/>
        </w:rPr>
      </w:pPr>
      <w:bookmarkStart w:id="249" w:name="Accessibility"/>
      <w:bookmarkStart w:id="250" w:name="Section_V3"/>
      <w:bookmarkStart w:id="251" w:name="_Hlk80343641"/>
      <w:bookmarkStart w:id="252" w:name="_Hlk116473841"/>
      <w:bookmarkEnd w:id="248"/>
      <w:bookmarkEnd w:id="249"/>
      <w:bookmarkEnd w:id="250"/>
      <w:r w:rsidRPr="509119E9">
        <w:rPr>
          <w:rFonts w:cs="Arial"/>
          <w:color w:val="000000" w:themeColor="text1"/>
        </w:rPr>
        <w:t xml:space="preserve">In </w:t>
      </w:r>
      <w:r w:rsidRPr="509119E9">
        <w:rPr>
          <w:rFonts w:cs="Arial"/>
          <w:b/>
          <w:bCs/>
          <w:color w:val="000000" w:themeColor="text1"/>
        </w:rPr>
        <w:t>Attachment</w:t>
      </w:r>
      <w:r w:rsidRPr="509119E9">
        <w:rPr>
          <w:rFonts w:cs="Arial"/>
          <w:color w:val="000000" w:themeColor="text1"/>
        </w:rPr>
        <w:t xml:space="preserve"> </w:t>
      </w:r>
      <w:r w:rsidR="00510A6A" w:rsidRPr="509119E9">
        <w:rPr>
          <w:rFonts w:cs="Arial"/>
          <w:b/>
          <w:bCs/>
          <w:color w:val="000000" w:themeColor="text1"/>
        </w:rPr>
        <w:t>4</w:t>
      </w:r>
      <w:r w:rsidR="00510A6A" w:rsidRPr="509119E9">
        <w:rPr>
          <w:rFonts w:cs="Arial"/>
          <w:color w:val="000000" w:themeColor="text1"/>
        </w:rPr>
        <w:t xml:space="preserve">, </w:t>
      </w:r>
      <w:r w:rsidRPr="509119E9">
        <w:rPr>
          <w:rFonts w:cs="Arial"/>
          <w:color w:val="000000" w:themeColor="text1"/>
        </w:rPr>
        <w:t>p</w:t>
      </w:r>
      <w:r w:rsidR="00FA4402" w:rsidRPr="509119E9">
        <w:rPr>
          <w:rFonts w:cs="Arial"/>
          <w:color w:val="000000" w:themeColor="text1"/>
        </w:rPr>
        <w:t xml:space="preserve">rovide </w:t>
      </w:r>
      <w:r w:rsidR="19B1AED1" w:rsidRPr="509119E9">
        <w:rPr>
          <w:rFonts w:eastAsia="Arial" w:cs="Arial"/>
          <w:color w:val="000000" w:themeColor="text1"/>
        </w:rPr>
        <w:t xml:space="preserve">no more than a </w:t>
      </w:r>
      <w:r w:rsidR="00B1012B" w:rsidRPr="509119E9">
        <w:rPr>
          <w:rFonts w:eastAsia="Arial" w:cs="Arial"/>
          <w:color w:val="000000" w:themeColor="text1"/>
        </w:rPr>
        <w:t>two</w:t>
      </w:r>
      <w:r w:rsidR="19B1AED1" w:rsidRPr="509119E9">
        <w:rPr>
          <w:rFonts w:eastAsia="Arial" w:cs="Arial"/>
          <w:color w:val="000000" w:themeColor="text1"/>
        </w:rPr>
        <w:t xml:space="preserve">-page chart or graph depicting </w:t>
      </w:r>
      <w:r w:rsidR="00FA4402" w:rsidRPr="509119E9">
        <w:rPr>
          <w:rFonts w:cs="Arial"/>
          <w:color w:val="000000" w:themeColor="text1"/>
        </w:rPr>
        <w:t xml:space="preserve">a </w:t>
      </w:r>
      <w:r w:rsidR="000F5F70" w:rsidRPr="509119E9">
        <w:rPr>
          <w:rFonts w:cs="Arial"/>
          <w:color w:val="000000" w:themeColor="text1"/>
        </w:rPr>
        <w:t>realistic time</w:t>
      </w:r>
      <w:r w:rsidR="00FA4402" w:rsidRPr="509119E9">
        <w:rPr>
          <w:rFonts w:cs="Arial"/>
          <w:color w:val="000000" w:themeColor="text1"/>
        </w:rPr>
        <w:t xml:space="preserve">line for the entire </w:t>
      </w:r>
      <w:r w:rsidR="00D67F29" w:rsidRPr="509119E9">
        <w:rPr>
          <w:rFonts w:cs="Arial"/>
          <w:b/>
          <w:bCs/>
          <w:color w:val="000000" w:themeColor="text1"/>
        </w:rPr>
        <w:t xml:space="preserve">3 </w:t>
      </w:r>
      <w:r w:rsidR="00FA4402" w:rsidRPr="509119E9">
        <w:rPr>
          <w:rFonts w:cs="Arial"/>
          <w:color w:val="000000" w:themeColor="text1"/>
        </w:rPr>
        <w:t>years of the project period showing dates, key activities, and responsible staff.</w:t>
      </w:r>
      <w:r w:rsidR="004C1C1D">
        <w:rPr>
          <w:rFonts w:cs="Arial"/>
          <w:color w:val="000000" w:themeColor="text1"/>
        </w:rPr>
        <w:t xml:space="preserve"> </w:t>
      </w:r>
      <w:r w:rsidR="00FA4402" w:rsidRPr="509119E9">
        <w:rPr>
          <w:rFonts w:cs="Arial"/>
          <w:color w:val="000000" w:themeColor="text1"/>
        </w:rPr>
        <w:t xml:space="preserve">The key activities must include the </w:t>
      </w:r>
      <w:r w:rsidR="00D15CF0" w:rsidRPr="509119E9">
        <w:rPr>
          <w:rFonts w:cs="Arial"/>
          <w:color w:val="000000" w:themeColor="text1"/>
        </w:rPr>
        <w:t xml:space="preserve">required activities </w:t>
      </w:r>
      <w:r w:rsidR="00FA4402" w:rsidRPr="509119E9">
        <w:rPr>
          <w:rFonts w:cs="Arial"/>
          <w:color w:val="000000" w:themeColor="text1"/>
        </w:rPr>
        <w:t xml:space="preserve">outlined in </w:t>
      </w:r>
      <w:hyperlink w:anchor="_REQUIRED_ACTIVITIES">
        <w:r w:rsidR="00FA4402" w:rsidRPr="509119E9">
          <w:rPr>
            <w:rStyle w:val="Hyperlink"/>
            <w:rFonts w:cs="Arial"/>
          </w:rPr>
          <w:t>Section I</w:t>
        </w:r>
      </w:hyperlink>
      <w:r w:rsidR="00FA4402" w:rsidRPr="509119E9">
        <w:rPr>
          <w:rFonts w:cs="Arial"/>
        </w:rPr>
        <w:t xml:space="preserve"> </w:t>
      </w:r>
      <w:bookmarkStart w:id="253" w:name="_Hlk149048086"/>
      <w:r w:rsidR="00FA4402" w:rsidRPr="509119E9">
        <w:rPr>
          <w:rFonts w:cs="Arial"/>
          <w:color w:val="000000" w:themeColor="text1"/>
        </w:rPr>
        <w:t>[</w:t>
      </w:r>
      <w:r w:rsidR="00FA4402" w:rsidRPr="509119E9">
        <w:rPr>
          <w:rFonts w:cs="Arial"/>
          <w:b/>
          <w:bCs/>
          <w:color w:val="000000" w:themeColor="text1"/>
        </w:rPr>
        <w:t>NOTE</w:t>
      </w:r>
      <w:r w:rsidR="00FA4402" w:rsidRPr="509119E9">
        <w:rPr>
          <w:rFonts w:cs="Arial"/>
          <w:color w:val="000000" w:themeColor="text1"/>
        </w:rPr>
        <w:t xml:space="preserve">: Be sure to show that the project can be </w:t>
      </w:r>
      <w:r w:rsidR="00EA735E" w:rsidRPr="509119E9">
        <w:rPr>
          <w:rFonts w:cs="Arial"/>
          <w:color w:val="000000" w:themeColor="text1"/>
        </w:rPr>
        <w:t>implemented,</w:t>
      </w:r>
      <w:r w:rsidR="00FA4402" w:rsidRPr="509119E9">
        <w:rPr>
          <w:rFonts w:cs="Arial"/>
          <w:color w:val="000000" w:themeColor="text1"/>
        </w:rPr>
        <w:t xml:space="preserve"> and service delivery can begin as soon as possible and no later than </w:t>
      </w:r>
      <w:r w:rsidR="00B96BBC">
        <w:rPr>
          <w:rFonts w:cs="Arial"/>
          <w:color w:val="000000" w:themeColor="text1"/>
        </w:rPr>
        <w:t>4</w:t>
      </w:r>
      <w:r w:rsidR="00FA4402" w:rsidRPr="509119E9">
        <w:rPr>
          <w:rFonts w:cs="Arial"/>
          <w:color w:val="000000" w:themeColor="text1"/>
        </w:rPr>
        <w:t xml:space="preserve"> mon</w:t>
      </w:r>
      <w:r w:rsidR="000F5F70" w:rsidRPr="509119E9">
        <w:rPr>
          <w:rFonts w:cs="Arial"/>
          <w:color w:val="000000" w:themeColor="text1"/>
        </w:rPr>
        <w:t xml:space="preserve">ths after </w:t>
      </w:r>
      <w:r w:rsidR="009C0753" w:rsidRPr="509119E9">
        <w:rPr>
          <w:rFonts w:cs="Arial"/>
          <w:color w:val="000000" w:themeColor="text1"/>
        </w:rPr>
        <w:t xml:space="preserve">the </w:t>
      </w:r>
      <w:r w:rsidR="000F5F70" w:rsidRPr="509119E9">
        <w:rPr>
          <w:rFonts w:cs="Arial"/>
          <w:color w:val="000000" w:themeColor="text1"/>
        </w:rPr>
        <w:t>award.</w:t>
      </w:r>
      <w:r w:rsidR="004C1C1D">
        <w:rPr>
          <w:rFonts w:cs="Arial"/>
          <w:color w:val="000000" w:themeColor="text1"/>
        </w:rPr>
        <w:t xml:space="preserve"> </w:t>
      </w:r>
      <w:r w:rsidR="6D898EAB" w:rsidRPr="509119E9">
        <w:rPr>
          <w:rFonts w:eastAsia="Arial" w:cs="Arial"/>
          <w:b/>
          <w:bCs/>
          <w:color w:val="000000" w:themeColor="text1"/>
        </w:rPr>
        <w:t>The timeline does not count towards the page limit for the Program Narrative.</w:t>
      </w:r>
      <w:r w:rsidR="6D898EAB" w:rsidRPr="509119E9">
        <w:rPr>
          <w:rFonts w:eastAsia="Arial" w:cs="Arial"/>
          <w:color w:val="000000" w:themeColor="text1"/>
        </w:rPr>
        <w:t>]</w:t>
      </w:r>
      <w:r w:rsidR="6D898EAB" w:rsidRPr="509119E9">
        <w:rPr>
          <w:rFonts w:eastAsia="Arial" w:cs="Arial"/>
        </w:rPr>
        <w:t xml:space="preserve"> </w:t>
      </w:r>
      <w:bookmarkEnd w:id="253"/>
    </w:p>
    <w:p w14:paraId="040C74F3" w14:textId="0A71FE44" w:rsidR="00DA0E93" w:rsidRDefault="003D4F06" w:rsidP="00073F2B">
      <w:pPr>
        <w:ind w:left="1440" w:hanging="1440"/>
        <w:rPr>
          <w:b/>
          <w:bCs/>
        </w:rPr>
      </w:pPr>
      <w:bookmarkStart w:id="254" w:name="SectionC"/>
      <w:bookmarkStart w:id="255" w:name="_Toc197933215"/>
      <w:bookmarkEnd w:id="251"/>
      <w:bookmarkEnd w:id="252"/>
      <w:bookmarkEnd w:id="254"/>
      <w:r w:rsidRPr="0B1C2A1E">
        <w:rPr>
          <w:b/>
          <w:bCs/>
        </w:rPr>
        <w:t xml:space="preserve">SECTION </w:t>
      </w:r>
      <w:r w:rsidR="00FA4402" w:rsidRPr="0B1C2A1E">
        <w:rPr>
          <w:b/>
          <w:bCs/>
        </w:rPr>
        <w:t>C:</w:t>
      </w:r>
      <w:r>
        <w:tab/>
      </w:r>
      <w:r w:rsidR="00FA4402" w:rsidRPr="0B1C2A1E">
        <w:rPr>
          <w:b/>
          <w:bCs/>
        </w:rPr>
        <w:t>Proposed Evidence-</w:t>
      </w:r>
      <w:r w:rsidR="00346D90">
        <w:rPr>
          <w:b/>
          <w:bCs/>
        </w:rPr>
        <w:t>b</w:t>
      </w:r>
      <w:r w:rsidR="00FA4402" w:rsidRPr="0B1C2A1E">
        <w:rPr>
          <w:b/>
          <w:bCs/>
        </w:rPr>
        <w:t>ase</w:t>
      </w:r>
      <w:r w:rsidR="005B116B" w:rsidRPr="0B1C2A1E">
        <w:rPr>
          <w:b/>
          <w:bCs/>
        </w:rPr>
        <w:t>d</w:t>
      </w:r>
      <w:r w:rsidR="45A702F8" w:rsidRPr="0B1C2A1E">
        <w:rPr>
          <w:b/>
          <w:bCs/>
        </w:rPr>
        <w:t>,</w:t>
      </w:r>
      <w:r w:rsidR="45A702F8" w:rsidRPr="0B1C2A1E">
        <w:rPr>
          <w:rFonts w:eastAsia="Arial" w:cs="Arial"/>
          <w:b/>
          <w:bCs/>
          <w:szCs w:val="24"/>
        </w:rPr>
        <w:t xml:space="preserve"> Adapted, or Community </w:t>
      </w:r>
      <w:r w:rsidR="0050300F">
        <w:rPr>
          <w:rFonts w:eastAsia="Arial" w:cs="Arial"/>
          <w:b/>
          <w:bCs/>
          <w:szCs w:val="24"/>
        </w:rPr>
        <w:t>d</w:t>
      </w:r>
      <w:r w:rsidR="45A702F8" w:rsidRPr="0B1C2A1E">
        <w:rPr>
          <w:rFonts w:eastAsia="Arial" w:cs="Arial"/>
          <w:b/>
          <w:bCs/>
          <w:szCs w:val="24"/>
        </w:rPr>
        <w:t>efined Evidence</w:t>
      </w:r>
      <w:r w:rsidR="005B116B" w:rsidRPr="0B1C2A1E">
        <w:rPr>
          <w:b/>
          <w:bCs/>
        </w:rPr>
        <w:t xml:space="preserve"> Service/Practice</w:t>
      </w:r>
      <w:r w:rsidR="71FDDBE7" w:rsidRPr="0B1C2A1E">
        <w:rPr>
          <w:b/>
          <w:bCs/>
        </w:rPr>
        <w:t>s</w:t>
      </w:r>
      <w:r w:rsidR="005B116B" w:rsidRPr="0B1C2A1E">
        <w:rPr>
          <w:b/>
          <w:bCs/>
        </w:rPr>
        <w:t xml:space="preserve"> (</w:t>
      </w:r>
      <w:r w:rsidRPr="0B1C2A1E">
        <w:rPr>
          <w:b/>
          <w:bCs/>
        </w:rPr>
        <w:t>2</w:t>
      </w:r>
      <w:r w:rsidR="005B116B" w:rsidRPr="0B1C2A1E">
        <w:rPr>
          <w:b/>
          <w:bCs/>
        </w:rPr>
        <w:t>5 points</w:t>
      </w:r>
      <w:r w:rsidR="00346D90">
        <w:rPr>
          <w:b/>
          <w:bCs/>
        </w:rPr>
        <w:t xml:space="preserve"> </w:t>
      </w:r>
      <w:r w:rsidR="0070081C">
        <w:rPr>
          <w:b/>
          <w:bCs/>
        </w:rPr>
        <w:t>–</w:t>
      </w:r>
      <w:r w:rsidR="005B116B" w:rsidRPr="0B1C2A1E">
        <w:rPr>
          <w:b/>
          <w:bCs/>
        </w:rPr>
        <w:t xml:space="preserve"> </w:t>
      </w:r>
      <w:r w:rsidR="00FA4402" w:rsidRPr="0B1C2A1E">
        <w:rPr>
          <w:b/>
          <w:bCs/>
        </w:rPr>
        <w:t>approximately 2 pages)</w:t>
      </w:r>
    </w:p>
    <w:p w14:paraId="3DCFCDF9" w14:textId="0877C498" w:rsidR="008C75CA" w:rsidRPr="007F0A7E" w:rsidRDefault="008C75CA" w:rsidP="00073F2B">
      <w:pPr>
        <w:pStyle w:val="ListParagraph"/>
        <w:numPr>
          <w:ilvl w:val="0"/>
          <w:numId w:val="19"/>
        </w:numPr>
        <w:ind w:left="720"/>
        <w:contextualSpacing w:val="0"/>
        <w:rPr>
          <w:b/>
          <w:bCs/>
        </w:rPr>
      </w:pPr>
      <w:bookmarkStart w:id="256" w:name="C1"/>
      <w:bookmarkEnd w:id="256"/>
      <w:r w:rsidRPr="0B1C2A1E">
        <w:rPr>
          <w:rFonts w:cs="Arial"/>
        </w:rPr>
        <w:t xml:space="preserve">Identify the EBPs, </w:t>
      </w:r>
      <w:r w:rsidR="7BAC1DEC" w:rsidRPr="0B1C2A1E">
        <w:rPr>
          <w:rFonts w:eastAsia="Arial" w:cs="Arial"/>
          <w:szCs w:val="24"/>
        </w:rPr>
        <w:t xml:space="preserve">culturally adapted practices, or CDEPs </w:t>
      </w:r>
      <w:r w:rsidRPr="0B1C2A1E">
        <w:rPr>
          <w:rFonts w:cs="Arial"/>
        </w:rPr>
        <w:t>that you will use. Discuss how each intervention chosen is appropriate for your population(s) of focus and the intended outcomes you will achieve. Describe any modifications (e.g., cultural) you will make to the EBP(s)</w:t>
      </w:r>
      <w:r w:rsidR="644F8BF9" w:rsidRPr="0B1C2A1E">
        <w:rPr>
          <w:rFonts w:cs="Arial"/>
        </w:rPr>
        <w:t>/CDEP(s)</w:t>
      </w:r>
      <w:r w:rsidRPr="0B1C2A1E">
        <w:rPr>
          <w:rFonts w:cs="Arial"/>
        </w:rPr>
        <w:t xml:space="preserve"> and the reason</w:t>
      </w:r>
      <w:r w:rsidR="00BC5972">
        <w:rPr>
          <w:rFonts w:cs="Arial"/>
        </w:rPr>
        <w:t>s</w:t>
      </w:r>
      <w:r w:rsidRPr="0B1C2A1E">
        <w:rPr>
          <w:rFonts w:cs="Arial"/>
        </w:rPr>
        <w:t xml:space="preserve"> the modifications are necessary.</w:t>
      </w:r>
      <w:r w:rsidR="004C1C1D">
        <w:rPr>
          <w:rFonts w:cs="Arial"/>
        </w:rPr>
        <w:t xml:space="preserve"> </w:t>
      </w:r>
      <w:r w:rsidRPr="0B1C2A1E">
        <w:rPr>
          <w:rFonts w:cs="Arial"/>
        </w:rPr>
        <w:t xml:space="preserve">If you are not proposing to make any modifications, indicate so in your response. </w:t>
      </w:r>
    </w:p>
    <w:p w14:paraId="043E1204" w14:textId="2B2EDE5C" w:rsidR="009D7AD3" w:rsidRPr="00DA0E93" w:rsidRDefault="009D7AD3" w:rsidP="00A72636">
      <w:pPr>
        <w:pStyle w:val="ListParagraph"/>
        <w:numPr>
          <w:ilvl w:val="0"/>
          <w:numId w:val="19"/>
        </w:numPr>
        <w:ind w:left="720"/>
        <w:rPr>
          <w:b/>
          <w:bCs/>
        </w:rPr>
      </w:pPr>
      <w:r w:rsidRPr="0B1C2A1E">
        <w:rPr>
          <w:rFonts w:cs="Arial"/>
        </w:rPr>
        <w:t xml:space="preserve">Describe </w:t>
      </w:r>
      <w:r w:rsidR="00453FC3" w:rsidRPr="0B1C2A1E">
        <w:rPr>
          <w:rFonts w:cs="Arial"/>
        </w:rPr>
        <w:t>the monitoring process</w:t>
      </w:r>
      <w:r w:rsidR="008C75CA" w:rsidRPr="0B1C2A1E">
        <w:rPr>
          <w:rFonts w:cs="Arial"/>
        </w:rPr>
        <w:t xml:space="preserve"> you will use </w:t>
      </w:r>
      <w:r w:rsidR="00453FC3" w:rsidRPr="0B1C2A1E">
        <w:rPr>
          <w:rFonts w:cs="Arial"/>
        </w:rPr>
        <w:t>to</w:t>
      </w:r>
      <w:r w:rsidRPr="0B1C2A1E">
        <w:rPr>
          <w:rFonts w:cs="Arial"/>
        </w:rPr>
        <w:t xml:space="preserve"> ensure </w:t>
      </w:r>
      <w:r w:rsidR="00453FC3" w:rsidRPr="0B1C2A1E">
        <w:rPr>
          <w:rFonts w:cs="Arial"/>
        </w:rPr>
        <w:t xml:space="preserve">the </w:t>
      </w:r>
      <w:r w:rsidRPr="0B1C2A1E">
        <w:rPr>
          <w:rFonts w:cs="Arial"/>
        </w:rPr>
        <w:t xml:space="preserve">fidelity of </w:t>
      </w:r>
      <w:r w:rsidR="00D55355" w:rsidRPr="0B1C2A1E">
        <w:rPr>
          <w:rFonts w:cs="Arial"/>
        </w:rPr>
        <w:t xml:space="preserve">the </w:t>
      </w:r>
      <w:r w:rsidRPr="0B1C2A1E">
        <w:rPr>
          <w:rFonts w:cs="Arial"/>
        </w:rPr>
        <w:t>EBPs</w:t>
      </w:r>
      <w:r w:rsidR="1CDDDD76" w:rsidRPr="0B1C2A1E">
        <w:rPr>
          <w:rFonts w:cs="Arial"/>
        </w:rPr>
        <w:t>/CDEP(s)</w:t>
      </w:r>
      <w:r w:rsidRPr="0B1C2A1E">
        <w:rPr>
          <w:rFonts w:cs="Arial"/>
        </w:rPr>
        <w:t>, evidence-informed and/or promising practices that will be implemented.</w:t>
      </w:r>
      <w:r w:rsidR="004C1C1D">
        <w:rPr>
          <w:rFonts w:cs="Arial"/>
        </w:rPr>
        <w:t xml:space="preserve"> </w:t>
      </w:r>
      <w:r w:rsidR="0044530F">
        <w:rPr>
          <w:rFonts w:cs="Arial"/>
        </w:rPr>
        <w:t xml:space="preserve">(See information on fidelity monitoring in </w:t>
      </w:r>
      <w:hyperlink w:anchor="_2.1_Using_Evidence-Based_" w:history="1">
        <w:r w:rsidR="0044530F" w:rsidRPr="000D7DF6">
          <w:rPr>
            <w:rStyle w:val="Hyperlink"/>
            <w:rFonts w:cs="Arial"/>
          </w:rPr>
          <w:t xml:space="preserve">Section </w:t>
        </w:r>
        <w:r w:rsidR="000A0840">
          <w:rPr>
            <w:rStyle w:val="Hyperlink"/>
            <w:rFonts w:cs="Arial"/>
          </w:rPr>
          <w:t>I</w:t>
        </w:r>
        <w:r w:rsidR="0044530F" w:rsidRPr="000D7DF6">
          <w:rPr>
            <w:rStyle w:val="Hyperlink"/>
            <w:rFonts w:cs="Arial"/>
          </w:rPr>
          <w:t>.5</w:t>
        </w:r>
      </w:hyperlink>
      <w:r w:rsidR="0044530F">
        <w:rPr>
          <w:rFonts w:cs="Arial"/>
        </w:rPr>
        <w:t>.)</w:t>
      </w:r>
    </w:p>
    <w:p w14:paraId="5E55DC9B" w14:textId="3EB87659" w:rsidR="00FA4402" w:rsidRDefault="003D4F06" w:rsidP="00793F75">
      <w:pPr>
        <w:ind w:left="1440" w:hanging="1440"/>
        <w:rPr>
          <w:rFonts w:cs="Arial"/>
          <w:b/>
          <w:bCs/>
        </w:rPr>
      </w:pPr>
      <w:bookmarkStart w:id="257" w:name="_Hlk83112334"/>
      <w:bookmarkEnd w:id="255"/>
      <w:r w:rsidRPr="0B1C2A1E">
        <w:rPr>
          <w:rFonts w:cs="Arial"/>
          <w:b/>
          <w:bCs/>
        </w:rPr>
        <w:t xml:space="preserve">SECTION </w:t>
      </w:r>
      <w:r w:rsidR="00FA4402" w:rsidRPr="0B1C2A1E">
        <w:rPr>
          <w:rFonts w:cs="Arial"/>
          <w:b/>
          <w:bCs/>
        </w:rPr>
        <w:t>D:</w:t>
      </w:r>
      <w:r>
        <w:tab/>
      </w:r>
      <w:r w:rsidR="00FA4402" w:rsidRPr="0B1C2A1E">
        <w:rPr>
          <w:rFonts w:cs="Arial"/>
          <w:b/>
          <w:bCs/>
        </w:rPr>
        <w:t>Staff and Organizational Experience</w:t>
      </w:r>
      <w:r w:rsidR="004508F3" w:rsidRPr="0B1C2A1E">
        <w:rPr>
          <w:rFonts w:cs="Arial"/>
          <w:b/>
          <w:bCs/>
        </w:rPr>
        <w:t xml:space="preserve"> </w:t>
      </w:r>
      <w:r w:rsidR="00FA4402" w:rsidRPr="0B1C2A1E">
        <w:rPr>
          <w:rFonts w:cs="Arial"/>
          <w:b/>
          <w:bCs/>
        </w:rPr>
        <w:t>(</w:t>
      </w:r>
      <w:r w:rsidRPr="0B1C2A1E">
        <w:rPr>
          <w:rFonts w:cs="Arial"/>
          <w:b/>
          <w:bCs/>
        </w:rPr>
        <w:t>15</w:t>
      </w:r>
      <w:r w:rsidR="00FA4402" w:rsidRPr="0B1C2A1E">
        <w:rPr>
          <w:rFonts w:cs="Arial"/>
          <w:b/>
          <w:bCs/>
        </w:rPr>
        <w:t xml:space="preserve"> points </w:t>
      </w:r>
      <w:r w:rsidR="00DC49E0">
        <w:rPr>
          <w:rFonts w:cs="Arial"/>
          <w:b/>
          <w:bCs/>
        </w:rPr>
        <w:t xml:space="preserve">– </w:t>
      </w:r>
      <w:r w:rsidR="00FA4402" w:rsidRPr="0B1C2A1E">
        <w:rPr>
          <w:rFonts w:cs="Arial"/>
          <w:b/>
          <w:bCs/>
        </w:rPr>
        <w:t>approximately 1 page)</w:t>
      </w:r>
    </w:p>
    <w:bookmarkEnd w:id="257"/>
    <w:p w14:paraId="1EFD1D72" w14:textId="64E57C06" w:rsidR="00FA4402" w:rsidRPr="00880EDE" w:rsidRDefault="08794AB5" w:rsidP="00A72636">
      <w:pPr>
        <w:numPr>
          <w:ilvl w:val="0"/>
          <w:numId w:val="9"/>
        </w:numPr>
        <w:spacing w:after="0"/>
        <w:rPr>
          <w:rFonts w:eastAsiaTheme="minorEastAsia" w:cs="Arial"/>
        </w:rPr>
      </w:pPr>
      <w:r w:rsidRPr="0B1C2A1E">
        <w:rPr>
          <w:rFonts w:eastAsia="Arial" w:cs="Arial"/>
          <w:szCs w:val="24"/>
        </w:rPr>
        <w:t>Demonstrate the experience of your organization with similar projects and/or providing services to the</w:t>
      </w:r>
      <w:r w:rsidR="001E5929">
        <w:rPr>
          <w:rFonts w:eastAsia="Arial" w:cs="Arial"/>
          <w:szCs w:val="24"/>
        </w:rPr>
        <w:t xml:space="preserve"> population(s) of focus</w:t>
      </w:r>
      <w:r w:rsidR="004D6CD1">
        <w:rPr>
          <w:rFonts w:eastAsia="Arial" w:cs="Arial"/>
          <w:szCs w:val="24"/>
        </w:rPr>
        <w:t>,</w:t>
      </w:r>
      <w:r w:rsidR="001E5929">
        <w:rPr>
          <w:rFonts w:eastAsia="Arial" w:cs="Arial"/>
          <w:szCs w:val="24"/>
        </w:rPr>
        <w:t xml:space="preserve"> in</w:t>
      </w:r>
      <w:r w:rsidRPr="0B1C2A1E">
        <w:rPr>
          <w:rFonts w:eastAsia="Arial" w:cs="Arial"/>
          <w:szCs w:val="24"/>
        </w:rPr>
        <w:t>cluding underserved and historically under</w:t>
      </w:r>
      <w:r w:rsidR="004D6CD1">
        <w:rPr>
          <w:rFonts w:eastAsia="Arial" w:cs="Arial"/>
          <w:szCs w:val="24"/>
        </w:rPr>
        <w:t>-</w:t>
      </w:r>
      <w:r w:rsidRPr="0B1C2A1E">
        <w:rPr>
          <w:rFonts w:eastAsia="Arial" w:cs="Arial"/>
          <w:szCs w:val="24"/>
        </w:rPr>
        <w:t>resourced populations</w:t>
      </w:r>
      <w:r w:rsidR="00B1012B">
        <w:rPr>
          <w:rFonts w:eastAsia="Arial" w:cs="Arial"/>
          <w:szCs w:val="24"/>
        </w:rPr>
        <w:t>.</w:t>
      </w:r>
      <w:r w:rsidRPr="0B1C2A1E">
        <w:rPr>
          <w:rFonts w:eastAsia="Arial" w:cs="Arial"/>
          <w:szCs w:val="24"/>
        </w:rPr>
        <w:t xml:space="preserve"> </w:t>
      </w:r>
      <w:bookmarkStart w:id="258" w:name="_Hlk80359311"/>
    </w:p>
    <w:bookmarkEnd w:id="258"/>
    <w:p w14:paraId="6C421BB2" w14:textId="674870FA" w:rsidR="00793F75" w:rsidRDefault="346E9EDC" w:rsidP="00A72636">
      <w:pPr>
        <w:numPr>
          <w:ilvl w:val="0"/>
          <w:numId w:val="9"/>
        </w:numPr>
        <w:spacing w:before="240" w:after="120"/>
        <w:rPr>
          <w:rFonts w:eastAsia="Arial" w:cs="Arial"/>
          <w:szCs w:val="24"/>
        </w:rPr>
      </w:pPr>
      <w:r w:rsidRPr="001E5929">
        <w:rPr>
          <w:rFonts w:eastAsia="Arial" w:cs="Arial"/>
          <w:szCs w:val="24"/>
        </w:rPr>
        <w:t>Identify other organization(s) that you will partner with in the project. Describe their experience providing services to the</w:t>
      </w:r>
      <w:r w:rsidRPr="009930C9">
        <w:rPr>
          <w:rFonts w:eastAsia="Arial" w:cs="Arial"/>
          <w:szCs w:val="24"/>
        </w:rPr>
        <w:t xml:space="preserve"> population(s) of focus</w:t>
      </w:r>
      <w:r w:rsidRPr="001E5929">
        <w:rPr>
          <w:rFonts w:eastAsia="Arial" w:cs="Arial"/>
          <w:szCs w:val="24"/>
        </w:rPr>
        <w:t xml:space="preserve"> and their specific roles and responsibilities for this project. Describe the diversity of partnerships.</w:t>
      </w:r>
      <w:r w:rsidR="004C1C1D">
        <w:rPr>
          <w:rFonts w:eastAsia="Arial" w:cs="Arial"/>
          <w:szCs w:val="24"/>
        </w:rPr>
        <w:t xml:space="preserve"> </w:t>
      </w:r>
      <w:r w:rsidRPr="001E5929">
        <w:rPr>
          <w:rFonts w:eastAsia="Arial" w:cs="Arial"/>
          <w:szCs w:val="24"/>
        </w:rPr>
        <w:t xml:space="preserve">If applicable, include Letters of Commitment from each partner in </w:t>
      </w:r>
      <w:r w:rsidRPr="001E5929">
        <w:rPr>
          <w:rFonts w:eastAsia="Arial" w:cs="Arial"/>
          <w:b/>
          <w:bCs/>
          <w:szCs w:val="24"/>
        </w:rPr>
        <w:t>Attachment 1.</w:t>
      </w:r>
      <w:r w:rsidR="004C1C1D">
        <w:rPr>
          <w:rFonts w:eastAsia="Arial" w:cs="Arial"/>
          <w:b/>
          <w:bCs/>
          <w:szCs w:val="24"/>
        </w:rPr>
        <w:t xml:space="preserve"> </w:t>
      </w:r>
      <w:r w:rsidRPr="001E5929">
        <w:rPr>
          <w:rFonts w:eastAsia="Arial" w:cs="Arial"/>
          <w:szCs w:val="24"/>
        </w:rPr>
        <w:t>If you are not partnering with any other organization(s), indicate so in your response.</w:t>
      </w:r>
      <w:r w:rsidR="00793F75">
        <w:rPr>
          <w:rFonts w:eastAsia="Arial" w:cs="Arial"/>
          <w:szCs w:val="24"/>
        </w:rPr>
        <w:br w:type="page"/>
      </w:r>
    </w:p>
    <w:p w14:paraId="199AC1B3" w14:textId="23F80364" w:rsidR="00A54689" w:rsidRPr="00880EDE" w:rsidRDefault="00FA4402" w:rsidP="00A72636">
      <w:pPr>
        <w:numPr>
          <w:ilvl w:val="0"/>
          <w:numId w:val="9"/>
        </w:numPr>
        <w:spacing w:before="240" w:after="0"/>
        <w:rPr>
          <w:rFonts w:eastAsiaTheme="minorHAnsi" w:cs="Arial"/>
          <w:szCs w:val="24"/>
        </w:rPr>
      </w:pPr>
      <w:bookmarkStart w:id="259" w:name="_Hlk115790760"/>
      <w:r w:rsidRPr="0B1C2A1E">
        <w:rPr>
          <w:rFonts w:eastAsiaTheme="minorEastAsia" w:cs="Arial"/>
        </w:rPr>
        <w:lastRenderedPageBreak/>
        <w:t xml:space="preserve">Provide a complete list of staff positions for the project, including the Key Personnel (Project Director) and other significant personnel. </w:t>
      </w:r>
      <w:r w:rsidR="00A54689" w:rsidRPr="0B1C2A1E">
        <w:rPr>
          <w:rFonts w:eastAsiaTheme="minorEastAsia" w:cs="Arial"/>
        </w:rPr>
        <w:t>For each staff member describe their:</w:t>
      </w:r>
    </w:p>
    <w:p w14:paraId="6105B868" w14:textId="64AD1B33" w:rsidR="00A54689" w:rsidRPr="00880EDE" w:rsidRDefault="0070081C" w:rsidP="00A72636">
      <w:pPr>
        <w:pStyle w:val="ListParagraph"/>
        <w:numPr>
          <w:ilvl w:val="0"/>
          <w:numId w:val="31"/>
        </w:numPr>
        <w:spacing w:after="0"/>
        <w:rPr>
          <w:rFonts w:eastAsiaTheme="minorHAnsi" w:cs="Arial"/>
          <w:szCs w:val="24"/>
        </w:rPr>
      </w:pPr>
      <w:proofErr w:type="gramStart"/>
      <w:r>
        <w:rPr>
          <w:rFonts w:eastAsiaTheme="minorHAnsi" w:cs="Arial"/>
          <w:szCs w:val="24"/>
        </w:rPr>
        <w:t>r</w:t>
      </w:r>
      <w:r w:rsidR="00A54689" w:rsidRPr="00880EDE">
        <w:rPr>
          <w:rFonts w:eastAsiaTheme="minorHAnsi" w:cs="Arial"/>
          <w:szCs w:val="24"/>
        </w:rPr>
        <w:t>ole</w:t>
      </w:r>
      <w:r w:rsidR="004D6CD1">
        <w:rPr>
          <w:rFonts w:eastAsiaTheme="minorHAnsi" w:cs="Arial"/>
          <w:szCs w:val="24"/>
        </w:rPr>
        <w:t>;</w:t>
      </w:r>
      <w:proofErr w:type="gramEnd"/>
      <w:r w:rsidR="00A54689" w:rsidRPr="00880EDE">
        <w:rPr>
          <w:rFonts w:eastAsiaTheme="minorHAnsi" w:cs="Arial"/>
          <w:szCs w:val="24"/>
        </w:rPr>
        <w:t xml:space="preserve"> </w:t>
      </w:r>
    </w:p>
    <w:p w14:paraId="33805974" w14:textId="2DBD9FA6" w:rsidR="00A54689" w:rsidRPr="0070081C" w:rsidRDefault="00213C91" w:rsidP="00D16796">
      <w:pPr>
        <w:pStyle w:val="ListParagraph"/>
        <w:numPr>
          <w:ilvl w:val="0"/>
          <w:numId w:val="31"/>
        </w:numPr>
        <w:spacing w:after="0"/>
        <w:rPr>
          <w:rFonts w:eastAsiaTheme="minorHAnsi" w:cs="Arial"/>
          <w:szCs w:val="24"/>
        </w:rPr>
      </w:pPr>
      <w:r>
        <w:rPr>
          <w:rFonts w:eastAsiaTheme="minorHAnsi" w:cs="Arial"/>
          <w:szCs w:val="24"/>
        </w:rPr>
        <w:t>l</w:t>
      </w:r>
      <w:r w:rsidR="00A54689" w:rsidRPr="0070081C">
        <w:rPr>
          <w:rFonts w:eastAsiaTheme="minorHAnsi" w:cs="Arial"/>
          <w:szCs w:val="24"/>
        </w:rPr>
        <w:t xml:space="preserve">evel of </w:t>
      </w:r>
      <w:r>
        <w:rPr>
          <w:rFonts w:eastAsiaTheme="minorHAnsi" w:cs="Arial"/>
          <w:szCs w:val="24"/>
        </w:rPr>
        <w:t>e</w:t>
      </w:r>
      <w:r w:rsidR="00A54689" w:rsidRPr="0070081C">
        <w:rPr>
          <w:rFonts w:eastAsiaTheme="minorHAnsi" w:cs="Arial"/>
          <w:szCs w:val="24"/>
        </w:rPr>
        <w:t>ffort</w:t>
      </w:r>
      <w:r w:rsidR="00D316F5" w:rsidRPr="0070081C">
        <w:rPr>
          <w:rFonts w:eastAsiaTheme="minorHAnsi" w:cs="Arial"/>
          <w:szCs w:val="24"/>
        </w:rPr>
        <w:t xml:space="preserve"> (stated as </w:t>
      </w:r>
      <w:r w:rsidR="00B1012B" w:rsidRPr="0070081C">
        <w:rPr>
          <w:rFonts w:eastAsiaTheme="minorHAnsi" w:cs="Arial"/>
          <w:szCs w:val="24"/>
        </w:rPr>
        <w:t xml:space="preserve">a </w:t>
      </w:r>
      <w:r w:rsidR="00D316F5" w:rsidRPr="0070081C">
        <w:rPr>
          <w:rFonts w:eastAsiaTheme="minorHAnsi" w:cs="Arial"/>
          <w:szCs w:val="24"/>
        </w:rPr>
        <w:t xml:space="preserve">percentage </w:t>
      </w:r>
      <w:r>
        <w:rPr>
          <w:rFonts w:eastAsiaTheme="minorHAnsi" w:cs="Arial"/>
          <w:szCs w:val="24"/>
        </w:rPr>
        <w:t>FTE</w:t>
      </w:r>
      <w:r w:rsidR="00D316F5" w:rsidRPr="0070081C">
        <w:rPr>
          <w:rFonts w:eastAsiaTheme="minorHAnsi" w:cs="Arial"/>
          <w:szCs w:val="24"/>
        </w:rPr>
        <w:t>, such as 1.0 (full-time) or 0.5 (half-time) and not number of hours)</w:t>
      </w:r>
      <w:r w:rsidR="0000172A" w:rsidRPr="0070081C">
        <w:rPr>
          <w:rFonts w:eastAsiaTheme="minorHAnsi" w:cs="Arial"/>
          <w:szCs w:val="24"/>
        </w:rPr>
        <w:t>;</w:t>
      </w:r>
      <w:r w:rsidR="00A54689" w:rsidRPr="0070081C">
        <w:rPr>
          <w:rFonts w:eastAsiaTheme="minorHAnsi" w:cs="Arial"/>
          <w:szCs w:val="24"/>
        </w:rPr>
        <w:t xml:space="preserve"> and </w:t>
      </w:r>
    </w:p>
    <w:p w14:paraId="5B530BBB" w14:textId="56AEABCE" w:rsidR="00B1012B" w:rsidRPr="005C04EA" w:rsidRDefault="00330910" w:rsidP="00C43FD4">
      <w:pPr>
        <w:pStyle w:val="ListParagraph"/>
        <w:numPr>
          <w:ilvl w:val="0"/>
          <w:numId w:val="32"/>
        </w:numPr>
        <w:ind w:left="1440"/>
        <w:contextualSpacing w:val="0"/>
        <w:rPr>
          <w:rFonts w:eastAsiaTheme="minorEastAsia" w:cs="Arial"/>
        </w:rPr>
      </w:pPr>
      <w:bookmarkStart w:id="260" w:name="_Hlk147412254"/>
      <w:r>
        <w:rPr>
          <w:rFonts w:eastAsiaTheme="minorEastAsia" w:cs="Arial"/>
        </w:rPr>
        <w:t>q</w:t>
      </w:r>
      <w:r w:rsidR="00A54689" w:rsidRPr="005C04EA">
        <w:rPr>
          <w:rFonts w:eastAsiaTheme="minorEastAsia" w:cs="Arial"/>
        </w:rPr>
        <w:t xml:space="preserve">ualifications, </w:t>
      </w:r>
      <w:r w:rsidR="009A08EB" w:rsidRPr="005C04EA">
        <w:rPr>
          <w:rFonts w:eastAsiaTheme="minorEastAsia" w:cs="Arial"/>
        </w:rPr>
        <w:t xml:space="preserve">including </w:t>
      </w:r>
      <w:r w:rsidR="00A54689" w:rsidRPr="005C04EA">
        <w:rPr>
          <w:rFonts w:eastAsiaTheme="minorEastAsia" w:cs="Arial"/>
        </w:rPr>
        <w:t>their experience providing services to the population of focus</w:t>
      </w:r>
      <w:r w:rsidR="2F2EEC1B" w:rsidRPr="005C04EA">
        <w:rPr>
          <w:rFonts w:eastAsiaTheme="minorEastAsia" w:cs="Arial"/>
        </w:rPr>
        <w:t xml:space="preserve">, </w:t>
      </w:r>
      <w:r w:rsidR="00A54689" w:rsidRPr="005C04EA">
        <w:rPr>
          <w:rFonts w:eastAsiaTheme="minorEastAsia" w:cs="Arial"/>
        </w:rPr>
        <w:t xml:space="preserve">familiarity with </w:t>
      </w:r>
      <w:r w:rsidR="004D6CD1">
        <w:rPr>
          <w:rFonts w:eastAsiaTheme="minorEastAsia" w:cs="Arial"/>
        </w:rPr>
        <w:t>the</w:t>
      </w:r>
      <w:r w:rsidR="00A54689" w:rsidRPr="005C04EA">
        <w:rPr>
          <w:rFonts w:eastAsiaTheme="minorEastAsia" w:cs="Arial"/>
        </w:rPr>
        <w:t xml:space="preserve"> culture(s) and language(s)</w:t>
      </w:r>
      <w:r w:rsidR="003F2CF0" w:rsidRPr="005C04EA">
        <w:rPr>
          <w:rFonts w:eastAsiaTheme="minorEastAsia" w:cs="Arial"/>
        </w:rPr>
        <w:t xml:space="preserve"> of th</w:t>
      </w:r>
      <w:r w:rsidR="00B1012B" w:rsidRPr="005C04EA">
        <w:rPr>
          <w:rFonts w:eastAsiaTheme="minorEastAsia" w:cs="Arial"/>
        </w:rPr>
        <w:t>is</w:t>
      </w:r>
      <w:r w:rsidR="003F2CF0" w:rsidRPr="005C04EA">
        <w:rPr>
          <w:rFonts w:eastAsiaTheme="minorEastAsia" w:cs="Arial"/>
        </w:rPr>
        <w:t xml:space="preserve"> population</w:t>
      </w:r>
      <w:r w:rsidR="005C04EA">
        <w:rPr>
          <w:rFonts w:eastAsiaTheme="minorEastAsia" w:cs="Arial"/>
        </w:rPr>
        <w:t>, and working with</w:t>
      </w:r>
      <w:r w:rsidR="005C04EA" w:rsidRPr="005C04EA">
        <w:rPr>
          <w:rFonts w:eastAsiaTheme="minorEastAsia" w:cs="Arial"/>
        </w:rPr>
        <w:t xml:space="preserve"> underserved and historically under resourced populations</w:t>
      </w:r>
      <w:r w:rsidR="0000172A">
        <w:rPr>
          <w:rFonts w:eastAsiaTheme="minorEastAsia" w:cs="Arial"/>
        </w:rPr>
        <w:t>.</w:t>
      </w:r>
    </w:p>
    <w:p w14:paraId="7F59A8FF" w14:textId="3ADE72B9" w:rsidR="00FA4402" w:rsidRPr="00FA4402" w:rsidRDefault="003D4F06" w:rsidP="00191A32">
      <w:pPr>
        <w:ind w:left="1440" w:hanging="1440"/>
        <w:rPr>
          <w:rFonts w:eastAsiaTheme="minorEastAsia" w:cs="Arial"/>
          <w:b/>
          <w:bCs/>
        </w:rPr>
      </w:pPr>
      <w:bookmarkStart w:id="261" w:name="_Section_E:_Data"/>
      <w:bookmarkStart w:id="262" w:name="SectionE"/>
      <w:bookmarkStart w:id="263" w:name="_Toc197933216"/>
      <w:bookmarkStart w:id="264" w:name="_Hlk83112568"/>
      <w:bookmarkEnd w:id="259"/>
      <w:bookmarkEnd w:id="260"/>
      <w:bookmarkEnd w:id="261"/>
      <w:bookmarkEnd w:id="262"/>
      <w:r w:rsidRPr="509119E9">
        <w:rPr>
          <w:rFonts w:eastAsiaTheme="minorEastAsia" w:cs="Arial"/>
          <w:b/>
          <w:bCs/>
        </w:rPr>
        <w:t xml:space="preserve">SECTION </w:t>
      </w:r>
      <w:r w:rsidR="00615970" w:rsidRPr="509119E9">
        <w:rPr>
          <w:rFonts w:eastAsiaTheme="minorEastAsia" w:cs="Arial"/>
          <w:b/>
          <w:bCs/>
        </w:rPr>
        <w:t>E</w:t>
      </w:r>
      <w:r w:rsidR="00FA4402" w:rsidRPr="509119E9">
        <w:rPr>
          <w:rFonts w:eastAsiaTheme="minorEastAsia" w:cs="Arial"/>
          <w:b/>
          <w:bCs/>
        </w:rPr>
        <w:t>:</w:t>
      </w:r>
      <w:r>
        <w:tab/>
      </w:r>
      <w:r w:rsidR="00FA4402" w:rsidRPr="509119E9">
        <w:rPr>
          <w:rFonts w:eastAsiaTheme="minorEastAsia" w:cs="Arial"/>
          <w:b/>
          <w:bCs/>
        </w:rPr>
        <w:t>Data Collection and Performance Measurement</w:t>
      </w:r>
      <w:r w:rsidR="004508F3" w:rsidRPr="509119E9">
        <w:rPr>
          <w:rFonts w:eastAsiaTheme="minorEastAsia" w:cs="Arial"/>
          <w:b/>
          <w:bCs/>
        </w:rPr>
        <w:t xml:space="preserve"> </w:t>
      </w:r>
      <w:r w:rsidR="00FA4402" w:rsidRPr="509119E9">
        <w:rPr>
          <w:rFonts w:eastAsiaTheme="minorEastAsia" w:cs="Arial"/>
          <w:b/>
          <w:bCs/>
        </w:rPr>
        <w:t>(</w:t>
      </w:r>
      <w:r w:rsidR="00F15751" w:rsidRPr="509119E9">
        <w:rPr>
          <w:rFonts w:eastAsiaTheme="minorEastAsia" w:cs="Arial"/>
          <w:b/>
          <w:bCs/>
        </w:rPr>
        <w:t>1</w:t>
      </w:r>
      <w:r w:rsidR="00FA4402" w:rsidRPr="509119E9">
        <w:rPr>
          <w:rFonts w:eastAsiaTheme="minorEastAsia" w:cs="Arial"/>
          <w:b/>
          <w:bCs/>
        </w:rPr>
        <w:t>0 points</w:t>
      </w:r>
      <w:bookmarkEnd w:id="263"/>
      <w:r w:rsidR="00FA4402" w:rsidRPr="509119E9">
        <w:rPr>
          <w:rFonts w:eastAsiaTheme="minorEastAsia" w:cs="Arial"/>
          <w:b/>
          <w:bCs/>
        </w:rPr>
        <w:t xml:space="preserve"> </w:t>
      </w:r>
      <w:r w:rsidR="00DC49E0">
        <w:rPr>
          <w:rFonts w:cs="Arial"/>
          <w:b/>
          <w:bCs/>
        </w:rPr>
        <w:t xml:space="preserve">– </w:t>
      </w:r>
      <w:r w:rsidR="00FA4402" w:rsidRPr="509119E9">
        <w:rPr>
          <w:rFonts w:cs="Arial"/>
          <w:b/>
          <w:bCs/>
        </w:rPr>
        <w:t xml:space="preserve">approximately </w:t>
      </w:r>
      <w:r w:rsidR="00FA4402" w:rsidRPr="509119E9">
        <w:rPr>
          <w:rFonts w:eastAsiaTheme="minorEastAsia" w:cs="Arial"/>
          <w:b/>
          <w:bCs/>
        </w:rPr>
        <w:t>1 page)</w:t>
      </w:r>
    </w:p>
    <w:bookmarkEnd w:id="264"/>
    <w:p w14:paraId="33127FBA" w14:textId="5980FDE5" w:rsidR="00C6232D" w:rsidRDefault="00CF05ED" w:rsidP="00191A32">
      <w:pPr>
        <w:pStyle w:val="ListParagraph"/>
        <w:numPr>
          <w:ilvl w:val="0"/>
          <w:numId w:val="55"/>
        </w:numPr>
        <w:contextualSpacing w:val="0"/>
        <w:rPr>
          <w:rFonts w:cs="Arial"/>
        </w:rPr>
      </w:pPr>
      <w:r w:rsidRPr="371CDED0">
        <w:rPr>
          <w:rFonts w:cs="Arial"/>
        </w:rPr>
        <w:t xml:space="preserve">Describe </w:t>
      </w:r>
      <w:r w:rsidR="00FA4402" w:rsidRPr="371CDED0">
        <w:rPr>
          <w:rFonts w:cs="Arial"/>
        </w:rPr>
        <w:t xml:space="preserve">how </w:t>
      </w:r>
      <w:r w:rsidR="66CA8967" w:rsidRPr="371CDED0">
        <w:rPr>
          <w:rFonts w:eastAsia="Arial" w:cs="Arial"/>
        </w:rPr>
        <w:t xml:space="preserve">you will collect </w:t>
      </w:r>
      <w:r w:rsidR="00F06247" w:rsidRPr="371CDED0">
        <w:rPr>
          <w:rFonts w:cs="Arial"/>
        </w:rPr>
        <w:t xml:space="preserve">the </w:t>
      </w:r>
      <w:r w:rsidR="00FA4402" w:rsidRPr="371CDED0">
        <w:rPr>
          <w:rFonts w:cs="Arial"/>
        </w:rPr>
        <w:t>required data for this program</w:t>
      </w:r>
      <w:r w:rsidR="6E2BBD66" w:rsidRPr="371CDED0">
        <w:rPr>
          <w:rFonts w:cs="Arial"/>
        </w:rPr>
        <w:t xml:space="preserve"> </w:t>
      </w:r>
      <w:r w:rsidR="6E2BBD66" w:rsidRPr="371CDED0">
        <w:rPr>
          <w:rFonts w:eastAsia="Arial" w:cs="Arial"/>
        </w:rPr>
        <w:t>and how such data</w:t>
      </w:r>
      <w:r w:rsidR="00FA4402" w:rsidRPr="371CDED0">
        <w:rPr>
          <w:rFonts w:cs="Arial"/>
        </w:rPr>
        <w:t xml:space="preserve"> </w:t>
      </w:r>
      <w:r w:rsidR="00D55355" w:rsidRPr="371CDED0">
        <w:rPr>
          <w:rFonts w:cs="Arial"/>
        </w:rPr>
        <w:t xml:space="preserve">will be </w:t>
      </w:r>
      <w:r w:rsidR="17D9D6FB" w:rsidRPr="371CDED0">
        <w:rPr>
          <w:rFonts w:cs="Arial"/>
        </w:rPr>
        <w:t>used</w:t>
      </w:r>
      <w:r w:rsidR="00FA4402" w:rsidRPr="371CDED0">
        <w:rPr>
          <w:rFonts w:cs="Arial"/>
        </w:rPr>
        <w:t xml:space="preserve"> to manage, monitor</w:t>
      </w:r>
      <w:r w:rsidR="00A420FD" w:rsidRPr="371CDED0">
        <w:rPr>
          <w:rFonts w:cs="Arial"/>
        </w:rPr>
        <w:t>,</w:t>
      </w:r>
      <w:r w:rsidR="00FA4402" w:rsidRPr="371CDED0">
        <w:rPr>
          <w:rFonts w:cs="Arial"/>
        </w:rPr>
        <w:t xml:space="preserve"> and enhance the program</w:t>
      </w:r>
      <w:r w:rsidR="00A54689" w:rsidRPr="371CDED0">
        <w:rPr>
          <w:rFonts w:cs="Arial"/>
        </w:rPr>
        <w:t xml:space="preserve"> (See</w:t>
      </w:r>
      <w:r w:rsidR="00543CC1" w:rsidRPr="371CDED0">
        <w:rPr>
          <w:rStyle w:val="Hyperlink"/>
          <w:rFonts w:cs="Arial"/>
          <w:u w:val="none"/>
        </w:rPr>
        <w:t xml:space="preserve"> </w:t>
      </w:r>
      <w:r w:rsidR="00DA1971" w:rsidRPr="371CDED0">
        <w:rPr>
          <w:rStyle w:val="Hyperlink"/>
          <w:rFonts w:cs="Arial"/>
          <w:color w:val="auto"/>
          <w:u w:val="none"/>
        </w:rPr>
        <w:t>the</w:t>
      </w:r>
      <w:r w:rsidR="00DA1971" w:rsidRPr="371CDED0">
        <w:rPr>
          <w:rStyle w:val="Hyperlink"/>
          <w:rFonts w:cs="Arial"/>
          <w:i/>
          <w:iCs/>
          <w:color w:val="auto"/>
          <w:u w:val="none"/>
        </w:rPr>
        <w:t xml:space="preserve"> Application Guide</w:t>
      </w:r>
      <w:r w:rsidR="007A6CAC" w:rsidRPr="371CDED0">
        <w:rPr>
          <w:rStyle w:val="Hyperlink"/>
          <w:rFonts w:cs="Arial"/>
          <w:i/>
          <w:iCs/>
          <w:color w:val="auto"/>
          <w:u w:val="none"/>
        </w:rPr>
        <w:t xml:space="preserve">, </w:t>
      </w:r>
      <w:hyperlink r:id="rId66" w:anchor="page=29" w:tgtFrame="_blank" w:history="1">
        <w:r w:rsidR="003C4C53" w:rsidRPr="003C4C53">
          <w:rPr>
            <w:rStyle w:val="Hyperlink"/>
            <w:rFonts w:cs="Arial"/>
            <w:i/>
            <w:iCs/>
          </w:rPr>
          <w:t>Section E</w:t>
        </w:r>
      </w:hyperlink>
      <w:r w:rsidR="00DA1971" w:rsidRPr="371CDED0">
        <w:rPr>
          <w:rStyle w:val="Hyperlink"/>
          <w:rFonts w:cs="Arial"/>
          <w:i/>
          <w:iCs/>
          <w:color w:val="auto"/>
          <w:u w:val="none"/>
        </w:rPr>
        <w:t xml:space="preserve"> </w:t>
      </w:r>
      <w:r w:rsidR="00DC49E0">
        <w:rPr>
          <w:rStyle w:val="Hyperlink"/>
          <w:rFonts w:cs="Arial"/>
          <w:i/>
          <w:iCs/>
          <w:color w:val="auto"/>
          <w:u w:val="none"/>
        </w:rPr>
        <w:t xml:space="preserve">– </w:t>
      </w:r>
      <w:r w:rsidR="00550E1F" w:rsidRPr="371CDED0">
        <w:rPr>
          <w:rStyle w:val="Hyperlink"/>
          <w:rFonts w:cs="Arial"/>
          <w:i/>
          <w:iCs/>
          <w:color w:val="auto"/>
          <w:u w:val="none"/>
        </w:rPr>
        <w:t>Developing the Plan for</w:t>
      </w:r>
      <w:r w:rsidR="00B22B0D" w:rsidRPr="371CDED0">
        <w:rPr>
          <w:rStyle w:val="Hyperlink"/>
          <w:rFonts w:cs="Arial"/>
          <w:color w:val="auto"/>
          <w:u w:val="none"/>
        </w:rPr>
        <w:t xml:space="preserve"> </w:t>
      </w:r>
      <w:r w:rsidR="00543CC1" w:rsidRPr="371CDED0">
        <w:rPr>
          <w:rFonts w:cs="Arial"/>
          <w:i/>
          <w:iCs/>
        </w:rPr>
        <w:t>Data Collection and Performance Measurement</w:t>
      </w:r>
      <w:r w:rsidR="00A54689" w:rsidRPr="371CDED0">
        <w:rPr>
          <w:rFonts w:cs="Arial"/>
        </w:rPr>
        <w:t>)</w:t>
      </w:r>
      <w:r w:rsidR="00DA0E93" w:rsidRPr="371CDED0">
        <w:rPr>
          <w:rFonts w:cs="Arial"/>
        </w:rPr>
        <w:t>.</w:t>
      </w:r>
      <w:bookmarkStart w:id="265" w:name="_Hlk117170032"/>
      <w:r w:rsidR="004C1C1D">
        <w:rPr>
          <w:rFonts w:cs="Arial"/>
        </w:rPr>
        <w:t xml:space="preserve"> </w:t>
      </w:r>
    </w:p>
    <w:p w14:paraId="3C4AD9E4" w14:textId="7D903FD3" w:rsidR="006F282D" w:rsidRPr="00C67E5F" w:rsidRDefault="003E5CC1" w:rsidP="00F61E43">
      <w:pPr>
        <w:pStyle w:val="Heading2"/>
        <w:numPr>
          <w:ilvl w:val="0"/>
          <w:numId w:val="55"/>
        </w:numPr>
        <w:tabs>
          <w:tab w:val="clear" w:pos="720"/>
          <w:tab w:val="left" w:pos="810"/>
        </w:tabs>
        <w:spacing w:after="0"/>
        <w:ind w:left="360"/>
      </w:pPr>
      <w:bookmarkStart w:id="266" w:name="_Toc101858733"/>
      <w:bookmarkStart w:id="267" w:name="_Toc157162788"/>
      <w:bookmarkEnd w:id="230"/>
      <w:bookmarkEnd w:id="265"/>
      <w:r w:rsidRPr="00C67E5F">
        <w:t>B</w:t>
      </w:r>
      <w:r w:rsidR="00B51915" w:rsidRPr="00C67E5F">
        <w:t>UDGET JUSTIFICATION,</w:t>
      </w:r>
      <w:r w:rsidRPr="00C67E5F">
        <w:t xml:space="preserve"> E</w:t>
      </w:r>
      <w:r w:rsidR="00B51915" w:rsidRPr="00C67E5F">
        <w:t>XISTING RESOURCES, OTHER SUPPORT</w:t>
      </w:r>
      <w:bookmarkEnd w:id="266"/>
      <w:bookmarkEnd w:id="267"/>
      <w:r w:rsidR="004508F3" w:rsidRPr="00C67E5F">
        <w:t xml:space="preserve"> </w:t>
      </w:r>
    </w:p>
    <w:p w14:paraId="46A25152" w14:textId="77777777" w:rsidR="000F00DF" w:rsidRPr="00EA210F" w:rsidRDefault="003E5CC1" w:rsidP="00EA210F">
      <w:r w:rsidRPr="00EA210F">
        <w:t>(</w:t>
      </w:r>
      <w:r w:rsidR="00381B0F" w:rsidRPr="00EA210F">
        <w:t>O</w:t>
      </w:r>
      <w:r w:rsidRPr="00EA210F">
        <w:t>ther federal and non-federal sources)</w:t>
      </w:r>
      <w:bookmarkStart w:id="268" w:name="_Hlk115791016"/>
      <w:bookmarkStart w:id="269" w:name="_Hlk90280040"/>
    </w:p>
    <w:p w14:paraId="783FFDFE" w14:textId="7647FF7A" w:rsidR="009761AE" w:rsidRPr="009761AE" w:rsidRDefault="009761AE" w:rsidP="00191A32">
      <w:pPr>
        <w:tabs>
          <w:tab w:val="left" w:pos="1008"/>
        </w:tabs>
        <w:rPr>
          <w:rFonts w:cs="Arial"/>
        </w:rPr>
      </w:pPr>
      <w:r w:rsidRPr="0B1C2A1E">
        <w:rPr>
          <w:rFonts w:cs="Arial"/>
        </w:rPr>
        <w:t>You must provide a narrative</w:t>
      </w:r>
      <w:r w:rsidR="6EBD3219" w:rsidRPr="0B1C2A1E">
        <w:rPr>
          <w:rFonts w:cs="Arial"/>
        </w:rPr>
        <w:t xml:space="preserve"> </w:t>
      </w:r>
      <w:r w:rsidRPr="0B1C2A1E">
        <w:rPr>
          <w:rFonts w:cs="Arial"/>
        </w:rPr>
        <w:t xml:space="preserve">justification of the items included in your budget. </w:t>
      </w:r>
      <w:r w:rsidR="0026292B" w:rsidRPr="0B1C2A1E">
        <w:rPr>
          <w:rFonts w:cs="Arial"/>
        </w:rPr>
        <w:t xml:space="preserve">In addition, </w:t>
      </w:r>
      <w:bookmarkStart w:id="270" w:name="_Hlk147412464"/>
      <w:r w:rsidR="007E3975" w:rsidRPr="0B1C2A1E">
        <w:rPr>
          <w:rFonts w:cs="Arial"/>
        </w:rPr>
        <w:t>if applicable, y</w:t>
      </w:r>
      <w:r w:rsidRPr="0B1C2A1E">
        <w:rPr>
          <w:rFonts w:cs="Arial"/>
        </w:rPr>
        <w:t xml:space="preserve">ou must provide a description of existing resources and other support you expect to receive for the project </w:t>
      </w:r>
      <w:proofErr w:type="gramStart"/>
      <w:r w:rsidRPr="0B1C2A1E">
        <w:rPr>
          <w:rFonts w:cs="Arial"/>
        </w:rPr>
        <w:t>as a result of</w:t>
      </w:r>
      <w:proofErr w:type="gramEnd"/>
      <w:r w:rsidRPr="0B1C2A1E">
        <w:rPr>
          <w:rFonts w:cs="Arial"/>
        </w:rPr>
        <w:t xml:space="preserve"> cost matching. Other support is defined as funds or resources, non-federal or institutional, in direct support of activities through fellowships, gifts, prizes, in-kind contributions, or non-federal means.</w:t>
      </w:r>
      <w:r w:rsidR="004C1C1D">
        <w:rPr>
          <w:rFonts w:cs="Arial"/>
        </w:rPr>
        <w:t xml:space="preserve"> </w:t>
      </w:r>
      <w:r w:rsidRPr="0B1C2A1E">
        <w:rPr>
          <w:rFonts w:cs="Arial"/>
        </w:rPr>
        <w:t xml:space="preserve">(This should correspond to Item #18 on your SF-424, Estimated Funding.) Other sources of funds may be used for unallowable costs, </w:t>
      </w:r>
      <w:r w:rsidR="00275698" w:rsidRPr="0B1C2A1E">
        <w:rPr>
          <w:rFonts w:cs="Arial"/>
        </w:rPr>
        <w:t>e.g.,</w:t>
      </w:r>
      <w:r w:rsidRPr="0B1C2A1E">
        <w:rPr>
          <w:rFonts w:cs="Arial"/>
        </w:rPr>
        <w:t xml:space="preserve"> sporting events, entertainment.</w:t>
      </w:r>
      <w:r w:rsidR="004C1C1D">
        <w:rPr>
          <w:rFonts w:cs="Arial"/>
        </w:rPr>
        <w:t xml:space="preserve"> </w:t>
      </w:r>
      <w:bookmarkEnd w:id="270"/>
      <w:r w:rsidR="004C1C1D">
        <w:rPr>
          <w:rFonts w:cs="Arial"/>
        </w:rPr>
        <w:t xml:space="preserve"> </w:t>
      </w:r>
    </w:p>
    <w:p w14:paraId="5BF4AFA2" w14:textId="4082A271" w:rsidR="009761AE" w:rsidRPr="009761AE" w:rsidRDefault="00550E1F" w:rsidP="009761AE">
      <w:pPr>
        <w:tabs>
          <w:tab w:val="left" w:pos="1008"/>
        </w:tabs>
        <w:contextualSpacing/>
      </w:pPr>
      <w:bookmarkStart w:id="271" w:name="_Hlk115791103"/>
      <w:bookmarkEnd w:id="268"/>
      <w:r>
        <w:rPr>
          <w:rFonts w:cs="Arial"/>
        </w:rPr>
        <w:t xml:space="preserve">See </w:t>
      </w:r>
      <w:r w:rsidR="00784CBD">
        <w:rPr>
          <w:rFonts w:cs="Arial"/>
        </w:rPr>
        <w:t xml:space="preserve">the </w:t>
      </w:r>
      <w:r w:rsidR="00784CBD" w:rsidRPr="002F2859">
        <w:rPr>
          <w:rFonts w:cs="Arial"/>
          <w:i/>
          <w:iCs/>
        </w:rPr>
        <w:t xml:space="preserve">Application Guide, </w:t>
      </w:r>
      <w:hyperlink r:id="rId67" w:anchor="page=48" w:tgtFrame="_blank" w:history="1">
        <w:r w:rsidR="003C4C53" w:rsidRPr="003C4C53">
          <w:rPr>
            <w:rStyle w:val="Hyperlink"/>
            <w:rFonts w:cs="Arial"/>
            <w:i/>
            <w:iCs/>
          </w:rPr>
          <w:t>Section K</w:t>
        </w:r>
      </w:hyperlink>
      <w:r w:rsidR="00DC49E0">
        <w:rPr>
          <w:rFonts w:cs="Arial"/>
          <w:i/>
          <w:iCs/>
        </w:rPr>
        <w:t xml:space="preserve"> – </w:t>
      </w:r>
      <w:r w:rsidR="00784CBD" w:rsidRPr="002F2859">
        <w:rPr>
          <w:i/>
          <w:iCs/>
        </w:rPr>
        <w:t>Budget and Justification</w:t>
      </w:r>
      <w:r w:rsidR="00784CBD">
        <w:t xml:space="preserve"> </w:t>
      </w:r>
      <w:r w:rsidR="00810D40">
        <w:t xml:space="preserve">for </w:t>
      </w:r>
      <w:r w:rsidR="003B3107">
        <w:t>information on the SAMHSA Budget Template</w:t>
      </w:r>
      <w:r w:rsidR="00810D40">
        <w:t>.</w:t>
      </w:r>
      <w:r w:rsidR="004C1C1D">
        <w:t xml:space="preserve"> </w:t>
      </w:r>
      <w:r w:rsidR="00810D40">
        <w:rPr>
          <w:b/>
        </w:rPr>
        <w:t>I</w:t>
      </w:r>
      <w:r w:rsidR="003B3107" w:rsidRPr="000C2BFD">
        <w:rPr>
          <w:b/>
        </w:rPr>
        <w:t xml:space="preserve">t is highly recommended that you use </w:t>
      </w:r>
      <w:r w:rsidR="003B3107">
        <w:rPr>
          <w:b/>
        </w:rPr>
        <w:t>the template</w:t>
      </w:r>
      <w:r w:rsidR="003B3107" w:rsidRPr="000C2BFD">
        <w:rPr>
          <w:b/>
        </w:rPr>
        <w:t>.</w:t>
      </w:r>
      <w:r w:rsidR="004C1C1D">
        <w:rPr>
          <w:b/>
        </w:rPr>
        <w:t xml:space="preserve"> </w:t>
      </w:r>
      <w:r w:rsidR="009761AE" w:rsidRPr="009761AE">
        <w:t xml:space="preserve">Your budget must reflect the funding limitations/restrictions </w:t>
      </w:r>
      <w:r w:rsidR="00453FC3">
        <w:t xml:space="preserve">noted </w:t>
      </w:r>
      <w:r w:rsidR="009761AE" w:rsidRPr="009761AE">
        <w:t xml:space="preserve">in </w:t>
      </w:r>
      <w:hyperlink w:anchor="VI5">
        <w:r w:rsidR="009761AE" w:rsidRPr="3D669CAC">
          <w:rPr>
            <w:color w:val="0000FF"/>
            <w:u w:val="single"/>
          </w:rPr>
          <w:t>Section IV-</w:t>
        </w:r>
      </w:hyperlink>
      <w:r w:rsidR="006B7FBF" w:rsidRPr="3D669CAC">
        <w:rPr>
          <w:color w:val="0000FF"/>
          <w:u w:val="single"/>
        </w:rPr>
        <w:t>5</w:t>
      </w:r>
      <w:r w:rsidR="009761AE">
        <w:t>.</w:t>
      </w:r>
      <w:r w:rsidR="004C1C1D">
        <w:t xml:space="preserve"> </w:t>
      </w:r>
      <w:r w:rsidR="000E5A43">
        <w:rPr>
          <w:b/>
        </w:rPr>
        <w:t>I</w:t>
      </w:r>
      <w:r w:rsidR="009761AE" w:rsidRPr="009761AE">
        <w:rPr>
          <w:b/>
        </w:rPr>
        <w:t>dentify the items associated with these costs in your budget</w:t>
      </w:r>
      <w:r w:rsidR="009761AE" w:rsidRPr="009761AE">
        <w:t>.</w:t>
      </w:r>
      <w:r w:rsidR="00835EE4">
        <w:t xml:space="preserve"> </w:t>
      </w:r>
    </w:p>
    <w:p w14:paraId="3307E354" w14:textId="23D42A39" w:rsidR="005D43E2" w:rsidRPr="00C67E5F" w:rsidRDefault="005D43E2" w:rsidP="00EA210F">
      <w:pPr>
        <w:pStyle w:val="Heading2"/>
        <w:numPr>
          <w:ilvl w:val="0"/>
          <w:numId w:val="34"/>
        </w:numPr>
        <w:tabs>
          <w:tab w:val="clear" w:pos="720"/>
        </w:tabs>
        <w:ind w:left="360"/>
      </w:pPr>
      <w:bookmarkStart w:id="272" w:name="_Section_F:_Confidentiality"/>
      <w:bookmarkStart w:id="273" w:name="_Toc371519001"/>
      <w:bookmarkStart w:id="274" w:name="_Toc485307392"/>
      <w:bookmarkStart w:id="275" w:name="_Toc81577284"/>
      <w:bookmarkStart w:id="276" w:name="_Toc101858734"/>
      <w:bookmarkStart w:id="277" w:name="_Toc157162789"/>
      <w:bookmarkEnd w:id="231"/>
      <w:bookmarkEnd w:id="232"/>
      <w:bookmarkEnd w:id="233"/>
      <w:bookmarkEnd w:id="234"/>
      <w:bookmarkEnd w:id="235"/>
      <w:bookmarkEnd w:id="271"/>
      <w:bookmarkEnd w:id="272"/>
      <w:r w:rsidRPr="00C67E5F">
        <w:t>REVIEW AND SELECTION PROCESS</w:t>
      </w:r>
      <w:bookmarkEnd w:id="273"/>
      <w:bookmarkEnd w:id="274"/>
      <w:bookmarkEnd w:id="275"/>
      <w:bookmarkEnd w:id="276"/>
      <w:bookmarkEnd w:id="277"/>
    </w:p>
    <w:p w14:paraId="50A8EC26" w14:textId="08509066" w:rsidR="005D43E2" w:rsidRPr="00570A74" w:rsidRDefault="00633434" w:rsidP="00AC34BE">
      <w:pPr>
        <w:tabs>
          <w:tab w:val="left" w:pos="1008"/>
        </w:tabs>
        <w:rPr>
          <w:rFonts w:cs="Arial"/>
          <w:b/>
          <w:bCs/>
        </w:rPr>
      </w:pPr>
      <w:r>
        <w:rPr>
          <w:rFonts w:cs="Arial"/>
        </w:rPr>
        <w:t>A</w:t>
      </w:r>
      <w:r w:rsidRPr="00AC34BE">
        <w:rPr>
          <w:rFonts w:cs="Arial"/>
        </w:rPr>
        <w:t xml:space="preserve">pplications </w:t>
      </w:r>
      <w:r w:rsidR="005D43E2" w:rsidRPr="00AC34BE">
        <w:rPr>
          <w:rFonts w:cs="Arial"/>
        </w:rPr>
        <w:t xml:space="preserve">are </w:t>
      </w:r>
      <w:hyperlink r:id="rId68" w:history="1">
        <w:r w:rsidR="005D43E2" w:rsidRPr="007A6CAC">
          <w:rPr>
            <w:rStyle w:val="Hyperlink"/>
            <w:rFonts w:cs="Arial"/>
          </w:rPr>
          <w:t>peer</w:t>
        </w:r>
        <w:r w:rsidR="00330910">
          <w:rPr>
            <w:rStyle w:val="Hyperlink"/>
            <w:rFonts w:cs="Arial"/>
          </w:rPr>
          <w:t xml:space="preserve"> </w:t>
        </w:r>
        <w:r w:rsidR="005D43E2" w:rsidRPr="007A6CAC">
          <w:rPr>
            <w:rStyle w:val="Hyperlink"/>
            <w:rFonts w:cs="Arial"/>
          </w:rPr>
          <w:t>reviewed</w:t>
        </w:r>
      </w:hyperlink>
      <w:r w:rsidR="005D43E2" w:rsidRPr="00AC34BE">
        <w:rPr>
          <w:rFonts w:cs="Arial"/>
        </w:rPr>
        <w:t xml:space="preserve"> according to the evaluation criteria listed above. </w:t>
      </w:r>
    </w:p>
    <w:p w14:paraId="523715CF" w14:textId="624DC683" w:rsidR="009761AE" w:rsidRPr="006F62D9" w:rsidRDefault="00BD0A72" w:rsidP="009761AE">
      <w:pPr>
        <w:tabs>
          <w:tab w:val="left" w:pos="1008"/>
        </w:tabs>
        <w:rPr>
          <w:rFonts w:cs="Arial"/>
        </w:rPr>
      </w:pPr>
      <w:r>
        <w:rPr>
          <w:rFonts w:cs="Arial"/>
        </w:rPr>
        <w:t>Award d</w:t>
      </w:r>
      <w:r w:rsidR="005D43E2" w:rsidRPr="00AC34BE">
        <w:rPr>
          <w:rFonts w:cs="Arial"/>
        </w:rPr>
        <w:t>ecisions are based on</w:t>
      </w:r>
      <w:bookmarkStart w:id="278" w:name="_Hlk115791334"/>
      <w:r w:rsidR="00070D17">
        <w:rPr>
          <w:rFonts w:cs="Arial"/>
        </w:rPr>
        <w:t xml:space="preserve"> t</w:t>
      </w:r>
      <w:r w:rsidR="005D43E2" w:rsidRPr="00AC34BE">
        <w:rPr>
          <w:rFonts w:cs="Arial"/>
        </w:rPr>
        <w:t xml:space="preserve">he strengths and weaknesses of </w:t>
      </w:r>
      <w:r w:rsidR="00FF62A4">
        <w:rPr>
          <w:rFonts w:cs="Arial"/>
        </w:rPr>
        <w:t>your</w:t>
      </w:r>
      <w:r w:rsidR="00FF62A4" w:rsidRPr="00AC34BE">
        <w:rPr>
          <w:rFonts w:cs="Arial"/>
        </w:rPr>
        <w:t xml:space="preserve"> </w:t>
      </w:r>
      <w:r w:rsidR="005D43E2" w:rsidRPr="00AC34BE">
        <w:rPr>
          <w:rFonts w:cs="Arial"/>
        </w:rPr>
        <w:t>application as identified by peer reviewers</w:t>
      </w:r>
      <w:r w:rsidR="008F6CA6">
        <w:rPr>
          <w:rFonts w:cs="Arial"/>
        </w:rPr>
        <w:t xml:space="preserve">. </w:t>
      </w:r>
      <w:r w:rsidR="00EF3AFC">
        <w:rPr>
          <w:rFonts w:cs="Arial"/>
        </w:rPr>
        <w:t>N</w:t>
      </w:r>
      <w:r w:rsidR="00FF62A4">
        <w:rPr>
          <w:rFonts w:cs="Arial"/>
        </w:rPr>
        <w:t xml:space="preserve">ote the </w:t>
      </w:r>
      <w:r w:rsidR="008F6CA6">
        <w:rPr>
          <w:rFonts w:cs="Arial"/>
        </w:rPr>
        <w:t xml:space="preserve">peer review </w:t>
      </w:r>
      <w:r w:rsidR="005F0F66">
        <w:rPr>
          <w:rFonts w:cs="Arial"/>
        </w:rPr>
        <w:t xml:space="preserve">results </w:t>
      </w:r>
      <w:r w:rsidR="008F6CA6">
        <w:rPr>
          <w:rFonts w:cs="Arial"/>
        </w:rPr>
        <w:t>are advisory</w:t>
      </w:r>
      <w:r w:rsidR="005F0F66">
        <w:rPr>
          <w:rFonts w:cs="Arial"/>
        </w:rPr>
        <w:t xml:space="preserve"> </w:t>
      </w:r>
      <w:r w:rsidR="005F0F66" w:rsidRPr="006F62D9">
        <w:rPr>
          <w:rStyle w:val="contextualspellingandgrammarerror"/>
          <w:rFonts w:cs="Arial"/>
        </w:rPr>
        <w:t>and</w:t>
      </w:r>
      <w:r w:rsidR="005F0F66" w:rsidRPr="006F62D9">
        <w:rPr>
          <w:rStyle w:val="normaltextrun"/>
          <w:rFonts w:cs="Arial"/>
        </w:rPr>
        <w:t xml:space="preserve"> there are other </w:t>
      </w:r>
      <w:r w:rsidR="00EF3AFC" w:rsidRPr="006F62D9">
        <w:rPr>
          <w:rStyle w:val="normaltextrun"/>
          <w:rFonts w:cs="Arial"/>
        </w:rPr>
        <w:t>factors</w:t>
      </w:r>
      <w:r w:rsidR="005F0F66" w:rsidRPr="006F62D9">
        <w:rPr>
          <w:rStyle w:val="normaltextrun"/>
          <w:rFonts w:cs="Arial"/>
        </w:rPr>
        <w:t xml:space="preserve"> SAMHSA might consider when </w:t>
      </w:r>
      <w:r w:rsidR="00EF3AFC" w:rsidRPr="006F62D9">
        <w:rPr>
          <w:rStyle w:val="normaltextrun"/>
          <w:rFonts w:cs="Arial"/>
        </w:rPr>
        <w:t xml:space="preserve">making </w:t>
      </w:r>
      <w:r w:rsidR="005F0F66" w:rsidRPr="006F62D9">
        <w:rPr>
          <w:rStyle w:val="normaltextrun"/>
          <w:rFonts w:cs="Arial"/>
        </w:rPr>
        <w:t>award</w:t>
      </w:r>
      <w:r w:rsidR="00EF3AFC" w:rsidRPr="006F62D9">
        <w:rPr>
          <w:rStyle w:val="normaltextrun"/>
          <w:rFonts w:cs="Arial"/>
        </w:rPr>
        <w:t>s</w:t>
      </w:r>
      <w:r w:rsidR="008F6CA6" w:rsidRPr="006F62D9">
        <w:rPr>
          <w:rFonts w:cs="Arial"/>
        </w:rPr>
        <w:t xml:space="preserve">. </w:t>
      </w:r>
    </w:p>
    <w:p w14:paraId="52BFDB53" w14:textId="7934B36F" w:rsidR="00191A32" w:rsidRDefault="008F6CA6" w:rsidP="00453FC3">
      <w:pPr>
        <w:tabs>
          <w:tab w:val="left" w:pos="1008"/>
        </w:tabs>
        <w:spacing w:after="0"/>
        <w:rPr>
          <w:rFonts w:cs="Arial"/>
        </w:rPr>
      </w:pPr>
      <w:bookmarkStart w:id="279" w:name="_Hlk115791273"/>
      <w:bookmarkEnd w:id="278"/>
      <w:r>
        <w:rPr>
          <w:rFonts w:cs="Arial"/>
        </w:rPr>
        <w:t xml:space="preserve">The program office and approving official make the final </w:t>
      </w:r>
      <w:r w:rsidR="00453FC3">
        <w:rPr>
          <w:rFonts w:cs="Arial"/>
        </w:rPr>
        <w:t xml:space="preserve">decision </w:t>
      </w:r>
      <w:r>
        <w:rPr>
          <w:rFonts w:cs="Arial"/>
        </w:rPr>
        <w:t>for funding</w:t>
      </w:r>
      <w:r w:rsidR="009761AE">
        <w:rPr>
          <w:rFonts w:cs="Arial"/>
        </w:rPr>
        <w:t xml:space="preserve"> based on the </w:t>
      </w:r>
      <w:r w:rsidR="009761AE" w:rsidRPr="009E7047">
        <w:rPr>
          <w:rFonts w:cs="Arial"/>
        </w:rPr>
        <w:t>following</w:t>
      </w:r>
      <w:r w:rsidR="009A5039" w:rsidRPr="009E7047">
        <w:rPr>
          <w:rFonts w:cs="Arial"/>
        </w:rPr>
        <w:t>:</w:t>
      </w:r>
      <w:r w:rsidR="00191A32">
        <w:rPr>
          <w:rFonts w:cs="Arial"/>
        </w:rPr>
        <w:br w:type="page"/>
      </w:r>
    </w:p>
    <w:bookmarkEnd w:id="269"/>
    <w:p w14:paraId="08389266" w14:textId="2E03E86E" w:rsidR="007F408E" w:rsidRPr="00F61E43" w:rsidRDefault="002930D2" w:rsidP="00A54AD1">
      <w:pPr>
        <w:pStyle w:val="ListParagraph"/>
        <w:numPr>
          <w:ilvl w:val="0"/>
          <w:numId w:val="32"/>
        </w:numPr>
        <w:tabs>
          <w:tab w:val="left" w:pos="720"/>
        </w:tabs>
        <w:contextualSpacing w:val="0"/>
        <w:rPr>
          <w:rFonts w:cs="Arial"/>
          <w:b/>
        </w:rPr>
      </w:pPr>
      <w:r w:rsidRPr="007B48A4">
        <w:rPr>
          <w:rFonts w:cs="Arial"/>
        </w:rPr>
        <w:lastRenderedPageBreak/>
        <w:t>A</w:t>
      </w:r>
      <w:r w:rsidR="005D43E2" w:rsidRPr="007B48A4">
        <w:rPr>
          <w:rFonts w:cs="Arial"/>
        </w:rPr>
        <w:t xml:space="preserve">pproval by the </w:t>
      </w:r>
      <w:r w:rsidR="002729F7" w:rsidRPr="00900F55">
        <w:rPr>
          <w:rFonts w:cs="Arial"/>
        </w:rPr>
        <w:t>C</w:t>
      </w:r>
      <w:r w:rsidR="009761AE" w:rsidRPr="00900F55">
        <w:rPr>
          <w:rFonts w:cs="Arial"/>
        </w:rPr>
        <w:t xml:space="preserve">enter for Substance Abuse </w:t>
      </w:r>
      <w:r w:rsidR="00EF3AFC" w:rsidRPr="00900F55">
        <w:rPr>
          <w:rFonts w:cs="Arial"/>
        </w:rPr>
        <w:t>Treatment</w:t>
      </w:r>
      <w:r w:rsidR="005D43E2" w:rsidRPr="007B48A4">
        <w:rPr>
          <w:rFonts w:cs="Arial"/>
        </w:rPr>
        <w:t xml:space="preserve"> National Advisory Counci</w:t>
      </w:r>
      <w:r w:rsidRPr="007B48A4">
        <w:rPr>
          <w:rFonts w:cs="Arial"/>
        </w:rPr>
        <w:t>l</w:t>
      </w:r>
      <w:r w:rsidR="0000172A" w:rsidRPr="007B48A4">
        <w:rPr>
          <w:rFonts w:cs="Arial"/>
        </w:rPr>
        <w:t xml:space="preserve"> (NAC)</w:t>
      </w:r>
      <w:r w:rsidRPr="007B48A4">
        <w:rPr>
          <w:rFonts w:cs="Arial"/>
        </w:rPr>
        <w:t>, when the individual award is over $250,000.</w:t>
      </w:r>
      <w:r w:rsidR="004C1C1D">
        <w:rPr>
          <w:rFonts w:cs="Arial"/>
        </w:rPr>
        <w:t xml:space="preserve"> </w:t>
      </w:r>
    </w:p>
    <w:p w14:paraId="3867847A" w14:textId="374DDECE" w:rsidR="005D43E2" w:rsidRDefault="00CA3F9D" w:rsidP="00A54AD1">
      <w:pPr>
        <w:pStyle w:val="ListParagraph"/>
        <w:numPr>
          <w:ilvl w:val="0"/>
          <w:numId w:val="8"/>
        </w:numPr>
        <w:tabs>
          <w:tab w:val="left" w:pos="720"/>
        </w:tabs>
        <w:contextualSpacing w:val="0"/>
        <w:rPr>
          <w:rFonts w:cs="Arial"/>
        </w:rPr>
      </w:pPr>
      <w:r w:rsidRPr="007B48A4">
        <w:rPr>
          <w:rFonts w:cs="Arial"/>
        </w:rPr>
        <w:t>A</w:t>
      </w:r>
      <w:r w:rsidR="005D43E2" w:rsidRPr="007B48A4">
        <w:rPr>
          <w:rFonts w:cs="Arial"/>
        </w:rPr>
        <w:t>vailability of funds</w:t>
      </w:r>
      <w:r w:rsidR="002D4A7B" w:rsidRPr="007B48A4">
        <w:rPr>
          <w:rFonts w:cs="Arial"/>
        </w:rPr>
        <w:t>.</w:t>
      </w:r>
      <w:r w:rsidR="005D43E2" w:rsidRPr="007B48A4">
        <w:rPr>
          <w:rFonts w:cs="Arial"/>
        </w:rPr>
        <w:t xml:space="preserve"> </w:t>
      </w:r>
    </w:p>
    <w:p w14:paraId="79D43DAF" w14:textId="0C2E18B9" w:rsidR="00E84D21" w:rsidRDefault="007F408E" w:rsidP="00A54AD1">
      <w:pPr>
        <w:pStyle w:val="ListParagraph"/>
        <w:numPr>
          <w:ilvl w:val="0"/>
          <w:numId w:val="8"/>
        </w:numPr>
        <w:tabs>
          <w:tab w:val="left" w:pos="720"/>
        </w:tabs>
        <w:contextualSpacing w:val="0"/>
        <w:rPr>
          <w:rFonts w:cs="Arial"/>
        </w:rPr>
      </w:pPr>
      <w:r>
        <w:rPr>
          <w:rFonts w:cs="Arial"/>
        </w:rPr>
        <w:t>Recipients funded in FY 2023 under the State Pilot Grant Program for Treatment for Pregnant and Postpartum Women NOFO (TI-23-00</w:t>
      </w:r>
      <w:r w:rsidR="00AE4A92">
        <w:rPr>
          <w:rFonts w:cs="Arial"/>
        </w:rPr>
        <w:t>3</w:t>
      </w:r>
      <w:r>
        <w:rPr>
          <w:rFonts w:cs="Arial"/>
        </w:rPr>
        <w:t>) are not eligible to apply</w:t>
      </w:r>
      <w:r w:rsidR="007E2BC4">
        <w:rPr>
          <w:rFonts w:cs="Arial"/>
        </w:rPr>
        <w:t>.</w:t>
      </w:r>
    </w:p>
    <w:p w14:paraId="6CEC2369" w14:textId="5CBE3D9F" w:rsidR="00625169" w:rsidRPr="00625169" w:rsidRDefault="00A8580D" w:rsidP="00A54AD1">
      <w:pPr>
        <w:pStyle w:val="ListParagraph"/>
        <w:numPr>
          <w:ilvl w:val="0"/>
          <w:numId w:val="8"/>
        </w:numPr>
        <w:contextualSpacing w:val="0"/>
        <w:rPr>
          <w:rFonts w:cs="Arial"/>
        </w:rPr>
      </w:pPr>
      <w:r w:rsidRPr="509119E9">
        <w:rPr>
          <w:rFonts w:cs="Arial"/>
        </w:rPr>
        <w:t xml:space="preserve">Ten (10) points will be </w:t>
      </w:r>
      <w:r w:rsidR="005222D7" w:rsidRPr="509119E9">
        <w:rPr>
          <w:rFonts w:cs="Arial"/>
        </w:rPr>
        <w:t>given</w:t>
      </w:r>
      <w:r w:rsidRPr="509119E9">
        <w:rPr>
          <w:rFonts w:cs="Arial"/>
        </w:rPr>
        <w:t xml:space="preserve"> to applicants whose project specifically focuses on serving rural or health professional shortage areas including, but not limited to, those for pregnant women with </w:t>
      </w:r>
      <w:r w:rsidR="005953BF">
        <w:rPr>
          <w:rFonts w:cs="Arial"/>
        </w:rPr>
        <w:t>OUD</w:t>
      </w:r>
      <w:r w:rsidRPr="509119E9">
        <w:rPr>
          <w:rFonts w:cs="Arial"/>
        </w:rPr>
        <w:t>.</w:t>
      </w:r>
      <w:r w:rsidR="004C1C1D">
        <w:rPr>
          <w:rFonts w:cs="Arial"/>
        </w:rPr>
        <w:t xml:space="preserve"> </w:t>
      </w:r>
    </w:p>
    <w:p w14:paraId="59AFF490" w14:textId="6A9ADAA8" w:rsidR="00256EF1" w:rsidRPr="007E2BC4" w:rsidRDefault="002C6F37" w:rsidP="00A72636">
      <w:pPr>
        <w:pStyle w:val="ListParagraph"/>
        <w:numPr>
          <w:ilvl w:val="0"/>
          <w:numId w:val="8"/>
        </w:numPr>
        <w:tabs>
          <w:tab w:val="left" w:pos="720"/>
        </w:tabs>
        <w:rPr>
          <w:rFonts w:cs="Arial"/>
        </w:rPr>
      </w:pPr>
      <w:r w:rsidRPr="4C3737C3">
        <w:rPr>
          <w:rFonts w:cs="Arial"/>
        </w:rPr>
        <w:t>SAMHSA may select awards for funding that best reach underserved communities and or populations.</w:t>
      </w:r>
    </w:p>
    <w:p w14:paraId="470EEA38" w14:textId="5794D02C" w:rsidR="00C9091C" w:rsidRPr="00187443" w:rsidRDefault="00515422" w:rsidP="00A72636">
      <w:pPr>
        <w:numPr>
          <w:ilvl w:val="0"/>
          <w:numId w:val="8"/>
        </w:numPr>
        <w:tabs>
          <w:tab w:val="left" w:pos="720"/>
        </w:tabs>
        <w:rPr>
          <w:rFonts w:cs="Arial"/>
        </w:rPr>
      </w:pPr>
      <w:r w:rsidRPr="4C3737C3">
        <w:rPr>
          <w:rFonts w:cs="Arial"/>
        </w:rPr>
        <w:t xml:space="preserve">Submission of any required documentation that must be </w:t>
      </w:r>
      <w:r w:rsidR="007C0916" w:rsidRPr="4C3737C3">
        <w:rPr>
          <w:rFonts w:cs="Arial"/>
        </w:rPr>
        <w:t xml:space="preserve">received </w:t>
      </w:r>
      <w:r w:rsidRPr="4C3737C3">
        <w:rPr>
          <w:rFonts w:cs="Arial"/>
        </w:rPr>
        <w:t>prior to making an award</w:t>
      </w:r>
      <w:r w:rsidR="002D4A7B" w:rsidRPr="4C3737C3">
        <w:rPr>
          <w:rFonts w:cs="Arial"/>
        </w:rPr>
        <w:t>.</w:t>
      </w:r>
      <w:r w:rsidRPr="4C3737C3">
        <w:rPr>
          <w:rFonts w:cs="Arial"/>
        </w:rPr>
        <w:t xml:space="preserve"> </w:t>
      </w:r>
    </w:p>
    <w:p w14:paraId="3DBA3FFE" w14:textId="31AAB90C" w:rsidR="00B067E9" w:rsidRPr="0068377B" w:rsidRDefault="001E0BF2" w:rsidP="00A72636">
      <w:pPr>
        <w:pStyle w:val="ListParagraph"/>
        <w:numPr>
          <w:ilvl w:val="0"/>
          <w:numId w:val="8"/>
        </w:numPr>
        <w:tabs>
          <w:tab w:val="left" w:pos="720"/>
        </w:tabs>
        <w:spacing w:after="0"/>
        <w:rPr>
          <w:rFonts w:cs="Arial"/>
        </w:rPr>
      </w:pPr>
      <w:bookmarkStart w:id="280" w:name="VI._Award_Administration_Information"/>
      <w:bookmarkStart w:id="281" w:name="1._Award_Notices"/>
      <w:bookmarkStart w:id="282" w:name="2._Administrative_and_National_Policy_Re"/>
      <w:bookmarkStart w:id="283" w:name="_bookmark2"/>
      <w:bookmarkStart w:id="284" w:name="_bookmark1"/>
      <w:bookmarkStart w:id="285" w:name="_bookmark0"/>
      <w:bookmarkStart w:id="286" w:name="_Hlk149220348"/>
      <w:bookmarkStart w:id="287" w:name="_Hlk147304345"/>
      <w:bookmarkStart w:id="288" w:name="_Hlk70691494"/>
      <w:bookmarkEnd w:id="280"/>
      <w:bookmarkEnd w:id="281"/>
      <w:bookmarkEnd w:id="282"/>
      <w:bookmarkEnd w:id="283"/>
      <w:bookmarkEnd w:id="284"/>
      <w:bookmarkEnd w:id="285"/>
      <w:r w:rsidRPr="4C3737C3">
        <w:rPr>
          <w:rFonts w:cs="Arial"/>
        </w:rPr>
        <w:t xml:space="preserve">SAMHSA is required to review and consider any </w:t>
      </w:r>
      <w:r w:rsidRPr="4C3737C3">
        <w:rPr>
          <w:rFonts w:eastAsia="Arial" w:cs="Arial"/>
        </w:rPr>
        <w:t xml:space="preserve">Responsibility/Qualification (R/Q) </w:t>
      </w:r>
      <w:r w:rsidRPr="4C3737C3">
        <w:rPr>
          <w:rFonts w:cs="Arial"/>
        </w:rPr>
        <w:t>information about your organization in SAM.gov</w:t>
      </w:r>
      <w:r w:rsidR="005E4A41" w:rsidRPr="4C3737C3">
        <w:rPr>
          <w:rFonts w:cs="Arial"/>
        </w:rPr>
        <w:t>.</w:t>
      </w:r>
      <w:r w:rsidR="004C1C1D">
        <w:rPr>
          <w:rFonts w:cs="Arial"/>
        </w:rPr>
        <w:t xml:space="preserve"> </w:t>
      </w:r>
      <w:r w:rsidRPr="4C3737C3">
        <w:rPr>
          <w:rFonts w:cs="Arial"/>
        </w:rPr>
        <w:t xml:space="preserve">In accordance with </w:t>
      </w:r>
      <w:hyperlink r:id="rId69">
        <w:r w:rsidRPr="4C3737C3">
          <w:rPr>
            <w:rStyle w:val="Hyperlink"/>
            <w:rFonts w:cs="Arial"/>
          </w:rPr>
          <w:t>45 CFR 75.212</w:t>
        </w:r>
      </w:hyperlink>
      <w:r w:rsidRPr="4C3737C3">
        <w:rPr>
          <w:rFonts w:cs="Arial"/>
        </w:rPr>
        <w:t xml:space="preserve">, SAMHSA reserves the right not to make an award to an entity if that entity does not meet the minimum qualification standards as described in </w:t>
      </w:r>
      <w:r w:rsidR="005D61DE">
        <w:rPr>
          <w:rFonts w:cs="Arial"/>
        </w:rPr>
        <w:t>S</w:t>
      </w:r>
      <w:r w:rsidRPr="4C3737C3">
        <w:rPr>
          <w:rFonts w:cs="Arial"/>
        </w:rPr>
        <w:t xml:space="preserve">ection 75.205(a)(2). </w:t>
      </w:r>
      <w:bookmarkStart w:id="289" w:name="_Hlk149048488"/>
      <w:r w:rsidR="00605447" w:rsidRPr="4C3737C3">
        <w:rPr>
          <w:rFonts w:cs="Arial"/>
        </w:rPr>
        <w:t xml:space="preserve">You may include in your proposal any </w:t>
      </w:r>
      <w:r w:rsidRPr="4C3737C3">
        <w:rPr>
          <w:rFonts w:cs="Arial"/>
        </w:rPr>
        <w:t>comment</w:t>
      </w:r>
      <w:r w:rsidR="00605447" w:rsidRPr="4C3737C3">
        <w:rPr>
          <w:rFonts w:cs="Arial"/>
        </w:rPr>
        <w:t>s</w:t>
      </w:r>
      <w:r w:rsidRPr="4C3737C3">
        <w:rPr>
          <w:rFonts w:cs="Arial"/>
        </w:rPr>
        <w:t xml:space="preserve"> on any information</w:t>
      </w:r>
      <w:r w:rsidR="00605447" w:rsidRPr="4C3737C3">
        <w:rPr>
          <w:rFonts w:cs="Arial"/>
        </w:rPr>
        <w:t xml:space="preserve"> </w:t>
      </w:r>
      <w:proofErr w:type="gramStart"/>
      <w:r w:rsidR="00605447" w:rsidRPr="4C3737C3">
        <w:rPr>
          <w:rFonts w:cs="Arial"/>
        </w:rPr>
        <w:t>entered into</w:t>
      </w:r>
      <w:proofErr w:type="gramEnd"/>
      <w:r w:rsidR="00605447" w:rsidRPr="4C3737C3">
        <w:rPr>
          <w:rFonts w:cs="Arial"/>
        </w:rPr>
        <w:t xml:space="preserve"> </w:t>
      </w:r>
      <w:r w:rsidR="0068377B" w:rsidRPr="4C3737C3">
        <w:rPr>
          <w:rFonts w:cs="Arial"/>
        </w:rPr>
        <w:t xml:space="preserve">the R/Q section in </w:t>
      </w:r>
      <w:r w:rsidR="00605447" w:rsidRPr="4C3737C3">
        <w:rPr>
          <w:rFonts w:cs="Arial"/>
        </w:rPr>
        <w:t>SAM.gov</w:t>
      </w:r>
      <w:r w:rsidRPr="4C3737C3">
        <w:rPr>
          <w:rFonts w:cs="Arial"/>
        </w:rPr>
        <w:t xml:space="preserve"> </w:t>
      </w:r>
      <w:bookmarkEnd w:id="289"/>
      <w:r w:rsidRPr="4C3737C3">
        <w:rPr>
          <w:rFonts w:cs="Arial"/>
        </w:rPr>
        <w:t>about your organization that a federal awarding agency previously entered.</w:t>
      </w:r>
      <w:r w:rsidR="004C1C1D">
        <w:rPr>
          <w:rFonts w:cs="Arial"/>
        </w:rPr>
        <w:t xml:space="preserve"> </w:t>
      </w:r>
      <w:r w:rsidRPr="4C3737C3">
        <w:rPr>
          <w:rFonts w:cs="Arial"/>
        </w:rPr>
        <w:t>SAMHSA will consider your comments, in addition to other information in R/Q</w:t>
      </w:r>
      <w:r w:rsidR="005E4A41" w:rsidRPr="4C3737C3">
        <w:rPr>
          <w:rFonts w:cs="Arial"/>
        </w:rPr>
        <w:t>,</w:t>
      </w:r>
      <w:r w:rsidRPr="4C3737C3">
        <w:rPr>
          <w:rFonts w:cs="Arial"/>
        </w:rPr>
        <w:t xml:space="preserve"> in making a judgment about your organization’s integrity, business ethics, and record of performance under federal awards when completing the review of risk posed as described in </w:t>
      </w:r>
      <w:hyperlink r:id="rId70">
        <w:r w:rsidRPr="4C3737C3">
          <w:rPr>
            <w:rStyle w:val="Hyperlink"/>
            <w:rFonts w:cs="Arial"/>
          </w:rPr>
          <w:t>45 CFR</w:t>
        </w:r>
        <w:r w:rsidR="00B067E9" w:rsidRPr="4C3737C3">
          <w:rPr>
            <w:rStyle w:val="Hyperlink"/>
            <w:rFonts w:cs="Arial"/>
          </w:rPr>
          <w:t xml:space="preserve"> </w:t>
        </w:r>
        <w:r w:rsidRPr="4C3737C3">
          <w:rPr>
            <w:rStyle w:val="Hyperlink"/>
            <w:rFonts w:cs="Arial"/>
          </w:rPr>
          <w:t>75.205</w:t>
        </w:r>
      </w:hyperlink>
      <w:r w:rsidRPr="4C3737C3">
        <w:rPr>
          <w:rFonts w:cs="Arial"/>
        </w:rPr>
        <w:t xml:space="preserve"> HHS Awarding Agency Review of Risk Posed by Applicants.</w:t>
      </w:r>
    </w:p>
    <w:p w14:paraId="60B30678" w14:textId="229F972A" w:rsidR="00BA69B9" w:rsidRPr="004F012E" w:rsidRDefault="00F970F8" w:rsidP="00BB74D5">
      <w:pPr>
        <w:pStyle w:val="Heading1"/>
        <w:numPr>
          <w:ilvl w:val="0"/>
          <w:numId w:val="51"/>
        </w:numPr>
        <w:spacing w:before="240"/>
        <w:rPr>
          <w:bCs w:val="0"/>
          <w:sz w:val="28"/>
          <w:szCs w:val="28"/>
        </w:rPr>
      </w:pPr>
      <w:bookmarkStart w:id="290" w:name="_Toc197933225"/>
      <w:bookmarkStart w:id="291" w:name="_Toc457552082"/>
      <w:bookmarkStart w:id="292" w:name="_Toc485307393"/>
      <w:bookmarkStart w:id="293" w:name="_Toc81577285"/>
      <w:bookmarkStart w:id="294" w:name="_Toc101858735"/>
      <w:bookmarkStart w:id="295" w:name="_Toc157162790"/>
      <w:bookmarkStart w:id="296" w:name="_Hlk76464333"/>
      <w:bookmarkStart w:id="297" w:name="_Toc442260779"/>
      <w:bookmarkStart w:id="298" w:name="_Toc453325316"/>
      <w:bookmarkStart w:id="299" w:name="_Hlk80366322"/>
      <w:bookmarkEnd w:id="286"/>
      <w:bookmarkEnd w:id="287"/>
      <w:bookmarkEnd w:id="288"/>
      <w:r w:rsidRPr="004F012E">
        <w:rPr>
          <w:bCs w:val="0"/>
          <w:sz w:val="28"/>
          <w:szCs w:val="28"/>
        </w:rPr>
        <w:t xml:space="preserve">FEDERAL AWARD </w:t>
      </w:r>
      <w:r w:rsidR="00BA69B9" w:rsidRPr="004F012E">
        <w:rPr>
          <w:bCs w:val="0"/>
          <w:sz w:val="28"/>
          <w:szCs w:val="28"/>
        </w:rPr>
        <w:t>ADMINISTRATION INFORMATION</w:t>
      </w:r>
      <w:bookmarkEnd w:id="290"/>
      <w:bookmarkEnd w:id="291"/>
      <w:bookmarkEnd w:id="292"/>
      <w:bookmarkEnd w:id="293"/>
      <w:bookmarkEnd w:id="294"/>
      <w:bookmarkEnd w:id="295"/>
    </w:p>
    <w:p w14:paraId="4F0C1DF5" w14:textId="6086DCC3" w:rsidR="00D759CE" w:rsidRPr="00C67E5F" w:rsidRDefault="00D759CE" w:rsidP="00A72636">
      <w:pPr>
        <w:pStyle w:val="Heading2"/>
        <w:numPr>
          <w:ilvl w:val="0"/>
          <w:numId w:val="52"/>
        </w:numPr>
      </w:pPr>
      <w:bookmarkStart w:id="300" w:name="_REPORTING_REQUIREMENTS"/>
      <w:bookmarkStart w:id="301" w:name="_Toc81577286"/>
      <w:bookmarkStart w:id="302" w:name="_Toc101858736"/>
      <w:bookmarkStart w:id="303" w:name="_Toc157162791"/>
      <w:bookmarkStart w:id="304" w:name="_Hlk83132893"/>
      <w:bookmarkStart w:id="305" w:name="_Hlk80349240"/>
      <w:bookmarkEnd w:id="296"/>
      <w:bookmarkEnd w:id="300"/>
      <w:r w:rsidRPr="00C67E5F">
        <w:t>FEDERAL AWARD NOTICES</w:t>
      </w:r>
      <w:bookmarkEnd w:id="301"/>
      <w:bookmarkEnd w:id="302"/>
      <w:bookmarkEnd w:id="303"/>
      <w:r w:rsidRPr="00C67E5F">
        <w:t xml:space="preserve"> </w:t>
      </w:r>
    </w:p>
    <w:p w14:paraId="1EE61D38" w14:textId="1BEE9082" w:rsidR="00D759CE" w:rsidRPr="00486C06" w:rsidRDefault="00226F9A" w:rsidP="00D759CE">
      <w:pPr>
        <w:tabs>
          <w:tab w:val="left" w:pos="1008"/>
        </w:tabs>
      </w:pPr>
      <w:r>
        <w:t>You will receive an email</w:t>
      </w:r>
      <w:r w:rsidR="007E3975">
        <w:t xml:space="preserve"> from</w:t>
      </w:r>
      <w:r w:rsidR="00D759CE" w:rsidRPr="00486C06">
        <w:t xml:space="preserve"> eRA Commons that </w:t>
      </w:r>
      <w:r w:rsidR="00D759CE">
        <w:t xml:space="preserve">will </w:t>
      </w:r>
      <w:r w:rsidR="00D759CE" w:rsidRPr="00486C06">
        <w:t xml:space="preserve">describe </w:t>
      </w:r>
      <w:r w:rsidR="00D759CE" w:rsidRPr="00444292">
        <w:rPr>
          <w:rFonts w:eastAsia="Calibri" w:cs="Arial"/>
          <w:szCs w:val="24"/>
        </w:rPr>
        <w:t xml:space="preserve">how you can </w:t>
      </w:r>
      <w:r w:rsidR="007C0916">
        <w:rPr>
          <w:rFonts w:eastAsia="Calibri" w:cs="Arial"/>
          <w:szCs w:val="24"/>
        </w:rPr>
        <w:t xml:space="preserve">access </w:t>
      </w:r>
      <w:r w:rsidR="00D759CE" w:rsidRPr="00444292">
        <w:rPr>
          <w:rFonts w:eastAsia="Calibri" w:cs="Arial"/>
          <w:szCs w:val="24"/>
        </w:rPr>
        <w:t>the results of the review of your application, including the score that your application received.</w:t>
      </w:r>
    </w:p>
    <w:p w14:paraId="7CFB9F51" w14:textId="00AD5B55" w:rsidR="00D759CE" w:rsidRPr="002478E9" w:rsidRDefault="00D759CE" w:rsidP="00256EF1">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w:t>
      </w:r>
      <w:hyperlink r:id="rId71" w:history="1">
        <w:r w:rsidRPr="00093F4B">
          <w:rPr>
            <w:rStyle w:val="Hyperlink"/>
            <w:rFonts w:eastAsia="Calibri" w:cs="Arial"/>
            <w:szCs w:val="24"/>
          </w:rPr>
          <w:t>N</w:t>
        </w:r>
        <w:r w:rsidR="004B301A" w:rsidRPr="00093F4B">
          <w:rPr>
            <w:rStyle w:val="Hyperlink"/>
            <w:rFonts w:eastAsia="Calibri" w:cs="Arial"/>
            <w:szCs w:val="24"/>
          </w:rPr>
          <w:t>otice of Award (</w:t>
        </w:r>
        <w:proofErr w:type="spellStart"/>
        <w:r w:rsidR="004B301A" w:rsidRPr="00093F4B">
          <w:rPr>
            <w:rStyle w:val="Hyperlink"/>
            <w:rFonts w:eastAsia="Calibri" w:cs="Arial"/>
            <w:szCs w:val="24"/>
          </w:rPr>
          <w:t>N</w:t>
        </w:r>
        <w:r w:rsidRPr="00093F4B">
          <w:rPr>
            <w:rStyle w:val="Hyperlink"/>
            <w:rFonts w:eastAsia="Calibri" w:cs="Arial"/>
            <w:szCs w:val="24"/>
          </w:rPr>
          <w:t>oA</w:t>
        </w:r>
        <w:proofErr w:type="spellEnd"/>
        <w:r w:rsidR="004B301A" w:rsidRPr="00093F4B">
          <w:rPr>
            <w:rStyle w:val="Hyperlink"/>
            <w:rFonts w:eastAsia="Calibri" w:cs="Arial"/>
            <w:szCs w:val="24"/>
          </w:rPr>
          <w:t>)</w:t>
        </w:r>
      </w:hyperlink>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xml:space="preserve">: </w:t>
      </w:r>
      <w:r w:rsidR="00FA5222">
        <w:rPr>
          <w:rFonts w:eastAsia="Calibri" w:cs="Arial"/>
          <w:szCs w:val="24"/>
        </w:rPr>
        <w:t>(</w:t>
      </w:r>
      <w:r w:rsidRPr="00547753">
        <w:rPr>
          <w:rFonts w:eastAsia="Calibri" w:cs="Arial"/>
          <w:szCs w:val="24"/>
        </w:rPr>
        <w:t xml:space="preserve">1) the </w:t>
      </w:r>
      <w:r w:rsidR="00BA3356">
        <w:rPr>
          <w:rFonts w:eastAsia="Calibri" w:cs="Arial"/>
          <w:szCs w:val="24"/>
        </w:rPr>
        <w:t>S</w:t>
      </w:r>
      <w:r w:rsidR="00B97A29">
        <w:rPr>
          <w:rFonts w:eastAsia="Calibri" w:cs="Arial"/>
          <w:szCs w:val="24"/>
        </w:rPr>
        <w:t xml:space="preserve">igning </w:t>
      </w:r>
      <w:r w:rsidR="00B97A29" w:rsidRPr="00547753">
        <w:rPr>
          <w:rFonts w:eastAsia="Calibri" w:cs="Arial"/>
          <w:szCs w:val="24"/>
        </w:rPr>
        <w:t>O</w:t>
      </w:r>
      <w:r w:rsidR="00B97A29">
        <w:rPr>
          <w:rFonts w:eastAsia="Calibri" w:cs="Arial"/>
          <w:szCs w:val="24"/>
        </w:rPr>
        <w:t>fficial</w:t>
      </w:r>
      <w:r w:rsidRPr="00547753">
        <w:rPr>
          <w:rFonts w:eastAsia="Calibri" w:cs="Arial"/>
          <w:szCs w:val="24"/>
        </w:rPr>
        <w:t xml:space="preserve"> </w:t>
      </w:r>
      <w:r w:rsidR="007C0916">
        <w:rPr>
          <w:rFonts w:eastAsia="Calibri" w:cs="Arial"/>
          <w:szCs w:val="24"/>
        </w:rPr>
        <w:t xml:space="preserve">identified </w:t>
      </w:r>
      <w:r>
        <w:rPr>
          <w:rFonts w:eastAsia="Calibri" w:cs="Arial"/>
          <w:color w:val="000000" w:themeColor="text1"/>
          <w:szCs w:val="24"/>
        </w:rPr>
        <w:t xml:space="preserve">on page </w:t>
      </w:r>
      <w:r w:rsidR="009037C6">
        <w:rPr>
          <w:rFonts w:eastAsia="Calibri" w:cs="Arial"/>
          <w:color w:val="000000" w:themeColor="text1"/>
          <w:szCs w:val="24"/>
        </w:rPr>
        <w:t>3</w:t>
      </w:r>
      <w:r>
        <w:rPr>
          <w:rFonts w:eastAsia="Calibri" w:cs="Arial"/>
          <w:color w:val="000000" w:themeColor="text1"/>
          <w:szCs w:val="24"/>
        </w:rPr>
        <w:t xml:space="preserve"> of the SF-424</w:t>
      </w:r>
      <w:r w:rsidR="007C0916">
        <w:rPr>
          <w:rFonts w:eastAsia="Calibri" w:cs="Arial"/>
          <w:color w:val="000000" w:themeColor="text1"/>
          <w:szCs w:val="24"/>
        </w:rPr>
        <w:t xml:space="preserve"> (Authorized Representative </w:t>
      </w:r>
      <w:r w:rsidR="005D61DE">
        <w:rPr>
          <w:rFonts w:eastAsia="Calibri" w:cs="Arial"/>
          <w:color w:val="000000" w:themeColor="text1"/>
          <w:szCs w:val="24"/>
        </w:rPr>
        <w:t>s</w:t>
      </w:r>
      <w:r w:rsidR="007C0916">
        <w:rPr>
          <w:rFonts w:eastAsia="Calibri" w:cs="Arial"/>
          <w:color w:val="000000" w:themeColor="text1"/>
          <w:szCs w:val="24"/>
        </w:rPr>
        <w:t>ection)</w:t>
      </w:r>
      <w:r w:rsidRPr="00547753">
        <w:rPr>
          <w:rFonts w:eastAsia="Calibri" w:cs="Arial"/>
          <w:color w:val="000000" w:themeColor="text1"/>
          <w:szCs w:val="24"/>
        </w:rPr>
        <w:t>; a</w:t>
      </w:r>
      <w:r w:rsidRPr="00547753">
        <w:rPr>
          <w:rFonts w:eastAsia="Calibri" w:cs="Arial"/>
          <w:szCs w:val="24"/>
        </w:rPr>
        <w:t xml:space="preserve">nd </w:t>
      </w:r>
      <w:r w:rsidR="00FA5222">
        <w:rPr>
          <w:rFonts w:eastAsia="Calibri" w:cs="Arial"/>
          <w:szCs w:val="24"/>
        </w:rPr>
        <w:t>(</w:t>
      </w:r>
      <w:r w:rsidRPr="00547753">
        <w:rPr>
          <w:rFonts w:eastAsia="Calibri" w:cs="Arial"/>
          <w:szCs w:val="24"/>
        </w:rPr>
        <w:t>2) the Project Director</w:t>
      </w:r>
      <w:r>
        <w:rPr>
          <w:rFonts w:eastAsia="Calibri" w:cs="Arial"/>
          <w:szCs w:val="24"/>
        </w:rPr>
        <w:t xml:space="preserve"> </w:t>
      </w:r>
      <w:r w:rsidR="00D67772">
        <w:rPr>
          <w:rFonts w:eastAsia="Calibri" w:cs="Arial"/>
          <w:szCs w:val="24"/>
        </w:rPr>
        <w:t xml:space="preserve">identified </w:t>
      </w:r>
      <w:r w:rsidR="007C0916">
        <w:rPr>
          <w:rFonts w:cs="Arial"/>
        </w:rPr>
        <w:t xml:space="preserve">on </w:t>
      </w:r>
      <w:r>
        <w:rPr>
          <w:rFonts w:cs="Arial"/>
        </w:rPr>
        <w:t xml:space="preserve">page </w:t>
      </w:r>
      <w:r w:rsidR="009037C6">
        <w:rPr>
          <w:rFonts w:cs="Arial"/>
        </w:rPr>
        <w:t>1</w:t>
      </w:r>
      <w:r>
        <w:rPr>
          <w:rFonts w:cs="Arial"/>
        </w:rPr>
        <w:t xml:space="preserve"> of the SF-424</w:t>
      </w:r>
      <w:r w:rsidR="007C0916">
        <w:rPr>
          <w:rFonts w:cs="Arial"/>
        </w:rPr>
        <w:t xml:space="preserve"> (8f)</w:t>
      </w:r>
      <w:r w:rsidRPr="00547753">
        <w:rPr>
          <w:rFonts w:eastAsia="Calibri" w:cs="Arial"/>
          <w:szCs w:val="24"/>
        </w:rPr>
        <w:t>.</w:t>
      </w:r>
      <w:r w:rsidR="00546F3B">
        <w:rPr>
          <w:rFonts w:eastAsia="Calibri" w:cs="Arial"/>
          <w:szCs w:val="24"/>
        </w:rPr>
        <w:t xml:space="preserve"> </w:t>
      </w:r>
      <w:r w:rsidRPr="00444292">
        <w:rPr>
          <w:rFonts w:eastAsia="Calibri" w:cs="Arial"/>
          <w:szCs w:val="24"/>
        </w:rPr>
        <w:t xml:space="preserve">The </w:t>
      </w:r>
      <w:r w:rsidR="00093F4B">
        <w:rPr>
          <w:rFonts w:eastAsia="Calibri" w:cs="Arial"/>
          <w:szCs w:val="24"/>
        </w:rPr>
        <w:t>NoA</w:t>
      </w:r>
      <w:r w:rsidRPr="00444292">
        <w:rPr>
          <w:rFonts w:eastAsia="Calibri" w:cs="Arial"/>
          <w:szCs w:val="24"/>
        </w:rPr>
        <w:t xml:space="preserve"> is the sole obligating document that allows </w:t>
      </w:r>
      <w:r w:rsidR="0026292B">
        <w:rPr>
          <w:rFonts w:eastAsia="Calibri" w:cs="Arial"/>
          <w:szCs w:val="24"/>
        </w:rPr>
        <w:t>recipients</w:t>
      </w:r>
      <w:r w:rsidRPr="00444292">
        <w:rPr>
          <w:rFonts w:eastAsia="Calibri" w:cs="Arial"/>
          <w:szCs w:val="24"/>
        </w:rPr>
        <w:t xml:space="preserve"> to receive federal funding</w:t>
      </w:r>
      <w:r w:rsidR="00D67772">
        <w:rPr>
          <w:rFonts w:eastAsia="Calibri" w:cs="Arial"/>
          <w:szCs w:val="24"/>
        </w:rPr>
        <w:t xml:space="preserve"> for</w:t>
      </w:r>
      <w:r w:rsidRPr="00444292">
        <w:rPr>
          <w:rFonts w:eastAsia="Calibri" w:cs="Arial"/>
          <w:szCs w:val="24"/>
        </w:rPr>
        <w:t xml:space="preserve"> the project.</w:t>
      </w:r>
      <w:r w:rsidR="004C1C1D">
        <w:rPr>
          <w:rFonts w:eastAsia="Calibri" w:cs="Arial"/>
          <w:szCs w:val="24"/>
        </w:rPr>
        <w:t xml:space="preserve"> </w:t>
      </w:r>
    </w:p>
    <w:p w14:paraId="5C1BEC8C" w14:textId="4895F19E" w:rsidR="00BB74D5" w:rsidRDefault="00D759CE" w:rsidP="00BB74D5">
      <w:r>
        <w:t>If</w:t>
      </w:r>
      <w:r w:rsidRPr="00486C06">
        <w:t xml:space="preserve"> </w:t>
      </w:r>
      <w:r>
        <w:t>your application is not funded</w:t>
      </w:r>
      <w:r w:rsidRPr="00486C06">
        <w:t>, a</w:t>
      </w:r>
      <w:r w:rsidR="007C2C66">
        <w:t>n</w:t>
      </w:r>
      <w:r w:rsidRPr="00486C06">
        <w:t xml:space="preserve"> </w:t>
      </w:r>
      <w:r w:rsidR="0026292B">
        <w:t>email will be sent</w:t>
      </w:r>
      <w:r w:rsidRPr="00486C06">
        <w:t xml:space="preserve"> </w:t>
      </w:r>
      <w:r w:rsidR="007E3975">
        <w:t>from</w:t>
      </w:r>
      <w:r w:rsidRPr="00486C06">
        <w:t xml:space="preserve"> eRA Commons.</w:t>
      </w:r>
      <w:r w:rsidR="004C1C1D">
        <w:t xml:space="preserve"> </w:t>
      </w:r>
      <w:r w:rsidR="00BB74D5">
        <w:br w:type="page"/>
      </w:r>
    </w:p>
    <w:p w14:paraId="364E9618" w14:textId="161EEBA2" w:rsidR="00D759CE" w:rsidRPr="00C67E5F" w:rsidRDefault="00D759CE" w:rsidP="00A72636">
      <w:pPr>
        <w:pStyle w:val="Heading2"/>
        <w:numPr>
          <w:ilvl w:val="0"/>
          <w:numId w:val="52"/>
        </w:numPr>
      </w:pPr>
      <w:bookmarkStart w:id="306" w:name="_Toc101858737"/>
      <w:bookmarkStart w:id="307" w:name="_Toc157162792"/>
      <w:r w:rsidRPr="00C67E5F">
        <w:lastRenderedPageBreak/>
        <w:t>ADMINISTRATIVE AND NATIONAL POLICY REQUIREMENTS</w:t>
      </w:r>
      <w:bookmarkEnd w:id="306"/>
      <w:bookmarkEnd w:id="307"/>
    </w:p>
    <w:p w14:paraId="277EBAD1" w14:textId="5929B0C1" w:rsidR="00F031BA" w:rsidRDefault="00D759CE" w:rsidP="00F031BA">
      <w:pPr>
        <w:rPr>
          <w:rFonts w:cs="Arial"/>
          <w:szCs w:val="24"/>
        </w:rPr>
      </w:pPr>
      <w:r w:rsidRPr="00AC34BE">
        <w:rPr>
          <w:rFonts w:cs="Arial"/>
          <w:szCs w:val="24"/>
        </w:rPr>
        <w:t>If your application is funded, you must comply with all terms and conditions of the NoA.</w:t>
      </w:r>
      <w:bookmarkStart w:id="308" w:name="_Hlk139876269"/>
      <w:r w:rsidR="004C1C1D">
        <w:rPr>
          <w:rFonts w:cs="Arial"/>
          <w:szCs w:val="24"/>
        </w:rPr>
        <w:t xml:space="preserve"> </w:t>
      </w:r>
      <w:r w:rsidR="00093F4B">
        <w:rPr>
          <w:rFonts w:cs="Arial"/>
          <w:szCs w:val="24"/>
        </w:rPr>
        <w:t xml:space="preserve">See information on </w:t>
      </w:r>
      <w:hyperlink r:id="rId72" w:history="1">
        <w:r w:rsidR="006A688F" w:rsidRPr="006A688F">
          <w:rPr>
            <w:rStyle w:val="Hyperlink"/>
            <w:rFonts w:cs="Arial"/>
            <w:szCs w:val="24"/>
          </w:rPr>
          <w:t>standard terms and conditions</w:t>
        </w:r>
      </w:hyperlink>
      <w:r w:rsidR="006A688F">
        <w:rPr>
          <w:rFonts w:cs="Arial"/>
          <w:szCs w:val="24"/>
        </w:rPr>
        <w:t>.</w:t>
      </w:r>
      <w:bookmarkEnd w:id="308"/>
      <w:r w:rsidR="004C1C1D">
        <w:rPr>
          <w:rFonts w:cs="Arial"/>
          <w:szCs w:val="24"/>
        </w:rPr>
        <w:t xml:space="preserve"> </w:t>
      </w:r>
      <w:r w:rsidR="00AE4362">
        <w:rPr>
          <w:rFonts w:cs="Arial"/>
          <w:szCs w:val="24"/>
        </w:rPr>
        <w:t xml:space="preserve">See </w:t>
      </w:r>
      <w:r w:rsidR="00D74F87">
        <w:rPr>
          <w:rFonts w:cs="Arial"/>
          <w:szCs w:val="24"/>
        </w:rPr>
        <w:t xml:space="preserve">the Application Guide, </w:t>
      </w:r>
      <w:hyperlink r:id="rId73" w:anchor="page=42" w:tgtFrame="_blank" w:history="1">
        <w:r w:rsidR="003C4C53" w:rsidRPr="003C4C53">
          <w:rPr>
            <w:rStyle w:val="Hyperlink"/>
            <w:rFonts w:cs="Arial"/>
            <w:i/>
            <w:iCs/>
            <w:szCs w:val="24"/>
          </w:rPr>
          <w:t>Section J</w:t>
        </w:r>
      </w:hyperlink>
      <w:r w:rsidR="00DC49E0">
        <w:rPr>
          <w:rFonts w:cs="Arial"/>
          <w:i/>
          <w:iCs/>
          <w:szCs w:val="24"/>
        </w:rPr>
        <w:t xml:space="preserve"> – </w:t>
      </w:r>
      <w:r w:rsidR="00F031BA" w:rsidRPr="00B22B0D">
        <w:rPr>
          <w:rFonts w:cs="Arial"/>
          <w:i/>
          <w:iCs/>
          <w:szCs w:val="24"/>
        </w:rPr>
        <w:t>Administrative and National Policy Requirements</w:t>
      </w:r>
      <w:r w:rsidR="00F031BA">
        <w:rPr>
          <w:rFonts w:cs="Arial"/>
          <w:szCs w:val="24"/>
        </w:rPr>
        <w:t xml:space="preserve"> </w:t>
      </w:r>
      <w:r w:rsidR="00F031BA" w:rsidRPr="00375016">
        <w:rPr>
          <w:rFonts w:cs="Arial"/>
          <w:szCs w:val="24"/>
        </w:rPr>
        <w:t>f</w:t>
      </w:r>
      <w:r w:rsidR="00F031BA">
        <w:rPr>
          <w:rFonts w:cs="Arial"/>
          <w:szCs w:val="24"/>
        </w:rPr>
        <w:t>or specific information about these requirements.</w:t>
      </w:r>
      <w:bookmarkStart w:id="309" w:name="_Hlk141775160"/>
      <w:r w:rsidR="004C1C1D">
        <w:rPr>
          <w:rFonts w:cs="Arial"/>
          <w:szCs w:val="24"/>
        </w:rPr>
        <w:t xml:space="preserve"> </w:t>
      </w:r>
      <w:r w:rsidR="00F031BA">
        <w:rPr>
          <w:rFonts w:cs="Arial"/>
          <w:szCs w:val="24"/>
        </w:rPr>
        <w:t>You must follow all applicable nondiscrimination laws.</w:t>
      </w:r>
      <w:r w:rsidR="004C1C1D">
        <w:rPr>
          <w:rFonts w:cs="Arial"/>
          <w:szCs w:val="24"/>
        </w:rPr>
        <w:t xml:space="preserve"> </w:t>
      </w:r>
      <w:r w:rsidR="00F031BA">
        <w:rPr>
          <w:rFonts w:cs="Arial"/>
          <w:szCs w:val="24"/>
        </w:rPr>
        <w:t>You agree to this when you register in SAM.gov.</w:t>
      </w:r>
      <w:r w:rsidR="004C1C1D">
        <w:rPr>
          <w:rFonts w:cs="Arial"/>
          <w:szCs w:val="24"/>
        </w:rPr>
        <w:t xml:space="preserve"> </w:t>
      </w:r>
      <w:r w:rsidR="00F031BA">
        <w:rPr>
          <w:rFonts w:cs="Arial"/>
          <w:szCs w:val="24"/>
        </w:rPr>
        <w:t>You must also submit an Assurance of Compliance (</w:t>
      </w:r>
      <w:hyperlink r:id="rId74" w:history="1">
        <w:r w:rsidR="00F031BA" w:rsidRPr="00734351">
          <w:rPr>
            <w:rStyle w:val="Hyperlink"/>
            <w:rFonts w:cs="Arial"/>
            <w:szCs w:val="24"/>
          </w:rPr>
          <w:t>HHS 690</w:t>
        </w:r>
      </w:hyperlink>
      <w:r w:rsidR="00F031BA">
        <w:rPr>
          <w:rFonts w:cs="Arial"/>
          <w:szCs w:val="24"/>
        </w:rPr>
        <w:t xml:space="preserve">). To learn more, see the </w:t>
      </w:r>
      <w:hyperlink r:id="rId75" w:history="1">
        <w:r w:rsidR="007373C3">
          <w:rPr>
            <w:rStyle w:val="Hyperlink"/>
            <w:rFonts w:cs="Arial"/>
            <w:szCs w:val="24"/>
          </w:rPr>
          <w:t>HHS Office for Civil Rights</w:t>
        </w:r>
      </w:hyperlink>
      <w:r w:rsidR="00F031BA">
        <w:rPr>
          <w:rFonts w:cs="Arial"/>
          <w:szCs w:val="24"/>
        </w:rPr>
        <w:t xml:space="preserve"> website.</w:t>
      </w:r>
    </w:p>
    <w:p w14:paraId="221B323E" w14:textId="62BD0AAC" w:rsidR="0089378E" w:rsidRPr="00C67E5F" w:rsidRDefault="0089378E" w:rsidP="00D759CE">
      <w:pPr>
        <w:rPr>
          <w:rFonts w:cs="Arial"/>
          <w:b/>
          <w:szCs w:val="24"/>
        </w:rPr>
      </w:pPr>
      <w:r w:rsidRPr="0089378E">
        <w:rPr>
          <w:rFonts w:cs="Arial"/>
          <w:szCs w:val="24"/>
        </w:rPr>
        <w:t>I</w:t>
      </w:r>
      <w:r w:rsidR="00F031BA">
        <w:rPr>
          <w:rFonts w:cs="Arial"/>
          <w:szCs w:val="24"/>
        </w:rPr>
        <w:t>n addition, i</w:t>
      </w:r>
      <w:r w:rsidRPr="0089378E">
        <w:rPr>
          <w:rFonts w:cs="Arial"/>
          <w:szCs w:val="24"/>
        </w:rPr>
        <w:t xml:space="preserve">f you receive an award, HHS may terminate it if any of the conditions in </w:t>
      </w:r>
      <w:hyperlink r:id="rId76" w:history="1">
        <w:r w:rsidRPr="00734351">
          <w:rPr>
            <w:rStyle w:val="Hyperlink"/>
            <w:rFonts w:cs="Arial"/>
            <w:szCs w:val="24"/>
          </w:rPr>
          <w:t>CFR § 200.340 (a)(1)-(4)</w:t>
        </w:r>
      </w:hyperlink>
      <w:r w:rsidRPr="0089378E">
        <w:rPr>
          <w:rFonts w:cs="Arial"/>
          <w:szCs w:val="24"/>
        </w:rPr>
        <w:t xml:space="preserve"> are met. </w:t>
      </w:r>
      <w:r w:rsidRPr="004C5D11">
        <w:rPr>
          <w:rFonts w:cs="Arial"/>
          <w:b/>
          <w:bCs/>
          <w:szCs w:val="24"/>
        </w:rPr>
        <w:t xml:space="preserve">No </w:t>
      </w:r>
      <w:r w:rsidRPr="00C67E5F">
        <w:rPr>
          <w:rFonts w:cs="Arial"/>
          <w:b/>
          <w:bCs/>
          <w:szCs w:val="24"/>
        </w:rPr>
        <w:t xml:space="preserve">other termination conditions apply. </w:t>
      </w:r>
      <w:bookmarkStart w:id="310" w:name="_Hlk141774967"/>
    </w:p>
    <w:p w14:paraId="72B3188B" w14:textId="08CE2FB1" w:rsidR="00684953" w:rsidRPr="00C67E5F" w:rsidRDefault="00684953" w:rsidP="00A72636">
      <w:pPr>
        <w:pStyle w:val="Heading2"/>
        <w:numPr>
          <w:ilvl w:val="0"/>
          <w:numId w:val="52"/>
        </w:numPr>
      </w:pPr>
      <w:bookmarkStart w:id="311" w:name="_REPORTING_REQUIREMENTS_1"/>
      <w:bookmarkStart w:id="312" w:name="_3.__REPORTING"/>
      <w:bookmarkStart w:id="313" w:name="_3.__"/>
      <w:bookmarkStart w:id="314" w:name="_Toc81577287"/>
      <w:bookmarkStart w:id="315" w:name="_Toc101858738"/>
      <w:bookmarkStart w:id="316" w:name="_Toc157162793"/>
      <w:bookmarkStart w:id="317" w:name="_Hlk70691950"/>
      <w:bookmarkEnd w:id="309"/>
      <w:bookmarkEnd w:id="310"/>
      <w:bookmarkEnd w:id="311"/>
      <w:bookmarkEnd w:id="312"/>
      <w:bookmarkEnd w:id="313"/>
      <w:r w:rsidRPr="00C67E5F">
        <w:t>REPORTING REQUIREMENTS</w:t>
      </w:r>
      <w:bookmarkEnd w:id="314"/>
      <w:bookmarkEnd w:id="315"/>
      <w:bookmarkEnd w:id="316"/>
    </w:p>
    <w:p w14:paraId="3122D269" w14:textId="01A9F4E1" w:rsidR="00B77E03" w:rsidRPr="009378DB" w:rsidRDefault="00AC6174" w:rsidP="001449A8">
      <w:pPr>
        <w:rPr>
          <w:rFonts w:cs="Arial"/>
        </w:rPr>
      </w:pPr>
      <w:bookmarkStart w:id="318" w:name="_Hlk138841583"/>
      <w:bookmarkEnd w:id="304"/>
      <w:r w:rsidRPr="009378DB">
        <w:t>Recipients are</w:t>
      </w:r>
      <w:r w:rsidRPr="009378DB">
        <w:rPr>
          <w:rFonts w:cs="Arial"/>
        </w:rPr>
        <w:t xml:space="preserve"> required to submit semi-annual </w:t>
      </w:r>
      <w:r w:rsidR="00072D88" w:rsidRPr="009378DB">
        <w:rPr>
          <w:rFonts w:cs="Arial"/>
        </w:rPr>
        <w:t>Programmatic Progress</w:t>
      </w:r>
      <w:r w:rsidRPr="009378DB">
        <w:rPr>
          <w:rFonts w:cs="Arial"/>
        </w:rPr>
        <w:t xml:space="preserve"> </w:t>
      </w:r>
      <w:r w:rsidR="008B1225" w:rsidRPr="009378DB">
        <w:rPr>
          <w:rFonts w:cs="Arial"/>
        </w:rPr>
        <w:t>R</w:t>
      </w:r>
      <w:r w:rsidRPr="009378DB">
        <w:rPr>
          <w:rFonts w:cs="Arial"/>
        </w:rPr>
        <w:t xml:space="preserve">eports (at 6 months and 12 months). The </w:t>
      </w:r>
      <w:r w:rsidR="00330910">
        <w:rPr>
          <w:rFonts w:cs="Arial"/>
        </w:rPr>
        <w:t>6</w:t>
      </w:r>
      <w:r w:rsidRPr="009378DB">
        <w:rPr>
          <w:rFonts w:cs="Arial"/>
        </w:rPr>
        <w:t>-month report is due no later than 30 days after the end of the second quarter.</w:t>
      </w:r>
      <w:r w:rsidR="004C1C1D">
        <w:rPr>
          <w:rFonts w:cs="Arial"/>
        </w:rPr>
        <w:t xml:space="preserve"> </w:t>
      </w:r>
      <w:r w:rsidRPr="009378DB">
        <w:rPr>
          <w:rFonts w:cs="Arial"/>
        </w:rPr>
        <w:t xml:space="preserve">The annual progress report is due within 90 days of the end of each budget period. </w:t>
      </w:r>
    </w:p>
    <w:bookmarkEnd w:id="318"/>
    <w:p w14:paraId="5F7FD4DD" w14:textId="633471FE" w:rsidR="001449A8" w:rsidRPr="001449A8" w:rsidRDefault="001449A8" w:rsidP="009930C9">
      <w:pPr>
        <w:spacing w:after="0"/>
        <w:rPr>
          <w:rFonts w:cs="Arial"/>
          <w:bCs/>
        </w:rPr>
      </w:pPr>
      <w:r w:rsidRPr="001449A8">
        <w:rPr>
          <w:rFonts w:cs="Arial"/>
          <w:bCs/>
        </w:rPr>
        <w:t xml:space="preserve">The report must discuss: </w:t>
      </w:r>
    </w:p>
    <w:p w14:paraId="13098C99" w14:textId="1194E01C" w:rsidR="00FF764A" w:rsidRDefault="00FF764A" w:rsidP="00A72636">
      <w:pPr>
        <w:pStyle w:val="ListParagraph"/>
        <w:numPr>
          <w:ilvl w:val="0"/>
          <w:numId w:val="20"/>
        </w:numPr>
        <w:rPr>
          <w:rFonts w:cs="Arial"/>
          <w:bCs/>
        </w:rPr>
      </w:pPr>
      <w:bookmarkStart w:id="319" w:name="_Hlk149048680"/>
      <w:r w:rsidRPr="00FF764A">
        <w:rPr>
          <w:rFonts w:cs="Arial"/>
          <w:bCs/>
        </w:rPr>
        <w:t>Updates on key personnel, budget</w:t>
      </w:r>
      <w:r w:rsidR="00B77E03">
        <w:rPr>
          <w:rFonts w:cs="Arial"/>
          <w:bCs/>
        </w:rPr>
        <w:t>,</w:t>
      </w:r>
      <w:r w:rsidRPr="00FF764A">
        <w:rPr>
          <w:rFonts w:cs="Arial"/>
          <w:bCs/>
        </w:rPr>
        <w:t xml:space="preserve"> or project changes (as applicable)</w:t>
      </w:r>
      <w:r w:rsidR="0059408B">
        <w:rPr>
          <w:rFonts w:cs="Arial"/>
          <w:bCs/>
        </w:rPr>
        <w:t>.</w:t>
      </w:r>
      <w:r w:rsidRPr="00FF764A">
        <w:rPr>
          <w:rFonts w:cs="Arial"/>
          <w:bCs/>
        </w:rPr>
        <w:t xml:space="preserve"> </w:t>
      </w:r>
    </w:p>
    <w:p w14:paraId="415AB1ED" w14:textId="10C0DA7F" w:rsidR="006D31B1" w:rsidRPr="00FF764A" w:rsidRDefault="006D31B1" w:rsidP="00A72636">
      <w:pPr>
        <w:pStyle w:val="ListParagraph"/>
        <w:numPr>
          <w:ilvl w:val="0"/>
          <w:numId w:val="20"/>
        </w:numPr>
        <w:rPr>
          <w:rFonts w:cs="Arial"/>
          <w:bCs/>
        </w:rPr>
      </w:pPr>
      <w:bookmarkStart w:id="320" w:name="_Hlk149048838"/>
      <w:bookmarkEnd w:id="319"/>
      <w:r>
        <w:rPr>
          <w:rFonts w:cs="Arial"/>
          <w:bCs/>
        </w:rPr>
        <w:t>Progress achieving goals and objectives and implementing evaluation activities</w:t>
      </w:r>
      <w:r w:rsidR="0059408B">
        <w:rPr>
          <w:rFonts w:cs="Arial"/>
          <w:bCs/>
        </w:rPr>
        <w:t>.</w:t>
      </w:r>
    </w:p>
    <w:p w14:paraId="70638C44" w14:textId="3C993A81" w:rsidR="00FF764A" w:rsidRDefault="00FF764A" w:rsidP="00A72636">
      <w:pPr>
        <w:pStyle w:val="ListParagraph"/>
        <w:numPr>
          <w:ilvl w:val="0"/>
          <w:numId w:val="20"/>
        </w:numPr>
        <w:rPr>
          <w:rFonts w:cs="Arial"/>
          <w:bCs/>
        </w:rPr>
      </w:pPr>
      <w:r w:rsidRPr="00FF764A">
        <w:rPr>
          <w:rFonts w:cs="Arial"/>
          <w:bCs/>
        </w:rPr>
        <w:t xml:space="preserve">Progress </w:t>
      </w:r>
      <w:r w:rsidR="00FA4A6E">
        <w:rPr>
          <w:rFonts w:cs="Arial"/>
          <w:bCs/>
        </w:rPr>
        <w:t xml:space="preserve">implementing </w:t>
      </w:r>
      <w:r w:rsidRPr="00FF764A">
        <w:rPr>
          <w:rFonts w:cs="Arial"/>
          <w:bCs/>
        </w:rPr>
        <w:t>required activities, including accomplishments</w:t>
      </w:r>
      <w:r w:rsidR="00010147">
        <w:rPr>
          <w:rFonts w:cs="Arial"/>
          <w:bCs/>
        </w:rPr>
        <w:t>,</w:t>
      </w:r>
      <w:r w:rsidRPr="00FF764A">
        <w:rPr>
          <w:rFonts w:cs="Arial"/>
          <w:bCs/>
        </w:rPr>
        <w:t xml:space="preserve"> challenges and barriers</w:t>
      </w:r>
      <w:r w:rsidR="00010147">
        <w:rPr>
          <w:rFonts w:cs="Arial"/>
          <w:bCs/>
        </w:rPr>
        <w:t>,</w:t>
      </w:r>
      <w:r w:rsidRPr="00FF764A">
        <w:rPr>
          <w:rFonts w:cs="Arial"/>
          <w:bCs/>
        </w:rPr>
        <w:t xml:space="preserve"> </w:t>
      </w:r>
      <w:r w:rsidR="009D0D11">
        <w:rPr>
          <w:rFonts w:cs="Arial"/>
          <w:bCs/>
        </w:rPr>
        <w:t>and adjustments made to address these challenges</w:t>
      </w:r>
      <w:r w:rsidR="0059408B">
        <w:rPr>
          <w:rFonts w:cs="Arial"/>
          <w:bCs/>
        </w:rPr>
        <w:t>.</w:t>
      </w:r>
    </w:p>
    <w:p w14:paraId="662A20E7" w14:textId="7D2D26F2" w:rsidR="006D31B1" w:rsidRDefault="009D0D11" w:rsidP="00A72636">
      <w:pPr>
        <w:pStyle w:val="ListParagraph"/>
        <w:numPr>
          <w:ilvl w:val="0"/>
          <w:numId w:val="20"/>
        </w:numPr>
        <w:rPr>
          <w:rFonts w:cs="Arial"/>
          <w:bCs/>
        </w:rPr>
      </w:pPr>
      <w:r>
        <w:rPr>
          <w:rFonts w:cs="Arial"/>
          <w:bCs/>
        </w:rPr>
        <w:t>Problem</w:t>
      </w:r>
      <w:r w:rsidR="006D31B1" w:rsidRPr="006D31B1">
        <w:rPr>
          <w:rFonts w:cs="Arial"/>
          <w:bCs/>
        </w:rPr>
        <w:t>s encountered serving the populations of focus and</w:t>
      </w:r>
      <w:r w:rsidR="006D31B1">
        <w:rPr>
          <w:rFonts w:cs="Arial"/>
          <w:bCs/>
        </w:rPr>
        <w:t xml:space="preserve"> e</w:t>
      </w:r>
      <w:r w:rsidR="006D31B1" w:rsidRPr="006D31B1">
        <w:rPr>
          <w:rFonts w:cs="Arial"/>
          <w:bCs/>
        </w:rPr>
        <w:t>fforts to overcome the</w:t>
      </w:r>
      <w:r w:rsidR="006D31B1">
        <w:rPr>
          <w:rFonts w:cs="Arial"/>
          <w:bCs/>
        </w:rPr>
        <w:t>m</w:t>
      </w:r>
      <w:r w:rsidR="0059408B">
        <w:rPr>
          <w:rFonts w:cs="Arial"/>
          <w:bCs/>
        </w:rPr>
        <w:t>.</w:t>
      </w:r>
    </w:p>
    <w:p w14:paraId="77673CBF" w14:textId="12EB51F5" w:rsidR="006D31B1" w:rsidRPr="006D31B1" w:rsidRDefault="006D31B1" w:rsidP="00A72636">
      <w:pPr>
        <w:pStyle w:val="ListParagraph"/>
        <w:numPr>
          <w:ilvl w:val="0"/>
          <w:numId w:val="20"/>
        </w:numPr>
        <w:rPr>
          <w:rFonts w:cs="Arial"/>
          <w:bCs/>
        </w:rPr>
      </w:pPr>
      <w:r w:rsidRPr="006D31B1">
        <w:rPr>
          <w:rFonts w:cs="Arial"/>
          <w:bCs/>
        </w:rPr>
        <w:t>Progress and efforts made to achieve the goal(s) of the DIS, including qualitative and quantitative data and any updates, changes</w:t>
      </w:r>
      <w:r w:rsidR="00B1012B">
        <w:rPr>
          <w:rFonts w:cs="Arial"/>
          <w:bCs/>
        </w:rPr>
        <w:t>,</w:t>
      </w:r>
      <w:r w:rsidRPr="006D31B1">
        <w:rPr>
          <w:rFonts w:cs="Arial"/>
          <w:bCs/>
        </w:rPr>
        <w:t xml:space="preserve"> or adjustments as part of a quality improvement plan.</w:t>
      </w:r>
    </w:p>
    <w:p w14:paraId="59F63127" w14:textId="1AC6D832" w:rsidR="001449A8" w:rsidRPr="00AC34BE" w:rsidRDefault="004B5628" w:rsidP="001449A8">
      <w:pPr>
        <w:rPr>
          <w:rFonts w:cs="Arial"/>
          <w:b/>
        </w:rPr>
      </w:pPr>
      <w:bookmarkStart w:id="321" w:name="_Hlk83133172"/>
      <w:bookmarkEnd w:id="320"/>
      <w:r>
        <w:rPr>
          <w:rFonts w:cs="Arial"/>
          <w:bCs/>
        </w:rPr>
        <w:t>You must submit a</w:t>
      </w:r>
      <w:r w:rsidR="001449A8" w:rsidRPr="001449A8">
        <w:rPr>
          <w:rFonts w:cs="Arial"/>
          <w:bCs/>
        </w:rPr>
        <w:t xml:space="preserve"> final performance report within 120 days after the end of the </w:t>
      </w:r>
      <w:r w:rsidR="006B7FBF">
        <w:rPr>
          <w:rFonts w:cs="Arial"/>
          <w:bCs/>
        </w:rPr>
        <w:t>project</w:t>
      </w:r>
      <w:r w:rsidR="001449A8" w:rsidRPr="001449A8">
        <w:rPr>
          <w:rFonts w:cs="Arial"/>
          <w:bCs/>
        </w:rPr>
        <w:t xml:space="preserve"> period.</w:t>
      </w:r>
      <w:r w:rsidR="00546F3B">
        <w:rPr>
          <w:rFonts w:cs="Arial"/>
          <w:bCs/>
        </w:rPr>
        <w:t xml:space="preserve"> </w:t>
      </w:r>
      <w:r w:rsidR="001449A8" w:rsidRPr="001449A8">
        <w:rPr>
          <w:rFonts w:cs="Arial"/>
          <w:bCs/>
        </w:rPr>
        <w:t>Th</w:t>
      </w:r>
      <w:r w:rsidR="006D30D1">
        <w:rPr>
          <w:rFonts w:cs="Arial"/>
          <w:bCs/>
        </w:rPr>
        <w:t xml:space="preserve">is </w:t>
      </w:r>
      <w:r w:rsidR="001449A8" w:rsidRPr="001449A8">
        <w:rPr>
          <w:rFonts w:cs="Arial"/>
          <w:bCs/>
        </w:rPr>
        <w:t xml:space="preserve">report must be cumulative and </w:t>
      </w:r>
      <w:r w:rsidR="00CE68FE">
        <w:rPr>
          <w:rFonts w:cs="Arial"/>
          <w:bCs/>
        </w:rPr>
        <w:t xml:space="preserve">include </w:t>
      </w:r>
      <w:r w:rsidR="001449A8" w:rsidRPr="001449A8">
        <w:rPr>
          <w:rFonts w:cs="Arial"/>
          <w:bCs/>
        </w:rPr>
        <w:t>all activities during the entire project period.</w:t>
      </w:r>
      <w:r w:rsidR="004C1C1D">
        <w:rPr>
          <w:rFonts w:cs="Arial"/>
          <w:bCs/>
        </w:rPr>
        <w:t xml:space="preserve"> </w:t>
      </w:r>
    </w:p>
    <w:bookmarkEnd w:id="321"/>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1A64E783" w14:textId="0EEABE00" w:rsidR="001962AC" w:rsidRDefault="008F24B7" w:rsidP="00DE6A13">
      <w:pPr>
        <w:pStyle w:val="CommentText"/>
        <w:rPr>
          <w:rFonts w:cs="Arial"/>
          <w:sz w:val="24"/>
          <w:szCs w:val="24"/>
        </w:rPr>
      </w:pPr>
      <w:r>
        <w:rPr>
          <w:rFonts w:cs="Arial"/>
          <w:sz w:val="24"/>
          <w:szCs w:val="24"/>
        </w:rPr>
        <w:t xml:space="preserve">Recipients </w:t>
      </w:r>
      <w:r w:rsidR="00684953" w:rsidRPr="00AC34BE">
        <w:rPr>
          <w:rFonts w:cs="Arial"/>
          <w:sz w:val="24"/>
          <w:szCs w:val="24"/>
        </w:rPr>
        <w:t xml:space="preserve">must also comply with </w:t>
      </w:r>
      <w:hyperlink r:id="rId77" w:history="1">
        <w:r w:rsidR="00684953" w:rsidRPr="00E8647E">
          <w:rPr>
            <w:rStyle w:val="Hyperlink"/>
            <w:rFonts w:cs="Arial"/>
            <w:sz w:val="24"/>
            <w:szCs w:val="24"/>
          </w:rPr>
          <w:t xml:space="preserve">standard </w:t>
        </w:r>
        <w:r w:rsidR="00A40092" w:rsidRPr="00E8647E">
          <w:rPr>
            <w:rStyle w:val="Hyperlink"/>
            <w:rFonts w:cs="Arial"/>
            <w:sz w:val="24"/>
            <w:szCs w:val="24"/>
          </w:rPr>
          <w:t>award</w:t>
        </w:r>
        <w:r w:rsidR="00684953" w:rsidRPr="00E8647E">
          <w:rPr>
            <w:rStyle w:val="Hyperlink"/>
            <w:rFonts w:cs="Arial"/>
            <w:sz w:val="24"/>
            <w:szCs w:val="24"/>
          </w:rPr>
          <w:t xml:space="preserve"> management reporting requirements</w:t>
        </w:r>
      </w:hyperlink>
      <w:r w:rsidR="00684953" w:rsidRPr="00AC34BE">
        <w:rPr>
          <w:rFonts w:cs="Arial"/>
          <w:sz w:val="24"/>
          <w:szCs w:val="24"/>
        </w:rPr>
        <w:t xml:space="preserve">, unless otherwise noted in the </w:t>
      </w:r>
      <w:r w:rsidR="00684953">
        <w:rPr>
          <w:rFonts w:cs="Arial"/>
          <w:sz w:val="24"/>
          <w:szCs w:val="24"/>
        </w:rPr>
        <w:t>NOFO</w:t>
      </w:r>
      <w:r w:rsidR="00684953" w:rsidRPr="00AC34BE">
        <w:rPr>
          <w:rFonts w:cs="Arial"/>
          <w:sz w:val="24"/>
          <w:szCs w:val="24"/>
        </w:rPr>
        <w:t xml:space="preserve"> or </w:t>
      </w:r>
      <w:proofErr w:type="spellStart"/>
      <w:r w:rsidR="00684953" w:rsidRPr="00AC34BE">
        <w:rPr>
          <w:rFonts w:cs="Arial"/>
          <w:sz w:val="24"/>
          <w:szCs w:val="24"/>
        </w:rPr>
        <w:t>No</w:t>
      </w:r>
      <w:r w:rsidR="00023A37">
        <w:rPr>
          <w:rFonts w:cs="Arial"/>
          <w:sz w:val="24"/>
          <w:szCs w:val="24"/>
        </w:rPr>
        <w:t>A</w:t>
      </w:r>
      <w:proofErr w:type="spellEnd"/>
      <w:r w:rsidR="00684953" w:rsidRPr="00AC34BE">
        <w:rPr>
          <w:rFonts w:cs="Arial"/>
          <w:sz w:val="24"/>
          <w:szCs w:val="24"/>
        </w:rPr>
        <w:t>.</w:t>
      </w:r>
      <w:r w:rsidR="001962AC">
        <w:rPr>
          <w:rFonts w:cs="Arial"/>
          <w:sz w:val="24"/>
          <w:szCs w:val="24"/>
        </w:rPr>
        <w:br w:type="page"/>
      </w:r>
    </w:p>
    <w:p w14:paraId="34928BD0" w14:textId="6260D54B" w:rsidR="00D60BD0" w:rsidRPr="004F012E" w:rsidRDefault="00D60BD0" w:rsidP="00A72636">
      <w:pPr>
        <w:pStyle w:val="Heading1"/>
        <w:numPr>
          <w:ilvl w:val="0"/>
          <w:numId w:val="53"/>
        </w:numPr>
        <w:rPr>
          <w:bCs w:val="0"/>
          <w:sz w:val="28"/>
          <w:szCs w:val="28"/>
        </w:rPr>
      </w:pPr>
      <w:bookmarkStart w:id="322" w:name="_Toc485307396"/>
      <w:bookmarkStart w:id="323" w:name="_Toc81577288"/>
      <w:bookmarkStart w:id="324" w:name="_Toc101858739"/>
      <w:bookmarkStart w:id="325" w:name="_Toc157162794"/>
      <w:bookmarkEnd w:id="279"/>
      <w:bookmarkEnd w:id="297"/>
      <w:bookmarkEnd w:id="298"/>
      <w:bookmarkEnd w:id="299"/>
      <w:bookmarkEnd w:id="305"/>
      <w:bookmarkEnd w:id="317"/>
      <w:r w:rsidRPr="004F012E">
        <w:rPr>
          <w:bCs w:val="0"/>
          <w:sz w:val="28"/>
          <w:szCs w:val="28"/>
        </w:rPr>
        <w:lastRenderedPageBreak/>
        <w:t>AGENCY CONTACTS</w:t>
      </w:r>
      <w:bookmarkStart w:id="326" w:name="_Hlk116474238"/>
      <w:bookmarkEnd w:id="322"/>
      <w:bookmarkEnd w:id="323"/>
      <w:bookmarkEnd w:id="324"/>
      <w:bookmarkEnd w:id="325"/>
    </w:p>
    <w:p w14:paraId="750A6DD8" w14:textId="01E6C01F" w:rsidR="00D60BD0" w:rsidRDefault="00D60BD0" w:rsidP="00BA3820">
      <w:pPr>
        <w:tabs>
          <w:tab w:val="left" w:pos="1008"/>
        </w:tabs>
        <w:rPr>
          <w:rStyle w:val="StyleBold"/>
          <w:rFonts w:cs="Arial"/>
        </w:rPr>
      </w:pPr>
      <w:bookmarkStart w:id="327" w:name="_Hlk70692300"/>
      <w:r w:rsidRPr="00AC34BE">
        <w:rPr>
          <w:rFonts w:cs="Arial"/>
        </w:rPr>
        <w:t xml:space="preserve">For </w:t>
      </w:r>
      <w:r w:rsidR="00351B58">
        <w:rPr>
          <w:rFonts w:cs="Arial"/>
        </w:rPr>
        <w:t xml:space="preserve">program and eligibility </w:t>
      </w:r>
      <w:r w:rsidRPr="00AC34BE">
        <w:rPr>
          <w:rFonts w:cs="Arial"/>
        </w:rPr>
        <w:t>questions</w:t>
      </w:r>
      <w:r w:rsidR="00010147">
        <w:rPr>
          <w:rFonts w:cs="Arial"/>
        </w:rPr>
        <w:t>,</w:t>
      </w:r>
      <w:r w:rsidRPr="00AC34BE">
        <w:rPr>
          <w:rFonts w:cs="Arial"/>
        </w:rPr>
        <w:t xml:space="preserve"> contact: </w:t>
      </w:r>
    </w:p>
    <w:p w14:paraId="7C940FE1" w14:textId="77777777" w:rsidR="00DE6A13" w:rsidRDefault="4173599E" w:rsidP="005503DA">
      <w:pPr>
        <w:tabs>
          <w:tab w:val="left" w:pos="1008"/>
        </w:tabs>
        <w:spacing w:after="0"/>
        <w:rPr>
          <w:rFonts w:cs="Arial"/>
        </w:rPr>
      </w:pPr>
      <w:r w:rsidRPr="23B1ED96">
        <w:rPr>
          <w:rFonts w:cs="Arial"/>
        </w:rPr>
        <w:t>Amy Smith</w:t>
      </w:r>
    </w:p>
    <w:p w14:paraId="703F07EE" w14:textId="77777777" w:rsidR="003F2601" w:rsidRDefault="00351B58" w:rsidP="005503DA">
      <w:pPr>
        <w:tabs>
          <w:tab w:val="left" w:pos="1008"/>
        </w:tabs>
        <w:spacing w:after="0"/>
        <w:rPr>
          <w:rFonts w:cs="Arial"/>
        </w:rPr>
      </w:pPr>
      <w:r>
        <w:rPr>
          <w:rFonts w:cs="Arial"/>
        </w:rPr>
        <w:t>Center</w:t>
      </w:r>
      <w:r w:rsidR="58112038" w:rsidRPr="23B1ED96">
        <w:rPr>
          <w:rFonts w:cs="Arial"/>
        </w:rPr>
        <w:t xml:space="preserve"> for Substance Abuse </w:t>
      </w:r>
      <w:r w:rsidR="00DE6A13" w:rsidRPr="23B1ED96">
        <w:rPr>
          <w:rFonts w:cs="Arial"/>
        </w:rPr>
        <w:t>Treatment</w:t>
      </w:r>
      <w:r>
        <w:br/>
      </w:r>
      <w:r w:rsidRPr="00AC34BE">
        <w:rPr>
          <w:rFonts w:cs="Arial"/>
        </w:rPr>
        <w:t>Substance Abuse and Mental Health Services Administration</w:t>
      </w:r>
    </w:p>
    <w:p w14:paraId="4277B2E4" w14:textId="59F287A6" w:rsidR="005503DA" w:rsidRDefault="00351B58" w:rsidP="005503DA">
      <w:pPr>
        <w:tabs>
          <w:tab w:val="left" w:pos="1008"/>
        </w:tabs>
        <w:spacing w:after="0"/>
        <w:rPr>
          <w:rFonts w:cs="Arial"/>
        </w:rPr>
      </w:pPr>
      <w:r>
        <w:rPr>
          <w:rFonts w:cs="Arial"/>
        </w:rPr>
        <w:t>(240) 276-</w:t>
      </w:r>
      <w:r w:rsidR="4C0BFF44" w:rsidRPr="23B1ED96">
        <w:rPr>
          <w:rFonts w:cs="Arial"/>
        </w:rPr>
        <w:t>2892</w:t>
      </w:r>
    </w:p>
    <w:p w14:paraId="1CD28AC2" w14:textId="159DE4AB" w:rsidR="001962AC" w:rsidRDefault="002C0AF9" w:rsidP="001962AC">
      <w:pPr>
        <w:tabs>
          <w:tab w:val="left" w:pos="1008"/>
        </w:tabs>
      </w:pPr>
      <w:hyperlink r:id="rId78" w:history="1">
        <w:r w:rsidR="008239F6" w:rsidRPr="009358AF">
          <w:rPr>
            <w:rStyle w:val="Hyperlink"/>
          </w:rPr>
          <w:t>Amy.smith@samhsa.hhs.gov</w:t>
        </w:r>
      </w:hyperlink>
      <w:r w:rsidR="008239F6">
        <w:t xml:space="preserve"> </w:t>
      </w:r>
    </w:p>
    <w:p w14:paraId="21E50BBB" w14:textId="59654345" w:rsidR="00A34FFD" w:rsidRPr="00AC34BE" w:rsidRDefault="00A34FFD" w:rsidP="00BA3820">
      <w:pPr>
        <w:tabs>
          <w:tab w:val="left" w:pos="1008"/>
        </w:tabs>
        <w:rPr>
          <w:rFonts w:cs="Arial"/>
        </w:rPr>
      </w:pPr>
      <w:r w:rsidRPr="00AC34BE">
        <w:rPr>
          <w:rFonts w:cs="Arial"/>
        </w:rPr>
        <w:t xml:space="preserve">For </w:t>
      </w:r>
      <w:r w:rsidR="00351B58">
        <w:rPr>
          <w:rFonts w:cs="Arial"/>
        </w:rPr>
        <w:t xml:space="preserve">fiscal/budget </w:t>
      </w:r>
      <w:r w:rsidRPr="00AC34BE">
        <w:rPr>
          <w:rFonts w:cs="Arial"/>
        </w:rPr>
        <w:t>questions</w:t>
      </w:r>
      <w:r w:rsidR="00010147">
        <w:rPr>
          <w:rFonts w:cs="Arial"/>
        </w:rPr>
        <w:t>,</w:t>
      </w:r>
      <w:r w:rsidRPr="00AC34BE">
        <w:rPr>
          <w:rFonts w:cs="Arial"/>
        </w:rPr>
        <w:t xml:space="preserve"> contact: </w:t>
      </w:r>
    </w:p>
    <w:p w14:paraId="4DD2495F" w14:textId="58E90F7B" w:rsidR="00743A9F" w:rsidRDefault="000B1460" w:rsidP="00743A9F">
      <w:pPr>
        <w:tabs>
          <w:tab w:val="left" w:pos="1008"/>
        </w:tabs>
        <w:spacing w:after="0"/>
        <w:rPr>
          <w:rFonts w:cs="Arial"/>
        </w:rPr>
      </w:pPr>
      <w:bookmarkStart w:id="328" w:name="_Hlk90365054"/>
      <w:r w:rsidRPr="201DE48B">
        <w:rPr>
          <w:rFonts w:cs="Arial"/>
        </w:rPr>
        <w:t>Office of Financial Resources, Division of</w:t>
      </w:r>
      <w:r w:rsidR="00365159" w:rsidRPr="201DE48B">
        <w:rPr>
          <w:rFonts w:cs="Arial"/>
        </w:rPr>
        <w:t xml:space="preserve"> Grants</w:t>
      </w:r>
      <w:r w:rsidRPr="201DE48B">
        <w:rPr>
          <w:rFonts w:cs="Arial"/>
        </w:rPr>
        <w:t xml:space="preserve"> Management</w:t>
      </w:r>
      <w:r>
        <w:br/>
      </w:r>
      <w:r w:rsidRPr="201DE48B">
        <w:rPr>
          <w:rFonts w:cs="Arial"/>
        </w:rPr>
        <w:t xml:space="preserve">Substance Abuse and Mental Health Services Administration </w:t>
      </w:r>
      <w:r>
        <w:br/>
      </w:r>
      <w:r w:rsidRPr="201DE48B">
        <w:rPr>
          <w:rFonts w:cs="Arial"/>
        </w:rPr>
        <w:t>(240) 276-1940</w:t>
      </w:r>
    </w:p>
    <w:p w14:paraId="59488577" w14:textId="7CAAF8CF" w:rsidR="00F61686" w:rsidRPr="00591C5B" w:rsidRDefault="002C0AF9" w:rsidP="00BA3820">
      <w:pPr>
        <w:tabs>
          <w:tab w:val="left" w:pos="1008"/>
        </w:tabs>
        <w:rPr>
          <w:rFonts w:cs="Arial"/>
        </w:rPr>
      </w:pPr>
      <w:hyperlink r:id="rId79" w:history="1">
        <w:r w:rsidR="00F61686" w:rsidRPr="00591C5B">
          <w:rPr>
            <w:rStyle w:val="Hyperlink"/>
            <w:rFonts w:cs="Arial"/>
          </w:rPr>
          <w:t>FOACSAT@samhsa.hhs.gov</w:t>
        </w:r>
      </w:hyperlink>
      <w:r w:rsidR="00DC49E0">
        <w:rPr>
          <w:rFonts w:cs="Arial"/>
        </w:rPr>
        <w:t xml:space="preserve"> </w:t>
      </w:r>
    </w:p>
    <w:p w14:paraId="78CD1665" w14:textId="7553FF36" w:rsidR="000309A9" w:rsidRDefault="00351B58" w:rsidP="000309A9">
      <w:bookmarkStart w:id="329" w:name="_Appendix_A_–_1"/>
      <w:bookmarkStart w:id="330" w:name="_Appendix_A_–_"/>
      <w:bookmarkStart w:id="331" w:name="_Appendix_A_–"/>
      <w:bookmarkStart w:id="332" w:name="_Appendix_I_–"/>
      <w:bookmarkEnd w:id="329"/>
      <w:bookmarkEnd w:id="330"/>
      <w:bookmarkEnd w:id="331"/>
      <w:bookmarkEnd w:id="332"/>
      <w:bookmarkEnd w:id="328"/>
      <w:r w:rsidRPr="00AC34BE">
        <w:t xml:space="preserve">For </w:t>
      </w:r>
      <w:r>
        <w:t>review process and application status questions</w:t>
      </w:r>
      <w:r w:rsidR="00010147">
        <w:t>,</w:t>
      </w:r>
      <w:r w:rsidRPr="00AC34BE">
        <w:t xml:space="preserve"> contact: </w:t>
      </w:r>
    </w:p>
    <w:p w14:paraId="686232B8" w14:textId="77777777" w:rsidR="006E19BA" w:rsidRDefault="006E19BA" w:rsidP="006E19BA">
      <w:pPr>
        <w:spacing w:after="0"/>
        <w:rPr>
          <w:rFonts w:cs="Arial"/>
        </w:rPr>
      </w:pPr>
      <w:r w:rsidRPr="006E19BA">
        <w:t>Catherine Naeger</w:t>
      </w:r>
      <w:r w:rsidR="000309A9">
        <w:br/>
      </w:r>
      <w:r w:rsidR="000309A9" w:rsidRPr="371CDED0">
        <w:rPr>
          <w:rFonts w:cs="Arial"/>
        </w:rPr>
        <w:t>Office of Financial Resources, Division of Grant Review</w:t>
      </w:r>
      <w:r w:rsidR="000309A9">
        <w:br/>
      </w:r>
      <w:r w:rsidR="000309A9" w:rsidRPr="371CDED0">
        <w:rPr>
          <w:rFonts w:cs="Arial"/>
        </w:rPr>
        <w:t xml:space="preserve">Substance Abuse and Mental Health Services Administration </w:t>
      </w:r>
      <w:r w:rsidR="000309A9">
        <w:br/>
      </w:r>
      <w:r w:rsidR="000309A9" w:rsidRPr="371CDED0">
        <w:rPr>
          <w:rFonts w:cs="Arial"/>
        </w:rPr>
        <w:t>(240) 276-</w:t>
      </w:r>
      <w:r>
        <w:rPr>
          <w:rFonts w:cs="Arial"/>
        </w:rPr>
        <w:t>1447</w:t>
      </w:r>
    </w:p>
    <w:p w14:paraId="1E837A58" w14:textId="2192DF3B" w:rsidR="006E19BA" w:rsidRPr="006E19BA" w:rsidRDefault="002C0AF9" w:rsidP="006E19BA">
      <w:pPr>
        <w:pStyle w:val="NoSpacing"/>
        <w:rPr>
          <w:rFonts w:ascii="Arial" w:hAnsi="Arial" w:cs="Arial"/>
          <w:sz w:val="22"/>
        </w:rPr>
      </w:pPr>
      <w:hyperlink r:id="rId80" w:history="1">
        <w:r w:rsidR="006E19BA" w:rsidRPr="006E19BA">
          <w:rPr>
            <w:rStyle w:val="Hyperlink"/>
            <w:rFonts w:ascii="Arial" w:hAnsi="Arial" w:cs="Arial"/>
          </w:rPr>
          <w:t>Catherine.Naeger@samhsa.hhs.gov</w:t>
        </w:r>
      </w:hyperlink>
    </w:p>
    <w:p w14:paraId="522E6F20" w14:textId="10FA2B77" w:rsidR="0066393E" w:rsidRPr="00AC34BE" w:rsidRDefault="000309A9" w:rsidP="00297E66">
      <w:r>
        <w:br/>
      </w:r>
      <w:bookmarkEnd w:id="225"/>
      <w:bookmarkEnd w:id="326"/>
      <w:bookmarkEnd w:id="327"/>
    </w:p>
    <w:sectPr w:rsidR="0066393E" w:rsidRPr="00AC34BE" w:rsidSect="00F46D8C">
      <w:footerReference w:type="default" r:id="rId81"/>
      <w:pgSz w:w="12240" w:h="15840"/>
      <w:pgMar w:top="1440" w:right="1440" w:bottom="1440" w:left="1440" w:header="720" w:footer="14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4BDD2" w14:textId="77777777" w:rsidR="005E758B" w:rsidRDefault="005E758B">
      <w:r>
        <w:separator/>
      </w:r>
    </w:p>
  </w:endnote>
  <w:endnote w:type="continuationSeparator" w:id="0">
    <w:p w14:paraId="79327639" w14:textId="77777777" w:rsidR="005E758B" w:rsidRDefault="005E758B">
      <w:r>
        <w:continuationSeparator/>
      </w:r>
    </w:p>
  </w:endnote>
  <w:endnote w:type="continuationNotice" w:id="1">
    <w:p w14:paraId="1589A36F" w14:textId="77777777" w:rsidR="005E758B" w:rsidRDefault="005E75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ova Cond">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185022"/>
      <w:docPartObj>
        <w:docPartGallery w:val="Page Numbers (Bottom of Page)"/>
        <w:docPartUnique/>
      </w:docPartObj>
    </w:sdtPr>
    <w:sdtEndPr>
      <w:rPr>
        <w:noProof/>
      </w:rPr>
    </w:sdtEndPr>
    <w:sdtContent>
      <w:p w14:paraId="3A28CDCB" w14:textId="60C8C4D5" w:rsidR="004C6ABD" w:rsidRDefault="004C6A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3E33" w14:textId="77777777" w:rsidR="005E758B" w:rsidRDefault="005E758B">
      <w:r>
        <w:separator/>
      </w:r>
    </w:p>
  </w:footnote>
  <w:footnote w:type="continuationSeparator" w:id="0">
    <w:p w14:paraId="485F5DC7" w14:textId="77777777" w:rsidR="005E758B" w:rsidRDefault="005E758B">
      <w:r>
        <w:continuationSeparator/>
      </w:r>
    </w:p>
  </w:footnote>
  <w:footnote w:type="continuationNotice" w:id="1">
    <w:p w14:paraId="6B55FA06" w14:textId="77777777" w:rsidR="005E758B" w:rsidRDefault="005E758B">
      <w:pPr>
        <w:spacing w:after="0"/>
      </w:pPr>
    </w:p>
  </w:footnote>
  <w:footnote w:id="2">
    <w:p w14:paraId="77558895" w14:textId="335AB288" w:rsidR="00A668A0" w:rsidRDefault="00A668A0" w:rsidP="00BD7A1A">
      <w:pPr>
        <w:pStyle w:val="FootnoteText"/>
        <w:spacing w:after="0"/>
      </w:pPr>
      <w:r>
        <w:rPr>
          <w:rStyle w:val="FootnoteReference"/>
        </w:rPr>
        <w:footnoteRef/>
      </w:r>
      <w:r>
        <w:t xml:space="preserve"> </w:t>
      </w:r>
      <w:hyperlink r:id="rId1" w:history="1">
        <w:r w:rsidR="00EA7BF7">
          <w:rPr>
            <w:rStyle w:val="Hyperlink"/>
          </w:rPr>
          <w:t>Overdose deaths increased in pregnant and postpartum women from early 2018 to late 2021</w:t>
        </w:r>
      </w:hyperlink>
      <w:r>
        <w:t xml:space="preserve"> </w:t>
      </w:r>
    </w:p>
  </w:footnote>
  <w:footnote w:id="3">
    <w:p w14:paraId="76425CDD" w14:textId="62594B0D" w:rsidR="00F33AA9" w:rsidRPr="00536201" w:rsidRDefault="00F33AA9">
      <w:pPr>
        <w:pStyle w:val="FootnoteText"/>
        <w:rPr>
          <w:rFonts w:cs="Arial"/>
        </w:rPr>
      </w:pPr>
      <w:r>
        <w:rPr>
          <w:rStyle w:val="FootnoteReference"/>
        </w:rPr>
        <w:footnoteRef/>
      </w:r>
      <w:r>
        <w:t xml:space="preserve"> </w:t>
      </w:r>
      <w:hyperlink r:id="rId2" w:history="1">
        <w:r w:rsidR="00665AB6" w:rsidRPr="00536201">
          <w:rPr>
            <w:rStyle w:val="Hyperlink"/>
            <w:rFonts w:cs="Arial"/>
          </w:rPr>
          <w:t>Addressing opioid use disorder among rural pregnant and postpartum women: a study protocol</w:t>
        </w:r>
      </w:hyperlink>
      <w:r w:rsidRPr="00536201">
        <w:rPr>
          <w:rFonts w:cs="Arial"/>
        </w:rPr>
        <w:t xml:space="preserve"> </w:t>
      </w:r>
    </w:p>
  </w:footnote>
  <w:footnote w:id="4">
    <w:p w14:paraId="6120D19F" w14:textId="2C45D6F4" w:rsidR="009C75BF" w:rsidRPr="00914C7D" w:rsidRDefault="007E37F7">
      <w:pPr>
        <w:rPr>
          <w:sz w:val="20"/>
        </w:rPr>
      </w:pPr>
      <w:r w:rsidRPr="007503F7">
        <w:rPr>
          <w:sz w:val="20"/>
          <w:vertAlign w:val="superscript"/>
        </w:rPr>
        <w:t xml:space="preserve">3 </w:t>
      </w:r>
      <w:r w:rsidR="00914C7D" w:rsidRPr="00F46D8C">
        <w:rPr>
          <w:sz w:val="16"/>
          <w:szCs w:val="16"/>
        </w:rPr>
        <w:t>For purposes of this NOFO</w:t>
      </w:r>
      <w:r w:rsidR="00420D2A">
        <w:rPr>
          <w:sz w:val="16"/>
          <w:szCs w:val="16"/>
        </w:rPr>
        <w:t>,</w:t>
      </w:r>
      <w:r w:rsidR="00914C7D" w:rsidRPr="00F46D8C">
        <w:rPr>
          <w:sz w:val="16"/>
          <w:szCs w:val="16"/>
        </w:rPr>
        <w:t xml:space="preserve">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recipients may not use federal funds for such activities.  This restriction extends to both grassroots lobbying efforts and direct lobbying. However, for state, local, and other governmental recipients, certain activities falling within the normal and recognized executive-legislative relationships or participation by an agency or officer of a state, local, or tribal government in policymaking and administrative processes within the executive branch of that government are not considered impermissible lobbying activities and may be supported by federal funds.</w:t>
      </w:r>
    </w:p>
  </w:footnote>
  <w:footnote w:id="5">
    <w:p w14:paraId="69DBC7B7" w14:textId="67FFEAAA" w:rsidR="00001861" w:rsidRDefault="00001861">
      <w:pPr>
        <w:pStyle w:val="FootnoteText"/>
      </w:pPr>
      <w:r>
        <w:rPr>
          <w:rStyle w:val="FootnoteReference"/>
        </w:rPr>
        <w:footnoteRef/>
      </w:r>
      <w:r>
        <w:t xml:space="preserve"> “</w:t>
      </w:r>
      <w:hyperlink r:id="rId3" w:history="1">
        <w:r w:rsidR="003C02FA"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6">
    <w:p w14:paraId="0FEA2EF1" w14:textId="1CCEB25C" w:rsidR="00001861" w:rsidRDefault="00001861">
      <w:pPr>
        <w:pStyle w:val="FootnoteText"/>
      </w:pPr>
      <w:r>
        <w:rPr>
          <w:rStyle w:val="FootnoteReference"/>
        </w:rPr>
        <w:footnoteRef/>
      </w:r>
      <w:r w:rsidR="00A10233">
        <w:t xml:space="preserve"> </w:t>
      </w:r>
      <w:hyperlink r:id="rId4" w:history="1">
        <w:r w:rsidR="00A10233">
          <w:rPr>
            <w:rStyle w:val="Hyperlink"/>
          </w:rPr>
          <w:t>https://ncsacw.samhsa.gov/userfiles/files/SAMHSA_Trauma.pdf</w:t>
        </w:r>
      </w:hyperlink>
    </w:p>
  </w:footnote>
  <w:footnote w:id="7">
    <w:p w14:paraId="4337869B" w14:textId="5D3F0173" w:rsidR="000C41EE" w:rsidRDefault="000C41EE">
      <w:pPr>
        <w:pStyle w:val="FootnoteText"/>
      </w:pPr>
      <w:r>
        <w:rPr>
          <w:rStyle w:val="FootnoteReference"/>
        </w:rPr>
        <w:footnoteRef/>
      </w:r>
      <w:r>
        <w:t xml:space="preserve"> </w:t>
      </w:r>
      <w:r w:rsidRPr="0086443A">
        <w:rPr>
          <w:sz w:val="16"/>
          <w:szCs w:val="16"/>
        </w:rPr>
        <w:t>Appropriated funds can be used for an expenditure that bears a logical relationship to the specific program, makes a direct contribution, and be reasonably necessary to accomplish specific program outcomes established in the grant award or cooperative agreement.</w:t>
      </w:r>
      <w:r w:rsidR="004C1C1D">
        <w:rPr>
          <w:sz w:val="16"/>
          <w:szCs w:val="16"/>
        </w:rPr>
        <w:t xml:space="preserve"> </w:t>
      </w:r>
      <w:r w:rsidRPr="0086443A">
        <w:rPr>
          <w:sz w:val="16"/>
          <w:szCs w:val="16"/>
        </w:rPr>
        <w:t>The expenditure cannot be justified merely because of some social purpose and must be more than merely desirable or even important.</w:t>
      </w:r>
      <w:r w:rsidR="004C1C1D">
        <w:rPr>
          <w:sz w:val="16"/>
          <w:szCs w:val="16"/>
        </w:rPr>
        <w:t xml:space="preserve"> </w:t>
      </w:r>
      <w:r w:rsidRPr="0086443A">
        <w:rPr>
          <w:sz w:val="16"/>
          <w:szCs w:val="16"/>
        </w:rPr>
        <w:t>The expenditure must neither be prohibited by law nor provided for through other appropriated funding.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5C69"/>
    <w:multiLevelType w:val="hybridMultilevel"/>
    <w:tmpl w:val="E64ED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73B95"/>
    <w:multiLevelType w:val="hybridMultilevel"/>
    <w:tmpl w:val="A80C4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B1404F"/>
    <w:multiLevelType w:val="hybridMultilevel"/>
    <w:tmpl w:val="FD146E28"/>
    <w:lvl w:ilvl="0" w:tplc="0409000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96043"/>
    <w:multiLevelType w:val="hybridMultilevel"/>
    <w:tmpl w:val="623C1A86"/>
    <w:lvl w:ilvl="0" w:tplc="CCFA1D14">
      <w:start w:val="5"/>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3E183C"/>
    <w:multiLevelType w:val="hybridMultilevel"/>
    <w:tmpl w:val="D0A01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6D7913"/>
    <w:multiLevelType w:val="hybridMultilevel"/>
    <w:tmpl w:val="20A847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FF43F0"/>
    <w:multiLevelType w:val="hybridMultilevel"/>
    <w:tmpl w:val="02BC4F3A"/>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413F5"/>
    <w:multiLevelType w:val="hybridMultilevel"/>
    <w:tmpl w:val="72C43CCC"/>
    <w:lvl w:ilvl="0" w:tplc="811A3EC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16DDC5E"/>
    <w:multiLevelType w:val="hybridMultilevel"/>
    <w:tmpl w:val="FFFFFFFF"/>
    <w:lvl w:ilvl="0" w:tplc="59C0B3E4">
      <w:start w:val="3"/>
      <w:numFmt w:val="decimal"/>
      <w:lvlText w:val="%1."/>
      <w:lvlJc w:val="left"/>
      <w:pPr>
        <w:ind w:left="720" w:hanging="360"/>
      </w:pPr>
    </w:lvl>
    <w:lvl w:ilvl="1" w:tplc="CA383C70">
      <w:start w:val="1"/>
      <w:numFmt w:val="lowerLetter"/>
      <w:lvlText w:val="%2."/>
      <w:lvlJc w:val="left"/>
      <w:pPr>
        <w:ind w:left="1440" w:hanging="360"/>
      </w:pPr>
    </w:lvl>
    <w:lvl w:ilvl="2" w:tplc="EB7A6D40">
      <w:start w:val="1"/>
      <w:numFmt w:val="lowerRoman"/>
      <w:lvlText w:val="%3."/>
      <w:lvlJc w:val="right"/>
      <w:pPr>
        <w:ind w:left="2160" w:hanging="180"/>
      </w:pPr>
    </w:lvl>
    <w:lvl w:ilvl="3" w:tplc="9188B32E">
      <w:start w:val="1"/>
      <w:numFmt w:val="decimal"/>
      <w:lvlText w:val="%4."/>
      <w:lvlJc w:val="left"/>
      <w:pPr>
        <w:ind w:left="2880" w:hanging="360"/>
      </w:pPr>
    </w:lvl>
    <w:lvl w:ilvl="4" w:tplc="72242A18">
      <w:start w:val="1"/>
      <w:numFmt w:val="lowerLetter"/>
      <w:lvlText w:val="%5."/>
      <w:lvlJc w:val="left"/>
      <w:pPr>
        <w:ind w:left="3600" w:hanging="360"/>
      </w:pPr>
    </w:lvl>
    <w:lvl w:ilvl="5" w:tplc="2B90943E">
      <w:start w:val="1"/>
      <w:numFmt w:val="lowerRoman"/>
      <w:lvlText w:val="%6."/>
      <w:lvlJc w:val="right"/>
      <w:pPr>
        <w:ind w:left="4320" w:hanging="180"/>
      </w:pPr>
    </w:lvl>
    <w:lvl w:ilvl="6" w:tplc="BCDCF6D0">
      <w:start w:val="1"/>
      <w:numFmt w:val="decimal"/>
      <w:lvlText w:val="%7."/>
      <w:lvlJc w:val="left"/>
      <w:pPr>
        <w:ind w:left="5040" w:hanging="360"/>
      </w:pPr>
    </w:lvl>
    <w:lvl w:ilvl="7" w:tplc="31CA9CAA">
      <w:start w:val="1"/>
      <w:numFmt w:val="lowerLetter"/>
      <w:lvlText w:val="%8."/>
      <w:lvlJc w:val="left"/>
      <w:pPr>
        <w:ind w:left="5760" w:hanging="360"/>
      </w:pPr>
    </w:lvl>
    <w:lvl w:ilvl="8" w:tplc="9F5AE87A">
      <w:start w:val="1"/>
      <w:numFmt w:val="lowerRoman"/>
      <w:lvlText w:val="%9."/>
      <w:lvlJc w:val="right"/>
      <w:pPr>
        <w:ind w:left="6480" w:hanging="180"/>
      </w:pPr>
    </w:lvl>
  </w:abstractNum>
  <w:abstractNum w:abstractNumId="10"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8099F"/>
    <w:multiLevelType w:val="hybridMultilevel"/>
    <w:tmpl w:val="3176FCB8"/>
    <w:lvl w:ilvl="0" w:tplc="186C2BD4">
      <w:start w:val="6"/>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6F2DD2"/>
    <w:multiLevelType w:val="hybridMultilevel"/>
    <w:tmpl w:val="3FD66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62590D"/>
    <w:multiLevelType w:val="hybridMultilevel"/>
    <w:tmpl w:val="3B58329C"/>
    <w:lvl w:ilvl="0" w:tplc="A78AD3D8">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55099"/>
    <w:multiLevelType w:val="hybridMultilevel"/>
    <w:tmpl w:val="8E946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076B9F"/>
    <w:multiLevelType w:val="hybridMultilevel"/>
    <w:tmpl w:val="C66E02D0"/>
    <w:lvl w:ilvl="0" w:tplc="1F9E5BAC">
      <w:start w:val="1"/>
      <w:numFmt w:val="decimal"/>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C183F81"/>
    <w:multiLevelType w:val="hybridMultilevel"/>
    <w:tmpl w:val="16B8E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660656"/>
    <w:multiLevelType w:val="hybridMultilevel"/>
    <w:tmpl w:val="B5040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2FB15D15"/>
    <w:multiLevelType w:val="hybridMultilevel"/>
    <w:tmpl w:val="2DEC1CDA"/>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1CD4AF9"/>
    <w:multiLevelType w:val="hybridMultilevel"/>
    <w:tmpl w:val="E0F26234"/>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3267600"/>
    <w:multiLevelType w:val="hybridMultilevel"/>
    <w:tmpl w:val="61D47982"/>
    <w:lvl w:ilvl="0" w:tplc="EB24748E">
      <w:start w:val="1"/>
      <w:numFmt w:val="bullet"/>
      <w:lvlText w:val="o"/>
      <w:lvlJc w:val="left"/>
      <w:pPr>
        <w:ind w:left="720" w:hanging="360"/>
      </w:pPr>
      <w:rPr>
        <w:rFonts w:ascii="Courier New" w:hAnsi="Courier New" w:hint="default"/>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36792767"/>
    <w:multiLevelType w:val="hybridMultilevel"/>
    <w:tmpl w:val="B41C1EB2"/>
    <w:styleLink w:val="StyleNumberedLeft18ptHanging18pt"/>
    <w:lvl w:ilvl="0" w:tplc="D4F40B08">
      <w:start w:val="1"/>
      <w:numFmt w:val="bullet"/>
      <w:lvlText w:val="o"/>
      <w:lvlJc w:val="left"/>
      <w:pPr>
        <w:ind w:left="1440" w:hanging="360"/>
      </w:pPr>
      <w:rPr>
        <w:rFonts w:ascii="Courier New" w:hAnsi="Courier New" w:hint="default"/>
      </w:rPr>
    </w:lvl>
    <w:lvl w:ilvl="1" w:tplc="B3DEDD1A">
      <w:start w:val="1"/>
      <w:numFmt w:val="bullet"/>
      <w:lvlText w:val="o"/>
      <w:lvlJc w:val="left"/>
      <w:pPr>
        <w:ind w:left="1440" w:hanging="360"/>
      </w:pPr>
      <w:rPr>
        <w:rFonts w:ascii="Courier New" w:hAnsi="Courier New" w:hint="default"/>
      </w:rPr>
    </w:lvl>
    <w:lvl w:ilvl="2" w:tplc="C5D6546E">
      <w:start w:val="1"/>
      <w:numFmt w:val="bullet"/>
      <w:lvlText w:val=""/>
      <w:lvlJc w:val="left"/>
      <w:pPr>
        <w:ind w:left="2160" w:hanging="360"/>
      </w:pPr>
      <w:rPr>
        <w:rFonts w:ascii="Wingdings" w:hAnsi="Wingdings" w:hint="default"/>
      </w:rPr>
    </w:lvl>
    <w:lvl w:ilvl="3" w:tplc="7A30E486">
      <w:start w:val="1"/>
      <w:numFmt w:val="bullet"/>
      <w:lvlText w:val=""/>
      <w:lvlJc w:val="left"/>
      <w:pPr>
        <w:ind w:left="2880" w:hanging="360"/>
      </w:pPr>
      <w:rPr>
        <w:rFonts w:ascii="Symbol" w:hAnsi="Symbol" w:hint="default"/>
      </w:rPr>
    </w:lvl>
    <w:lvl w:ilvl="4" w:tplc="98E2A77A">
      <w:start w:val="1"/>
      <w:numFmt w:val="bullet"/>
      <w:lvlText w:val="o"/>
      <w:lvlJc w:val="left"/>
      <w:pPr>
        <w:ind w:left="3600" w:hanging="360"/>
      </w:pPr>
      <w:rPr>
        <w:rFonts w:ascii="Courier New" w:hAnsi="Courier New" w:hint="default"/>
      </w:rPr>
    </w:lvl>
    <w:lvl w:ilvl="5" w:tplc="9146AB32">
      <w:start w:val="1"/>
      <w:numFmt w:val="bullet"/>
      <w:lvlText w:val=""/>
      <w:lvlJc w:val="left"/>
      <w:pPr>
        <w:ind w:left="4320" w:hanging="360"/>
      </w:pPr>
      <w:rPr>
        <w:rFonts w:ascii="Wingdings" w:hAnsi="Wingdings" w:hint="default"/>
      </w:rPr>
    </w:lvl>
    <w:lvl w:ilvl="6" w:tplc="3EDABC18">
      <w:start w:val="1"/>
      <w:numFmt w:val="bullet"/>
      <w:lvlText w:val=""/>
      <w:lvlJc w:val="left"/>
      <w:pPr>
        <w:ind w:left="5040" w:hanging="360"/>
      </w:pPr>
      <w:rPr>
        <w:rFonts w:ascii="Symbol" w:hAnsi="Symbol" w:hint="default"/>
      </w:rPr>
    </w:lvl>
    <w:lvl w:ilvl="7" w:tplc="5FC46D5A">
      <w:start w:val="1"/>
      <w:numFmt w:val="bullet"/>
      <w:lvlText w:val="o"/>
      <w:lvlJc w:val="left"/>
      <w:pPr>
        <w:ind w:left="5760" w:hanging="360"/>
      </w:pPr>
      <w:rPr>
        <w:rFonts w:ascii="Courier New" w:hAnsi="Courier New" w:hint="default"/>
      </w:rPr>
    </w:lvl>
    <w:lvl w:ilvl="8" w:tplc="B86C75AA">
      <w:start w:val="1"/>
      <w:numFmt w:val="bullet"/>
      <w:lvlText w:val=""/>
      <w:lvlJc w:val="left"/>
      <w:pPr>
        <w:ind w:left="6480" w:hanging="360"/>
      </w:pPr>
      <w:rPr>
        <w:rFonts w:ascii="Wingdings" w:hAnsi="Wingdings" w:hint="default"/>
      </w:rPr>
    </w:lvl>
  </w:abstractNum>
  <w:abstractNum w:abstractNumId="26"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37904DCB"/>
    <w:multiLevelType w:val="hybridMultilevel"/>
    <w:tmpl w:val="FF66B4E2"/>
    <w:lvl w:ilvl="0" w:tplc="0409000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7FA2A17"/>
    <w:multiLevelType w:val="hybridMultilevel"/>
    <w:tmpl w:val="EFEAA7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96B7BC8"/>
    <w:multiLevelType w:val="hybridMultilevel"/>
    <w:tmpl w:val="A614D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2487CC7"/>
    <w:multiLevelType w:val="hybridMultilevel"/>
    <w:tmpl w:val="5150FC30"/>
    <w:lvl w:ilvl="0" w:tplc="89C00F7C">
      <w:start w:val="4"/>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8F5B08"/>
    <w:multiLevelType w:val="hybridMultilevel"/>
    <w:tmpl w:val="D8444D18"/>
    <w:lvl w:ilvl="0" w:tplc="96445AF6">
      <w:start w:val="3"/>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984D6C"/>
    <w:multiLevelType w:val="hybridMultilevel"/>
    <w:tmpl w:val="43B27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A2428D"/>
    <w:multiLevelType w:val="multilevel"/>
    <w:tmpl w:val="F168D2EE"/>
    <w:lvl w:ilvl="0">
      <w:start w:val="1"/>
      <w:numFmt w:val="bullet"/>
      <w:lvlText w:val=""/>
      <w:lvlJc w:val="left"/>
      <w:pPr>
        <w:ind w:left="3060" w:hanging="360"/>
      </w:pPr>
      <w:rPr>
        <w:rFonts w:ascii="Symbol" w:hAnsi="Symbol" w:hint="default"/>
      </w:rPr>
    </w:lvl>
    <w:lvl w:ilvl="1">
      <w:start w:val="2"/>
      <w:numFmt w:val="decimal"/>
      <w:isLgl/>
      <w:lvlText w:val="%1.%2"/>
      <w:lvlJc w:val="left"/>
      <w:pPr>
        <w:ind w:left="3420" w:hanging="720"/>
      </w:pPr>
      <w:rPr>
        <w:rFonts w:hint="default"/>
      </w:rPr>
    </w:lvl>
    <w:lvl w:ilvl="2">
      <w:start w:val="1"/>
      <w:numFmt w:val="decimal"/>
      <w:isLgl/>
      <w:lvlText w:val="%1.%2.%3"/>
      <w:lvlJc w:val="left"/>
      <w:pPr>
        <w:ind w:left="342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800"/>
      </w:pPr>
      <w:rPr>
        <w:rFonts w:hint="default"/>
      </w:rPr>
    </w:lvl>
    <w:lvl w:ilvl="8">
      <w:start w:val="1"/>
      <w:numFmt w:val="decimal"/>
      <w:isLgl/>
      <w:lvlText w:val="%1.%2.%3.%4.%5.%6.%7.%8.%9"/>
      <w:lvlJc w:val="left"/>
      <w:pPr>
        <w:ind w:left="4500" w:hanging="1800"/>
      </w:pPr>
      <w:rPr>
        <w:rFonts w:hint="default"/>
      </w:rPr>
    </w:lvl>
  </w:abstractNum>
  <w:abstractNum w:abstractNumId="38" w15:restartNumberingAfterBreak="0">
    <w:nsid w:val="49661CA1"/>
    <w:multiLevelType w:val="hybridMultilevel"/>
    <w:tmpl w:val="3198F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356065"/>
    <w:multiLevelType w:val="hybridMultilevel"/>
    <w:tmpl w:val="80128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EC64E5B"/>
    <w:multiLevelType w:val="hybridMultilevel"/>
    <w:tmpl w:val="72DE12FE"/>
    <w:lvl w:ilvl="0" w:tplc="9A2AD972">
      <w:start w:val="7"/>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26A6EB8"/>
    <w:multiLevelType w:val="hybridMultilevel"/>
    <w:tmpl w:val="A9DAB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4958FFF"/>
    <w:multiLevelType w:val="hybridMultilevel"/>
    <w:tmpl w:val="81E0F2D2"/>
    <w:lvl w:ilvl="0" w:tplc="EB24748E">
      <w:start w:val="1"/>
      <w:numFmt w:val="bullet"/>
      <w:lvlText w:val="o"/>
      <w:lvlJc w:val="left"/>
      <w:pPr>
        <w:ind w:left="1440" w:hanging="360"/>
      </w:pPr>
      <w:rPr>
        <w:rFonts w:ascii="Courier New" w:hAnsi="Courier New" w:hint="default"/>
      </w:rPr>
    </w:lvl>
    <w:lvl w:ilvl="1" w:tplc="0A9ED322">
      <w:start w:val="1"/>
      <w:numFmt w:val="bullet"/>
      <w:lvlText w:val="o"/>
      <w:lvlJc w:val="left"/>
      <w:pPr>
        <w:ind w:left="1440" w:hanging="360"/>
      </w:pPr>
      <w:rPr>
        <w:rFonts w:ascii="Courier New" w:hAnsi="Courier New" w:hint="default"/>
      </w:rPr>
    </w:lvl>
    <w:lvl w:ilvl="2" w:tplc="57223BEC">
      <w:start w:val="1"/>
      <w:numFmt w:val="bullet"/>
      <w:lvlText w:val=""/>
      <w:lvlJc w:val="left"/>
      <w:pPr>
        <w:ind w:left="2160" w:hanging="360"/>
      </w:pPr>
      <w:rPr>
        <w:rFonts w:ascii="Wingdings" w:hAnsi="Wingdings" w:hint="default"/>
      </w:rPr>
    </w:lvl>
    <w:lvl w:ilvl="3" w:tplc="33CC77DC">
      <w:start w:val="1"/>
      <w:numFmt w:val="bullet"/>
      <w:lvlText w:val=""/>
      <w:lvlJc w:val="left"/>
      <w:pPr>
        <w:ind w:left="2880" w:hanging="360"/>
      </w:pPr>
      <w:rPr>
        <w:rFonts w:ascii="Symbol" w:hAnsi="Symbol" w:hint="default"/>
      </w:rPr>
    </w:lvl>
    <w:lvl w:ilvl="4" w:tplc="99CA8668">
      <w:start w:val="1"/>
      <w:numFmt w:val="bullet"/>
      <w:lvlText w:val="o"/>
      <w:lvlJc w:val="left"/>
      <w:pPr>
        <w:ind w:left="3600" w:hanging="360"/>
      </w:pPr>
      <w:rPr>
        <w:rFonts w:ascii="Courier New" w:hAnsi="Courier New" w:hint="default"/>
      </w:rPr>
    </w:lvl>
    <w:lvl w:ilvl="5" w:tplc="B70CD8A4">
      <w:start w:val="1"/>
      <w:numFmt w:val="bullet"/>
      <w:lvlText w:val=""/>
      <w:lvlJc w:val="left"/>
      <w:pPr>
        <w:ind w:left="4320" w:hanging="360"/>
      </w:pPr>
      <w:rPr>
        <w:rFonts w:ascii="Wingdings" w:hAnsi="Wingdings" w:hint="default"/>
      </w:rPr>
    </w:lvl>
    <w:lvl w:ilvl="6" w:tplc="8DF680AC">
      <w:start w:val="1"/>
      <w:numFmt w:val="bullet"/>
      <w:lvlText w:val=""/>
      <w:lvlJc w:val="left"/>
      <w:pPr>
        <w:ind w:left="5040" w:hanging="360"/>
      </w:pPr>
      <w:rPr>
        <w:rFonts w:ascii="Symbol" w:hAnsi="Symbol" w:hint="default"/>
      </w:rPr>
    </w:lvl>
    <w:lvl w:ilvl="7" w:tplc="BB86B43C">
      <w:start w:val="1"/>
      <w:numFmt w:val="bullet"/>
      <w:lvlText w:val="o"/>
      <w:lvlJc w:val="left"/>
      <w:pPr>
        <w:ind w:left="5760" w:hanging="360"/>
      </w:pPr>
      <w:rPr>
        <w:rFonts w:ascii="Courier New" w:hAnsi="Courier New" w:hint="default"/>
      </w:rPr>
    </w:lvl>
    <w:lvl w:ilvl="8" w:tplc="009CAA76">
      <w:start w:val="1"/>
      <w:numFmt w:val="bullet"/>
      <w:lvlText w:val=""/>
      <w:lvlJc w:val="left"/>
      <w:pPr>
        <w:ind w:left="6480" w:hanging="360"/>
      </w:pPr>
      <w:rPr>
        <w:rFonts w:ascii="Wingdings" w:hAnsi="Wingdings" w:hint="default"/>
      </w:rPr>
    </w:lvl>
  </w:abstractNum>
  <w:abstractNum w:abstractNumId="43" w15:restartNumberingAfterBreak="0">
    <w:nsid w:val="54F70DF4"/>
    <w:multiLevelType w:val="hybridMultilevel"/>
    <w:tmpl w:val="FFFFFFFF"/>
    <w:lvl w:ilvl="0" w:tplc="46D849B8">
      <w:start w:val="1"/>
      <w:numFmt w:val="decimal"/>
      <w:lvlText w:val="%1."/>
      <w:lvlJc w:val="left"/>
      <w:pPr>
        <w:ind w:left="720" w:hanging="360"/>
      </w:pPr>
    </w:lvl>
    <w:lvl w:ilvl="1" w:tplc="993E649C">
      <w:start w:val="1"/>
      <w:numFmt w:val="lowerLetter"/>
      <w:lvlText w:val="%2."/>
      <w:lvlJc w:val="left"/>
      <w:pPr>
        <w:ind w:left="1440" w:hanging="360"/>
      </w:pPr>
    </w:lvl>
    <w:lvl w:ilvl="2" w:tplc="3CB8B7FC">
      <w:start w:val="1"/>
      <w:numFmt w:val="lowerRoman"/>
      <w:lvlText w:val="%3."/>
      <w:lvlJc w:val="right"/>
      <w:pPr>
        <w:ind w:left="2160" w:hanging="180"/>
      </w:pPr>
    </w:lvl>
    <w:lvl w:ilvl="3" w:tplc="C03079F8">
      <w:start w:val="1"/>
      <w:numFmt w:val="decimal"/>
      <w:lvlText w:val="%4."/>
      <w:lvlJc w:val="left"/>
      <w:pPr>
        <w:ind w:left="2880" w:hanging="360"/>
      </w:pPr>
    </w:lvl>
    <w:lvl w:ilvl="4" w:tplc="A0BE16FE">
      <w:start w:val="1"/>
      <w:numFmt w:val="lowerLetter"/>
      <w:lvlText w:val="%5."/>
      <w:lvlJc w:val="left"/>
      <w:pPr>
        <w:ind w:left="3600" w:hanging="360"/>
      </w:pPr>
    </w:lvl>
    <w:lvl w:ilvl="5" w:tplc="5748C21E">
      <w:start w:val="1"/>
      <w:numFmt w:val="lowerRoman"/>
      <w:lvlText w:val="%6."/>
      <w:lvlJc w:val="right"/>
      <w:pPr>
        <w:ind w:left="4320" w:hanging="180"/>
      </w:pPr>
    </w:lvl>
    <w:lvl w:ilvl="6" w:tplc="8B70C556">
      <w:start w:val="1"/>
      <w:numFmt w:val="decimal"/>
      <w:lvlText w:val="%7."/>
      <w:lvlJc w:val="left"/>
      <w:pPr>
        <w:ind w:left="5040" w:hanging="360"/>
      </w:pPr>
    </w:lvl>
    <w:lvl w:ilvl="7" w:tplc="02B4F99A">
      <w:start w:val="1"/>
      <w:numFmt w:val="lowerLetter"/>
      <w:lvlText w:val="%8."/>
      <w:lvlJc w:val="left"/>
      <w:pPr>
        <w:ind w:left="5760" w:hanging="360"/>
      </w:pPr>
    </w:lvl>
    <w:lvl w:ilvl="8" w:tplc="14D80CC6">
      <w:start w:val="1"/>
      <w:numFmt w:val="lowerRoman"/>
      <w:lvlText w:val="%9."/>
      <w:lvlJc w:val="right"/>
      <w:pPr>
        <w:ind w:left="6480" w:hanging="180"/>
      </w:pPr>
    </w:lvl>
  </w:abstractNum>
  <w:abstractNum w:abstractNumId="44" w15:restartNumberingAfterBreak="0">
    <w:nsid w:val="563D3226"/>
    <w:multiLevelType w:val="hybridMultilevel"/>
    <w:tmpl w:val="0A78E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46" w15:restartNumberingAfterBreak="0">
    <w:nsid w:val="5AE9581F"/>
    <w:multiLevelType w:val="hybridMultilevel"/>
    <w:tmpl w:val="D05038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C810C94"/>
    <w:multiLevelType w:val="hybridMultilevel"/>
    <w:tmpl w:val="878CB0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2470368"/>
    <w:multiLevelType w:val="hybridMultilevel"/>
    <w:tmpl w:val="98882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AC7E10"/>
    <w:multiLevelType w:val="multilevel"/>
    <w:tmpl w:val="10C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0"/>
        </w:tabs>
        <w:ind w:left="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2160"/>
        </w:tabs>
        <w:ind w:left="2160" w:hanging="360"/>
      </w:pPr>
      <w:rPr>
        <w:rFonts w:ascii="Symbol" w:hAnsi="Symbol" w:hint="default"/>
        <w:sz w:val="20"/>
      </w:rPr>
    </w:lvl>
    <w:lvl w:ilvl="5" w:tentative="1">
      <w:start w:val="1"/>
      <w:numFmt w:val="bullet"/>
      <w:lvlText w:val=""/>
      <w:lvlJc w:val="left"/>
      <w:pPr>
        <w:tabs>
          <w:tab w:val="num" w:pos="2880"/>
        </w:tabs>
        <w:ind w:left="2880" w:hanging="360"/>
      </w:pPr>
      <w:rPr>
        <w:rFonts w:ascii="Symbol" w:hAnsi="Symbol" w:hint="default"/>
        <w:sz w:val="20"/>
      </w:rPr>
    </w:lvl>
    <w:lvl w:ilvl="6" w:tentative="1">
      <w:start w:val="1"/>
      <w:numFmt w:val="bullet"/>
      <w:lvlText w:val=""/>
      <w:lvlJc w:val="left"/>
      <w:pPr>
        <w:tabs>
          <w:tab w:val="num" w:pos="3600"/>
        </w:tabs>
        <w:ind w:left="3600" w:hanging="360"/>
      </w:pPr>
      <w:rPr>
        <w:rFonts w:ascii="Symbol" w:hAnsi="Symbol" w:hint="default"/>
        <w:sz w:val="20"/>
      </w:rPr>
    </w:lvl>
    <w:lvl w:ilvl="7" w:tentative="1">
      <w:start w:val="1"/>
      <w:numFmt w:val="bullet"/>
      <w:lvlText w:val=""/>
      <w:lvlJc w:val="left"/>
      <w:pPr>
        <w:tabs>
          <w:tab w:val="num" w:pos="4320"/>
        </w:tabs>
        <w:ind w:left="4320" w:hanging="360"/>
      </w:pPr>
      <w:rPr>
        <w:rFonts w:ascii="Symbol" w:hAnsi="Symbol" w:hint="default"/>
        <w:sz w:val="20"/>
      </w:rPr>
    </w:lvl>
    <w:lvl w:ilvl="8" w:tentative="1">
      <w:start w:val="1"/>
      <w:numFmt w:val="bullet"/>
      <w:lvlText w:val=""/>
      <w:lvlJc w:val="left"/>
      <w:pPr>
        <w:tabs>
          <w:tab w:val="num" w:pos="5040"/>
        </w:tabs>
        <w:ind w:left="5040" w:hanging="360"/>
      </w:pPr>
      <w:rPr>
        <w:rFonts w:ascii="Symbol" w:hAnsi="Symbol" w:hint="default"/>
        <w:sz w:val="20"/>
      </w:rPr>
    </w:lvl>
  </w:abstractNum>
  <w:abstractNum w:abstractNumId="50" w15:restartNumberingAfterBreak="0">
    <w:nsid w:val="691929C3"/>
    <w:multiLevelType w:val="hybridMultilevel"/>
    <w:tmpl w:val="A5064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9676AE2"/>
    <w:multiLevelType w:val="hybridMultilevel"/>
    <w:tmpl w:val="CDC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9DA0FD2"/>
    <w:multiLevelType w:val="hybridMultilevel"/>
    <w:tmpl w:val="B300B594"/>
    <w:lvl w:ilvl="0" w:tplc="58BEEC44">
      <w:start w:val="1"/>
      <w:numFmt w:val="bullet"/>
      <w:lvlText w:val=""/>
      <w:lvlJc w:val="left"/>
      <w:pPr>
        <w:ind w:left="1800" w:hanging="360"/>
      </w:pPr>
      <w:rPr>
        <w:rFonts w:ascii="Symbol" w:hAnsi="Symbol" w:hint="default"/>
        <w:color w:val="auto"/>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6B560AA7"/>
    <w:multiLevelType w:val="hybridMultilevel"/>
    <w:tmpl w:val="492A459E"/>
    <w:lvl w:ilvl="0" w:tplc="0409000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0617E03"/>
    <w:multiLevelType w:val="hybridMultilevel"/>
    <w:tmpl w:val="01989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B57F88"/>
    <w:multiLevelType w:val="hybridMultilevel"/>
    <w:tmpl w:val="8A8C89EA"/>
    <w:lvl w:ilvl="0" w:tplc="EB24748E">
      <w:start w:val="1"/>
      <w:numFmt w:val="bullet"/>
      <w:lvlText w:val="o"/>
      <w:lvlJc w:val="left"/>
      <w:pPr>
        <w:ind w:left="720" w:hanging="360"/>
      </w:pPr>
      <w:rPr>
        <w:rFonts w:ascii="Courier New" w:hAnsi="Courier New" w:hint="default"/>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52A2127"/>
    <w:multiLevelType w:val="hybridMultilevel"/>
    <w:tmpl w:val="ACEC5286"/>
    <w:lvl w:ilvl="0" w:tplc="F24ABD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8966F45"/>
    <w:multiLevelType w:val="hybridMultilevel"/>
    <w:tmpl w:val="5478F3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8F24153"/>
    <w:multiLevelType w:val="hybridMultilevel"/>
    <w:tmpl w:val="C3CE59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9EA4ECC"/>
    <w:multiLevelType w:val="hybridMultilevel"/>
    <w:tmpl w:val="9D9C0522"/>
    <w:lvl w:ilvl="0" w:tplc="04090013">
      <w:start w:val="1"/>
      <w:numFmt w:val="upperRoman"/>
      <w:lvlText w:val="%1."/>
      <w:lvlJc w:val="righ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A3D4425"/>
    <w:multiLevelType w:val="hybridMultilevel"/>
    <w:tmpl w:val="ED22CECA"/>
    <w:lvl w:ilvl="0" w:tplc="882C681A">
      <w:start w:val="2"/>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DA90147"/>
    <w:multiLevelType w:val="multilevel"/>
    <w:tmpl w:val="13A2A48E"/>
    <w:lvl w:ilvl="0">
      <w:start w:val="1"/>
      <w:numFmt w:val="bullet"/>
      <w:lvlText w:val=""/>
      <w:lvlJc w:val="left"/>
      <w:pPr>
        <w:tabs>
          <w:tab w:val="num" w:pos="720"/>
        </w:tabs>
        <w:ind w:left="720" w:hanging="360"/>
      </w:pPr>
      <w:rPr>
        <w:rFonts w:ascii="Symbol" w:hAnsi="Symbol" w:hint="default"/>
        <w:sz w:val="24"/>
        <w:szCs w:val="32"/>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65" w15:restartNumberingAfterBreak="0">
    <w:nsid w:val="7DD817DE"/>
    <w:multiLevelType w:val="hybridMultilevel"/>
    <w:tmpl w:val="1CAE80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00444781">
    <w:abstractNumId w:val="25"/>
  </w:num>
  <w:num w:numId="2" w16cid:durableId="545488766">
    <w:abstractNumId w:val="42"/>
  </w:num>
  <w:num w:numId="3" w16cid:durableId="1485312510">
    <w:abstractNumId w:val="32"/>
  </w:num>
  <w:num w:numId="4" w16cid:durableId="1935547130">
    <w:abstractNumId w:val="54"/>
  </w:num>
  <w:num w:numId="5" w16cid:durableId="1618564283">
    <w:abstractNumId w:val="3"/>
  </w:num>
  <w:num w:numId="6" w16cid:durableId="766999004">
    <w:abstractNumId w:val="10"/>
  </w:num>
  <w:num w:numId="7" w16cid:durableId="321811200">
    <w:abstractNumId w:val="62"/>
  </w:num>
  <w:num w:numId="8" w16cid:durableId="371393572">
    <w:abstractNumId w:val="44"/>
  </w:num>
  <w:num w:numId="9" w16cid:durableId="1471747509">
    <w:abstractNumId w:val="15"/>
  </w:num>
  <w:num w:numId="10" w16cid:durableId="200946157">
    <w:abstractNumId w:val="37"/>
  </w:num>
  <w:num w:numId="11" w16cid:durableId="859124364">
    <w:abstractNumId w:val="18"/>
  </w:num>
  <w:num w:numId="12" w16cid:durableId="1310598516">
    <w:abstractNumId w:val="20"/>
  </w:num>
  <w:num w:numId="13" w16cid:durableId="1471481360">
    <w:abstractNumId w:val="63"/>
  </w:num>
  <w:num w:numId="14" w16cid:durableId="1167525244">
    <w:abstractNumId w:val="58"/>
  </w:num>
  <w:num w:numId="15" w16cid:durableId="434373745">
    <w:abstractNumId w:val="52"/>
  </w:num>
  <w:num w:numId="16" w16cid:durableId="1172068983">
    <w:abstractNumId w:val="38"/>
  </w:num>
  <w:num w:numId="17" w16cid:durableId="2073773747">
    <w:abstractNumId w:val="59"/>
  </w:num>
  <w:num w:numId="18" w16cid:durableId="1427338609">
    <w:abstractNumId w:val="24"/>
  </w:num>
  <w:num w:numId="19" w16cid:durableId="199900289">
    <w:abstractNumId w:val="26"/>
  </w:num>
  <w:num w:numId="20" w16cid:durableId="1528250419">
    <w:abstractNumId w:val="34"/>
  </w:num>
  <w:num w:numId="21" w16cid:durableId="1604338338">
    <w:abstractNumId w:val="60"/>
  </w:num>
  <w:num w:numId="22" w16cid:durableId="182403295">
    <w:abstractNumId w:val="8"/>
  </w:num>
  <w:num w:numId="23" w16cid:durableId="778378567">
    <w:abstractNumId w:val="28"/>
  </w:num>
  <w:num w:numId="24" w16cid:durableId="1325157998">
    <w:abstractNumId w:val="31"/>
  </w:num>
  <w:num w:numId="25" w16cid:durableId="891041460">
    <w:abstractNumId w:val="45"/>
    <w:lvlOverride w:ilvl="0">
      <w:lvl w:ilvl="0" w:tplc="EEE2076C">
        <w:start w:val="1"/>
        <w:numFmt w:val="decimal"/>
        <w:lvlText w:val="%1."/>
        <w:lvlJc w:val="left"/>
        <w:pPr>
          <w:ind w:left="450" w:hanging="360"/>
        </w:pPr>
        <w:rPr>
          <w:b w:val="0"/>
          <w:bCs w:val="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16cid:durableId="1571116675">
    <w:abstractNumId w:val="49"/>
  </w:num>
  <w:num w:numId="27" w16cid:durableId="374549363">
    <w:abstractNumId w:val="9"/>
  </w:num>
  <w:num w:numId="28" w16cid:durableId="1430811271">
    <w:abstractNumId w:val="43"/>
  </w:num>
  <w:num w:numId="29" w16cid:durableId="1916746299">
    <w:abstractNumId w:val="12"/>
  </w:num>
  <w:num w:numId="30" w16cid:durableId="1442723922">
    <w:abstractNumId w:val="50"/>
  </w:num>
  <w:num w:numId="31" w16cid:durableId="1029182203">
    <w:abstractNumId w:val="41"/>
  </w:num>
  <w:num w:numId="32" w16cid:durableId="689719895">
    <w:abstractNumId w:val="30"/>
  </w:num>
  <w:num w:numId="33" w16cid:durableId="1222474322">
    <w:abstractNumId w:val="0"/>
  </w:num>
  <w:num w:numId="34" w16cid:durableId="2117825690">
    <w:abstractNumId w:val="5"/>
  </w:num>
  <w:num w:numId="35" w16cid:durableId="1594782175">
    <w:abstractNumId w:val="65"/>
  </w:num>
  <w:num w:numId="36" w16cid:durableId="1411851128">
    <w:abstractNumId w:val="48"/>
  </w:num>
  <w:num w:numId="37" w16cid:durableId="429157768">
    <w:abstractNumId w:val="36"/>
  </w:num>
  <w:num w:numId="38" w16cid:durableId="1294796882">
    <w:abstractNumId w:val="47"/>
  </w:num>
  <w:num w:numId="39" w16cid:durableId="103186261">
    <w:abstractNumId w:val="17"/>
  </w:num>
  <w:num w:numId="40" w16cid:durableId="603616995">
    <w:abstractNumId w:val="16"/>
  </w:num>
  <w:num w:numId="41" w16cid:durableId="2115057519">
    <w:abstractNumId w:val="51"/>
  </w:num>
  <w:num w:numId="42" w16cid:durableId="318310077">
    <w:abstractNumId w:val="19"/>
  </w:num>
  <w:num w:numId="43" w16cid:durableId="1860467018">
    <w:abstractNumId w:val="53"/>
  </w:num>
  <w:num w:numId="44" w16cid:durableId="1451977438">
    <w:abstractNumId w:val="61"/>
  </w:num>
  <w:num w:numId="45" w16cid:durableId="407582200">
    <w:abstractNumId w:val="35"/>
  </w:num>
  <w:num w:numId="46" w16cid:durableId="446051674">
    <w:abstractNumId w:val="21"/>
  </w:num>
  <w:num w:numId="47" w16cid:durableId="12851590">
    <w:abstractNumId w:val="1"/>
  </w:num>
  <w:num w:numId="48" w16cid:durableId="1641496216">
    <w:abstractNumId w:val="33"/>
  </w:num>
  <w:num w:numId="49" w16cid:durableId="2120253266">
    <w:abstractNumId w:val="4"/>
  </w:num>
  <w:num w:numId="50" w16cid:durableId="1359428944">
    <w:abstractNumId w:val="29"/>
  </w:num>
  <w:num w:numId="51" w16cid:durableId="1435325355">
    <w:abstractNumId w:val="11"/>
  </w:num>
  <w:num w:numId="52" w16cid:durableId="67851727">
    <w:abstractNumId w:val="27"/>
  </w:num>
  <w:num w:numId="53" w16cid:durableId="605582034">
    <w:abstractNumId w:val="40"/>
  </w:num>
  <w:num w:numId="54" w16cid:durableId="870918158">
    <w:abstractNumId w:val="2"/>
  </w:num>
  <w:num w:numId="55" w16cid:durableId="1833831332">
    <w:abstractNumId w:val="57"/>
  </w:num>
  <w:num w:numId="56" w16cid:durableId="939140269">
    <w:abstractNumId w:val="13"/>
  </w:num>
  <w:num w:numId="57" w16cid:durableId="363410441">
    <w:abstractNumId w:val="7"/>
  </w:num>
  <w:num w:numId="58" w16cid:durableId="1522275812">
    <w:abstractNumId w:val="6"/>
  </w:num>
  <w:num w:numId="59" w16cid:durableId="1845590760">
    <w:abstractNumId w:val="22"/>
  </w:num>
  <w:num w:numId="60" w16cid:durableId="1619486938">
    <w:abstractNumId w:val="64"/>
  </w:num>
  <w:num w:numId="61" w16cid:durableId="983317815">
    <w:abstractNumId w:val="23"/>
  </w:num>
  <w:num w:numId="62" w16cid:durableId="1568883918">
    <w:abstractNumId w:val="56"/>
  </w:num>
  <w:num w:numId="63" w16cid:durableId="1922635555">
    <w:abstractNumId w:val="46"/>
  </w:num>
  <w:num w:numId="64" w16cid:durableId="973216757">
    <w:abstractNumId w:val="39"/>
  </w:num>
  <w:num w:numId="65" w16cid:durableId="104080345">
    <w:abstractNumId w:val="55"/>
  </w:num>
  <w:num w:numId="66" w16cid:durableId="342324375">
    <w:abstractNumId w:val="1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989"/>
    <w:rsid w:val="00000D0F"/>
    <w:rsid w:val="00000E32"/>
    <w:rsid w:val="00000F12"/>
    <w:rsid w:val="00000F84"/>
    <w:rsid w:val="00001034"/>
    <w:rsid w:val="00001074"/>
    <w:rsid w:val="0000172A"/>
    <w:rsid w:val="00001748"/>
    <w:rsid w:val="00001861"/>
    <w:rsid w:val="00001D33"/>
    <w:rsid w:val="000020BC"/>
    <w:rsid w:val="00002203"/>
    <w:rsid w:val="00002B1F"/>
    <w:rsid w:val="00002BEF"/>
    <w:rsid w:val="00002EDF"/>
    <w:rsid w:val="00002F5F"/>
    <w:rsid w:val="00003118"/>
    <w:rsid w:val="000036B0"/>
    <w:rsid w:val="000037DF"/>
    <w:rsid w:val="00003838"/>
    <w:rsid w:val="00003B6C"/>
    <w:rsid w:val="00003F39"/>
    <w:rsid w:val="00003FC2"/>
    <w:rsid w:val="0000416A"/>
    <w:rsid w:val="00005327"/>
    <w:rsid w:val="0000598A"/>
    <w:rsid w:val="00005B40"/>
    <w:rsid w:val="00006217"/>
    <w:rsid w:val="00006231"/>
    <w:rsid w:val="000066E1"/>
    <w:rsid w:val="000069BF"/>
    <w:rsid w:val="00006CA2"/>
    <w:rsid w:val="00006DCE"/>
    <w:rsid w:val="00007819"/>
    <w:rsid w:val="00010147"/>
    <w:rsid w:val="00010234"/>
    <w:rsid w:val="000103A1"/>
    <w:rsid w:val="000104AB"/>
    <w:rsid w:val="000106FC"/>
    <w:rsid w:val="000107A6"/>
    <w:rsid w:val="0001088A"/>
    <w:rsid w:val="00010F82"/>
    <w:rsid w:val="000115B9"/>
    <w:rsid w:val="000122D6"/>
    <w:rsid w:val="000126C6"/>
    <w:rsid w:val="0001282E"/>
    <w:rsid w:val="00012F3C"/>
    <w:rsid w:val="0001327A"/>
    <w:rsid w:val="00013781"/>
    <w:rsid w:val="000139B9"/>
    <w:rsid w:val="00013DF7"/>
    <w:rsid w:val="0001407B"/>
    <w:rsid w:val="0001418D"/>
    <w:rsid w:val="00014E3D"/>
    <w:rsid w:val="00015189"/>
    <w:rsid w:val="000151F5"/>
    <w:rsid w:val="00015A1D"/>
    <w:rsid w:val="00015DC6"/>
    <w:rsid w:val="00015E85"/>
    <w:rsid w:val="000164BF"/>
    <w:rsid w:val="000168C2"/>
    <w:rsid w:val="00017490"/>
    <w:rsid w:val="0001794E"/>
    <w:rsid w:val="00017D18"/>
    <w:rsid w:val="00020907"/>
    <w:rsid w:val="000212A8"/>
    <w:rsid w:val="000213D1"/>
    <w:rsid w:val="000216BD"/>
    <w:rsid w:val="00021905"/>
    <w:rsid w:val="00021D1A"/>
    <w:rsid w:val="000225BF"/>
    <w:rsid w:val="00022AF1"/>
    <w:rsid w:val="00022D07"/>
    <w:rsid w:val="00023539"/>
    <w:rsid w:val="000236EC"/>
    <w:rsid w:val="00023767"/>
    <w:rsid w:val="00023A37"/>
    <w:rsid w:val="0002417B"/>
    <w:rsid w:val="000247E6"/>
    <w:rsid w:val="000249A1"/>
    <w:rsid w:val="000249D6"/>
    <w:rsid w:val="00024C74"/>
    <w:rsid w:val="00025137"/>
    <w:rsid w:val="00025583"/>
    <w:rsid w:val="00025827"/>
    <w:rsid w:val="00025A40"/>
    <w:rsid w:val="00025A78"/>
    <w:rsid w:val="00025CB6"/>
    <w:rsid w:val="00025DB0"/>
    <w:rsid w:val="00026000"/>
    <w:rsid w:val="0002639E"/>
    <w:rsid w:val="00026707"/>
    <w:rsid w:val="000268A8"/>
    <w:rsid w:val="000268B5"/>
    <w:rsid w:val="00026C30"/>
    <w:rsid w:val="00027213"/>
    <w:rsid w:val="00027253"/>
    <w:rsid w:val="00027260"/>
    <w:rsid w:val="000276F3"/>
    <w:rsid w:val="000279F1"/>
    <w:rsid w:val="00027E26"/>
    <w:rsid w:val="000300B0"/>
    <w:rsid w:val="000300C1"/>
    <w:rsid w:val="00030512"/>
    <w:rsid w:val="000305C7"/>
    <w:rsid w:val="000305F7"/>
    <w:rsid w:val="00030647"/>
    <w:rsid w:val="000309A9"/>
    <w:rsid w:val="000309AA"/>
    <w:rsid w:val="00031020"/>
    <w:rsid w:val="000314F6"/>
    <w:rsid w:val="00031FE4"/>
    <w:rsid w:val="000320A1"/>
    <w:rsid w:val="000320BC"/>
    <w:rsid w:val="0003219D"/>
    <w:rsid w:val="00032E91"/>
    <w:rsid w:val="00032F26"/>
    <w:rsid w:val="0003313B"/>
    <w:rsid w:val="00033606"/>
    <w:rsid w:val="00033900"/>
    <w:rsid w:val="00034061"/>
    <w:rsid w:val="00034527"/>
    <w:rsid w:val="000346C5"/>
    <w:rsid w:val="0003484A"/>
    <w:rsid w:val="00034A74"/>
    <w:rsid w:val="00034B1D"/>
    <w:rsid w:val="00034B64"/>
    <w:rsid w:val="00034C18"/>
    <w:rsid w:val="00035C7D"/>
    <w:rsid w:val="00035DAE"/>
    <w:rsid w:val="000367AC"/>
    <w:rsid w:val="000376A4"/>
    <w:rsid w:val="00037851"/>
    <w:rsid w:val="00037DE2"/>
    <w:rsid w:val="00037EA2"/>
    <w:rsid w:val="0004016C"/>
    <w:rsid w:val="000401A7"/>
    <w:rsid w:val="000401E5"/>
    <w:rsid w:val="000403FE"/>
    <w:rsid w:val="00040502"/>
    <w:rsid w:val="00040A57"/>
    <w:rsid w:val="00040C8E"/>
    <w:rsid w:val="00041090"/>
    <w:rsid w:val="00041323"/>
    <w:rsid w:val="0004169B"/>
    <w:rsid w:val="000417EC"/>
    <w:rsid w:val="00041834"/>
    <w:rsid w:val="00041DA9"/>
    <w:rsid w:val="0004249A"/>
    <w:rsid w:val="00042667"/>
    <w:rsid w:val="00043BDB"/>
    <w:rsid w:val="00044148"/>
    <w:rsid w:val="000445F7"/>
    <w:rsid w:val="0004492D"/>
    <w:rsid w:val="00044FEB"/>
    <w:rsid w:val="000453C8"/>
    <w:rsid w:val="0004558D"/>
    <w:rsid w:val="00045FFE"/>
    <w:rsid w:val="000463F0"/>
    <w:rsid w:val="000468D0"/>
    <w:rsid w:val="00046AC6"/>
    <w:rsid w:val="00046E4F"/>
    <w:rsid w:val="00047995"/>
    <w:rsid w:val="000502AF"/>
    <w:rsid w:val="000502F3"/>
    <w:rsid w:val="00050AA7"/>
    <w:rsid w:val="00050C91"/>
    <w:rsid w:val="00050F0D"/>
    <w:rsid w:val="00051EC7"/>
    <w:rsid w:val="00051ED7"/>
    <w:rsid w:val="000522ED"/>
    <w:rsid w:val="0005298A"/>
    <w:rsid w:val="00053049"/>
    <w:rsid w:val="00053646"/>
    <w:rsid w:val="000538F4"/>
    <w:rsid w:val="00053DB3"/>
    <w:rsid w:val="00053DF5"/>
    <w:rsid w:val="000544FB"/>
    <w:rsid w:val="0005535A"/>
    <w:rsid w:val="00055466"/>
    <w:rsid w:val="00056146"/>
    <w:rsid w:val="000561BE"/>
    <w:rsid w:val="00057801"/>
    <w:rsid w:val="00060105"/>
    <w:rsid w:val="000605B1"/>
    <w:rsid w:val="00060743"/>
    <w:rsid w:val="000607D5"/>
    <w:rsid w:val="00060804"/>
    <w:rsid w:val="00060845"/>
    <w:rsid w:val="00060DB3"/>
    <w:rsid w:val="00061160"/>
    <w:rsid w:val="0006195A"/>
    <w:rsid w:val="00061B19"/>
    <w:rsid w:val="000620E0"/>
    <w:rsid w:val="0006251C"/>
    <w:rsid w:val="000628F1"/>
    <w:rsid w:val="00062B23"/>
    <w:rsid w:val="00063326"/>
    <w:rsid w:val="00063BC9"/>
    <w:rsid w:val="00063BEA"/>
    <w:rsid w:val="00063DC8"/>
    <w:rsid w:val="000640A7"/>
    <w:rsid w:val="00064251"/>
    <w:rsid w:val="0006426D"/>
    <w:rsid w:val="00064A25"/>
    <w:rsid w:val="00064A78"/>
    <w:rsid w:val="00064D70"/>
    <w:rsid w:val="00065331"/>
    <w:rsid w:val="00066347"/>
    <w:rsid w:val="00066493"/>
    <w:rsid w:val="00066818"/>
    <w:rsid w:val="000668E1"/>
    <w:rsid w:val="000669BA"/>
    <w:rsid w:val="00066B95"/>
    <w:rsid w:val="00066D9A"/>
    <w:rsid w:val="00066DF8"/>
    <w:rsid w:val="00066FE6"/>
    <w:rsid w:val="00067100"/>
    <w:rsid w:val="00067660"/>
    <w:rsid w:val="0007030C"/>
    <w:rsid w:val="00070A1C"/>
    <w:rsid w:val="00070D17"/>
    <w:rsid w:val="0007126B"/>
    <w:rsid w:val="00071694"/>
    <w:rsid w:val="00071842"/>
    <w:rsid w:val="00072025"/>
    <w:rsid w:val="000725BD"/>
    <w:rsid w:val="00072A4F"/>
    <w:rsid w:val="00072D88"/>
    <w:rsid w:val="0007380B"/>
    <w:rsid w:val="00073B28"/>
    <w:rsid w:val="00073F2B"/>
    <w:rsid w:val="00074754"/>
    <w:rsid w:val="000747BE"/>
    <w:rsid w:val="00074890"/>
    <w:rsid w:val="00074D94"/>
    <w:rsid w:val="00074E0B"/>
    <w:rsid w:val="000752B6"/>
    <w:rsid w:val="000755DC"/>
    <w:rsid w:val="00075B3B"/>
    <w:rsid w:val="00075BBD"/>
    <w:rsid w:val="000767A1"/>
    <w:rsid w:val="000770FE"/>
    <w:rsid w:val="000776B2"/>
    <w:rsid w:val="00077956"/>
    <w:rsid w:val="0008061F"/>
    <w:rsid w:val="0008071B"/>
    <w:rsid w:val="000808DD"/>
    <w:rsid w:val="00080A3A"/>
    <w:rsid w:val="00080DD3"/>
    <w:rsid w:val="00081284"/>
    <w:rsid w:val="000815CE"/>
    <w:rsid w:val="0008168C"/>
    <w:rsid w:val="0008180C"/>
    <w:rsid w:val="00081BFB"/>
    <w:rsid w:val="00081CB5"/>
    <w:rsid w:val="00082650"/>
    <w:rsid w:val="00082F1C"/>
    <w:rsid w:val="00082FEB"/>
    <w:rsid w:val="000837BE"/>
    <w:rsid w:val="00083869"/>
    <w:rsid w:val="000843C9"/>
    <w:rsid w:val="00084610"/>
    <w:rsid w:val="00085357"/>
    <w:rsid w:val="0008566D"/>
    <w:rsid w:val="00085C15"/>
    <w:rsid w:val="00085E29"/>
    <w:rsid w:val="00085EBC"/>
    <w:rsid w:val="000861EB"/>
    <w:rsid w:val="00086446"/>
    <w:rsid w:val="00087286"/>
    <w:rsid w:val="00087347"/>
    <w:rsid w:val="000875C2"/>
    <w:rsid w:val="000878B0"/>
    <w:rsid w:val="000878E0"/>
    <w:rsid w:val="000879A9"/>
    <w:rsid w:val="00087A75"/>
    <w:rsid w:val="00090238"/>
    <w:rsid w:val="00090A1D"/>
    <w:rsid w:val="00090B98"/>
    <w:rsid w:val="00090D5A"/>
    <w:rsid w:val="00091F3F"/>
    <w:rsid w:val="0009219E"/>
    <w:rsid w:val="000923FA"/>
    <w:rsid w:val="00092706"/>
    <w:rsid w:val="00092F0D"/>
    <w:rsid w:val="000938D1"/>
    <w:rsid w:val="00093F4B"/>
    <w:rsid w:val="00094C3F"/>
    <w:rsid w:val="00094C46"/>
    <w:rsid w:val="00095AA8"/>
    <w:rsid w:val="00095E5C"/>
    <w:rsid w:val="0009610B"/>
    <w:rsid w:val="00096C6F"/>
    <w:rsid w:val="000970FA"/>
    <w:rsid w:val="000973D2"/>
    <w:rsid w:val="0009768F"/>
    <w:rsid w:val="00097E0B"/>
    <w:rsid w:val="000A0628"/>
    <w:rsid w:val="000A06E5"/>
    <w:rsid w:val="000A0840"/>
    <w:rsid w:val="000A0C48"/>
    <w:rsid w:val="000A0CD3"/>
    <w:rsid w:val="000A0E5C"/>
    <w:rsid w:val="000A1540"/>
    <w:rsid w:val="000A161B"/>
    <w:rsid w:val="000A1D57"/>
    <w:rsid w:val="000A1E8D"/>
    <w:rsid w:val="000A231C"/>
    <w:rsid w:val="000A32BA"/>
    <w:rsid w:val="000A36C8"/>
    <w:rsid w:val="000A37B3"/>
    <w:rsid w:val="000A3BBE"/>
    <w:rsid w:val="000A402B"/>
    <w:rsid w:val="000A427A"/>
    <w:rsid w:val="000A47C2"/>
    <w:rsid w:val="000A5136"/>
    <w:rsid w:val="000A56CD"/>
    <w:rsid w:val="000A5D27"/>
    <w:rsid w:val="000A5DDC"/>
    <w:rsid w:val="000A6265"/>
    <w:rsid w:val="000A62ED"/>
    <w:rsid w:val="000A631C"/>
    <w:rsid w:val="000A6C41"/>
    <w:rsid w:val="000A6E51"/>
    <w:rsid w:val="000A7303"/>
    <w:rsid w:val="000A7363"/>
    <w:rsid w:val="000A753A"/>
    <w:rsid w:val="000A768C"/>
    <w:rsid w:val="000A7F45"/>
    <w:rsid w:val="000B0597"/>
    <w:rsid w:val="000B065B"/>
    <w:rsid w:val="000B0FF0"/>
    <w:rsid w:val="000B1460"/>
    <w:rsid w:val="000B1C85"/>
    <w:rsid w:val="000B2336"/>
    <w:rsid w:val="000B2452"/>
    <w:rsid w:val="000B2A5E"/>
    <w:rsid w:val="000B31FF"/>
    <w:rsid w:val="000B326C"/>
    <w:rsid w:val="000B3461"/>
    <w:rsid w:val="000B383D"/>
    <w:rsid w:val="000B3934"/>
    <w:rsid w:val="000B39C0"/>
    <w:rsid w:val="000B3CDF"/>
    <w:rsid w:val="000B3D7F"/>
    <w:rsid w:val="000B3EC6"/>
    <w:rsid w:val="000B4247"/>
    <w:rsid w:val="000B4338"/>
    <w:rsid w:val="000B44C1"/>
    <w:rsid w:val="000B44E4"/>
    <w:rsid w:val="000B44F3"/>
    <w:rsid w:val="000B4981"/>
    <w:rsid w:val="000B4BB7"/>
    <w:rsid w:val="000B4C88"/>
    <w:rsid w:val="000B57EC"/>
    <w:rsid w:val="000B614F"/>
    <w:rsid w:val="000B620E"/>
    <w:rsid w:val="000B67D2"/>
    <w:rsid w:val="000B6D35"/>
    <w:rsid w:val="000B70AD"/>
    <w:rsid w:val="000B751D"/>
    <w:rsid w:val="000B78AA"/>
    <w:rsid w:val="000B7A74"/>
    <w:rsid w:val="000C0B8B"/>
    <w:rsid w:val="000C15A9"/>
    <w:rsid w:val="000C1A32"/>
    <w:rsid w:val="000C1DB1"/>
    <w:rsid w:val="000C21A8"/>
    <w:rsid w:val="000C2BFD"/>
    <w:rsid w:val="000C2D4A"/>
    <w:rsid w:val="000C36E8"/>
    <w:rsid w:val="000C38BC"/>
    <w:rsid w:val="000C38BE"/>
    <w:rsid w:val="000C392C"/>
    <w:rsid w:val="000C41EE"/>
    <w:rsid w:val="000C450C"/>
    <w:rsid w:val="000C4906"/>
    <w:rsid w:val="000C4DD6"/>
    <w:rsid w:val="000C550B"/>
    <w:rsid w:val="000C59A2"/>
    <w:rsid w:val="000C5B7D"/>
    <w:rsid w:val="000C5B9F"/>
    <w:rsid w:val="000C6552"/>
    <w:rsid w:val="000C6851"/>
    <w:rsid w:val="000C6E10"/>
    <w:rsid w:val="000C72FA"/>
    <w:rsid w:val="000C7811"/>
    <w:rsid w:val="000C7AFC"/>
    <w:rsid w:val="000D077C"/>
    <w:rsid w:val="000D0F12"/>
    <w:rsid w:val="000D10C4"/>
    <w:rsid w:val="000D10D5"/>
    <w:rsid w:val="000D1760"/>
    <w:rsid w:val="000D1814"/>
    <w:rsid w:val="000D1C47"/>
    <w:rsid w:val="000D1F25"/>
    <w:rsid w:val="000D207A"/>
    <w:rsid w:val="000D2294"/>
    <w:rsid w:val="000D2936"/>
    <w:rsid w:val="000D3013"/>
    <w:rsid w:val="000D30C7"/>
    <w:rsid w:val="000D3251"/>
    <w:rsid w:val="000D3DA0"/>
    <w:rsid w:val="000D403A"/>
    <w:rsid w:val="000D4C55"/>
    <w:rsid w:val="000D4EA6"/>
    <w:rsid w:val="000D539C"/>
    <w:rsid w:val="000D55F8"/>
    <w:rsid w:val="000D5870"/>
    <w:rsid w:val="000D5BE3"/>
    <w:rsid w:val="000D5E6A"/>
    <w:rsid w:val="000D6652"/>
    <w:rsid w:val="000D6987"/>
    <w:rsid w:val="000D6E96"/>
    <w:rsid w:val="000D73EF"/>
    <w:rsid w:val="000D7507"/>
    <w:rsid w:val="000D77C8"/>
    <w:rsid w:val="000D7838"/>
    <w:rsid w:val="000D7C09"/>
    <w:rsid w:val="000D7D11"/>
    <w:rsid w:val="000E03E1"/>
    <w:rsid w:val="000E05AC"/>
    <w:rsid w:val="000E05C6"/>
    <w:rsid w:val="000E0678"/>
    <w:rsid w:val="000E08BA"/>
    <w:rsid w:val="000E0AF7"/>
    <w:rsid w:val="000E0CEA"/>
    <w:rsid w:val="000E121D"/>
    <w:rsid w:val="000E147C"/>
    <w:rsid w:val="000E16C6"/>
    <w:rsid w:val="000E183D"/>
    <w:rsid w:val="000E1C5C"/>
    <w:rsid w:val="000E1C76"/>
    <w:rsid w:val="000E2099"/>
    <w:rsid w:val="000E2855"/>
    <w:rsid w:val="000E2C9C"/>
    <w:rsid w:val="000E2CC4"/>
    <w:rsid w:val="000E2FEA"/>
    <w:rsid w:val="000E3746"/>
    <w:rsid w:val="000E39C3"/>
    <w:rsid w:val="000E432B"/>
    <w:rsid w:val="000E519A"/>
    <w:rsid w:val="000E5A43"/>
    <w:rsid w:val="000E5C0D"/>
    <w:rsid w:val="000E6127"/>
    <w:rsid w:val="000E6722"/>
    <w:rsid w:val="000E68A5"/>
    <w:rsid w:val="000E69A6"/>
    <w:rsid w:val="000E7290"/>
    <w:rsid w:val="000E76B2"/>
    <w:rsid w:val="000E79CF"/>
    <w:rsid w:val="000F00DF"/>
    <w:rsid w:val="000F033F"/>
    <w:rsid w:val="000F0DA2"/>
    <w:rsid w:val="000F0FDB"/>
    <w:rsid w:val="000F1251"/>
    <w:rsid w:val="000F1EFD"/>
    <w:rsid w:val="000F22DC"/>
    <w:rsid w:val="000F2330"/>
    <w:rsid w:val="000F24D5"/>
    <w:rsid w:val="000F26AB"/>
    <w:rsid w:val="000F2B85"/>
    <w:rsid w:val="000F2E6F"/>
    <w:rsid w:val="000F38A9"/>
    <w:rsid w:val="000F3B5B"/>
    <w:rsid w:val="000F3EEC"/>
    <w:rsid w:val="000F3EEF"/>
    <w:rsid w:val="000F4413"/>
    <w:rsid w:val="000F4577"/>
    <w:rsid w:val="000F4A5D"/>
    <w:rsid w:val="000F4B9D"/>
    <w:rsid w:val="000F53CC"/>
    <w:rsid w:val="000F5A94"/>
    <w:rsid w:val="000F5D8C"/>
    <w:rsid w:val="000F5F70"/>
    <w:rsid w:val="000F643C"/>
    <w:rsid w:val="000F6798"/>
    <w:rsid w:val="000F68C2"/>
    <w:rsid w:val="000F722F"/>
    <w:rsid w:val="000F7A68"/>
    <w:rsid w:val="000F7DA7"/>
    <w:rsid w:val="00100285"/>
    <w:rsid w:val="00100541"/>
    <w:rsid w:val="00100875"/>
    <w:rsid w:val="00100C35"/>
    <w:rsid w:val="00100F00"/>
    <w:rsid w:val="0010130D"/>
    <w:rsid w:val="00101393"/>
    <w:rsid w:val="001016A5"/>
    <w:rsid w:val="001016C2"/>
    <w:rsid w:val="001018D4"/>
    <w:rsid w:val="00101A3B"/>
    <w:rsid w:val="00101BB3"/>
    <w:rsid w:val="00101C8D"/>
    <w:rsid w:val="00102858"/>
    <w:rsid w:val="00102968"/>
    <w:rsid w:val="0010308E"/>
    <w:rsid w:val="0010326C"/>
    <w:rsid w:val="00103B7E"/>
    <w:rsid w:val="00103B8D"/>
    <w:rsid w:val="00103F56"/>
    <w:rsid w:val="001043A6"/>
    <w:rsid w:val="0010463D"/>
    <w:rsid w:val="001047BA"/>
    <w:rsid w:val="00104C6D"/>
    <w:rsid w:val="00104EEE"/>
    <w:rsid w:val="00104FA4"/>
    <w:rsid w:val="001057A3"/>
    <w:rsid w:val="00105E02"/>
    <w:rsid w:val="00105FA8"/>
    <w:rsid w:val="001064FA"/>
    <w:rsid w:val="00106928"/>
    <w:rsid w:val="00106930"/>
    <w:rsid w:val="00106B4F"/>
    <w:rsid w:val="0010700D"/>
    <w:rsid w:val="001073AC"/>
    <w:rsid w:val="0010748B"/>
    <w:rsid w:val="00107569"/>
    <w:rsid w:val="0010759E"/>
    <w:rsid w:val="00107EAD"/>
    <w:rsid w:val="00110738"/>
    <w:rsid w:val="00110845"/>
    <w:rsid w:val="00110E7A"/>
    <w:rsid w:val="00110FA9"/>
    <w:rsid w:val="00111DBA"/>
    <w:rsid w:val="00111F2E"/>
    <w:rsid w:val="00112B62"/>
    <w:rsid w:val="0011319B"/>
    <w:rsid w:val="00113251"/>
    <w:rsid w:val="0011366E"/>
    <w:rsid w:val="0011394D"/>
    <w:rsid w:val="00114301"/>
    <w:rsid w:val="00114454"/>
    <w:rsid w:val="00114482"/>
    <w:rsid w:val="00114566"/>
    <w:rsid w:val="001147F5"/>
    <w:rsid w:val="00114913"/>
    <w:rsid w:val="0011497F"/>
    <w:rsid w:val="00114AA8"/>
    <w:rsid w:val="00114CC7"/>
    <w:rsid w:val="00114EA2"/>
    <w:rsid w:val="001157B4"/>
    <w:rsid w:val="00115FA4"/>
    <w:rsid w:val="00116502"/>
    <w:rsid w:val="0011677E"/>
    <w:rsid w:val="001177F3"/>
    <w:rsid w:val="00117921"/>
    <w:rsid w:val="00117B8B"/>
    <w:rsid w:val="00117DED"/>
    <w:rsid w:val="0012011E"/>
    <w:rsid w:val="001205BE"/>
    <w:rsid w:val="001205C4"/>
    <w:rsid w:val="001207E6"/>
    <w:rsid w:val="00120FC4"/>
    <w:rsid w:val="00121287"/>
    <w:rsid w:val="0012187C"/>
    <w:rsid w:val="00121905"/>
    <w:rsid w:val="00121C2D"/>
    <w:rsid w:val="0012240E"/>
    <w:rsid w:val="00122BAC"/>
    <w:rsid w:val="00122CA7"/>
    <w:rsid w:val="00122E2F"/>
    <w:rsid w:val="00122E65"/>
    <w:rsid w:val="00123677"/>
    <w:rsid w:val="00124379"/>
    <w:rsid w:val="00124452"/>
    <w:rsid w:val="00124755"/>
    <w:rsid w:val="0012494A"/>
    <w:rsid w:val="00125508"/>
    <w:rsid w:val="00125676"/>
    <w:rsid w:val="00126485"/>
    <w:rsid w:val="001266E5"/>
    <w:rsid w:val="00126A49"/>
    <w:rsid w:val="00126DB7"/>
    <w:rsid w:val="0012711B"/>
    <w:rsid w:val="00127948"/>
    <w:rsid w:val="00127B2F"/>
    <w:rsid w:val="00127EC9"/>
    <w:rsid w:val="001301CC"/>
    <w:rsid w:val="00130607"/>
    <w:rsid w:val="00130CFC"/>
    <w:rsid w:val="00131800"/>
    <w:rsid w:val="0013245D"/>
    <w:rsid w:val="00132537"/>
    <w:rsid w:val="00132630"/>
    <w:rsid w:val="001326FC"/>
    <w:rsid w:val="00132A1E"/>
    <w:rsid w:val="00132F84"/>
    <w:rsid w:val="001337AC"/>
    <w:rsid w:val="00133CBB"/>
    <w:rsid w:val="0013456D"/>
    <w:rsid w:val="001347E1"/>
    <w:rsid w:val="0013504C"/>
    <w:rsid w:val="001356B3"/>
    <w:rsid w:val="00135869"/>
    <w:rsid w:val="0013601C"/>
    <w:rsid w:val="00136029"/>
    <w:rsid w:val="00136055"/>
    <w:rsid w:val="001363E4"/>
    <w:rsid w:val="001368D7"/>
    <w:rsid w:val="00136BDA"/>
    <w:rsid w:val="00136C7D"/>
    <w:rsid w:val="001370A8"/>
    <w:rsid w:val="00137379"/>
    <w:rsid w:val="00137D55"/>
    <w:rsid w:val="00137DD4"/>
    <w:rsid w:val="001401F8"/>
    <w:rsid w:val="001402C8"/>
    <w:rsid w:val="001410F5"/>
    <w:rsid w:val="0014195F"/>
    <w:rsid w:val="00141F65"/>
    <w:rsid w:val="00142047"/>
    <w:rsid w:val="00142126"/>
    <w:rsid w:val="00142241"/>
    <w:rsid w:val="001422E5"/>
    <w:rsid w:val="001422F5"/>
    <w:rsid w:val="00142311"/>
    <w:rsid w:val="001423AF"/>
    <w:rsid w:val="00142465"/>
    <w:rsid w:val="00142473"/>
    <w:rsid w:val="001425B9"/>
    <w:rsid w:val="0014277D"/>
    <w:rsid w:val="0014323E"/>
    <w:rsid w:val="00143273"/>
    <w:rsid w:val="0014370E"/>
    <w:rsid w:val="001441CA"/>
    <w:rsid w:val="001445BC"/>
    <w:rsid w:val="001446AA"/>
    <w:rsid w:val="001449A8"/>
    <w:rsid w:val="001454E0"/>
    <w:rsid w:val="0014610B"/>
    <w:rsid w:val="0014642D"/>
    <w:rsid w:val="00146D9C"/>
    <w:rsid w:val="00146F28"/>
    <w:rsid w:val="00147113"/>
    <w:rsid w:val="00147508"/>
    <w:rsid w:val="001479C7"/>
    <w:rsid w:val="00147C2E"/>
    <w:rsid w:val="00150293"/>
    <w:rsid w:val="00150A12"/>
    <w:rsid w:val="00151317"/>
    <w:rsid w:val="001514C0"/>
    <w:rsid w:val="001517A2"/>
    <w:rsid w:val="0015208D"/>
    <w:rsid w:val="00152268"/>
    <w:rsid w:val="001538F6"/>
    <w:rsid w:val="00153C12"/>
    <w:rsid w:val="00153E66"/>
    <w:rsid w:val="00154501"/>
    <w:rsid w:val="00154B3D"/>
    <w:rsid w:val="0015518F"/>
    <w:rsid w:val="00155396"/>
    <w:rsid w:val="00155431"/>
    <w:rsid w:val="0015568D"/>
    <w:rsid w:val="001567F7"/>
    <w:rsid w:val="00156F2A"/>
    <w:rsid w:val="001571D1"/>
    <w:rsid w:val="0015791C"/>
    <w:rsid w:val="00157DEC"/>
    <w:rsid w:val="00160346"/>
    <w:rsid w:val="001610BC"/>
    <w:rsid w:val="001613C6"/>
    <w:rsid w:val="001614EB"/>
    <w:rsid w:val="00161825"/>
    <w:rsid w:val="001618A6"/>
    <w:rsid w:val="0016192E"/>
    <w:rsid w:val="00162773"/>
    <w:rsid w:val="00163085"/>
    <w:rsid w:val="00164024"/>
    <w:rsid w:val="00164452"/>
    <w:rsid w:val="00164792"/>
    <w:rsid w:val="001649AD"/>
    <w:rsid w:val="00164A07"/>
    <w:rsid w:val="00164D61"/>
    <w:rsid w:val="0016518F"/>
    <w:rsid w:val="00165300"/>
    <w:rsid w:val="00165535"/>
    <w:rsid w:val="00165662"/>
    <w:rsid w:val="001658E5"/>
    <w:rsid w:val="00166342"/>
    <w:rsid w:val="00166649"/>
    <w:rsid w:val="001666B3"/>
    <w:rsid w:val="001667C2"/>
    <w:rsid w:val="001668AC"/>
    <w:rsid w:val="00166D2A"/>
    <w:rsid w:val="00166F37"/>
    <w:rsid w:val="001670D7"/>
    <w:rsid w:val="001671B7"/>
    <w:rsid w:val="001672AF"/>
    <w:rsid w:val="00167E9B"/>
    <w:rsid w:val="00170C9D"/>
    <w:rsid w:val="00170FC4"/>
    <w:rsid w:val="0017119F"/>
    <w:rsid w:val="0017135A"/>
    <w:rsid w:val="00171C24"/>
    <w:rsid w:val="00171CEC"/>
    <w:rsid w:val="00172297"/>
    <w:rsid w:val="0017245A"/>
    <w:rsid w:val="0017249E"/>
    <w:rsid w:val="00172DB2"/>
    <w:rsid w:val="00172EC8"/>
    <w:rsid w:val="00172EEA"/>
    <w:rsid w:val="00173439"/>
    <w:rsid w:val="001735EF"/>
    <w:rsid w:val="00174241"/>
    <w:rsid w:val="001744AB"/>
    <w:rsid w:val="00174768"/>
    <w:rsid w:val="00174800"/>
    <w:rsid w:val="0017554D"/>
    <w:rsid w:val="001759DF"/>
    <w:rsid w:val="00175ACE"/>
    <w:rsid w:val="00175B22"/>
    <w:rsid w:val="00176006"/>
    <w:rsid w:val="00176054"/>
    <w:rsid w:val="00176590"/>
    <w:rsid w:val="0017665D"/>
    <w:rsid w:val="0017673C"/>
    <w:rsid w:val="00176C78"/>
    <w:rsid w:val="00176E6C"/>
    <w:rsid w:val="00176F2B"/>
    <w:rsid w:val="00176FE1"/>
    <w:rsid w:val="001772D8"/>
    <w:rsid w:val="0017796F"/>
    <w:rsid w:val="00177A78"/>
    <w:rsid w:val="00177E89"/>
    <w:rsid w:val="00180138"/>
    <w:rsid w:val="001802D6"/>
    <w:rsid w:val="00180574"/>
    <w:rsid w:val="0018066F"/>
    <w:rsid w:val="001807BF"/>
    <w:rsid w:val="00180911"/>
    <w:rsid w:val="00180AA3"/>
    <w:rsid w:val="00180B21"/>
    <w:rsid w:val="00180F49"/>
    <w:rsid w:val="00181003"/>
    <w:rsid w:val="001811AF"/>
    <w:rsid w:val="001812E0"/>
    <w:rsid w:val="001814AA"/>
    <w:rsid w:val="001815AE"/>
    <w:rsid w:val="00181676"/>
    <w:rsid w:val="001817C1"/>
    <w:rsid w:val="00181DE4"/>
    <w:rsid w:val="001820E9"/>
    <w:rsid w:val="001828AC"/>
    <w:rsid w:val="001828D4"/>
    <w:rsid w:val="00183340"/>
    <w:rsid w:val="001836DB"/>
    <w:rsid w:val="001837A3"/>
    <w:rsid w:val="00183B30"/>
    <w:rsid w:val="00183DC0"/>
    <w:rsid w:val="001843A4"/>
    <w:rsid w:val="00184BEB"/>
    <w:rsid w:val="00184ECE"/>
    <w:rsid w:val="001851C1"/>
    <w:rsid w:val="00185215"/>
    <w:rsid w:val="001853C9"/>
    <w:rsid w:val="00185528"/>
    <w:rsid w:val="00185928"/>
    <w:rsid w:val="00185B3C"/>
    <w:rsid w:val="00186121"/>
    <w:rsid w:val="0018619D"/>
    <w:rsid w:val="00186503"/>
    <w:rsid w:val="00187443"/>
    <w:rsid w:val="001875AE"/>
    <w:rsid w:val="00187645"/>
    <w:rsid w:val="0019071B"/>
    <w:rsid w:val="0019073E"/>
    <w:rsid w:val="00190FFE"/>
    <w:rsid w:val="00191193"/>
    <w:rsid w:val="0019178B"/>
    <w:rsid w:val="00191A32"/>
    <w:rsid w:val="0019204D"/>
    <w:rsid w:val="00192AA1"/>
    <w:rsid w:val="00192C81"/>
    <w:rsid w:val="00193337"/>
    <w:rsid w:val="001933C9"/>
    <w:rsid w:val="001935B9"/>
    <w:rsid w:val="00193E51"/>
    <w:rsid w:val="0019468F"/>
    <w:rsid w:val="00194723"/>
    <w:rsid w:val="001951A9"/>
    <w:rsid w:val="00195585"/>
    <w:rsid w:val="001959B7"/>
    <w:rsid w:val="001962AC"/>
    <w:rsid w:val="001963B9"/>
    <w:rsid w:val="0019645B"/>
    <w:rsid w:val="00196632"/>
    <w:rsid w:val="00196EA0"/>
    <w:rsid w:val="001972F6"/>
    <w:rsid w:val="00197592"/>
    <w:rsid w:val="001975EC"/>
    <w:rsid w:val="001976BD"/>
    <w:rsid w:val="001976F1"/>
    <w:rsid w:val="001979AF"/>
    <w:rsid w:val="00197B6D"/>
    <w:rsid w:val="00197C58"/>
    <w:rsid w:val="00197D17"/>
    <w:rsid w:val="001A0306"/>
    <w:rsid w:val="001A0426"/>
    <w:rsid w:val="001A05AD"/>
    <w:rsid w:val="001A0EEC"/>
    <w:rsid w:val="001A2215"/>
    <w:rsid w:val="001A2D66"/>
    <w:rsid w:val="001A3524"/>
    <w:rsid w:val="001A353D"/>
    <w:rsid w:val="001A3619"/>
    <w:rsid w:val="001A3836"/>
    <w:rsid w:val="001A3F50"/>
    <w:rsid w:val="001A3FC2"/>
    <w:rsid w:val="001A4DFE"/>
    <w:rsid w:val="001A4F18"/>
    <w:rsid w:val="001A5547"/>
    <w:rsid w:val="001A592B"/>
    <w:rsid w:val="001A59AE"/>
    <w:rsid w:val="001A5A0E"/>
    <w:rsid w:val="001A5CAD"/>
    <w:rsid w:val="001A5D27"/>
    <w:rsid w:val="001A627D"/>
    <w:rsid w:val="001A64B5"/>
    <w:rsid w:val="001A6A4A"/>
    <w:rsid w:val="001A6BED"/>
    <w:rsid w:val="001A71C9"/>
    <w:rsid w:val="001A72EA"/>
    <w:rsid w:val="001A74D1"/>
    <w:rsid w:val="001A7656"/>
    <w:rsid w:val="001A765F"/>
    <w:rsid w:val="001A7781"/>
    <w:rsid w:val="001A7EB4"/>
    <w:rsid w:val="001B0092"/>
    <w:rsid w:val="001B00B1"/>
    <w:rsid w:val="001B095E"/>
    <w:rsid w:val="001B15DA"/>
    <w:rsid w:val="001B1731"/>
    <w:rsid w:val="001B27CF"/>
    <w:rsid w:val="001B2BA2"/>
    <w:rsid w:val="001B3D08"/>
    <w:rsid w:val="001B4602"/>
    <w:rsid w:val="001B4812"/>
    <w:rsid w:val="001B4830"/>
    <w:rsid w:val="001B4B6B"/>
    <w:rsid w:val="001B4D85"/>
    <w:rsid w:val="001B56B5"/>
    <w:rsid w:val="001B593D"/>
    <w:rsid w:val="001B5944"/>
    <w:rsid w:val="001B5DC7"/>
    <w:rsid w:val="001B732C"/>
    <w:rsid w:val="001B7509"/>
    <w:rsid w:val="001B78EF"/>
    <w:rsid w:val="001B7A9B"/>
    <w:rsid w:val="001C006E"/>
    <w:rsid w:val="001C01C2"/>
    <w:rsid w:val="001C03AE"/>
    <w:rsid w:val="001C163F"/>
    <w:rsid w:val="001C16CD"/>
    <w:rsid w:val="001C2356"/>
    <w:rsid w:val="001C25DF"/>
    <w:rsid w:val="001C297A"/>
    <w:rsid w:val="001C2A71"/>
    <w:rsid w:val="001C318F"/>
    <w:rsid w:val="001C366C"/>
    <w:rsid w:val="001C3972"/>
    <w:rsid w:val="001C4198"/>
    <w:rsid w:val="001C43A8"/>
    <w:rsid w:val="001C4830"/>
    <w:rsid w:val="001C4B6C"/>
    <w:rsid w:val="001C5616"/>
    <w:rsid w:val="001C564A"/>
    <w:rsid w:val="001C5AE0"/>
    <w:rsid w:val="001C5D31"/>
    <w:rsid w:val="001C68CA"/>
    <w:rsid w:val="001C6E7F"/>
    <w:rsid w:val="001C6EBA"/>
    <w:rsid w:val="001C71A1"/>
    <w:rsid w:val="001C766A"/>
    <w:rsid w:val="001C7958"/>
    <w:rsid w:val="001C7961"/>
    <w:rsid w:val="001D06C4"/>
    <w:rsid w:val="001D0AD3"/>
    <w:rsid w:val="001D0E48"/>
    <w:rsid w:val="001D10BE"/>
    <w:rsid w:val="001D129A"/>
    <w:rsid w:val="001D12E1"/>
    <w:rsid w:val="001D13A5"/>
    <w:rsid w:val="001D14DB"/>
    <w:rsid w:val="001D1A3C"/>
    <w:rsid w:val="001D1E03"/>
    <w:rsid w:val="001D2A36"/>
    <w:rsid w:val="001D2DEC"/>
    <w:rsid w:val="001D3EE7"/>
    <w:rsid w:val="001D4224"/>
    <w:rsid w:val="001D43C1"/>
    <w:rsid w:val="001D4457"/>
    <w:rsid w:val="001D4D12"/>
    <w:rsid w:val="001D54DF"/>
    <w:rsid w:val="001D5C0B"/>
    <w:rsid w:val="001D720F"/>
    <w:rsid w:val="001D779C"/>
    <w:rsid w:val="001D7A55"/>
    <w:rsid w:val="001E035C"/>
    <w:rsid w:val="001E0601"/>
    <w:rsid w:val="001E0BF2"/>
    <w:rsid w:val="001E0EFB"/>
    <w:rsid w:val="001E0F41"/>
    <w:rsid w:val="001E10D4"/>
    <w:rsid w:val="001E13E4"/>
    <w:rsid w:val="001E16FF"/>
    <w:rsid w:val="001E1D95"/>
    <w:rsid w:val="001E1E5B"/>
    <w:rsid w:val="001E21C6"/>
    <w:rsid w:val="001E2293"/>
    <w:rsid w:val="001E242A"/>
    <w:rsid w:val="001E376F"/>
    <w:rsid w:val="001E3A8C"/>
    <w:rsid w:val="001E3B7B"/>
    <w:rsid w:val="001E3DAD"/>
    <w:rsid w:val="001E450D"/>
    <w:rsid w:val="001E46CB"/>
    <w:rsid w:val="001E4740"/>
    <w:rsid w:val="001E4832"/>
    <w:rsid w:val="001E4CE7"/>
    <w:rsid w:val="001E4D13"/>
    <w:rsid w:val="001E4F8E"/>
    <w:rsid w:val="001E503B"/>
    <w:rsid w:val="001E51EA"/>
    <w:rsid w:val="001E53B6"/>
    <w:rsid w:val="001E548D"/>
    <w:rsid w:val="001E5929"/>
    <w:rsid w:val="001E5EB6"/>
    <w:rsid w:val="001E6182"/>
    <w:rsid w:val="001E687D"/>
    <w:rsid w:val="001E6AED"/>
    <w:rsid w:val="001E7105"/>
    <w:rsid w:val="001E797D"/>
    <w:rsid w:val="001E7CD2"/>
    <w:rsid w:val="001E7FD0"/>
    <w:rsid w:val="001E7FD4"/>
    <w:rsid w:val="001F00F7"/>
    <w:rsid w:val="001F097E"/>
    <w:rsid w:val="001F12DA"/>
    <w:rsid w:val="001F16FB"/>
    <w:rsid w:val="001F1783"/>
    <w:rsid w:val="001F18AB"/>
    <w:rsid w:val="001F1B5A"/>
    <w:rsid w:val="001F2075"/>
    <w:rsid w:val="001F22DE"/>
    <w:rsid w:val="001F321A"/>
    <w:rsid w:val="001F3225"/>
    <w:rsid w:val="001F344A"/>
    <w:rsid w:val="001F3832"/>
    <w:rsid w:val="001F3DD9"/>
    <w:rsid w:val="001F4672"/>
    <w:rsid w:val="001F4B66"/>
    <w:rsid w:val="001F4E2F"/>
    <w:rsid w:val="001F5899"/>
    <w:rsid w:val="001F5E50"/>
    <w:rsid w:val="001F65ED"/>
    <w:rsid w:val="001F6A71"/>
    <w:rsid w:val="001F6A83"/>
    <w:rsid w:val="001F6A96"/>
    <w:rsid w:val="001F6F1C"/>
    <w:rsid w:val="001F743E"/>
    <w:rsid w:val="001F79F5"/>
    <w:rsid w:val="001F7A27"/>
    <w:rsid w:val="001F7C83"/>
    <w:rsid w:val="001F7D71"/>
    <w:rsid w:val="001F7E03"/>
    <w:rsid w:val="00200224"/>
    <w:rsid w:val="0020024A"/>
    <w:rsid w:val="0020038B"/>
    <w:rsid w:val="00200D7A"/>
    <w:rsid w:val="00201137"/>
    <w:rsid w:val="002015F1"/>
    <w:rsid w:val="00202853"/>
    <w:rsid w:val="002029BC"/>
    <w:rsid w:val="00203CC8"/>
    <w:rsid w:val="00203D8D"/>
    <w:rsid w:val="002045B6"/>
    <w:rsid w:val="00204780"/>
    <w:rsid w:val="00204D9E"/>
    <w:rsid w:val="00204E3E"/>
    <w:rsid w:val="00205CD1"/>
    <w:rsid w:val="002067C2"/>
    <w:rsid w:val="002071A8"/>
    <w:rsid w:val="00207489"/>
    <w:rsid w:val="002101D1"/>
    <w:rsid w:val="002103D7"/>
    <w:rsid w:val="00210872"/>
    <w:rsid w:val="00211593"/>
    <w:rsid w:val="00211BA3"/>
    <w:rsid w:val="00212099"/>
    <w:rsid w:val="002129E8"/>
    <w:rsid w:val="00212D83"/>
    <w:rsid w:val="002131D2"/>
    <w:rsid w:val="00213BC7"/>
    <w:rsid w:val="00213C91"/>
    <w:rsid w:val="00213E3A"/>
    <w:rsid w:val="00214C78"/>
    <w:rsid w:val="00214D6B"/>
    <w:rsid w:val="00215081"/>
    <w:rsid w:val="00215100"/>
    <w:rsid w:val="002156FA"/>
    <w:rsid w:val="00216180"/>
    <w:rsid w:val="002168A4"/>
    <w:rsid w:val="00216BD5"/>
    <w:rsid w:val="00216C7B"/>
    <w:rsid w:val="00216D99"/>
    <w:rsid w:val="0021735C"/>
    <w:rsid w:val="00217510"/>
    <w:rsid w:val="00217B79"/>
    <w:rsid w:val="00217D50"/>
    <w:rsid w:val="00217E9B"/>
    <w:rsid w:val="002205AC"/>
    <w:rsid w:val="002209D3"/>
    <w:rsid w:val="00220B7D"/>
    <w:rsid w:val="00221306"/>
    <w:rsid w:val="002215B1"/>
    <w:rsid w:val="002215BB"/>
    <w:rsid w:val="00221645"/>
    <w:rsid w:val="00221758"/>
    <w:rsid w:val="002217A8"/>
    <w:rsid w:val="002217AB"/>
    <w:rsid w:val="00221B3E"/>
    <w:rsid w:val="00221C11"/>
    <w:rsid w:val="00221C2E"/>
    <w:rsid w:val="00221FFA"/>
    <w:rsid w:val="00222F62"/>
    <w:rsid w:val="002230CE"/>
    <w:rsid w:val="00223387"/>
    <w:rsid w:val="00223653"/>
    <w:rsid w:val="00224219"/>
    <w:rsid w:val="00224593"/>
    <w:rsid w:val="00224A68"/>
    <w:rsid w:val="002254EF"/>
    <w:rsid w:val="0022555A"/>
    <w:rsid w:val="00225B0B"/>
    <w:rsid w:val="00225F0F"/>
    <w:rsid w:val="00225F5C"/>
    <w:rsid w:val="00226888"/>
    <w:rsid w:val="00226B5F"/>
    <w:rsid w:val="00226F9A"/>
    <w:rsid w:val="0022755A"/>
    <w:rsid w:val="00230B77"/>
    <w:rsid w:val="00230C8F"/>
    <w:rsid w:val="002312E5"/>
    <w:rsid w:val="0023172D"/>
    <w:rsid w:val="002317BB"/>
    <w:rsid w:val="00231B82"/>
    <w:rsid w:val="00231F0C"/>
    <w:rsid w:val="00231F98"/>
    <w:rsid w:val="0023242F"/>
    <w:rsid w:val="002324B7"/>
    <w:rsid w:val="002324C2"/>
    <w:rsid w:val="002328BB"/>
    <w:rsid w:val="002329C4"/>
    <w:rsid w:val="00232C9F"/>
    <w:rsid w:val="00232E43"/>
    <w:rsid w:val="00232EF0"/>
    <w:rsid w:val="00232EFD"/>
    <w:rsid w:val="002331CF"/>
    <w:rsid w:val="002332D2"/>
    <w:rsid w:val="002335D1"/>
    <w:rsid w:val="00233DA3"/>
    <w:rsid w:val="00233F9B"/>
    <w:rsid w:val="0023437F"/>
    <w:rsid w:val="00234820"/>
    <w:rsid w:val="00234A1F"/>
    <w:rsid w:val="00235284"/>
    <w:rsid w:val="002352EF"/>
    <w:rsid w:val="0023569F"/>
    <w:rsid w:val="00235CC9"/>
    <w:rsid w:val="00236046"/>
    <w:rsid w:val="002361D1"/>
    <w:rsid w:val="00236BDA"/>
    <w:rsid w:val="00236E75"/>
    <w:rsid w:val="00236EDF"/>
    <w:rsid w:val="00237200"/>
    <w:rsid w:val="002374F4"/>
    <w:rsid w:val="0023753F"/>
    <w:rsid w:val="002377DB"/>
    <w:rsid w:val="00237A03"/>
    <w:rsid w:val="0024076D"/>
    <w:rsid w:val="00240E45"/>
    <w:rsid w:val="002415BE"/>
    <w:rsid w:val="00241725"/>
    <w:rsid w:val="00241D6C"/>
    <w:rsid w:val="00242369"/>
    <w:rsid w:val="00242888"/>
    <w:rsid w:val="00242A9D"/>
    <w:rsid w:val="00242B21"/>
    <w:rsid w:val="00243325"/>
    <w:rsid w:val="0024336A"/>
    <w:rsid w:val="00243450"/>
    <w:rsid w:val="0024422B"/>
    <w:rsid w:val="00244390"/>
    <w:rsid w:val="00244593"/>
    <w:rsid w:val="002448A6"/>
    <w:rsid w:val="00244AE2"/>
    <w:rsid w:val="00244AE6"/>
    <w:rsid w:val="00244FF1"/>
    <w:rsid w:val="0024507D"/>
    <w:rsid w:val="0024540E"/>
    <w:rsid w:val="00245423"/>
    <w:rsid w:val="0024550A"/>
    <w:rsid w:val="0024604B"/>
    <w:rsid w:val="00246555"/>
    <w:rsid w:val="00246808"/>
    <w:rsid w:val="00246890"/>
    <w:rsid w:val="002468A7"/>
    <w:rsid w:val="00246CF7"/>
    <w:rsid w:val="00247012"/>
    <w:rsid w:val="0024710A"/>
    <w:rsid w:val="00247615"/>
    <w:rsid w:val="00247B8E"/>
    <w:rsid w:val="00247D9F"/>
    <w:rsid w:val="002500C8"/>
    <w:rsid w:val="002503C3"/>
    <w:rsid w:val="00250BDB"/>
    <w:rsid w:val="00251575"/>
    <w:rsid w:val="00252196"/>
    <w:rsid w:val="0025273C"/>
    <w:rsid w:val="00252852"/>
    <w:rsid w:val="00252B0C"/>
    <w:rsid w:val="00252B65"/>
    <w:rsid w:val="0025315B"/>
    <w:rsid w:val="0025372A"/>
    <w:rsid w:val="002541CE"/>
    <w:rsid w:val="0025439C"/>
    <w:rsid w:val="002547AA"/>
    <w:rsid w:val="002549C2"/>
    <w:rsid w:val="00254B81"/>
    <w:rsid w:val="0025502F"/>
    <w:rsid w:val="0025527F"/>
    <w:rsid w:val="00255336"/>
    <w:rsid w:val="002556C1"/>
    <w:rsid w:val="00255810"/>
    <w:rsid w:val="002563EA"/>
    <w:rsid w:val="00256A15"/>
    <w:rsid w:val="00256D25"/>
    <w:rsid w:val="00256EF1"/>
    <w:rsid w:val="00257017"/>
    <w:rsid w:val="002572ED"/>
    <w:rsid w:val="00257461"/>
    <w:rsid w:val="0025758E"/>
    <w:rsid w:val="00257EE7"/>
    <w:rsid w:val="002601ED"/>
    <w:rsid w:val="002606F4"/>
    <w:rsid w:val="002607A6"/>
    <w:rsid w:val="00260B40"/>
    <w:rsid w:val="00260BFB"/>
    <w:rsid w:val="002610AA"/>
    <w:rsid w:val="002614CD"/>
    <w:rsid w:val="00261D68"/>
    <w:rsid w:val="002623CE"/>
    <w:rsid w:val="0026244C"/>
    <w:rsid w:val="0026292B"/>
    <w:rsid w:val="00262B24"/>
    <w:rsid w:val="00262BA9"/>
    <w:rsid w:val="0026307A"/>
    <w:rsid w:val="0026331F"/>
    <w:rsid w:val="00263395"/>
    <w:rsid w:val="00263530"/>
    <w:rsid w:val="00263615"/>
    <w:rsid w:val="00263AA1"/>
    <w:rsid w:val="00264079"/>
    <w:rsid w:val="0026423D"/>
    <w:rsid w:val="0026460D"/>
    <w:rsid w:val="00264730"/>
    <w:rsid w:val="002658F0"/>
    <w:rsid w:val="00265E51"/>
    <w:rsid w:val="00266131"/>
    <w:rsid w:val="0026641E"/>
    <w:rsid w:val="00267048"/>
    <w:rsid w:val="00267438"/>
    <w:rsid w:val="00267806"/>
    <w:rsid w:val="00267AA9"/>
    <w:rsid w:val="00267C8E"/>
    <w:rsid w:val="00267D3E"/>
    <w:rsid w:val="00267FDC"/>
    <w:rsid w:val="002700CE"/>
    <w:rsid w:val="0027015D"/>
    <w:rsid w:val="002708AD"/>
    <w:rsid w:val="00270DFA"/>
    <w:rsid w:val="00270F82"/>
    <w:rsid w:val="002710EC"/>
    <w:rsid w:val="002711D4"/>
    <w:rsid w:val="00271216"/>
    <w:rsid w:val="00271667"/>
    <w:rsid w:val="0027186C"/>
    <w:rsid w:val="0027199F"/>
    <w:rsid w:val="00271A0C"/>
    <w:rsid w:val="00271F0F"/>
    <w:rsid w:val="002724D6"/>
    <w:rsid w:val="00272557"/>
    <w:rsid w:val="0027277E"/>
    <w:rsid w:val="00272875"/>
    <w:rsid w:val="0027297D"/>
    <w:rsid w:val="00272988"/>
    <w:rsid w:val="002729F7"/>
    <w:rsid w:val="0027326F"/>
    <w:rsid w:val="0027338C"/>
    <w:rsid w:val="00273467"/>
    <w:rsid w:val="00273734"/>
    <w:rsid w:val="00274173"/>
    <w:rsid w:val="00274553"/>
    <w:rsid w:val="00274855"/>
    <w:rsid w:val="00274A9F"/>
    <w:rsid w:val="00274C80"/>
    <w:rsid w:val="00274D23"/>
    <w:rsid w:val="00274D6C"/>
    <w:rsid w:val="002750D0"/>
    <w:rsid w:val="00275698"/>
    <w:rsid w:val="00276915"/>
    <w:rsid w:val="00276CBF"/>
    <w:rsid w:val="00277930"/>
    <w:rsid w:val="00280BAC"/>
    <w:rsid w:val="00281490"/>
    <w:rsid w:val="002817A1"/>
    <w:rsid w:val="002819E9"/>
    <w:rsid w:val="0028247F"/>
    <w:rsid w:val="00282654"/>
    <w:rsid w:val="00282919"/>
    <w:rsid w:val="00282D01"/>
    <w:rsid w:val="002832ED"/>
    <w:rsid w:val="00284A0C"/>
    <w:rsid w:val="00284ADD"/>
    <w:rsid w:val="00284D38"/>
    <w:rsid w:val="00284F75"/>
    <w:rsid w:val="00285756"/>
    <w:rsid w:val="00285947"/>
    <w:rsid w:val="00285CA0"/>
    <w:rsid w:val="00286182"/>
    <w:rsid w:val="00286C42"/>
    <w:rsid w:val="00286CC7"/>
    <w:rsid w:val="002871E8"/>
    <w:rsid w:val="002872D2"/>
    <w:rsid w:val="00287326"/>
    <w:rsid w:val="00287537"/>
    <w:rsid w:val="00287673"/>
    <w:rsid w:val="00287BE4"/>
    <w:rsid w:val="00287EC1"/>
    <w:rsid w:val="0029007E"/>
    <w:rsid w:val="00290208"/>
    <w:rsid w:val="0029047E"/>
    <w:rsid w:val="00290536"/>
    <w:rsid w:val="00290631"/>
    <w:rsid w:val="002908CD"/>
    <w:rsid w:val="00291199"/>
    <w:rsid w:val="002917F5"/>
    <w:rsid w:val="00291D03"/>
    <w:rsid w:val="00291E28"/>
    <w:rsid w:val="00292B46"/>
    <w:rsid w:val="002930D2"/>
    <w:rsid w:val="002934EC"/>
    <w:rsid w:val="00293813"/>
    <w:rsid w:val="002939F5"/>
    <w:rsid w:val="00293A5B"/>
    <w:rsid w:val="00294273"/>
    <w:rsid w:val="00294D7B"/>
    <w:rsid w:val="00295177"/>
    <w:rsid w:val="00295207"/>
    <w:rsid w:val="0029546E"/>
    <w:rsid w:val="0029568B"/>
    <w:rsid w:val="00295D24"/>
    <w:rsid w:val="00295DF1"/>
    <w:rsid w:val="00296148"/>
    <w:rsid w:val="00296661"/>
    <w:rsid w:val="00296A3E"/>
    <w:rsid w:val="00296D02"/>
    <w:rsid w:val="00297628"/>
    <w:rsid w:val="00297E66"/>
    <w:rsid w:val="002A006D"/>
    <w:rsid w:val="002A0986"/>
    <w:rsid w:val="002A101A"/>
    <w:rsid w:val="002A10B0"/>
    <w:rsid w:val="002A1D71"/>
    <w:rsid w:val="002A1D94"/>
    <w:rsid w:val="002A1E5D"/>
    <w:rsid w:val="002A223A"/>
    <w:rsid w:val="002A318D"/>
    <w:rsid w:val="002A36CE"/>
    <w:rsid w:val="002A3959"/>
    <w:rsid w:val="002A39F8"/>
    <w:rsid w:val="002A3CE0"/>
    <w:rsid w:val="002A3E32"/>
    <w:rsid w:val="002A3F27"/>
    <w:rsid w:val="002A4BDC"/>
    <w:rsid w:val="002A4D1A"/>
    <w:rsid w:val="002A4D71"/>
    <w:rsid w:val="002A5266"/>
    <w:rsid w:val="002A57C5"/>
    <w:rsid w:val="002A58BB"/>
    <w:rsid w:val="002A5FB6"/>
    <w:rsid w:val="002A733D"/>
    <w:rsid w:val="002A7394"/>
    <w:rsid w:val="002B0087"/>
    <w:rsid w:val="002B012D"/>
    <w:rsid w:val="002B04FF"/>
    <w:rsid w:val="002B0D87"/>
    <w:rsid w:val="002B13B1"/>
    <w:rsid w:val="002B15FB"/>
    <w:rsid w:val="002B1981"/>
    <w:rsid w:val="002B1CE2"/>
    <w:rsid w:val="002B237A"/>
    <w:rsid w:val="002B251C"/>
    <w:rsid w:val="002B276F"/>
    <w:rsid w:val="002B2939"/>
    <w:rsid w:val="002B3135"/>
    <w:rsid w:val="002B4923"/>
    <w:rsid w:val="002B4E8D"/>
    <w:rsid w:val="002B4FDA"/>
    <w:rsid w:val="002B5415"/>
    <w:rsid w:val="002B5630"/>
    <w:rsid w:val="002B569C"/>
    <w:rsid w:val="002B5A1F"/>
    <w:rsid w:val="002B6468"/>
    <w:rsid w:val="002B7073"/>
    <w:rsid w:val="002B792E"/>
    <w:rsid w:val="002B7C11"/>
    <w:rsid w:val="002C0175"/>
    <w:rsid w:val="002C0559"/>
    <w:rsid w:val="002C0785"/>
    <w:rsid w:val="002C081D"/>
    <w:rsid w:val="002C0AF9"/>
    <w:rsid w:val="002C0CF8"/>
    <w:rsid w:val="002C14BF"/>
    <w:rsid w:val="002C186A"/>
    <w:rsid w:val="002C2104"/>
    <w:rsid w:val="002C2374"/>
    <w:rsid w:val="002C2734"/>
    <w:rsid w:val="002C2757"/>
    <w:rsid w:val="002C2A7C"/>
    <w:rsid w:val="002C2F27"/>
    <w:rsid w:val="002C32EA"/>
    <w:rsid w:val="002C378C"/>
    <w:rsid w:val="002C3B29"/>
    <w:rsid w:val="002C428E"/>
    <w:rsid w:val="002C45E6"/>
    <w:rsid w:val="002C4949"/>
    <w:rsid w:val="002C572D"/>
    <w:rsid w:val="002C5AEC"/>
    <w:rsid w:val="002C6332"/>
    <w:rsid w:val="002C63AB"/>
    <w:rsid w:val="002C662A"/>
    <w:rsid w:val="002C67E0"/>
    <w:rsid w:val="002C6AB9"/>
    <w:rsid w:val="002C6F37"/>
    <w:rsid w:val="002C6F93"/>
    <w:rsid w:val="002C727A"/>
    <w:rsid w:val="002C74B9"/>
    <w:rsid w:val="002C7740"/>
    <w:rsid w:val="002C7B42"/>
    <w:rsid w:val="002D0368"/>
    <w:rsid w:val="002D095A"/>
    <w:rsid w:val="002D09CD"/>
    <w:rsid w:val="002D16CA"/>
    <w:rsid w:val="002D1A9C"/>
    <w:rsid w:val="002D2474"/>
    <w:rsid w:val="002D2C7F"/>
    <w:rsid w:val="002D2DA8"/>
    <w:rsid w:val="002D2F8F"/>
    <w:rsid w:val="002D3373"/>
    <w:rsid w:val="002D33AA"/>
    <w:rsid w:val="002D3A84"/>
    <w:rsid w:val="002D3BF5"/>
    <w:rsid w:val="002D3CD8"/>
    <w:rsid w:val="002D4111"/>
    <w:rsid w:val="002D43B3"/>
    <w:rsid w:val="002D461F"/>
    <w:rsid w:val="002D4932"/>
    <w:rsid w:val="002D4A7B"/>
    <w:rsid w:val="002D4DBA"/>
    <w:rsid w:val="002D514F"/>
    <w:rsid w:val="002D5B3C"/>
    <w:rsid w:val="002D5F30"/>
    <w:rsid w:val="002D6080"/>
    <w:rsid w:val="002D617E"/>
    <w:rsid w:val="002D61F9"/>
    <w:rsid w:val="002D6733"/>
    <w:rsid w:val="002D675D"/>
    <w:rsid w:val="002D67B0"/>
    <w:rsid w:val="002D6FE1"/>
    <w:rsid w:val="002D70FE"/>
    <w:rsid w:val="002D756F"/>
    <w:rsid w:val="002D75C5"/>
    <w:rsid w:val="002D7646"/>
    <w:rsid w:val="002E026A"/>
    <w:rsid w:val="002E0274"/>
    <w:rsid w:val="002E04C6"/>
    <w:rsid w:val="002E0C7D"/>
    <w:rsid w:val="002E0F63"/>
    <w:rsid w:val="002E1005"/>
    <w:rsid w:val="002E11DE"/>
    <w:rsid w:val="002E13AC"/>
    <w:rsid w:val="002E16D0"/>
    <w:rsid w:val="002E1D22"/>
    <w:rsid w:val="002E1DB7"/>
    <w:rsid w:val="002E206D"/>
    <w:rsid w:val="002E2806"/>
    <w:rsid w:val="002E2B38"/>
    <w:rsid w:val="002E35DF"/>
    <w:rsid w:val="002E36B4"/>
    <w:rsid w:val="002E3A78"/>
    <w:rsid w:val="002E3F17"/>
    <w:rsid w:val="002E41D1"/>
    <w:rsid w:val="002E4440"/>
    <w:rsid w:val="002E4622"/>
    <w:rsid w:val="002E4714"/>
    <w:rsid w:val="002E4D0E"/>
    <w:rsid w:val="002E520F"/>
    <w:rsid w:val="002E5BCF"/>
    <w:rsid w:val="002E5FFA"/>
    <w:rsid w:val="002E6414"/>
    <w:rsid w:val="002E6973"/>
    <w:rsid w:val="002E69B5"/>
    <w:rsid w:val="002E6C41"/>
    <w:rsid w:val="002E6FC9"/>
    <w:rsid w:val="002E6FD4"/>
    <w:rsid w:val="002E7285"/>
    <w:rsid w:val="002E7750"/>
    <w:rsid w:val="002E7802"/>
    <w:rsid w:val="002E7FD2"/>
    <w:rsid w:val="002F08F7"/>
    <w:rsid w:val="002F0C90"/>
    <w:rsid w:val="002F0D60"/>
    <w:rsid w:val="002F13F5"/>
    <w:rsid w:val="002F19DB"/>
    <w:rsid w:val="002F21DB"/>
    <w:rsid w:val="002F2859"/>
    <w:rsid w:val="002F2C5E"/>
    <w:rsid w:val="002F2F50"/>
    <w:rsid w:val="002F3165"/>
    <w:rsid w:val="002F32F3"/>
    <w:rsid w:val="002F379B"/>
    <w:rsid w:val="002F40B6"/>
    <w:rsid w:val="002F420D"/>
    <w:rsid w:val="002F4BAF"/>
    <w:rsid w:val="002F4D3D"/>
    <w:rsid w:val="002F4E29"/>
    <w:rsid w:val="002F601B"/>
    <w:rsid w:val="002F6551"/>
    <w:rsid w:val="002F66FB"/>
    <w:rsid w:val="002F7453"/>
    <w:rsid w:val="002F793B"/>
    <w:rsid w:val="002F7C21"/>
    <w:rsid w:val="00300415"/>
    <w:rsid w:val="00300D6D"/>
    <w:rsid w:val="00300FFF"/>
    <w:rsid w:val="0030115B"/>
    <w:rsid w:val="00301486"/>
    <w:rsid w:val="003017C3"/>
    <w:rsid w:val="0030228A"/>
    <w:rsid w:val="0030244F"/>
    <w:rsid w:val="00302888"/>
    <w:rsid w:val="003029F1"/>
    <w:rsid w:val="00302CB7"/>
    <w:rsid w:val="00302CCB"/>
    <w:rsid w:val="00302D67"/>
    <w:rsid w:val="003034AC"/>
    <w:rsid w:val="0030369E"/>
    <w:rsid w:val="00303B0B"/>
    <w:rsid w:val="00304022"/>
    <w:rsid w:val="0030419F"/>
    <w:rsid w:val="0030425C"/>
    <w:rsid w:val="00304309"/>
    <w:rsid w:val="003043D9"/>
    <w:rsid w:val="003043EC"/>
    <w:rsid w:val="0030488A"/>
    <w:rsid w:val="00304E91"/>
    <w:rsid w:val="00304EBB"/>
    <w:rsid w:val="00304F0E"/>
    <w:rsid w:val="00305ECF"/>
    <w:rsid w:val="003061E3"/>
    <w:rsid w:val="00306210"/>
    <w:rsid w:val="003062A7"/>
    <w:rsid w:val="003067A3"/>
    <w:rsid w:val="00306CE7"/>
    <w:rsid w:val="00306F6C"/>
    <w:rsid w:val="00307B54"/>
    <w:rsid w:val="00307C78"/>
    <w:rsid w:val="003102E9"/>
    <w:rsid w:val="00310971"/>
    <w:rsid w:val="0031106A"/>
    <w:rsid w:val="003113F7"/>
    <w:rsid w:val="0031144C"/>
    <w:rsid w:val="003114D4"/>
    <w:rsid w:val="00311B6F"/>
    <w:rsid w:val="00311DEF"/>
    <w:rsid w:val="003125B1"/>
    <w:rsid w:val="003130E7"/>
    <w:rsid w:val="00313C97"/>
    <w:rsid w:val="00313EED"/>
    <w:rsid w:val="003140A8"/>
    <w:rsid w:val="00314257"/>
    <w:rsid w:val="0031445A"/>
    <w:rsid w:val="003144EA"/>
    <w:rsid w:val="003148A6"/>
    <w:rsid w:val="0031495E"/>
    <w:rsid w:val="00314EE5"/>
    <w:rsid w:val="003152DD"/>
    <w:rsid w:val="00315313"/>
    <w:rsid w:val="003153A6"/>
    <w:rsid w:val="0031634E"/>
    <w:rsid w:val="003164E8"/>
    <w:rsid w:val="00316651"/>
    <w:rsid w:val="00316848"/>
    <w:rsid w:val="003168C9"/>
    <w:rsid w:val="003169FF"/>
    <w:rsid w:val="00316A56"/>
    <w:rsid w:val="00317053"/>
    <w:rsid w:val="003172BA"/>
    <w:rsid w:val="0032005A"/>
    <w:rsid w:val="003204BC"/>
    <w:rsid w:val="00320EF4"/>
    <w:rsid w:val="00321764"/>
    <w:rsid w:val="00321C08"/>
    <w:rsid w:val="003224CC"/>
    <w:rsid w:val="00322C35"/>
    <w:rsid w:val="003236B1"/>
    <w:rsid w:val="0032384A"/>
    <w:rsid w:val="00323A55"/>
    <w:rsid w:val="00324551"/>
    <w:rsid w:val="00324B6E"/>
    <w:rsid w:val="00324DA9"/>
    <w:rsid w:val="003259ED"/>
    <w:rsid w:val="00325AF1"/>
    <w:rsid w:val="00325C2D"/>
    <w:rsid w:val="00326366"/>
    <w:rsid w:val="00326760"/>
    <w:rsid w:val="003267A7"/>
    <w:rsid w:val="003268D2"/>
    <w:rsid w:val="00326A73"/>
    <w:rsid w:val="00326D40"/>
    <w:rsid w:val="00326E24"/>
    <w:rsid w:val="00327183"/>
    <w:rsid w:val="00327206"/>
    <w:rsid w:val="00327B75"/>
    <w:rsid w:val="00327E9D"/>
    <w:rsid w:val="0033036D"/>
    <w:rsid w:val="00330640"/>
    <w:rsid w:val="003306B4"/>
    <w:rsid w:val="00330910"/>
    <w:rsid w:val="003314E1"/>
    <w:rsid w:val="00331500"/>
    <w:rsid w:val="00331744"/>
    <w:rsid w:val="003317E0"/>
    <w:rsid w:val="00331975"/>
    <w:rsid w:val="00331E2C"/>
    <w:rsid w:val="00331E61"/>
    <w:rsid w:val="00331EAC"/>
    <w:rsid w:val="0033256B"/>
    <w:rsid w:val="00332599"/>
    <w:rsid w:val="003328B9"/>
    <w:rsid w:val="00332D77"/>
    <w:rsid w:val="00333021"/>
    <w:rsid w:val="00333331"/>
    <w:rsid w:val="00333699"/>
    <w:rsid w:val="0033398F"/>
    <w:rsid w:val="003339A9"/>
    <w:rsid w:val="00333B8C"/>
    <w:rsid w:val="00333F49"/>
    <w:rsid w:val="00334314"/>
    <w:rsid w:val="00334883"/>
    <w:rsid w:val="00334C95"/>
    <w:rsid w:val="00334CE7"/>
    <w:rsid w:val="00335057"/>
    <w:rsid w:val="003356BC"/>
    <w:rsid w:val="00335A6E"/>
    <w:rsid w:val="00335ABE"/>
    <w:rsid w:val="00335C05"/>
    <w:rsid w:val="00335FB4"/>
    <w:rsid w:val="003360D0"/>
    <w:rsid w:val="003364DD"/>
    <w:rsid w:val="003370BF"/>
    <w:rsid w:val="00337440"/>
    <w:rsid w:val="003379DD"/>
    <w:rsid w:val="00337B4B"/>
    <w:rsid w:val="0033F966"/>
    <w:rsid w:val="00340176"/>
    <w:rsid w:val="00340311"/>
    <w:rsid w:val="00340487"/>
    <w:rsid w:val="0034098F"/>
    <w:rsid w:val="003409EE"/>
    <w:rsid w:val="00340A56"/>
    <w:rsid w:val="0034134A"/>
    <w:rsid w:val="003416DE"/>
    <w:rsid w:val="00341A26"/>
    <w:rsid w:val="00341CCC"/>
    <w:rsid w:val="00342B83"/>
    <w:rsid w:val="00343119"/>
    <w:rsid w:val="0034404A"/>
    <w:rsid w:val="00344386"/>
    <w:rsid w:val="00344AAA"/>
    <w:rsid w:val="00345528"/>
    <w:rsid w:val="003455AB"/>
    <w:rsid w:val="00345F5A"/>
    <w:rsid w:val="003460CA"/>
    <w:rsid w:val="00346416"/>
    <w:rsid w:val="0034674B"/>
    <w:rsid w:val="00346D90"/>
    <w:rsid w:val="00346E54"/>
    <w:rsid w:val="00347044"/>
    <w:rsid w:val="003471C9"/>
    <w:rsid w:val="003472BD"/>
    <w:rsid w:val="003472BF"/>
    <w:rsid w:val="00347739"/>
    <w:rsid w:val="00347826"/>
    <w:rsid w:val="00347924"/>
    <w:rsid w:val="00350D86"/>
    <w:rsid w:val="003514C9"/>
    <w:rsid w:val="00351AFA"/>
    <w:rsid w:val="00351B58"/>
    <w:rsid w:val="00351C7E"/>
    <w:rsid w:val="00351DBB"/>
    <w:rsid w:val="00352264"/>
    <w:rsid w:val="00353797"/>
    <w:rsid w:val="003540AF"/>
    <w:rsid w:val="0035466A"/>
    <w:rsid w:val="00354831"/>
    <w:rsid w:val="003557DC"/>
    <w:rsid w:val="003559AF"/>
    <w:rsid w:val="00356033"/>
    <w:rsid w:val="0035605B"/>
    <w:rsid w:val="00356463"/>
    <w:rsid w:val="0035729C"/>
    <w:rsid w:val="0035759B"/>
    <w:rsid w:val="003578CE"/>
    <w:rsid w:val="00357B4F"/>
    <w:rsid w:val="00357BCD"/>
    <w:rsid w:val="00357CE9"/>
    <w:rsid w:val="00357D06"/>
    <w:rsid w:val="00360209"/>
    <w:rsid w:val="003602E9"/>
    <w:rsid w:val="00360FDC"/>
    <w:rsid w:val="00361141"/>
    <w:rsid w:val="003611C1"/>
    <w:rsid w:val="003612D4"/>
    <w:rsid w:val="00361AD6"/>
    <w:rsid w:val="00362605"/>
    <w:rsid w:val="003628EA"/>
    <w:rsid w:val="00362965"/>
    <w:rsid w:val="00362B0B"/>
    <w:rsid w:val="00362E37"/>
    <w:rsid w:val="00363336"/>
    <w:rsid w:val="0036389D"/>
    <w:rsid w:val="0036470B"/>
    <w:rsid w:val="00364D88"/>
    <w:rsid w:val="00365159"/>
    <w:rsid w:val="003653B3"/>
    <w:rsid w:val="0036639E"/>
    <w:rsid w:val="0036642B"/>
    <w:rsid w:val="00366522"/>
    <w:rsid w:val="0036652E"/>
    <w:rsid w:val="00366721"/>
    <w:rsid w:val="00366BD9"/>
    <w:rsid w:val="0036734F"/>
    <w:rsid w:val="0036743E"/>
    <w:rsid w:val="0036753D"/>
    <w:rsid w:val="00367971"/>
    <w:rsid w:val="00367B39"/>
    <w:rsid w:val="00367D81"/>
    <w:rsid w:val="003701A6"/>
    <w:rsid w:val="00370DB0"/>
    <w:rsid w:val="00370E39"/>
    <w:rsid w:val="00371533"/>
    <w:rsid w:val="00371CCF"/>
    <w:rsid w:val="0037226B"/>
    <w:rsid w:val="003726CF"/>
    <w:rsid w:val="003728DB"/>
    <w:rsid w:val="0037290D"/>
    <w:rsid w:val="003729C3"/>
    <w:rsid w:val="00372BB7"/>
    <w:rsid w:val="003732EE"/>
    <w:rsid w:val="00373452"/>
    <w:rsid w:val="00373E30"/>
    <w:rsid w:val="00373F31"/>
    <w:rsid w:val="00373F51"/>
    <w:rsid w:val="00374071"/>
    <w:rsid w:val="0037435C"/>
    <w:rsid w:val="00374B9D"/>
    <w:rsid w:val="00374BCD"/>
    <w:rsid w:val="00374E8D"/>
    <w:rsid w:val="00375016"/>
    <w:rsid w:val="00375244"/>
    <w:rsid w:val="00375464"/>
    <w:rsid w:val="00375C22"/>
    <w:rsid w:val="00375F2A"/>
    <w:rsid w:val="00375F7B"/>
    <w:rsid w:val="00376037"/>
    <w:rsid w:val="0037687E"/>
    <w:rsid w:val="003770AB"/>
    <w:rsid w:val="0037741F"/>
    <w:rsid w:val="00377878"/>
    <w:rsid w:val="0037790A"/>
    <w:rsid w:val="0038038C"/>
    <w:rsid w:val="0038045E"/>
    <w:rsid w:val="0038096E"/>
    <w:rsid w:val="003809BA"/>
    <w:rsid w:val="00380D19"/>
    <w:rsid w:val="00381023"/>
    <w:rsid w:val="003817A4"/>
    <w:rsid w:val="003818CA"/>
    <w:rsid w:val="00381B0F"/>
    <w:rsid w:val="00381C01"/>
    <w:rsid w:val="00381FD3"/>
    <w:rsid w:val="00382328"/>
    <w:rsid w:val="0038233A"/>
    <w:rsid w:val="00382791"/>
    <w:rsid w:val="00384278"/>
    <w:rsid w:val="003843BE"/>
    <w:rsid w:val="0038442E"/>
    <w:rsid w:val="003849F5"/>
    <w:rsid w:val="00384D78"/>
    <w:rsid w:val="0038501A"/>
    <w:rsid w:val="00385336"/>
    <w:rsid w:val="003861C1"/>
    <w:rsid w:val="00386401"/>
    <w:rsid w:val="0038676B"/>
    <w:rsid w:val="00386AC6"/>
    <w:rsid w:val="00386AF5"/>
    <w:rsid w:val="00386B0A"/>
    <w:rsid w:val="00386D65"/>
    <w:rsid w:val="00386E99"/>
    <w:rsid w:val="0038714E"/>
    <w:rsid w:val="00387380"/>
    <w:rsid w:val="00387A89"/>
    <w:rsid w:val="00387C2C"/>
    <w:rsid w:val="0039089D"/>
    <w:rsid w:val="00390A75"/>
    <w:rsid w:val="0039104C"/>
    <w:rsid w:val="003913A0"/>
    <w:rsid w:val="00391DB6"/>
    <w:rsid w:val="00392176"/>
    <w:rsid w:val="00392DC6"/>
    <w:rsid w:val="0039373E"/>
    <w:rsid w:val="003937A9"/>
    <w:rsid w:val="0039450E"/>
    <w:rsid w:val="0039494D"/>
    <w:rsid w:val="00394FA1"/>
    <w:rsid w:val="003957A6"/>
    <w:rsid w:val="003961F2"/>
    <w:rsid w:val="003962C4"/>
    <w:rsid w:val="0039673A"/>
    <w:rsid w:val="00396768"/>
    <w:rsid w:val="00396857"/>
    <w:rsid w:val="00396E98"/>
    <w:rsid w:val="003A04BA"/>
    <w:rsid w:val="003A09FA"/>
    <w:rsid w:val="003A11AA"/>
    <w:rsid w:val="003A12CD"/>
    <w:rsid w:val="003A16A9"/>
    <w:rsid w:val="003A1703"/>
    <w:rsid w:val="003A17A6"/>
    <w:rsid w:val="003A1F18"/>
    <w:rsid w:val="003A1FB2"/>
    <w:rsid w:val="003A2136"/>
    <w:rsid w:val="003A295B"/>
    <w:rsid w:val="003A2A7C"/>
    <w:rsid w:val="003A325D"/>
    <w:rsid w:val="003A3280"/>
    <w:rsid w:val="003A3331"/>
    <w:rsid w:val="003A353E"/>
    <w:rsid w:val="003A3EA4"/>
    <w:rsid w:val="003A46A5"/>
    <w:rsid w:val="003A4B0E"/>
    <w:rsid w:val="003A53C4"/>
    <w:rsid w:val="003A541D"/>
    <w:rsid w:val="003A5603"/>
    <w:rsid w:val="003A58C9"/>
    <w:rsid w:val="003A58CA"/>
    <w:rsid w:val="003A5D6C"/>
    <w:rsid w:val="003A647C"/>
    <w:rsid w:val="003A6761"/>
    <w:rsid w:val="003A696C"/>
    <w:rsid w:val="003A6EF3"/>
    <w:rsid w:val="003A7222"/>
    <w:rsid w:val="003A726D"/>
    <w:rsid w:val="003A73D4"/>
    <w:rsid w:val="003A7E82"/>
    <w:rsid w:val="003B067C"/>
    <w:rsid w:val="003B0C6D"/>
    <w:rsid w:val="003B0C8B"/>
    <w:rsid w:val="003B0D40"/>
    <w:rsid w:val="003B0D87"/>
    <w:rsid w:val="003B17C8"/>
    <w:rsid w:val="003B1B29"/>
    <w:rsid w:val="003B245B"/>
    <w:rsid w:val="003B274B"/>
    <w:rsid w:val="003B2909"/>
    <w:rsid w:val="003B2E48"/>
    <w:rsid w:val="003B30D0"/>
    <w:rsid w:val="003B3107"/>
    <w:rsid w:val="003B316A"/>
    <w:rsid w:val="003B331B"/>
    <w:rsid w:val="003B33D5"/>
    <w:rsid w:val="003B36C8"/>
    <w:rsid w:val="003B3C90"/>
    <w:rsid w:val="003B409E"/>
    <w:rsid w:val="003B40F9"/>
    <w:rsid w:val="003B4583"/>
    <w:rsid w:val="003B476E"/>
    <w:rsid w:val="003B4837"/>
    <w:rsid w:val="003B4E63"/>
    <w:rsid w:val="003B4FC3"/>
    <w:rsid w:val="003B5B19"/>
    <w:rsid w:val="003B607E"/>
    <w:rsid w:val="003B6497"/>
    <w:rsid w:val="003B651F"/>
    <w:rsid w:val="003B6960"/>
    <w:rsid w:val="003B697C"/>
    <w:rsid w:val="003B6C1C"/>
    <w:rsid w:val="003B6CC0"/>
    <w:rsid w:val="003B6FC7"/>
    <w:rsid w:val="003B7673"/>
    <w:rsid w:val="003B77F1"/>
    <w:rsid w:val="003C0147"/>
    <w:rsid w:val="003C02FA"/>
    <w:rsid w:val="003C036E"/>
    <w:rsid w:val="003C0C41"/>
    <w:rsid w:val="003C1745"/>
    <w:rsid w:val="003C17C3"/>
    <w:rsid w:val="003C2076"/>
    <w:rsid w:val="003C20DB"/>
    <w:rsid w:val="003C2556"/>
    <w:rsid w:val="003C30CD"/>
    <w:rsid w:val="003C3AA1"/>
    <w:rsid w:val="003C3D23"/>
    <w:rsid w:val="003C43EE"/>
    <w:rsid w:val="003C49B9"/>
    <w:rsid w:val="003C4C53"/>
    <w:rsid w:val="003C4DAC"/>
    <w:rsid w:val="003C50DB"/>
    <w:rsid w:val="003C584D"/>
    <w:rsid w:val="003C595A"/>
    <w:rsid w:val="003C5B4E"/>
    <w:rsid w:val="003C5EE5"/>
    <w:rsid w:val="003C61F3"/>
    <w:rsid w:val="003C658A"/>
    <w:rsid w:val="003C66ED"/>
    <w:rsid w:val="003C6D11"/>
    <w:rsid w:val="003C6DE4"/>
    <w:rsid w:val="003C7177"/>
    <w:rsid w:val="003C71F2"/>
    <w:rsid w:val="003C7675"/>
    <w:rsid w:val="003C7DC6"/>
    <w:rsid w:val="003D03BA"/>
    <w:rsid w:val="003D055D"/>
    <w:rsid w:val="003D0828"/>
    <w:rsid w:val="003D08E3"/>
    <w:rsid w:val="003D0AA7"/>
    <w:rsid w:val="003D0BF5"/>
    <w:rsid w:val="003D0C03"/>
    <w:rsid w:val="003D0D12"/>
    <w:rsid w:val="003D0F43"/>
    <w:rsid w:val="003D1837"/>
    <w:rsid w:val="003D1E83"/>
    <w:rsid w:val="003D1F4F"/>
    <w:rsid w:val="003D26C8"/>
    <w:rsid w:val="003D37B7"/>
    <w:rsid w:val="003D4339"/>
    <w:rsid w:val="003D446A"/>
    <w:rsid w:val="003D4579"/>
    <w:rsid w:val="003D4C8B"/>
    <w:rsid w:val="003D4F06"/>
    <w:rsid w:val="003D5BE1"/>
    <w:rsid w:val="003D5F86"/>
    <w:rsid w:val="003D6087"/>
    <w:rsid w:val="003D682D"/>
    <w:rsid w:val="003D685A"/>
    <w:rsid w:val="003D6C4B"/>
    <w:rsid w:val="003D6DA4"/>
    <w:rsid w:val="003D7655"/>
    <w:rsid w:val="003D77B1"/>
    <w:rsid w:val="003D7A74"/>
    <w:rsid w:val="003D7E57"/>
    <w:rsid w:val="003D7FB4"/>
    <w:rsid w:val="003E001E"/>
    <w:rsid w:val="003E03C6"/>
    <w:rsid w:val="003E073D"/>
    <w:rsid w:val="003E1088"/>
    <w:rsid w:val="003E12E3"/>
    <w:rsid w:val="003E1923"/>
    <w:rsid w:val="003E1F98"/>
    <w:rsid w:val="003E25AB"/>
    <w:rsid w:val="003E25DC"/>
    <w:rsid w:val="003E2820"/>
    <w:rsid w:val="003E29E1"/>
    <w:rsid w:val="003E30F7"/>
    <w:rsid w:val="003E312B"/>
    <w:rsid w:val="003E39D7"/>
    <w:rsid w:val="003E3FC0"/>
    <w:rsid w:val="003E4133"/>
    <w:rsid w:val="003E41D9"/>
    <w:rsid w:val="003E43A4"/>
    <w:rsid w:val="003E5281"/>
    <w:rsid w:val="003E5857"/>
    <w:rsid w:val="003E5CC1"/>
    <w:rsid w:val="003E5CC4"/>
    <w:rsid w:val="003E60A9"/>
    <w:rsid w:val="003E68C5"/>
    <w:rsid w:val="003E6F9E"/>
    <w:rsid w:val="003E71AA"/>
    <w:rsid w:val="003E78D5"/>
    <w:rsid w:val="003E7D29"/>
    <w:rsid w:val="003E7FFA"/>
    <w:rsid w:val="003F0D99"/>
    <w:rsid w:val="003F0F7F"/>
    <w:rsid w:val="003F1330"/>
    <w:rsid w:val="003F17FF"/>
    <w:rsid w:val="003F1966"/>
    <w:rsid w:val="003F1C28"/>
    <w:rsid w:val="003F1FD6"/>
    <w:rsid w:val="003F2081"/>
    <w:rsid w:val="003F2099"/>
    <w:rsid w:val="003F2307"/>
    <w:rsid w:val="003F2601"/>
    <w:rsid w:val="003F2C69"/>
    <w:rsid w:val="003F2CF0"/>
    <w:rsid w:val="003F2ECE"/>
    <w:rsid w:val="003F3187"/>
    <w:rsid w:val="003F336E"/>
    <w:rsid w:val="003F38BB"/>
    <w:rsid w:val="003F5044"/>
    <w:rsid w:val="003F5198"/>
    <w:rsid w:val="003F51EE"/>
    <w:rsid w:val="003F565E"/>
    <w:rsid w:val="003F5D67"/>
    <w:rsid w:val="003F605F"/>
    <w:rsid w:val="003F632D"/>
    <w:rsid w:val="003F6507"/>
    <w:rsid w:val="003F71D6"/>
    <w:rsid w:val="003F74B2"/>
    <w:rsid w:val="003F7501"/>
    <w:rsid w:val="003F7776"/>
    <w:rsid w:val="003F7AB1"/>
    <w:rsid w:val="003F7B16"/>
    <w:rsid w:val="003F7BD6"/>
    <w:rsid w:val="004005E7"/>
    <w:rsid w:val="00400EA6"/>
    <w:rsid w:val="00401257"/>
    <w:rsid w:val="00401CB0"/>
    <w:rsid w:val="004020F1"/>
    <w:rsid w:val="004023CB"/>
    <w:rsid w:val="00402E8D"/>
    <w:rsid w:val="004031EB"/>
    <w:rsid w:val="00403424"/>
    <w:rsid w:val="00404342"/>
    <w:rsid w:val="0040468F"/>
    <w:rsid w:val="00404725"/>
    <w:rsid w:val="004057AF"/>
    <w:rsid w:val="0040582C"/>
    <w:rsid w:val="00405F32"/>
    <w:rsid w:val="00406405"/>
    <w:rsid w:val="00406F3E"/>
    <w:rsid w:val="00407061"/>
    <w:rsid w:val="004071B8"/>
    <w:rsid w:val="004072AA"/>
    <w:rsid w:val="00407453"/>
    <w:rsid w:val="0041026C"/>
    <w:rsid w:val="00410658"/>
    <w:rsid w:val="0041098B"/>
    <w:rsid w:val="00410E9B"/>
    <w:rsid w:val="00410ECF"/>
    <w:rsid w:val="00410F7C"/>
    <w:rsid w:val="004115E3"/>
    <w:rsid w:val="004119AE"/>
    <w:rsid w:val="00411B4B"/>
    <w:rsid w:val="0041217B"/>
    <w:rsid w:val="0041278C"/>
    <w:rsid w:val="004128E9"/>
    <w:rsid w:val="004133E2"/>
    <w:rsid w:val="0041379D"/>
    <w:rsid w:val="004139DC"/>
    <w:rsid w:val="00413AC8"/>
    <w:rsid w:val="00413DEB"/>
    <w:rsid w:val="00413E02"/>
    <w:rsid w:val="00414E8F"/>
    <w:rsid w:val="00415346"/>
    <w:rsid w:val="004153F3"/>
    <w:rsid w:val="00415896"/>
    <w:rsid w:val="00415CEC"/>
    <w:rsid w:val="00416A1B"/>
    <w:rsid w:val="004171EC"/>
    <w:rsid w:val="00417247"/>
    <w:rsid w:val="00417452"/>
    <w:rsid w:val="00417932"/>
    <w:rsid w:val="00420180"/>
    <w:rsid w:val="00420B2C"/>
    <w:rsid w:val="00420D2A"/>
    <w:rsid w:val="004211F3"/>
    <w:rsid w:val="004216AF"/>
    <w:rsid w:val="00421BE9"/>
    <w:rsid w:val="00421EFB"/>
    <w:rsid w:val="00422155"/>
    <w:rsid w:val="00422629"/>
    <w:rsid w:val="0042271D"/>
    <w:rsid w:val="0042284A"/>
    <w:rsid w:val="0042296A"/>
    <w:rsid w:val="00422A09"/>
    <w:rsid w:val="00422F50"/>
    <w:rsid w:val="00423083"/>
    <w:rsid w:val="004230AA"/>
    <w:rsid w:val="004234F3"/>
    <w:rsid w:val="00423964"/>
    <w:rsid w:val="00423FA6"/>
    <w:rsid w:val="00424176"/>
    <w:rsid w:val="0042481A"/>
    <w:rsid w:val="00424E2F"/>
    <w:rsid w:val="004251DB"/>
    <w:rsid w:val="004253B2"/>
    <w:rsid w:val="004254EA"/>
    <w:rsid w:val="0042568C"/>
    <w:rsid w:val="0042587B"/>
    <w:rsid w:val="00426357"/>
    <w:rsid w:val="004264B6"/>
    <w:rsid w:val="00426509"/>
    <w:rsid w:val="004265E3"/>
    <w:rsid w:val="00426708"/>
    <w:rsid w:val="00427DA8"/>
    <w:rsid w:val="00427F42"/>
    <w:rsid w:val="004304A2"/>
    <w:rsid w:val="004304E3"/>
    <w:rsid w:val="004308DF"/>
    <w:rsid w:val="00430DDB"/>
    <w:rsid w:val="00431041"/>
    <w:rsid w:val="00431E58"/>
    <w:rsid w:val="0043356E"/>
    <w:rsid w:val="0043372C"/>
    <w:rsid w:val="00433F64"/>
    <w:rsid w:val="00433FBD"/>
    <w:rsid w:val="004341B0"/>
    <w:rsid w:val="00434216"/>
    <w:rsid w:val="00434858"/>
    <w:rsid w:val="00434D1A"/>
    <w:rsid w:val="00435018"/>
    <w:rsid w:val="004359D6"/>
    <w:rsid w:val="00435D07"/>
    <w:rsid w:val="00436006"/>
    <w:rsid w:val="00436473"/>
    <w:rsid w:val="004365CF"/>
    <w:rsid w:val="00436CA1"/>
    <w:rsid w:val="00436CEE"/>
    <w:rsid w:val="00436FE6"/>
    <w:rsid w:val="00437134"/>
    <w:rsid w:val="0043734B"/>
    <w:rsid w:val="004373F1"/>
    <w:rsid w:val="00437D7D"/>
    <w:rsid w:val="0044010B"/>
    <w:rsid w:val="00440459"/>
    <w:rsid w:val="00440FB5"/>
    <w:rsid w:val="00441354"/>
    <w:rsid w:val="00441463"/>
    <w:rsid w:val="00441F77"/>
    <w:rsid w:val="004420B7"/>
    <w:rsid w:val="004420C8"/>
    <w:rsid w:val="004429E6"/>
    <w:rsid w:val="00442E94"/>
    <w:rsid w:val="00442FF6"/>
    <w:rsid w:val="00443216"/>
    <w:rsid w:val="00443218"/>
    <w:rsid w:val="004432D8"/>
    <w:rsid w:val="00443559"/>
    <w:rsid w:val="004436F5"/>
    <w:rsid w:val="004437C6"/>
    <w:rsid w:val="00443979"/>
    <w:rsid w:val="00443B8A"/>
    <w:rsid w:val="00443DB6"/>
    <w:rsid w:val="00444014"/>
    <w:rsid w:val="00444278"/>
    <w:rsid w:val="00444D0F"/>
    <w:rsid w:val="0044530F"/>
    <w:rsid w:val="0044535F"/>
    <w:rsid w:val="004455B4"/>
    <w:rsid w:val="00445CD0"/>
    <w:rsid w:val="00445E86"/>
    <w:rsid w:val="0044622B"/>
    <w:rsid w:val="00446420"/>
    <w:rsid w:val="004471C7"/>
    <w:rsid w:val="00447778"/>
    <w:rsid w:val="004508F3"/>
    <w:rsid w:val="00450D9F"/>
    <w:rsid w:val="00450E43"/>
    <w:rsid w:val="00450FAF"/>
    <w:rsid w:val="0045131E"/>
    <w:rsid w:val="00451423"/>
    <w:rsid w:val="00451540"/>
    <w:rsid w:val="00452C55"/>
    <w:rsid w:val="00453147"/>
    <w:rsid w:val="00453520"/>
    <w:rsid w:val="00453607"/>
    <w:rsid w:val="004539F4"/>
    <w:rsid w:val="00453C85"/>
    <w:rsid w:val="00453C91"/>
    <w:rsid w:val="00453FC3"/>
    <w:rsid w:val="00454193"/>
    <w:rsid w:val="00454393"/>
    <w:rsid w:val="004544E1"/>
    <w:rsid w:val="004547C0"/>
    <w:rsid w:val="00454EA7"/>
    <w:rsid w:val="00455313"/>
    <w:rsid w:val="0045586D"/>
    <w:rsid w:val="00455987"/>
    <w:rsid w:val="00456975"/>
    <w:rsid w:val="00456A74"/>
    <w:rsid w:val="00456BEB"/>
    <w:rsid w:val="00457435"/>
    <w:rsid w:val="00457873"/>
    <w:rsid w:val="00457F3D"/>
    <w:rsid w:val="0046000B"/>
    <w:rsid w:val="0046026E"/>
    <w:rsid w:val="00461604"/>
    <w:rsid w:val="00462599"/>
    <w:rsid w:val="00462749"/>
    <w:rsid w:val="00462AF5"/>
    <w:rsid w:val="00462BA0"/>
    <w:rsid w:val="00462C22"/>
    <w:rsid w:val="0046307C"/>
    <w:rsid w:val="004635C8"/>
    <w:rsid w:val="00463B81"/>
    <w:rsid w:val="00463C8B"/>
    <w:rsid w:val="00463DE6"/>
    <w:rsid w:val="00463E64"/>
    <w:rsid w:val="004644D1"/>
    <w:rsid w:val="00464D7C"/>
    <w:rsid w:val="00465752"/>
    <w:rsid w:val="00465906"/>
    <w:rsid w:val="00465D34"/>
    <w:rsid w:val="00466B44"/>
    <w:rsid w:val="00466CEF"/>
    <w:rsid w:val="004678C2"/>
    <w:rsid w:val="00467B6B"/>
    <w:rsid w:val="00467CE8"/>
    <w:rsid w:val="00467F18"/>
    <w:rsid w:val="00467FD7"/>
    <w:rsid w:val="00467FFA"/>
    <w:rsid w:val="0047036C"/>
    <w:rsid w:val="00470502"/>
    <w:rsid w:val="0047090C"/>
    <w:rsid w:val="00470AC1"/>
    <w:rsid w:val="00470D59"/>
    <w:rsid w:val="00470EBD"/>
    <w:rsid w:val="00470F25"/>
    <w:rsid w:val="00471293"/>
    <w:rsid w:val="00471B79"/>
    <w:rsid w:val="00472296"/>
    <w:rsid w:val="00472410"/>
    <w:rsid w:val="004739F9"/>
    <w:rsid w:val="00473E7B"/>
    <w:rsid w:val="00473FF5"/>
    <w:rsid w:val="004748D6"/>
    <w:rsid w:val="00474AC5"/>
    <w:rsid w:val="00474CA0"/>
    <w:rsid w:val="00474F41"/>
    <w:rsid w:val="00474F82"/>
    <w:rsid w:val="00475433"/>
    <w:rsid w:val="004754E3"/>
    <w:rsid w:val="00475B29"/>
    <w:rsid w:val="00475EA0"/>
    <w:rsid w:val="00476001"/>
    <w:rsid w:val="0047640F"/>
    <w:rsid w:val="00476612"/>
    <w:rsid w:val="004769DA"/>
    <w:rsid w:val="00476A11"/>
    <w:rsid w:val="00476CA8"/>
    <w:rsid w:val="0047703E"/>
    <w:rsid w:val="004772E5"/>
    <w:rsid w:val="00477609"/>
    <w:rsid w:val="00477686"/>
    <w:rsid w:val="00477AE5"/>
    <w:rsid w:val="00480674"/>
    <w:rsid w:val="00480A07"/>
    <w:rsid w:val="00480F39"/>
    <w:rsid w:val="004811E6"/>
    <w:rsid w:val="004813BA"/>
    <w:rsid w:val="00481640"/>
    <w:rsid w:val="004825E1"/>
    <w:rsid w:val="004828C9"/>
    <w:rsid w:val="004833E4"/>
    <w:rsid w:val="00483B9D"/>
    <w:rsid w:val="00483DAE"/>
    <w:rsid w:val="00483DF4"/>
    <w:rsid w:val="0048461A"/>
    <w:rsid w:val="0048535D"/>
    <w:rsid w:val="00485489"/>
    <w:rsid w:val="0048577F"/>
    <w:rsid w:val="0048708A"/>
    <w:rsid w:val="00487974"/>
    <w:rsid w:val="00487F96"/>
    <w:rsid w:val="00490F4B"/>
    <w:rsid w:val="004913FC"/>
    <w:rsid w:val="00491594"/>
    <w:rsid w:val="00491605"/>
    <w:rsid w:val="0049179B"/>
    <w:rsid w:val="00491E3F"/>
    <w:rsid w:val="00492641"/>
    <w:rsid w:val="00492715"/>
    <w:rsid w:val="00492B45"/>
    <w:rsid w:val="00492B66"/>
    <w:rsid w:val="00492E36"/>
    <w:rsid w:val="004930F2"/>
    <w:rsid w:val="00493382"/>
    <w:rsid w:val="00493D86"/>
    <w:rsid w:val="004944E0"/>
    <w:rsid w:val="00494831"/>
    <w:rsid w:val="00494B77"/>
    <w:rsid w:val="00495E8E"/>
    <w:rsid w:val="004962ED"/>
    <w:rsid w:val="00496546"/>
    <w:rsid w:val="004966A6"/>
    <w:rsid w:val="00496AC5"/>
    <w:rsid w:val="004975CF"/>
    <w:rsid w:val="004975D1"/>
    <w:rsid w:val="00497835"/>
    <w:rsid w:val="00497A4A"/>
    <w:rsid w:val="004A00A1"/>
    <w:rsid w:val="004A036E"/>
    <w:rsid w:val="004A0378"/>
    <w:rsid w:val="004A062E"/>
    <w:rsid w:val="004A0BE1"/>
    <w:rsid w:val="004A0D03"/>
    <w:rsid w:val="004A0EF9"/>
    <w:rsid w:val="004A19F6"/>
    <w:rsid w:val="004A1A19"/>
    <w:rsid w:val="004A1A6B"/>
    <w:rsid w:val="004A1D6F"/>
    <w:rsid w:val="004A1ED2"/>
    <w:rsid w:val="004A2AB5"/>
    <w:rsid w:val="004A2C81"/>
    <w:rsid w:val="004A2D5F"/>
    <w:rsid w:val="004A3142"/>
    <w:rsid w:val="004A31FA"/>
    <w:rsid w:val="004A330E"/>
    <w:rsid w:val="004A3CF8"/>
    <w:rsid w:val="004A40B3"/>
    <w:rsid w:val="004A4699"/>
    <w:rsid w:val="004A4C0F"/>
    <w:rsid w:val="004A4E35"/>
    <w:rsid w:val="004A5FA8"/>
    <w:rsid w:val="004A61DF"/>
    <w:rsid w:val="004A62CF"/>
    <w:rsid w:val="004A6340"/>
    <w:rsid w:val="004A6407"/>
    <w:rsid w:val="004A6A4F"/>
    <w:rsid w:val="004A6B20"/>
    <w:rsid w:val="004A6D46"/>
    <w:rsid w:val="004A71D5"/>
    <w:rsid w:val="004A7FCE"/>
    <w:rsid w:val="004B05AB"/>
    <w:rsid w:val="004B06A3"/>
    <w:rsid w:val="004B07A5"/>
    <w:rsid w:val="004B0A73"/>
    <w:rsid w:val="004B0CD1"/>
    <w:rsid w:val="004B1233"/>
    <w:rsid w:val="004B14AC"/>
    <w:rsid w:val="004B155A"/>
    <w:rsid w:val="004B1918"/>
    <w:rsid w:val="004B1C41"/>
    <w:rsid w:val="004B1C62"/>
    <w:rsid w:val="004B1DA5"/>
    <w:rsid w:val="004B1F72"/>
    <w:rsid w:val="004B220D"/>
    <w:rsid w:val="004B251B"/>
    <w:rsid w:val="004B2779"/>
    <w:rsid w:val="004B2C90"/>
    <w:rsid w:val="004B2E53"/>
    <w:rsid w:val="004B301A"/>
    <w:rsid w:val="004B3379"/>
    <w:rsid w:val="004B4407"/>
    <w:rsid w:val="004B460D"/>
    <w:rsid w:val="004B4752"/>
    <w:rsid w:val="004B5483"/>
    <w:rsid w:val="004B556C"/>
    <w:rsid w:val="004B559C"/>
    <w:rsid w:val="004B5628"/>
    <w:rsid w:val="004B5DE6"/>
    <w:rsid w:val="004B5F71"/>
    <w:rsid w:val="004B61FB"/>
    <w:rsid w:val="004B639B"/>
    <w:rsid w:val="004B66BB"/>
    <w:rsid w:val="004B693A"/>
    <w:rsid w:val="004B7795"/>
    <w:rsid w:val="004B78E2"/>
    <w:rsid w:val="004B7E82"/>
    <w:rsid w:val="004B7F9E"/>
    <w:rsid w:val="004C0960"/>
    <w:rsid w:val="004C140E"/>
    <w:rsid w:val="004C1C1D"/>
    <w:rsid w:val="004C20B9"/>
    <w:rsid w:val="004C210D"/>
    <w:rsid w:val="004C21FE"/>
    <w:rsid w:val="004C26B1"/>
    <w:rsid w:val="004C2721"/>
    <w:rsid w:val="004C287F"/>
    <w:rsid w:val="004C2A0A"/>
    <w:rsid w:val="004C2B49"/>
    <w:rsid w:val="004C34FE"/>
    <w:rsid w:val="004C39E2"/>
    <w:rsid w:val="004C41F4"/>
    <w:rsid w:val="004C4BB0"/>
    <w:rsid w:val="004C4C28"/>
    <w:rsid w:val="004C4E9F"/>
    <w:rsid w:val="004C538A"/>
    <w:rsid w:val="004C54EB"/>
    <w:rsid w:val="004C57D0"/>
    <w:rsid w:val="004C59EE"/>
    <w:rsid w:val="004C5BB9"/>
    <w:rsid w:val="004C5BEA"/>
    <w:rsid w:val="004C5D11"/>
    <w:rsid w:val="004C6282"/>
    <w:rsid w:val="004C62AF"/>
    <w:rsid w:val="004C66B5"/>
    <w:rsid w:val="004C6A54"/>
    <w:rsid w:val="004C6ABD"/>
    <w:rsid w:val="004C6C3A"/>
    <w:rsid w:val="004C71DA"/>
    <w:rsid w:val="004C72E3"/>
    <w:rsid w:val="004D051F"/>
    <w:rsid w:val="004D0B30"/>
    <w:rsid w:val="004D0E69"/>
    <w:rsid w:val="004D0FF9"/>
    <w:rsid w:val="004D1527"/>
    <w:rsid w:val="004D19D0"/>
    <w:rsid w:val="004D19D8"/>
    <w:rsid w:val="004D19FB"/>
    <w:rsid w:val="004D1B2C"/>
    <w:rsid w:val="004D23CF"/>
    <w:rsid w:val="004D2946"/>
    <w:rsid w:val="004D2F8A"/>
    <w:rsid w:val="004D36DF"/>
    <w:rsid w:val="004D3B0F"/>
    <w:rsid w:val="004D4191"/>
    <w:rsid w:val="004D4236"/>
    <w:rsid w:val="004D4ACF"/>
    <w:rsid w:val="004D54BE"/>
    <w:rsid w:val="004D5562"/>
    <w:rsid w:val="004D641C"/>
    <w:rsid w:val="004D672D"/>
    <w:rsid w:val="004D69B8"/>
    <w:rsid w:val="004D6A53"/>
    <w:rsid w:val="004D6A98"/>
    <w:rsid w:val="004D6B9A"/>
    <w:rsid w:val="004D6CD1"/>
    <w:rsid w:val="004D701E"/>
    <w:rsid w:val="004D716B"/>
    <w:rsid w:val="004E0F00"/>
    <w:rsid w:val="004E1039"/>
    <w:rsid w:val="004E1652"/>
    <w:rsid w:val="004E1669"/>
    <w:rsid w:val="004E1813"/>
    <w:rsid w:val="004E18A8"/>
    <w:rsid w:val="004E18EC"/>
    <w:rsid w:val="004E1A2A"/>
    <w:rsid w:val="004E1ED5"/>
    <w:rsid w:val="004E227D"/>
    <w:rsid w:val="004E2901"/>
    <w:rsid w:val="004E314F"/>
    <w:rsid w:val="004E35A0"/>
    <w:rsid w:val="004E3A22"/>
    <w:rsid w:val="004E3FE9"/>
    <w:rsid w:val="004E4452"/>
    <w:rsid w:val="004E4F0D"/>
    <w:rsid w:val="004E50A9"/>
    <w:rsid w:val="004E524A"/>
    <w:rsid w:val="004E5F82"/>
    <w:rsid w:val="004E636C"/>
    <w:rsid w:val="004E63A9"/>
    <w:rsid w:val="004E6970"/>
    <w:rsid w:val="004E6FB3"/>
    <w:rsid w:val="004E6FE9"/>
    <w:rsid w:val="004E7170"/>
    <w:rsid w:val="004E7DC0"/>
    <w:rsid w:val="004F012E"/>
    <w:rsid w:val="004F08B8"/>
    <w:rsid w:val="004F0B00"/>
    <w:rsid w:val="004F0B28"/>
    <w:rsid w:val="004F10EB"/>
    <w:rsid w:val="004F142D"/>
    <w:rsid w:val="004F1943"/>
    <w:rsid w:val="004F20AB"/>
    <w:rsid w:val="004F286D"/>
    <w:rsid w:val="004F2A2A"/>
    <w:rsid w:val="004F392F"/>
    <w:rsid w:val="004F3975"/>
    <w:rsid w:val="004F42A2"/>
    <w:rsid w:val="004F47EE"/>
    <w:rsid w:val="004F4B1A"/>
    <w:rsid w:val="004F594B"/>
    <w:rsid w:val="004F5B91"/>
    <w:rsid w:val="004F63A9"/>
    <w:rsid w:val="004F6781"/>
    <w:rsid w:val="004F67A7"/>
    <w:rsid w:val="004F6852"/>
    <w:rsid w:val="004F690B"/>
    <w:rsid w:val="004F7286"/>
    <w:rsid w:val="00500568"/>
    <w:rsid w:val="005005E6"/>
    <w:rsid w:val="00500B9F"/>
    <w:rsid w:val="00500C50"/>
    <w:rsid w:val="00501002"/>
    <w:rsid w:val="00501AC4"/>
    <w:rsid w:val="00501F78"/>
    <w:rsid w:val="005025EF"/>
    <w:rsid w:val="00502D74"/>
    <w:rsid w:val="00502F01"/>
    <w:rsid w:val="0050300F"/>
    <w:rsid w:val="0050328C"/>
    <w:rsid w:val="005035E8"/>
    <w:rsid w:val="00503CDF"/>
    <w:rsid w:val="005042E1"/>
    <w:rsid w:val="005043A3"/>
    <w:rsid w:val="00505AE2"/>
    <w:rsid w:val="00505F08"/>
    <w:rsid w:val="0050601F"/>
    <w:rsid w:val="00506465"/>
    <w:rsid w:val="005064C4"/>
    <w:rsid w:val="0050689D"/>
    <w:rsid w:val="00506A22"/>
    <w:rsid w:val="00506CB2"/>
    <w:rsid w:val="005070D1"/>
    <w:rsid w:val="005071AA"/>
    <w:rsid w:val="005076F1"/>
    <w:rsid w:val="0050791D"/>
    <w:rsid w:val="00507FFA"/>
    <w:rsid w:val="0051081E"/>
    <w:rsid w:val="00510A6A"/>
    <w:rsid w:val="005116CA"/>
    <w:rsid w:val="00511895"/>
    <w:rsid w:val="00511F1D"/>
    <w:rsid w:val="00511F71"/>
    <w:rsid w:val="005122AB"/>
    <w:rsid w:val="00512A53"/>
    <w:rsid w:val="00512C51"/>
    <w:rsid w:val="00512D16"/>
    <w:rsid w:val="0051317B"/>
    <w:rsid w:val="005132B1"/>
    <w:rsid w:val="00513675"/>
    <w:rsid w:val="00513B70"/>
    <w:rsid w:val="00513BFF"/>
    <w:rsid w:val="00513F13"/>
    <w:rsid w:val="005146BE"/>
    <w:rsid w:val="00514B55"/>
    <w:rsid w:val="00514F4A"/>
    <w:rsid w:val="00515422"/>
    <w:rsid w:val="00515BCF"/>
    <w:rsid w:val="00515D4B"/>
    <w:rsid w:val="00515D8A"/>
    <w:rsid w:val="005163AB"/>
    <w:rsid w:val="005164B2"/>
    <w:rsid w:val="00516959"/>
    <w:rsid w:val="00516D8E"/>
    <w:rsid w:val="00517692"/>
    <w:rsid w:val="00517A70"/>
    <w:rsid w:val="00517CCF"/>
    <w:rsid w:val="00517E35"/>
    <w:rsid w:val="005207A6"/>
    <w:rsid w:val="00520954"/>
    <w:rsid w:val="005209D9"/>
    <w:rsid w:val="00520CB7"/>
    <w:rsid w:val="00522282"/>
    <w:rsid w:val="005222D7"/>
    <w:rsid w:val="00522393"/>
    <w:rsid w:val="0052284F"/>
    <w:rsid w:val="00522F6D"/>
    <w:rsid w:val="00523B8E"/>
    <w:rsid w:val="005241FD"/>
    <w:rsid w:val="0052474E"/>
    <w:rsid w:val="005247BB"/>
    <w:rsid w:val="00524D21"/>
    <w:rsid w:val="005253A9"/>
    <w:rsid w:val="005256D6"/>
    <w:rsid w:val="0052583D"/>
    <w:rsid w:val="00525BB6"/>
    <w:rsid w:val="00525D80"/>
    <w:rsid w:val="00525E9C"/>
    <w:rsid w:val="00525ED1"/>
    <w:rsid w:val="00526245"/>
    <w:rsid w:val="00526759"/>
    <w:rsid w:val="00526FC2"/>
    <w:rsid w:val="00527B90"/>
    <w:rsid w:val="005307FA"/>
    <w:rsid w:val="00530925"/>
    <w:rsid w:val="005309BE"/>
    <w:rsid w:val="00530C83"/>
    <w:rsid w:val="00530E8A"/>
    <w:rsid w:val="00530FB7"/>
    <w:rsid w:val="00531400"/>
    <w:rsid w:val="0053165D"/>
    <w:rsid w:val="00531C5F"/>
    <w:rsid w:val="00531CFB"/>
    <w:rsid w:val="00531D68"/>
    <w:rsid w:val="00531D8A"/>
    <w:rsid w:val="0053207B"/>
    <w:rsid w:val="005326EF"/>
    <w:rsid w:val="0053275D"/>
    <w:rsid w:val="0053278E"/>
    <w:rsid w:val="00532DCE"/>
    <w:rsid w:val="00532FC3"/>
    <w:rsid w:val="00533331"/>
    <w:rsid w:val="00533FD4"/>
    <w:rsid w:val="00534643"/>
    <w:rsid w:val="005348D5"/>
    <w:rsid w:val="0053498B"/>
    <w:rsid w:val="00534F32"/>
    <w:rsid w:val="005352ED"/>
    <w:rsid w:val="0053568F"/>
    <w:rsid w:val="00535AF6"/>
    <w:rsid w:val="0053613B"/>
    <w:rsid w:val="00536201"/>
    <w:rsid w:val="00536321"/>
    <w:rsid w:val="005366C6"/>
    <w:rsid w:val="0053670D"/>
    <w:rsid w:val="005369B4"/>
    <w:rsid w:val="00536C4C"/>
    <w:rsid w:val="00536D18"/>
    <w:rsid w:val="00537381"/>
    <w:rsid w:val="005376B2"/>
    <w:rsid w:val="00537793"/>
    <w:rsid w:val="0053779C"/>
    <w:rsid w:val="005379B8"/>
    <w:rsid w:val="00537BF5"/>
    <w:rsid w:val="00540D17"/>
    <w:rsid w:val="005410EE"/>
    <w:rsid w:val="00541536"/>
    <w:rsid w:val="005415FD"/>
    <w:rsid w:val="005416A1"/>
    <w:rsid w:val="00541D78"/>
    <w:rsid w:val="00542357"/>
    <w:rsid w:val="00542A34"/>
    <w:rsid w:val="00543483"/>
    <w:rsid w:val="00543802"/>
    <w:rsid w:val="00543949"/>
    <w:rsid w:val="00543CC1"/>
    <w:rsid w:val="00544A82"/>
    <w:rsid w:val="00544CE0"/>
    <w:rsid w:val="00544E2E"/>
    <w:rsid w:val="00544E8C"/>
    <w:rsid w:val="00545037"/>
    <w:rsid w:val="005454FB"/>
    <w:rsid w:val="00545BFE"/>
    <w:rsid w:val="00546F3B"/>
    <w:rsid w:val="005471A6"/>
    <w:rsid w:val="00547753"/>
    <w:rsid w:val="005503DA"/>
    <w:rsid w:val="00550E1F"/>
    <w:rsid w:val="005511D2"/>
    <w:rsid w:val="00551291"/>
    <w:rsid w:val="00551D0F"/>
    <w:rsid w:val="00552299"/>
    <w:rsid w:val="0055249B"/>
    <w:rsid w:val="00552737"/>
    <w:rsid w:val="005529A1"/>
    <w:rsid w:val="00552B73"/>
    <w:rsid w:val="0055346E"/>
    <w:rsid w:val="005535DD"/>
    <w:rsid w:val="00553E80"/>
    <w:rsid w:val="005541FE"/>
    <w:rsid w:val="005546D3"/>
    <w:rsid w:val="00555010"/>
    <w:rsid w:val="00555691"/>
    <w:rsid w:val="00555DC6"/>
    <w:rsid w:val="005560B9"/>
    <w:rsid w:val="0055686F"/>
    <w:rsid w:val="00556DCF"/>
    <w:rsid w:val="00557407"/>
    <w:rsid w:val="005576C6"/>
    <w:rsid w:val="00557883"/>
    <w:rsid w:val="00557C11"/>
    <w:rsid w:val="00557D4A"/>
    <w:rsid w:val="00557F4E"/>
    <w:rsid w:val="00560051"/>
    <w:rsid w:val="005600BA"/>
    <w:rsid w:val="005600C3"/>
    <w:rsid w:val="0056010A"/>
    <w:rsid w:val="00560434"/>
    <w:rsid w:val="005608C2"/>
    <w:rsid w:val="00560F5C"/>
    <w:rsid w:val="005610F8"/>
    <w:rsid w:val="005616ED"/>
    <w:rsid w:val="00561D70"/>
    <w:rsid w:val="00561DC7"/>
    <w:rsid w:val="0056216E"/>
    <w:rsid w:val="005622A3"/>
    <w:rsid w:val="00562537"/>
    <w:rsid w:val="00562679"/>
    <w:rsid w:val="005627DA"/>
    <w:rsid w:val="0056305F"/>
    <w:rsid w:val="005636DD"/>
    <w:rsid w:val="00563770"/>
    <w:rsid w:val="0056388E"/>
    <w:rsid w:val="00563A9D"/>
    <w:rsid w:val="00564359"/>
    <w:rsid w:val="005646C2"/>
    <w:rsid w:val="0056483D"/>
    <w:rsid w:val="00564901"/>
    <w:rsid w:val="00564E6A"/>
    <w:rsid w:val="005653D0"/>
    <w:rsid w:val="005653FB"/>
    <w:rsid w:val="0056554D"/>
    <w:rsid w:val="005656F4"/>
    <w:rsid w:val="00565801"/>
    <w:rsid w:val="0056598E"/>
    <w:rsid w:val="00565ACA"/>
    <w:rsid w:val="005664F3"/>
    <w:rsid w:val="005665A5"/>
    <w:rsid w:val="00567725"/>
    <w:rsid w:val="00567B6E"/>
    <w:rsid w:val="00567C15"/>
    <w:rsid w:val="005702D5"/>
    <w:rsid w:val="00570464"/>
    <w:rsid w:val="0057056C"/>
    <w:rsid w:val="00570A74"/>
    <w:rsid w:val="00570A9C"/>
    <w:rsid w:val="00570B0F"/>
    <w:rsid w:val="00570BE9"/>
    <w:rsid w:val="00570EF7"/>
    <w:rsid w:val="00571EBB"/>
    <w:rsid w:val="005723AD"/>
    <w:rsid w:val="00572413"/>
    <w:rsid w:val="0057247A"/>
    <w:rsid w:val="00573080"/>
    <w:rsid w:val="005737A5"/>
    <w:rsid w:val="005737AA"/>
    <w:rsid w:val="00573A55"/>
    <w:rsid w:val="00573B8A"/>
    <w:rsid w:val="00573BE3"/>
    <w:rsid w:val="00573CA0"/>
    <w:rsid w:val="00573D2F"/>
    <w:rsid w:val="0057414D"/>
    <w:rsid w:val="00574486"/>
    <w:rsid w:val="00574981"/>
    <w:rsid w:val="00574C64"/>
    <w:rsid w:val="0057563D"/>
    <w:rsid w:val="00575D5C"/>
    <w:rsid w:val="005763B0"/>
    <w:rsid w:val="00576D27"/>
    <w:rsid w:val="00576ED9"/>
    <w:rsid w:val="00576FDA"/>
    <w:rsid w:val="0057729A"/>
    <w:rsid w:val="0057760E"/>
    <w:rsid w:val="005779E1"/>
    <w:rsid w:val="005804A6"/>
    <w:rsid w:val="00580AB6"/>
    <w:rsid w:val="00580C76"/>
    <w:rsid w:val="005816F2"/>
    <w:rsid w:val="00581CD8"/>
    <w:rsid w:val="00582143"/>
    <w:rsid w:val="00582C4E"/>
    <w:rsid w:val="00582D61"/>
    <w:rsid w:val="00583962"/>
    <w:rsid w:val="00583AB4"/>
    <w:rsid w:val="00583DB5"/>
    <w:rsid w:val="00583EBA"/>
    <w:rsid w:val="00584BE9"/>
    <w:rsid w:val="00584E83"/>
    <w:rsid w:val="00585B47"/>
    <w:rsid w:val="00586600"/>
    <w:rsid w:val="00586A23"/>
    <w:rsid w:val="00586BF6"/>
    <w:rsid w:val="005871BF"/>
    <w:rsid w:val="00587FB1"/>
    <w:rsid w:val="00591032"/>
    <w:rsid w:val="00591049"/>
    <w:rsid w:val="0059128C"/>
    <w:rsid w:val="005917E1"/>
    <w:rsid w:val="00591C5B"/>
    <w:rsid w:val="00591C8F"/>
    <w:rsid w:val="00592483"/>
    <w:rsid w:val="00592CED"/>
    <w:rsid w:val="005930F1"/>
    <w:rsid w:val="00593197"/>
    <w:rsid w:val="00593466"/>
    <w:rsid w:val="00593B97"/>
    <w:rsid w:val="0059408B"/>
    <w:rsid w:val="00595013"/>
    <w:rsid w:val="005952EE"/>
    <w:rsid w:val="005953BF"/>
    <w:rsid w:val="00595824"/>
    <w:rsid w:val="00595D8A"/>
    <w:rsid w:val="0059602C"/>
    <w:rsid w:val="00596A0F"/>
    <w:rsid w:val="00596FB2"/>
    <w:rsid w:val="005979B3"/>
    <w:rsid w:val="00597BB0"/>
    <w:rsid w:val="00597E8B"/>
    <w:rsid w:val="005A0674"/>
    <w:rsid w:val="005A099F"/>
    <w:rsid w:val="005A0B4A"/>
    <w:rsid w:val="005A0DAD"/>
    <w:rsid w:val="005A0EBC"/>
    <w:rsid w:val="005A11C0"/>
    <w:rsid w:val="005A13C2"/>
    <w:rsid w:val="005A1C12"/>
    <w:rsid w:val="005A2F3E"/>
    <w:rsid w:val="005A3D28"/>
    <w:rsid w:val="005A3E13"/>
    <w:rsid w:val="005A3F57"/>
    <w:rsid w:val="005A4242"/>
    <w:rsid w:val="005A42F7"/>
    <w:rsid w:val="005A5D91"/>
    <w:rsid w:val="005A5E4C"/>
    <w:rsid w:val="005A5F1F"/>
    <w:rsid w:val="005A5F29"/>
    <w:rsid w:val="005A5FEA"/>
    <w:rsid w:val="005A6779"/>
    <w:rsid w:val="005A67FC"/>
    <w:rsid w:val="005A69D1"/>
    <w:rsid w:val="005A79E9"/>
    <w:rsid w:val="005B047B"/>
    <w:rsid w:val="005B07C3"/>
    <w:rsid w:val="005B116B"/>
    <w:rsid w:val="005B1360"/>
    <w:rsid w:val="005B1A12"/>
    <w:rsid w:val="005B1C39"/>
    <w:rsid w:val="005B268D"/>
    <w:rsid w:val="005B2B31"/>
    <w:rsid w:val="005B2DD5"/>
    <w:rsid w:val="005B2F9B"/>
    <w:rsid w:val="005B34A5"/>
    <w:rsid w:val="005B367B"/>
    <w:rsid w:val="005B3A0C"/>
    <w:rsid w:val="005B4BAD"/>
    <w:rsid w:val="005B58A1"/>
    <w:rsid w:val="005B5DEA"/>
    <w:rsid w:val="005B5F44"/>
    <w:rsid w:val="005B62EA"/>
    <w:rsid w:val="005B6A02"/>
    <w:rsid w:val="005B6A91"/>
    <w:rsid w:val="005B75B1"/>
    <w:rsid w:val="005B7866"/>
    <w:rsid w:val="005B7A43"/>
    <w:rsid w:val="005B7B9B"/>
    <w:rsid w:val="005C00FB"/>
    <w:rsid w:val="005C03D0"/>
    <w:rsid w:val="005C04EA"/>
    <w:rsid w:val="005C0883"/>
    <w:rsid w:val="005C0F5F"/>
    <w:rsid w:val="005C0F85"/>
    <w:rsid w:val="005C10C3"/>
    <w:rsid w:val="005C11D8"/>
    <w:rsid w:val="005C1657"/>
    <w:rsid w:val="005C1703"/>
    <w:rsid w:val="005C1B01"/>
    <w:rsid w:val="005C35A2"/>
    <w:rsid w:val="005C3AA2"/>
    <w:rsid w:val="005C3B06"/>
    <w:rsid w:val="005C3D5A"/>
    <w:rsid w:val="005C3DAF"/>
    <w:rsid w:val="005C4391"/>
    <w:rsid w:val="005C4CF5"/>
    <w:rsid w:val="005C5E0C"/>
    <w:rsid w:val="005C5E69"/>
    <w:rsid w:val="005C6470"/>
    <w:rsid w:val="005C7456"/>
    <w:rsid w:val="005C752F"/>
    <w:rsid w:val="005C7C6C"/>
    <w:rsid w:val="005C7E20"/>
    <w:rsid w:val="005C7F27"/>
    <w:rsid w:val="005D015C"/>
    <w:rsid w:val="005D020C"/>
    <w:rsid w:val="005D0261"/>
    <w:rsid w:val="005D056F"/>
    <w:rsid w:val="005D0E5F"/>
    <w:rsid w:val="005D1035"/>
    <w:rsid w:val="005D11F9"/>
    <w:rsid w:val="005D14C6"/>
    <w:rsid w:val="005D1760"/>
    <w:rsid w:val="005D17F9"/>
    <w:rsid w:val="005D1905"/>
    <w:rsid w:val="005D20D6"/>
    <w:rsid w:val="005D2728"/>
    <w:rsid w:val="005D2F04"/>
    <w:rsid w:val="005D31B2"/>
    <w:rsid w:val="005D31C1"/>
    <w:rsid w:val="005D354D"/>
    <w:rsid w:val="005D3D6D"/>
    <w:rsid w:val="005D4258"/>
    <w:rsid w:val="005D43E2"/>
    <w:rsid w:val="005D4B92"/>
    <w:rsid w:val="005D4BA4"/>
    <w:rsid w:val="005D4FC7"/>
    <w:rsid w:val="005D4FE0"/>
    <w:rsid w:val="005D534C"/>
    <w:rsid w:val="005D55C4"/>
    <w:rsid w:val="005D59EC"/>
    <w:rsid w:val="005D5B91"/>
    <w:rsid w:val="005D60F8"/>
    <w:rsid w:val="005D61DE"/>
    <w:rsid w:val="005D6351"/>
    <w:rsid w:val="005D65BA"/>
    <w:rsid w:val="005D65CE"/>
    <w:rsid w:val="005D6A1C"/>
    <w:rsid w:val="005E080A"/>
    <w:rsid w:val="005E0B99"/>
    <w:rsid w:val="005E0EC9"/>
    <w:rsid w:val="005E10E0"/>
    <w:rsid w:val="005E11DC"/>
    <w:rsid w:val="005E13BF"/>
    <w:rsid w:val="005E1598"/>
    <w:rsid w:val="005E1CE9"/>
    <w:rsid w:val="005E1EBB"/>
    <w:rsid w:val="005E2647"/>
    <w:rsid w:val="005E27C5"/>
    <w:rsid w:val="005E352E"/>
    <w:rsid w:val="005E3A8E"/>
    <w:rsid w:val="005E3FB4"/>
    <w:rsid w:val="005E42A9"/>
    <w:rsid w:val="005E4A41"/>
    <w:rsid w:val="005E4B8E"/>
    <w:rsid w:val="005E4C67"/>
    <w:rsid w:val="005E50BD"/>
    <w:rsid w:val="005E511A"/>
    <w:rsid w:val="005E55BF"/>
    <w:rsid w:val="005E65A4"/>
    <w:rsid w:val="005E6DD8"/>
    <w:rsid w:val="005E70B7"/>
    <w:rsid w:val="005E758B"/>
    <w:rsid w:val="005F0425"/>
    <w:rsid w:val="005F04CB"/>
    <w:rsid w:val="005F05EA"/>
    <w:rsid w:val="005F067A"/>
    <w:rsid w:val="005F0F66"/>
    <w:rsid w:val="005F10F9"/>
    <w:rsid w:val="005F1481"/>
    <w:rsid w:val="005F1485"/>
    <w:rsid w:val="005F1555"/>
    <w:rsid w:val="005F209A"/>
    <w:rsid w:val="005F20F4"/>
    <w:rsid w:val="005F24C5"/>
    <w:rsid w:val="005F25B1"/>
    <w:rsid w:val="005F47C9"/>
    <w:rsid w:val="005F480C"/>
    <w:rsid w:val="005F487C"/>
    <w:rsid w:val="005F491E"/>
    <w:rsid w:val="005F4C4D"/>
    <w:rsid w:val="005F4CBA"/>
    <w:rsid w:val="005F514B"/>
    <w:rsid w:val="005F5B4E"/>
    <w:rsid w:val="005F6412"/>
    <w:rsid w:val="005F6753"/>
    <w:rsid w:val="005F6D82"/>
    <w:rsid w:val="005F6EF1"/>
    <w:rsid w:val="005F7340"/>
    <w:rsid w:val="005F7861"/>
    <w:rsid w:val="00600DC6"/>
    <w:rsid w:val="00600E03"/>
    <w:rsid w:val="006010F4"/>
    <w:rsid w:val="006011BC"/>
    <w:rsid w:val="0060129D"/>
    <w:rsid w:val="0060155F"/>
    <w:rsid w:val="00602069"/>
    <w:rsid w:val="006025C2"/>
    <w:rsid w:val="0060295E"/>
    <w:rsid w:val="00602E29"/>
    <w:rsid w:val="00603977"/>
    <w:rsid w:val="00603D74"/>
    <w:rsid w:val="00603DB5"/>
    <w:rsid w:val="00603E85"/>
    <w:rsid w:val="00604687"/>
    <w:rsid w:val="006050A4"/>
    <w:rsid w:val="006050AE"/>
    <w:rsid w:val="00605241"/>
    <w:rsid w:val="006052FA"/>
    <w:rsid w:val="00605447"/>
    <w:rsid w:val="006057A8"/>
    <w:rsid w:val="00605C80"/>
    <w:rsid w:val="00605D74"/>
    <w:rsid w:val="00606410"/>
    <w:rsid w:val="006069BA"/>
    <w:rsid w:val="00606AB2"/>
    <w:rsid w:val="00606E08"/>
    <w:rsid w:val="00606E7D"/>
    <w:rsid w:val="00606F82"/>
    <w:rsid w:val="006072AF"/>
    <w:rsid w:val="00607321"/>
    <w:rsid w:val="006074EF"/>
    <w:rsid w:val="006100FE"/>
    <w:rsid w:val="0061099F"/>
    <w:rsid w:val="00611161"/>
    <w:rsid w:val="00611676"/>
    <w:rsid w:val="00611C71"/>
    <w:rsid w:val="00611FEA"/>
    <w:rsid w:val="0061203E"/>
    <w:rsid w:val="00612647"/>
    <w:rsid w:val="00612658"/>
    <w:rsid w:val="00612ACA"/>
    <w:rsid w:val="006130B8"/>
    <w:rsid w:val="006132B9"/>
    <w:rsid w:val="00613810"/>
    <w:rsid w:val="006141A1"/>
    <w:rsid w:val="00614B1F"/>
    <w:rsid w:val="00614E90"/>
    <w:rsid w:val="00615970"/>
    <w:rsid w:val="006162F4"/>
    <w:rsid w:val="00616317"/>
    <w:rsid w:val="00616ED9"/>
    <w:rsid w:val="00616F6B"/>
    <w:rsid w:val="00617AA5"/>
    <w:rsid w:val="00620586"/>
    <w:rsid w:val="006208FB"/>
    <w:rsid w:val="00620EA0"/>
    <w:rsid w:val="00620F3D"/>
    <w:rsid w:val="00620FCE"/>
    <w:rsid w:val="006210E8"/>
    <w:rsid w:val="006214B3"/>
    <w:rsid w:val="00621595"/>
    <w:rsid w:val="0062255D"/>
    <w:rsid w:val="00622A7F"/>
    <w:rsid w:val="00622C1C"/>
    <w:rsid w:val="00623221"/>
    <w:rsid w:val="00623591"/>
    <w:rsid w:val="006235B6"/>
    <w:rsid w:val="00623907"/>
    <w:rsid w:val="00623BD2"/>
    <w:rsid w:val="00623FF7"/>
    <w:rsid w:val="006241A8"/>
    <w:rsid w:val="00624216"/>
    <w:rsid w:val="00624BA7"/>
    <w:rsid w:val="00625057"/>
    <w:rsid w:val="00625169"/>
    <w:rsid w:val="00625B45"/>
    <w:rsid w:val="00625E9D"/>
    <w:rsid w:val="00626041"/>
    <w:rsid w:val="00626567"/>
    <w:rsid w:val="00626654"/>
    <w:rsid w:val="00626DAD"/>
    <w:rsid w:val="00626F57"/>
    <w:rsid w:val="00627228"/>
    <w:rsid w:val="006277A2"/>
    <w:rsid w:val="00627D38"/>
    <w:rsid w:val="0063012D"/>
    <w:rsid w:val="006304DE"/>
    <w:rsid w:val="00630677"/>
    <w:rsid w:val="00630A7C"/>
    <w:rsid w:val="00630CFF"/>
    <w:rsid w:val="00630F59"/>
    <w:rsid w:val="00631472"/>
    <w:rsid w:val="0063159B"/>
    <w:rsid w:val="00631A50"/>
    <w:rsid w:val="00632667"/>
    <w:rsid w:val="0063270C"/>
    <w:rsid w:val="006329FC"/>
    <w:rsid w:val="00633042"/>
    <w:rsid w:val="006330D8"/>
    <w:rsid w:val="00633434"/>
    <w:rsid w:val="006338ED"/>
    <w:rsid w:val="00633948"/>
    <w:rsid w:val="00633BB4"/>
    <w:rsid w:val="00633D82"/>
    <w:rsid w:val="00633F0C"/>
    <w:rsid w:val="006341BF"/>
    <w:rsid w:val="00634349"/>
    <w:rsid w:val="00634462"/>
    <w:rsid w:val="006344A4"/>
    <w:rsid w:val="00634521"/>
    <w:rsid w:val="00635926"/>
    <w:rsid w:val="00635D49"/>
    <w:rsid w:val="00636193"/>
    <w:rsid w:val="00636701"/>
    <w:rsid w:val="00636857"/>
    <w:rsid w:val="00637297"/>
    <w:rsid w:val="0063729E"/>
    <w:rsid w:val="00637C50"/>
    <w:rsid w:val="0063FE0B"/>
    <w:rsid w:val="00640103"/>
    <w:rsid w:val="006409AB"/>
    <w:rsid w:val="006409ED"/>
    <w:rsid w:val="00640BA2"/>
    <w:rsid w:val="00640D73"/>
    <w:rsid w:val="00640DDD"/>
    <w:rsid w:val="00640E2B"/>
    <w:rsid w:val="006410A0"/>
    <w:rsid w:val="00641C19"/>
    <w:rsid w:val="00644C6F"/>
    <w:rsid w:val="00645793"/>
    <w:rsid w:val="00645996"/>
    <w:rsid w:val="00645BB6"/>
    <w:rsid w:val="0064633D"/>
    <w:rsid w:val="00646A74"/>
    <w:rsid w:val="00646A75"/>
    <w:rsid w:val="00646EDF"/>
    <w:rsid w:val="00646FC4"/>
    <w:rsid w:val="006472A8"/>
    <w:rsid w:val="006477EA"/>
    <w:rsid w:val="00647893"/>
    <w:rsid w:val="00647E07"/>
    <w:rsid w:val="0065036C"/>
    <w:rsid w:val="006510B0"/>
    <w:rsid w:val="006511B7"/>
    <w:rsid w:val="00651514"/>
    <w:rsid w:val="00652386"/>
    <w:rsid w:val="00652415"/>
    <w:rsid w:val="00652683"/>
    <w:rsid w:val="00652AE2"/>
    <w:rsid w:val="00652C1A"/>
    <w:rsid w:val="00653070"/>
    <w:rsid w:val="00653B1D"/>
    <w:rsid w:val="00653B28"/>
    <w:rsid w:val="00654047"/>
    <w:rsid w:val="00654DB3"/>
    <w:rsid w:val="00654E17"/>
    <w:rsid w:val="0065500C"/>
    <w:rsid w:val="0065540F"/>
    <w:rsid w:val="00655474"/>
    <w:rsid w:val="006556DA"/>
    <w:rsid w:val="00655D44"/>
    <w:rsid w:val="00656095"/>
    <w:rsid w:val="00656711"/>
    <w:rsid w:val="0065685E"/>
    <w:rsid w:val="006571C6"/>
    <w:rsid w:val="006571D6"/>
    <w:rsid w:val="0066006C"/>
    <w:rsid w:val="00660453"/>
    <w:rsid w:val="00660977"/>
    <w:rsid w:val="00661570"/>
    <w:rsid w:val="00661596"/>
    <w:rsid w:val="00661781"/>
    <w:rsid w:val="0066198D"/>
    <w:rsid w:val="0066219D"/>
    <w:rsid w:val="006625C2"/>
    <w:rsid w:val="0066329B"/>
    <w:rsid w:val="0066393E"/>
    <w:rsid w:val="00664248"/>
    <w:rsid w:val="00664327"/>
    <w:rsid w:val="0066452B"/>
    <w:rsid w:val="0066485D"/>
    <w:rsid w:val="00664ABC"/>
    <w:rsid w:val="00664B54"/>
    <w:rsid w:val="006651F9"/>
    <w:rsid w:val="00665670"/>
    <w:rsid w:val="00665AB6"/>
    <w:rsid w:val="00666175"/>
    <w:rsid w:val="00666588"/>
    <w:rsid w:val="00666E52"/>
    <w:rsid w:val="00667082"/>
    <w:rsid w:val="006670CB"/>
    <w:rsid w:val="00667498"/>
    <w:rsid w:val="00667F87"/>
    <w:rsid w:val="00667FF3"/>
    <w:rsid w:val="006708E1"/>
    <w:rsid w:val="006708EB"/>
    <w:rsid w:val="00670900"/>
    <w:rsid w:val="00670A7D"/>
    <w:rsid w:val="00671402"/>
    <w:rsid w:val="00671506"/>
    <w:rsid w:val="0067158B"/>
    <w:rsid w:val="00671908"/>
    <w:rsid w:val="00671B17"/>
    <w:rsid w:val="00671F1B"/>
    <w:rsid w:val="006722C1"/>
    <w:rsid w:val="00672495"/>
    <w:rsid w:val="006726C0"/>
    <w:rsid w:val="0067278C"/>
    <w:rsid w:val="00672B88"/>
    <w:rsid w:val="00672DD9"/>
    <w:rsid w:val="00672E9D"/>
    <w:rsid w:val="006734DC"/>
    <w:rsid w:val="006737B8"/>
    <w:rsid w:val="00674A12"/>
    <w:rsid w:val="00674BAD"/>
    <w:rsid w:val="00674EDF"/>
    <w:rsid w:val="00675038"/>
    <w:rsid w:val="006752A7"/>
    <w:rsid w:val="00675533"/>
    <w:rsid w:val="00675A71"/>
    <w:rsid w:val="00676563"/>
    <w:rsid w:val="0067687E"/>
    <w:rsid w:val="00676BB4"/>
    <w:rsid w:val="00677CC0"/>
    <w:rsid w:val="00680076"/>
    <w:rsid w:val="0068007E"/>
    <w:rsid w:val="00680FA7"/>
    <w:rsid w:val="00681567"/>
    <w:rsid w:val="00681574"/>
    <w:rsid w:val="00681724"/>
    <w:rsid w:val="0068193A"/>
    <w:rsid w:val="00681A46"/>
    <w:rsid w:val="00681A9C"/>
    <w:rsid w:val="00681C11"/>
    <w:rsid w:val="00681DEA"/>
    <w:rsid w:val="00681F43"/>
    <w:rsid w:val="00682282"/>
    <w:rsid w:val="0068297E"/>
    <w:rsid w:val="00682E20"/>
    <w:rsid w:val="0068377B"/>
    <w:rsid w:val="0068394C"/>
    <w:rsid w:val="00683B41"/>
    <w:rsid w:val="006846DC"/>
    <w:rsid w:val="00684953"/>
    <w:rsid w:val="00684C34"/>
    <w:rsid w:val="0068521D"/>
    <w:rsid w:val="006854F5"/>
    <w:rsid w:val="006862B7"/>
    <w:rsid w:val="006866E4"/>
    <w:rsid w:val="0068697A"/>
    <w:rsid w:val="00686B2D"/>
    <w:rsid w:val="00686D97"/>
    <w:rsid w:val="006877D8"/>
    <w:rsid w:val="00691271"/>
    <w:rsid w:val="0069218F"/>
    <w:rsid w:val="00692796"/>
    <w:rsid w:val="00692D1A"/>
    <w:rsid w:val="00693408"/>
    <w:rsid w:val="00693833"/>
    <w:rsid w:val="00693A46"/>
    <w:rsid w:val="00693B36"/>
    <w:rsid w:val="00693E0E"/>
    <w:rsid w:val="00693EA2"/>
    <w:rsid w:val="00694579"/>
    <w:rsid w:val="0069465C"/>
    <w:rsid w:val="00695797"/>
    <w:rsid w:val="00695806"/>
    <w:rsid w:val="00695A1D"/>
    <w:rsid w:val="00695CEB"/>
    <w:rsid w:val="00695EEA"/>
    <w:rsid w:val="006966C6"/>
    <w:rsid w:val="00696DB8"/>
    <w:rsid w:val="006974AE"/>
    <w:rsid w:val="0069780F"/>
    <w:rsid w:val="00697B49"/>
    <w:rsid w:val="006A0280"/>
    <w:rsid w:val="006A03A3"/>
    <w:rsid w:val="006A099F"/>
    <w:rsid w:val="006A0A0E"/>
    <w:rsid w:val="006A0D88"/>
    <w:rsid w:val="006A0F4B"/>
    <w:rsid w:val="006A127E"/>
    <w:rsid w:val="006A1824"/>
    <w:rsid w:val="006A1A76"/>
    <w:rsid w:val="006A1B28"/>
    <w:rsid w:val="006A1F36"/>
    <w:rsid w:val="006A1FB2"/>
    <w:rsid w:val="006A21E3"/>
    <w:rsid w:val="006A3178"/>
    <w:rsid w:val="006A329E"/>
    <w:rsid w:val="006A34C0"/>
    <w:rsid w:val="006A34F4"/>
    <w:rsid w:val="006A36E5"/>
    <w:rsid w:val="006A383D"/>
    <w:rsid w:val="006A3E63"/>
    <w:rsid w:val="006A454C"/>
    <w:rsid w:val="006A4EA7"/>
    <w:rsid w:val="006A5485"/>
    <w:rsid w:val="006A572A"/>
    <w:rsid w:val="006A58C8"/>
    <w:rsid w:val="006A6003"/>
    <w:rsid w:val="006A63C0"/>
    <w:rsid w:val="006A688F"/>
    <w:rsid w:val="006A6AAD"/>
    <w:rsid w:val="006B03F1"/>
    <w:rsid w:val="006B0611"/>
    <w:rsid w:val="006B062A"/>
    <w:rsid w:val="006B06EB"/>
    <w:rsid w:val="006B0A46"/>
    <w:rsid w:val="006B0EFC"/>
    <w:rsid w:val="006B117D"/>
    <w:rsid w:val="006B1450"/>
    <w:rsid w:val="006B188C"/>
    <w:rsid w:val="006B1957"/>
    <w:rsid w:val="006B2214"/>
    <w:rsid w:val="006B254F"/>
    <w:rsid w:val="006B2913"/>
    <w:rsid w:val="006B36B4"/>
    <w:rsid w:val="006B3990"/>
    <w:rsid w:val="006B39E4"/>
    <w:rsid w:val="006B3AC3"/>
    <w:rsid w:val="006B3CFE"/>
    <w:rsid w:val="006B3D56"/>
    <w:rsid w:val="006B3F1E"/>
    <w:rsid w:val="006B4407"/>
    <w:rsid w:val="006B4472"/>
    <w:rsid w:val="006B4639"/>
    <w:rsid w:val="006B47C9"/>
    <w:rsid w:val="006B4BA4"/>
    <w:rsid w:val="006B4FB7"/>
    <w:rsid w:val="006B5080"/>
    <w:rsid w:val="006B58C6"/>
    <w:rsid w:val="006B59A4"/>
    <w:rsid w:val="006B5C14"/>
    <w:rsid w:val="006B654C"/>
    <w:rsid w:val="006B6A03"/>
    <w:rsid w:val="006B6F82"/>
    <w:rsid w:val="006B7149"/>
    <w:rsid w:val="006B7530"/>
    <w:rsid w:val="006B794E"/>
    <w:rsid w:val="006B7CA1"/>
    <w:rsid w:val="006B7EE5"/>
    <w:rsid w:val="006B7FA7"/>
    <w:rsid w:val="006B7FBF"/>
    <w:rsid w:val="006C09C3"/>
    <w:rsid w:val="006C0A3D"/>
    <w:rsid w:val="006C0C47"/>
    <w:rsid w:val="006C0FD8"/>
    <w:rsid w:val="006C101B"/>
    <w:rsid w:val="006C1253"/>
    <w:rsid w:val="006C1597"/>
    <w:rsid w:val="006C1671"/>
    <w:rsid w:val="006C1F2E"/>
    <w:rsid w:val="006C26A0"/>
    <w:rsid w:val="006C2B3A"/>
    <w:rsid w:val="006C2C1A"/>
    <w:rsid w:val="006C3146"/>
    <w:rsid w:val="006C351F"/>
    <w:rsid w:val="006C3714"/>
    <w:rsid w:val="006C39E3"/>
    <w:rsid w:val="006C39F0"/>
    <w:rsid w:val="006C3EBF"/>
    <w:rsid w:val="006C3EF8"/>
    <w:rsid w:val="006C49CC"/>
    <w:rsid w:val="006C4A44"/>
    <w:rsid w:val="006C54E3"/>
    <w:rsid w:val="006C5910"/>
    <w:rsid w:val="006C5951"/>
    <w:rsid w:val="006C73DD"/>
    <w:rsid w:val="006C7659"/>
    <w:rsid w:val="006C76E4"/>
    <w:rsid w:val="006C7B8C"/>
    <w:rsid w:val="006C7D42"/>
    <w:rsid w:val="006D0214"/>
    <w:rsid w:val="006D0901"/>
    <w:rsid w:val="006D09BF"/>
    <w:rsid w:val="006D09D1"/>
    <w:rsid w:val="006D147E"/>
    <w:rsid w:val="006D16E7"/>
    <w:rsid w:val="006D2000"/>
    <w:rsid w:val="006D2560"/>
    <w:rsid w:val="006D2A8E"/>
    <w:rsid w:val="006D30D1"/>
    <w:rsid w:val="006D31B1"/>
    <w:rsid w:val="006D3CA0"/>
    <w:rsid w:val="006D4332"/>
    <w:rsid w:val="006D43D4"/>
    <w:rsid w:val="006D4B51"/>
    <w:rsid w:val="006D511C"/>
    <w:rsid w:val="006D5E75"/>
    <w:rsid w:val="006D62EB"/>
    <w:rsid w:val="006D68F5"/>
    <w:rsid w:val="006D6926"/>
    <w:rsid w:val="006D7111"/>
    <w:rsid w:val="006D731C"/>
    <w:rsid w:val="006D758D"/>
    <w:rsid w:val="006D7979"/>
    <w:rsid w:val="006E03A2"/>
    <w:rsid w:val="006E1898"/>
    <w:rsid w:val="006E19BA"/>
    <w:rsid w:val="006E1EB1"/>
    <w:rsid w:val="006E2A8E"/>
    <w:rsid w:val="006E2BE3"/>
    <w:rsid w:val="006E3691"/>
    <w:rsid w:val="006E399F"/>
    <w:rsid w:val="006E3C73"/>
    <w:rsid w:val="006E3E44"/>
    <w:rsid w:val="006E3FD0"/>
    <w:rsid w:val="006E4285"/>
    <w:rsid w:val="006E46A9"/>
    <w:rsid w:val="006E51BC"/>
    <w:rsid w:val="006E5329"/>
    <w:rsid w:val="006E5703"/>
    <w:rsid w:val="006E665B"/>
    <w:rsid w:val="006E718D"/>
    <w:rsid w:val="006E718F"/>
    <w:rsid w:val="006E7338"/>
    <w:rsid w:val="006E793E"/>
    <w:rsid w:val="006E7C07"/>
    <w:rsid w:val="006E7E1B"/>
    <w:rsid w:val="006F020C"/>
    <w:rsid w:val="006F08AE"/>
    <w:rsid w:val="006F0F85"/>
    <w:rsid w:val="006F0FAE"/>
    <w:rsid w:val="006F12B0"/>
    <w:rsid w:val="006F12B6"/>
    <w:rsid w:val="006F19D2"/>
    <w:rsid w:val="006F2374"/>
    <w:rsid w:val="006F244C"/>
    <w:rsid w:val="006F282D"/>
    <w:rsid w:val="006F2C82"/>
    <w:rsid w:val="006F322D"/>
    <w:rsid w:val="006F32C8"/>
    <w:rsid w:val="006F35EE"/>
    <w:rsid w:val="006F3769"/>
    <w:rsid w:val="006F3A6E"/>
    <w:rsid w:val="006F3E6A"/>
    <w:rsid w:val="006F4484"/>
    <w:rsid w:val="006F4569"/>
    <w:rsid w:val="006F45E4"/>
    <w:rsid w:val="006F4CD9"/>
    <w:rsid w:val="006F55FD"/>
    <w:rsid w:val="006F5AD1"/>
    <w:rsid w:val="006F5BBB"/>
    <w:rsid w:val="006F5E33"/>
    <w:rsid w:val="006F62D9"/>
    <w:rsid w:val="006F63C2"/>
    <w:rsid w:val="006F685B"/>
    <w:rsid w:val="006F6F96"/>
    <w:rsid w:val="006F7057"/>
    <w:rsid w:val="006F731F"/>
    <w:rsid w:val="006F75B4"/>
    <w:rsid w:val="0070081C"/>
    <w:rsid w:val="00700ED1"/>
    <w:rsid w:val="00701B4A"/>
    <w:rsid w:val="0070224F"/>
    <w:rsid w:val="0070280B"/>
    <w:rsid w:val="007028B4"/>
    <w:rsid w:val="007029DD"/>
    <w:rsid w:val="00702ECD"/>
    <w:rsid w:val="00703466"/>
    <w:rsid w:val="007036B5"/>
    <w:rsid w:val="00703774"/>
    <w:rsid w:val="007046E8"/>
    <w:rsid w:val="00704BE0"/>
    <w:rsid w:val="00704DBF"/>
    <w:rsid w:val="007062CE"/>
    <w:rsid w:val="007065DE"/>
    <w:rsid w:val="0070738B"/>
    <w:rsid w:val="00707779"/>
    <w:rsid w:val="00707D8A"/>
    <w:rsid w:val="00707DF6"/>
    <w:rsid w:val="00710496"/>
    <w:rsid w:val="00710538"/>
    <w:rsid w:val="0071111B"/>
    <w:rsid w:val="007113BB"/>
    <w:rsid w:val="00711558"/>
    <w:rsid w:val="00711633"/>
    <w:rsid w:val="00711C3B"/>
    <w:rsid w:val="00712232"/>
    <w:rsid w:val="00712EE3"/>
    <w:rsid w:val="00713016"/>
    <w:rsid w:val="00713406"/>
    <w:rsid w:val="00713794"/>
    <w:rsid w:val="00714135"/>
    <w:rsid w:val="007141AF"/>
    <w:rsid w:val="007142B3"/>
    <w:rsid w:val="00714C5C"/>
    <w:rsid w:val="00714D3C"/>
    <w:rsid w:val="00714F0B"/>
    <w:rsid w:val="0071531D"/>
    <w:rsid w:val="00715960"/>
    <w:rsid w:val="0071605F"/>
    <w:rsid w:val="00716186"/>
    <w:rsid w:val="00716570"/>
    <w:rsid w:val="00717E48"/>
    <w:rsid w:val="007210D6"/>
    <w:rsid w:val="00721122"/>
    <w:rsid w:val="00721549"/>
    <w:rsid w:val="007225CE"/>
    <w:rsid w:val="00722634"/>
    <w:rsid w:val="00722B3D"/>
    <w:rsid w:val="00722C97"/>
    <w:rsid w:val="00722FF9"/>
    <w:rsid w:val="007231EB"/>
    <w:rsid w:val="007235C1"/>
    <w:rsid w:val="007236EF"/>
    <w:rsid w:val="00723907"/>
    <w:rsid w:val="00723B9C"/>
    <w:rsid w:val="0072445A"/>
    <w:rsid w:val="00724ABF"/>
    <w:rsid w:val="0072500C"/>
    <w:rsid w:val="00725032"/>
    <w:rsid w:val="007252ED"/>
    <w:rsid w:val="00725568"/>
    <w:rsid w:val="00725C70"/>
    <w:rsid w:val="00725D34"/>
    <w:rsid w:val="007261FF"/>
    <w:rsid w:val="00726216"/>
    <w:rsid w:val="007268D1"/>
    <w:rsid w:val="007269D5"/>
    <w:rsid w:val="00726B60"/>
    <w:rsid w:val="00726F6C"/>
    <w:rsid w:val="00727A4B"/>
    <w:rsid w:val="00727C7D"/>
    <w:rsid w:val="00727DF1"/>
    <w:rsid w:val="00727F8F"/>
    <w:rsid w:val="00730CDB"/>
    <w:rsid w:val="00730F3A"/>
    <w:rsid w:val="00731753"/>
    <w:rsid w:val="0073176E"/>
    <w:rsid w:val="00731E16"/>
    <w:rsid w:val="0073220A"/>
    <w:rsid w:val="00732280"/>
    <w:rsid w:val="0073356F"/>
    <w:rsid w:val="00734236"/>
    <w:rsid w:val="00734351"/>
    <w:rsid w:val="0073457D"/>
    <w:rsid w:val="007346F7"/>
    <w:rsid w:val="007350B4"/>
    <w:rsid w:val="00735348"/>
    <w:rsid w:val="007358AD"/>
    <w:rsid w:val="00735944"/>
    <w:rsid w:val="00735C11"/>
    <w:rsid w:val="00735C17"/>
    <w:rsid w:val="007364E7"/>
    <w:rsid w:val="00736DD5"/>
    <w:rsid w:val="00737076"/>
    <w:rsid w:val="007373C3"/>
    <w:rsid w:val="007373D3"/>
    <w:rsid w:val="00740AD2"/>
    <w:rsid w:val="00740BB5"/>
    <w:rsid w:val="007417F3"/>
    <w:rsid w:val="00741924"/>
    <w:rsid w:val="00741ABF"/>
    <w:rsid w:val="00741BB9"/>
    <w:rsid w:val="00741F4E"/>
    <w:rsid w:val="00742906"/>
    <w:rsid w:val="00743932"/>
    <w:rsid w:val="00743A5A"/>
    <w:rsid w:val="00743A9F"/>
    <w:rsid w:val="007449C3"/>
    <w:rsid w:val="00744A79"/>
    <w:rsid w:val="00744CF2"/>
    <w:rsid w:val="00744DD2"/>
    <w:rsid w:val="00745A00"/>
    <w:rsid w:val="00745A93"/>
    <w:rsid w:val="007460E5"/>
    <w:rsid w:val="0074660B"/>
    <w:rsid w:val="00746961"/>
    <w:rsid w:val="007470A9"/>
    <w:rsid w:val="007474E2"/>
    <w:rsid w:val="00747D27"/>
    <w:rsid w:val="007503F7"/>
    <w:rsid w:val="00750493"/>
    <w:rsid w:val="00750EC7"/>
    <w:rsid w:val="00750F5A"/>
    <w:rsid w:val="00751911"/>
    <w:rsid w:val="00752F1B"/>
    <w:rsid w:val="00752FEB"/>
    <w:rsid w:val="0075367C"/>
    <w:rsid w:val="00753D42"/>
    <w:rsid w:val="00753EEF"/>
    <w:rsid w:val="00755361"/>
    <w:rsid w:val="00755ABB"/>
    <w:rsid w:val="0075603C"/>
    <w:rsid w:val="0075608C"/>
    <w:rsid w:val="0075617C"/>
    <w:rsid w:val="00756B3E"/>
    <w:rsid w:val="007570B1"/>
    <w:rsid w:val="00757E33"/>
    <w:rsid w:val="00757E4D"/>
    <w:rsid w:val="00757E8B"/>
    <w:rsid w:val="00757F99"/>
    <w:rsid w:val="007605AB"/>
    <w:rsid w:val="007606D4"/>
    <w:rsid w:val="007607E6"/>
    <w:rsid w:val="007608D6"/>
    <w:rsid w:val="00760A35"/>
    <w:rsid w:val="00760C68"/>
    <w:rsid w:val="00760D17"/>
    <w:rsid w:val="00760F53"/>
    <w:rsid w:val="0076158C"/>
    <w:rsid w:val="00761D59"/>
    <w:rsid w:val="00762397"/>
    <w:rsid w:val="00762541"/>
    <w:rsid w:val="007629A4"/>
    <w:rsid w:val="00763C96"/>
    <w:rsid w:val="007640D8"/>
    <w:rsid w:val="007640E6"/>
    <w:rsid w:val="007644CE"/>
    <w:rsid w:val="0076478F"/>
    <w:rsid w:val="0076520E"/>
    <w:rsid w:val="00765343"/>
    <w:rsid w:val="007656BC"/>
    <w:rsid w:val="00765774"/>
    <w:rsid w:val="007657AF"/>
    <w:rsid w:val="007662F4"/>
    <w:rsid w:val="00766CA1"/>
    <w:rsid w:val="007671CC"/>
    <w:rsid w:val="0076787B"/>
    <w:rsid w:val="00767B48"/>
    <w:rsid w:val="00767B7F"/>
    <w:rsid w:val="00767BC5"/>
    <w:rsid w:val="00767C59"/>
    <w:rsid w:val="00770944"/>
    <w:rsid w:val="00770D12"/>
    <w:rsid w:val="00770F02"/>
    <w:rsid w:val="00771057"/>
    <w:rsid w:val="00771719"/>
    <w:rsid w:val="00771A43"/>
    <w:rsid w:val="00772070"/>
    <w:rsid w:val="007721A8"/>
    <w:rsid w:val="00772301"/>
    <w:rsid w:val="00772E13"/>
    <w:rsid w:val="007735E1"/>
    <w:rsid w:val="00773CCA"/>
    <w:rsid w:val="0077406B"/>
    <w:rsid w:val="00774BEF"/>
    <w:rsid w:val="0077539B"/>
    <w:rsid w:val="00775923"/>
    <w:rsid w:val="00775DB1"/>
    <w:rsid w:val="0077616E"/>
    <w:rsid w:val="007763B5"/>
    <w:rsid w:val="00776C5C"/>
    <w:rsid w:val="00777275"/>
    <w:rsid w:val="007773E0"/>
    <w:rsid w:val="007775F8"/>
    <w:rsid w:val="00777957"/>
    <w:rsid w:val="007802B9"/>
    <w:rsid w:val="007806C6"/>
    <w:rsid w:val="00780A91"/>
    <w:rsid w:val="0078140E"/>
    <w:rsid w:val="00781899"/>
    <w:rsid w:val="00781F27"/>
    <w:rsid w:val="0078213A"/>
    <w:rsid w:val="00782DC0"/>
    <w:rsid w:val="0078361A"/>
    <w:rsid w:val="00783647"/>
    <w:rsid w:val="007838B8"/>
    <w:rsid w:val="00783949"/>
    <w:rsid w:val="00783986"/>
    <w:rsid w:val="0078421B"/>
    <w:rsid w:val="00784474"/>
    <w:rsid w:val="00784A2F"/>
    <w:rsid w:val="00784CBD"/>
    <w:rsid w:val="00784D8E"/>
    <w:rsid w:val="00784E4E"/>
    <w:rsid w:val="00784F46"/>
    <w:rsid w:val="007851A7"/>
    <w:rsid w:val="007855C6"/>
    <w:rsid w:val="00785FEC"/>
    <w:rsid w:val="00786DD3"/>
    <w:rsid w:val="00786FC0"/>
    <w:rsid w:val="00787553"/>
    <w:rsid w:val="00787E18"/>
    <w:rsid w:val="007903D1"/>
    <w:rsid w:val="00790697"/>
    <w:rsid w:val="0079082C"/>
    <w:rsid w:val="00790DCE"/>
    <w:rsid w:val="007915C1"/>
    <w:rsid w:val="007919AA"/>
    <w:rsid w:val="00791AE8"/>
    <w:rsid w:val="00791BC7"/>
    <w:rsid w:val="00791D1C"/>
    <w:rsid w:val="00791D8D"/>
    <w:rsid w:val="00791F78"/>
    <w:rsid w:val="0079217F"/>
    <w:rsid w:val="0079219A"/>
    <w:rsid w:val="007922FC"/>
    <w:rsid w:val="007923C6"/>
    <w:rsid w:val="0079289F"/>
    <w:rsid w:val="00792A38"/>
    <w:rsid w:val="00792AB5"/>
    <w:rsid w:val="00793170"/>
    <w:rsid w:val="0079374B"/>
    <w:rsid w:val="00793921"/>
    <w:rsid w:val="00793C1A"/>
    <w:rsid w:val="00793F75"/>
    <w:rsid w:val="007945E0"/>
    <w:rsid w:val="007949AA"/>
    <w:rsid w:val="00794B07"/>
    <w:rsid w:val="00794B3F"/>
    <w:rsid w:val="00794B93"/>
    <w:rsid w:val="00794D9C"/>
    <w:rsid w:val="00794DB2"/>
    <w:rsid w:val="007952DA"/>
    <w:rsid w:val="007952F2"/>
    <w:rsid w:val="007959DF"/>
    <w:rsid w:val="00795A77"/>
    <w:rsid w:val="00795F3D"/>
    <w:rsid w:val="0079631B"/>
    <w:rsid w:val="00796A94"/>
    <w:rsid w:val="00796D49"/>
    <w:rsid w:val="00797AD6"/>
    <w:rsid w:val="00797E5A"/>
    <w:rsid w:val="007A0508"/>
    <w:rsid w:val="007A05F3"/>
    <w:rsid w:val="007A0669"/>
    <w:rsid w:val="007A07BC"/>
    <w:rsid w:val="007A080A"/>
    <w:rsid w:val="007A0BFC"/>
    <w:rsid w:val="007A0E27"/>
    <w:rsid w:val="007A0FA4"/>
    <w:rsid w:val="007A17D0"/>
    <w:rsid w:val="007A186D"/>
    <w:rsid w:val="007A1896"/>
    <w:rsid w:val="007A1C83"/>
    <w:rsid w:val="007A1CC9"/>
    <w:rsid w:val="007A265C"/>
    <w:rsid w:val="007A27E4"/>
    <w:rsid w:val="007A32FF"/>
    <w:rsid w:val="007A4257"/>
    <w:rsid w:val="007A45D9"/>
    <w:rsid w:val="007A53F7"/>
    <w:rsid w:val="007A54A0"/>
    <w:rsid w:val="007A59DF"/>
    <w:rsid w:val="007A64E0"/>
    <w:rsid w:val="007A6CAC"/>
    <w:rsid w:val="007A6DAE"/>
    <w:rsid w:val="007A6E11"/>
    <w:rsid w:val="007A6E8F"/>
    <w:rsid w:val="007A73ED"/>
    <w:rsid w:val="007A77E7"/>
    <w:rsid w:val="007A7A18"/>
    <w:rsid w:val="007B05D7"/>
    <w:rsid w:val="007B090A"/>
    <w:rsid w:val="007B0CDB"/>
    <w:rsid w:val="007B0FBE"/>
    <w:rsid w:val="007B1BB1"/>
    <w:rsid w:val="007B3107"/>
    <w:rsid w:val="007B3206"/>
    <w:rsid w:val="007B37C9"/>
    <w:rsid w:val="007B3895"/>
    <w:rsid w:val="007B3985"/>
    <w:rsid w:val="007B3988"/>
    <w:rsid w:val="007B3FE3"/>
    <w:rsid w:val="007B41B5"/>
    <w:rsid w:val="007B48A4"/>
    <w:rsid w:val="007B4B49"/>
    <w:rsid w:val="007B4E8C"/>
    <w:rsid w:val="007B4FEE"/>
    <w:rsid w:val="007B57EA"/>
    <w:rsid w:val="007B58F7"/>
    <w:rsid w:val="007B5C77"/>
    <w:rsid w:val="007B60D6"/>
    <w:rsid w:val="007B6D16"/>
    <w:rsid w:val="007B7472"/>
    <w:rsid w:val="007B77A3"/>
    <w:rsid w:val="007B77C3"/>
    <w:rsid w:val="007B7D14"/>
    <w:rsid w:val="007B7DE6"/>
    <w:rsid w:val="007C0838"/>
    <w:rsid w:val="007C0916"/>
    <w:rsid w:val="007C0942"/>
    <w:rsid w:val="007C0A69"/>
    <w:rsid w:val="007C1458"/>
    <w:rsid w:val="007C1854"/>
    <w:rsid w:val="007C1AE8"/>
    <w:rsid w:val="007C2169"/>
    <w:rsid w:val="007C2C66"/>
    <w:rsid w:val="007C2D86"/>
    <w:rsid w:val="007C308B"/>
    <w:rsid w:val="007C3492"/>
    <w:rsid w:val="007C34FF"/>
    <w:rsid w:val="007C3AE7"/>
    <w:rsid w:val="007C3E69"/>
    <w:rsid w:val="007C3EB5"/>
    <w:rsid w:val="007C4403"/>
    <w:rsid w:val="007C49FF"/>
    <w:rsid w:val="007C4A20"/>
    <w:rsid w:val="007C4EE3"/>
    <w:rsid w:val="007C5025"/>
    <w:rsid w:val="007C5320"/>
    <w:rsid w:val="007C53D4"/>
    <w:rsid w:val="007C57E6"/>
    <w:rsid w:val="007C59D4"/>
    <w:rsid w:val="007C6022"/>
    <w:rsid w:val="007C623B"/>
    <w:rsid w:val="007C674C"/>
    <w:rsid w:val="007C6E39"/>
    <w:rsid w:val="007C7155"/>
    <w:rsid w:val="007C78DB"/>
    <w:rsid w:val="007C7D1C"/>
    <w:rsid w:val="007C7EA6"/>
    <w:rsid w:val="007C7EBD"/>
    <w:rsid w:val="007D1665"/>
    <w:rsid w:val="007D16F7"/>
    <w:rsid w:val="007D1B21"/>
    <w:rsid w:val="007D1C35"/>
    <w:rsid w:val="007D2429"/>
    <w:rsid w:val="007D25B2"/>
    <w:rsid w:val="007D2876"/>
    <w:rsid w:val="007D2C1F"/>
    <w:rsid w:val="007D2D97"/>
    <w:rsid w:val="007D2FE1"/>
    <w:rsid w:val="007D3012"/>
    <w:rsid w:val="007D38E2"/>
    <w:rsid w:val="007D458F"/>
    <w:rsid w:val="007D488A"/>
    <w:rsid w:val="007D4971"/>
    <w:rsid w:val="007D4A82"/>
    <w:rsid w:val="007D5E11"/>
    <w:rsid w:val="007D66F3"/>
    <w:rsid w:val="007D6985"/>
    <w:rsid w:val="007D69D8"/>
    <w:rsid w:val="007D7699"/>
    <w:rsid w:val="007D7F2C"/>
    <w:rsid w:val="007D7F56"/>
    <w:rsid w:val="007E0018"/>
    <w:rsid w:val="007E0129"/>
    <w:rsid w:val="007E01FA"/>
    <w:rsid w:val="007E0431"/>
    <w:rsid w:val="007E0F3B"/>
    <w:rsid w:val="007E0F5F"/>
    <w:rsid w:val="007E10B1"/>
    <w:rsid w:val="007E12B0"/>
    <w:rsid w:val="007E16F3"/>
    <w:rsid w:val="007E16F6"/>
    <w:rsid w:val="007E171A"/>
    <w:rsid w:val="007E1B2D"/>
    <w:rsid w:val="007E1B40"/>
    <w:rsid w:val="007E2125"/>
    <w:rsid w:val="007E2BC4"/>
    <w:rsid w:val="007E32D2"/>
    <w:rsid w:val="007E34CE"/>
    <w:rsid w:val="007E37F7"/>
    <w:rsid w:val="007E3945"/>
    <w:rsid w:val="007E3975"/>
    <w:rsid w:val="007E3A44"/>
    <w:rsid w:val="007E3BBD"/>
    <w:rsid w:val="007E41BF"/>
    <w:rsid w:val="007E440A"/>
    <w:rsid w:val="007E469F"/>
    <w:rsid w:val="007E47CD"/>
    <w:rsid w:val="007E4B35"/>
    <w:rsid w:val="007E4D7B"/>
    <w:rsid w:val="007E5101"/>
    <w:rsid w:val="007E510C"/>
    <w:rsid w:val="007E5851"/>
    <w:rsid w:val="007E5A69"/>
    <w:rsid w:val="007E5E48"/>
    <w:rsid w:val="007E5E87"/>
    <w:rsid w:val="007E6D52"/>
    <w:rsid w:val="007E6EE1"/>
    <w:rsid w:val="007E71F3"/>
    <w:rsid w:val="007E72BD"/>
    <w:rsid w:val="007E79AF"/>
    <w:rsid w:val="007E7B99"/>
    <w:rsid w:val="007E7BEB"/>
    <w:rsid w:val="007E7C2E"/>
    <w:rsid w:val="007F0A7E"/>
    <w:rsid w:val="007F0D47"/>
    <w:rsid w:val="007F0D96"/>
    <w:rsid w:val="007F0F79"/>
    <w:rsid w:val="007F154D"/>
    <w:rsid w:val="007F1C30"/>
    <w:rsid w:val="007F1D6C"/>
    <w:rsid w:val="007F37C0"/>
    <w:rsid w:val="007F39DC"/>
    <w:rsid w:val="007F408E"/>
    <w:rsid w:val="007F449A"/>
    <w:rsid w:val="007F4772"/>
    <w:rsid w:val="007F4953"/>
    <w:rsid w:val="007F4A4E"/>
    <w:rsid w:val="007F4E88"/>
    <w:rsid w:val="007F5204"/>
    <w:rsid w:val="007F56A6"/>
    <w:rsid w:val="007F5A6A"/>
    <w:rsid w:val="007F5D3A"/>
    <w:rsid w:val="007F5ED7"/>
    <w:rsid w:val="007F60E5"/>
    <w:rsid w:val="007F63B8"/>
    <w:rsid w:val="007F65C1"/>
    <w:rsid w:val="007F65D0"/>
    <w:rsid w:val="007F6AE4"/>
    <w:rsid w:val="007F6E93"/>
    <w:rsid w:val="007F701B"/>
    <w:rsid w:val="007F7790"/>
    <w:rsid w:val="007F7801"/>
    <w:rsid w:val="008001DF"/>
    <w:rsid w:val="00800400"/>
    <w:rsid w:val="0080071B"/>
    <w:rsid w:val="00800882"/>
    <w:rsid w:val="00800BD1"/>
    <w:rsid w:val="00800D10"/>
    <w:rsid w:val="00800E43"/>
    <w:rsid w:val="00800E93"/>
    <w:rsid w:val="00801904"/>
    <w:rsid w:val="00801BB7"/>
    <w:rsid w:val="00802045"/>
    <w:rsid w:val="00802564"/>
    <w:rsid w:val="008027BD"/>
    <w:rsid w:val="0080331F"/>
    <w:rsid w:val="00803820"/>
    <w:rsid w:val="00803D96"/>
    <w:rsid w:val="00803DE1"/>
    <w:rsid w:val="00804185"/>
    <w:rsid w:val="00804838"/>
    <w:rsid w:val="008048A9"/>
    <w:rsid w:val="00805392"/>
    <w:rsid w:val="00805958"/>
    <w:rsid w:val="00805E6F"/>
    <w:rsid w:val="008061AE"/>
    <w:rsid w:val="008061B0"/>
    <w:rsid w:val="00806538"/>
    <w:rsid w:val="008068C2"/>
    <w:rsid w:val="008069E4"/>
    <w:rsid w:val="00807133"/>
    <w:rsid w:val="008109E4"/>
    <w:rsid w:val="00810AF2"/>
    <w:rsid w:val="00810D40"/>
    <w:rsid w:val="00810D65"/>
    <w:rsid w:val="00810FEF"/>
    <w:rsid w:val="00811182"/>
    <w:rsid w:val="00811314"/>
    <w:rsid w:val="00811F48"/>
    <w:rsid w:val="008124DE"/>
    <w:rsid w:val="00812997"/>
    <w:rsid w:val="0081310F"/>
    <w:rsid w:val="0081324A"/>
    <w:rsid w:val="0081399B"/>
    <w:rsid w:val="00813DED"/>
    <w:rsid w:val="00813E38"/>
    <w:rsid w:val="008143B8"/>
    <w:rsid w:val="00814867"/>
    <w:rsid w:val="00814F77"/>
    <w:rsid w:val="008151E5"/>
    <w:rsid w:val="0081534F"/>
    <w:rsid w:val="008159A9"/>
    <w:rsid w:val="00815B5D"/>
    <w:rsid w:val="008160EC"/>
    <w:rsid w:val="0081667C"/>
    <w:rsid w:val="0081695A"/>
    <w:rsid w:val="00817252"/>
    <w:rsid w:val="00817511"/>
    <w:rsid w:val="008176B2"/>
    <w:rsid w:val="0081798E"/>
    <w:rsid w:val="00817C26"/>
    <w:rsid w:val="008203FA"/>
    <w:rsid w:val="008206D5"/>
    <w:rsid w:val="00821025"/>
    <w:rsid w:val="00821140"/>
    <w:rsid w:val="008211B2"/>
    <w:rsid w:val="00821245"/>
    <w:rsid w:val="00821443"/>
    <w:rsid w:val="00821E77"/>
    <w:rsid w:val="00822A73"/>
    <w:rsid w:val="00822AF0"/>
    <w:rsid w:val="008239F6"/>
    <w:rsid w:val="00823F68"/>
    <w:rsid w:val="0082416C"/>
    <w:rsid w:val="0082447C"/>
    <w:rsid w:val="00824488"/>
    <w:rsid w:val="008246A4"/>
    <w:rsid w:val="00824B85"/>
    <w:rsid w:val="00824C94"/>
    <w:rsid w:val="00824DC7"/>
    <w:rsid w:val="00824E0E"/>
    <w:rsid w:val="00824FCE"/>
    <w:rsid w:val="008260D1"/>
    <w:rsid w:val="0082612B"/>
    <w:rsid w:val="00826778"/>
    <w:rsid w:val="00826800"/>
    <w:rsid w:val="008269B7"/>
    <w:rsid w:val="00826DFE"/>
    <w:rsid w:val="00826E36"/>
    <w:rsid w:val="0082727B"/>
    <w:rsid w:val="00827290"/>
    <w:rsid w:val="00827523"/>
    <w:rsid w:val="008276EA"/>
    <w:rsid w:val="00827933"/>
    <w:rsid w:val="00827C8C"/>
    <w:rsid w:val="00830453"/>
    <w:rsid w:val="00830669"/>
    <w:rsid w:val="00831F6D"/>
    <w:rsid w:val="00832170"/>
    <w:rsid w:val="0083284C"/>
    <w:rsid w:val="00833902"/>
    <w:rsid w:val="00833B1F"/>
    <w:rsid w:val="008343FD"/>
    <w:rsid w:val="008348DE"/>
    <w:rsid w:val="00834ECF"/>
    <w:rsid w:val="008355EC"/>
    <w:rsid w:val="00835EE4"/>
    <w:rsid w:val="00836106"/>
    <w:rsid w:val="00836318"/>
    <w:rsid w:val="00836728"/>
    <w:rsid w:val="008367AA"/>
    <w:rsid w:val="00836CE7"/>
    <w:rsid w:val="00836F68"/>
    <w:rsid w:val="00837766"/>
    <w:rsid w:val="00840485"/>
    <w:rsid w:val="00840782"/>
    <w:rsid w:val="0084109E"/>
    <w:rsid w:val="00841BB7"/>
    <w:rsid w:val="00841DC4"/>
    <w:rsid w:val="00841EDF"/>
    <w:rsid w:val="00841EE6"/>
    <w:rsid w:val="008424CF"/>
    <w:rsid w:val="008431AA"/>
    <w:rsid w:val="0084321A"/>
    <w:rsid w:val="008434C2"/>
    <w:rsid w:val="00843DE6"/>
    <w:rsid w:val="00843E15"/>
    <w:rsid w:val="00843E52"/>
    <w:rsid w:val="00844254"/>
    <w:rsid w:val="00844466"/>
    <w:rsid w:val="00844B24"/>
    <w:rsid w:val="00845D91"/>
    <w:rsid w:val="00845FF7"/>
    <w:rsid w:val="00846121"/>
    <w:rsid w:val="0084663D"/>
    <w:rsid w:val="00846854"/>
    <w:rsid w:val="00847907"/>
    <w:rsid w:val="00847C66"/>
    <w:rsid w:val="00847CC5"/>
    <w:rsid w:val="00850391"/>
    <w:rsid w:val="0085074E"/>
    <w:rsid w:val="00850766"/>
    <w:rsid w:val="00850A70"/>
    <w:rsid w:val="00850B77"/>
    <w:rsid w:val="00850CB7"/>
    <w:rsid w:val="00850E59"/>
    <w:rsid w:val="00851635"/>
    <w:rsid w:val="00851C7E"/>
    <w:rsid w:val="0085235F"/>
    <w:rsid w:val="00852688"/>
    <w:rsid w:val="0085270F"/>
    <w:rsid w:val="0085277A"/>
    <w:rsid w:val="00852F8E"/>
    <w:rsid w:val="00852FE0"/>
    <w:rsid w:val="008531CC"/>
    <w:rsid w:val="008538C2"/>
    <w:rsid w:val="00853911"/>
    <w:rsid w:val="00853DC2"/>
    <w:rsid w:val="00853FBC"/>
    <w:rsid w:val="0085477E"/>
    <w:rsid w:val="00854D6B"/>
    <w:rsid w:val="00854EEB"/>
    <w:rsid w:val="0085544B"/>
    <w:rsid w:val="00855854"/>
    <w:rsid w:val="0085604A"/>
    <w:rsid w:val="0085604D"/>
    <w:rsid w:val="00856667"/>
    <w:rsid w:val="00856A81"/>
    <w:rsid w:val="008570D3"/>
    <w:rsid w:val="0085799D"/>
    <w:rsid w:val="008604F7"/>
    <w:rsid w:val="00860A3A"/>
    <w:rsid w:val="00860E82"/>
    <w:rsid w:val="008613B3"/>
    <w:rsid w:val="008617C9"/>
    <w:rsid w:val="008625DE"/>
    <w:rsid w:val="00862702"/>
    <w:rsid w:val="00862AFB"/>
    <w:rsid w:val="00862CBB"/>
    <w:rsid w:val="00863095"/>
    <w:rsid w:val="008632F5"/>
    <w:rsid w:val="008637D0"/>
    <w:rsid w:val="00863A6A"/>
    <w:rsid w:val="00863D93"/>
    <w:rsid w:val="00864260"/>
    <w:rsid w:val="0086443A"/>
    <w:rsid w:val="0086445C"/>
    <w:rsid w:val="008651E0"/>
    <w:rsid w:val="00865384"/>
    <w:rsid w:val="0086539E"/>
    <w:rsid w:val="00865445"/>
    <w:rsid w:val="0086559A"/>
    <w:rsid w:val="00865615"/>
    <w:rsid w:val="00865C4F"/>
    <w:rsid w:val="00866AE7"/>
    <w:rsid w:val="008679F1"/>
    <w:rsid w:val="00867C35"/>
    <w:rsid w:val="00867CBE"/>
    <w:rsid w:val="00867DCB"/>
    <w:rsid w:val="008700B6"/>
    <w:rsid w:val="00870153"/>
    <w:rsid w:val="00870519"/>
    <w:rsid w:val="0087075F"/>
    <w:rsid w:val="008709DE"/>
    <w:rsid w:val="00871343"/>
    <w:rsid w:val="0087176A"/>
    <w:rsid w:val="00871A1C"/>
    <w:rsid w:val="00871AE8"/>
    <w:rsid w:val="00871B69"/>
    <w:rsid w:val="008723C4"/>
    <w:rsid w:val="008728E5"/>
    <w:rsid w:val="00872D2E"/>
    <w:rsid w:val="00872F1D"/>
    <w:rsid w:val="00873136"/>
    <w:rsid w:val="008732CF"/>
    <w:rsid w:val="00873942"/>
    <w:rsid w:val="00873AE9"/>
    <w:rsid w:val="00874215"/>
    <w:rsid w:val="00874F72"/>
    <w:rsid w:val="00875201"/>
    <w:rsid w:val="008754DB"/>
    <w:rsid w:val="00875B34"/>
    <w:rsid w:val="00875C13"/>
    <w:rsid w:val="0087656F"/>
    <w:rsid w:val="00876A0A"/>
    <w:rsid w:val="00876A94"/>
    <w:rsid w:val="00876CB2"/>
    <w:rsid w:val="00876DE1"/>
    <w:rsid w:val="00877340"/>
    <w:rsid w:val="0087735A"/>
    <w:rsid w:val="00877D60"/>
    <w:rsid w:val="0088006B"/>
    <w:rsid w:val="00880555"/>
    <w:rsid w:val="008808E6"/>
    <w:rsid w:val="00880D94"/>
    <w:rsid w:val="00880ED6"/>
    <w:rsid w:val="00880EDE"/>
    <w:rsid w:val="00880F7D"/>
    <w:rsid w:val="008812E4"/>
    <w:rsid w:val="00881522"/>
    <w:rsid w:val="00881613"/>
    <w:rsid w:val="0088180A"/>
    <w:rsid w:val="008819B2"/>
    <w:rsid w:val="0088217A"/>
    <w:rsid w:val="00882E31"/>
    <w:rsid w:val="008839A9"/>
    <w:rsid w:val="00884D18"/>
    <w:rsid w:val="008852CF"/>
    <w:rsid w:val="00885303"/>
    <w:rsid w:val="0088585D"/>
    <w:rsid w:val="008859A4"/>
    <w:rsid w:val="00885BFE"/>
    <w:rsid w:val="00885DA1"/>
    <w:rsid w:val="008868EA"/>
    <w:rsid w:val="00886DF3"/>
    <w:rsid w:val="008873C5"/>
    <w:rsid w:val="00887537"/>
    <w:rsid w:val="00887755"/>
    <w:rsid w:val="00887AD0"/>
    <w:rsid w:val="00887E53"/>
    <w:rsid w:val="00887EE7"/>
    <w:rsid w:val="00890014"/>
    <w:rsid w:val="008906A5"/>
    <w:rsid w:val="00890759"/>
    <w:rsid w:val="00890B2A"/>
    <w:rsid w:val="00890C83"/>
    <w:rsid w:val="0089104D"/>
    <w:rsid w:val="00891663"/>
    <w:rsid w:val="00891D59"/>
    <w:rsid w:val="00891D9B"/>
    <w:rsid w:val="00891DD3"/>
    <w:rsid w:val="008920F4"/>
    <w:rsid w:val="00892485"/>
    <w:rsid w:val="008929BA"/>
    <w:rsid w:val="0089378E"/>
    <w:rsid w:val="00893D4E"/>
    <w:rsid w:val="00894223"/>
    <w:rsid w:val="00894797"/>
    <w:rsid w:val="00894A29"/>
    <w:rsid w:val="00894AFC"/>
    <w:rsid w:val="00894B1F"/>
    <w:rsid w:val="00894F34"/>
    <w:rsid w:val="00895194"/>
    <w:rsid w:val="008955B2"/>
    <w:rsid w:val="008956CB"/>
    <w:rsid w:val="00895B52"/>
    <w:rsid w:val="00895D47"/>
    <w:rsid w:val="00896676"/>
    <w:rsid w:val="008968F9"/>
    <w:rsid w:val="00896F4A"/>
    <w:rsid w:val="00897289"/>
    <w:rsid w:val="0089733D"/>
    <w:rsid w:val="00897459"/>
    <w:rsid w:val="00897681"/>
    <w:rsid w:val="008A0C86"/>
    <w:rsid w:val="008A0D70"/>
    <w:rsid w:val="008A0E1F"/>
    <w:rsid w:val="008A1078"/>
    <w:rsid w:val="008A144E"/>
    <w:rsid w:val="008A2637"/>
    <w:rsid w:val="008A288F"/>
    <w:rsid w:val="008A2A12"/>
    <w:rsid w:val="008A2BDD"/>
    <w:rsid w:val="008A2F42"/>
    <w:rsid w:val="008A307E"/>
    <w:rsid w:val="008A364D"/>
    <w:rsid w:val="008A3C20"/>
    <w:rsid w:val="008A3D35"/>
    <w:rsid w:val="008A3FB6"/>
    <w:rsid w:val="008A44E0"/>
    <w:rsid w:val="008A495B"/>
    <w:rsid w:val="008A4967"/>
    <w:rsid w:val="008A4B24"/>
    <w:rsid w:val="008A4EA5"/>
    <w:rsid w:val="008A576D"/>
    <w:rsid w:val="008A5999"/>
    <w:rsid w:val="008A69B9"/>
    <w:rsid w:val="008A7634"/>
    <w:rsid w:val="008A7907"/>
    <w:rsid w:val="008A7D50"/>
    <w:rsid w:val="008A7ED3"/>
    <w:rsid w:val="008B00C6"/>
    <w:rsid w:val="008B0BC8"/>
    <w:rsid w:val="008B1225"/>
    <w:rsid w:val="008B13E0"/>
    <w:rsid w:val="008B16CB"/>
    <w:rsid w:val="008B1C2D"/>
    <w:rsid w:val="008B230D"/>
    <w:rsid w:val="008B248E"/>
    <w:rsid w:val="008B25E9"/>
    <w:rsid w:val="008B25FC"/>
    <w:rsid w:val="008B2B5E"/>
    <w:rsid w:val="008B2D73"/>
    <w:rsid w:val="008B301C"/>
    <w:rsid w:val="008B3285"/>
    <w:rsid w:val="008B3636"/>
    <w:rsid w:val="008B38F2"/>
    <w:rsid w:val="008B3A18"/>
    <w:rsid w:val="008B3A67"/>
    <w:rsid w:val="008B44F7"/>
    <w:rsid w:val="008B4729"/>
    <w:rsid w:val="008B565C"/>
    <w:rsid w:val="008B66F1"/>
    <w:rsid w:val="008B72C5"/>
    <w:rsid w:val="008B7306"/>
    <w:rsid w:val="008B79AF"/>
    <w:rsid w:val="008B7ACD"/>
    <w:rsid w:val="008B7D15"/>
    <w:rsid w:val="008C01F7"/>
    <w:rsid w:val="008C05A5"/>
    <w:rsid w:val="008C0647"/>
    <w:rsid w:val="008C0F4F"/>
    <w:rsid w:val="008C147B"/>
    <w:rsid w:val="008C1729"/>
    <w:rsid w:val="008C1730"/>
    <w:rsid w:val="008C17BA"/>
    <w:rsid w:val="008C199A"/>
    <w:rsid w:val="008C19ED"/>
    <w:rsid w:val="008C1EC5"/>
    <w:rsid w:val="008C2119"/>
    <w:rsid w:val="008C22CF"/>
    <w:rsid w:val="008C3183"/>
    <w:rsid w:val="008C3427"/>
    <w:rsid w:val="008C38ED"/>
    <w:rsid w:val="008C428D"/>
    <w:rsid w:val="008C45D8"/>
    <w:rsid w:val="008C465F"/>
    <w:rsid w:val="008C49DA"/>
    <w:rsid w:val="008C4CA0"/>
    <w:rsid w:val="008C5860"/>
    <w:rsid w:val="008C5FC6"/>
    <w:rsid w:val="008C6581"/>
    <w:rsid w:val="008C6A70"/>
    <w:rsid w:val="008C6ADD"/>
    <w:rsid w:val="008C7161"/>
    <w:rsid w:val="008C7394"/>
    <w:rsid w:val="008C75CA"/>
    <w:rsid w:val="008C75EB"/>
    <w:rsid w:val="008C7A25"/>
    <w:rsid w:val="008D0FF0"/>
    <w:rsid w:val="008D12A1"/>
    <w:rsid w:val="008D12F2"/>
    <w:rsid w:val="008D238B"/>
    <w:rsid w:val="008D2398"/>
    <w:rsid w:val="008D2A84"/>
    <w:rsid w:val="008D2AD9"/>
    <w:rsid w:val="008D3322"/>
    <w:rsid w:val="008D3609"/>
    <w:rsid w:val="008D38D4"/>
    <w:rsid w:val="008D391A"/>
    <w:rsid w:val="008D3C3B"/>
    <w:rsid w:val="008D3DE2"/>
    <w:rsid w:val="008D4D53"/>
    <w:rsid w:val="008D4DFD"/>
    <w:rsid w:val="008D4E0D"/>
    <w:rsid w:val="008D50EC"/>
    <w:rsid w:val="008D5AC1"/>
    <w:rsid w:val="008D632E"/>
    <w:rsid w:val="008D6839"/>
    <w:rsid w:val="008D69A4"/>
    <w:rsid w:val="008D6A99"/>
    <w:rsid w:val="008D6BEA"/>
    <w:rsid w:val="008D78EE"/>
    <w:rsid w:val="008D7FA4"/>
    <w:rsid w:val="008E0848"/>
    <w:rsid w:val="008E0C9A"/>
    <w:rsid w:val="008E1273"/>
    <w:rsid w:val="008E137A"/>
    <w:rsid w:val="008E18CD"/>
    <w:rsid w:val="008E2388"/>
    <w:rsid w:val="008E287C"/>
    <w:rsid w:val="008E28A4"/>
    <w:rsid w:val="008E2AAA"/>
    <w:rsid w:val="008E2F00"/>
    <w:rsid w:val="008E33F0"/>
    <w:rsid w:val="008E3553"/>
    <w:rsid w:val="008E4A6D"/>
    <w:rsid w:val="008E4A9C"/>
    <w:rsid w:val="008E4C21"/>
    <w:rsid w:val="008E4D3B"/>
    <w:rsid w:val="008E4D63"/>
    <w:rsid w:val="008E4DAA"/>
    <w:rsid w:val="008E4F8E"/>
    <w:rsid w:val="008E4FED"/>
    <w:rsid w:val="008E5169"/>
    <w:rsid w:val="008E5828"/>
    <w:rsid w:val="008E5930"/>
    <w:rsid w:val="008E5CFF"/>
    <w:rsid w:val="008E6147"/>
    <w:rsid w:val="008E6660"/>
    <w:rsid w:val="008E69DA"/>
    <w:rsid w:val="008E6A04"/>
    <w:rsid w:val="008E7F40"/>
    <w:rsid w:val="008E7F53"/>
    <w:rsid w:val="008E7FA1"/>
    <w:rsid w:val="008F031C"/>
    <w:rsid w:val="008F0539"/>
    <w:rsid w:val="008F05B9"/>
    <w:rsid w:val="008F0651"/>
    <w:rsid w:val="008F0E7F"/>
    <w:rsid w:val="008F0EAD"/>
    <w:rsid w:val="008F0F87"/>
    <w:rsid w:val="008F0FDA"/>
    <w:rsid w:val="008F106E"/>
    <w:rsid w:val="008F24B7"/>
    <w:rsid w:val="008F29F8"/>
    <w:rsid w:val="008F2F11"/>
    <w:rsid w:val="008F34AD"/>
    <w:rsid w:val="008F3893"/>
    <w:rsid w:val="008F3A92"/>
    <w:rsid w:val="008F3C05"/>
    <w:rsid w:val="008F3E51"/>
    <w:rsid w:val="008F3EA7"/>
    <w:rsid w:val="008F4952"/>
    <w:rsid w:val="008F495B"/>
    <w:rsid w:val="008F4ABB"/>
    <w:rsid w:val="008F4BC8"/>
    <w:rsid w:val="008F4F3A"/>
    <w:rsid w:val="008F51EA"/>
    <w:rsid w:val="008F524E"/>
    <w:rsid w:val="008F59FC"/>
    <w:rsid w:val="008F5D78"/>
    <w:rsid w:val="008F609A"/>
    <w:rsid w:val="008F60C4"/>
    <w:rsid w:val="008F672D"/>
    <w:rsid w:val="008F67D1"/>
    <w:rsid w:val="008F686D"/>
    <w:rsid w:val="008F6CA6"/>
    <w:rsid w:val="008F6D0B"/>
    <w:rsid w:val="008F73EA"/>
    <w:rsid w:val="008F7493"/>
    <w:rsid w:val="008F75DC"/>
    <w:rsid w:val="008F78B8"/>
    <w:rsid w:val="008F7F92"/>
    <w:rsid w:val="0090088B"/>
    <w:rsid w:val="00900AB7"/>
    <w:rsid w:val="00900DE0"/>
    <w:rsid w:val="00900F55"/>
    <w:rsid w:val="00901083"/>
    <w:rsid w:val="009010FB"/>
    <w:rsid w:val="00901468"/>
    <w:rsid w:val="009014FD"/>
    <w:rsid w:val="009021A6"/>
    <w:rsid w:val="009028F1"/>
    <w:rsid w:val="00902962"/>
    <w:rsid w:val="00902AAB"/>
    <w:rsid w:val="00902E0A"/>
    <w:rsid w:val="00903403"/>
    <w:rsid w:val="009037C6"/>
    <w:rsid w:val="00903AC8"/>
    <w:rsid w:val="00903D28"/>
    <w:rsid w:val="00903DFB"/>
    <w:rsid w:val="00903F4F"/>
    <w:rsid w:val="00903F9C"/>
    <w:rsid w:val="009043F4"/>
    <w:rsid w:val="00904908"/>
    <w:rsid w:val="00905053"/>
    <w:rsid w:val="009055FF"/>
    <w:rsid w:val="00905667"/>
    <w:rsid w:val="009056D4"/>
    <w:rsid w:val="009064F5"/>
    <w:rsid w:val="00906F56"/>
    <w:rsid w:val="009073D2"/>
    <w:rsid w:val="00907A9D"/>
    <w:rsid w:val="00910494"/>
    <w:rsid w:val="009107FB"/>
    <w:rsid w:val="00910832"/>
    <w:rsid w:val="009117C9"/>
    <w:rsid w:val="009117EC"/>
    <w:rsid w:val="00911DE8"/>
    <w:rsid w:val="00911E16"/>
    <w:rsid w:val="00912535"/>
    <w:rsid w:val="009128E4"/>
    <w:rsid w:val="00912A77"/>
    <w:rsid w:val="00912C84"/>
    <w:rsid w:val="00913812"/>
    <w:rsid w:val="00913B61"/>
    <w:rsid w:val="00913CFE"/>
    <w:rsid w:val="009146E1"/>
    <w:rsid w:val="00914877"/>
    <w:rsid w:val="00914C5C"/>
    <w:rsid w:val="00914C7D"/>
    <w:rsid w:val="00914C96"/>
    <w:rsid w:val="00914CB6"/>
    <w:rsid w:val="00914FB2"/>
    <w:rsid w:val="00915A24"/>
    <w:rsid w:val="0091652F"/>
    <w:rsid w:val="0091671F"/>
    <w:rsid w:val="0091673A"/>
    <w:rsid w:val="009173EE"/>
    <w:rsid w:val="0091757B"/>
    <w:rsid w:val="00917641"/>
    <w:rsid w:val="00917C07"/>
    <w:rsid w:val="00917D04"/>
    <w:rsid w:val="00917D5F"/>
    <w:rsid w:val="00917F21"/>
    <w:rsid w:val="009203C9"/>
    <w:rsid w:val="00920D6D"/>
    <w:rsid w:val="0092131D"/>
    <w:rsid w:val="009220F8"/>
    <w:rsid w:val="0092224A"/>
    <w:rsid w:val="00922690"/>
    <w:rsid w:val="0092280F"/>
    <w:rsid w:val="009230A0"/>
    <w:rsid w:val="00924AB3"/>
    <w:rsid w:val="00924D6F"/>
    <w:rsid w:val="00924E9E"/>
    <w:rsid w:val="0092518F"/>
    <w:rsid w:val="00925302"/>
    <w:rsid w:val="0092644A"/>
    <w:rsid w:val="00926A17"/>
    <w:rsid w:val="00926BE7"/>
    <w:rsid w:val="00926C84"/>
    <w:rsid w:val="00926C87"/>
    <w:rsid w:val="00927626"/>
    <w:rsid w:val="00927D55"/>
    <w:rsid w:val="00930C58"/>
    <w:rsid w:val="0093296B"/>
    <w:rsid w:val="00932B28"/>
    <w:rsid w:val="00932DE5"/>
    <w:rsid w:val="00932FD9"/>
    <w:rsid w:val="009331A6"/>
    <w:rsid w:val="00933689"/>
    <w:rsid w:val="009336AB"/>
    <w:rsid w:val="00933957"/>
    <w:rsid w:val="00933E29"/>
    <w:rsid w:val="00934250"/>
    <w:rsid w:val="0093452F"/>
    <w:rsid w:val="0093485F"/>
    <w:rsid w:val="0093486F"/>
    <w:rsid w:val="009348B3"/>
    <w:rsid w:val="009349EE"/>
    <w:rsid w:val="00934BCC"/>
    <w:rsid w:val="009354D1"/>
    <w:rsid w:val="00935777"/>
    <w:rsid w:val="00935BCC"/>
    <w:rsid w:val="00935BF0"/>
    <w:rsid w:val="00935C5B"/>
    <w:rsid w:val="00935C8D"/>
    <w:rsid w:val="00935E94"/>
    <w:rsid w:val="00935FCC"/>
    <w:rsid w:val="009361DC"/>
    <w:rsid w:val="00936AF0"/>
    <w:rsid w:val="0093738E"/>
    <w:rsid w:val="00937618"/>
    <w:rsid w:val="009376BF"/>
    <w:rsid w:val="009377A1"/>
    <w:rsid w:val="009378DB"/>
    <w:rsid w:val="0093793B"/>
    <w:rsid w:val="00937954"/>
    <w:rsid w:val="00937CD1"/>
    <w:rsid w:val="009404F9"/>
    <w:rsid w:val="009408FB"/>
    <w:rsid w:val="009409D5"/>
    <w:rsid w:val="00940B1B"/>
    <w:rsid w:val="00940F25"/>
    <w:rsid w:val="00941374"/>
    <w:rsid w:val="009415D8"/>
    <w:rsid w:val="009416C3"/>
    <w:rsid w:val="00941C9C"/>
    <w:rsid w:val="00941CE2"/>
    <w:rsid w:val="009426F3"/>
    <w:rsid w:val="00942778"/>
    <w:rsid w:val="0094353D"/>
    <w:rsid w:val="00943C52"/>
    <w:rsid w:val="00943D7F"/>
    <w:rsid w:val="00944357"/>
    <w:rsid w:val="009447B2"/>
    <w:rsid w:val="00944FD3"/>
    <w:rsid w:val="00946012"/>
    <w:rsid w:val="0094609C"/>
    <w:rsid w:val="00946421"/>
    <w:rsid w:val="009464E3"/>
    <w:rsid w:val="0094668D"/>
    <w:rsid w:val="00946706"/>
    <w:rsid w:val="00946832"/>
    <w:rsid w:val="00946D73"/>
    <w:rsid w:val="00947D5B"/>
    <w:rsid w:val="00947D9E"/>
    <w:rsid w:val="00947E1A"/>
    <w:rsid w:val="00947FA1"/>
    <w:rsid w:val="00950644"/>
    <w:rsid w:val="00950BD0"/>
    <w:rsid w:val="00950C80"/>
    <w:rsid w:val="00950DDA"/>
    <w:rsid w:val="0095103E"/>
    <w:rsid w:val="009516CF"/>
    <w:rsid w:val="009522CE"/>
    <w:rsid w:val="00952D60"/>
    <w:rsid w:val="00952FD1"/>
    <w:rsid w:val="00953BC0"/>
    <w:rsid w:val="00953DDA"/>
    <w:rsid w:val="00954845"/>
    <w:rsid w:val="00954E9D"/>
    <w:rsid w:val="00954EA6"/>
    <w:rsid w:val="00955080"/>
    <w:rsid w:val="0095572B"/>
    <w:rsid w:val="00955B79"/>
    <w:rsid w:val="00956118"/>
    <w:rsid w:val="0095622D"/>
    <w:rsid w:val="009566B5"/>
    <w:rsid w:val="0095673A"/>
    <w:rsid w:val="009567F6"/>
    <w:rsid w:val="00956B1A"/>
    <w:rsid w:val="00956C02"/>
    <w:rsid w:val="009571E2"/>
    <w:rsid w:val="0095757A"/>
    <w:rsid w:val="0095759D"/>
    <w:rsid w:val="0095782F"/>
    <w:rsid w:val="00960166"/>
    <w:rsid w:val="009603C7"/>
    <w:rsid w:val="009604B5"/>
    <w:rsid w:val="00960E7F"/>
    <w:rsid w:val="009618AC"/>
    <w:rsid w:val="009618FF"/>
    <w:rsid w:val="00962020"/>
    <w:rsid w:val="0096224D"/>
    <w:rsid w:val="009624DF"/>
    <w:rsid w:val="00962844"/>
    <w:rsid w:val="00962848"/>
    <w:rsid w:val="00962B50"/>
    <w:rsid w:val="00962D6F"/>
    <w:rsid w:val="009630AA"/>
    <w:rsid w:val="009634C7"/>
    <w:rsid w:val="0096362B"/>
    <w:rsid w:val="0096404E"/>
    <w:rsid w:val="0096416D"/>
    <w:rsid w:val="00964201"/>
    <w:rsid w:val="00964758"/>
    <w:rsid w:val="00964CF0"/>
    <w:rsid w:val="009655F0"/>
    <w:rsid w:val="00965898"/>
    <w:rsid w:val="009661E4"/>
    <w:rsid w:val="00966828"/>
    <w:rsid w:val="0096698C"/>
    <w:rsid w:val="00966CB7"/>
    <w:rsid w:val="00966F7A"/>
    <w:rsid w:val="00967146"/>
    <w:rsid w:val="009675AA"/>
    <w:rsid w:val="00970317"/>
    <w:rsid w:val="009709A1"/>
    <w:rsid w:val="009716DB"/>
    <w:rsid w:val="00971702"/>
    <w:rsid w:val="00971BF3"/>
    <w:rsid w:val="00972150"/>
    <w:rsid w:val="00973023"/>
    <w:rsid w:val="00973125"/>
    <w:rsid w:val="009731E1"/>
    <w:rsid w:val="0097395C"/>
    <w:rsid w:val="0097428A"/>
    <w:rsid w:val="00974C93"/>
    <w:rsid w:val="00975FEF"/>
    <w:rsid w:val="0097604C"/>
    <w:rsid w:val="00976120"/>
    <w:rsid w:val="009761AE"/>
    <w:rsid w:val="009763E9"/>
    <w:rsid w:val="0097750C"/>
    <w:rsid w:val="0097787B"/>
    <w:rsid w:val="009778F5"/>
    <w:rsid w:val="009779EA"/>
    <w:rsid w:val="00977C23"/>
    <w:rsid w:val="00977F44"/>
    <w:rsid w:val="00980AB6"/>
    <w:rsid w:val="00980B15"/>
    <w:rsid w:val="0098169C"/>
    <w:rsid w:val="00981A59"/>
    <w:rsid w:val="00981A84"/>
    <w:rsid w:val="0098219E"/>
    <w:rsid w:val="009821C7"/>
    <w:rsid w:val="0098262C"/>
    <w:rsid w:val="00982ACE"/>
    <w:rsid w:val="00982CDB"/>
    <w:rsid w:val="00982F97"/>
    <w:rsid w:val="0098329D"/>
    <w:rsid w:val="0098397F"/>
    <w:rsid w:val="00984077"/>
    <w:rsid w:val="00984C37"/>
    <w:rsid w:val="00984DA4"/>
    <w:rsid w:val="00985319"/>
    <w:rsid w:val="00985AED"/>
    <w:rsid w:val="00985E29"/>
    <w:rsid w:val="00986212"/>
    <w:rsid w:val="0098727C"/>
    <w:rsid w:val="00987387"/>
    <w:rsid w:val="009902A8"/>
    <w:rsid w:val="0099064C"/>
    <w:rsid w:val="009915AA"/>
    <w:rsid w:val="009917CB"/>
    <w:rsid w:val="0099183D"/>
    <w:rsid w:val="00991C3D"/>
    <w:rsid w:val="00991CC1"/>
    <w:rsid w:val="00991CDD"/>
    <w:rsid w:val="00991F6C"/>
    <w:rsid w:val="00992746"/>
    <w:rsid w:val="00992A4D"/>
    <w:rsid w:val="009930C9"/>
    <w:rsid w:val="00993C3F"/>
    <w:rsid w:val="009943E8"/>
    <w:rsid w:val="0099488B"/>
    <w:rsid w:val="009948A8"/>
    <w:rsid w:val="00994923"/>
    <w:rsid w:val="00994EB4"/>
    <w:rsid w:val="009950B2"/>
    <w:rsid w:val="009952F3"/>
    <w:rsid w:val="00995870"/>
    <w:rsid w:val="00995A94"/>
    <w:rsid w:val="0099629B"/>
    <w:rsid w:val="0099632E"/>
    <w:rsid w:val="00996664"/>
    <w:rsid w:val="0099727D"/>
    <w:rsid w:val="00997284"/>
    <w:rsid w:val="0099744D"/>
    <w:rsid w:val="00997691"/>
    <w:rsid w:val="00997B9F"/>
    <w:rsid w:val="0099AAED"/>
    <w:rsid w:val="009A0155"/>
    <w:rsid w:val="009A05BC"/>
    <w:rsid w:val="009A08EB"/>
    <w:rsid w:val="009A0914"/>
    <w:rsid w:val="009A0AC9"/>
    <w:rsid w:val="009A0CB6"/>
    <w:rsid w:val="009A1685"/>
    <w:rsid w:val="009A19BC"/>
    <w:rsid w:val="009A1E1C"/>
    <w:rsid w:val="009A2812"/>
    <w:rsid w:val="009A2BAE"/>
    <w:rsid w:val="009A2E92"/>
    <w:rsid w:val="009A3005"/>
    <w:rsid w:val="009A36B6"/>
    <w:rsid w:val="009A37AB"/>
    <w:rsid w:val="009A3F22"/>
    <w:rsid w:val="009A4E56"/>
    <w:rsid w:val="009A5039"/>
    <w:rsid w:val="009A53DC"/>
    <w:rsid w:val="009A5C06"/>
    <w:rsid w:val="009A6924"/>
    <w:rsid w:val="009A6984"/>
    <w:rsid w:val="009A6AE2"/>
    <w:rsid w:val="009A6BC3"/>
    <w:rsid w:val="009A7043"/>
    <w:rsid w:val="009A73BF"/>
    <w:rsid w:val="009A7A8E"/>
    <w:rsid w:val="009A7AFB"/>
    <w:rsid w:val="009A7C9D"/>
    <w:rsid w:val="009A7F6D"/>
    <w:rsid w:val="009B0121"/>
    <w:rsid w:val="009B0934"/>
    <w:rsid w:val="009B0D99"/>
    <w:rsid w:val="009B12E4"/>
    <w:rsid w:val="009B153B"/>
    <w:rsid w:val="009B1672"/>
    <w:rsid w:val="009B1AC3"/>
    <w:rsid w:val="009B256E"/>
    <w:rsid w:val="009B25E1"/>
    <w:rsid w:val="009B2950"/>
    <w:rsid w:val="009B2F38"/>
    <w:rsid w:val="009B3E58"/>
    <w:rsid w:val="009B5038"/>
    <w:rsid w:val="009B5276"/>
    <w:rsid w:val="009B52E1"/>
    <w:rsid w:val="009B5383"/>
    <w:rsid w:val="009B5425"/>
    <w:rsid w:val="009B5988"/>
    <w:rsid w:val="009B5BFF"/>
    <w:rsid w:val="009B637A"/>
    <w:rsid w:val="009B696B"/>
    <w:rsid w:val="009B74B5"/>
    <w:rsid w:val="009B7716"/>
    <w:rsid w:val="009B7EEE"/>
    <w:rsid w:val="009C01BC"/>
    <w:rsid w:val="009C0753"/>
    <w:rsid w:val="009C07B9"/>
    <w:rsid w:val="009C09FD"/>
    <w:rsid w:val="009C0CD3"/>
    <w:rsid w:val="009C1064"/>
    <w:rsid w:val="009C164A"/>
    <w:rsid w:val="009C18D3"/>
    <w:rsid w:val="009C29CD"/>
    <w:rsid w:val="009C2ADB"/>
    <w:rsid w:val="009C2B8A"/>
    <w:rsid w:val="009C3239"/>
    <w:rsid w:val="009C3AAB"/>
    <w:rsid w:val="009C3B9A"/>
    <w:rsid w:val="009C40E1"/>
    <w:rsid w:val="009C416C"/>
    <w:rsid w:val="009C4FD4"/>
    <w:rsid w:val="009C50DA"/>
    <w:rsid w:val="009C5263"/>
    <w:rsid w:val="009C528D"/>
    <w:rsid w:val="009C5A35"/>
    <w:rsid w:val="009C6A6C"/>
    <w:rsid w:val="009C75BF"/>
    <w:rsid w:val="009C7B58"/>
    <w:rsid w:val="009C7FAE"/>
    <w:rsid w:val="009D037A"/>
    <w:rsid w:val="009D0505"/>
    <w:rsid w:val="009D07AC"/>
    <w:rsid w:val="009D0D11"/>
    <w:rsid w:val="009D0D44"/>
    <w:rsid w:val="009D0EC8"/>
    <w:rsid w:val="009D1A65"/>
    <w:rsid w:val="009D1B39"/>
    <w:rsid w:val="009D1D65"/>
    <w:rsid w:val="009D2194"/>
    <w:rsid w:val="009D265F"/>
    <w:rsid w:val="009D2B9C"/>
    <w:rsid w:val="009D2DAD"/>
    <w:rsid w:val="009D2F7A"/>
    <w:rsid w:val="009D33D5"/>
    <w:rsid w:val="009D395C"/>
    <w:rsid w:val="009D3A5F"/>
    <w:rsid w:val="009D3AA3"/>
    <w:rsid w:val="009D3C07"/>
    <w:rsid w:val="009D4704"/>
    <w:rsid w:val="009D5076"/>
    <w:rsid w:val="009D542C"/>
    <w:rsid w:val="009D5DB5"/>
    <w:rsid w:val="009D5DC5"/>
    <w:rsid w:val="009D5F03"/>
    <w:rsid w:val="009D6A36"/>
    <w:rsid w:val="009D6AC7"/>
    <w:rsid w:val="009D6C0C"/>
    <w:rsid w:val="009D7765"/>
    <w:rsid w:val="009D7AD3"/>
    <w:rsid w:val="009E0150"/>
    <w:rsid w:val="009E02E6"/>
    <w:rsid w:val="009E0528"/>
    <w:rsid w:val="009E0616"/>
    <w:rsid w:val="009E06D6"/>
    <w:rsid w:val="009E095A"/>
    <w:rsid w:val="009E169D"/>
    <w:rsid w:val="009E182A"/>
    <w:rsid w:val="009E1C8C"/>
    <w:rsid w:val="009E1F5E"/>
    <w:rsid w:val="009E20C5"/>
    <w:rsid w:val="009E23BA"/>
    <w:rsid w:val="009E2A87"/>
    <w:rsid w:val="009E30B8"/>
    <w:rsid w:val="009E32A3"/>
    <w:rsid w:val="009E3B1D"/>
    <w:rsid w:val="009E3D6A"/>
    <w:rsid w:val="009E48AE"/>
    <w:rsid w:val="009E4C49"/>
    <w:rsid w:val="009E581C"/>
    <w:rsid w:val="009E7047"/>
    <w:rsid w:val="009E760B"/>
    <w:rsid w:val="009E7683"/>
    <w:rsid w:val="009E7A67"/>
    <w:rsid w:val="009E7BA5"/>
    <w:rsid w:val="009F033A"/>
    <w:rsid w:val="009F0805"/>
    <w:rsid w:val="009F157C"/>
    <w:rsid w:val="009F1673"/>
    <w:rsid w:val="009F223A"/>
    <w:rsid w:val="009F282D"/>
    <w:rsid w:val="009F2DBA"/>
    <w:rsid w:val="009F306B"/>
    <w:rsid w:val="009F30F5"/>
    <w:rsid w:val="009F3A09"/>
    <w:rsid w:val="009F3B54"/>
    <w:rsid w:val="009F3DF5"/>
    <w:rsid w:val="009F4098"/>
    <w:rsid w:val="009F4466"/>
    <w:rsid w:val="009F492A"/>
    <w:rsid w:val="009F4A50"/>
    <w:rsid w:val="009F50B6"/>
    <w:rsid w:val="009F5AF0"/>
    <w:rsid w:val="009F5FC1"/>
    <w:rsid w:val="009F6402"/>
    <w:rsid w:val="009F712F"/>
    <w:rsid w:val="009F7A8B"/>
    <w:rsid w:val="009F7DC0"/>
    <w:rsid w:val="00A002B9"/>
    <w:rsid w:val="00A003F5"/>
    <w:rsid w:val="00A00650"/>
    <w:rsid w:val="00A01858"/>
    <w:rsid w:val="00A01D7A"/>
    <w:rsid w:val="00A022E1"/>
    <w:rsid w:val="00A02505"/>
    <w:rsid w:val="00A02559"/>
    <w:rsid w:val="00A02654"/>
    <w:rsid w:val="00A026EF"/>
    <w:rsid w:val="00A02BB5"/>
    <w:rsid w:val="00A02CFF"/>
    <w:rsid w:val="00A037A2"/>
    <w:rsid w:val="00A039EB"/>
    <w:rsid w:val="00A045C6"/>
    <w:rsid w:val="00A04B95"/>
    <w:rsid w:val="00A04D67"/>
    <w:rsid w:val="00A05FCF"/>
    <w:rsid w:val="00A0621C"/>
    <w:rsid w:val="00A06387"/>
    <w:rsid w:val="00A06485"/>
    <w:rsid w:val="00A06677"/>
    <w:rsid w:val="00A06B54"/>
    <w:rsid w:val="00A06F0D"/>
    <w:rsid w:val="00A07017"/>
    <w:rsid w:val="00A0702E"/>
    <w:rsid w:val="00A07432"/>
    <w:rsid w:val="00A075F1"/>
    <w:rsid w:val="00A0768B"/>
    <w:rsid w:val="00A07D14"/>
    <w:rsid w:val="00A10233"/>
    <w:rsid w:val="00A10AFC"/>
    <w:rsid w:val="00A10C85"/>
    <w:rsid w:val="00A111AE"/>
    <w:rsid w:val="00A1156E"/>
    <w:rsid w:val="00A11B55"/>
    <w:rsid w:val="00A11E61"/>
    <w:rsid w:val="00A12076"/>
    <w:rsid w:val="00A122F1"/>
    <w:rsid w:val="00A12938"/>
    <w:rsid w:val="00A12B42"/>
    <w:rsid w:val="00A131A4"/>
    <w:rsid w:val="00A13923"/>
    <w:rsid w:val="00A13B10"/>
    <w:rsid w:val="00A140E9"/>
    <w:rsid w:val="00A1416B"/>
    <w:rsid w:val="00A14C86"/>
    <w:rsid w:val="00A14E8F"/>
    <w:rsid w:val="00A14FA6"/>
    <w:rsid w:val="00A15C6A"/>
    <w:rsid w:val="00A15D2C"/>
    <w:rsid w:val="00A1670E"/>
    <w:rsid w:val="00A1699A"/>
    <w:rsid w:val="00A16BCD"/>
    <w:rsid w:val="00A16BEB"/>
    <w:rsid w:val="00A16DFA"/>
    <w:rsid w:val="00A172D5"/>
    <w:rsid w:val="00A1760D"/>
    <w:rsid w:val="00A1794B"/>
    <w:rsid w:val="00A17ECF"/>
    <w:rsid w:val="00A2016E"/>
    <w:rsid w:val="00A20448"/>
    <w:rsid w:val="00A20D03"/>
    <w:rsid w:val="00A2116A"/>
    <w:rsid w:val="00A216FB"/>
    <w:rsid w:val="00A21719"/>
    <w:rsid w:val="00A2224D"/>
    <w:rsid w:val="00A224C3"/>
    <w:rsid w:val="00A228D7"/>
    <w:rsid w:val="00A22918"/>
    <w:rsid w:val="00A22E7F"/>
    <w:rsid w:val="00A22F4E"/>
    <w:rsid w:val="00A2440C"/>
    <w:rsid w:val="00A24D69"/>
    <w:rsid w:val="00A24DA0"/>
    <w:rsid w:val="00A24EB4"/>
    <w:rsid w:val="00A25021"/>
    <w:rsid w:val="00A2531A"/>
    <w:rsid w:val="00A25B05"/>
    <w:rsid w:val="00A25B5A"/>
    <w:rsid w:val="00A2630F"/>
    <w:rsid w:val="00A263A5"/>
    <w:rsid w:val="00A263DD"/>
    <w:rsid w:val="00A26AE0"/>
    <w:rsid w:val="00A27602"/>
    <w:rsid w:val="00A276DA"/>
    <w:rsid w:val="00A2778E"/>
    <w:rsid w:val="00A2796A"/>
    <w:rsid w:val="00A27A91"/>
    <w:rsid w:val="00A27CBC"/>
    <w:rsid w:val="00A30194"/>
    <w:rsid w:val="00A30556"/>
    <w:rsid w:val="00A3063C"/>
    <w:rsid w:val="00A30FA6"/>
    <w:rsid w:val="00A3119F"/>
    <w:rsid w:val="00A31653"/>
    <w:rsid w:val="00A31CD1"/>
    <w:rsid w:val="00A31E08"/>
    <w:rsid w:val="00A32124"/>
    <w:rsid w:val="00A32AC9"/>
    <w:rsid w:val="00A32C25"/>
    <w:rsid w:val="00A32D7B"/>
    <w:rsid w:val="00A32FEB"/>
    <w:rsid w:val="00A3315A"/>
    <w:rsid w:val="00A33549"/>
    <w:rsid w:val="00A3382B"/>
    <w:rsid w:val="00A33B00"/>
    <w:rsid w:val="00A33CE4"/>
    <w:rsid w:val="00A3425D"/>
    <w:rsid w:val="00A3453C"/>
    <w:rsid w:val="00A34FFD"/>
    <w:rsid w:val="00A35131"/>
    <w:rsid w:val="00A351BD"/>
    <w:rsid w:val="00A3549B"/>
    <w:rsid w:val="00A35647"/>
    <w:rsid w:val="00A357D5"/>
    <w:rsid w:val="00A35AB5"/>
    <w:rsid w:val="00A35B2B"/>
    <w:rsid w:val="00A364A5"/>
    <w:rsid w:val="00A36602"/>
    <w:rsid w:val="00A36642"/>
    <w:rsid w:val="00A36A55"/>
    <w:rsid w:val="00A36EE9"/>
    <w:rsid w:val="00A37747"/>
    <w:rsid w:val="00A3792A"/>
    <w:rsid w:val="00A3794D"/>
    <w:rsid w:val="00A37DDB"/>
    <w:rsid w:val="00A40092"/>
    <w:rsid w:val="00A409E9"/>
    <w:rsid w:val="00A40D34"/>
    <w:rsid w:val="00A41C2E"/>
    <w:rsid w:val="00A41E77"/>
    <w:rsid w:val="00A41F03"/>
    <w:rsid w:val="00A420FD"/>
    <w:rsid w:val="00A4218B"/>
    <w:rsid w:val="00A42241"/>
    <w:rsid w:val="00A42631"/>
    <w:rsid w:val="00A42651"/>
    <w:rsid w:val="00A426CC"/>
    <w:rsid w:val="00A427DD"/>
    <w:rsid w:val="00A4296A"/>
    <w:rsid w:val="00A42C91"/>
    <w:rsid w:val="00A42CD7"/>
    <w:rsid w:val="00A43569"/>
    <w:rsid w:val="00A435B0"/>
    <w:rsid w:val="00A435F7"/>
    <w:rsid w:val="00A4371C"/>
    <w:rsid w:val="00A43C00"/>
    <w:rsid w:val="00A43C37"/>
    <w:rsid w:val="00A43FB7"/>
    <w:rsid w:val="00A443AB"/>
    <w:rsid w:val="00A448CD"/>
    <w:rsid w:val="00A44962"/>
    <w:rsid w:val="00A44EDD"/>
    <w:rsid w:val="00A4579D"/>
    <w:rsid w:val="00A4664D"/>
    <w:rsid w:val="00A47121"/>
    <w:rsid w:val="00A4731B"/>
    <w:rsid w:val="00A47668"/>
    <w:rsid w:val="00A47A57"/>
    <w:rsid w:val="00A5053B"/>
    <w:rsid w:val="00A50EF0"/>
    <w:rsid w:val="00A51127"/>
    <w:rsid w:val="00A5115E"/>
    <w:rsid w:val="00A514C6"/>
    <w:rsid w:val="00A519A6"/>
    <w:rsid w:val="00A51BB1"/>
    <w:rsid w:val="00A52AD9"/>
    <w:rsid w:val="00A52BB7"/>
    <w:rsid w:val="00A52C92"/>
    <w:rsid w:val="00A52DF7"/>
    <w:rsid w:val="00A52F9A"/>
    <w:rsid w:val="00A538E4"/>
    <w:rsid w:val="00A53CCD"/>
    <w:rsid w:val="00A540E6"/>
    <w:rsid w:val="00A54689"/>
    <w:rsid w:val="00A54AD1"/>
    <w:rsid w:val="00A55813"/>
    <w:rsid w:val="00A55E95"/>
    <w:rsid w:val="00A564AC"/>
    <w:rsid w:val="00A56FF1"/>
    <w:rsid w:val="00A5775B"/>
    <w:rsid w:val="00A57B7B"/>
    <w:rsid w:val="00A606F9"/>
    <w:rsid w:val="00A608A5"/>
    <w:rsid w:val="00A608BF"/>
    <w:rsid w:val="00A60CEA"/>
    <w:rsid w:val="00A60D21"/>
    <w:rsid w:val="00A610A2"/>
    <w:rsid w:val="00A61501"/>
    <w:rsid w:val="00A6176E"/>
    <w:rsid w:val="00A61EE0"/>
    <w:rsid w:val="00A628AD"/>
    <w:rsid w:val="00A62BE8"/>
    <w:rsid w:val="00A62E23"/>
    <w:rsid w:val="00A63679"/>
    <w:rsid w:val="00A639FB"/>
    <w:rsid w:val="00A63A3D"/>
    <w:rsid w:val="00A63ADE"/>
    <w:rsid w:val="00A64C14"/>
    <w:rsid w:val="00A64FE4"/>
    <w:rsid w:val="00A65108"/>
    <w:rsid w:val="00A65137"/>
    <w:rsid w:val="00A6532F"/>
    <w:rsid w:val="00A654BF"/>
    <w:rsid w:val="00A655C1"/>
    <w:rsid w:val="00A65989"/>
    <w:rsid w:val="00A65E77"/>
    <w:rsid w:val="00A661D7"/>
    <w:rsid w:val="00A665E7"/>
    <w:rsid w:val="00A66736"/>
    <w:rsid w:val="00A668A0"/>
    <w:rsid w:val="00A66D68"/>
    <w:rsid w:val="00A67A85"/>
    <w:rsid w:val="00A67BC8"/>
    <w:rsid w:val="00A702BB"/>
    <w:rsid w:val="00A70830"/>
    <w:rsid w:val="00A70D19"/>
    <w:rsid w:val="00A70EA3"/>
    <w:rsid w:val="00A70F41"/>
    <w:rsid w:val="00A7176E"/>
    <w:rsid w:val="00A71792"/>
    <w:rsid w:val="00A718D3"/>
    <w:rsid w:val="00A71EE5"/>
    <w:rsid w:val="00A71FB2"/>
    <w:rsid w:val="00A71FDE"/>
    <w:rsid w:val="00A72636"/>
    <w:rsid w:val="00A72B4F"/>
    <w:rsid w:val="00A72FFA"/>
    <w:rsid w:val="00A73182"/>
    <w:rsid w:val="00A73280"/>
    <w:rsid w:val="00A73406"/>
    <w:rsid w:val="00A73E6B"/>
    <w:rsid w:val="00A746CD"/>
    <w:rsid w:val="00A7491F"/>
    <w:rsid w:val="00A74A75"/>
    <w:rsid w:val="00A74C1A"/>
    <w:rsid w:val="00A74DB7"/>
    <w:rsid w:val="00A756B8"/>
    <w:rsid w:val="00A76161"/>
    <w:rsid w:val="00A762C2"/>
    <w:rsid w:val="00A763AE"/>
    <w:rsid w:val="00A76413"/>
    <w:rsid w:val="00A764D2"/>
    <w:rsid w:val="00A76882"/>
    <w:rsid w:val="00A76B73"/>
    <w:rsid w:val="00A76D74"/>
    <w:rsid w:val="00A770CD"/>
    <w:rsid w:val="00A77812"/>
    <w:rsid w:val="00A7797A"/>
    <w:rsid w:val="00A80220"/>
    <w:rsid w:val="00A80512"/>
    <w:rsid w:val="00A80515"/>
    <w:rsid w:val="00A80E13"/>
    <w:rsid w:val="00A81081"/>
    <w:rsid w:val="00A81195"/>
    <w:rsid w:val="00A8133F"/>
    <w:rsid w:val="00A81D4C"/>
    <w:rsid w:val="00A81F69"/>
    <w:rsid w:val="00A82056"/>
    <w:rsid w:val="00A821EC"/>
    <w:rsid w:val="00A8229E"/>
    <w:rsid w:val="00A82550"/>
    <w:rsid w:val="00A827DA"/>
    <w:rsid w:val="00A8323E"/>
    <w:rsid w:val="00A833E3"/>
    <w:rsid w:val="00A836E1"/>
    <w:rsid w:val="00A837CD"/>
    <w:rsid w:val="00A839D1"/>
    <w:rsid w:val="00A83DE7"/>
    <w:rsid w:val="00A843E4"/>
    <w:rsid w:val="00A84E41"/>
    <w:rsid w:val="00A84FC9"/>
    <w:rsid w:val="00A854E6"/>
    <w:rsid w:val="00A8580D"/>
    <w:rsid w:val="00A858BE"/>
    <w:rsid w:val="00A85B7B"/>
    <w:rsid w:val="00A8678D"/>
    <w:rsid w:val="00A86A23"/>
    <w:rsid w:val="00A86EA8"/>
    <w:rsid w:val="00A87677"/>
    <w:rsid w:val="00A8773D"/>
    <w:rsid w:val="00A878DD"/>
    <w:rsid w:val="00A87A1F"/>
    <w:rsid w:val="00A87AB5"/>
    <w:rsid w:val="00A87FFD"/>
    <w:rsid w:val="00A90655"/>
    <w:rsid w:val="00A90C36"/>
    <w:rsid w:val="00A91023"/>
    <w:rsid w:val="00A91242"/>
    <w:rsid w:val="00A91589"/>
    <w:rsid w:val="00A91D6C"/>
    <w:rsid w:val="00A91FA1"/>
    <w:rsid w:val="00A92970"/>
    <w:rsid w:val="00A929C6"/>
    <w:rsid w:val="00A92E9D"/>
    <w:rsid w:val="00A93273"/>
    <w:rsid w:val="00A938FE"/>
    <w:rsid w:val="00A93980"/>
    <w:rsid w:val="00A944F1"/>
    <w:rsid w:val="00A945B3"/>
    <w:rsid w:val="00A94B08"/>
    <w:rsid w:val="00A94DB7"/>
    <w:rsid w:val="00A954FD"/>
    <w:rsid w:val="00A95706"/>
    <w:rsid w:val="00A95871"/>
    <w:rsid w:val="00A9589E"/>
    <w:rsid w:val="00A9698B"/>
    <w:rsid w:val="00A96DD2"/>
    <w:rsid w:val="00A97063"/>
    <w:rsid w:val="00A9716B"/>
    <w:rsid w:val="00A97315"/>
    <w:rsid w:val="00A97641"/>
    <w:rsid w:val="00A9769A"/>
    <w:rsid w:val="00A97710"/>
    <w:rsid w:val="00A97E1F"/>
    <w:rsid w:val="00AA0587"/>
    <w:rsid w:val="00AA0A6F"/>
    <w:rsid w:val="00AA0BD2"/>
    <w:rsid w:val="00AA1067"/>
    <w:rsid w:val="00AA179E"/>
    <w:rsid w:val="00AA18B1"/>
    <w:rsid w:val="00AA18C9"/>
    <w:rsid w:val="00AA1CD8"/>
    <w:rsid w:val="00AA1DED"/>
    <w:rsid w:val="00AA23AC"/>
    <w:rsid w:val="00AA2B11"/>
    <w:rsid w:val="00AA2EB6"/>
    <w:rsid w:val="00AA2F1F"/>
    <w:rsid w:val="00AA30DB"/>
    <w:rsid w:val="00AA31AA"/>
    <w:rsid w:val="00AA3216"/>
    <w:rsid w:val="00AA3F4C"/>
    <w:rsid w:val="00AA3FE4"/>
    <w:rsid w:val="00AA4A4C"/>
    <w:rsid w:val="00AA5760"/>
    <w:rsid w:val="00AA59D9"/>
    <w:rsid w:val="00AA5AD8"/>
    <w:rsid w:val="00AA5D41"/>
    <w:rsid w:val="00AA5E34"/>
    <w:rsid w:val="00AA6721"/>
    <w:rsid w:val="00AA67C2"/>
    <w:rsid w:val="00AA6829"/>
    <w:rsid w:val="00AA6D62"/>
    <w:rsid w:val="00AA6E80"/>
    <w:rsid w:val="00AA6F4D"/>
    <w:rsid w:val="00AA722C"/>
    <w:rsid w:val="00AA744B"/>
    <w:rsid w:val="00AA74DC"/>
    <w:rsid w:val="00AB026F"/>
    <w:rsid w:val="00AB0341"/>
    <w:rsid w:val="00AB04EB"/>
    <w:rsid w:val="00AB0665"/>
    <w:rsid w:val="00AB0911"/>
    <w:rsid w:val="00AB0E59"/>
    <w:rsid w:val="00AB0F19"/>
    <w:rsid w:val="00AB192A"/>
    <w:rsid w:val="00AB1A4B"/>
    <w:rsid w:val="00AB1FFE"/>
    <w:rsid w:val="00AB2495"/>
    <w:rsid w:val="00AB2FC1"/>
    <w:rsid w:val="00AB3325"/>
    <w:rsid w:val="00AB371E"/>
    <w:rsid w:val="00AB3DAC"/>
    <w:rsid w:val="00AB4069"/>
    <w:rsid w:val="00AB42C3"/>
    <w:rsid w:val="00AB4BD7"/>
    <w:rsid w:val="00AB53F6"/>
    <w:rsid w:val="00AB5595"/>
    <w:rsid w:val="00AB5666"/>
    <w:rsid w:val="00AB5B51"/>
    <w:rsid w:val="00AB5B52"/>
    <w:rsid w:val="00AB5D5D"/>
    <w:rsid w:val="00AB61F0"/>
    <w:rsid w:val="00AB6262"/>
    <w:rsid w:val="00AB654A"/>
    <w:rsid w:val="00AB6931"/>
    <w:rsid w:val="00AB738F"/>
    <w:rsid w:val="00AB7703"/>
    <w:rsid w:val="00AB7C54"/>
    <w:rsid w:val="00AB7E6F"/>
    <w:rsid w:val="00AC08EE"/>
    <w:rsid w:val="00AC0A72"/>
    <w:rsid w:val="00AC0ED6"/>
    <w:rsid w:val="00AC15D2"/>
    <w:rsid w:val="00AC1A19"/>
    <w:rsid w:val="00AC1E63"/>
    <w:rsid w:val="00AC2191"/>
    <w:rsid w:val="00AC231E"/>
    <w:rsid w:val="00AC2A75"/>
    <w:rsid w:val="00AC34BE"/>
    <w:rsid w:val="00AC39C1"/>
    <w:rsid w:val="00AC3A5E"/>
    <w:rsid w:val="00AC3FE4"/>
    <w:rsid w:val="00AC49CC"/>
    <w:rsid w:val="00AC4FEA"/>
    <w:rsid w:val="00AC507B"/>
    <w:rsid w:val="00AC550A"/>
    <w:rsid w:val="00AC5B26"/>
    <w:rsid w:val="00AC5FC9"/>
    <w:rsid w:val="00AC5FCB"/>
    <w:rsid w:val="00AC6046"/>
    <w:rsid w:val="00AC6174"/>
    <w:rsid w:val="00AC667A"/>
    <w:rsid w:val="00AC6911"/>
    <w:rsid w:val="00AC7306"/>
    <w:rsid w:val="00AC7E1C"/>
    <w:rsid w:val="00AD0119"/>
    <w:rsid w:val="00AD0145"/>
    <w:rsid w:val="00AD0255"/>
    <w:rsid w:val="00AD0712"/>
    <w:rsid w:val="00AD097A"/>
    <w:rsid w:val="00AD0F74"/>
    <w:rsid w:val="00AD1D05"/>
    <w:rsid w:val="00AD1EAB"/>
    <w:rsid w:val="00AD2969"/>
    <w:rsid w:val="00AD2ADD"/>
    <w:rsid w:val="00AD2E04"/>
    <w:rsid w:val="00AD3039"/>
    <w:rsid w:val="00AD303B"/>
    <w:rsid w:val="00AD339F"/>
    <w:rsid w:val="00AD35BA"/>
    <w:rsid w:val="00AD3CA4"/>
    <w:rsid w:val="00AD40E9"/>
    <w:rsid w:val="00AD4449"/>
    <w:rsid w:val="00AD4922"/>
    <w:rsid w:val="00AD4995"/>
    <w:rsid w:val="00AD4CC6"/>
    <w:rsid w:val="00AD5322"/>
    <w:rsid w:val="00AD5540"/>
    <w:rsid w:val="00AD57C2"/>
    <w:rsid w:val="00AD5DCE"/>
    <w:rsid w:val="00AD6644"/>
    <w:rsid w:val="00AD6A2D"/>
    <w:rsid w:val="00AD6D0E"/>
    <w:rsid w:val="00AD7406"/>
    <w:rsid w:val="00AD79F4"/>
    <w:rsid w:val="00AE0708"/>
    <w:rsid w:val="00AE1088"/>
    <w:rsid w:val="00AE1245"/>
    <w:rsid w:val="00AE17F1"/>
    <w:rsid w:val="00AE1916"/>
    <w:rsid w:val="00AE19D7"/>
    <w:rsid w:val="00AE2CBD"/>
    <w:rsid w:val="00AE2E8E"/>
    <w:rsid w:val="00AE2F6B"/>
    <w:rsid w:val="00AE3A71"/>
    <w:rsid w:val="00AE4362"/>
    <w:rsid w:val="00AE43A0"/>
    <w:rsid w:val="00AE490D"/>
    <w:rsid w:val="00AE4A92"/>
    <w:rsid w:val="00AE4B7D"/>
    <w:rsid w:val="00AE4F20"/>
    <w:rsid w:val="00AE4F3B"/>
    <w:rsid w:val="00AE5529"/>
    <w:rsid w:val="00AE5A04"/>
    <w:rsid w:val="00AE6306"/>
    <w:rsid w:val="00AE6B72"/>
    <w:rsid w:val="00AE6DB2"/>
    <w:rsid w:val="00AE6E21"/>
    <w:rsid w:val="00AE7213"/>
    <w:rsid w:val="00AF047B"/>
    <w:rsid w:val="00AF0CDA"/>
    <w:rsid w:val="00AF1A4D"/>
    <w:rsid w:val="00AF27A9"/>
    <w:rsid w:val="00AF2D5E"/>
    <w:rsid w:val="00AF3571"/>
    <w:rsid w:val="00AF4146"/>
    <w:rsid w:val="00AF49AC"/>
    <w:rsid w:val="00AF4E9D"/>
    <w:rsid w:val="00AF5269"/>
    <w:rsid w:val="00AF70A9"/>
    <w:rsid w:val="00AF7118"/>
    <w:rsid w:val="00AF71C4"/>
    <w:rsid w:val="00AF7B03"/>
    <w:rsid w:val="00AF7BFA"/>
    <w:rsid w:val="00AF7CD1"/>
    <w:rsid w:val="00B00182"/>
    <w:rsid w:val="00B00D3F"/>
    <w:rsid w:val="00B00E9C"/>
    <w:rsid w:val="00B00F63"/>
    <w:rsid w:val="00B010A6"/>
    <w:rsid w:val="00B01E2F"/>
    <w:rsid w:val="00B0210F"/>
    <w:rsid w:val="00B0236A"/>
    <w:rsid w:val="00B027F0"/>
    <w:rsid w:val="00B029E0"/>
    <w:rsid w:val="00B02A06"/>
    <w:rsid w:val="00B02BC8"/>
    <w:rsid w:val="00B02DC6"/>
    <w:rsid w:val="00B02F64"/>
    <w:rsid w:val="00B03068"/>
    <w:rsid w:val="00B03C1A"/>
    <w:rsid w:val="00B04D04"/>
    <w:rsid w:val="00B053B8"/>
    <w:rsid w:val="00B05827"/>
    <w:rsid w:val="00B06121"/>
    <w:rsid w:val="00B06515"/>
    <w:rsid w:val="00B065EC"/>
    <w:rsid w:val="00B067E9"/>
    <w:rsid w:val="00B068D0"/>
    <w:rsid w:val="00B06A0F"/>
    <w:rsid w:val="00B06BB2"/>
    <w:rsid w:val="00B06D95"/>
    <w:rsid w:val="00B06F6B"/>
    <w:rsid w:val="00B070E6"/>
    <w:rsid w:val="00B070F4"/>
    <w:rsid w:val="00B0722B"/>
    <w:rsid w:val="00B07AB0"/>
    <w:rsid w:val="00B07AB1"/>
    <w:rsid w:val="00B07AFE"/>
    <w:rsid w:val="00B07EC1"/>
    <w:rsid w:val="00B1012B"/>
    <w:rsid w:val="00B10273"/>
    <w:rsid w:val="00B106E0"/>
    <w:rsid w:val="00B108FF"/>
    <w:rsid w:val="00B10A1D"/>
    <w:rsid w:val="00B111BF"/>
    <w:rsid w:val="00B112C2"/>
    <w:rsid w:val="00B115E7"/>
    <w:rsid w:val="00B12481"/>
    <w:rsid w:val="00B12847"/>
    <w:rsid w:val="00B12ACF"/>
    <w:rsid w:val="00B12FFE"/>
    <w:rsid w:val="00B13724"/>
    <w:rsid w:val="00B13995"/>
    <w:rsid w:val="00B13CF6"/>
    <w:rsid w:val="00B13E7F"/>
    <w:rsid w:val="00B14160"/>
    <w:rsid w:val="00B145B9"/>
    <w:rsid w:val="00B14749"/>
    <w:rsid w:val="00B149C6"/>
    <w:rsid w:val="00B152CF"/>
    <w:rsid w:val="00B155E8"/>
    <w:rsid w:val="00B1676F"/>
    <w:rsid w:val="00B167BD"/>
    <w:rsid w:val="00B17877"/>
    <w:rsid w:val="00B17B4E"/>
    <w:rsid w:val="00B17F60"/>
    <w:rsid w:val="00B201AC"/>
    <w:rsid w:val="00B20851"/>
    <w:rsid w:val="00B208A4"/>
    <w:rsid w:val="00B20E0E"/>
    <w:rsid w:val="00B20FB3"/>
    <w:rsid w:val="00B210C2"/>
    <w:rsid w:val="00B2163B"/>
    <w:rsid w:val="00B21F25"/>
    <w:rsid w:val="00B220C7"/>
    <w:rsid w:val="00B221AD"/>
    <w:rsid w:val="00B2233A"/>
    <w:rsid w:val="00B2285E"/>
    <w:rsid w:val="00B22B0D"/>
    <w:rsid w:val="00B22DEB"/>
    <w:rsid w:val="00B2311B"/>
    <w:rsid w:val="00B2348F"/>
    <w:rsid w:val="00B23949"/>
    <w:rsid w:val="00B23B86"/>
    <w:rsid w:val="00B23BBD"/>
    <w:rsid w:val="00B23F72"/>
    <w:rsid w:val="00B24A31"/>
    <w:rsid w:val="00B25009"/>
    <w:rsid w:val="00B2588E"/>
    <w:rsid w:val="00B2635C"/>
    <w:rsid w:val="00B26581"/>
    <w:rsid w:val="00B2699E"/>
    <w:rsid w:val="00B26CAD"/>
    <w:rsid w:val="00B27604"/>
    <w:rsid w:val="00B2788A"/>
    <w:rsid w:val="00B27C1D"/>
    <w:rsid w:val="00B27DE5"/>
    <w:rsid w:val="00B30283"/>
    <w:rsid w:val="00B307C7"/>
    <w:rsid w:val="00B30FD2"/>
    <w:rsid w:val="00B31BDF"/>
    <w:rsid w:val="00B32032"/>
    <w:rsid w:val="00B32186"/>
    <w:rsid w:val="00B32A3B"/>
    <w:rsid w:val="00B331FC"/>
    <w:rsid w:val="00B332C8"/>
    <w:rsid w:val="00B33611"/>
    <w:rsid w:val="00B33B91"/>
    <w:rsid w:val="00B33CA1"/>
    <w:rsid w:val="00B3434E"/>
    <w:rsid w:val="00B34EF7"/>
    <w:rsid w:val="00B350A7"/>
    <w:rsid w:val="00B35546"/>
    <w:rsid w:val="00B3555C"/>
    <w:rsid w:val="00B357F0"/>
    <w:rsid w:val="00B359F2"/>
    <w:rsid w:val="00B35E56"/>
    <w:rsid w:val="00B35FE3"/>
    <w:rsid w:val="00B36791"/>
    <w:rsid w:val="00B371BB"/>
    <w:rsid w:val="00B371FD"/>
    <w:rsid w:val="00B377FD"/>
    <w:rsid w:val="00B406AF"/>
    <w:rsid w:val="00B40C5E"/>
    <w:rsid w:val="00B418D1"/>
    <w:rsid w:val="00B41976"/>
    <w:rsid w:val="00B41B25"/>
    <w:rsid w:val="00B41EB1"/>
    <w:rsid w:val="00B42423"/>
    <w:rsid w:val="00B4317F"/>
    <w:rsid w:val="00B43465"/>
    <w:rsid w:val="00B441D7"/>
    <w:rsid w:val="00B44307"/>
    <w:rsid w:val="00B44BDA"/>
    <w:rsid w:val="00B4590E"/>
    <w:rsid w:val="00B45BCF"/>
    <w:rsid w:val="00B47234"/>
    <w:rsid w:val="00B472D8"/>
    <w:rsid w:val="00B475EB"/>
    <w:rsid w:val="00B4791B"/>
    <w:rsid w:val="00B504A7"/>
    <w:rsid w:val="00B505D5"/>
    <w:rsid w:val="00B507C1"/>
    <w:rsid w:val="00B512D9"/>
    <w:rsid w:val="00B51824"/>
    <w:rsid w:val="00B51915"/>
    <w:rsid w:val="00B5198C"/>
    <w:rsid w:val="00B51A6B"/>
    <w:rsid w:val="00B51E14"/>
    <w:rsid w:val="00B52371"/>
    <w:rsid w:val="00B52376"/>
    <w:rsid w:val="00B526B4"/>
    <w:rsid w:val="00B52B0A"/>
    <w:rsid w:val="00B5366C"/>
    <w:rsid w:val="00B54256"/>
    <w:rsid w:val="00B5437F"/>
    <w:rsid w:val="00B54F9D"/>
    <w:rsid w:val="00B55377"/>
    <w:rsid w:val="00B55DD4"/>
    <w:rsid w:val="00B56252"/>
    <w:rsid w:val="00B565E0"/>
    <w:rsid w:val="00B5670A"/>
    <w:rsid w:val="00B56CAF"/>
    <w:rsid w:val="00B56FA8"/>
    <w:rsid w:val="00B57211"/>
    <w:rsid w:val="00B57444"/>
    <w:rsid w:val="00B574B9"/>
    <w:rsid w:val="00B60192"/>
    <w:rsid w:val="00B60629"/>
    <w:rsid w:val="00B60D90"/>
    <w:rsid w:val="00B61102"/>
    <w:rsid w:val="00B61418"/>
    <w:rsid w:val="00B61ABC"/>
    <w:rsid w:val="00B61AE3"/>
    <w:rsid w:val="00B61BFF"/>
    <w:rsid w:val="00B63461"/>
    <w:rsid w:val="00B63AD5"/>
    <w:rsid w:val="00B63EE6"/>
    <w:rsid w:val="00B640A1"/>
    <w:rsid w:val="00B641B7"/>
    <w:rsid w:val="00B648A7"/>
    <w:rsid w:val="00B64FEF"/>
    <w:rsid w:val="00B65734"/>
    <w:rsid w:val="00B6578B"/>
    <w:rsid w:val="00B65AEA"/>
    <w:rsid w:val="00B65BFF"/>
    <w:rsid w:val="00B66327"/>
    <w:rsid w:val="00B66C60"/>
    <w:rsid w:val="00B66E05"/>
    <w:rsid w:val="00B66F5F"/>
    <w:rsid w:val="00B671B6"/>
    <w:rsid w:val="00B67425"/>
    <w:rsid w:val="00B675E3"/>
    <w:rsid w:val="00B67A78"/>
    <w:rsid w:val="00B67F7F"/>
    <w:rsid w:val="00B7014E"/>
    <w:rsid w:val="00B706D7"/>
    <w:rsid w:val="00B70BE0"/>
    <w:rsid w:val="00B70D66"/>
    <w:rsid w:val="00B7109F"/>
    <w:rsid w:val="00B71377"/>
    <w:rsid w:val="00B719CC"/>
    <w:rsid w:val="00B71C61"/>
    <w:rsid w:val="00B71DEC"/>
    <w:rsid w:val="00B71F36"/>
    <w:rsid w:val="00B7295E"/>
    <w:rsid w:val="00B72C78"/>
    <w:rsid w:val="00B72E36"/>
    <w:rsid w:val="00B72F5C"/>
    <w:rsid w:val="00B73413"/>
    <w:rsid w:val="00B738FF"/>
    <w:rsid w:val="00B73A5F"/>
    <w:rsid w:val="00B73E9F"/>
    <w:rsid w:val="00B745A4"/>
    <w:rsid w:val="00B7460E"/>
    <w:rsid w:val="00B746E8"/>
    <w:rsid w:val="00B7494A"/>
    <w:rsid w:val="00B74DFC"/>
    <w:rsid w:val="00B761E8"/>
    <w:rsid w:val="00B768BA"/>
    <w:rsid w:val="00B76A89"/>
    <w:rsid w:val="00B76FE3"/>
    <w:rsid w:val="00B77E03"/>
    <w:rsid w:val="00B80488"/>
    <w:rsid w:val="00B80955"/>
    <w:rsid w:val="00B813B8"/>
    <w:rsid w:val="00B81752"/>
    <w:rsid w:val="00B81A2E"/>
    <w:rsid w:val="00B81A93"/>
    <w:rsid w:val="00B81E0F"/>
    <w:rsid w:val="00B81FBC"/>
    <w:rsid w:val="00B82B76"/>
    <w:rsid w:val="00B82EDD"/>
    <w:rsid w:val="00B8375B"/>
    <w:rsid w:val="00B83B96"/>
    <w:rsid w:val="00B83C60"/>
    <w:rsid w:val="00B83DAE"/>
    <w:rsid w:val="00B846B8"/>
    <w:rsid w:val="00B84AFD"/>
    <w:rsid w:val="00B84CF9"/>
    <w:rsid w:val="00B8528E"/>
    <w:rsid w:val="00B852F1"/>
    <w:rsid w:val="00B8615F"/>
    <w:rsid w:val="00B866BE"/>
    <w:rsid w:val="00B866E9"/>
    <w:rsid w:val="00B869C6"/>
    <w:rsid w:val="00B86FF6"/>
    <w:rsid w:val="00B870A7"/>
    <w:rsid w:val="00B87333"/>
    <w:rsid w:val="00B87BA0"/>
    <w:rsid w:val="00B901F4"/>
    <w:rsid w:val="00B9093B"/>
    <w:rsid w:val="00B91131"/>
    <w:rsid w:val="00B911F7"/>
    <w:rsid w:val="00B91C59"/>
    <w:rsid w:val="00B92253"/>
    <w:rsid w:val="00B925B3"/>
    <w:rsid w:val="00B92962"/>
    <w:rsid w:val="00B92F05"/>
    <w:rsid w:val="00B93C5E"/>
    <w:rsid w:val="00B93D9D"/>
    <w:rsid w:val="00B941DF"/>
    <w:rsid w:val="00B94211"/>
    <w:rsid w:val="00B94CA2"/>
    <w:rsid w:val="00B94DCB"/>
    <w:rsid w:val="00B94FE0"/>
    <w:rsid w:val="00B950CE"/>
    <w:rsid w:val="00B9539D"/>
    <w:rsid w:val="00B9575B"/>
    <w:rsid w:val="00B95A10"/>
    <w:rsid w:val="00B96008"/>
    <w:rsid w:val="00B9628B"/>
    <w:rsid w:val="00B962B1"/>
    <w:rsid w:val="00B96BBC"/>
    <w:rsid w:val="00B97A29"/>
    <w:rsid w:val="00B97C06"/>
    <w:rsid w:val="00B97DAF"/>
    <w:rsid w:val="00BA04A9"/>
    <w:rsid w:val="00BA0B78"/>
    <w:rsid w:val="00BA0E91"/>
    <w:rsid w:val="00BA186B"/>
    <w:rsid w:val="00BA1942"/>
    <w:rsid w:val="00BA2B9F"/>
    <w:rsid w:val="00BA2FFA"/>
    <w:rsid w:val="00BA3189"/>
    <w:rsid w:val="00BA3356"/>
    <w:rsid w:val="00BA3434"/>
    <w:rsid w:val="00BA3820"/>
    <w:rsid w:val="00BA3866"/>
    <w:rsid w:val="00BA3935"/>
    <w:rsid w:val="00BA3B92"/>
    <w:rsid w:val="00BA3EA0"/>
    <w:rsid w:val="00BA416C"/>
    <w:rsid w:val="00BA4216"/>
    <w:rsid w:val="00BA44F9"/>
    <w:rsid w:val="00BA4958"/>
    <w:rsid w:val="00BA4F4F"/>
    <w:rsid w:val="00BA509A"/>
    <w:rsid w:val="00BA557D"/>
    <w:rsid w:val="00BA5B18"/>
    <w:rsid w:val="00BA5B57"/>
    <w:rsid w:val="00BA622A"/>
    <w:rsid w:val="00BA63F0"/>
    <w:rsid w:val="00BA69B9"/>
    <w:rsid w:val="00BA705D"/>
    <w:rsid w:val="00BA707F"/>
    <w:rsid w:val="00BA751A"/>
    <w:rsid w:val="00BA75B0"/>
    <w:rsid w:val="00BA7962"/>
    <w:rsid w:val="00BA7C63"/>
    <w:rsid w:val="00BB0051"/>
    <w:rsid w:val="00BB007A"/>
    <w:rsid w:val="00BB0A4E"/>
    <w:rsid w:val="00BB0BC1"/>
    <w:rsid w:val="00BB123E"/>
    <w:rsid w:val="00BB158F"/>
    <w:rsid w:val="00BB1688"/>
    <w:rsid w:val="00BB1A4D"/>
    <w:rsid w:val="00BB1CC4"/>
    <w:rsid w:val="00BB24E1"/>
    <w:rsid w:val="00BB2747"/>
    <w:rsid w:val="00BB2976"/>
    <w:rsid w:val="00BB2BEB"/>
    <w:rsid w:val="00BB2CC8"/>
    <w:rsid w:val="00BB2FBD"/>
    <w:rsid w:val="00BB335D"/>
    <w:rsid w:val="00BB340D"/>
    <w:rsid w:val="00BB3D9E"/>
    <w:rsid w:val="00BB3EF9"/>
    <w:rsid w:val="00BB41A2"/>
    <w:rsid w:val="00BB44B0"/>
    <w:rsid w:val="00BB44C2"/>
    <w:rsid w:val="00BB4D43"/>
    <w:rsid w:val="00BB4FE3"/>
    <w:rsid w:val="00BB57D6"/>
    <w:rsid w:val="00BB610C"/>
    <w:rsid w:val="00BB615C"/>
    <w:rsid w:val="00BB61B0"/>
    <w:rsid w:val="00BB62DF"/>
    <w:rsid w:val="00BB63E5"/>
    <w:rsid w:val="00BB68B5"/>
    <w:rsid w:val="00BB6B49"/>
    <w:rsid w:val="00BB6C49"/>
    <w:rsid w:val="00BB74D5"/>
    <w:rsid w:val="00BB7AC3"/>
    <w:rsid w:val="00BB7F7B"/>
    <w:rsid w:val="00BC057D"/>
    <w:rsid w:val="00BC0D39"/>
    <w:rsid w:val="00BC116A"/>
    <w:rsid w:val="00BC1C53"/>
    <w:rsid w:val="00BC1D21"/>
    <w:rsid w:val="00BC1D5D"/>
    <w:rsid w:val="00BC1E5E"/>
    <w:rsid w:val="00BC256C"/>
    <w:rsid w:val="00BC272A"/>
    <w:rsid w:val="00BC29BB"/>
    <w:rsid w:val="00BC2A7B"/>
    <w:rsid w:val="00BC31DD"/>
    <w:rsid w:val="00BC3728"/>
    <w:rsid w:val="00BC37B2"/>
    <w:rsid w:val="00BC391A"/>
    <w:rsid w:val="00BC3997"/>
    <w:rsid w:val="00BC3C26"/>
    <w:rsid w:val="00BC467E"/>
    <w:rsid w:val="00BC4A7C"/>
    <w:rsid w:val="00BC4DDF"/>
    <w:rsid w:val="00BC4FEE"/>
    <w:rsid w:val="00BC57A0"/>
    <w:rsid w:val="00BC5972"/>
    <w:rsid w:val="00BC5B0F"/>
    <w:rsid w:val="00BC614D"/>
    <w:rsid w:val="00BC6C52"/>
    <w:rsid w:val="00BC6EE4"/>
    <w:rsid w:val="00BC7126"/>
    <w:rsid w:val="00BC7460"/>
    <w:rsid w:val="00BC77B3"/>
    <w:rsid w:val="00BC7C20"/>
    <w:rsid w:val="00BC7D3E"/>
    <w:rsid w:val="00BD028A"/>
    <w:rsid w:val="00BD071F"/>
    <w:rsid w:val="00BD0A72"/>
    <w:rsid w:val="00BD0B97"/>
    <w:rsid w:val="00BD0D43"/>
    <w:rsid w:val="00BD0E17"/>
    <w:rsid w:val="00BD1258"/>
    <w:rsid w:val="00BD12B6"/>
    <w:rsid w:val="00BD1D94"/>
    <w:rsid w:val="00BD2286"/>
    <w:rsid w:val="00BD2325"/>
    <w:rsid w:val="00BD24F4"/>
    <w:rsid w:val="00BD276A"/>
    <w:rsid w:val="00BD2E24"/>
    <w:rsid w:val="00BD3185"/>
    <w:rsid w:val="00BD3531"/>
    <w:rsid w:val="00BD3C65"/>
    <w:rsid w:val="00BD4338"/>
    <w:rsid w:val="00BD4572"/>
    <w:rsid w:val="00BD5662"/>
    <w:rsid w:val="00BD5C55"/>
    <w:rsid w:val="00BD5FBB"/>
    <w:rsid w:val="00BD6240"/>
    <w:rsid w:val="00BD678F"/>
    <w:rsid w:val="00BD6D5D"/>
    <w:rsid w:val="00BD6F44"/>
    <w:rsid w:val="00BD6F83"/>
    <w:rsid w:val="00BD743C"/>
    <w:rsid w:val="00BD7A1A"/>
    <w:rsid w:val="00BE00CE"/>
    <w:rsid w:val="00BE021D"/>
    <w:rsid w:val="00BE02A2"/>
    <w:rsid w:val="00BE0D44"/>
    <w:rsid w:val="00BE0E97"/>
    <w:rsid w:val="00BE13CC"/>
    <w:rsid w:val="00BE1504"/>
    <w:rsid w:val="00BE15EA"/>
    <w:rsid w:val="00BE1CDE"/>
    <w:rsid w:val="00BE2227"/>
    <w:rsid w:val="00BE28C6"/>
    <w:rsid w:val="00BE2EFB"/>
    <w:rsid w:val="00BE397C"/>
    <w:rsid w:val="00BE4B42"/>
    <w:rsid w:val="00BE4FD3"/>
    <w:rsid w:val="00BE527C"/>
    <w:rsid w:val="00BE587B"/>
    <w:rsid w:val="00BE625C"/>
    <w:rsid w:val="00BE65E9"/>
    <w:rsid w:val="00BE71E9"/>
    <w:rsid w:val="00BE7520"/>
    <w:rsid w:val="00BE760F"/>
    <w:rsid w:val="00BE763F"/>
    <w:rsid w:val="00BE779A"/>
    <w:rsid w:val="00BE77BD"/>
    <w:rsid w:val="00BE7AC3"/>
    <w:rsid w:val="00BE7AD9"/>
    <w:rsid w:val="00BE7FB8"/>
    <w:rsid w:val="00BF01A3"/>
    <w:rsid w:val="00BF0567"/>
    <w:rsid w:val="00BF059D"/>
    <w:rsid w:val="00BF0ADF"/>
    <w:rsid w:val="00BF0AFE"/>
    <w:rsid w:val="00BF0D4F"/>
    <w:rsid w:val="00BF151E"/>
    <w:rsid w:val="00BF15A1"/>
    <w:rsid w:val="00BF1A44"/>
    <w:rsid w:val="00BF1A9B"/>
    <w:rsid w:val="00BF1B9F"/>
    <w:rsid w:val="00BF1E51"/>
    <w:rsid w:val="00BF231D"/>
    <w:rsid w:val="00BF255D"/>
    <w:rsid w:val="00BF25DE"/>
    <w:rsid w:val="00BF2698"/>
    <w:rsid w:val="00BF29DA"/>
    <w:rsid w:val="00BF2C92"/>
    <w:rsid w:val="00BF3581"/>
    <w:rsid w:val="00BF3ECD"/>
    <w:rsid w:val="00BF42B6"/>
    <w:rsid w:val="00BF493F"/>
    <w:rsid w:val="00BF4A05"/>
    <w:rsid w:val="00BF4A70"/>
    <w:rsid w:val="00BF4FB8"/>
    <w:rsid w:val="00BF53D4"/>
    <w:rsid w:val="00BF58AB"/>
    <w:rsid w:val="00BF5B12"/>
    <w:rsid w:val="00BF5DA8"/>
    <w:rsid w:val="00BF67E5"/>
    <w:rsid w:val="00BF73D1"/>
    <w:rsid w:val="00BF7DB5"/>
    <w:rsid w:val="00C00B2A"/>
    <w:rsid w:val="00C00BB5"/>
    <w:rsid w:val="00C011B6"/>
    <w:rsid w:val="00C01CDC"/>
    <w:rsid w:val="00C023F5"/>
    <w:rsid w:val="00C0296C"/>
    <w:rsid w:val="00C0369F"/>
    <w:rsid w:val="00C037D9"/>
    <w:rsid w:val="00C03DF3"/>
    <w:rsid w:val="00C03EE2"/>
    <w:rsid w:val="00C0446A"/>
    <w:rsid w:val="00C0536C"/>
    <w:rsid w:val="00C0546D"/>
    <w:rsid w:val="00C0576F"/>
    <w:rsid w:val="00C066B4"/>
    <w:rsid w:val="00C06B03"/>
    <w:rsid w:val="00C07159"/>
    <w:rsid w:val="00C072E3"/>
    <w:rsid w:val="00C077E1"/>
    <w:rsid w:val="00C07886"/>
    <w:rsid w:val="00C07FAB"/>
    <w:rsid w:val="00C10541"/>
    <w:rsid w:val="00C10A52"/>
    <w:rsid w:val="00C10EC6"/>
    <w:rsid w:val="00C1111E"/>
    <w:rsid w:val="00C113AB"/>
    <w:rsid w:val="00C11623"/>
    <w:rsid w:val="00C1174D"/>
    <w:rsid w:val="00C118CA"/>
    <w:rsid w:val="00C118F0"/>
    <w:rsid w:val="00C11A33"/>
    <w:rsid w:val="00C11BA5"/>
    <w:rsid w:val="00C124FF"/>
    <w:rsid w:val="00C1277F"/>
    <w:rsid w:val="00C12A0C"/>
    <w:rsid w:val="00C13641"/>
    <w:rsid w:val="00C1370C"/>
    <w:rsid w:val="00C13AE7"/>
    <w:rsid w:val="00C140B5"/>
    <w:rsid w:val="00C14191"/>
    <w:rsid w:val="00C141B2"/>
    <w:rsid w:val="00C1479D"/>
    <w:rsid w:val="00C14870"/>
    <w:rsid w:val="00C15491"/>
    <w:rsid w:val="00C15B1A"/>
    <w:rsid w:val="00C15CE0"/>
    <w:rsid w:val="00C15E0F"/>
    <w:rsid w:val="00C1647D"/>
    <w:rsid w:val="00C168E6"/>
    <w:rsid w:val="00C16FA2"/>
    <w:rsid w:val="00C170D8"/>
    <w:rsid w:val="00C17715"/>
    <w:rsid w:val="00C178BD"/>
    <w:rsid w:val="00C179CD"/>
    <w:rsid w:val="00C17FA8"/>
    <w:rsid w:val="00C20272"/>
    <w:rsid w:val="00C20639"/>
    <w:rsid w:val="00C20DBB"/>
    <w:rsid w:val="00C217FC"/>
    <w:rsid w:val="00C21B48"/>
    <w:rsid w:val="00C2235A"/>
    <w:rsid w:val="00C22364"/>
    <w:rsid w:val="00C22C90"/>
    <w:rsid w:val="00C23059"/>
    <w:rsid w:val="00C233C8"/>
    <w:rsid w:val="00C23676"/>
    <w:rsid w:val="00C23AD7"/>
    <w:rsid w:val="00C23C0A"/>
    <w:rsid w:val="00C244C0"/>
    <w:rsid w:val="00C24DBB"/>
    <w:rsid w:val="00C24EB3"/>
    <w:rsid w:val="00C24F54"/>
    <w:rsid w:val="00C25003"/>
    <w:rsid w:val="00C25454"/>
    <w:rsid w:val="00C2553B"/>
    <w:rsid w:val="00C25A24"/>
    <w:rsid w:val="00C25B02"/>
    <w:rsid w:val="00C264B0"/>
    <w:rsid w:val="00C268B2"/>
    <w:rsid w:val="00C26A64"/>
    <w:rsid w:val="00C26C7A"/>
    <w:rsid w:val="00C26CC2"/>
    <w:rsid w:val="00C26CED"/>
    <w:rsid w:val="00C26E40"/>
    <w:rsid w:val="00C27267"/>
    <w:rsid w:val="00C27718"/>
    <w:rsid w:val="00C27F5A"/>
    <w:rsid w:val="00C303E4"/>
    <w:rsid w:val="00C30501"/>
    <w:rsid w:val="00C309DB"/>
    <w:rsid w:val="00C30B07"/>
    <w:rsid w:val="00C31015"/>
    <w:rsid w:val="00C31026"/>
    <w:rsid w:val="00C313A3"/>
    <w:rsid w:val="00C313CF"/>
    <w:rsid w:val="00C314BF"/>
    <w:rsid w:val="00C31F98"/>
    <w:rsid w:val="00C3222E"/>
    <w:rsid w:val="00C32385"/>
    <w:rsid w:val="00C324E3"/>
    <w:rsid w:val="00C32915"/>
    <w:rsid w:val="00C32A43"/>
    <w:rsid w:val="00C32A90"/>
    <w:rsid w:val="00C332BC"/>
    <w:rsid w:val="00C33A80"/>
    <w:rsid w:val="00C33D40"/>
    <w:rsid w:val="00C3454A"/>
    <w:rsid w:val="00C34593"/>
    <w:rsid w:val="00C34B75"/>
    <w:rsid w:val="00C34CBF"/>
    <w:rsid w:val="00C350C3"/>
    <w:rsid w:val="00C354C7"/>
    <w:rsid w:val="00C3568B"/>
    <w:rsid w:val="00C35AAB"/>
    <w:rsid w:val="00C35F47"/>
    <w:rsid w:val="00C369A3"/>
    <w:rsid w:val="00C37094"/>
    <w:rsid w:val="00C372D3"/>
    <w:rsid w:val="00C376BD"/>
    <w:rsid w:val="00C37BEC"/>
    <w:rsid w:val="00C404E6"/>
    <w:rsid w:val="00C40583"/>
    <w:rsid w:val="00C40C73"/>
    <w:rsid w:val="00C41380"/>
    <w:rsid w:val="00C414EF"/>
    <w:rsid w:val="00C41F7B"/>
    <w:rsid w:val="00C4206B"/>
    <w:rsid w:val="00C425A8"/>
    <w:rsid w:val="00C428E2"/>
    <w:rsid w:val="00C4304A"/>
    <w:rsid w:val="00C43144"/>
    <w:rsid w:val="00C435AD"/>
    <w:rsid w:val="00C436BE"/>
    <w:rsid w:val="00C4396A"/>
    <w:rsid w:val="00C439CD"/>
    <w:rsid w:val="00C43D00"/>
    <w:rsid w:val="00C43FD4"/>
    <w:rsid w:val="00C44106"/>
    <w:rsid w:val="00C441E4"/>
    <w:rsid w:val="00C45121"/>
    <w:rsid w:val="00C45742"/>
    <w:rsid w:val="00C458A4"/>
    <w:rsid w:val="00C45A60"/>
    <w:rsid w:val="00C46846"/>
    <w:rsid w:val="00C46DCC"/>
    <w:rsid w:val="00C4771A"/>
    <w:rsid w:val="00C47B85"/>
    <w:rsid w:val="00C50B77"/>
    <w:rsid w:val="00C50B7F"/>
    <w:rsid w:val="00C5146D"/>
    <w:rsid w:val="00C5174F"/>
    <w:rsid w:val="00C51CE4"/>
    <w:rsid w:val="00C521E1"/>
    <w:rsid w:val="00C5261C"/>
    <w:rsid w:val="00C52857"/>
    <w:rsid w:val="00C528F7"/>
    <w:rsid w:val="00C52EB1"/>
    <w:rsid w:val="00C530BC"/>
    <w:rsid w:val="00C53189"/>
    <w:rsid w:val="00C537DF"/>
    <w:rsid w:val="00C53874"/>
    <w:rsid w:val="00C53A22"/>
    <w:rsid w:val="00C53AA6"/>
    <w:rsid w:val="00C53C63"/>
    <w:rsid w:val="00C53E3B"/>
    <w:rsid w:val="00C543A9"/>
    <w:rsid w:val="00C54678"/>
    <w:rsid w:val="00C54682"/>
    <w:rsid w:val="00C548ED"/>
    <w:rsid w:val="00C550E9"/>
    <w:rsid w:val="00C550F9"/>
    <w:rsid w:val="00C552FE"/>
    <w:rsid w:val="00C563FF"/>
    <w:rsid w:val="00C56D2C"/>
    <w:rsid w:val="00C57111"/>
    <w:rsid w:val="00C5727E"/>
    <w:rsid w:val="00C57436"/>
    <w:rsid w:val="00C577B8"/>
    <w:rsid w:val="00C57B29"/>
    <w:rsid w:val="00C604EA"/>
    <w:rsid w:val="00C6066A"/>
    <w:rsid w:val="00C6077F"/>
    <w:rsid w:val="00C60D32"/>
    <w:rsid w:val="00C6104D"/>
    <w:rsid w:val="00C61A6F"/>
    <w:rsid w:val="00C61B53"/>
    <w:rsid w:val="00C61D59"/>
    <w:rsid w:val="00C61D74"/>
    <w:rsid w:val="00C61DAC"/>
    <w:rsid w:val="00C61FCA"/>
    <w:rsid w:val="00C6232D"/>
    <w:rsid w:val="00C62648"/>
    <w:rsid w:val="00C62740"/>
    <w:rsid w:val="00C6274A"/>
    <w:rsid w:val="00C62B08"/>
    <w:rsid w:val="00C630A6"/>
    <w:rsid w:val="00C632AB"/>
    <w:rsid w:val="00C6381E"/>
    <w:rsid w:val="00C63847"/>
    <w:rsid w:val="00C6415E"/>
    <w:rsid w:val="00C6427B"/>
    <w:rsid w:val="00C649C0"/>
    <w:rsid w:val="00C64D5F"/>
    <w:rsid w:val="00C64E41"/>
    <w:rsid w:val="00C65B00"/>
    <w:rsid w:val="00C6617A"/>
    <w:rsid w:val="00C6644F"/>
    <w:rsid w:val="00C6649C"/>
    <w:rsid w:val="00C665BC"/>
    <w:rsid w:val="00C66F80"/>
    <w:rsid w:val="00C6710D"/>
    <w:rsid w:val="00C67226"/>
    <w:rsid w:val="00C67492"/>
    <w:rsid w:val="00C67828"/>
    <w:rsid w:val="00C679DA"/>
    <w:rsid w:val="00C67AA2"/>
    <w:rsid w:val="00C67CD7"/>
    <w:rsid w:val="00C67E5F"/>
    <w:rsid w:val="00C7051E"/>
    <w:rsid w:val="00C70F16"/>
    <w:rsid w:val="00C70FE4"/>
    <w:rsid w:val="00C7138B"/>
    <w:rsid w:val="00C713D0"/>
    <w:rsid w:val="00C71647"/>
    <w:rsid w:val="00C71883"/>
    <w:rsid w:val="00C718E3"/>
    <w:rsid w:val="00C71948"/>
    <w:rsid w:val="00C71A40"/>
    <w:rsid w:val="00C71E36"/>
    <w:rsid w:val="00C71F8D"/>
    <w:rsid w:val="00C72CDA"/>
    <w:rsid w:val="00C72E1C"/>
    <w:rsid w:val="00C73789"/>
    <w:rsid w:val="00C73F9F"/>
    <w:rsid w:val="00C7479D"/>
    <w:rsid w:val="00C74AAF"/>
    <w:rsid w:val="00C74AF1"/>
    <w:rsid w:val="00C74E17"/>
    <w:rsid w:val="00C74E72"/>
    <w:rsid w:val="00C750EE"/>
    <w:rsid w:val="00C7525B"/>
    <w:rsid w:val="00C75394"/>
    <w:rsid w:val="00C760C4"/>
    <w:rsid w:val="00C76424"/>
    <w:rsid w:val="00C76CF6"/>
    <w:rsid w:val="00C773C6"/>
    <w:rsid w:val="00C77500"/>
    <w:rsid w:val="00C77944"/>
    <w:rsid w:val="00C7795C"/>
    <w:rsid w:val="00C77996"/>
    <w:rsid w:val="00C8084E"/>
    <w:rsid w:val="00C80FB3"/>
    <w:rsid w:val="00C810C2"/>
    <w:rsid w:val="00C826EA"/>
    <w:rsid w:val="00C83C87"/>
    <w:rsid w:val="00C84053"/>
    <w:rsid w:val="00C841CD"/>
    <w:rsid w:val="00C84B44"/>
    <w:rsid w:val="00C85437"/>
    <w:rsid w:val="00C8622A"/>
    <w:rsid w:val="00C86696"/>
    <w:rsid w:val="00C87023"/>
    <w:rsid w:val="00C87207"/>
    <w:rsid w:val="00C8747C"/>
    <w:rsid w:val="00C875EF"/>
    <w:rsid w:val="00C87ECC"/>
    <w:rsid w:val="00C87F5A"/>
    <w:rsid w:val="00C902B3"/>
    <w:rsid w:val="00C9039B"/>
    <w:rsid w:val="00C90625"/>
    <w:rsid w:val="00C9091C"/>
    <w:rsid w:val="00C90998"/>
    <w:rsid w:val="00C90B26"/>
    <w:rsid w:val="00C91112"/>
    <w:rsid w:val="00C914B3"/>
    <w:rsid w:val="00C91599"/>
    <w:rsid w:val="00C91697"/>
    <w:rsid w:val="00C924E9"/>
    <w:rsid w:val="00C9316C"/>
    <w:rsid w:val="00C93447"/>
    <w:rsid w:val="00C93456"/>
    <w:rsid w:val="00C93CC2"/>
    <w:rsid w:val="00C93DE3"/>
    <w:rsid w:val="00C943F6"/>
    <w:rsid w:val="00C94427"/>
    <w:rsid w:val="00C94A3B"/>
    <w:rsid w:val="00C94BD4"/>
    <w:rsid w:val="00C94EA2"/>
    <w:rsid w:val="00C95B75"/>
    <w:rsid w:val="00C95E8D"/>
    <w:rsid w:val="00C95F1E"/>
    <w:rsid w:val="00C96406"/>
    <w:rsid w:val="00C9697E"/>
    <w:rsid w:val="00C969C2"/>
    <w:rsid w:val="00C96AC4"/>
    <w:rsid w:val="00C96E66"/>
    <w:rsid w:val="00C96EEB"/>
    <w:rsid w:val="00C97D52"/>
    <w:rsid w:val="00C97F0C"/>
    <w:rsid w:val="00CA0519"/>
    <w:rsid w:val="00CA0654"/>
    <w:rsid w:val="00CA0B1D"/>
    <w:rsid w:val="00CA0D16"/>
    <w:rsid w:val="00CA10EC"/>
    <w:rsid w:val="00CA146B"/>
    <w:rsid w:val="00CA204C"/>
    <w:rsid w:val="00CA2825"/>
    <w:rsid w:val="00CA3193"/>
    <w:rsid w:val="00CA345B"/>
    <w:rsid w:val="00CA3559"/>
    <w:rsid w:val="00CA3729"/>
    <w:rsid w:val="00CA37FE"/>
    <w:rsid w:val="00CA38D1"/>
    <w:rsid w:val="00CA3CDE"/>
    <w:rsid w:val="00CA3F9D"/>
    <w:rsid w:val="00CA4076"/>
    <w:rsid w:val="00CA41DE"/>
    <w:rsid w:val="00CA4AF2"/>
    <w:rsid w:val="00CA4B59"/>
    <w:rsid w:val="00CA5014"/>
    <w:rsid w:val="00CA5447"/>
    <w:rsid w:val="00CA5549"/>
    <w:rsid w:val="00CA5929"/>
    <w:rsid w:val="00CA596D"/>
    <w:rsid w:val="00CA5A55"/>
    <w:rsid w:val="00CA5E1C"/>
    <w:rsid w:val="00CA61FD"/>
    <w:rsid w:val="00CA640A"/>
    <w:rsid w:val="00CA6710"/>
    <w:rsid w:val="00CA6E11"/>
    <w:rsid w:val="00CA7BF7"/>
    <w:rsid w:val="00CB05B3"/>
    <w:rsid w:val="00CB077B"/>
    <w:rsid w:val="00CB08BB"/>
    <w:rsid w:val="00CB0941"/>
    <w:rsid w:val="00CB0AAC"/>
    <w:rsid w:val="00CB0CC1"/>
    <w:rsid w:val="00CB1082"/>
    <w:rsid w:val="00CB13D1"/>
    <w:rsid w:val="00CB194A"/>
    <w:rsid w:val="00CB1964"/>
    <w:rsid w:val="00CB1AA5"/>
    <w:rsid w:val="00CB2367"/>
    <w:rsid w:val="00CB2B84"/>
    <w:rsid w:val="00CB38E1"/>
    <w:rsid w:val="00CB3907"/>
    <w:rsid w:val="00CB3B54"/>
    <w:rsid w:val="00CB3C2F"/>
    <w:rsid w:val="00CB4B46"/>
    <w:rsid w:val="00CB4C1A"/>
    <w:rsid w:val="00CB4FF5"/>
    <w:rsid w:val="00CB5692"/>
    <w:rsid w:val="00CB581B"/>
    <w:rsid w:val="00CB5A6A"/>
    <w:rsid w:val="00CB5D5C"/>
    <w:rsid w:val="00CB60FC"/>
    <w:rsid w:val="00CB62AD"/>
    <w:rsid w:val="00CB66DE"/>
    <w:rsid w:val="00CB7234"/>
    <w:rsid w:val="00CB7E4D"/>
    <w:rsid w:val="00CC00C5"/>
    <w:rsid w:val="00CC05CD"/>
    <w:rsid w:val="00CC0DCD"/>
    <w:rsid w:val="00CC154B"/>
    <w:rsid w:val="00CC16E8"/>
    <w:rsid w:val="00CC17B1"/>
    <w:rsid w:val="00CC1AA0"/>
    <w:rsid w:val="00CC1F65"/>
    <w:rsid w:val="00CC23AA"/>
    <w:rsid w:val="00CC2585"/>
    <w:rsid w:val="00CC2B03"/>
    <w:rsid w:val="00CC2B60"/>
    <w:rsid w:val="00CC36D2"/>
    <w:rsid w:val="00CC3AE5"/>
    <w:rsid w:val="00CC3BBB"/>
    <w:rsid w:val="00CC4EFB"/>
    <w:rsid w:val="00CC6024"/>
    <w:rsid w:val="00CC6822"/>
    <w:rsid w:val="00CC6B06"/>
    <w:rsid w:val="00CC6DF0"/>
    <w:rsid w:val="00CC7A2A"/>
    <w:rsid w:val="00CC7CBC"/>
    <w:rsid w:val="00CC7E32"/>
    <w:rsid w:val="00CD07C3"/>
    <w:rsid w:val="00CD0DE9"/>
    <w:rsid w:val="00CD1164"/>
    <w:rsid w:val="00CD1265"/>
    <w:rsid w:val="00CD13E4"/>
    <w:rsid w:val="00CD1447"/>
    <w:rsid w:val="00CD162F"/>
    <w:rsid w:val="00CD1D39"/>
    <w:rsid w:val="00CD33C7"/>
    <w:rsid w:val="00CD3BD2"/>
    <w:rsid w:val="00CD3F75"/>
    <w:rsid w:val="00CD41E3"/>
    <w:rsid w:val="00CD43B0"/>
    <w:rsid w:val="00CD4523"/>
    <w:rsid w:val="00CD490D"/>
    <w:rsid w:val="00CD4BA1"/>
    <w:rsid w:val="00CD5008"/>
    <w:rsid w:val="00CD5A0E"/>
    <w:rsid w:val="00CD649E"/>
    <w:rsid w:val="00CD6C8C"/>
    <w:rsid w:val="00CD6DC7"/>
    <w:rsid w:val="00CD7195"/>
    <w:rsid w:val="00CD7328"/>
    <w:rsid w:val="00CD7556"/>
    <w:rsid w:val="00CD7D57"/>
    <w:rsid w:val="00CE126E"/>
    <w:rsid w:val="00CE15B5"/>
    <w:rsid w:val="00CE1929"/>
    <w:rsid w:val="00CE1CF3"/>
    <w:rsid w:val="00CE2EC1"/>
    <w:rsid w:val="00CE3310"/>
    <w:rsid w:val="00CE35FD"/>
    <w:rsid w:val="00CE37D0"/>
    <w:rsid w:val="00CE3B52"/>
    <w:rsid w:val="00CE3C65"/>
    <w:rsid w:val="00CE46C6"/>
    <w:rsid w:val="00CE4985"/>
    <w:rsid w:val="00CE52DC"/>
    <w:rsid w:val="00CE5911"/>
    <w:rsid w:val="00CE5A28"/>
    <w:rsid w:val="00CE5D59"/>
    <w:rsid w:val="00CE656B"/>
    <w:rsid w:val="00CE6788"/>
    <w:rsid w:val="00CE6892"/>
    <w:rsid w:val="00CE68FE"/>
    <w:rsid w:val="00CE768E"/>
    <w:rsid w:val="00CE7788"/>
    <w:rsid w:val="00CE7837"/>
    <w:rsid w:val="00CE78DD"/>
    <w:rsid w:val="00CE796C"/>
    <w:rsid w:val="00CE7D20"/>
    <w:rsid w:val="00CE7D71"/>
    <w:rsid w:val="00CE7EE2"/>
    <w:rsid w:val="00CE7F7B"/>
    <w:rsid w:val="00CE7FD9"/>
    <w:rsid w:val="00CF05ED"/>
    <w:rsid w:val="00CF0793"/>
    <w:rsid w:val="00CF190E"/>
    <w:rsid w:val="00CF1BD8"/>
    <w:rsid w:val="00CF1CC3"/>
    <w:rsid w:val="00CF25D3"/>
    <w:rsid w:val="00CF2814"/>
    <w:rsid w:val="00CF2AFD"/>
    <w:rsid w:val="00CF37FF"/>
    <w:rsid w:val="00CF380F"/>
    <w:rsid w:val="00CF41A1"/>
    <w:rsid w:val="00CF4694"/>
    <w:rsid w:val="00CF46CD"/>
    <w:rsid w:val="00CF477F"/>
    <w:rsid w:val="00CF54BA"/>
    <w:rsid w:val="00CF5F64"/>
    <w:rsid w:val="00CF6E5C"/>
    <w:rsid w:val="00CF6FD5"/>
    <w:rsid w:val="00CF76C2"/>
    <w:rsid w:val="00CF78C6"/>
    <w:rsid w:val="00D0090A"/>
    <w:rsid w:val="00D00AED"/>
    <w:rsid w:val="00D00C28"/>
    <w:rsid w:val="00D00FF8"/>
    <w:rsid w:val="00D01351"/>
    <w:rsid w:val="00D01516"/>
    <w:rsid w:val="00D0175F"/>
    <w:rsid w:val="00D01834"/>
    <w:rsid w:val="00D01A52"/>
    <w:rsid w:val="00D01B05"/>
    <w:rsid w:val="00D01BDB"/>
    <w:rsid w:val="00D01C69"/>
    <w:rsid w:val="00D025DA"/>
    <w:rsid w:val="00D027AE"/>
    <w:rsid w:val="00D02812"/>
    <w:rsid w:val="00D02ACD"/>
    <w:rsid w:val="00D02F66"/>
    <w:rsid w:val="00D0387A"/>
    <w:rsid w:val="00D03EEE"/>
    <w:rsid w:val="00D04659"/>
    <w:rsid w:val="00D05260"/>
    <w:rsid w:val="00D056ED"/>
    <w:rsid w:val="00D05DD0"/>
    <w:rsid w:val="00D05F58"/>
    <w:rsid w:val="00D0635D"/>
    <w:rsid w:val="00D06CDD"/>
    <w:rsid w:val="00D077D9"/>
    <w:rsid w:val="00D07930"/>
    <w:rsid w:val="00D1013E"/>
    <w:rsid w:val="00D10310"/>
    <w:rsid w:val="00D113AA"/>
    <w:rsid w:val="00D11413"/>
    <w:rsid w:val="00D12F0E"/>
    <w:rsid w:val="00D1348A"/>
    <w:rsid w:val="00D13A85"/>
    <w:rsid w:val="00D14080"/>
    <w:rsid w:val="00D143F1"/>
    <w:rsid w:val="00D14614"/>
    <w:rsid w:val="00D14B81"/>
    <w:rsid w:val="00D15151"/>
    <w:rsid w:val="00D15381"/>
    <w:rsid w:val="00D1547C"/>
    <w:rsid w:val="00D15CF0"/>
    <w:rsid w:val="00D15EF2"/>
    <w:rsid w:val="00D1663A"/>
    <w:rsid w:val="00D16796"/>
    <w:rsid w:val="00D169EA"/>
    <w:rsid w:val="00D16D38"/>
    <w:rsid w:val="00D17423"/>
    <w:rsid w:val="00D1791D"/>
    <w:rsid w:val="00D17A33"/>
    <w:rsid w:val="00D17CC1"/>
    <w:rsid w:val="00D17D70"/>
    <w:rsid w:val="00D17DCE"/>
    <w:rsid w:val="00D17E96"/>
    <w:rsid w:val="00D20600"/>
    <w:rsid w:val="00D20626"/>
    <w:rsid w:val="00D20A62"/>
    <w:rsid w:val="00D20F63"/>
    <w:rsid w:val="00D2124F"/>
    <w:rsid w:val="00D212F6"/>
    <w:rsid w:val="00D2144F"/>
    <w:rsid w:val="00D2193A"/>
    <w:rsid w:val="00D21ADB"/>
    <w:rsid w:val="00D21B02"/>
    <w:rsid w:val="00D21DE7"/>
    <w:rsid w:val="00D21F31"/>
    <w:rsid w:val="00D220A4"/>
    <w:rsid w:val="00D22152"/>
    <w:rsid w:val="00D22204"/>
    <w:rsid w:val="00D22E54"/>
    <w:rsid w:val="00D2320D"/>
    <w:rsid w:val="00D238F2"/>
    <w:rsid w:val="00D239AC"/>
    <w:rsid w:val="00D23BF8"/>
    <w:rsid w:val="00D24608"/>
    <w:rsid w:val="00D246D6"/>
    <w:rsid w:val="00D24E99"/>
    <w:rsid w:val="00D25045"/>
    <w:rsid w:val="00D25208"/>
    <w:rsid w:val="00D252D7"/>
    <w:rsid w:val="00D25589"/>
    <w:rsid w:val="00D25696"/>
    <w:rsid w:val="00D25961"/>
    <w:rsid w:val="00D26DC4"/>
    <w:rsid w:val="00D27157"/>
    <w:rsid w:val="00D274DF"/>
    <w:rsid w:val="00D27A83"/>
    <w:rsid w:val="00D3013A"/>
    <w:rsid w:val="00D30201"/>
    <w:rsid w:val="00D31251"/>
    <w:rsid w:val="00D316F5"/>
    <w:rsid w:val="00D316FE"/>
    <w:rsid w:val="00D31B5F"/>
    <w:rsid w:val="00D31DFA"/>
    <w:rsid w:val="00D321F6"/>
    <w:rsid w:val="00D322BB"/>
    <w:rsid w:val="00D32A52"/>
    <w:rsid w:val="00D32A9F"/>
    <w:rsid w:val="00D32EE3"/>
    <w:rsid w:val="00D334C4"/>
    <w:rsid w:val="00D33762"/>
    <w:rsid w:val="00D33B17"/>
    <w:rsid w:val="00D33BAF"/>
    <w:rsid w:val="00D33E94"/>
    <w:rsid w:val="00D341AA"/>
    <w:rsid w:val="00D347F8"/>
    <w:rsid w:val="00D348E9"/>
    <w:rsid w:val="00D34B8F"/>
    <w:rsid w:val="00D34BDB"/>
    <w:rsid w:val="00D352AA"/>
    <w:rsid w:val="00D35594"/>
    <w:rsid w:val="00D35B5C"/>
    <w:rsid w:val="00D35B8D"/>
    <w:rsid w:val="00D364E7"/>
    <w:rsid w:val="00D368BE"/>
    <w:rsid w:val="00D37166"/>
    <w:rsid w:val="00D375FB"/>
    <w:rsid w:val="00D37A02"/>
    <w:rsid w:val="00D400E1"/>
    <w:rsid w:val="00D4033B"/>
    <w:rsid w:val="00D40D28"/>
    <w:rsid w:val="00D4110B"/>
    <w:rsid w:val="00D41795"/>
    <w:rsid w:val="00D419A4"/>
    <w:rsid w:val="00D42197"/>
    <w:rsid w:val="00D4229A"/>
    <w:rsid w:val="00D434AC"/>
    <w:rsid w:val="00D43761"/>
    <w:rsid w:val="00D43770"/>
    <w:rsid w:val="00D43B5B"/>
    <w:rsid w:val="00D44BE2"/>
    <w:rsid w:val="00D44D8F"/>
    <w:rsid w:val="00D4505E"/>
    <w:rsid w:val="00D4542B"/>
    <w:rsid w:val="00D458D0"/>
    <w:rsid w:val="00D46361"/>
    <w:rsid w:val="00D46520"/>
    <w:rsid w:val="00D46E72"/>
    <w:rsid w:val="00D471E7"/>
    <w:rsid w:val="00D473BC"/>
    <w:rsid w:val="00D476EE"/>
    <w:rsid w:val="00D47BE1"/>
    <w:rsid w:val="00D47C0E"/>
    <w:rsid w:val="00D47C83"/>
    <w:rsid w:val="00D500E3"/>
    <w:rsid w:val="00D506D5"/>
    <w:rsid w:val="00D507EE"/>
    <w:rsid w:val="00D511D7"/>
    <w:rsid w:val="00D51413"/>
    <w:rsid w:val="00D51856"/>
    <w:rsid w:val="00D52023"/>
    <w:rsid w:val="00D5219D"/>
    <w:rsid w:val="00D521A9"/>
    <w:rsid w:val="00D524A8"/>
    <w:rsid w:val="00D528E4"/>
    <w:rsid w:val="00D5312D"/>
    <w:rsid w:val="00D533C3"/>
    <w:rsid w:val="00D53537"/>
    <w:rsid w:val="00D5374F"/>
    <w:rsid w:val="00D539C8"/>
    <w:rsid w:val="00D5480B"/>
    <w:rsid w:val="00D54885"/>
    <w:rsid w:val="00D54930"/>
    <w:rsid w:val="00D54C4A"/>
    <w:rsid w:val="00D5519B"/>
    <w:rsid w:val="00D55355"/>
    <w:rsid w:val="00D559AB"/>
    <w:rsid w:val="00D55FD5"/>
    <w:rsid w:val="00D565A8"/>
    <w:rsid w:val="00D56820"/>
    <w:rsid w:val="00D568C3"/>
    <w:rsid w:val="00D569CD"/>
    <w:rsid w:val="00D569F0"/>
    <w:rsid w:val="00D56C45"/>
    <w:rsid w:val="00D56DD3"/>
    <w:rsid w:val="00D5716B"/>
    <w:rsid w:val="00D57BE4"/>
    <w:rsid w:val="00D57D3D"/>
    <w:rsid w:val="00D57DBC"/>
    <w:rsid w:val="00D60006"/>
    <w:rsid w:val="00D60383"/>
    <w:rsid w:val="00D6054F"/>
    <w:rsid w:val="00D60636"/>
    <w:rsid w:val="00D60759"/>
    <w:rsid w:val="00D60A48"/>
    <w:rsid w:val="00D60BD0"/>
    <w:rsid w:val="00D60BD8"/>
    <w:rsid w:val="00D60F58"/>
    <w:rsid w:val="00D61027"/>
    <w:rsid w:val="00D61E85"/>
    <w:rsid w:val="00D62C9B"/>
    <w:rsid w:val="00D62D16"/>
    <w:rsid w:val="00D634D4"/>
    <w:rsid w:val="00D63958"/>
    <w:rsid w:val="00D63A5F"/>
    <w:rsid w:val="00D645D8"/>
    <w:rsid w:val="00D645DC"/>
    <w:rsid w:val="00D648BA"/>
    <w:rsid w:val="00D64A68"/>
    <w:rsid w:val="00D66AFB"/>
    <w:rsid w:val="00D66B9B"/>
    <w:rsid w:val="00D66F69"/>
    <w:rsid w:val="00D67266"/>
    <w:rsid w:val="00D672BD"/>
    <w:rsid w:val="00D675E4"/>
    <w:rsid w:val="00D67772"/>
    <w:rsid w:val="00D67BFD"/>
    <w:rsid w:val="00D67F29"/>
    <w:rsid w:val="00D703DA"/>
    <w:rsid w:val="00D70587"/>
    <w:rsid w:val="00D7075E"/>
    <w:rsid w:val="00D70C5E"/>
    <w:rsid w:val="00D71F34"/>
    <w:rsid w:val="00D721F1"/>
    <w:rsid w:val="00D72403"/>
    <w:rsid w:val="00D72577"/>
    <w:rsid w:val="00D729F1"/>
    <w:rsid w:val="00D72A50"/>
    <w:rsid w:val="00D72E57"/>
    <w:rsid w:val="00D72F92"/>
    <w:rsid w:val="00D7339C"/>
    <w:rsid w:val="00D736E5"/>
    <w:rsid w:val="00D736EF"/>
    <w:rsid w:val="00D73770"/>
    <w:rsid w:val="00D738FF"/>
    <w:rsid w:val="00D739BE"/>
    <w:rsid w:val="00D73EB9"/>
    <w:rsid w:val="00D743FF"/>
    <w:rsid w:val="00D746BC"/>
    <w:rsid w:val="00D74941"/>
    <w:rsid w:val="00D74F87"/>
    <w:rsid w:val="00D75879"/>
    <w:rsid w:val="00D759CE"/>
    <w:rsid w:val="00D766CB"/>
    <w:rsid w:val="00D768CC"/>
    <w:rsid w:val="00D76916"/>
    <w:rsid w:val="00D76FE0"/>
    <w:rsid w:val="00D77562"/>
    <w:rsid w:val="00D80435"/>
    <w:rsid w:val="00D80DA6"/>
    <w:rsid w:val="00D80E8E"/>
    <w:rsid w:val="00D80F8A"/>
    <w:rsid w:val="00D81944"/>
    <w:rsid w:val="00D8262F"/>
    <w:rsid w:val="00D827D9"/>
    <w:rsid w:val="00D82D43"/>
    <w:rsid w:val="00D831D0"/>
    <w:rsid w:val="00D83A2A"/>
    <w:rsid w:val="00D83A7D"/>
    <w:rsid w:val="00D83ABC"/>
    <w:rsid w:val="00D83E81"/>
    <w:rsid w:val="00D83ED4"/>
    <w:rsid w:val="00D84491"/>
    <w:rsid w:val="00D84A1E"/>
    <w:rsid w:val="00D84F3F"/>
    <w:rsid w:val="00D851E1"/>
    <w:rsid w:val="00D852E1"/>
    <w:rsid w:val="00D8564C"/>
    <w:rsid w:val="00D856BC"/>
    <w:rsid w:val="00D86339"/>
    <w:rsid w:val="00D86491"/>
    <w:rsid w:val="00D865AA"/>
    <w:rsid w:val="00D86971"/>
    <w:rsid w:val="00D86FE6"/>
    <w:rsid w:val="00D8718C"/>
    <w:rsid w:val="00D8721B"/>
    <w:rsid w:val="00D872AB"/>
    <w:rsid w:val="00D873D7"/>
    <w:rsid w:val="00D87524"/>
    <w:rsid w:val="00D87689"/>
    <w:rsid w:val="00D87FDE"/>
    <w:rsid w:val="00D9010D"/>
    <w:rsid w:val="00D90323"/>
    <w:rsid w:val="00D90517"/>
    <w:rsid w:val="00D90A77"/>
    <w:rsid w:val="00D91040"/>
    <w:rsid w:val="00D91246"/>
    <w:rsid w:val="00D91592"/>
    <w:rsid w:val="00D9179D"/>
    <w:rsid w:val="00D91F2C"/>
    <w:rsid w:val="00D921AC"/>
    <w:rsid w:val="00D9273C"/>
    <w:rsid w:val="00D92A3B"/>
    <w:rsid w:val="00D92F22"/>
    <w:rsid w:val="00D930CC"/>
    <w:rsid w:val="00D938D1"/>
    <w:rsid w:val="00D93D7F"/>
    <w:rsid w:val="00D94032"/>
    <w:rsid w:val="00D9437F"/>
    <w:rsid w:val="00D948EE"/>
    <w:rsid w:val="00D94A01"/>
    <w:rsid w:val="00D94E1C"/>
    <w:rsid w:val="00D95176"/>
    <w:rsid w:val="00D966F5"/>
    <w:rsid w:val="00D96976"/>
    <w:rsid w:val="00D96C64"/>
    <w:rsid w:val="00D96C65"/>
    <w:rsid w:val="00D97AF1"/>
    <w:rsid w:val="00DA03B9"/>
    <w:rsid w:val="00DA0AE3"/>
    <w:rsid w:val="00DA0C9D"/>
    <w:rsid w:val="00DA0E3D"/>
    <w:rsid w:val="00DA0E93"/>
    <w:rsid w:val="00DA1971"/>
    <w:rsid w:val="00DA1C46"/>
    <w:rsid w:val="00DA1E5B"/>
    <w:rsid w:val="00DA1EBD"/>
    <w:rsid w:val="00DA2875"/>
    <w:rsid w:val="00DA304E"/>
    <w:rsid w:val="00DA30F3"/>
    <w:rsid w:val="00DA35F6"/>
    <w:rsid w:val="00DA37BB"/>
    <w:rsid w:val="00DA48B8"/>
    <w:rsid w:val="00DA4E3A"/>
    <w:rsid w:val="00DA58C9"/>
    <w:rsid w:val="00DA5A5E"/>
    <w:rsid w:val="00DA5B37"/>
    <w:rsid w:val="00DA5DFB"/>
    <w:rsid w:val="00DA60EB"/>
    <w:rsid w:val="00DA61A0"/>
    <w:rsid w:val="00DA6350"/>
    <w:rsid w:val="00DA6452"/>
    <w:rsid w:val="00DA64FD"/>
    <w:rsid w:val="00DA69E0"/>
    <w:rsid w:val="00DA6AAC"/>
    <w:rsid w:val="00DA6B4A"/>
    <w:rsid w:val="00DA6B5D"/>
    <w:rsid w:val="00DA6F51"/>
    <w:rsid w:val="00DA6F56"/>
    <w:rsid w:val="00DA7117"/>
    <w:rsid w:val="00DA71D1"/>
    <w:rsid w:val="00DA79D1"/>
    <w:rsid w:val="00DA7BD2"/>
    <w:rsid w:val="00DA7C33"/>
    <w:rsid w:val="00DB042C"/>
    <w:rsid w:val="00DB06F2"/>
    <w:rsid w:val="00DB08AA"/>
    <w:rsid w:val="00DB0D3F"/>
    <w:rsid w:val="00DB1175"/>
    <w:rsid w:val="00DB1272"/>
    <w:rsid w:val="00DB13F4"/>
    <w:rsid w:val="00DB145E"/>
    <w:rsid w:val="00DB146F"/>
    <w:rsid w:val="00DB15F2"/>
    <w:rsid w:val="00DB212E"/>
    <w:rsid w:val="00DB213B"/>
    <w:rsid w:val="00DB2D22"/>
    <w:rsid w:val="00DB3600"/>
    <w:rsid w:val="00DB3E9C"/>
    <w:rsid w:val="00DB46A7"/>
    <w:rsid w:val="00DB4731"/>
    <w:rsid w:val="00DB48EA"/>
    <w:rsid w:val="00DB4F7B"/>
    <w:rsid w:val="00DB516A"/>
    <w:rsid w:val="00DB547C"/>
    <w:rsid w:val="00DB566A"/>
    <w:rsid w:val="00DB5C59"/>
    <w:rsid w:val="00DB5E52"/>
    <w:rsid w:val="00DB5FC7"/>
    <w:rsid w:val="00DB6464"/>
    <w:rsid w:val="00DB653F"/>
    <w:rsid w:val="00DB6726"/>
    <w:rsid w:val="00DB6FF6"/>
    <w:rsid w:val="00DB72D3"/>
    <w:rsid w:val="00DB73F6"/>
    <w:rsid w:val="00DB7B5B"/>
    <w:rsid w:val="00DB7DDC"/>
    <w:rsid w:val="00DC0539"/>
    <w:rsid w:val="00DC0700"/>
    <w:rsid w:val="00DC09B6"/>
    <w:rsid w:val="00DC09DF"/>
    <w:rsid w:val="00DC102B"/>
    <w:rsid w:val="00DC14BF"/>
    <w:rsid w:val="00DC15CF"/>
    <w:rsid w:val="00DC16F6"/>
    <w:rsid w:val="00DC1786"/>
    <w:rsid w:val="00DC1D9C"/>
    <w:rsid w:val="00DC2398"/>
    <w:rsid w:val="00DC24B8"/>
    <w:rsid w:val="00DC2567"/>
    <w:rsid w:val="00DC29FB"/>
    <w:rsid w:val="00DC352C"/>
    <w:rsid w:val="00DC3F58"/>
    <w:rsid w:val="00DC48F6"/>
    <w:rsid w:val="00DC49E0"/>
    <w:rsid w:val="00DC4D86"/>
    <w:rsid w:val="00DC515E"/>
    <w:rsid w:val="00DC54AC"/>
    <w:rsid w:val="00DC5B1A"/>
    <w:rsid w:val="00DC5B9E"/>
    <w:rsid w:val="00DC5D2F"/>
    <w:rsid w:val="00DC5D5D"/>
    <w:rsid w:val="00DC5E7E"/>
    <w:rsid w:val="00DC5EC0"/>
    <w:rsid w:val="00DC5FAB"/>
    <w:rsid w:val="00DC62CD"/>
    <w:rsid w:val="00DC6CAE"/>
    <w:rsid w:val="00DC7C96"/>
    <w:rsid w:val="00DD018A"/>
    <w:rsid w:val="00DD0CA0"/>
    <w:rsid w:val="00DD0E7A"/>
    <w:rsid w:val="00DD0FD3"/>
    <w:rsid w:val="00DD18A3"/>
    <w:rsid w:val="00DD2501"/>
    <w:rsid w:val="00DD2994"/>
    <w:rsid w:val="00DD2E08"/>
    <w:rsid w:val="00DD3717"/>
    <w:rsid w:val="00DD3ABF"/>
    <w:rsid w:val="00DD3D33"/>
    <w:rsid w:val="00DD3DA2"/>
    <w:rsid w:val="00DD3F01"/>
    <w:rsid w:val="00DD41B2"/>
    <w:rsid w:val="00DD4CF9"/>
    <w:rsid w:val="00DD4E1F"/>
    <w:rsid w:val="00DD4F81"/>
    <w:rsid w:val="00DD513F"/>
    <w:rsid w:val="00DD63BA"/>
    <w:rsid w:val="00DD6753"/>
    <w:rsid w:val="00DD6EBC"/>
    <w:rsid w:val="00DD750E"/>
    <w:rsid w:val="00DD78F0"/>
    <w:rsid w:val="00DD7F2B"/>
    <w:rsid w:val="00DE0CC8"/>
    <w:rsid w:val="00DE0D0E"/>
    <w:rsid w:val="00DE12AE"/>
    <w:rsid w:val="00DE1AFB"/>
    <w:rsid w:val="00DE1ED2"/>
    <w:rsid w:val="00DE2734"/>
    <w:rsid w:val="00DE2DB3"/>
    <w:rsid w:val="00DE2F64"/>
    <w:rsid w:val="00DE2FE0"/>
    <w:rsid w:val="00DE31E5"/>
    <w:rsid w:val="00DE3269"/>
    <w:rsid w:val="00DE3DCE"/>
    <w:rsid w:val="00DE3EB4"/>
    <w:rsid w:val="00DE4FFF"/>
    <w:rsid w:val="00DE5E69"/>
    <w:rsid w:val="00DE61B4"/>
    <w:rsid w:val="00DE61C5"/>
    <w:rsid w:val="00DE6A13"/>
    <w:rsid w:val="00DE6CB2"/>
    <w:rsid w:val="00DE6CDC"/>
    <w:rsid w:val="00DE7344"/>
    <w:rsid w:val="00DF07A3"/>
    <w:rsid w:val="00DF0CE5"/>
    <w:rsid w:val="00DF0D5C"/>
    <w:rsid w:val="00DF1122"/>
    <w:rsid w:val="00DF128D"/>
    <w:rsid w:val="00DF18E4"/>
    <w:rsid w:val="00DF1D4A"/>
    <w:rsid w:val="00DF1EF5"/>
    <w:rsid w:val="00DF2F55"/>
    <w:rsid w:val="00DF3247"/>
    <w:rsid w:val="00DF392E"/>
    <w:rsid w:val="00DF3FCE"/>
    <w:rsid w:val="00DF4AA0"/>
    <w:rsid w:val="00DF4C5D"/>
    <w:rsid w:val="00DF5067"/>
    <w:rsid w:val="00DF5101"/>
    <w:rsid w:val="00DF53AA"/>
    <w:rsid w:val="00DF53B7"/>
    <w:rsid w:val="00DF5BE6"/>
    <w:rsid w:val="00DF5C60"/>
    <w:rsid w:val="00DF6CE7"/>
    <w:rsid w:val="00DF6ED9"/>
    <w:rsid w:val="00DF71AE"/>
    <w:rsid w:val="00DF76A4"/>
    <w:rsid w:val="00DF7D64"/>
    <w:rsid w:val="00DF7D96"/>
    <w:rsid w:val="00E00144"/>
    <w:rsid w:val="00E00319"/>
    <w:rsid w:val="00E00882"/>
    <w:rsid w:val="00E00A2E"/>
    <w:rsid w:val="00E00C8D"/>
    <w:rsid w:val="00E017CF"/>
    <w:rsid w:val="00E018D1"/>
    <w:rsid w:val="00E01B45"/>
    <w:rsid w:val="00E01B8A"/>
    <w:rsid w:val="00E01B97"/>
    <w:rsid w:val="00E01BFB"/>
    <w:rsid w:val="00E01F77"/>
    <w:rsid w:val="00E026BC"/>
    <w:rsid w:val="00E029C6"/>
    <w:rsid w:val="00E029DF"/>
    <w:rsid w:val="00E029FD"/>
    <w:rsid w:val="00E037A3"/>
    <w:rsid w:val="00E03EBA"/>
    <w:rsid w:val="00E040BC"/>
    <w:rsid w:val="00E04BBB"/>
    <w:rsid w:val="00E04E37"/>
    <w:rsid w:val="00E0546D"/>
    <w:rsid w:val="00E05646"/>
    <w:rsid w:val="00E06092"/>
    <w:rsid w:val="00E0629C"/>
    <w:rsid w:val="00E0663B"/>
    <w:rsid w:val="00E067EE"/>
    <w:rsid w:val="00E06926"/>
    <w:rsid w:val="00E07C39"/>
    <w:rsid w:val="00E07C4B"/>
    <w:rsid w:val="00E10239"/>
    <w:rsid w:val="00E10628"/>
    <w:rsid w:val="00E109A3"/>
    <w:rsid w:val="00E10CB4"/>
    <w:rsid w:val="00E111AF"/>
    <w:rsid w:val="00E112ED"/>
    <w:rsid w:val="00E113AE"/>
    <w:rsid w:val="00E1146A"/>
    <w:rsid w:val="00E115AB"/>
    <w:rsid w:val="00E115D1"/>
    <w:rsid w:val="00E11A5F"/>
    <w:rsid w:val="00E11BDB"/>
    <w:rsid w:val="00E11F1F"/>
    <w:rsid w:val="00E1209B"/>
    <w:rsid w:val="00E12BF2"/>
    <w:rsid w:val="00E12EC6"/>
    <w:rsid w:val="00E12ED5"/>
    <w:rsid w:val="00E12F6C"/>
    <w:rsid w:val="00E135DC"/>
    <w:rsid w:val="00E13D2A"/>
    <w:rsid w:val="00E13E43"/>
    <w:rsid w:val="00E13F2A"/>
    <w:rsid w:val="00E140DD"/>
    <w:rsid w:val="00E14757"/>
    <w:rsid w:val="00E1494D"/>
    <w:rsid w:val="00E14D0A"/>
    <w:rsid w:val="00E151C2"/>
    <w:rsid w:val="00E153A9"/>
    <w:rsid w:val="00E1587E"/>
    <w:rsid w:val="00E15BF1"/>
    <w:rsid w:val="00E15CE8"/>
    <w:rsid w:val="00E16C53"/>
    <w:rsid w:val="00E16EE2"/>
    <w:rsid w:val="00E17489"/>
    <w:rsid w:val="00E17523"/>
    <w:rsid w:val="00E179EB"/>
    <w:rsid w:val="00E179F9"/>
    <w:rsid w:val="00E20556"/>
    <w:rsid w:val="00E20AB1"/>
    <w:rsid w:val="00E20B97"/>
    <w:rsid w:val="00E21853"/>
    <w:rsid w:val="00E21DE5"/>
    <w:rsid w:val="00E22108"/>
    <w:rsid w:val="00E2227F"/>
    <w:rsid w:val="00E226E7"/>
    <w:rsid w:val="00E22B7F"/>
    <w:rsid w:val="00E23C58"/>
    <w:rsid w:val="00E24001"/>
    <w:rsid w:val="00E2432A"/>
    <w:rsid w:val="00E24545"/>
    <w:rsid w:val="00E24912"/>
    <w:rsid w:val="00E249DE"/>
    <w:rsid w:val="00E24BF7"/>
    <w:rsid w:val="00E24D20"/>
    <w:rsid w:val="00E2539B"/>
    <w:rsid w:val="00E255CF"/>
    <w:rsid w:val="00E25FE1"/>
    <w:rsid w:val="00E261CC"/>
    <w:rsid w:val="00E2679F"/>
    <w:rsid w:val="00E27210"/>
    <w:rsid w:val="00E301FC"/>
    <w:rsid w:val="00E3072E"/>
    <w:rsid w:val="00E30913"/>
    <w:rsid w:val="00E309FD"/>
    <w:rsid w:val="00E30B52"/>
    <w:rsid w:val="00E315A0"/>
    <w:rsid w:val="00E31C26"/>
    <w:rsid w:val="00E31C2E"/>
    <w:rsid w:val="00E31D69"/>
    <w:rsid w:val="00E32A3A"/>
    <w:rsid w:val="00E32A4A"/>
    <w:rsid w:val="00E32BEB"/>
    <w:rsid w:val="00E32D42"/>
    <w:rsid w:val="00E32E1B"/>
    <w:rsid w:val="00E33012"/>
    <w:rsid w:val="00E33C6E"/>
    <w:rsid w:val="00E33D1D"/>
    <w:rsid w:val="00E34B40"/>
    <w:rsid w:val="00E35332"/>
    <w:rsid w:val="00E355E4"/>
    <w:rsid w:val="00E35AC2"/>
    <w:rsid w:val="00E35AF4"/>
    <w:rsid w:val="00E35AFA"/>
    <w:rsid w:val="00E35BBD"/>
    <w:rsid w:val="00E364C9"/>
    <w:rsid w:val="00E368B6"/>
    <w:rsid w:val="00E368C7"/>
    <w:rsid w:val="00E36AC5"/>
    <w:rsid w:val="00E36B23"/>
    <w:rsid w:val="00E36B96"/>
    <w:rsid w:val="00E36DC9"/>
    <w:rsid w:val="00E37163"/>
    <w:rsid w:val="00E3776A"/>
    <w:rsid w:val="00E378AF"/>
    <w:rsid w:val="00E37CCA"/>
    <w:rsid w:val="00E40137"/>
    <w:rsid w:val="00E40222"/>
    <w:rsid w:val="00E40C4F"/>
    <w:rsid w:val="00E40F44"/>
    <w:rsid w:val="00E40F4D"/>
    <w:rsid w:val="00E42085"/>
    <w:rsid w:val="00E42FA2"/>
    <w:rsid w:val="00E4301E"/>
    <w:rsid w:val="00E43210"/>
    <w:rsid w:val="00E4336F"/>
    <w:rsid w:val="00E434A3"/>
    <w:rsid w:val="00E44060"/>
    <w:rsid w:val="00E441DA"/>
    <w:rsid w:val="00E44A57"/>
    <w:rsid w:val="00E44CF6"/>
    <w:rsid w:val="00E451FB"/>
    <w:rsid w:val="00E45678"/>
    <w:rsid w:val="00E456A4"/>
    <w:rsid w:val="00E45C42"/>
    <w:rsid w:val="00E45EF5"/>
    <w:rsid w:val="00E46621"/>
    <w:rsid w:val="00E469BC"/>
    <w:rsid w:val="00E46B2F"/>
    <w:rsid w:val="00E46BE2"/>
    <w:rsid w:val="00E47031"/>
    <w:rsid w:val="00E47460"/>
    <w:rsid w:val="00E476E0"/>
    <w:rsid w:val="00E47C22"/>
    <w:rsid w:val="00E47E46"/>
    <w:rsid w:val="00E47F54"/>
    <w:rsid w:val="00E50054"/>
    <w:rsid w:val="00E50162"/>
    <w:rsid w:val="00E5079E"/>
    <w:rsid w:val="00E50B6F"/>
    <w:rsid w:val="00E520D2"/>
    <w:rsid w:val="00E5221A"/>
    <w:rsid w:val="00E53A28"/>
    <w:rsid w:val="00E53C8A"/>
    <w:rsid w:val="00E53D60"/>
    <w:rsid w:val="00E5433C"/>
    <w:rsid w:val="00E54381"/>
    <w:rsid w:val="00E54AAC"/>
    <w:rsid w:val="00E55091"/>
    <w:rsid w:val="00E5541C"/>
    <w:rsid w:val="00E555D0"/>
    <w:rsid w:val="00E5598F"/>
    <w:rsid w:val="00E55C11"/>
    <w:rsid w:val="00E55D9E"/>
    <w:rsid w:val="00E5622A"/>
    <w:rsid w:val="00E56B3F"/>
    <w:rsid w:val="00E573BE"/>
    <w:rsid w:val="00E57630"/>
    <w:rsid w:val="00E6033D"/>
    <w:rsid w:val="00E60AA7"/>
    <w:rsid w:val="00E60ACC"/>
    <w:rsid w:val="00E60DE8"/>
    <w:rsid w:val="00E60F10"/>
    <w:rsid w:val="00E60FB7"/>
    <w:rsid w:val="00E61A77"/>
    <w:rsid w:val="00E61B13"/>
    <w:rsid w:val="00E61C0F"/>
    <w:rsid w:val="00E61D38"/>
    <w:rsid w:val="00E621F8"/>
    <w:rsid w:val="00E623F1"/>
    <w:rsid w:val="00E62A08"/>
    <w:rsid w:val="00E62B41"/>
    <w:rsid w:val="00E64075"/>
    <w:rsid w:val="00E64174"/>
    <w:rsid w:val="00E64CE5"/>
    <w:rsid w:val="00E64F5D"/>
    <w:rsid w:val="00E65622"/>
    <w:rsid w:val="00E65970"/>
    <w:rsid w:val="00E66592"/>
    <w:rsid w:val="00E66A20"/>
    <w:rsid w:val="00E66BF7"/>
    <w:rsid w:val="00E66D67"/>
    <w:rsid w:val="00E674F7"/>
    <w:rsid w:val="00E70165"/>
    <w:rsid w:val="00E70307"/>
    <w:rsid w:val="00E70801"/>
    <w:rsid w:val="00E70CBE"/>
    <w:rsid w:val="00E70F4C"/>
    <w:rsid w:val="00E71007"/>
    <w:rsid w:val="00E7129F"/>
    <w:rsid w:val="00E7141E"/>
    <w:rsid w:val="00E7149F"/>
    <w:rsid w:val="00E71F47"/>
    <w:rsid w:val="00E71F62"/>
    <w:rsid w:val="00E71FE1"/>
    <w:rsid w:val="00E72903"/>
    <w:rsid w:val="00E72BC7"/>
    <w:rsid w:val="00E73815"/>
    <w:rsid w:val="00E73CF4"/>
    <w:rsid w:val="00E73D22"/>
    <w:rsid w:val="00E753F1"/>
    <w:rsid w:val="00E75EDB"/>
    <w:rsid w:val="00E7609E"/>
    <w:rsid w:val="00E76117"/>
    <w:rsid w:val="00E76583"/>
    <w:rsid w:val="00E76A17"/>
    <w:rsid w:val="00E76C34"/>
    <w:rsid w:val="00E76F79"/>
    <w:rsid w:val="00E7743E"/>
    <w:rsid w:val="00E776FC"/>
    <w:rsid w:val="00E77CBE"/>
    <w:rsid w:val="00E77D95"/>
    <w:rsid w:val="00E8053D"/>
    <w:rsid w:val="00E80541"/>
    <w:rsid w:val="00E80910"/>
    <w:rsid w:val="00E81C48"/>
    <w:rsid w:val="00E81FFE"/>
    <w:rsid w:val="00E82B01"/>
    <w:rsid w:val="00E82DBC"/>
    <w:rsid w:val="00E83CBA"/>
    <w:rsid w:val="00E84252"/>
    <w:rsid w:val="00E847AF"/>
    <w:rsid w:val="00E84D21"/>
    <w:rsid w:val="00E853AE"/>
    <w:rsid w:val="00E85404"/>
    <w:rsid w:val="00E85678"/>
    <w:rsid w:val="00E85752"/>
    <w:rsid w:val="00E85E1F"/>
    <w:rsid w:val="00E86317"/>
    <w:rsid w:val="00E8647E"/>
    <w:rsid w:val="00E867F4"/>
    <w:rsid w:val="00E86C8F"/>
    <w:rsid w:val="00E86C9F"/>
    <w:rsid w:val="00E87157"/>
    <w:rsid w:val="00E8736D"/>
    <w:rsid w:val="00E87653"/>
    <w:rsid w:val="00E87657"/>
    <w:rsid w:val="00E87806"/>
    <w:rsid w:val="00E90179"/>
    <w:rsid w:val="00E9043B"/>
    <w:rsid w:val="00E9053C"/>
    <w:rsid w:val="00E906B4"/>
    <w:rsid w:val="00E90C6F"/>
    <w:rsid w:val="00E90D9A"/>
    <w:rsid w:val="00E90FEC"/>
    <w:rsid w:val="00E910B3"/>
    <w:rsid w:val="00E91166"/>
    <w:rsid w:val="00E9156D"/>
    <w:rsid w:val="00E91A3A"/>
    <w:rsid w:val="00E91C52"/>
    <w:rsid w:val="00E9226B"/>
    <w:rsid w:val="00E92A59"/>
    <w:rsid w:val="00E933B1"/>
    <w:rsid w:val="00E938A3"/>
    <w:rsid w:val="00E938B2"/>
    <w:rsid w:val="00E93BE6"/>
    <w:rsid w:val="00E949B4"/>
    <w:rsid w:val="00E94CE4"/>
    <w:rsid w:val="00E94E13"/>
    <w:rsid w:val="00E94EB0"/>
    <w:rsid w:val="00E952B8"/>
    <w:rsid w:val="00E952FE"/>
    <w:rsid w:val="00E953F8"/>
    <w:rsid w:val="00E9558B"/>
    <w:rsid w:val="00E95775"/>
    <w:rsid w:val="00E95825"/>
    <w:rsid w:val="00E9582A"/>
    <w:rsid w:val="00E96C91"/>
    <w:rsid w:val="00E9702B"/>
    <w:rsid w:val="00E97224"/>
    <w:rsid w:val="00E97D17"/>
    <w:rsid w:val="00E97D5E"/>
    <w:rsid w:val="00EA0134"/>
    <w:rsid w:val="00EA031C"/>
    <w:rsid w:val="00EA0829"/>
    <w:rsid w:val="00EA0A46"/>
    <w:rsid w:val="00EA0CE2"/>
    <w:rsid w:val="00EA0E8B"/>
    <w:rsid w:val="00EA0F5B"/>
    <w:rsid w:val="00EA170F"/>
    <w:rsid w:val="00EA1DFB"/>
    <w:rsid w:val="00EA1ED2"/>
    <w:rsid w:val="00EA210F"/>
    <w:rsid w:val="00EA2222"/>
    <w:rsid w:val="00EA28BA"/>
    <w:rsid w:val="00EA348E"/>
    <w:rsid w:val="00EA362A"/>
    <w:rsid w:val="00EA3733"/>
    <w:rsid w:val="00EA37BF"/>
    <w:rsid w:val="00EA3BC5"/>
    <w:rsid w:val="00EA4778"/>
    <w:rsid w:val="00EA478F"/>
    <w:rsid w:val="00EA48FD"/>
    <w:rsid w:val="00EA4908"/>
    <w:rsid w:val="00EA4DC0"/>
    <w:rsid w:val="00EA4F15"/>
    <w:rsid w:val="00EA6670"/>
    <w:rsid w:val="00EA71A7"/>
    <w:rsid w:val="00EA7205"/>
    <w:rsid w:val="00EA72E0"/>
    <w:rsid w:val="00EA735E"/>
    <w:rsid w:val="00EA791B"/>
    <w:rsid w:val="00EA7BF7"/>
    <w:rsid w:val="00EA7C5C"/>
    <w:rsid w:val="00EA7DDF"/>
    <w:rsid w:val="00EA7F67"/>
    <w:rsid w:val="00EB02EE"/>
    <w:rsid w:val="00EB0D24"/>
    <w:rsid w:val="00EB10BD"/>
    <w:rsid w:val="00EB1E67"/>
    <w:rsid w:val="00EB27E8"/>
    <w:rsid w:val="00EB304E"/>
    <w:rsid w:val="00EB3942"/>
    <w:rsid w:val="00EB4046"/>
    <w:rsid w:val="00EB47D1"/>
    <w:rsid w:val="00EB4C20"/>
    <w:rsid w:val="00EB559A"/>
    <w:rsid w:val="00EB55F2"/>
    <w:rsid w:val="00EB624B"/>
    <w:rsid w:val="00EB6295"/>
    <w:rsid w:val="00EB6C4E"/>
    <w:rsid w:val="00EB6F6F"/>
    <w:rsid w:val="00EB7117"/>
    <w:rsid w:val="00EB715D"/>
    <w:rsid w:val="00EB71AA"/>
    <w:rsid w:val="00EB7425"/>
    <w:rsid w:val="00EB76E2"/>
    <w:rsid w:val="00EB7843"/>
    <w:rsid w:val="00EB7A67"/>
    <w:rsid w:val="00EB7A6A"/>
    <w:rsid w:val="00EB7B94"/>
    <w:rsid w:val="00EB7DBF"/>
    <w:rsid w:val="00EB7FF2"/>
    <w:rsid w:val="00EC0A59"/>
    <w:rsid w:val="00EC0B87"/>
    <w:rsid w:val="00EC154C"/>
    <w:rsid w:val="00EC16C3"/>
    <w:rsid w:val="00EC1885"/>
    <w:rsid w:val="00EC1F23"/>
    <w:rsid w:val="00EC1F7F"/>
    <w:rsid w:val="00EC20B8"/>
    <w:rsid w:val="00EC2547"/>
    <w:rsid w:val="00EC2799"/>
    <w:rsid w:val="00EC2D43"/>
    <w:rsid w:val="00EC306B"/>
    <w:rsid w:val="00EC3165"/>
    <w:rsid w:val="00EC40E2"/>
    <w:rsid w:val="00EC4348"/>
    <w:rsid w:val="00EC4A30"/>
    <w:rsid w:val="00EC4E7C"/>
    <w:rsid w:val="00EC4F9C"/>
    <w:rsid w:val="00EC4FEE"/>
    <w:rsid w:val="00EC5931"/>
    <w:rsid w:val="00EC5E20"/>
    <w:rsid w:val="00EC661F"/>
    <w:rsid w:val="00EC68E0"/>
    <w:rsid w:val="00EC69C9"/>
    <w:rsid w:val="00EC6B8B"/>
    <w:rsid w:val="00EC6B94"/>
    <w:rsid w:val="00EC6DB5"/>
    <w:rsid w:val="00EC7862"/>
    <w:rsid w:val="00ED0169"/>
    <w:rsid w:val="00ED0A21"/>
    <w:rsid w:val="00ED0C8D"/>
    <w:rsid w:val="00ED1254"/>
    <w:rsid w:val="00ED157E"/>
    <w:rsid w:val="00ED1CC2"/>
    <w:rsid w:val="00ED2317"/>
    <w:rsid w:val="00ED2344"/>
    <w:rsid w:val="00ED23B3"/>
    <w:rsid w:val="00ED28BF"/>
    <w:rsid w:val="00ED2F4C"/>
    <w:rsid w:val="00ED334A"/>
    <w:rsid w:val="00ED33D0"/>
    <w:rsid w:val="00ED3419"/>
    <w:rsid w:val="00ED3F62"/>
    <w:rsid w:val="00ED3F94"/>
    <w:rsid w:val="00ED4EDD"/>
    <w:rsid w:val="00ED4EEF"/>
    <w:rsid w:val="00ED5020"/>
    <w:rsid w:val="00ED55F4"/>
    <w:rsid w:val="00ED56D1"/>
    <w:rsid w:val="00ED61F2"/>
    <w:rsid w:val="00ED623E"/>
    <w:rsid w:val="00ED6245"/>
    <w:rsid w:val="00ED6AA1"/>
    <w:rsid w:val="00ED6BE2"/>
    <w:rsid w:val="00ED6F16"/>
    <w:rsid w:val="00ED7354"/>
    <w:rsid w:val="00ED7B3C"/>
    <w:rsid w:val="00EE0588"/>
    <w:rsid w:val="00EE07D6"/>
    <w:rsid w:val="00EE0D8D"/>
    <w:rsid w:val="00EE0F15"/>
    <w:rsid w:val="00EE0F88"/>
    <w:rsid w:val="00EE0F92"/>
    <w:rsid w:val="00EE0FF9"/>
    <w:rsid w:val="00EE1578"/>
    <w:rsid w:val="00EE170B"/>
    <w:rsid w:val="00EE1736"/>
    <w:rsid w:val="00EE18A9"/>
    <w:rsid w:val="00EE1A3E"/>
    <w:rsid w:val="00EE1BFE"/>
    <w:rsid w:val="00EE307B"/>
    <w:rsid w:val="00EE30C8"/>
    <w:rsid w:val="00EE3324"/>
    <w:rsid w:val="00EE39D2"/>
    <w:rsid w:val="00EE3CDE"/>
    <w:rsid w:val="00EE3EEF"/>
    <w:rsid w:val="00EE441E"/>
    <w:rsid w:val="00EE4729"/>
    <w:rsid w:val="00EE5379"/>
    <w:rsid w:val="00EE53AB"/>
    <w:rsid w:val="00EE6070"/>
    <w:rsid w:val="00EE6511"/>
    <w:rsid w:val="00EE6754"/>
    <w:rsid w:val="00EE68A1"/>
    <w:rsid w:val="00EE7662"/>
    <w:rsid w:val="00EE7C08"/>
    <w:rsid w:val="00EF0426"/>
    <w:rsid w:val="00EF08E0"/>
    <w:rsid w:val="00EF1620"/>
    <w:rsid w:val="00EF1703"/>
    <w:rsid w:val="00EF1A0D"/>
    <w:rsid w:val="00EF1C9A"/>
    <w:rsid w:val="00EF1D48"/>
    <w:rsid w:val="00EF2121"/>
    <w:rsid w:val="00EF24D7"/>
    <w:rsid w:val="00EF262A"/>
    <w:rsid w:val="00EF2860"/>
    <w:rsid w:val="00EF2920"/>
    <w:rsid w:val="00EF2E57"/>
    <w:rsid w:val="00EF2F63"/>
    <w:rsid w:val="00EF3AFC"/>
    <w:rsid w:val="00EF3F22"/>
    <w:rsid w:val="00EF45FF"/>
    <w:rsid w:val="00EF4692"/>
    <w:rsid w:val="00EF4EE9"/>
    <w:rsid w:val="00EF546C"/>
    <w:rsid w:val="00EF5A18"/>
    <w:rsid w:val="00EF5A3D"/>
    <w:rsid w:val="00EF5F3E"/>
    <w:rsid w:val="00EF6AFB"/>
    <w:rsid w:val="00EF6DFA"/>
    <w:rsid w:val="00EF7015"/>
    <w:rsid w:val="00EF7632"/>
    <w:rsid w:val="00EF7A30"/>
    <w:rsid w:val="00EF7A89"/>
    <w:rsid w:val="00EF7D8F"/>
    <w:rsid w:val="00EF7DC7"/>
    <w:rsid w:val="00F003E8"/>
    <w:rsid w:val="00F006A5"/>
    <w:rsid w:val="00F009C5"/>
    <w:rsid w:val="00F00DF6"/>
    <w:rsid w:val="00F018D3"/>
    <w:rsid w:val="00F018FE"/>
    <w:rsid w:val="00F01A75"/>
    <w:rsid w:val="00F01F82"/>
    <w:rsid w:val="00F01FE9"/>
    <w:rsid w:val="00F02033"/>
    <w:rsid w:val="00F02E0A"/>
    <w:rsid w:val="00F02E3B"/>
    <w:rsid w:val="00F02E53"/>
    <w:rsid w:val="00F031BA"/>
    <w:rsid w:val="00F0374E"/>
    <w:rsid w:val="00F03960"/>
    <w:rsid w:val="00F03E31"/>
    <w:rsid w:val="00F03E88"/>
    <w:rsid w:val="00F04104"/>
    <w:rsid w:val="00F04266"/>
    <w:rsid w:val="00F04858"/>
    <w:rsid w:val="00F04C0C"/>
    <w:rsid w:val="00F04CD6"/>
    <w:rsid w:val="00F04DDC"/>
    <w:rsid w:val="00F04F82"/>
    <w:rsid w:val="00F0516D"/>
    <w:rsid w:val="00F05197"/>
    <w:rsid w:val="00F059D8"/>
    <w:rsid w:val="00F05A1D"/>
    <w:rsid w:val="00F05CCB"/>
    <w:rsid w:val="00F06247"/>
    <w:rsid w:val="00F067F0"/>
    <w:rsid w:val="00F06E4C"/>
    <w:rsid w:val="00F0704A"/>
    <w:rsid w:val="00F074B4"/>
    <w:rsid w:val="00F075FA"/>
    <w:rsid w:val="00F07CB7"/>
    <w:rsid w:val="00F07F0E"/>
    <w:rsid w:val="00F10263"/>
    <w:rsid w:val="00F106B7"/>
    <w:rsid w:val="00F10B37"/>
    <w:rsid w:val="00F10D8F"/>
    <w:rsid w:val="00F10E92"/>
    <w:rsid w:val="00F10FAE"/>
    <w:rsid w:val="00F117D0"/>
    <w:rsid w:val="00F1190E"/>
    <w:rsid w:val="00F11C55"/>
    <w:rsid w:val="00F11C93"/>
    <w:rsid w:val="00F11DD6"/>
    <w:rsid w:val="00F126EB"/>
    <w:rsid w:val="00F12F47"/>
    <w:rsid w:val="00F12FA0"/>
    <w:rsid w:val="00F134BC"/>
    <w:rsid w:val="00F138D0"/>
    <w:rsid w:val="00F13F01"/>
    <w:rsid w:val="00F13F15"/>
    <w:rsid w:val="00F141AE"/>
    <w:rsid w:val="00F14947"/>
    <w:rsid w:val="00F14A3F"/>
    <w:rsid w:val="00F14B0E"/>
    <w:rsid w:val="00F156C3"/>
    <w:rsid w:val="00F15751"/>
    <w:rsid w:val="00F16303"/>
    <w:rsid w:val="00F16600"/>
    <w:rsid w:val="00F168E8"/>
    <w:rsid w:val="00F17053"/>
    <w:rsid w:val="00F17B60"/>
    <w:rsid w:val="00F2009A"/>
    <w:rsid w:val="00F20362"/>
    <w:rsid w:val="00F207F3"/>
    <w:rsid w:val="00F20C1F"/>
    <w:rsid w:val="00F21068"/>
    <w:rsid w:val="00F21181"/>
    <w:rsid w:val="00F22282"/>
    <w:rsid w:val="00F2292B"/>
    <w:rsid w:val="00F22A4E"/>
    <w:rsid w:val="00F22EDD"/>
    <w:rsid w:val="00F2303F"/>
    <w:rsid w:val="00F230AE"/>
    <w:rsid w:val="00F23445"/>
    <w:rsid w:val="00F239B6"/>
    <w:rsid w:val="00F23BDC"/>
    <w:rsid w:val="00F23C35"/>
    <w:rsid w:val="00F24B05"/>
    <w:rsid w:val="00F25017"/>
    <w:rsid w:val="00F25088"/>
    <w:rsid w:val="00F250B1"/>
    <w:rsid w:val="00F254DD"/>
    <w:rsid w:val="00F25959"/>
    <w:rsid w:val="00F26B1B"/>
    <w:rsid w:val="00F26C6E"/>
    <w:rsid w:val="00F26EE6"/>
    <w:rsid w:val="00F27054"/>
    <w:rsid w:val="00F2724D"/>
    <w:rsid w:val="00F31072"/>
    <w:rsid w:val="00F3113B"/>
    <w:rsid w:val="00F318A5"/>
    <w:rsid w:val="00F31CFC"/>
    <w:rsid w:val="00F32690"/>
    <w:rsid w:val="00F327BF"/>
    <w:rsid w:val="00F33AA9"/>
    <w:rsid w:val="00F33CE6"/>
    <w:rsid w:val="00F3478C"/>
    <w:rsid w:val="00F34D35"/>
    <w:rsid w:val="00F34F04"/>
    <w:rsid w:val="00F351DE"/>
    <w:rsid w:val="00F354FC"/>
    <w:rsid w:val="00F3673F"/>
    <w:rsid w:val="00F3734A"/>
    <w:rsid w:val="00F3737E"/>
    <w:rsid w:val="00F37910"/>
    <w:rsid w:val="00F37A4A"/>
    <w:rsid w:val="00F37E22"/>
    <w:rsid w:val="00F37FA6"/>
    <w:rsid w:val="00F40398"/>
    <w:rsid w:val="00F40C08"/>
    <w:rsid w:val="00F41087"/>
    <w:rsid w:val="00F41820"/>
    <w:rsid w:val="00F41B8B"/>
    <w:rsid w:val="00F41E29"/>
    <w:rsid w:val="00F41E4A"/>
    <w:rsid w:val="00F4247A"/>
    <w:rsid w:val="00F42C92"/>
    <w:rsid w:val="00F431D8"/>
    <w:rsid w:val="00F43941"/>
    <w:rsid w:val="00F43D0B"/>
    <w:rsid w:val="00F43DAE"/>
    <w:rsid w:val="00F443C3"/>
    <w:rsid w:val="00F453D3"/>
    <w:rsid w:val="00F454DC"/>
    <w:rsid w:val="00F45C54"/>
    <w:rsid w:val="00F461EE"/>
    <w:rsid w:val="00F46888"/>
    <w:rsid w:val="00F46A48"/>
    <w:rsid w:val="00F46BF6"/>
    <w:rsid w:val="00F46D8C"/>
    <w:rsid w:val="00F47ACC"/>
    <w:rsid w:val="00F47F6C"/>
    <w:rsid w:val="00F50414"/>
    <w:rsid w:val="00F50598"/>
    <w:rsid w:val="00F505F8"/>
    <w:rsid w:val="00F50C7B"/>
    <w:rsid w:val="00F50CE4"/>
    <w:rsid w:val="00F5108C"/>
    <w:rsid w:val="00F5118B"/>
    <w:rsid w:val="00F51CDC"/>
    <w:rsid w:val="00F52067"/>
    <w:rsid w:val="00F520F3"/>
    <w:rsid w:val="00F5214B"/>
    <w:rsid w:val="00F52717"/>
    <w:rsid w:val="00F52AE5"/>
    <w:rsid w:val="00F52D1B"/>
    <w:rsid w:val="00F52F84"/>
    <w:rsid w:val="00F53469"/>
    <w:rsid w:val="00F53751"/>
    <w:rsid w:val="00F538D7"/>
    <w:rsid w:val="00F539F7"/>
    <w:rsid w:val="00F53A1A"/>
    <w:rsid w:val="00F53BC9"/>
    <w:rsid w:val="00F547C2"/>
    <w:rsid w:val="00F54A32"/>
    <w:rsid w:val="00F54A4F"/>
    <w:rsid w:val="00F55395"/>
    <w:rsid w:val="00F555A8"/>
    <w:rsid w:val="00F558FC"/>
    <w:rsid w:val="00F559C4"/>
    <w:rsid w:val="00F561B6"/>
    <w:rsid w:val="00F564F5"/>
    <w:rsid w:val="00F56C5E"/>
    <w:rsid w:val="00F56F96"/>
    <w:rsid w:val="00F57AFD"/>
    <w:rsid w:val="00F60017"/>
    <w:rsid w:val="00F60366"/>
    <w:rsid w:val="00F6054F"/>
    <w:rsid w:val="00F608E3"/>
    <w:rsid w:val="00F61069"/>
    <w:rsid w:val="00F6143F"/>
    <w:rsid w:val="00F61686"/>
    <w:rsid w:val="00F616F0"/>
    <w:rsid w:val="00F6170F"/>
    <w:rsid w:val="00F61BD5"/>
    <w:rsid w:val="00F61E43"/>
    <w:rsid w:val="00F6213F"/>
    <w:rsid w:val="00F6240A"/>
    <w:rsid w:val="00F62B0F"/>
    <w:rsid w:val="00F62CFF"/>
    <w:rsid w:val="00F62E55"/>
    <w:rsid w:val="00F62F36"/>
    <w:rsid w:val="00F6365E"/>
    <w:rsid w:val="00F63676"/>
    <w:rsid w:val="00F636B0"/>
    <w:rsid w:val="00F6376F"/>
    <w:rsid w:val="00F63B77"/>
    <w:rsid w:val="00F647BA"/>
    <w:rsid w:val="00F65584"/>
    <w:rsid w:val="00F6586F"/>
    <w:rsid w:val="00F658F5"/>
    <w:rsid w:val="00F66288"/>
    <w:rsid w:val="00F66366"/>
    <w:rsid w:val="00F6642D"/>
    <w:rsid w:val="00F664A4"/>
    <w:rsid w:val="00F67287"/>
    <w:rsid w:val="00F677B5"/>
    <w:rsid w:val="00F6794A"/>
    <w:rsid w:val="00F67E02"/>
    <w:rsid w:val="00F70000"/>
    <w:rsid w:val="00F70C24"/>
    <w:rsid w:val="00F710C2"/>
    <w:rsid w:val="00F715E9"/>
    <w:rsid w:val="00F71FD1"/>
    <w:rsid w:val="00F7205D"/>
    <w:rsid w:val="00F727B0"/>
    <w:rsid w:val="00F72986"/>
    <w:rsid w:val="00F72B99"/>
    <w:rsid w:val="00F72CE8"/>
    <w:rsid w:val="00F72FFF"/>
    <w:rsid w:val="00F7317D"/>
    <w:rsid w:val="00F73F52"/>
    <w:rsid w:val="00F74490"/>
    <w:rsid w:val="00F747C7"/>
    <w:rsid w:val="00F74919"/>
    <w:rsid w:val="00F7507D"/>
    <w:rsid w:val="00F750A8"/>
    <w:rsid w:val="00F750E1"/>
    <w:rsid w:val="00F75195"/>
    <w:rsid w:val="00F7572D"/>
    <w:rsid w:val="00F75745"/>
    <w:rsid w:val="00F75B6E"/>
    <w:rsid w:val="00F763A5"/>
    <w:rsid w:val="00F7678D"/>
    <w:rsid w:val="00F772CD"/>
    <w:rsid w:val="00F775FC"/>
    <w:rsid w:val="00F7793C"/>
    <w:rsid w:val="00F810F9"/>
    <w:rsid w:val="00F81896"/>
    <w:rsid w:val="00F819DB"/>
    <w:rsid w:val="00F81B39"/>
    <w:rsid w:val="00F81DCA"/>
    <w:rsid w:val="00F81EBC"/>
    <w:rsid w:val="00F82858"/>
    <w:rsid w:val="00F82B41"/>
    <w:rsid w:val="00F82EFF"/>
    <w:rsid w:val="00F83504"/>
    <w:rsid w:val="00F83787"/>
    <w:rsid w:val="00F84114"/>
    <w:rsid w:val="00F84482"/>
    <w:rsid w:val="00F8533A"/>
    <w:rsid w:val="00F8535F"/>
    <w:rsid w:val="00F85657"/>
    <w:rsid w:val="00F85788"/>
    <w:rsid w:val="00F85B53"/>
    <w:rsid w:val="00F85C7D"/>
    <w:rsid w:val="00F860F6"/>
    <w:rsid w:val="00F86B32"/>
    <w:rsid w:val="00F86EB6"/>
    <w:rsid w:val="00F87030"/>
    <w:rsid w:val="00F8730B"/>
    <w:rsid w:val="00F87A35"/>
    <w:rsid w:val="00F87EE4"/>
    <w:rsid w:val="00F90D49"/>
    <w:rsid w:val="00F92096"/>
    <w:rsid w:val="00F9238E"/>
    <w:rsid w:val="00F924A0"/>
    <w:rsid w:val="00F9275C"/>
    <w:rsid w:val="00F9292C"/>
    <w:rsid w:val="00F92994"/>
    <w:rsid w:val="00F92D62"/>
    <w:rsid w:val="00F93DB4"/>
    <w:rsid w:val="00F9426D"/>
    <w:rsid w:val="00F95005"/>
    <w:rsid w:val="00F96076"/>
    <w:rsid w:val="00F96986"/>
    <w:rsid w:val="00F96B71"/>
    <w:rsid w:val="00F96CF7"/>
    <w:rsid w:val="00F970F8"/>
    <w:rsid w:val="00F978C8"/>
    <w:rsid w:val="00F97A67"/>
    <w:rsid w:val="00F97B79"/>
    <w:rsid w:val="00F97E5E"/>
    <w:rsid w:val="00FA0276"/>
    <w:rsid w:val="00FA04D4"/>
    <w:rsid w:val="00FA08DA"/>
    <w:rsid w:val="00FA1512"/>
    <w:rsid w:val="00FA1605"/>
    <w:rsid w:val="00FA201F"/>
    <w:rsid w:val="00FA232F"/>
    <w:rsid w:val="00FA2494"/>
    <w:rsid w:val="00FA37CD"/>
    <w:rsid w:val="00FA4171"/>
    <w:rsid w:val="00FA4295"/>
    <w:rsid w:val="00FA4402"/>
    <w:rsid w:val="00FA4660"/>
    <w:rsid w:val="00FA4A6E"/>
    <w:rsid w:val="00FA4B48"/>
    <w:rsid w:val="00FA50F9"/>
    <w:rsid w:val="00FA5222"/>
    <w:rsid w:val="00FA5247"/>
    <w:rsid w:val="00FA61BE"/>
    <w:rsid w:val="00FA6222"/>
    <w:rsid w:val="00FA64EB"/>
    <w:rsid w:val="00FA6F8D"/>
    <w:rsid w:val="00FA792B"/>
    <w:rsid w:val="00FB0291"/>
    <w:rsid w:val="00FB0704"/>
    <w:rsid w:val="00FB07A2"/>
    <w:rsid w:val="00FB0E82"/>
    <w:rsid w:val="00FB199E"/>
    <w:rsid w:val="00FB1AA8"/>
    <w:rsid w:val="00FB2A55"/>
    <w:rsid w:val="00FB3141"/>
    <w:rsid w:val="00FB31A4"/>
    <w:rsid w:val="00FB364D"/>
    <w:rsid w:val="00FB4138"/>
    <w:rsid w:val="00FB41DE"/>
    <w:rsid w:val="00FB455E"/>
    <w:rsid w:val="00FB50FA"/>
    <w:rsid w:val="00FB5E26"/>
    <w:rsid w:val="00FB61BC"/>
    <w:rsid w:val="00FB6229"/>
    <w:rsid w:val="00FB6498"/>
    <w:rsid w:val="00FB653E"/>
    <w:rsid w:val="00FB65E2"/>
    <w:rsid w:val="00FB6A9A"/>
    <w:rsid w:val="00FB6D9B"/>
    <w:rsid w:val="00FB796A"/>
    <w:rsid w:val="00FB7AB2"/>
    <w:rsid w:val="00FB7BDB"/>
    <w:rsid w:val="00FC09F7"/>
    <w:rsid w:val="00FC0BAB"/>
    <w:rsid w:val="00FC0CA5"/>
    <w:rsid w:val="00FC0E24"/>
    <w:rsid w:val="00FC157E"/>
    <w:rsid w:val="00FC185E"/>
    <w:rsid w:val="00FC1AA8"/>
    <w:rsid w:val="00FC22D5"/>
    <w:rsid w:val="00FC2B10"/>
    <w:rsid w:val="00FC2D16"/>
    <w:rsid w:val="00FC2E60"/>
    <w:rsid w:val="00FC3B11"/>
    <w:rsid w:val="00FC3CB9"/>
    <w:rsid w:val="00FC3D32"/>
    <w:rsid w:val="00FC4131"/>
    <w:rsid w:val="00FC4582"/>
    <w:rsid w:val="00FC4ACE"/>
    <w:rsid w:val="00FC579B"/>
    <w:rsid w:val="00FC739A"/>
    <w:rsid w:val="00FC74DE"/>
    <w:rsid w:val="00FC7C29"/>
    <w:rsid w:val="00FC7FCE"/>
    <w:rsid w:val="00FD07E2"/>
    <w:rsid w:val="00FD081E"/>
    <w:rsid w:val="00FD0D82"/>
    <w:rsid w:val="00FD15B7"/>
    <w:rsid w:val="00FD17CA"/>
    <w:rsid w:val="00FD18E9"/>
    <w:rsid w:val="00FD1D6E"/>
    <w:rsid w:val="00FD1F6B"/>
    <w:rsid w:val="00FD20C3"/>
    <w:rsid w:val="00FD22E0"/>
    <w:rsid w:val="00FD2348"/>
    <w:rsid w:val="00FD2558"/>
    <w:rsid w:val="00FD265C"/>
    <w:rsid w:val="00FD2ECE"/>
    <w:rsid w:val="00FD2F1D"/>
    <w:rsid w:val="00FD2F50"/>
    <w:rsid w:val="00FD3845"/>
    <w:rsid w:val="00FD39B3"/>
    <w:rsid w:val="00FD41B2"/>
    <w:rsid w:val="00FD442C"/>
    <w:rsid w:val="00FD47D3"/>
    <w:rsid w:val="00FD4824"/>
    <w:rsid w:val="00FD4E22"/>
    <w:rsid w:val="00FD4EF0"/>
    <w:rsid w:val="00FD52F6"/>
    <w:rsid w:val="00FD579F"/>
    <w:rsid w:val="00FD57F1"/>
    <w:rsid w:val="00FD63FE"/>
    <w:rsid w:val="00FD6533"/>
    <w:rsid w:val="00FD66D4"/>
    <w:rsid w:val="00FD6A86"/>
    <w:rsid w:val="00FD6C13"/>
    <w:rsid w:val="00FD75A6"/>
    <w:rsid w:val="00FD76CA"/>
    <w:rsid w:val="00FD77FE"/>
    <w:rsid w:val="00FD7809"/>
    <w:rsid w:val="00FD7BC8"/>
    <w:rsid w:val="00FD7D59"/>
    <w:rsid w:val="00FD7DEC"/>
    <w:rsid w:val="00FD7E72"/>
    <w:rsid w:val="00FE023F"/>
    <w:rsid w:val="00FE0AFE"/>
    <w:rsid w:val="00FE0DFE"/>
    <w:rsid w:val="00FE0EB5"/>
    <w:rsid w:val="00FE0F1A"/>
    <w:rsid w:val="00FE0F24"/>
    <w:rsid w:val="00FE1670"/>
    <w:rsid w:val="00FE1802"/>
    <w:rsid w:val="00FE184E"/>
    <w:rsid w:val="00FE19F6"/>
    <w:rsid w:val="00FE1A4F"/>
    <w:rsid w:val="00FE1A69"/>
    <w:rsid w:val="00FE1B81"/>
    <w:rsid w:val="00FE21C6"/>
    <w:rsid w:val="00FE28A7"/>
    <w:rsid w:val="00FE2E8A"/>
    <w:rsid w:val="00FE2EB5"/>
    <w:rsid w:val="00FE2F88"/>
    <w:rsid w:val="00FE395A"/>
    <w:rsid w:val="00FE3F70"/>
    <w:rsid w:val="00FE4050"/>
    <w:rsid w:val="00FE42C1"/>
    <w:rsid w:val="00FE4A42"/>
    <w:rsid w:val="00FE4ABC"/>
    <w:rsid w:val="00FE4E5E"/>
    <w:rsid w:val="00FE55E5"/>
    <w:rsid w:val="00FE58A8"/>
    <w:rsid w:val="00FE5EEF"/>
    <w:rsid w:val="00FE5F11"/>
    <w:rsid w:val="00FE6818"/>
    <w:rsid w:val="00FE6D96"/>
    <w:rsid w:val="00FE7D65"/>
    <w:rsid w:val="00FE7D69"/>
    <w:rsid w:val="00FF02DB"/>
    <w:rsid w:val="00FF0712"/>
    <w:rsid w:val="00FF0B94"/>
    <w:rsid w:val="00FF0D70"/>
    <w:rsid w:val="00FF17B3"/>
    <w:rsid w:val="00FF1E26"/>
    <w:rsid w:val="00FF242D"/>
    <w:rsid w:val="00FF25A3"/>
    <w:rsid w:val="00FF2D60"/>
    <w:rsid w:val="00FF2EDE"/>
    <w:rsid w:val="00FF3625"/>
    <w:rsid w:val="00FF3E1B"/>
    <w:rsid w:val="00FF3EB0"/>
    <w:rsid w:val="00FF4400"/>
    <w:rsid w:val="00FF5063"/>
    <w:rsid w:val="00FF5247"/>
    <w:rsid w:val="00FF52DD"/>
    <w:rsid w:val="00FF551D"/>
    <w:rsid w:val="00FF58E9"/>
    <w:rsid w:val="00FF59D9"/>
    <w:rsid w:val="00FF6017"/>
    <w:rsid w:val="00FF62A4"/>
    <w:rsid w:val="00FF6512"/>
    <w:rsid w:val="00FF675B"/>
    <w:rsid w:val="00FF6B0E"/>
    <w:rsid w:val="00FF6C5D"/>
    <w:rsid w:val="00FF6F8D"/>
    <w:rsid w:val="00FF6FF3"/>
    <w:rsid w:val="00FF71F5"/>
    <w:rsid w:val="00FF7201"/>
    <w:rsid w:val="00FF749A"/>
    <w:rsid w:val="00FF74BB"/>
    <w:rsid w:val="00FF764A"/>
    <w:rsid w:val="00FF79DB"/>
    <w:rsid w:val="00FF7C8F"/>
    <w:rsid w:val="0166CC0A"/>
    <w:rsid w:val="01CBD713"/>
    <w:rsid w:val="01D8F939"/>
    <w:rsid w:val="01E1B5A8"/>
    <w:rsid w:val="021355B4"/>
    <w:rsid w:val="021666B2"/>
    <w:rsid w:val="021CCEB8"/>
    <w:rsid w:val="024FF024"/>
    <w:rsid w:val="02A12FE9"/>
    <w:rsid w:val="02AA6B74"/>
    <w:rsid w:val="02B0B1CE"/>
    <w:rsid w:val="02CE746D"/>
    <w:rsid w:val="02DB1744"/>
    <w:rsid w:val="0338E98C"/>
    <w:rsid w:val="0342DE58"/>
    <w:rsid w:val="035E136B"/>
    <w:rsid w:val="03750A2D"/>
    <w:rsid w:val="03945559"/>
    <w:rsid w:val="03C8CFA8"/>
    <w:rsid w:val="040A6754"/>
    <w:rsid w:val="0450E57A"/>
    <w:rsid w:val="0457DF06"/>
    <w:rsid w:val="04767925"/>
    <w:rsid w:val="0482B0E3"/>
    <w:rsid w:val="049338F7"/>
    <w:rsid w:val="04AB8F3D"/>
    <w:rsid w:val="04B27D12"/>
    <w:rsid w:val="04C8E9EE"/>
    <w:rsid w:val="04CA27D0"/>
    <w:rsid w:val="04E577BD"/>
    <w:rsid w:val="04EF210C"/>
    <w:rsid w:val="053FE518"/>
    <w:rsid w:val="055038CF"/>
    <w:rsid w:val="0554F31C"/>
    <w:rsid w:val="05922BAE"/>
    <w:rsid w:val="05F2228E"/>
    <w:rsid w:val="05F7EB56"/>
    <w:rsid w:val="06067E72"/>
    <w:rsid w:val="06324A28"/>
    <w:rsid w:val="0641491F"/>
    <w:rsid w:val="0648B8FB"/>
    <w:rsid w:val="065F326E"/>
    <w:rsid w:val="06607DFF"/>
    <w:rsid w:val="0661E314"/>
    <w:rsid w:val="072AD311"/>
    <w:rsid w:val="072DE4FF"/>
    <w:rsid w:val="07476241"/>
    <w:rsid w:val="074FBBC7"/>
    <w:rsid w:val="0763BC16"/>
    <w:rsid w:val="07659A95"/>
    <w:rsid w:val="076EB6B7"/>
    <w:rsid w:val="07717E46"/>
    <w:rsid w:val="0786AC0B"/>
    <w:rsid w:val="078DF2EF"/>
    <w:rsid w:val="07BFC540"/>
    <w:rsid w:val="07E5FA87"/>
    <w:rsid w:val="08157D27"/>
    <w:rsid w:val="0837F3CD"/>
    <w:rsid w:val="0863BC0F"/>
    <w:rsid w:val="08794AB5"/>
    <w:rsid w:val="08A54CE2"/>
    <w:rsid w:val="08C12802"/>
    <w:rsid w:val="08CC8059"/>
    <w:rsid w:val="08D6109A"/>
    <w:rsid w:val="09425A5C"/>
    <w:rsid w:val="0958BD7C"/>
    <w:rsid w:val="097B4B7D"/>
    <w:rsid w:val="098059BD"/>
    <w:rsid w:val="09884743"/>
    <w:rsid w:val="09A9BE4B"/>
    <w:rsid w:val="09D9B7D7"/>
    <w:rsid w:val="09E42F67"/>
    <w:rsid w:val="0A0F6F1C"/>
    <w:rsid w:val="0A40F8B1"/>
    <w:rsid w:val="0A4910AB"/>
    <w:rsid w:val="0A4BC00E"/>
    <w:rsid w:val="0A4BE815"/>
    <w:rsid w:val="0A6CF6E5"/>
    <w:rsid w:val="0A70BBF3"/>
    <w:rsid w:val="0AF6247B"/>
    <w:rsid w:val="0B1C2A1E"/>
    <w:rsid w:val="0B21DBEF"/>
    <w:rsid w:val="0B2AD2B1"/>
    <w:rsid w:val="0B418FF5"/>
    <w:rsid w:val="0B44909C"/>
    <w:rsid w:val="0B45B7EB"/>
    <w:rsid w:val="0B5481A7"/>
    <w:rsid w:val="0B563979"/>
    <w:rsid w:val="0B62D355"/>
    <w:rsid w:val="0B81A854"/>
    <w:rsid w:val="0B8C843A"/>
    <w:rsid w:val="0BD119C2"/>
    <w:rsid w:val="0BE9935C"/>
    <w:rsid w:val="0BEB01C3"/>
    <w:rsid w:val="0C06353E"/>
    <w:rsid w:val="0C2D6A91"/>
    <w:rsid w:val="0C33FE6B"/>
    <w:rsid w:val="0C49C197"/>
    <w:rsid w:val="0C539A47"/>
    <w:rsid w:val="0C5D6AD7"/>
    <w:rsid w:val="0C66E6A1"/>
    <w:rsid w:val="0C847DE0"/>
    <w:rsid w:val="0C8FF435"/>
    <w:rsid w:val="0CAF53B0"/>
    <w:rsid w:val="0D233357"/>
    <w:rsid w:val="0D2958B6"/>
    <w:rsid w:val="0DDF798A"/>
    <w:rsid w:val="0DEA8D73"/>
    <w:rsid w:val="0E045374"/>
    <w:rsid w:val="0E247447"/>
    <w:rsid w:val="0E26AC3A"/>
    <w:rsid w:val="0E712127"/>
    <w:rsid w:val="0E7E7EA9"/>
    <w:rsid w:val="0E8B7BDB"/>
    <w:rsid w:val="0E9B8928"/>
    <w:rsid w:val="0E9BF962"/>
    <w:rsid w:val="0EACAC28"/>
    <w:rsid w:val="0F0F1061"/>
    <w:rsid w:val="0F126E67"/>
    <w:rsid w:val="0F4A6FED"/>
    <w:rsid w:val="0F85A53F"/>
    <w:rsid w:val="0F8B3B09"/>
    <w:rsid w:val="0F928A3B"/>
    <w:rsid w:val="0FCABDB2"/>
    <w:rsid w:val="0FD5E3A8"/>
    <w:rsid w:val="0FDBC9F6"/>
    <w:rsid w:val="0FDE606A"/>
    <w:rsid w:val="10342DE1"/>
    <w:rsid w:val="10F13F30"/>
    <w:rsid w:val="10F379C7"/>
    <w:rsid w:val="11126F87"/>
    <w:rsid w:val="1152B39D"/>
    <w:rsid w:val="11A683EA"/>
    <w:rsid w:val="11B817CF"/>
    <w:rsid w:val="11F69021"/>
    <w:rsid w:val="11FE430A"/>
    <w:rsid w:val="123B3F06"/>
    <w:rsid w:val="124AC80E"/>
    <w:rsid w:val="12659FB2"/>
    <w:rsid w:val="126B6D22"/>
    <w:rsid w:val="128EDAA7"/>
    <w:rsid w:val="12CB26F8"/>
    <w:rsid w:val="12D9CA61"/>
    <w:rsid w:val="12F32BA9"/>
    <w:rsid w:val="133AB636"/>
    <w:rsid w:val="13576E8B"/>
    <w:rsid w:val="13B3B362"/>
    <w:rsid w:val="13BA0819"/>
    <w:rsid w:val="13CD47DF"/>
    <w:rsid w:val="1421D874"/>
    <w:rsid w:val="148BAB86"/>
    <w:rsid w:val="14980CED"/>
    <w:rsid w:val="14BD8AB4"/>
    <w:rsid w:val="14DE4763"/>
    <w:rsid w:val="14FE3DAE"/>
    <w:rsid w:val="153E2247"/>
    <w:rsid w:val="1546146E"/>
    <w:rsid w:val="1557C06C"/>
    <w:rsid w:val="15691039"/>
    <w:rsid w:val="1586D30A"/>
    <w:rsid w:val="158922C1"/>
    <w:rsid w:val="1597AD33"/>
    <w:rsid w:val="15C71529"/>
    <w:rsid w:val="15C98A54"/>
    <w:rsid w:val="15EDFDFE"/>
    <w:rsid w:val="1638D4AF"/>
    <w:rsid w:val="167884F4"/>
    <w:rsid w:val="16D9F2A8"/>
    <w:rsid w:val="16E47ECB"/>
    <w:rsid w:val="16F4C267"/>
    <w:rsid w:val="17005EB1"/>
    <w:rsid w:val="17292AD8"/>
    <w:rsid w:val="172BC6D3"/>
    <w:rsid w:val="172ECDCE"/>
    <w:rsid w:val="1771723C"/>
    <w:rsid w:val="17C1D1C6"/>
    <w:rsid w:val="17D46584"/>
    <w:rsid w:val="17D9D6FB"/>
    <w:rsid w:val="17F9E8AA"/>
    <w:rsid w:val="17FC06FB"/>
    <w:rsid w:val="18125864"/>
    <w:rsid w:val="18184765"/>
    <w:rsid w:val="181F402A"/>
    <w:rsid w:val="183DA895"/>
    <w:rsid w:val="18609FF6"/>
    <w:rsid w:val="188BDA05"/>
    <w:rsid w:val="18971435"/>
    <w:rsid w:val="18D547BC"/>
    <w:rsid w:val="18DB0655"/>
    <w:rsid w:val="18FD6930"/>
    <w:rsid w:val="193BB5C9"/>
    <w:rsid w:val="1941B6C9"/>
    <w:rsid w:val="19554EE0"/>
    <w:rsid w:val="195865C7"/>
    <w:rsid w:val="1959A8F1"/>
    <w:rsid w:val="1964F0BB"/>
    <w:rsid w:val="199E6B0D"/>
    <w:rsid w:val="19B1AED1"/>
    <w:rsid w:val="19BFA5DF"/>
    <w:rsid w:val="19F50554"/>
    <w:rsid w:val="1A0BB1D1"/>
    <w:rsid w:val="1A1A81B0"/>
    <w:rsid w:val="1A84178C"/>
    <w:rsid w:val="1A8D6EC2"/>
    <w:rsid w:val="1AAF013E"/>
    <w:rsid w:val="1AB9FB15"/>
    <w:rsid w:val="1AFA50C2"/>
    <w:rsid w:val="1B1B0F0B"/>
    <w:rsid w:val="1B48963D"/>
    <w:rsid w:val="1B60BF0F"/>
    <w:rsid w:val="1BB65211"/>
    <w:rsid w:val="1BC19E52"/>
    <w:rsid w:val="1BC2922C"/>
    <w:rsid w:val="1BCEB4F7"/>
    <w:rsid w:val="1BF2AE4C"/>
    <w:rsid w:val="1BFEC29D"/>
    <w:rsid w:val="1C0A2797"/>
    <w:rsid w:val="1C203E02"/>
    <w:rsid w:val="1C2733B2"/>
    <w:rsid w:val="1C617BD7"/>
    <w:rsid w:val="1C7D7E2B"/>
    <w:rsid w:val="1CB8E4D4"/>
    <w:rsid w:val="1CC2D812"/>
    <w:rsid w:val="1CDA0CB0"/>
    <w:rsid w:val="1CDDDD76"/>
    <w:rsid w:val="1CE67BB5"/>
    <w:rsid w:val="1D1210D8"/>
    <w:rsid w:val="1D34640B"/>
    <w:rsid w:val="1DB4BC89"/>
    <w:rsid w:val="1DDAA057"/>
    <w:rsid w:val="1E2D0522"/>
    <w:rsid w:val="1EA6D868"/>
    <w:rsid w:val="1EE0331A"/>
    <w:rsid w:val="1F0FF1CF"/>
    <w:rsid w:val="1F255D38"/>
    <w:rsid w:val="1F7CAA8D"/>
    <w:rsid w:val="1FA6D163"/>
    <w:rsid w:val="1FCD2CD3"/>
    <w:rsid w:val="201DE48B"/>
    <w:rsid w:val="20381552"/>
    <w:rsid w:val="205472E8"/>
    <w:rsid w:val="205F6991"/>
    <w:rsid w:val="21072D82"/>
    <w:rsid w:val="211292B1"/>
    <w:rsid w:val="21754FF2"/>
    <w:rsid w:val="21A905C6"/>
    <w:rsid w:val="21B55ECE"/>
    <w:rsid w:val="21C70B04"/>
    <w:rsid w:val="21D04FAC"/>
    <w:rsid w:val="21D93369"/>
    <w:rsid w:val="222ECD44"/>
    <w:rsid w:val="2272CC3D"/>
    <w:rsid w:val="227E6333"/>
    <w:rsid w:val="22934314"/>
    <w:rsid w:val="22B521A6"/>
    <w:rsid w:val="22DD1B3F"/>
    <w:rsid w:val="2317D83A"/>
    <w:rsid w:val="234D87B4"/>
    <w:rsid w:val="234E0ACC"/>
    <w:rsid w:val="237A7D44"/>
    <w:rsid w:val="2396F768"/>
    <w:rsid w:val="23B1ED96"/>
    <w:rsid w:val="23D9C6DC"/>
    <w:rsid w:val="24052BF5"/>
    <w:rsid w:val="244A98B7"/>
    <w:rsid w:val="24694923"/>
    <w:rsid w:val="249B5755"/>
    <w:rsid w:val="2519F96E"/>
    <w:rsid w:val="251D1693"/>
    <w:rsid w:val="2528E694"/>
    <w:rsid w:val="2577B537"/>
    <w:rsid w:val="25DA987D"/>
    <w:rsid w:val="25EF45DC"/>
    <w:rsid w:val="25FBF946"/>
    <w:rsid w:val="264BA74D"/>
    <w:rsid w:val="2650F74A"/>
    <w:rsid w:val="2653F08C"/>
    <w:rsid w:val="26842523"/>
    <w:rsid w:val="268B200E"/>
    <w:rsid w:val="269F4003"/>
    <w:rsid w:val="26D7F664"/>
    <w:rsid w:val="2739B226"/>
    <w:rsid w:val="27773D01"/>
    <w:rsid w:val="27957FE3"/>
    <w:rsid w:val="27F9A8E6"/>
    <w:rsid w:val="27FDF8C2"/>
    <w:rsid w:val="280239B2"/>
    <w:rsid w:val="28131A34"/>
    <w:rsid w:val="28847340"/>
    <w:rsid w:val="2884EA94"/>
    <w:rsid w:val="28B2AFD2"/>
    <w:rsid w:val="28B52585"/>
    <w:rsid w:val="28C3653C"/>
    <w:rsid w:val="2923C0FB"/>
    <w:rsid w:val="2941637A"/>
    <w:rsid w:val="29419593"/>
    <w:rsid w:val="29975343"/>
    <w:rsid w:val="29DFD233"/>
    <w:rsid w:val="29EFE7C3"/>
    <w:rsid w:val="2A35C1D9"/>
    <w:rsid w:val="2A35DF68"/>
    <w:rsid w:val="2A6C7F2F"/>
    <w:rsid w:val="2A81251D"/>
    <w:rsid w:val="2A89DC9D"/>
    <w:rsid w:val="2A8CEDB8"/>
    <w:rsid w:val="2ABF2B55"/>
    <w:rsid w:val="2AD501B2"/>
    <w:rsid w:val="2B28F658"/>
    <w:rsid w:val="2B2C93B0"/>
    <w:rsid w:val="2B2DECD5"/>
    <w:rsid w:val="2B317F2E"/>
    <w:rsid w:val="2B3CCB53"/>
    <w:rsid w:val="2B531051"/>
    <w:rsid w:val="2B6B60C8"/>
    <w:rsid w:val="2BACC4F9"/>
    <w:rsid w:val="2BB8285D"/>
    <w:rsid w:val="2BCC181E"/>
    <w:rsid w:val="2C3732C4"/>
    <w:rsid w:val="2C3AA972"/>
    <w:rsid w:val="2C53321A"/>
    <w:rsid w:val="2C7C65F6"/>
    <w:rsid w:val="2CA9B9D3"/>
    <w:rsid w:val="2CC4C6B9"/>
    <w:rsid w:val="2CD89BB4"/>
    <w:rsid w:val="2CE700E2"/>
    <w:rsid w:val="2CF7FAB0"/>
    <w:rsid w:val="2D07C77D"/>
    <w:rsid w:val="2D0E9D6B"/>
    <w:rsid w:val="2D11A006"/>
    <w:rsid w:val="2D44F7A9"/>
    <w:rsid w:val="2D551F9C"/>
    <w:rsid w:val="2D8BD7B1"/>
    <w:rsid w:val="2D920F70"/>
    <w:rsid w:val="2D9BC259"/>
    <w:rsid w:val="2DA0488A"/>
    <w:rsid w:val="2DF9896B"/>
    <w:rsid w:val="2E8C3A9A"/>
    <w:rsid w:val="2E9B0500"/>
    <w:rsid w:val="2EAF9F53"/>
    <w:rsid w:val="2EBB2996"/>
    <w:rsid w:val="2EEDE547"/>
    <w:rsid w:val="2F0979FA"/>
    <w:rsid w:val="2F2E81DB"/>
    <w:rsid w:val="2F2EEC1B"/>
    <w:rsid w:val="2F386BA6"/>
    <w:rsid w:val="2F47407F"/>
    <w:rsid w:val="2F497233"/>
    <w:rsid w:val="2F629A90"/>
    <w:rsid w:val="2F62EC71"/>
    <w:rsid w:val="2FB2B8B3"/>
    <w:rsid w:val="300211C3"/>
    <w:rsid w:val="30103C76"/>
    <w:rsid w:val="302874C4"/>
    <w:rsid w:val="30495E01"/>
    <w:rsid w:val="307014EB"/>
    <w:rsid w:val="309BA892"/>
    <w:rsid w:val="30B5C6E4"/>
    <w:rsid w:val="30F44FD9"/>
    <w:rsid w:val="311D4839"/>
    <w:rsid w:val="31621E59"/>
    <w:rsid w:val="316CC1DB"/>
    <w:rsid w:val="317ABAF9"/>
    <w:rsid w:val="3196B0C7"/>
    <w:rsid w:val="31CA4BA8"/>
    <w:rsid w:val="31D6AAE7"/>
    <w:rsid w:val="31F0C06B"/>
    <w:rsid w:val="320FD21C"/>
    <w:rsid w:val="32139888"/>
    <w:rsid w:val="323BA80B"/>
    <w:rsid w:val="327FA42E"/>
    <w:rsid w:val="328112F5"/>
    <w:rsid w:val="32B187F9"/>
    <w:rsid w:val="32E8CC6D"/>
    <w:rsid w:val="331875D0"/>
    <w:rsid w:val="3328BBDC"/>
    <w:rsid w:val="3381F9E1"/>
    <w:rsid w:val="33D18D97"/>
    <w:rsid w:val="34090579"/>
    <w:rsid w:val="340A86A2"/>
    <w:rsid w:val="34131558"/>
    <w:rsid w:val="34144106"/>
    <w:rsid w:val="344EC719"/>
    <w:rsid w:val="345D73F8"/>
    <w:rsid w:val="346E9EDC"/>
    <w:rsid w:val="349EF520"/>
    <w:rsid w:val="34B612D7"/>
    <w:rsid w:val="34D39957"/>
    <w:rsid w:val="34DD54A5"/>
    <w:rsid w:val="34DE24FE"/>
    <w:rsid w:val="35110953"/>
    <w:rsid w:val="353FC4BF"/>
    <w:rsid w:val="35F5F444"/>
    <w:rsid w:val="3604B31A"/>
    <w:rsid w:val="364032FE"/>
    <w:rsid w:val="3654B899"/>
    <w:rsid w:val="365500DA"/>
    <w:rsid w:val="366AD64B"/>
    <w:rsid w:val="367ED89E"/>
    <w:rsid w:val="36888D34"/>
    <w:rsid w:val="368C7FFB"/>
    <w:rsid w:val="368E8890"/>
    <w:rsid w:val="36AACF1F"/>
    <w:rsid w:val="36C1B262"/>
    <w:rsid w:val="36E9956E"/>
    <w:rsid w:val="37009353"/>
    <w:rsid w:val="371CDED0"/>
    <w:rsid w:val="3726125B"/>
    <w:rsid w:val="377CA58C"/>
    <w:rsid w:val="37A46ECE"/>
    <w:rsid w:val="37B6A4D7"/>
    <w:rsid w:val="37C31617"/>
    <w:rsid w:val="37E737F4"/>
    <w:rsid w:val="37FF5D12"/>
    <w:rsid w:val="381EFFA3"/>
    <w:rsid w:val="3848470B"/>
    <w:rsid w:val="3861622B"/>
    <w:rsid w:val="38649D45"/>
    <w:rsid w:val="39027D82"/>
    <w:rsid w:val="391E0593"/>
    <w:rsid w:val="39396FD7"/>
    <w:rsid w:val="39513E56"/>
    <w:rsid w:val="395785C8"/>
    <w:rsid w:val="3992E62D"/>
    <w:rsid w:val="3997F90A"/>
    <w:rsid w:val="39DB2459"/>
    <w:rsid w:val="39FB0414"/>
    <w:rsid w:val="3A551CBC"/>
    <w:rsid w:val="3A7AE16D"/>
    <w:rsid w:val="3ABDE8A2"/>
    <w:rsid w:val="3AD1937D"/>
    <w:rsid w:val="3AE88301"/>
    <w:rsid w:val="3B5E9A21"/>
    <w:rsid w:val="3B94077E"/>
    <w:rsid w:val="3B96D475"/>
    <w:rsid w:val="3BC47C17"/>
    <w:rsid w:val="3BE3331F"/>
    <w:rsid w:val="3BE59E67"/>
    <w:rsid w:val="3BFAD6CC"/>
    <w:rsid w:val="3C05986E"/>
    <w:rsid w:val="3CF40371"/>
    <w:rsid w:val="3CFAC25E"/>
    <w:rsid w:val="3D34333F"/>
    <w:rsid w:val="3D669CAC"/>
    <w:rsid w:val="3D728F44"/>
    <w:rsid w:val="3E44100F"/>
    <w:rsid w:val="3E6A7A3B"/>
    <w:rsid w:val="3E782725"/>
    <w:rsid w:val="3EAD39FB"/>
    <w:rsid w:val="3EB7888F"/>
    <w:rsid w:val="3EBB932E"/>
    <w:rsid w:val="3EBEFC46"/>
    <w:rsid w:val="3EF4CB17"/>
    <w:rsid w:val="3F145E22"/>
    <w:rsid w:val="3F1DE42F"/>
    <w:rsid w:val="3F8C7EAF"/>
    <w:rsid w:val="3FE3F732"/>
    <w:rsid w:val="40B02E83"/>
    <w:rsid w:val="40C556D9"/>
    <w:rsid w:val="40EE05F9"/>
    <w:rsid w:val="410353E4"/>
    <w:rsid w:val="410AA94D"/>
    <w:rsid w:val="4111E539"/>
    <w:rsid w:val="41429310"/>
    <w:rsid w:val="415DFE68"/>
    <w:rsid w:val="41661184"/>
    <w:rsid w:val="41713BAC"/>
    <w:rsid w:val="4173599E"/>
    <w:rsid w:val="418F5FF9"/>
    <w:rsid w:val="41E3AD68"/>
    <w:rsid w:val="41E8C675"/>
    <w:rsid w:val="420F0FA5"/>
    <w:rsid w:val="4227D67D"/>
    <w:rsid w:val="42D238D6"/>
    <w:rsid w:val="42F6EE42"/>
    <w:rsid w:val="435293D2"/>
    <w:rsid w:val="435FC064"/>
    <w:rsid w:val="4373D9F8"/>
    <w:rsid w:val="438DFB84"/>
    <w:rsid w:val="43B31B26"/>
    <w:rsid w:val="43CAC469"/>
    <w:rsid w:val="44065C8A"/>
    <w:rsid w:val="442ACA88"/>
    <w:rsid w:val="442BEAEA"/>
    <w:rsid w:val="4452042D"/>
    <w:rsid w:val="44A60038"/>
    <w:rsid w:val="44BCF977"/>
    <w:rsid w:val="44C1455C"/>
    <w:rsid w:val="44F6D643"/>
    <w:rsid w:val="45278427"/>
    <w:rsid w:val="454FB7C5"/>
    <w:rsid w:val="456C11FA"/>
    <w:rsid w:val="45A702F8"/>
    <w:rsid w:val="45BD9CAA"/>
    <w:rsid w:val="45BE0743"/>
    <w:rsid w:val="45C4DF03"/>
    <w:rsid w:val="45C5E49B"/>
    <w:rsid w:val="466BA919"/>
    <w:rsid w:val="46DFC3B2"/>
    <w:rsid w:val="46E33986"/>
    <w:rsid w:val="470CEABA"/>
    <w:rsid w:val="47703C5A"/>
    <w:rsid w:val="4770BDB4"/>
    <w:rsid w:val="479435AF"/>
    <w:rsid w:val="47B332BB"/>
    <w:rsid w:val="47E73F8D"/>
    <w:rsid w:val="47E76785"/>
    <w:rsid w:val="47FA14AF"/>
    <w:rsid w:val="482E7705"/>
    <w:rsid w:val="483C5C88"/>
    <w:rsid w:val="484E06C0"/>
    <w:rsid w:val="48E5EA1C"/>
    <w:rsid w:val="490E65C9"/>
    <w:rsid w:val="4935D99C"/>
    <w:rsid w:val="4966C9B8"/>
    <w:rsid w:val="496B0267"/>
    <w:rsid w:val="4995E510"/>
    <w:rsid w:val="49A871D4"/>
    <w:rsid w:val="49B79ACC"/>
    <w:rsid w:val="4A1C20B2"/>
    <w:rsid w:val="4A534AAA"/>
    <w:rsid w:val="4A56CB61"/>
    <w:rsid w:val="4A6DDE7E"/>
    <w:rsid w:val="4A798DD3"/>
    <w:rsid w:val="4A8428E5"/>
    <w:rsid w:val="4A88647A"/>
    <w:rsid w:val="4A888997"/>
    <w:rsid w:val="4A96A906"/>
    <w:rsid w:val="4A99B269"/>
    <w:rsid w:val="4A9E21D9"/>
    <w:rsid w:val="4AA83FEE"/>
    <w:rsid w:val="4AB2DB6F"/>
    <w:rsid w:val="4ABF4663"/>
    <w:rsid w:val="4AEBB6C0"/>
    <w:rsid w:val="4B0A29B2"/>
    <w:rsid w:val="4B338AA5"/>
    <w:rsid w:val="4B962146"/>
    <w:rsid w:val="4B9AD8F6"/>
    <w:rsid w:val="4C047B95"/>
    <w:rsid w:val="4C0BFF44"/>
    <w:rsid w:val="4C3737C3"/>
    <w:rsid w:val="4C416CF6"/>
    <w:rsid w:val="4C6EC911"/>
    <w:rsid w:val="4CAB4F33"/>
    <w:rsid w:val="4CC647F4"/>
    <w:rsid w:val="4D0903F7"/>
    <w:rsid w:val="4D31B779"/>
    <w:rsid w:val="4D4AC595"/>
    <w:rsid w:val="4D4F2AA1"/>
    <w:rsid w:val="4D7DB978"/>
    <w:rsid w:val="4DB60238"/>
    <w:rsid w:val="4DDB6F16"/>
    <w:rsid w:val="4DFF7F9D"/>
    <w:rsid w:val="4E00C247"/>
    <w:rsid w:val="4E44C50D"/>
    <w:rsid w:val="4E7A2509"/>
    <w:rsid w:val="4EC3D5C4"/>
    <w:rsid w:val="4F04BA0D"/>
    <w:rsid w:val="4F0B43DB"/>
    <w:rsid w:val="4F6CE7F0"/>
    <w:rsid w:val="4F74F54B"/>
    <w:rsid w:val="4F8FDB7F"/>
    <w:rsid w:val="4FCE6C0D"/>
    <w:rsid w:val="4FE04984"/>
    <w:rsid w:val="4FFB4FC6"/>
    <w:rsid w:val="500AD16B"/>
    <w:rsid w:val="502D4DAA"/>
    <w:rsid w:val="509119E9"/>
    <w:rsid w:val="509C1B0E"/>
    <w:rsid w:val="50A6564F"/>
    <w:rsid w:val="50B43D77"/>
    <w:rsid w:val="50E8127C"/>
    <w:rsid w:val="50EEDAC5"/>
    <w:rsid w:val="5123A793"/>
    <w:rsid w:val="5154780B"/>
    <w:rsid w:val="51719694"/>
    <w:rsid w:val="5198802B"/>
    <w:rsid w:val="51AEB6AE"/>
    <w:rsid w:val="51B2F6F5"/>
    <w:rsid w:val="51B9DE04"/>
    <w:rsid w:val="51BDD2C3"/>
    <w:rsid w:val="522B06B6"/>
    <w:rsid w:val="526D8A55"/>
    <w:rsid w:val="528DB69D"/>
    <w:rsid w:val="52CAF4C8"/>
    <w:rsid w:val="53095713"/>
    <w:rsid w:val="5332A789"/>
    <w:rsid w:val="53402C30"/>
    <w:rsid w:val="53460C76"/>
    <w:rsid w:val="5346A627"/>
    <w:rsid w:val="5349061A"/>
    <w:rsid w:val="534E562C"/>
    <w:rsid w:val="53D23B5F"/>
    <w:rsid w:val="53E6C632"/>
    <w:rsid w:val="53ED0CE1"/>
    <w:rsid w:val="540FBCB5"/>
    <w:rsid w:val="542402F6"/>
    <w:rsid w:val="543D603A"/>
    <w:rsid w:val="5462C346"/>
    <w:rsid w:val="546DD82C"/>
    <w:rsid w:val="54E9696A"/>
    <w:rsid w:val="54EC4E02"/>
    <w:rsid w:val="550A5463"/>
    <w:rsid w:val="55128AA9"/>
    <w:rsid w:val="552B5DE3"/>
    <w:rsid w:val="55429FAE"/>
    <w:rsid w:val="556E658E"/>
    <w:rsid w:val="55867F12"/>
    <w:rsid w:val="5595509D"/>
    <w:rsid w:val="55984632"/>
    <w:rsid w:val="55B819E9"/>
    <w:rsid w:val="56303188"/>
    <w:rsid w:val="5640C5C6"/>
    <w:rsid w:val="56BF5987"/>
    <w:rsid w:val="56F77946"/>
    <w:rsid w:val="571A01AE"/>
    <w:rsid w:val="57305A74"/>
    <w:rsid w:val="5743F716"/>
    <w:rsid w:val="5745F46C"/>
    <w:rsid w:val="57A3256D"/>
    <w:rsid w:val="58112038"/>
    <w:rsid w:val="5866B0BF"/>
    <w:rsid w:val="587081D9"/>
    <w:rsid w:val="58AE6B08"/>
    <w:rsid w:val="58CC7231"/>
    <w:rsid w:val="58E575F0"/>
    <w:rsid w:val="58F56667"/>
    <w:rsid w:val="591B80CB"/>
    <w:rsid w:val="594AC40E"/>
    <w:rsid w:val="595DD796"/>
    <w:rsid w:val="59690426"/>
    <w:rsid w:val="596ED901"/>
    <w:rsid w:val="5973A8DA"/>
    <w:rsid w:val="5987A51A"/>
    <w:rsid w:val="59A668FE"/>
    <w:rsid w:val="59A6A1F3"/>
    <w:rsid w:val="59E5FBCC"/>
    <w:rsid w:val="59F3795E"/>
    <w:rsid w:val="5A3ED438"/>
    <w:rsid w:val="5A7048F5"/>
    <w:rsid w:val="5B0CC99F"/>
    <w:rsid w:val="5B4EBB03"/>
    <w:rsid w:val="5B4F09B1"/>
    <w:rsid w:val="5B725100"/>
    <w:rsid w:val="5BB150E2"/>
    <w:rsid w:val="5C2273D1"/>
    <w:rsid w:val="5C489670"/>
    <w:rsid w:val="5C9BFD5F"/>
    <w:rsid w:val="5CC47E75"/>
    <w:rsid w:val="5CCC1758"/>
    <w:rsid w:val="5D1F581B"/>
    <w:rsid w:val="5D2FC3C8"/>
    <w:rsid w:val="5D37AE0E"/>
    <w:rsid w:val="5D44A570"/>
    <w:rsid w:val="5D566516"/>
    <w:rsid w:val="5D7705E7"/>
    <w:rsid w:val="5D772D0F"/>
    <w:rsid w:val="5D93A561"/>
    <w:rsid w:val="5DEC3615"/>
    <w:rsid w:val="5E306698"/>
    <w:rsid w:val="5E74F097"/>
    <w:rsid w:val="5EB51233"/>
    <w:rsid w:val="5EC425D9"/>
    <w:rsid w:val="5EEAA7D2"/>
    <w:rsid w:val="5EF43593"/>
    <w:rsid w:val="5F11EDF3"/>
    <w:rsid w:val="5F414146"/>
    <w:rsid w:val="5F782AC4"/>
    <w:rsid w:val="5FF08F28"/>
    <w:rsid w:val="600144C2"/>
    <w:rsid w:val="6032EC5D"/>
    <w:rsid w:val="60516654"/>
    <w:rsid w:val="60553D50"/>
    <w:rsid w:val="606F8A20"/>
    <w:rsid w:val="607EDC08"/>
    <w:rsid w:val="60A536BB"/>
    <w:rsid w:val="60BAF6F9"/>
    <w:rsid w:val="60CF1925"/>
    <w:rsid w:val="6108E72F"/>
    <w:rsid w:val="6109644E"/>
    <w:rsid w:val="612E0C57"/>
    <w:rsid w:val="6156B451"/>
    <w:rsid w:val="61776458"/>
    <w:rsid w:val="618A99E3"/>
    <w:rsid w:val="618C0139"/>
    <w:rsid w:val="619DF46C"/>
    <w:rsid w:val="619F514F"/>
    <w:rsid w:val="61C04B6A"/>
    <w:rsid w:val="61DEA892"/>
    <w:rsid w:val="61F77061"/>
    <w:rsid w:val="622497F3"/>
    <w:rsid w:val="6230A5FC"/>
    <w:rsid w:val="624EA364"/>
    <w:rsid w:val="625AB661"/>
    <w:rsid w:val="6273098E"/>
    <w:rsid w:val="630452C1"/>
    <w:rsid w:val="630CDF3B"/>
    <w:rsid w:val="6317C5B3"/>
    <w:rsid w:val="631AE8DD"/>
    <w:rsid w:val="632068BC"/>
    <w:rsid w:val="6323E3D5"/>
    <w:rsid w:val="6325CAD2"/>
    <w:rsid w:val="63409544"/>
    <w:rsid w:val="6359FB16"/>
    <w:rsid w:val="6361513B"/>
    <w:rsid w:val="63630CEC"/>
    <w:rsid w:val="63A37938"/>
    <w:rsid w:val="63C0B4BE"/>
    <w:rsid w:val="63C4A1E4"/>
    <w:rsid w:val="63D1ADC6"/>
    <w:rsid w:val="63DCD77D"/>
    <w:rsid w:val="644F8BF9"/>
    <w:rsid w:val="6485A13D"/>
    <w:rsid w:val="648AED72"/>
    <w:rsid w:val="64BE6583"/>
    <w:rsid w:val="64F69EF5"/>
    <w:rsid w:val="64F8FB88"/>
    <w:rsid w:val="64F9B1F5"/>
    <w:rsid w:val="6512CD90"/>
    <w:rsid w:val="653E0784"/>
    <w:rsid w:val="65875E7A"/>
    <w:rsid w:val="65BFB790"/>
    <w:rsid w:val="65DFDC54"/>
    <w:rsid w:val="65EDAAF9"/>
    <w:rsid w:val="660795E2"/>
    <w:rsid w:val="662284D8"/>
    <w:rsid w:val="66376E96"/>
    <w:rsid w:val="66C25AE6"/>
    <w:rsid w:val="66CA8967"/>
    <w:rsid w:val="66D0AA4E"/>
    <w:rsid w:val="6741F766"/>
    <w:rsid w:val="67652678"/>
    <w:rsid w:val="67B47E80"/>
    <w:rsid w:val="67D60E3A"/>
    <w:rsid w:val="686B51B1"/>
    <w:rsid w:val="6883CCBC"/>
    <w:rsid w:val="68869B19"/>
    <w:rsid w:val="688753F7"/>
    <w:rsid w:val="688BE7C2"/>
    <w:rsid w:val="68B25814"/>
    <w:rsid w:val="690AC5FC"/>
    <w:rsid w:val="691478E5"/>
    <w:rsid w:val="6930FBA8"/>
    <w:rsid w:val="69C47A4E"/>
    <w:rsid w:val="6A0C84D5"/>
    <w:rsid w:val="6A1547F3"/>
    <w:rsid w:val="6A19DD32"/>
    <w:rsid w:val="6A44C560"/>
    <w:rsid w:val="6A4F511C"/>
    <w:rsid w:val="6A7A845A"/>
    <w:rsid w:val="6A9DD227"/>
    <w:rsid w:val="6AA3400F"/>
    <w:rsid w:val="6AC6966F"/>
    <w:rsid w:val="6AD8F6C5"/>
    <w:rsid w:val="6B352953"/>
    <w:rsid w:val="6B3ADBEC"/>
    <w:rsid w:val="6B47F14F"/>
    <w:rsid w:val="6B7EB485"/>
    <w:rsid w:val="6B8391B2"/>
    <w:rsid w:val="6B994427"/>
    <w:rsid w:val="6B9FDD7D"/>
    <w:rsid w:val="6BBC15FB"/>
    <w:rsid w:val="6BEC929F"/>
    <w:rsid w:val="6C0F7090"/>
    <w:rsid w:val="6C10D2FD"/>
    <w:rsid w:val="6C254900"/>
    <w:rsid w:val="6C57ABCB"/>
    <w:rsid w:val="6C60F828"/>
    <w:rsid w:val="6C7D11EF"/>
    <w:rsid w:val="6C7F3416"/>
    <w:rsid w:val="6CA29F92"/>
    <w:rsid w:val="6CAE7815"/>
    <w:rsid w:val="6CC21B5E"/>
    <w:rsid w:val="6CC3CA53"/>
    <w:rsid w:val="6CC811C6"/>
    <w:rsid w:val="6CE61012"/>
    <w:rsid w:val="6CF2B4BD"/>
    <w:rsid w:val="6CF35FD9"/>
    <w:rsid w:val="6D3BADDE"/>
    <w:rsid w:val="6D7ED7A7"/>
    <w:rsid w:val="6D89319E"/>
    <w:rsid w:val="6D898EAB"/>
    <w:rsid w:val="6D89F51B"/>
    <w:rsid w:val="6D938492"/>
    <w:rsid w:val="6E179D77"/>
    <w:rsid w:val="6E2BBD66"/>
    <w:rsid w:val="6E3603D3"/>
    <w:rsid w:val="6E398CE1"/>
    <w:rsid w:val="6EBD3219"/>
    <w:rsid w:val="6ECE6D4B"/>
    <w:rsid w:val="6EE8B916"/>
    <w:rsid w:val="6F5E837D"/>
    <w:rsid w:val="7039519C"/>
    <w:rsid w:val="70734EA0"/>
    <w:rsid w:val="70788806"/>
    <w:rsid w:val="70831392"/>
    <w:rsid w:val="70943413"/>
    <w:rsid w:val="70C9C888"/>
    <w:rsid w:val="70CEC401"/>
    <w:rsid w:val="7148589A"/>
    <w:rsid w:val="71784C6A"/>
    <w:rsid w:val="71A21972"/>
    <w:rsid w:val="71DACDDF"/>
    <w:rsid w:val="71FDDBE7"/>
    <w:rsid w:val="720F1F01"/>
    <w:rsid w:val="7214E1B7"/>
    <w:rsid w:val="721B4B98"/>
    <w:rsid w:val="7295DDF8"/>
    <w:rsid w:val="72C7D26A"/>
    <w:rsid w:val="72CE3BEF"/>
    <w:rsid w:val="72E8020F"/>
    <w:rsid w:val="73258703"/>
    <w:rsid w:val="73A4A549"/>
    <w:rsid w:val="73CAD2CC"/>
    <w:rsid w:val="73DAB73E"/>
    <w:rsid w:val="74146B0D"/>
    <w:rsid w:val="747C5732"/>
    <w:rsid w:val="7498D853"/>
    <w:rsid w:val="74BC8E6E"/>
    <w:rsid w:val="74BD3E64"/>
    <w:rsid w:val="74CA2F53"/>
    <w:rsid w:val="74F39A62"/>
    <w:rsid w:val="74F733F9"/>
    <w:rsid w:val="75081F25"/>
    <w:rsid w:val="758C4D62"/>
    <w:rsid w:val="7601C6AA"/>
    <w:rsid w:val="760AAD8F"/>
    <w:rsid w:val="760D8A06"/>
    <w:rsid w:val="762D357E"/>
    <w:rsid w:val="7645D399"/>
    <w:rsid w:val="765CD6EB"/>
    <w:rsid w:val="769EF9E1"/>
    <w:rsid w:val="76A8AD9A"/>
    <w:rsid w:val="76BA1477"/>
    <w:rsid w:val="76D6907D"/>
    <w:rsid w:val="76E0FC8D"/>
    <w:rsid w:val="77301D89"/>
    <w:rsid w:val="7769737E"/>
    <w:rsid w:val="77806AF3"/>
    <w:rsid w:val="77CC33DD"/>
    <w:rsid w:val="77D26AE8"/>
    <w:rsid w:val="78328A56"/>
    <w:rsid w:val="787260DE"/>
    <w:rsid w:val="78AA69F2"/>
    <w:rsid w:val="78D7EFA1"/>
    <w:rsid w:val="78F37220"/>
    <w:rsid w:val="795E92CB"/>
    <w:rsid w:val="796FA220"/>
    <w:rsid w:val="797A1A71"/>
    <w:rsid w:val="79AA1EA1"/>
    <w:rsid w:val="79B350F5"/>
    <w:rsid w:val="7A0025C9"/>
    <w:rsid w:val="7A45F1AE"/>
    <w:rsid w:val="7A641672"/>
    <w:rsid w:val="7A705693"/>
    <w:rsid w:val="7A7AE8C1"/>
    <w:rsid w:val="7A96C00D"/>
    <w:rsid w:val="7A9B1957"/>
    <w:rsid w:val="7AAB6DFB"/>
    <w:rsid w:val="7AD9296A"/>
    <w:rsid w:val="7AEFE9FA"/>
    <w:rsid w:val="7B12E728"/>
    <w:rsid w:val="7B3CD761"/>
    <w:rsid w:val="7B970D32"/>
    <w:rsid w:val="7B99267B"/>
    <w:rsid w:val="7BAC1DEC"/>
    <w:rsid w:val="7BCE12BC"/>
    <w:rsid w:val="7BD34731"/>
    <w:rsid w:val="7BE6A73F"/>
    <w:rsid w:val="7C062AFC"/>
    <w:rsid w:val="7C67DE08"/>
    <w:rsid w:val="7C763CF5"/>
    <w:rsid w:val="7CB7944A"/>
    <w:rsid w:val="7CC54141"/>
    <w:rsid w:val="7D35165C"/>
    <w:rsid w:val="7D5F2AC9"/>
    <w:rsid w:val="7D7CEBA0"/>
    <w:rsid w:val="7D92B50B"/>
    <w:rsid w:val="7D9DADC8"/>
    <w:rsid w:val="7DB91B56"/>
    <w:rsid w:val="7DFA939B"/>
    <w:rsid w:val="7E0FE088"/>
    <w:rsid w:val="7E3DA715"/>
    <w:rsid w:val="7E747823"/>
    <w:rsid w:val="7E841D15"/>
    <w:rsid w:val="7F117359"/>
    <w:rsid w:val="7F23F6CE"/>
    <w:rsid w:val="7F38114E"/>
    <w:rsid w:val="7F550887"/>
    <w:rsid w:val="7FA4FD70"/>
    <w:rsid w:val="7FB92AAB"/>
    <w:rsid w:val="7FCB30D7"/>
    <w:rsid w:val="7FDCA9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FF45BEE1-7228-4C50-BB81-93D926658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5BB6"/>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AB61F0"/>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EF2860"/>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D7328"/>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AB61F0"/>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AB61F0"/>
    <w:rPr>
      <w:rFonts w:cs="Arial"/>
      <w:b/>
      <w:bCs/>
      <w:sz w:val="24"/>
      <w:szCs w:val="26"/>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AB61F0"/>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3"/>
      </w:numPr>
      <w:tabs>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AB61F0"/>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AB61F0"/>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AB61F0"/>
    <w:rPr>
      <w:rFonts w:ascii="Arial" w:hAnsi="Arial" w:cs="Arial"/>
      <w:b/>
      <w:sz w:val="24"/>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AB61F0"/>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AB61F0"/>
    <w:rPr>
      <w:rFonts w:ascii="Tahoma" w:hAnsi="Tahoma" w:cs="Tahoma"/>
      <w:sz w:val="16"/>
      <w:szCs w:val="16"/>
    </w:rPr>
  </w:style>
  <w:style w:type="character" w:customStyle="1" w:styleId="Heading1Char">
    <w:name w:val="Heading 1 Char"/>
    <w:link w:val="Heading1"/>
    <w:rsid w:val="00AB61F0"/>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AB61F0"/>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AB61F0"/>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AB61F0"/>
    <w:rPr>
      <w:rFonts w:ascii="Arial" w:hAnsi="Arial"/>
      <w:sz w:val="24"/>
    </w:rPr>
  </w:style>
  <w:style w:type="character" w:customStyle="1" w:styleId="HeaderChar">
    <w:name w:val="Header Char"/>
    <w:link w:val="Header"/>
    <w:uiPriority w:val="99"/>
    <w:rsid w:val="00AB61F0"/>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B61F0"/>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1"/>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AB61F0"/>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AB61F0"/>
    <w:rPr>
      <w:rFonts w:ascii="Arial" w:hAnsi="Arial"/>
    </w:rPr>
  </w:style>
  <w:style w:type="character" w:customStyle="1" w:styleId="contextualspellingandgrammarerror">
    <w:name w:val="contextualspellingandgrammarerror"/>
    <w:basedOn w:val="DefaultParagraphFont"/>
    <w:rsid w:val="00A91242"/>
  </w:style>
  <w:style w:type="character" w:customStyle="1" w:styleId="spellingerror">
    <w:name w:val="spellingerror"/>
    <w:basedOn w:val="DefaultParagraphFont"/>
    <w:rsid w:val="00A91242"/>
  </w:style>
  <w:style w:type="character" w:customStyle="1" w:styleId="ui-provider">
    <w:name w:val="ui-provider"/>
    <w:basedOn w:val="DefaultParagraphFont"/>
    <w:rsid w:val="008A3D35"/>
  </w:style>
  <w:style w:type="character" w:styleId="Mention">
    <w:name w:val="Mention"/>
    <w:basedOn w:val="DefaultParagraphFont"/>
    <w:uiPriority w:val="99"/>
    <w:unhideWhenUsed/>
    <w:rsid w:val="00337B4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148">
      <w:bodyDiv w:val="1"/>
      <w:marLeft w:val="0"/>
      <w:marRight w:val="0"/>
      <w:marTop w:val="0"/>
      <w:marBottom w:val="0"/>
      <w:divBdr>
        <w:top w:val="none" w:sz="0" w:space="0" w:color="auto"/>
        <w:left w:val="none" w:sz="0" w:space="0" w:color="auto"/>
        <w:bottom w:val="none" w:sz="0" w:space="0" w:color="auto"/>
        <w:right w:val="none" w:sz="0" w:space="0" w:color="auto"/>
      </w:divBdr>
    </w:div>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48187944">
      <w:bodyDiv w:val="1"/>
      <w:marLeft w:val="0"/>
      <w:marRight w:val="0"/>
      <w:marTop w:val="0"/>
      <w:marBottom w:val="0"/>
      <w:divBdr>
        <w:top w:val="none" w:sz="0" w:space="0" w:color="auto"/>
        <w:left w:val="none" w:sz="0" w:space="0" w:color="auto"/>
        <w:bottom w:val="none" w:sz="0" w:space="0" w:color="auto"/>
        <w:right w:val="none" w:sz="0" w:space="0" w:color="auto"/>
      </w:divBdr>
    </w:div>
    <w:div w:id="89353740">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26289452">
      <w:bodyDiv w:val="1"/>
      <w:marLeft w:val="0"/>
      <w:marRight w:val="0"/>
      <w:marTop w:val="0"/>
      <w:marBottom w:val="0"/>
      <w:divBdr>
        <w:top w:val="none" w:sz="0" w:space="0" w:color="auto"/>
        <w:left w:val="none" w:sz="0" w:space="0" w:color="auto"/>
        <w:bottom w:val="none" w:sz="0" w:space="0" w:color="auto"/>
        <w:right w:val="none" w:sz="0" w:space="0" w:color="auto"/>
      </w:divBdr>
      <w:divsChild>
        <w:div w:id="1124734166">
          <w:marLeft w:val="0"/>
          <w:marRight w:val="0"/>
          <w:marTop w:val="0"/>
          <w:marBottom w:val="0"/>
          <w:divBdr>
            <w:top w:val="none" w:sz="0" w:space="0" w:color="auto"/>
            <w:left w:val="none" w:sz="0" w:space="0" w:color="auto"/>
            <w:bottom w:val="none" w:sz="0" w:space="0" w:color="auto"/>
            <w:right w:val="none" w:sz="0" w:space="0" w:color="auto"/>
          </w:divBdr>
        </w:div>
        <w:div w:id="1824731466">
          <w:marLeft w:val="0"/>
          <w:marRight w:val="0"/>
          <w:marTop w:val="0"/>
          <w:marBottom w:val="0"/>
          <w:divBdr>
            <w:top w:val="none" w:sz="0" w:space="0" w:color="auto"/>
            <w:left w:val="none" w:sz="0" w:space="0" w:color="auto"/>
            <w:bottom w:val="none" w:sz="0" w:space="0" w:color="auto"/>
            <w:right w:val="none" w:sz="0" w:space="0" w:color="auto"/>
          </w:divBdr>
          <w:divsChild>
            <w:div w:id="527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38184925">
      <w:bodyDiv w:val="1"/>
      <w:marLeft w:val="0"/>
      <w:marRight w:val="0"/>
      <w:marTop w:val="0"/>
      <w:marBottom w:val="0"/>
      <w:divBdr>
        <w:top w:val="none" w:sz="0" w:space="0" w:color="auto"/>
        <w:left w:val="none" w:sz="0" w:space="0" w:color="auto"/>
        <w:bottom w:val="none" w:sz="0" w:space="0" w:color="auto"/>
        <w:right w:val="none" w:sz="0" w:space="0" w:color="auto"/>
      </w:divBdr>
    </w:div>
    <w:div w:id="460347268">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580023861">
      <w:bodyDiv w:val="1"/>
      <w:marLeft w:val="0"/>
      <w:marRight w:val="0"/>
      <w:marTop w:val="0"/>
      <w:marBottom w:val="0"/>
      <w:divBdr>
        <w:top w:val="none" w:sz="0" w:space="0" w:color="auto"/>
        <w:left w:val="none" w:sz="0" w:space="0" w:color="auto"/>
        <w:bottom w:val="none" w:sz="0" w:space="0" w:color="auto"/>
        <w:right w:val="none" w:sz="0" w:space="0" w:color="auto"/>
      </w:divBdr>
    </w:div>
    <w:div w:id="642348590">
      <w:bodyDiv w:val="1"/>
      <w:marLeft w:val="0"/>
      <w:marRight w:val="0"/>
      <w:marTop w:val="0"/>
      <w:marBottom w:val="0"/>
      <w:divBdr>
        <w:top w:val="none" w:sz="0" w:space="0" w:color="auto"/>
        <w:left w:val="none" w:sz="0" w:space="0" w:color="auto"/>
        <w:bottom w:val="none" w:sz="0" w:space="0" w:color="auto"/>
        <w:right w:val="none" w:sz="0" w:space="0" w:color="auto"/>
      </w:divBdr>
    </w:div>
    <w:div w:id="674190417">
      <w:bodyDiv w:val="1"/>
      <w:marLeft w:val="0"/>
      <w:marRight w:val="0"/>
      <w:marTop w:val="0"/>
      <w:marBottom w:val="0"/>
      <w:divBdr>
        <w:top w:val="none" w:sz="0" w:space="0" w:color="auto"/>
        <w:left w:val="none" w:sz="0" w:space="0" w:color="auto"/>
        <w:bottom w:val="none" w:sz="0" w:space="0" w:color="auto"/>
        <w:right w:val="none" w:sz="0" w:space="0" w:color="auto"/>
      </w:divBdr>
      <w:divsChild>
        <w:div w:id="1171485572">
          <w:marLeft w:val="0"/>
          <w:marRight w:val="30"/>
          <w:marTop w:val="0"/>
          <w:marBottom w:val="0"/>
          <w:divBdr>
            <w:top w:val="none" w:sz="0" w:space="0" w:color="auto"/>
            <w:left w:val="none" w:sz="0" w:space="0" w:color="auto"/>
            <w:bottom w:val="none" w:sz="0" w:space="0" w:color="auto"/>
            <w:right w:val="none" w:sz="0" w:space="0" w:color="auto"/>
          </w:divBdr>
          <w:divsChild>
            <w:div w:id="180513524">
              <w:marLeft w:val="0"/>
              <w:marRight w:val="0"/>
              <w:marTop w:val="0"/>
              <w:marBottom w:val="0"/>
              <w:divBdr>
                <w:top w:val="none" w:sz="0" w:space="0" w:color="auto"/>
                <w:left w:val="none" w:sz="0" w:space="0" w:color="auto"/>
                <w:bottom w:val="none" w:sz="0" w:space="0" w:color="auto"/>
                <w:right w:val="none" w:sz="0" w:space="0" w:color="auto"/>
              </w:divBdr>
              <w:divsChild>
                <w:div w:id="1389524770">
                  <w:marLeft w:val="0"/>
                  <w:marRight w:val="0"/>
                  <w:marTop w:val="0"/>
                  <w:marBottom w:val="0"/>
                  <w:divBdr>
                    <w:top w:val="none" w:sz="0" w:space="0" w:color="auto"/>
                    <w:left w:val="none" w:sz="0" w:space="0" w:color="auto"/>
                    <w:bottom w:val="none" w:sz="0" w:space="0" w:color="auto"/>
                    <w:right w:val="none" w:sz="0" w:space="0" w:color="auto"/>
                  </w:divBdr>
                  <w:divsChild>
                    <w:div w:id="43910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5688744">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12138292">
      <w:bodyDiv w:val="1"/>
      <w:marLeft w:val="0"/>
      <w:marRight w:val="0"/>
      <w:marTop w:val="0"/>
      <w:marBottom w:val="0"/>
      <w:divBdr>
        <w:top w:val="none" w:sz="0" w:space="0" w:color="auto"/>
        <w:left w:val="none" w:sz="0" w:space="0" w:color="auto"/>
        <w:bottom w:val="none" w:sz="0" w:space="0" w:color="auto"/>
        <w:right w:val="none" w:sz="0" w:space="0" w:color="auto"/>
      </w:divBdr>
    </w:div>
    <w:div w:id="813369423">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862131891">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881329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2087902">
      <w:bodyDiv w:val="1"/>
      <w:marLeft w:val="0"/>
      <w:marRight w:val="0"/>
      <w:marTop w:val="0"/>
      <w:marBottom w:val="0"/>
      <w:divBdr>
        <w:top w:val="none" w:sz="0" w:space="0" w:color="auto"/>
        <w:left w:val="none" w:sz="0" w:space="0" w:color="auto"/>
        <w:bottom w:val="none" w:sz="0" w:space="0" w:color="auto"/>
        <w:right w:val="none" w:sz="0" w:space="0" w:color="auto"/>
      </w:divBdr>
      <w:divsChild>
        <w:div w:id="874124869">
          <w:marLeft w:val="0"/>
          <w:marRight w:val="0"/>
          <w:marTop w:val="0"/>
          <w:marBottom w:val="0"/>
          <w:divBdr>
            <w:top w:val="none" w:sz="0" w:space="0" w:color="auto"/>
            <w:left w:val="none" w:sz="0" w:space="0" w:color="auto"/>
            <w:bottom w:val="none" w:sz="0" w:space="0" w:color="auto"/>
            <w:right w:val="none" w:sz="0" w:space="0" w:color="auto"/>
          </w:divBdr>
        </w:div>
        <w:div w:id="1401442717">
          <w:marLeft w:val="0"/>
          <w:marRight w:val="0"/>
          <w:marTop w:val="0"/>
          <w:marBottom w:val="0"/>
          <w:divBdr>
            <w:top w:val="none" w:sz="0" w:space="0" w:color="auto"/>
            <w:left w:val="none" w:sz="0" w:space="0" w:color="auto"/>
            <w:bottom w:val="none" w:sz="0" w:space="0" w:color="auto"/>
            <w:right w:val="none" w:sz="0" w:space="0" w:color="auto"/>
          </w:divBdr>
        </w:div>
      </w:divsChild>
    </w:div>
    <w:div w:id="1561329731">
      <w:bodyDiv w:val="1"/>
      <w:marLeft w:val="0"/>
      <w:marRight w:val="0"/>
      <w:marTop w:val="0"/>
      <w:marBottom w:val="0"/>
      <w:divBdr>
        <w:top w:val="none" w:sz="0" w:space="0" w:color="auto"/>
        <w:left w:val="none" w:sz="0" w:space="0" w:color="auto"/>
        <w:bottom w:val="none" w:sz="0" w:space="0" w:color="auto"/>
        <w:right w:val="none" w:sz="0" w:space="0" w:color="auto"/>
      </w:divBdr>
      <w:divsChild>
        <w:div w:id="1170751091">
          <w:marLeft w:val="0"/>
          <w:marRight w:val="0"/>
          <w:marTop w:val="0"/>
          <w:marBottom w:val="0"/>
          <w:divBdr>
            <w:top w:val="none" w:sz="0" w:space="0" w:color="auto"/>
            <w:left w:val="none" w:sz="0" w:space="0" w:color="auto"/>
            <w:bottom w:val="none" w:sz="0" w:space="0" w:color="auto"/>
            <w:right w:val="none" w:sz="0" w:space="0" w:color="auto"/>
          </w:divBdr>
          <w:divsChild>
            <w:div w:id="844247779">
              <w:marLeft w:val="0"/>
              <w:marRight w:val="0"/>
              <w:marTop w:val="0"/>
              <w:marBottom w:val="0"/>
              <w:divBdr>
                <w:top w:val="none" w:sz="0" w:space="0" w:color="auto"/>
                <w:left w:val="none" w:sz="0" w:space="0" w:color="auto"/>
                <w:bottom w:val="none" w:sz="0" w:space="0" w:color="auto"/>
                <w:right w:val="none" w:sz="0" w:space="0" w:color="auto"/>
              </w:divBdr>
              <w:divsChild>
                <w:div w:id="834806504">
                  <w:marLeft w:val="0"/>
                  <w:marRight w:val="0"/>
                  <w:marTop w:val="0"/>
                  <w:marBottom w:val="0"/>
                  <w:divBdr>
                    <w:top w:val="none" w:sz="0" w:space="0" w:color="auto"/>
                    <w:left w:val="none" w:sz="0" w:space="0" w:color="auto"/>
                    <w:bottom w:val="none" w:sz="0" w:space="0" w:color="auto"/>
                    <w:right w:val="none" w:sz="0" w:space="0" w:color="auto"/>
                  </w:divBdr>
                  <w:divsChild>
                    <w:div w:id="2042511009">
                      <w:marLeft w:val="0"/>
                      <w:marRight w:val="0"/>
                      <w:marTop w:val="0"/>
                      <w:marBottom w:val="0"/>
                      <w:divBdr>
                        <w:top w:val="none" w:sz="0" w:space="0" w:color="auto"/>
                        <w:left w:val="none" w:sz="0" w:space="0" w:color="auto"/>
                        <w:bottom w:val="none" w:sz="0" w:space="0" w:color="auto"/>
                        <w:right w:val="none" w:sz="0" w:space="0" w:color="auto"/>
                      </w:divBdr>
                      <w:divsChild>
                        <w:div w:id="2083869028">
                          <w:marLeft w:val="0"/>
                          <w:marRight w:val="0"/>
                          <w:marTop w:val="0"/>
                          <w:marBottom w:val="0"/>
                          <w:divBdr>
                            <w:top w:val="none" w:sz="0" w:space="0" w:color="auto"/>
                            <w:left w:val="none" w:sz="0" w:space="0" w:color="auto"/>
                            <w:bottom w:val="none" w:sz="0" w:space="0" w:color="auto"/>
                            <w:right w:val="none" w:sz="0" w:space="0" w:color="auto"/>
                          </w:divBdr>
                          <w:divsChild>
                            <w:div w:id="1222012118">
                              <w:marLeft w:val="0"/>
                              <w:marRight w:val="0"/>
                              <w:marTop w:val="0"/>
                              <w:marBottom w:val="0"/>
                              <w:divBdr>
                                <w:top w:val="none" w:sz="0" w:space="0" w:color="auto"/>
                                <w:left w:val="none" w:sz="0" w:space="0" w:color="auto"/>
                                <w:bottom w:val="none" w:sz="0" w:space="0" w:color="auto"/>
                                <w:right w:val="none" w:sz="0" w:space="0" w:color="auto"/>
                              </w:divBdr>
                              <w:divsChild>
                                <w:div w:id="1720477351">
                                  <w:marLeft w:val="0"/>
                                  <w:marRight w:val="0"/>
                                  <w:marTop w:val="0"/>
                                  <w:marBottom w:val="0"/>
                                  <w:divBdr>
                                    <w:top w:val="none" w:sz="0" w:space="0" w:color="auto"/>
                                    <w:left w:val="none" w:sz="0" w:space="0" w:color="auto"/>
                                    <w:bottom w:val="none" w:sz="0" w:space="0" w:color="auto"/>
                                    <w:right w:val="none" w:sz="0" w:space="0" w:color="auto"/>
                                  </w:divBdr>
                                  <w:divsChild>
                                    <w:div w:id="1609392651">
                                      <w:marLeft w:val="0"/>
                                      <w:marRight w:val="0"/>
                                      <w:marTop w:val="0"/>
                                      <w:marBottom w:val="0"/>
                                      <w:divBdr>
                                        <w:top w:val="single" w:sz="6" w:space="0" w:color="EAEAEA"/>
                                        <w:left w:val="single" w:sz="6" w:space="0" w:color="EAEAEA"/>
                                        <w:bottom w:val="single" w:sz="6" w:space="0" w:color="EAEAEA"/>
                                        <w:right w:val="single" w:sz="6" w:space="0" w:color="EAEAEA"/>
                                      </w:divBdr>
                                      <w:divsChild>
                                        <w:div w:id="1644505630">
                                          <w:marLeft w:val="0"/>
                                          <w:marRight w:val="0"/>
                                          <w:marTop w:val="0"/>
                                          <w:marBottom w:val="0"/>
                                          <w:divBdr>
                                            <w:top w:val="none" w:sz="0" w:space="0" w:color="auto"/>
                                            <w:left w:val="none" w:sz="0" w:space="0" w:color="auto"/>
                                            <w:bottom w:val="none" w:sz="0" w:space="0" w:color="auto"/>
                                            <w:right w:val="none" w:sz="0" w:space="0" w:color="auto"/>
                                          </w:divBdr>
                                          <w:divsChild>
                                            <w:div w:id="515537097">
                                              <w:marLeft w:val="0"/>
                                              <w:marRight w:val="0"/>
                                              <w:marTop w:val="0"/>
                                              <w:marBottom w:val="0"/>
                                              <w:divBdr>
                                                <w:top w:val="none" w:sz="0" w:space="0" w:color="auto"/>
                                                <w:left w:val="none" w:sz="0" w:space="0" w:color="auto"/>
                                                <w:bottom w:val="none" w:sz="0" w:space="0" w:color="auto"/>
                                                <w:right w:val="none" w:sz="0" w:space="0" w:color="auto"/>
                                              </w:divBdr>
                                              <w:divsChild>
                                                <w:div w:id="722949520">
                                                  <w:marLeft w:val="0"/>
                                                  <w:marRight w:val="0"/>
                                                  <w:marTop w:val="0"/>
                                                  <w:marBottom w:val="0"/>
                                                  <w:divBdr>
                                                    <w:top w:val="none" w:sz="0" w:space="0" w:color="auto"/>
                                                    <w:left w:val="none" w:sz="0" w:space="0" w:color="auto"/>
                                                    <w:bottom w:val="none" w:sz="0" w:space="0" w:color="auto"/>
                                                    <w:right w:val="none" w:sz="0" w:space="0" w:color="auto"/>
                                                  </w:divBdr>
                                                  <w:divsChild>
                                                    <w:div w:id="276914481">
                                                      <w:marLeft w:val="30"/>
                                                      <w:marRight w:val="30"/>
                                                      <w:marTop w:val="0"/>
                                                      <w:marBottom w:val="0"/>
                                                      <w:divBdr>
                                                        <w:top w:val="none" w:sz="0" w:space="0" w:color="auto"/>
                                                        <w:left w:val="none" w:sz="0" w:space="0" w:color="auto"/>
                                                        <w:bottom w:val="none" w:sz="0" w:space="0" w:color="auto"/>
                                                        <w:right w:val="none" w:sz="0" w:space="0" w:color="auto"/>
                                                      </w:divBdr>
                                                      <w:divsChild>
                                                        <w:div w:id="1226993015">
                                                          <w:marLeft w:val="180"/>
                                                          <w:marRight w:val="210"/>
                                                          <w:marTop w:val="0"/>
                                                          <w:marBottom w:val="30"/>
                                                          <w:divBdr>
                                                            <w:top w:val="none" w:sz="0" w:space="0" w:color="auto"/>
                                                            <w:left w:val="none" w:sz="0" w:space="0" w:color="auto"/>
                                                            <w:bottom w:val="none" w:sz="0" w:space="0" w:color="auto"/>
                                                            <w:right w:val="none" w:sz="0" w:space="0" w:color="auto"/>
                                                          </w:divBdr>
                                                          <w:divsChild>
                                                            <w:div w:id="1226602453">
                                                              <w:marLeft w:val="0"/>
                                                              <w:marRight w:val="30"/>
                                                              <w:marTop w:val="0"/>
                                                              <w:marBottom w:val="0"/>
                                                              <w:divBdr>
                                                                <w:top w:val="none" w:sz="0" w:space="0" w:color="auto"/>
                                                                <w:left w:val="none" w:sz="0" w:space="0" w:color="auto"/>
                                                                <w:bottom w:val="none" w:sz="0" w:space="0" w:color="auto"/>
                                                                <w:right w:val="none" w:sz="0" w:space="0" w:color="auto"/>
                                                              </w:divBdr>
                                                              <w:divsChild>
                                                                <w:div w:id="301691400">
                                                                  <w:marLeft w:val="0"/>
                                                                  <w:marRight w:val="0"/>
                                                                  <w:marTop w:val="0"/>
                                                                  <w:marBottom w:val="0"/>
                                                                  <w:divBdr>
                                                                    <w:top w:val="none" w:sz="0" w:space="0" w:color="auto"/>
                                                                    <w:left w:val="none" w:sz="0" w:space="0" w:color="auto"/>
                                                                    <w:bottom w:val="none" w:sz="0" w:space="0" w:color="auto"/>
                                                                    <w:right w:val="none" w:sz="0" w:space="0" w:color="auto"/>
                                                                  </w:divBdr>
                                                                  <w:divsChild>
                                                                    <w:div w:id="420372290">
                                                                      <w:marLeft w:val="0"/>
                                                                      <w:marRight w:val="0"/>
                                                                      <w:marTop w:val="0"/>
                                                                      <w:marBottom w:val="0"/>
                                                                      <w:divBdr>
                                                                        <w:top w:val="none" w:sz="0" w:space="0" w:color="auto"/>
                                                                        <w:left w:val="none" w:sz="0" w:space="0" w:color="auto"/>
                                                                        <w:bottom w:val="none" w:sz="0" w:space="0" w:color="auto"/>
                                                                        <w:right w:val="none" w:sz="0" w:space="0" w:color="auto"/>
                                                                      </w:divBdr>
                                                                      <w:divsChild>
                                                                        <w:div w:id="159331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268987">
                                          <w:marLeft w:val="0"/>
                                          <w:marRight w:val="0"/>
                                          <w:marTop w:val="0"/>
                                          <w:marBottom w:val="0"/>
                                          <w:divBdr>
                                            <w:top w:val="none" w:sz="0" w:space="0" w:color="auto"/>
                                            <w:left w:val="none" w:sz="0" w:space="0" w:color="auto"/>
                                            <w:bottom w:val="none" w:sz="0" w:space="0" w:color="auto"/>
                                            <w:right w:val="none" w:sz="0" w:space="0" w:color="auto"/>
                                          </w:divBdr>
                                          <w:divsChild>
                                            <w:div w:id="128405966">
                                              <w:marLeft w:val="90"/>
                                              <w:marRight w:val="120"/>
                                              <w:marTop w:val="120"/>
                                              <w:marBottom w:val="120"/>
                                              <w:divBdr>
                                                <w:top w:val="none" w:sz="0" w:space="0" w:color="auto"/>
                                                <w:left w:val="none" w:sz="0" w:space="0" w:color="auto"/>
                                                <w:bottom w:val="none" w:sz="0" w:space="0" w:color="auto"/>
                                                <w:right w:val="none" w:sz="0" w:space="0" w:color="auto"/>
                                              </w:divBdr>
                                              <w:divsChild>
                                                <w:div w:id="1797020472">
                                                  <w:marLeft w:val="0"/>
                                                  <w:marRight w:val="0"/>
                                                  <w:marTop w:val="0"/>
                                                  <w:marBottom w:val="0"/>
                                                  <w:divBdr>
                                                    <w:top w:val="none" w:sz="0" w:space="0" w:color="auto"/>
                                                    <w:left w:val="none" w:sz="0" w:space="0" w:color="auto"/>
                                                    <w:bottom w:val="none" w:sz="0" w:space="0" w:color="auto"/>
                                                    <w:right w:val="none" w:sz="0" w:space="0" w:color="auto"/>
                                                  </w:divBdr>
                                                  <w:divsChild>
                                                    <w:div w:id="1870098669">
                                                      <w:marLeft w:val="0"/>
                                                      <w:marRight w:val="150"/>
                                                      <w:marTop w:val="0"/>
                                                      <w:marBottom w:val="0"/>
                                                      <w:divBdr>
                                                        <w:top w:val="none" w:sz="0" w:space="0" w:color="auto"/>
                                                        <w:left w:val="none" w:sz="0" w:space="0" w:color="auto"/>
                                                        <w:bottom w:val="none" w:sz="0" w:space="0" w:color="auto"/>
                                                        <w:right w:val="none" w:sz="0" w:space="0" w:color="auto"/>
                                                      </w:divBdr>
                                                    </w:div>
                                                    <w:div w:id="211832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55621">
                                              <w:marLeft w:val="210"/>
                                              <w:marRight w:val="0"/>
                                              <w:marTop w:val="120"/>
                                              <w:marBottom w:val="0"/>
                                              <w:divBdr>
                                                <w:top w:val="none" w:sz="0" w:space="0" w:color="auto"/>
                                                <w:left w:val="none" w:sz="0" w:space="0" w:color="auto"/>
                                                <w:bottom w:val="none" w:sz="0" w:space="0" w:color="auto"/>
                                                <w:right w:val="none" w:sz="0" w:space="0" w:color="auto"/>
                                              </w:divBdr>
                                              <w:divsChild>
                                                <w:div w:id="15232908">
                                                  <w:marLeft w:val="0"/>
                                                  <w:marRight w:val="0"/>
                                                  <w:marTop w:val="0"/>
                                                  <w:marBottom w:val="0"/>
                                                  <w:divBdr>
                                                    <w:top w:val="none" w:sz="0" w:space="0" w:color="auto"/>
                                                    <w:left w:val="none" w:sz="0" w:space="0" w:color="auto"/>
                                                    <w:bottom w:val="none" w:sz="0" w:space="0" w:color="auto"/>
                                                    <w:right w:val="none" w:sz="0" w:space="0" w:color="auto"/>
                                                  </w:divBdr>
                                                  <w:divsChild>
                                                    <w:div w:id="1733968073">
                                                      <w:marLeft w:val="45"/>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7908475">
          <w:marLeft w:val="0"/>
          <w:marRight w:val="0"/>
          <w:marTop w:val="0"/>
          <w:marBottom w:val="0"/>
          <w:divBdr>
            <w:top w:val="none" w:sz="0" w:space="0" w:color="auto"/>
            <w:left w:val="none" w:sz="0" w:space="0" w:color="auto"/>
            <w:bottom w:val="none" w:sz="0" w:space="0" w:color="auto"/>
            <w:right w:val="none" w:sz="0" w:space="0" w:color="auto"/>
          </w:divBdr>
          <w:divsChild>
            <w:div w:id="1649506168">
              <w:marLeft w:val="0"/>
              <w:marRight w:val="0"/>
              <w:marTop w:val="0"/>
              <w:marBottom w:val="0"/>
              <w:divBdr>
                <w:top w:val="none" w:sz="0" w:space="0" w:color="auto"/>
                <w:left w:val="none" w:sz="0" w:space="0" w:color="auto"/>
                <w:bottom w:val="none" w:sz="0" w:space="0" w:color="auto"/>
                <w:right w:val="none" w:sz="0" w:space="0" w:color="auto"/>
              </w:divBdr>
              <w:divsChild>
                <w:div w:id="1318653070">
                  <w:marLeft w:val="0"/>
                  <w:marRight w:val="0"/>
                  <w:marTop w:val="0"/>
                  <w:marBottom w:val="0"/>
                  <w:divBdr>
                    <w:top w:val="none" w:sz="0" w:space="0" w:color="auto"/>
                    <w:left w:val="none" w:sz="0" w:space="0" w:color="auto"/>
                    <w:bottom w:val="none" w:sz="0" w:space="0" w:color="auto"/>
                    <w:right w:val="none" w:sz="0" w:space="0" w:color="auto"/>
                  </w:divBdr>
                  <w:divsChild>
                    <w:div w:id="253100793">
                      <w:marLeft w:val="0"/>
                      <w:marRight w:val="0"/>
                      <w:marTop w:val="0"/>
                      <w:marBottom w:val="0"/>
                      <w:divBdr>
                        <w:top w:val="none" w:sz="0" w:space="0" w:color="auto"/>
                        <w:left w:val="none" w:sz="0" w:space="0" w:color="auto"/>
                        <w:bottom w:val="none" w:sz="0" w:space="0" w:color="auto"/>
                        <w:right w:val="none" w:sz="0" w:space="0" w:color="auto"/>
                      </w:divBdr>
                      <w:divsChild>
                        <w:div w:id="215750031">
                          <w:marLeft w:val="0"/>
                          <w:marRight w:val="0"/>
                          <w:marTop w:val="0"/>
                          <w:marBottom w:val="0"/>
                          <w:divBdr>
                            <w:top w:val="none" w:sz="0" w:space="0" w:color="auto"/>
                            <w:left w:val="none" w:sz="0" w:space="0" w:color="auto"/>
                            <w:bottom w:val="none" w:sz="0" w:space="0" w:color="auto"/>
                            <w:right w:val="none" w:sz="0" w:space="0" w:color="auto"/>
                          </w:divBdr>
                        </w:div>
                      </w:divsChild>
                    </w:div>
                    <w:div w:id="1268585138">
                      <w:marLeft w:val="0"/>
                      <w:marRight w:val="0"/>
                      <w:marTop w:val="0"/>
                      <w:marBottom w:val="0"/>
                      <w:divBdr>
                        <w:top w:val="none" w:sz="0" w:space="0" w:color="auto"/>
                        <w:left w:val="none" w:sz="0" w:space="0" w:color="auto"/>
                        <w:bottom w:val="none" w:sz="0" w:space="0" w:color="auto"/>
                        <w:right w:val="none" w:sz="0" w:space="0" w:color="auto"/>
                      </w:divBdr>
                      <w:divsChild>
                        <w:div w:id="2068600913">
                          <w:marLeft w:val="0"/>
                          <w:marRight w:val="0"/>
                          <w:marTop w:val="0"/>
                          <w:marBottom w:val="0"/>
                          <w:divBdr>
                            <w:top w:val="none" w:sz="0" w:space="0" w:color="auto"/>
                            <w:left w:val="none" w:sz="0" w:space="0" w:color="auto"/>
                            <w:bottom w:val="none" w:sz="0" w:space="0" w:color="auto"/>
                            <w:right w:val="none" w:sz="0" w:space="0" w:color="auto"/>
                          </w:divBdr>
                        </w:div>
                      </w:divsChild>
                    </w:div>
                    <w:div w:id="1477988334">
                      <w:marLeft w:val="0"/>
                      <w:marRight w:val="0"/>
                      <w:marTop w:val="0"/>
                      <w:marBottom w:val="0"/>
                      <w:divBdr>
                        <w:top w:val="none" w:sz="0" w:space="0" w:color="auto"/>
                        <w:left w:val="none" w:sz="0" w:space="0" w:color="auto"/>
                        <w:bottom w:val="none" w:sz="0" w:space="0" w:color="auto"/>
                        <w:right w:val="none" w:sz="0" w:space="0" w:color="auto"/>
                      </w:divBdr>
                      <w:divsChild>
                        <w:div w:id="390617370">
                          <w:marLeft w:val="0"/>
                          <w:marRight w:val="0"/>
                          <w:marTop w:val="0"/>
                          <w:marBottom w:val="0"/>
                          <w:divBdr>
                            <w:top w:val="none" w:sz="0" w:space="0" w:color="auto"/>
                            <w:left w:val="none" w:sz="0" w:space="0" w:color="auto"/>
                            <w:bottom w:val="none" w:sz="0" w:space="0" w:color="auto"/>
                            <w:right w:val="none" w:sz="0" w:space="0" w:color="auto"/>
                          </w:divBdr>
                        </w:div>
                      </w:divsChild>
                    </w:div>
                    <w:div w:id="1699966460">
                      <w:marLeft w:val="0"/>
                      <w:marRight w:val="0"/>
                      <w:marTop w:val="0"/>
                      <w:marBottom w:val="0"/>
                      <w:divBdr>
                        <w:top w:val="none" w:sz="0" w:space="0" w:color="auto"/>
                        <w:left w:val="none" w:sz="0" w:space="0" w:color="auto"/>
                        <w:bottom w:val="none" w:sz="0" w:space="0" w:color="auto"/>
                        <w:right w:val="none" w:sz="0" w:space="0" w:color="auto"/>
                      </w:divBdr>
                      <w:divsChild>
                        <w:div w:id="2069457676">
                          <w:marLeft w:val="0"/>
                          <w:marRight w:val="0"/>
                          <w:marTop w:val="0"/>
                          <w:marBottom w:val="0"/>
                          <w:divBdr>
                            <w:top w:val="none" w:sz="0" w:space="0" w:color="auto"/>
                            <w:left w:val="none" w:sz="0" w:space="0" w:color="auto"/>
                            <w:bottom w:val="none" w:sz="0" w:space="0" w:color="auto"/>
                            <w:right w:val="none" w:sz="0" w:space="0" w:color="auto"/>
                          </w:divBdr>
                        </w:div>
                      </w:divsChild>
                    </w:div>
                    <w:div w:id="2080902384">
                      <w:marLeft w:val="0"/>
                      <w:marRight w:val="0"/>
                      <w:marTop w:val="0"/>
                      <w:marBottom w:val="0"/>
                      <w:divBdr>
                        <w:top w:val="none" w:sz="0" w:space="0" w:color="auto"/>
                        <w:left w:val="none" w:sz="0" w:space="0" w:color="auto"/>
                        <w:bottom w:val="none" w:sz="0" w:space="0" w:color="auto"/>
                        <w:right w:val="none" w:sz="0" w:space="0" w:color="auto"/>
                      </w:divBdr>
                      <w:divsChild>
                        <w:div w:id="13839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5751">
                  <w:marLeft w:val="0"/>
                  <w:marRight w:val="0"/>
                  <w:marTop w:val="0"/>
                  <w:marBottom w:val="0"/>
                  <w:divBdr>
                    <w:top w:val="none" w:sz="0" w:space="0" w:color="auto"/>
                    <w:left w:val="none" w:sz="0" w:space="0" w:color="auto"/>
                    <w:bottom w:val="none" w:sz="0" w:space="0" w:color="auto"/>
                    <w:right w:val="none" w:sz="0" w:space="0" w:color="auto"/>
                  </w:divBdr>
                  <w:divsChild>
                    <w:div w:id="1441221503">
                      <w:marLeft w:val="0"/>
                      <w:marRight w:val="0"/>
                      <w:marTop w:val="0"/>
                      <w:marBottom w:val="0"/>
                      <w:divBdr>
                        <w:top w:val="none" w:sz="0" w:space="0" w:color="auto"/>
                        <w:left w:val="none" w:sz="0" w:space="0" w:color="auto"/>
                        <w:bottom w:val="none" w:sz="0" w:space="0" w:color="auto"/>
                        <w:right w:val="none" w:sz="0" w:space="0" w:color="auto"/>
                      </w:divBdr>
                      <w:divsChild>
                        <w:div w:id="405152092">
                          <w:marLeft w:val="0"/>
                          <w:marRight w:val="0"/>
                          <w:marTop w:val="0"/>
                          <w:marBottom w:val="0"/>
                          <w:divBdr>
                            <w:top w:val="none" w:sz="0" w:space="0" w:color="auto"/>
                            <w:left w:val="none" w:sz="0" w:space="0" w:color="auto"/>
                            <w:bottom w:val="none" w:sz="0" w:space="0" w:color="auto"/>
                            <w:right w:val="none" w:sz="0" w:space="0" w:color="auto"/>
                          </w:divBdr>
                        </w:div>
                        <w:div w:id="1188909892">
                          <w:marLeft w:val="0"/>
                          <w:marRight w:val="0"/>
                          <w:marTop w:val="0"/>
                          <w:marBottom w:val="0"/>
                          <w:divBdr>
                            <w:top w:val="none" w:sz="0" w:space="0" w:color="auto"/>
                            <w:left w:val="none" w:sz="0" w:space="0" w:color="auto"/>
                            <w:bottom w:val="none" w:sz="0" w:space="0" w:color="auto"/>
                            <w:right w:val="none" w:sz="0" w:space="0" w:color="auto"/>
                          </w:divBdr>
                        </w:div>
                        <w:div w:id="1372456879">
                          <w:marLeft w:val="0"/>
                          <w:marRight w:val="0"/>
                          <w:marTop w:val="0"/>
                          <w:marBottom w:val="0"/>
                          <w:divBdr>
                            <w:top w:val="none" w:sz="0" w:space="0" w:color="auto"/>
                            <w:left w:val="none" w:sz="0" w:space="0" w:color="auto"/>
                            <w:bottom w:val="none" w:sz="0" w:space="0" w:color="auto"/>
                            <w:right w:val="none" w:sz="0" w:space="0" w:color="auto"/>
                          </w:divBdr>
                        </w:div>
                        <w:div w:id="1745489873">
                          <w:marLeft w:val="0"/>
                          <w:marRight w:val="0"/>
                          <w:marTop w:val="0"/>
                          <w:marBottom w:val="0"/>
                          <w:divBdr>
                            <w:top w:val="none" w:sz="0" w:space="0" w:color="auto"/>
                            <w:left w:val="none" w:sz="0" w:space="0" w:color="auto"/>
                            <w:bottom w:val="none" w:sz="0" w:space="0" w:color="auto"/>
                            <w:right w:val="none" w:sz="0" w:space="0" w:color="auto"/>
                          </w:divBdr>
                        </w:div>
                        <w:div w:id="185985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7986">
                  <w:marLeft w:val="0"/>
                  <w:marRight w:val="0"/>
                  <w:marTop w:val="0"/>
                  <w:marBottom w:val="0"/>
                  <w:divBdr>
                    <w:top w:val="none" w:sz="0" w:space="0" w:color="auto"/>
                    <w:left w:val="none" w:sz="0" w:space="0" w:color="auto"/>
                    <w:bottom w:val="none" w:sz="0" w:space="0" w:color="auto"/>
                    <w:right w:val="none" w:sz="0" w:space="0" w:color="auto"/>
                  </w:divBdr>
                  <w:divsChild>
                    <w:div w:id="352609748">
                      <w:marLeft w:val="0"/>
                      <w:marRight w:val="0"/>
                      <w:marTop w:val="0"/>
                      <w:marBottom w:val="0"/>
                      <w:divBdr>
                        <w:top w:val="none" w:sz="0" w:space="0" w:color="auto"/>
                        <w:left w:val="none" w:sz="0" w:space="0" w:color="auto"/>
                        <w:bottom w:val="none" w:sz="0" w:space="0" w:color="auto"/>
                        <w:right w:val="none" w:sz="0" w:space="0" w:color="auto"/>
                      </w:divBdr>
                      <w:divsChild>
                        <w:div w:id="236791938">
                          <w:marLeft w:val="0"/>
                          <w:marRight w:val="0"/>
                          <w:marTop w:val="0"/>
                          <w:marBottom w:val="0"/>
                          <w:divBdr>
                            <w:top w:val="none" w:sz="0" w:space="0" w:color="auto"/>
                            <w:left w:val="none" w:sz="0" w:space="0" w:color="auto"/>
                            <w:bottom w:val="none" w:sz="0" w:space="0" w:color="auto"/>
                            <w:right w:val="none" w:sz="0" w:space="0" w:color="auto"/>
                          </w:divBdr>
                        </w:div>
                      </w:divsChild>
                    </w:div>
                    <w:div w:id="903641056">
                      <w:marLeft w:val="0"/>
                      <w:marRight w:val="0"/>
                      <w:marTop w:val="0"/>
                      <w:marBottom w:val="0"/>
                      <w:divBdr>
                        <w:top w:val="none" w:sz="0" w:space="0" w:color="auto"/>
                        <w:left w:val="none" w:sz="0" w:space="0" w:color="auto"/>
                        <w:bottom w:val="none" w:sz="0" w:space="0" w:color="auto"/>
                        <w:right w:val="none" w:sz="0" w:space="0" w:color="auto"/>
                      </w:divBdr>
                      <w:divsChild>
                        <w:div w:id="74534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48901532">
      <w:bodyDiv w:val="1"/>
      <w:marLeft w:val="0"/>
      <w:marRight w:val="0"/>
      <w:marTop w:val="0"/>
      <w:marBottom w:val="0"/>
      <w:divBdr>
        <w:top w:val="none" w:sz="0" w:space="0" w:color="auto"/>
        <w:left w:val="none" w:sz="0" w:space="0" w:color="auto"/>
        <w:bottom w:val="none" w:sz="0" w:space="0" w:color="auto"/>
        <w:right w:val="none" w:sz="0" w:space="0" w:color="auto"/>
      </w:divBdr>
      <w:divsChild>
        <w:div w:id="572282781">
          <w:marLeft w:val="0"/>
          <w:marRight w:val="0"/>
          <w:marTop w:val="0"/>
          <w:marBottom w:val="0"/>
          <w:divBdr>
            <w:top w:val="none" w:sz="0" w:space="0" w:color="auto"/>
            <w:left w:val="none" w:sz="0" w:space="0" w:color="auto"/>
            <w:bottom w:val="none" w:sz="0" w:space="0" w:color="auto"/>
            <w:right w:val="none" w:sz="0" w:space="0" w:color="auto"/>
          </w:divBdr>
        </w:div>
        <w:div w:id="940336184">
          <w:marLeft w:val="0"/>
          <w:marRight w:val="0"/>
          <w:marTop w:val="0"/>
          <w:marBottom w:val="0"/>
          <w:divBdr>
            <w:top w:val="none" w:sz="0" w:space="0" w:color="auto"/>
            <w:left w:val="none" w:sz="0" w:space="0" w:color="auto"/>
            <w:bottom w:val="none" w:sz="0" w:space="0" w:color="auto"/>
            <w:right w:val="none" w:sz="0" w:space="0" w:color="auto"/>
          </w:divBdr>
        </w:div>
        <w:div w:id="1403286967">
          <w:marLeft w:val="0"/>
          <w:marRight w:val="0"/>
          <w:marTop w:val="0"/>
          <w:marBottom w:val="0"/>
          <w:divBdr>
            <w:top w:val="none" w:sz="0" w:space="0" w:color="auto"/>
            <w:left w:val="none" w:sz="0" w:space="0" w:color="auto"/>
            <w:bottom w:val="none" w:sz="0" w:space="0" w:color="auto"/>
            <w:right w:val="none" w:sz="0" w:space="0" w:color="auto"/>
          </w:divBdr>
        </w:div>
        <w:div w:id="1523977680">
          <w:marLeft w:val="0"/>
          <w:marRight w:val="0"/>
          <w:marTop w:val="0"/>
          <w:marBottom w:val="0"/>
          <w:divBdr>
            <w:top w:val="none" w:sz="0" w:space="0" w:color="auto"/>
            <w:left w:val="none" w:sz="0" w:space="0" w:color="auto"/>
            <w:bottom w:val="none" w:sz="0" w:space="0" w:color="auto"/>
            <w:right w:val="none" w:sz="0" w:space="0" w:color="auto"/>
          </w:divBdr>
        </w:div>
      </w:divsChild>
    </w:div>
    <w:div w:id="165317209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3511453">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54683171">
      <w:bodyDiv w:val="1"/>
      <w:marLeft w:val="0"/>
      <w:marRight w:val="0"/>
      <w:marTop w:val="0"/>
      <w:marBottom w:val="0"/>
      <w:divBdr>
        <w:top w:val="none" w:sz="0" w:space="0" w:color="auto"/>
        <w:left w:val="none" w:sz="0" w:space="0" w:color="auto"/>
        <w:bottom w:val="none" w:sz="0" w:space="0" w:color="auto"/>
        <w:right w:val="none" w:sz="0" w:space="0" w:color="auto"/>
      </w:divBdr>
    </w:div>
    <w:div w:id="1856067337">
      <w:bodyDiv w:val="1"/>
      <w:marLeft w:val="0"/>
      <w:marRight w:val="0"/>
      <w:marTop w:val="0"/>
      <w:marBottom w:val="0"/>
      <w:divBdr>
        <w:top w:val="none" w:sz="0" w:space="0" w:color="auto"/>
        <w:left w:val="none" w:sz="0" w:space="0" w:color="auto"/>
        <w:bottom w:val="none" w:sz="0" w:space="0" w:color="auto"/>
        <w:right w:val="none" w:sz="0" w:space="0" w:color="auto"/>
      </w:divBdr>
      <w:divsChild>
        <w:div w:id="380058462">
          <w:marLeft w:val="0"/>
          <w:marRight w:val="0"/>
          <w:marTop w:val="0"/>
          <w:marBottom w:val="0"/>
          <w:divBdr>
            <w:top w:val="none" w:sz="0" w:space="0" w:color="auto"/>
            <w:left w:val="none" w:sz="0" w:space="0" w:color="auto"/>
            <w:bottom w:val="none" w:sz="0" w:space="0" w:color="auto"/>
            <w:right w:val="none" w:sz="0" w:space="0" w:color="auto"/>
          </w:divBdr>
        </w:div>
        <w:div w:id="656031498">
          <w:marLeft w:val="0"/>
          <w:marRight w:val="0"/>
          <w:marTop w:val="0"/>
          <w:marBottom w:val="0"/>
          <w:divBdr>
            <w:top w:val="none" w:sz="0" w:space="0" w:color="auto"/>
            <w:left w:val="none" w:sz="0" w:space="0" w:color="auto"/>
            <w:bottom w:val="none" w:sz="0" w:space="0" w:color="auto"/>
            <w:right w:val="none" w:sz="0" w:space="0" w:color="auto"/>
          </w:divBdr>
        </w:div>
        <w:div w:id="895702782">
          <w:marLeft w:val="0"/>
          <w:marRight w:val="0"/>
          <w:marTop w:val="0"/>
          <w:marBottom w:val="0"/>
          <w:divBdr>
            <w:top w:val="none" w:sz="0" w:space="0" w:color="auto"/>
            <w:left w:val="none" w:sz="0" w:space="0" w:color="auto"/>
            <w:bottom w:val="none" w:sz="0" w:space="0" w:color="auto"/>
            <w:right w:val="none" w:sz="0" w:space="0" w:color="auto"/>
          </w:divBdr>
        </w:div>
        <w:div w:id="1587614001">
          <w:marLeft w:val="0"/>
          <w:marRight w:val="0"/>
          <w:marTop w:val="0"/>
          <w:marBottom w:val="0"/>
          <w:divBdr>
            <w:top w:val="none" w:sz="0" w:space="0" w:color="auto"/>
            <w:left w:val="none" w:sz="0" w:space="0" w:color="auto"/>
            <w:bottom w:val="none" w:sz="0" w:space="0" w:color="auto"/>
            <w:right w:val="none" w:sz="0" w:space="0" w:color="auto"/>
          </w:divBdr>
        </w:div>
      </w:divsChild>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895315489">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1997804336">
      <w:bodyDiv w:val="1"/>
      <w:marLeft w:val="0"/>
      <w:marRight w:val="0"/>
      <w:marTop w:val="0"/>
      <w:marBottom w:val="0"/>
      <w:divBdr>
        <w:top w:val="none" w:sz="0" w:space="0" w:color="auto"/>
        <w:left w:val="none" w:sz="0" w:space="0" w:color="auto"/>
        <w:bottom w:val="none" w:sz="0" w:space="0" w:color="auto"/>
        <w:right w:val="none" w:sz="0" w:space="0" w:color="auto"/>
      </w:divBdr>
      <w:divsChild>
        <w:div w:id="361170800">
          <w:marLeft w:val="0"/>
          <w:marRight w:val="0"/>
          <w:marTop w:val="0"/>
          <w:marBottom w:val="0"/>
          <w:divBdr>
            <w:top w:val="none" w:sz="0" w:space="0" w:color="auto"/>
            <w:left w:val="none" w:sz="0" w:space="0" w:color="auto"/>
            <w:bottom w:val="none" w:sz="0" w:space="0" w:color="auto"/>
            <w:right w:val="none" w:sz="0" w:space="0" w:color="auto"/>
          </w:divBdr>
        </w:div>
        <w:div w:id="1608350061">
          <w:marLeft w:val="0"/>
          <w:marRight w:val="0"/>
          <w:marTop w:val="0"/>
          <w:marBottom w:val="0"/>
          <w:divBdr>
            <w:top w:val="none" w:sz="0" w:space="0" w:color="auto"/>
            <w:left w:val="none" w:sz="0" w:space="0" w:color="auto"/>
            <w:bottom w:val="none" w:sz="0" w:space="0" w:color="auto"/>
            <w:right w:val="none" w:sz="0" w:space="0" w:color="auto"/>
          </w:divBdr>
        </w:div>
      </w:divsChild>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behavioral-health-equity" TargetMode="External"/><Relationship Id="rId21" Type="http://schemas.openxmlformats.org/officeDocument/2006/relationships/hyperlink" Target="https://spars.samhsa.gov/sites/default/files/2022-09/CSATGPRAToolEnglish_0.pdf" TargetMode="External"/><Relationship Id="rId42" Type="http://schemas.openxmlformats.org/officeDocument/2006/relationships/hyperlink" Target="https://www.samhsa.gov/sites/default/files/sample-sf-424-new-awards.pdf" TargetMode="External"/><Relationship Id="rId47" Type="http://schemas.openxmlformats.org/officeDocument/2006/relationships/hyperlink" Target="https://www.samhsa.gov/sites/default/files/fy-2024-grant-application-guide.pdf" TargetMode="External"/><Relationship Id="rId63" Type="http://schemas.openxmlformats.org/officeDocument/2006/relationships/hyperlink" Target="https://www.countyhealthrankings.org/" TargetMode="External"/><Relationship Id="rId68" Type="http://schemas.openxmlformats.org/officeDocument/2006/relationships/hyperlink" Target="https://www.samhsa.gov/grants/grant-review-process" TargetMode="External"/><Relationship Id="rId84" Type="http://schemas.microsoft.com/office/2019/05/relationships/documenttasks" Target="documenttasks/documenttasks1.xml"/><Relationship Id="rId16" Type="http://schemas.openxmlformats.org/officeDocument/2006/relationships/hyperlink" Target="https://www.whitehouse.gov/briefing-room/presidential-actions/2021/01/20/executive-order-advancing-racial-equity-and-support-for-underserved-communities-through-the-federal-government/" TargetMode="External"/><Relationship Id="rId11" Type="http://schemas.openxmlformats.org/officeDocument/2006/relationships/hyperlink" Target="https://www.samhsa.gov/sites/default/files/fy-2024-grant-application-guide.pdf" TargetMode="External"/><Relationship Id="rId32" Type="http://schemas.openxmlformats.org/officeDocument/2006/relationships/hyperlink" Target="https://www.samhsa.gov/find-help/988" TargetMode="External"/><Relationship Id="rId37" Type="http://schemas.openxmlformats.org/officeDocument/2006/relationships/hyperlink" Target="https://public.era.nih.gov/assist/public/login.era?TARGET=https%3A%2F%2Fpublic.era.nih.gov%3A443%2Fassist%2F" TargetMode="External"/><Relationship Id="rId53" Type="http://schemas.openxmlformats.org/officeDocument/2006/relationships/hyperlink" Target="https://sam.gov/content/home" TargetMode="External"/><Relationship Id="rId58" Type="http://schemas.openxmlformats.org/officeDocument/2006/relationships/hyperlink" Target="https://www.samhsa.gov/sites/default/files/fy-2024-grant-application-guide.pdf" TargetMode="External"/><Relationship Id="rId74" Type="http://schemas.openxmlformats.org/officeDocument/2006/relationships/hyperlink" Target="https://www.hhs.gov/sites/default/files/form-hhs690.pdf" TargetMode="External"/><Relationship Id="rId79" Type="http://schemas.openxmlformats.org/officeDocument/2006/relationships/hyperlink" Target="mailto:FOACSAT@samhsa.hhs.gov" TargetMode="External"/><Relationship Id="rId5" Type="http://schemas.openxmlformats.org/officeDocument/2006/relationships/numbering" Target="numbering.xml"/><Relationship Id="rId61" Type="http://schemas.openxmlformats.org/officeDocument/2006/relationships/hyperlink" Target="https://data.hrsa.gov/tools/shortage-area" TargetMode="External"/><Relationship Id="rId82" Type="http://schemas.openxmlformats.org/officeDocument/2006/relationships/fontTable" Target="fontTable.xml"/><Relationship Id="rId19" Type="http://schemas.openxmlformats.org/officeDocument/2006/relationships/hyperlink" Target="https://share.nned.net/" TargetMode="External"/><Relationship Id="rId14" Type="http://schemas.openxmlformats.org/officeDocument/2006/relationships/hyperlink" Target="https://gcc02.safelinks.protection.outlook.com/?url=https%3A%2F%2Fwww.hhs.gov%2Fcivil-rights%2Ffor-providers%2Fprovider-obligations%2Findex.html&amp;data=05%7C02%7CChayhann.Mars%40hhs.gov%7C1d85bf2917e640fd0c1708dc13d73dff%7Cd58addea50534a808499ba4d944910df%7C0%7C0%7C638407062371700302%7CUnknown%7CTWFpbGZsb3d8eyJWIjoiMC4wLjAwMDAiLCJQIjoiV2luMzIiLCJBTiI6Ik1haWwiLCJXVCI6Mn0%3D%7C3000%7C%7C%7C&amp;sdata=6DAQ1nz9PDIjIFfta%2BLjVQWgjpvs%2BcZrQqW%2FPRwEWkI%3D&amp;reserved=0" TargetMode="External"/><Relationship Id="rId22" Type="http://schemas.openxmlformats.org/officeDocument/2006/relationships/hyperlink" Target="https://www.samhsa.gov/sites/default/files/fy-2024-grant-application-guide.pdf" TargetMode="External"/><Relationship Id="rId27" Type="http://schemas.openxmlformats.org/officeDocument/2006/relationships/hyperlink" Target="https://www.samhsa.gov/sites/default/files/fy-2024-grant-application-guide.pdf" TargetMode="External"/><Relationship Id="rId30" Type="http://schemas.openxmlformats.org/officeDocument/2006/relationships/hyperlink" Target="https://www.samhsa.gov/sites/default/files/fy-2024-grant-application-guide.pdf" TargetMode="External"/><Relationship Id="rId35" Type="http://schemas.openxmlformats.org/officeDocument/2006/relationships/hyperlink" Target="https://www.grants.gov/learn-grants/grant-eligibility" TargetMode="External"/><Relationship Id="rId43" Type="http://schemas.openxmlformats.org/officeDocument/2006/relationships/hyperlink" Target="https://www.samhsa.gov/sites/default/files/fy-2024-grant-application-guide.pdf"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https://www.samhsa.gov/grants/how-to-apply/forms-and-resources/intergovernmental-review" TargetMode="External"/><Relationship Id="rId64" Type="http://schemas.openxmlformats.org/officeDocument/2006/relationships/hyperlink" Target="https://www.atsdr.cdc.gov/placeandhealth/svi/index.html" TargetMode="External"/><Relationship Id="rId69" Type="http://schemas.openxmlformats.org/officeDocument/2006/relationships/hyperlink" Target="https://www.ecfr.gov/current/title-45/subtitle-A/subchapter-A/part-75/subpart-C/section-75.212" TargetMode="External"/><Relationship Id="rId77" Type="http://schemas.openxmlformats.org/officeDocument/2006/relationships/hyperlink" Target="https://www.samhsa.gov/grants/grants-management/reporting-requirements" TargetMode="External"/><Relationship Id="rId8" Type="http://schemas.openxmlformats.org/officeDocument/2006/relationships/webSettings" Target="webSettings.xml"/><Relationship Id="rId51" Type="http://schemas.openxmlformats.org/officeDocument/2006/relationships/hyperlink" Target="https://www.era.nih.gov/eracommons-timeline.htm" TargetMode="External"/><Relationship Id="rId72" Type="http://schemas.openxmlformats.org/officeDocument/2006/relationships/hyperlink" Target="https://www.samhsa.gov/grants/grants-management/notice-award-noa/standard-terms-conditions" TargetMode="External"/><Relationship Id="rId80" Type="http://schemas.openxmlformats.org/officeDocument/2006/relationships/hyperlink" Target="mailto:Catherine.Naeger@samhsa.hhs.gov" TargetMode="External"/><Relationship Id="rId3" Type="http://schemas.openxmlformats.org/officeDocument/2006/relationships/customXml" Target="../customXml/item3.xml"/><Relationship Id="rId12" Type="http://schemas.openxmlformats.org/officeDocument/2006/relationships/hyperlink" Target="https://www.samhsa.gov/sites/default/files/fy-2024-grant-application-guide.pdf" TargetMode="External"/><Relationship Id="rId17" Type="http://schemas.openxmlformats.org/officeDocument/2006/relationships/hyperlink" Target="https://files.hudexchange.info/resources/documents/Coordinated-Entry-Core-Elements.pdf" TargetMode="External"/><Relationship Id="rId25" Type="http://schemas.openxmlformats.org/officeDocument/2006/relationships/hyperlink" Target="https://ncsacw.samhsa.gov/userfiles/files/SAMHSA_Trauma.pdf" TargetMode="External"/><Relationship Id="rId33" Type="http://schemas.openxmlformats.org/officeDocument/2006/relationships/hyperlink" Target="https://findtreatment.gov/" TargetMode="External"/><Relationship Id="rId38" Type="http://schemas.openxmlformats.org/officeDocument/2006/relationships/hyperlink" Target="https://www.samhsa.gov/sites/default/files/fy-2024-grant-application-guide.pdf" TargetMode="External"/><Relationship Id="rId46" Type="http://schemas.openxmlformats.org/officeDocument/2006/relationships/hyperlink" Target="https://www.samhsa.gov/sites/default/files/fy-2024-grant-application-guide.pdf" TargetMode="External"/><Relationship Id="rId59" Type="http://schemas.openxmlformats.org/officeDocument/2006/relationships/hyperlink" Target="https://www.samhsa.gov/sites/default/files/fy-2024-grant-application-guide.pdf" TargetMode="External"/><Relationship Id="rId67" Type="http://schemas.openxmlformats.org/officeDocument/2006/relationships/hyperlink" Target="https://www.samhsa.gov/sites/default/files/fy-2024-grant-application-guide.pdf" TargetMode="External"/><Relationship Id="rId20" Type="http://schemas.openxmlformats.org/officeDocument/2006/relationships/hyperlink" Target="https://opa.hhs.gov/sites/default/files/2021-03/fidelity-monitoring-tip-sheet-2020.pdf" TargetMode="External"/><Relationship Id="rId41" Type="http://schemas.openxmlformats.org/officeDocument/2006/relationships/hyperlink" Target="https://www.samhsa.gov/sites/default/files/fy-2024-grant-application-guide.pdf" TargetMode="External"/><Relationship Id="rId54" Type="http://schemas.openxmlformats.org/officeDocument/2006/relationships/hyperlink" Target="https://www.samhsa.gov/sites/default/files/fy-2024-grant-application-guide.pdf" TargetMode="External"/><Relationship Id="rId62" Type="http://schemas.openxmlformats.org/officeDocument/2006/relationships/hyperlink" Target="https://www.samhsa.gov/data/data-we-collect/nsduh-national-survey-drug-use-and-health" TargetMode="External"/><Relationship Id="rId70" Type="http://schemas.openxmlformats.org/officeDocument/2006/relationships/hyperlink" Target="https://www.ecfr.gov/current/title-45/subtitle-A/subchapter-A/part-75/subpart-C/section-75.205" TargetMode="External"/><Relationship Id="rId75" Type="http://schemas.openxmlformats.org/officeDocument/2006/relationships/hyperlink" Target="https://www.hhs.gov/ocr/index.html"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hitehouse.gov/briefing-room/presidential-actions/2021/01/20/executive-order-advancing-racial-equity-and-support-for-underserved-communities-through-the-federal-government/" TargetMode="External"/><Relationship Id="rId23" Type="http://schemas.openxmlformats.org/officeDocument/2006/relationships/hyperlink" Target="https://www.samhsa.gov/sites/default/files/fy-2024-grant-application-guide.pdf" TargetMode="External"/><Relationship Id="rId28" Type="http://schemas.openxmlformats.org/officeDocument/2006/relationships/hyperlink" Target="https://www.whitehouse.gov/briefing-room/presidential-actions/2021/01/20/executive-order-advancing-racial-equity-and-support-for-underserved-communities-through-the-federal-government/" TargetMode="External"/><Relationship Id="rId36" Type="http://schemas.openxmlformats.org/officeDocument/2006/relationships/hyperlink" Target="https://www.grants.gov/applicants/workspace-overview.html" TargetMode="External"/><Relationship Id="rId49" Type="http://schemas.openxmlformats.org/officeDocument/2006/relationships/hyperlink" Target="https://www.ecfr.gov/current/title-2/subtitle-A/chapter-I/part-25/subpart-A/section-25.110" TargetMode="External"/><Relationship Id="rId57" Type="http://schemas.openxmlformats.org/officeDocument/2006/relationships/hyperlink" Target="https://www.ecfr.gov/current/title-45/subtitle-A/subchapter-A/part-100?toc=1" TargetMode="External"/><Relationship Id="rId10" Type="http://schemas.openxmlformats.org/officeDocument/2006/relationships/endnotes" Target="endnotes.xml"/><Relationship Id="rId31" Type="http://schemas.openxmlformats.org/officeDocument/2006/relationships/hyperlink" Target="https://www.whitehouse.gov/briefing-room/presidential-actions/2022/06/15/executive-order-on-advancing-equality-for-lesbian-gay-bisexual-transgender-queer-and-intersex-individuals/" TargetMode="External"/><Relationship Id="rId44" Type="http://schemas.openxmlformats.org/officeDocument/2006/relationships/hyperlink" Target="https://www.samhsa.gov/grants/how-to-apply/forms-and-resources" TargetMode="External"/><Relationship Id="rId52" Type="http://schemas.openxmlformats.org/officeDocument/2006/relationships/hyperlink" Target="https://www.grants.gov/" TargetMode="External"/><Relationship Id="rId60" Type="http://schemas.openxmlformats.org/officeDocument/2006/relationships/hyperlink" Target="https://data.hrsa.gov/tools/shortage-area" TargetMode="External"/><Relationship Id="rId65" Type="http://schemas.openxmlformats.org/officeDocument/2006/relationships/hyperlink" Target="https://www.samhsa.gov/sites/default/files/fy-2024-grant-application-guide.pdf" TargetMode="External"/><Relationship Id="rId73" Type="http://schemas.openxmlformats.org/officeDocument/2006/relationships/hyperlink" Target="https://www.samhsa.gov/sites/default/files/fy-2024-grant-application-guide.pdf" TargetMode="External"/><Relationship Id="rId78" Type="http://schemas.openxmlformats.org/officeDocument/2006/relationships/hyperlink" Target="mailto:Amy.smith@samhsa.hhs.gov" TargetMode="External"/><Relationship Id="rId8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gcc02.safelinks.protection.outlook.com/?url=https%3A%2F%2Fwww.whitehouse.gov%2Fbriefing-room%2Fpresidential-actions%2F2021%2F01%2F20%2Fexecutive-order-advancing-racial-equity-and-support-for-underserved-communities-through-the-federal-government%2F&amp;data=05%7C02%7CChayhann.Mars%40hhs.gov%7C1d85bf2917e640fd0c1708dc13d73dff%7Cd58addea50534a808499ba4d944910df%7C0%7C0%7C638407062371692871%7CUnknown%7CTWFpbGZsb3d8eyJWIjoiMC4wLjAwMDAiLCJQIjoiV2luMzIiLCJBTiI6Ik1haWwiLCJXVCI6Mn0%3D%7C3000%7C%7C%7C&amp;sdata=P0BHA3tNdCUBVnjMfcfVCtgLODo%2BF1TGoaW2z3O1mRg%3D&amp;reserved=0" TargetMode="External"/><Relationship Id="rId18" Type="http://schemas.openxmlformats.org/officeDocument/2006/relationships/hyperlink" Target="http://www.samhsa.gov/ebp-resource-center" TargetMode="External"/><Relationship Id="rId39" Type="http://schemas.openxmlformats.org/officeDocument/2006/relationships/hyperlink" Target="https://www.samhsa.gov/sites/default/files/fy-2024-grant-application-guide.pdf" TargetMode="External"/><Relationship Id="rId34" Type="http://schemas.openxmlformats.org/officeDocument/2006/relationships/hyperlink" Target="https://www.samhsa.gov/find-support" TargetMode="External"/><Relationship Id="rId50" Type="http://schemas.openxmlformats.org/officeDocument/2006/relationships/hyperlink" Target="https://www.samhsa.gov/sites/default/files/fy-2024-grant-application-guide.pdf" TargetMode="External"/><Relationship Id="rId55" Type="http://schemas.openxmlformats.org/officeDocument/2006/relationships/hyperlink" Target="https://www.samhsa.gov/sites/default/files/fy-2024-grant-application-guide.pdf" TargetMode="External"/><Relationship Id="rId76" Type="http://schemas.openxmlformats.org/officeDocument/2006/relationships/hyperlink" Target="https://www.ecfr.gov/current/title-2/subtitle-A/chapter-II/part-200/subpart-D/subject-group-ECFR86b76dde0e1e9dc/section-200.340" TargetMode="External"/><Relationship Id="rId7" Type="http://schemas.openxmlformats.org/officeDocument/2006/relationships/settings" Target="settings.xml"/><Relationship Id="rId71" Type="http://schemas.openxmlformats.org/officeDocument/2006/relationships/hyperlink" Target="https://www.samhsa.gov/grants/grants-management/notice-award-noa" TargetMode="External"/><Relationship Id="rId2" Type="http://schemas.openxmlformats.org/officeDocument/2006/relationships/customXml" Target="../customXml/item2.xml"/><Relationship Id="rId29" Type="http://schemas.openxmlformats.org/officeDocument/2006/relationships/hyperlink" Target="https://www.hhs.gov/civil-rights/for-individuals/special-topics/limited-english-proficiency/index.html" TargetMode="External"/><Relationship Id="rId24" Type="http://schemas.openxmlformats.org/officeDocument/2006/relationships/hyperlink" Target="https://store.samhsa.gov/sites/default/files/d7/priv/pep12-recdef.pdf" TargetMode="External"/><Relationship Id="rId40" Type="http://schemas.openxmlformats.org/officeDocument/2006/relationships/hyperlink" Target="https://www.samhsa.gov/sites/default/files/fy-2024-grant-application-guide.pdf" TargetMode="External"/><Relationship Id="rId45" Type="http://schemas.openxmlformats.org/officeDocument/2006/relationships/hyperlink" Target="https://www.samhsa.gov/sites/default/files/fy-2024-grant-application-guide.pdf" TargetMode="External"/><Relationship Id="rId66" Type="http://schemas.openxmlformats.org/officeDocument/2006/relationships/hyperlink" Target="https://www.samhsa.gov/sites/default/files/fy-2024-grant-application-guide.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samhsa-behavioral-health-integration.pdf" TargetMode="External"/><Relationship Id="rId2" Type="http://schemas.openxmlformats.org/officeDocument/2006/relationships/hyperlink" Target="https://doi.org/10.1186/s13722-020-00206-6" TargetMode="External"/><Relationship Id="rId1" Type="http://schemas.openxmlformats.org/officeDocument/2006/relationships/hyperlink" Target="https://nida.nih.gov/news-events/news-releases/2023/11/overdose-deaths-increased-in-pregnant-and-postpartum-women-from-early-2018-to-late-2021" TargetMode="External"/><Relationship Id="rId4" Type="http://schemas.openxmlformats.org/officeDocument/2006/relationships/hyperlink" Target="https://ncsacw.samhsa.gov/userfiles/files/SAMHSA_Trauma.pdf" TargetMode="External"/></Relationships>
</file>

<file path=word/documenttasks/documenttasks1.xml><?xml version="1.0" encoding="utf-8"?>
<t:Tasks xmlns:t="http://schemas.microsoft.com/office/tasks/2019/documenttasks" xmlns:oel="http://schemas.microsoft.com/office/2019/extlst">
  <t:Task id="{611E2D29-8351-40D9-BC41-894808038FD5}">
    <t:Anchor>
      <t:Comment id="1505171295"/>
    </t:Anchor>
    <t:History>
      <t:Event id="{8DDBB37B-AACD-4C43-B797-39CC9B282074}" time="2023-11-27T15:59:10.735Z">
        <t:Attribution userId="S::karran.phillips@samhsa.hhs.gov::99a13090-7b0b-495e-ba40-c8461cba433b" userProvider="AD" userName="Phillips, Karran (SAMHSA/CSAT)"/>
        <t:Anchor>
          <t:Comment id="1505171295"/>
        </t:Anchor>
        <t:Create/>
      </t:Event>
      <t:Event id="{0AA1E4AF-935C-4530-9F27-AF093FEF6441}" time="2023-11-27T15:59:10.735Z">
        <t:Attribution userId="S::karran.phillips@samhsa.hhs.gov::99a13090-7b0b-495e-ba40-c8461cba433b" userProvider="AD" userName="Phillips, Karran (SAMHSA/CSAT)"/>
        <t:Anchor>
          <t:Comment id="1505171295"/>
        </t:Anchor>
        <t:Assign userId="S::Yngvild.Olsen@samhsa.hhs.gov::18622e2c-4b21-4a84-ba12-1e36c1e01408" userProvider="AD" userName="Olsen, Yngvild (SAMHSA/CSAT)"/>
      </t:Event>
      <t:Event id="{339BBAA9-EF0C-4C8B-AFE2-99A7B9E256F4}" time="2023-11-27T15:59:10.735Z">
        <t:Attribution userId="S::karran.phillips@samhsa.hhs.gov::99a13090-7b0b-495e-ba40-c8461cba433b" userProvider="AD" userName="Phillips, Karran (SAMHSA/CSAT)"/>
        <t:Anchor>
          <t:Comment id="1505171295"/>
        </t:Anchor>
        <t:SetTitle title="@Olsen, Yngvild (SAMHSA/CSAT) is this a place where we could add reference to HCS dissemination products/ORCC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9BA2948C6095439E171A1F48D7C009" ma:contentTypeVersion="18" ma:contentTypeDescription="Create a new document." ma:contentTypeScope="" ma:versionID="62f1ad4b813c9839c42632bb34aa2592">
  <xsd:schema xmlns:xsd="http://www.w3.org/2001/XMLSchema" xmlns:xs="http://www.w3.org/2001/XMLSchema" xmlns:p="http://schemas.microsoft.com/office/2006/metadata/properties" xmlns:ns3="56ead2c0-9c93-425c-bdaa-ced16f7b5c0d" xmlns:ns4="1e1d8d31-c45c-4ff7-902d-d49c79a76a5c" targetNamespace="http://schemas.microsoft.com/office/2006/metadata/properties" ma:root="true" ma:fieldsID="7617e2576778afbc636d3d6de9bc269f" ns3:_="" ns4:_="">
    <xsd:import namespace="56ead2c0-9c93-425c-bdaa-ced16f7b5c0d"/>
    <xsd:import namespace="1e1d8d31-c45c-4ff7-902d-d49c79a76a5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ead2c0-9c93-425c-bdaa-ced16f7b5c0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8d31-c45c-4ff7-902d-d49c79a76a5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6ead2c0-9c93-425c-bdaa-ced16f7b5c0d">
      <UserInfo>
        <DisplayName>Pham, Chau (SAMHSA/CSAT)</DisplayName>
        <AccountId>13</AccountId>
        <AccountType/>
      </UserInfo>
      <UserInfo>
        <DisplayName>Simms, Amanda (SAMHSA/CSAT)</DisplayName>
        <AccountId>9</AccountId>
        <AccountType/>
      </UserInfo>
      <UserInfo>
        <DisplayName>Guillaume, Daphnee (SAMHSA/CSAT)</DisplayName>
        <AccountId>12</AccountId>
        <AccountType/>
      </UserInfo>
      <UserInfo>
        <DisplayName>Smith, Amy (Bullock) (SAMHSA/CSAT)</DisplayName>
        <AccountId>20</AccountId>
        <AccountType/>
      </UserInfo>
      <UserInfo>
        <DisplayName>Cunningham, Darrick (SAMHSA/CSAT)</DisplayName>
        <AccountId>100</AccountId>
        <AccountType/>
      </UserInfo>
      <UserInfo>
        <DisplayName>Olsen, Yngvild (SAMHSA/CSAT)</DisplayName>
        <AccountId>43</AccountId>
        <AccountType/>
      </UserInfo>
      <UserInfo>
        <DisplayName>Phillips, Karran (SAMHSA/CSAT)</DisplayName>
        <AccountId>44</AccountId>
        <AccountType/>
      </UserInfo>
      <UserInfo>
        <DisplayName>Goss, Tracy (SAMHSA/CSAT)</DisplayName>
        <AccountId>45</AccountId>
        <AccountType/>
      </UserInfo>
      <UserInfo>
        <DisplayName>Ambos, Tracy (SAMHSA/CSAT)</DisplayName>
        <AccountId>24</AccountId>
        <AccountType/>
      </UserInfo>
      <UserInfo>
        <DisplayName>Harris, Andrea (SAMHSA/CSAT)</DisplayName>
        <AccountId>29</AccountId>
        <AccountType/>
      </UserInfo>
    </SharedWithUsers>
    <_activity xmlns="1e1d8d31-c45c-4ff7-902d-d49c79a76a5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94D3B-28F6-4AC2-AA14-7B19A3565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ead2c0-9c93-425c-bdaa-ced16f7b5c0d"/>
    <ds:schemaRef ds:uri="1e1d8d31-c45c-4ff7-902d-d49c79a76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494ADE62-451A-4B29-947E-8E0B6C89DDCC}">
  <ds:schemaRefs>
    <ds:schemaRef ds:uri="http://schemas.microsoft.com/office/2006/documentManagement/types"/>
    <ds:schemaRef ds:uri="http://schemas.microsoft.com/office/infopath/2007/PartnerControls"/>
    <ds:schemaRef ds:uri="1e1d8d31-c45c-4ff7-902d-d49c79a76a5c"/>
    <ds:schemaRef ds:uri="56ead2c0-9c93-425c-bdaa-ced16f7b5c0d"/>
    <ds:schemaRef ds:uri="http://www.w3.org/XML/1998/namespace"/>
    <ds:schemaRef ds:uri="http://purl.org/dc/dcmitype/"/>
    <ds:schemaRef ds:uri="http://schemas.microsoft.com/office/2006/metadata/properties"/>
    <ds:schemaRef ds:uri="http://purl.org/dc/elements/1.1/"/>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2</TotalTime>
  <Pages>30</Pages>
  <Words>10460</Words>
  <Characters>59622</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69943</CharactersWithSpaces>
  <SharedDoc>false</SharedDoc>
  <HLinks>
    <vt:vector size="618" baseType="variant">
      <vt:variant>
        <vt:i4>524403</vt:i4>
      </vt:variant>
      <vt:variant>
        <vt:i4>390</vt:i4>
      </vt:variant>
      <vt:variant>
        <vt:i4>0</vt:i4>
      </vt:variant>
      <vt:variant>
        <vt:i4>5</vt:i4>
      </vt:variant>
      <vt:variant>
        <vt:lpwstr>mailto:FOACSAT@samhsa.hhs.gov</vt:lpwstr>
      </vt:variant>
      <vt:variant>
        <vt:lpwstr/>
      </vt:variant>
      <vt:variant>
        <vt:i4>6422596</vt:i4>
      </vt:variant>
      <vt:variant>
        <vt:i4>387</vt:i4>
      </vt:variant>
      <vt:variant>
        <vt:i4>0</vt:i4>
      </vt:variant>
      <vt:variant>
        <vt:i4>5</vt:i4>
      </vt:variant>
      <vt:variant>
        <vt:lpwstr>mailto:Amy.smith@samhsa.hhs.gov</vt:lpwstr>
      </vt:variant>
      <vt:variant>
        <vt:lpwstr/>
      </vt:variant>
      <vt:variant>
        <vt:i4>6553703</vt:i4>
      </vt:variant>
      <vt:variant>
        <vt:i4>384</vt:i4>
      </vt:variant>
      <vt:variant>
        <vt:i4>0</vt:i4>
      </vt:variant>
      <vt:variant>
        <vt:i4>5</vt:i4>
      </vt:variant>
      <vt:variant>
        <vt:lpwstr>https://www.samhsa.gov/grants/grants-management/reporting-requirements</vt:lpwstr>
      </vt:variant>
      <vt:variant>
        <vt:lpwstr/>
      </vt:variant>
      <vt:variant>
        <vt:i4>2949158</vt:i4>
      </vt:variant>
      <vt:variant>
        <vt:i4>381</vt:i4>
      </vt:variant>
      <vt:variant>
        <vt:i4>0</vt:i4>
      </vt:variant>
      <vt:variant>
        <vt:i4>5</vt:i4>
      </vt:variant>
      <vt:variant>
        <vt:lpwstr>https://www.ecfr.gov/current/title-2/subtitle-A/chapter-II/part-200/subpart-D/subject-group-ECFR86b76dde0e1e9dc/section-200.340</vt:lpwstr>
      </vt:variant>
      <vt:variant>
        <vt:lpwstr/>
      </vt:variant>
      <vt:variant>
        <vt:i4>4128807</vt:i4>
      </vt:variant>
      <vt:variant>
        <vt:i4>378</vt:i4>
      </vt:variant>
      <vt:variant>
        <vt:i4>0</vt:i4>
      </vt:variant>
      <vt:variant>
        <vt:i4>5</vt:i4>
      </vt:variant>
      <vt:variant>
        <vt:lpwstr>https://www.hhs.gov/ocr/index.html</vt:lpwstr>
      </vt:variant>
      <vt:variant>
        <vt:lpwstr/>
      </vt:variant>
      <vt:variant>
        <vt:i4>6488163</vt:i4>
      </vt:variant>
      <vt:variant>
        <vt:i4>375</vt:i4>
      </vt:variant>
      <vt:variant>
        <vt:i4>0</vt:i4>
      </vt:variant>
      <vt:variant>
        <vt:i4>5</vt:i4>
      </vt:variant>
      <vt:variant>
        <vt:lpwstr>https://www.hhs.gov/sites/default/files/form-hhs690.pdf</vt:lpwstr>
      </vt:variant>
      <vt:variant>
        <vt:lpwstr/>
      </vt:variant>
      <vt:variant>
        <vt:i4>2883634</vt:i4>
      </vt:variant>
      <vt:variant>
        <vt:i4>372</vt:i4>
      </vt:variant>
      <vt:variant>
        <vt:i4>0</vt:i4>
      </vt:variant>
      <vt:variant>
        <vt:i4>5</vt:i4>
      </vt:variant>
      <vt:variant>
        <vt:lpwstr>https://www.samhsa.gov/grants/grants-management/notice-award-noa/standard-terms-conditions</vt:lpwstr>
      </vt:variant>
      <vt:variant>
        <vt:lpwstr/>
      </vt:variant>
      <vt:variant>
        <vt:i4>6029313</vt:i4>
      </vt:variant>
      <vt:variant>
        <vt:i4>369</vt:i4>
      </vt:variant>
      <vt:variant>
        <vt:i4>0</vt:i4>
      </vt:variant>
      <vt:variant>
        <vt:i4>5</vt:i4>
      </vt:variant>
      <vt:variant>
        <vt:lpwstr>\\PKLNFS01\SAMHSA_Apps\SAMHSA_App1\SHARE\oa\OPPC_DPB\FY 24 Grants Planning\NOFO Templates\FY 2024 Services Template\Number of Unduplicated Individuals to be Trained with Award Funds</vt:lpwstr>
      </vt:variant>
      <vt:variant>
        <vt:lpwstr/>
      </vt:variant>
      <vt:variant>
        <vt:i4>3145779</vt:i4>
      </vt:variant>
      <vt:variant>
        <vt:i4>366</vt:i4>
      </vt:variant>
      <vt:variant>
        <vt:i4>0</vt:i4>
      </vt:variant>
      <vt:variant>
        <vt:i4>5</vt:i4>
      </vt:variant>
      <vt:variant>
        <vt:lpwstr>https://www.ecfr.gov/current/title-45/subtitle-A/subchapter-A/part-75/subpart-C/section-75.205</vt:lpwstr>
      </vt:variant>
      <vt:variant>
        <vt:lpwstr/>
      </vt:variant>
      <vt:variant>
        <vt:i4>3604530</vt:i4>
      </vt:variant>
      <vt:variant>
        <vt:i4>363</vt:i4>
      </vt:variant>
      <vt:variant>
        <vt:i4>0</vt:i4>
      </vt:variant>
      <vt:variant>
        <vt:i4>5</vt:i4>
      </vt:variant>
      <vt:variant>
        <vt:lpwstr>https://www.ecfr.gov/current/title-45/subtitle-A/subchapter-A/part-75/subpart-C/section-75.212</vt:lpwstr>
      </vt:variant>
      <vt:variant>
        <vt:lpwstr/>
      </vt:variant>
      <vt:variant>
        <vt:i4>3080304</vt:i4>
      </vt:variant>
      <vt:variant>
        <vt:i4>360</vt:i4>
      </vt:variant>
      <vt:variant>
        <vt:i4>0</vt:i4>
      </vt:variant>
      <vt:variant>
        <vt:i4>5</vt:i4>
      </vt:variant>
      <vt:variant>
        <vt:lpwstr>https://www.samhsa.gov/grants/grant-review-process</vt:lpwstr>
      </vt:variant>
      <vt:variant>
        <vt:lpwstr/>
      </vt:variant>
      <vt:variant>
        <vt:i4>7602245</vt:i4>
      </vt:variant>
      <vt:variant>
        <vt:i4>357</vt:i4>
      </vt:variant>
      <vt:variant>
        <vt:i4>0</vt:i4>
      </vt:variant>
      <vt:variant>
        <vt:i4>5</vt:i4>
      </vt:variant>
      <vt:variant>
        <vt:lpwstr/>
      </vt:variant>
      <vt:variant>
        <vt:lpwstr>_3._REQUIRED_APPLICATION</vt:lpwstr>
      </vt:variant>
      <vt:variant>
        <vt:i4>3538948</vt:i4>
      </vt:variant>
      <vt:variant>
        <vt:i4>354</vt:i4>
      </vt:variant>
      <vt:variant>
        <vt:i4>0</vt:i4>
      </vt:variant>
      <vt:variant>
        <vt:i4>5</vt:i4>
      </vt:variant>
      <vt:variant>
        <vt:lpwstr/>
      </vt:variant>
      <vt:variant>
        <vt:lpwstr>_USING_EVIDENCE-BASED_PRACTICES,</vt:lpwstr>
      </vt:variant>
      <vt:variant>
        <vt:i4>2687019</vt:i4>
      </vt:variant>
      <vt:variant>
        <vt:i4>351</vt:i4>
      </vt:variant>
      <vt:variant>
        <vt:i4>0</vt:i4>
      </vt:variant>
      <vt:variant>
        <vt:i4>5</vt:i4>
      </vt:variant>
      <vt:variant>
        <vt:lpwstr/>
      </vt:variant>
      <vt:variant>
        <vt:lpwstr>_REQUIRED_ACTIVITIES</vt:lpwstr>
      </vt:variant>
      <vt:variant>
        <vt:i4>2687019</vt:i4>
      </vt:variant>
      <vt:variant>
        <vt:i4>348</vt:i4>
      </vt:variant>
      <vt:variant>
        <vt:i4>0</vt:i4>
      </vt:variant>
      <vt:variant>
        <vt:i4>5</vt:i4>
      </vt:variant>
      <vt:variant>
        <vt:lpwstr/>
      </vt:variant>
      <vt:variant>
        <vt:lpwstr>_REQUIRED_ACTIVITIES</vt:lpwstr>
      </vt:variant>
      <vt:variant>
        <vt:i4>8192113</vt:i4>
      </vt:variant>
      <vt:variant>
        <vt:i4>345</vt:i4>
      </vt:variant>
      <vt:variant>
        <vt:i4>0</vt:i4>
      </vt:variant>
      <vt:variant>
        <vt:i4>5</vt:i4>
      </vt:variant>
      <vt:variant>
        <vt:lpwstr>https://www.atsdr.cdc.gov/placeandhealth/svi/index.html</vt:lpwstr>
      </vt:variant>
      <vt:variant>
        <vt:lpwstr/>
      </vt:variant>
      <vt:variant>
        <vt:i4>5111825</vt:i4>
      </vt:variant>
      <vt:variant>
        <vt:i4>342</vt:i4>
      </vt:variant>
      <vt:variant>
        <vt:i4>0</vt:i4>
      </vt:variant>
      <vt:variant>
        <vt:i4>5</vt:i4>
      </vt:variant>
      <vt:variant>
        <vt:lpwstr>https://www.countyhealthrankings.org/</vt:lpwstr>
      </vt:variant>
      <vt:variant>
        <vt:lpwstr/>
      </vt:variant>
      <vt:variant>
        <vt:i4>917516</vt:i4>
      </vt:variant>
      <vt:variant>
        <vt:i4>339</vt:i4>
      </vt:variant>
      <vt:variant>
        <vt:i4>0</vt:i4>
      </vt:variant>
      <vt:variant>
        <vt:i4>5</vt:i4>
      </vt:variant>
      <vt:variant>
        <vt:lpwstr>https://www.samhsa.gov/data/data-we-collect/nsduh-national-survey-drug-use-and-health</vt:lpwstr>
      </vt:variant>
      <vt:variant>
        <vt:lpwstr/>
      </vt:variant>
      <vt:variant>
        <vt:i4>5374020</vt:i4>
      </vt:variant>
      <vt:variant>
        <vt:i4>335</vt:i4>
      </vt:variant>
      <vt:variant>
        <vt:i4>0</vt:i4>
      </vt:variant>
      <vt:variant>
        <vt:i4>5</vt:i4>
      </vt:variant>
      <vt:variant>
        <vt:lpwstr>https://data.hrsa.gov/tools/shortage-area</vt:lpwstr>
      </vt:variant>
      <vt:variant>
        <vt:lpwstr/>
      </vt:variant>
      <vt:variant>
        <vt:i4>5374020</vt:i4>
      </vt:variant>
      <vt:variant>
        <vt:i4>333</vt:i4>
      </vt:variant>
      <vt:variant>
        <vt:i4>0</vt:i4>
      </vt:variant>
      <vt:variant>
        <vt:i4>5</vt:i4>
      </vt:variant>
      <vt:variant>
        <vt:lpwstr>https://data.hrsa.gov/tools/shortage-area</vt:lpwstr>
      </vt:variant>
      <vt:variant>
        <vt:lpwstr/>
      </vt:variant>
      <vt:variant>
        <vt:i4>2031639</vt:i4>
      </vt:variant>
      <vt:variant>
        <vt:i4>330</vt:i4>
      </vt:variant>
      <vt:variant>
        <vt:i4>0</vt:i4>
      </vt:variant>
      <vt:variant>
        <vt:i4>5</vt:i4>
      </vt:variant>
      <vt:variant>
        <vt:lpwstr/>
      </vt:variant>
      <vt:variant>
        <vt:lpwstr>SectionA</vt:lpwstr>
      </vt:variant>
      <vt:variant>
        <vt:i4>4792356</vt:i4>
      </vt:variant>
      <vt:variant>
        <vt:i4>327</vt:i4>
      </vt:variant>
      <vt:variant>
        <vt:i4>0</vt:i4>
      </vt:variant>
      <vt:variant>
        <vt:i4>5</vt:i4>
      </vt:variant>
      <vt:variant>
        <vt:lpwstr/>
      </vt:variant>
      <vt:variant>
        <vt:lpwstr>_Appendix_A_–_2</vt:lpwstr>
      </vt:variant>
      <vt:variant>
        <vt:i4>1769474</vt:i4>
      </vt:variant>
      <vt:variant>
        <vt:i4>324</vt:i4>
      </vt:variant>
      <vt:variant>
        <vt:i4>0</vt:i4>
      </vt:variant>
      <vt:variant>
        <vt:i4>5</vt:i4>
      </vt:variant>
      <vt:variant>
        <vt:lpwstr>https://www.ecfr.gov/current/title-45/subtitle-A/subchapter-A/part-100?toc=1</vt:lpwstr>
      </vt:variant>
      <vt:variant>
        <vt:lpwstr/>
      </vt:variant>
      <vt:variant>
        <vt:i4>3670060</vt:i4>
      </vt:variant>
      <vt:variant>
        <vt:i4>321</vt:i4>
      </vt:variant>
      <vt:variant>
        <vt:i4>0</vt:i4>
      </vt:variant>
      <vt:variant>
        <vt:i4>5</vt:i4>
      </vt:variant>
      <vt:variant>
        <vt:lpwstr>https://www.samhsa.gov/grants/how-to-apply/forms-and-resources/intergovernmental-review</vt:lpwstr>
      </vt:variant>
      <vt:variant>
        <vt:lpwstr/>
      </vt:variant>
      <vt:variant>
        <vt:i4>5111894</vt:i4>
      </vt:variant>
      <vt:variant>
        <vt:i4>318</vt:i4>
      </vt:variant>
      <vt:variant>
        <vt:i4>0</vt:i4>
      </vt:variant>
      <vt:variant>
        <vt:i4>5</vt:i4>
      </vt:variant>
      <vt:variant>
        <vt:lpwstr>https://sam.gov/content/home</vt:lpwstr>
      </vt:variant>
      <vt:variant>
        <vt:lpwstr/>
      </vt:variant>
      <vt:variant>
        <vt:i4>2949234</vt:i4>
      </vt:variant>
      <vt:variant>
        <vt:i4>315</vt:i4>
      </vt:variant>
      <vt:variant>
        <vt:i4>0</vt:i4>
      </vt:variant>
      <vt:variant>
        <vt:i4>5</vt:i4>
      </vt:variant>
      <vt:variant>
        <vt:lpwstr>https://www.grants.gov/web/grants/applicants/organization-registration.html</vt:lpwstr>
      </vt:variant>
      <vt:variant>
        <vt:lpwstr/>
      </vt:variant>
      <vt:variant>
        <vt:i4>3276926</vt:i4>
      </vt:variant>
      <vt:variant>
        <vt:i4>312</vt:i4>
      </vt:variant>
      <vt:variant>
        <vt:i4>0</vt:i4>
      </vt:variant>
      <vt:variant>
        <vt:i4>5</vt:i4>
      </vt:variant>
      <vt:variant>
        <vt:lpwstr>https://www.era.nih.gov/eracommons-timeline.htm</vt:lpwstr>
      </vt:variant>
      <vt:variant>
        <vt:lpwstr/>
      </vt:variant>
      <vt:variant>
        <vt:i4>7077941</vt:i4>
      </vt:variant>
      <vt:variant>
        <vt:i4>309</vt:i4>
      </vt:variant>
      <vt:variant>
        <vt:i4>0</vt:i4>
      </vt:variant>
      <vt:variant>
        <vt:i4>5</vt:i4>
      </vt:variant>
      <vt:variant>
        <vt:lpwstr>https://www.ecfr.gov/current/title-2/subtitle-A/chapter-I/part-25/subpart-A/section-25.110</vt:lpwstr>
      </vt:variant>
      <vt:variant>
        <vt:lpwstr/>
      </vt:variant>
      <vt:variant>
        <vt:i4>6029334</vt:i4>
      </vt:variant>
      <vt:variant>
        <vt:i4>306</vt:i4>
      </vt:variant>
      <vt:variant>
        <vt:i4>0</vt:i4>
      </vt:variant>
      <vt:variant>
        <vt:i4>5</vt:i4>
      </vt:variant>
      <vt:variant>
        <vt:lpwstr>http://www.samhsa.gov/grants/applying/forms-resources</vt:lpwstr>
      </vt:variant>
      <vt:variant>
        <vt:lpwstr/>
      </vt:variant>
      <vt:variant>
        <vt:i4>1179745</vt:i4>
      </vt:variant>
      <vt:variant>
        <vt:i4>303</vt:i4>
      </vt:variant>
      <vt:variant>
        <vt:i4>0</vt:i4>
      </vt:variant>
      <vt:variant>
        <vt:i4>5</vt:i4>
      </vt:variant>
      <vt:variant>
        <vt:lpwstr/>
      </vt:variant>
      <vt:variant>
        <vt:lpwstr>Section_V3</vt:lpwstr>
      </vt:variant>
      <vt:variant>
        <vt:i4>4915296</vt:i4>
      </vt:variant>
      <vt:variant>
        <vt:i4>300</vt:i4>
      </vt:variant>
      <vt:variant>
        <vt:i4>0</vt:i4>
      </vt:variant>
      <vt:variant>
        <vt:i4>5</vt:i4>
      </vt:variant>
      <vt:variant>
        <vt:lpwstr/>
      </vt:variant>
      <vt:variant>
        <vt:lpwstr>_6._OTHER_SUBMISSION</vt:lpwstr>
      </vt:variant>
      <vt:variant>
        <vt:i4>3473454</vt:i4>
      </vt:variant>
      <vt:variant>
        <vt:i4>297</vt:i4>
      </vt:variant>
      <vt:variant>
        <vt:i4>0</vt:i4>
      </vt:variant>
      <vt:variant>
        <vt:i4>5</vt:i4>
      </vt:variant>
      <vt:variant>
        <vt:lpwstr>https://www.samhsa.gov/grants/how-to-apply/budget-and-narrative</vt:lpwstr>
      </vt:variant>
      <vt:variant>
        <vt:lpwstr/>
      </vt:variant>
      <vt:variant>
        <vt:i4>2162812</vt:i4>
      </vt:variant>
      <vt:variant>
        <vt:i4>294</vt:i4>
      </vt:variant>
      <vt:variant>
        <vt:i4>0</vt:i4>
      </vt:variant>
      <vt:variant>
        <vt:i4>5</vt:i4>
      </vt:variant>
      <vt:variant>
        <vt:lpwstr>https://www.samhsa.gov/sites/default/files/sample-sf-424a-non-match.pdf</vt:lpwstr>
      </vt:variant>
      <vt:variant>
        <vt:lpwstr/>
      </vt:variant>
      <vt:variant>
        <vt:i4>3211391</vt:i4>
      </vt:variant>
      <vt:variant>
        <vt:i4>291</vt:i4>
      </vt:variant>
      <vt:variant>
        <vt:i4>0</vt:i4>
      </vt:variant>
      <vt:variant>
        <vt:i4>5</vt:i4>
      </vt:variant>
      <vt:variant>
        <vt:lpwstr>https://www.samhsa.gov/sites/default/files/sample-sf-424-new-awards.pdf</vt:lpwstr>
      </vt:variant>
      <vt:variant>
        <vt:lpwstr/>
      </vt:variant>
      <vt:variant>
        <vt:i4>5898347</vt:i4>
      </vt:variant>
      <vt:variant>
        <vt:i4>288</vt:i4>
      </vt:variant>
      <vt:variant>
        <vt:i4>0</vt:i4>
      </vt:variant>
      <vt:variant>
        <vt:i4>5</vt:i4>
      </vt:variant>
      <vt:variant>
        <vt:lpwstr/>
      </vt:variant>
      <vt:variant>
        <vt:lpwstr>_2._WRITE_AND</vt:lpwstr>
      </vt:variant>
      <vt:variant>
        <vt:i4>3604502</vt:i4>
      </vt:variant>
      <vt:variant>
        <vt:i4>285</vt:i4>
      </vt:variant>
      <vt:variant>
        <vt:i4>0</vt:i4>
      </vt:variant>
      <vt:variant>
        <vt:i4>5</vt:i4>
      </vt:variant>
      <vt:variant>
        <vt:lpwstr/>
      </vt:variant>
      <vt:variant>
        <vt:lpwstr>Paper_submission</vt:lpwstr>
      </vt:variant>
      <vt:variant>
        <vt:i4>983040</vt:i4>
      </vt:variant>
      <vt:variant>
        <vt:i4>282</vt:i4>
      </vt:variant>
      <vt:variant>
        <vt:i4>0</vt:i4>
      </vt:variant>
      <vt:variant>
        <vt:i4>5</vt:i4>
      </vt:variant>
      <vt:variant>
        <vt:lpwstr>https://public.era.nih.gov/assist/public/login.era?TARGET=https%3A%2F%2Fpublic.era.nih.gov%3A443%2Fassist%2F</vt:lpwstr>
      </vt:variant>
      <vt:variant>
        <vt:lpwstr/>
      </vt:variant>
      <vt:variant>
        <vt:i4>5308431</vt:i4>
      </vt:variant>
      <vt:variant>
        <vt:i4>279</vt:i4>
      </vt:variant>
      <vt:variant>
        <vt:i4>0</vt:i4>
      </vt:variant>
      <vt:variant>
        <vt:i4>5</vt:i4>
      </vt:variant>
      <vt:variant>
        <vt:lpwstr>https://www.grants.gov/applicants/workspace-overview.html</vt:lpwstr>
      </vt:variant>
      <vt:variant>
        <vt:lpwstr/>
      </vt:variant>
      <vt:variant>
        <vt:i4>6422573</vt:i4>
      </vt:variant>
      <vt:variant>
        <vt:i4>273</vt:i4>
      </vt:variant>
      <vt:variant>
        <vt:i4>0</vt:i4>
      </vt:variant>
      <vt:variant>
        <vt:i4>5</vt:i4>
      </vt:variant>
      <vt:variant>
        <vt:lpwstr>https://findtreatment.gov/</vt:lpwstr>
      </vt:variant>
      <vt:variant>
        <vt:lpwstr/>
      </vt:variant>
      <vt:variant>
        <vt:i4>93</vt:i4>
      </vt:variant>
      <vt:variant>
        <vt:i4>270</vt:i4>
      </vt:variant>
      <vt:variant>
        <vt:i4>0</vt:i4>
      </vt:variant>
      <vt:variant>
        <vt:i4>5</vt:i4>
      </vt:variant>
      <vt:variant>
        <vt:lpwstr>https://www.samhsa.gov/find-help/988</vt:lpwstr>
      </vt:variant>
      <vt:variant>
        <vt:lpwstr/>
      </vt:variant>
      <vt:variant>
        <vt:i4>2949158</vt:i4>
      </vt:variant>
      <vt:variant>
        <vt:i4>267</vt:i4>
      </vt:variant>
      <vt:variant>
        <vt:i4>0</vt:i4>
      </vt:variant>
      <vt:variant>
        <vt:i4>5</vt:i4>
      </vt:variant>
      <vt:variant>
        <vt:lpwstr>https://www.whitehouse.gov/briefing-room/presidential-actions/2022/06/15/executive-order-on-advancing-equality-for-lesbian-gay-bisexual-transgender-queer-and-intersex-individuals/</vt:lpwstr>
      </vt:variant>
      <vt:variant>
        <vt:lpwstr/>
      </vt:variant>
      <vt:variant>
        <vt:i4>2359335</vt:i4>
      </vt:variant>
      <vt:variant>
        <vt:i4>264</vt:i4>
      </vt:variant>
      <vt:variant>
        <vt:i4>0</vt:i4>
      </vt:variant>
      <vt:variant>
        <vt:i4>5</vt:i4>
      </vt:variant>
      <vt:variant>
        <vt:lpwstr>https://www.hhs.gov/civil-rights/for-individuals/special-topics/limited-english-proficiency/index.html</vt:lpwstr>
      </vt:variant>
      <vt:variant>
        <vt:lpwstr/>
      </vt:variant>
      <vt:variant>
        <vt:i4>5373976</vt:i4>
      </vt:variant>
      <vt:variant>
        <vt:i4>261</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7078001</vt:i4>
      </vt:variant>
      <vt:variant>
        <vt:i4>258</vt:i4>
      </vt:variant>
      <vt:variant>
        <vt:i4>0</vt:i4>
      </vt:variant>
      <vt:variant>
        <vt:i4>5</vt:i4>
      </vt:variant>
      <vt:variant>
        <vt:lpwstr/>
      </vt:variant>
      <vt:variant>
        <vt:lpwstr>_3.__</vt:lpwstr>
      </vt:variant>
      <vt:variant>
        <vt:i4>7012472</vt:i4>
      </vt:variant>
      <vt:variant>
        <vt:i4>255</vt:i4>
      </vt:variant>
      <vt:variant>
        <vt:i4>0</vt:i4>
      </vt:variant>
      <vt:variant>
        <vt:i4>5</vt:i4>
      </vt:variant>
      <vt:variant>
        <vt:lpwstr>https://www.samhsa.gov/behavioral-health-equity</vt:lpwstr>
      </vt:variant>
      <vt:variant>
        <vt:lpwstr/>
      </vt:variant>
      <vt:variant>
        <vt:i4>3932253</vt:i4>
      </vt:variant>
      <vt:variant>
        <vt:i4>252</vt:i4>
      </vt:variant>
      <vt:variant>
        <vt:i4>0</vt:i4>
      </vt:variant>
      <vt:variant>
        <vt:i4>5</vt:i4>
      </vt:variant>
      <vt:variant>
        <vt:lpwstr>https://ncsacw.samhsa.gov/userfiles/files/SAMHSA_Trauma.pdf</vt:lpwstr>
      </vt:variant>
      <vt:variant>
        <vt:lpwstr/>
      </vt:variant>
      <vt:variant>
        <vt:i4>851986</vt:i4>
      </vt:variant>
      <vt:variant>
        <vt:i4>249</vt:i4>
      </vt:variant>
      <vt:variant>
        <vt:i4>0</vt:i4>
      </vt:variant>
      <vt:variant>
        <vt:i4>5</vt:i4>
      </vt:variant>
      <vt:variant>
        <vt:lpwstr>https://store.samhsa.gov/sites/default/files/d7/priv/pep12-recdef.pdf</vt:lpwstr>
      </vt:variant>
      <vt:variant>
        <vt:lpwstr/>
      </vt:variant>
      <vt:variant>
        <vt:i4>4128770</vt:i4>
      </vt:variant>
      <vt:variant>
        <vt:i4>246</vt:i4>
      </vt:variant>
      <vt:variant>
        <vt:i4>0</vt:i4>
      </vt:variant>
      <vt:variant>
        <vt:i4>5</vt:i4>
      </vt:variant>
      <vt:variant>
        <vt:lpwstr/>
      </vt:variant>
      <vt:variant>
        <vt:lpwstr>_REPORTING_REQUIREMENTS_1</vt:lpwstr>
      </vt:variant>
      <vt:variant>
        <vt:i4>7798793</vt:i4>
      </vt:variant>
      <vt:variant>
        <vt:i4>243</vt:i4>
      </vt:variant>
      <vt:variant>
        <vt:i4>0</vt:i4>
      </vt:variant>
      <vt:variant>
        <vt:i4>5</vt:i4>
      </vt:variant>
      <vt:variant>
        <vt:lpwstr>https://spars.samhsa.gov/sites/default/files/2022-09/CSATGPRAToolEnglish_0.pdf</vt:lpwstr>
      </vt:variant>
      <vt:variant>
        <vt:lpwstr/>
      </vt:variant>
      <vt:variant>
        <vt:i4>1769495</vt:i4>
      </vt:variant>
      <vt:variant>
        <vt:i4>240</vt:i4>
      </vt:variant>
      <vt:variant>
        <vt:i4>0</vt:i4>
      </vt:variant>
      <vt:variant>
        <vt:i4>5</vt:i4>
      </vt:variant>
      <vt:variant>
        <vt:lpwstr/>
      </vt:variant>
      <vt:variant>
        <vt:lpwstr>SectionE</vt:lpwstr>
      </vt:variant>
      <vt:variant>
        <vt:i4>3211363</vt:i4>
      </vt:variant>
      <vt:variant>
        <vt:i4>237</vt:i4>
      </vt:variant>
      <vt:variant>
        <vt:i4>0</vt:i4>
      </vt:variant>
      <vt:variant>
        <vt:i4>5</vt:i4>
      </vt:variant>
      <vt:variant>
        <vt:lpwstr/>
      </vt:variant>
      <vt:variant>
        <vt:lpwstr>C1</vt:lpwstr>
      </vt:variant>
      <vt:variant>
        <vt:i4>3670056</vt:i4>
      </vt:variant>
      <vt:variant>
        <vt:i4>234</vt:i4>
      </vt:variant>
      <vt:variant>
        <vt:i4>0</vt:i4>
      </vt:variant>
      <vt:variant>
        <vt:i4>5</vt:i4>
      </vt:variant>
      <vt:variant>
        <vt:lpwstr>https://opa.hhs.gov/sites/default/files/2021-03/fidelity-monitoring-tip-sheet-2020.pdf</vt:lpwstr>
      </vt:variant>
      <vt:variant>
        <vt:lpwstr/>
      </vt:variant>
      <vt:variant>
        <vt:i4>1900567</vt:i4>
      </vt:variant>
      <vt:variant>
        <vt:i4>231</vt:i4>
      </vt:variant>
      <vt:variant>
        <vt:i4>0</vt:i4>
      </vt:variant>
      <vt:variant>
        <vt:i4>5</vt:i4>
      </vt:variant>
      <vt:variant>
        <vt:lpwstr/>
      </vt:variant>
      <vt:variant>
        <vt:lpwstr>SectionC</vt:lpwstr>
      </vt:variant>
      <vt:variant>
        <vt:i4>65536</vt:i4>
      </vt:variant>
      <vt:variant>
        <vt:i4>228</vt:i4>
      </vt:variant>
      <vt:variant>
        <vt:i4>0</vt:i4>
      </vt:variant>
      <vt:variant>
        <vt:i4>5</vt:i4>
      </vt:variant>
      <vt:variant>
        <vt:lpwstr>https://nned.net/</vt:lpwstr>
      </vt:variant>
      <vt:variant>
        <vt:lpwstr/>
      </vt:variant>
      <vt:variant>
        <vt:i4>1179671</vt:i4>
      </vt:variant>
      <vt:variant>
        <vt:i4>225</vt:i4>
      </vt:variant>
      <vt:variant>
        <vt:i4>0</vt:i4>
      </vt:variant>
      <vt:variant>
        <vt:i4>5</vt:i4>
      </vt:variant>
      <vt:variant>
        <vt:lpwstr>http://www.samhsa.gov/ebp-resource-center</vt:lpwstr>
      </vt:variant>
      <vt:variant>
        <vt:lpwstr/>
      </vt:variant>
      <vt:variant>
        <vt:i4>3276898</vt:i4>
      </vt:variant>
      <vt:variant>
        <vt:i4>222</vt:i4>
      </vt:variant>
      <vt:variant>
        <vt:i4>0</vt:i4>
      </vt:variant>
      <vt:variant>
        <vt:i4>5</vt:i4>
      </vt:variant>
      <vt:variant>
        <vt:lpwstr/>
      </vt:variant>
      <vt:variant>
        <vt:lpwstr>B2</vt:lpwstr>
      </vt:variant>
      <vt:variant>
        <vt:i4>3276837</vt:i4>
      </vt:variant>
      <vt:variant>
        <vt:i4>219</vt:i4>
      </vt:variant>
      <vt:variant>
        <vt:i4>0</vt:i4>
      </vt:variant>
      <vt:variant>
        <vt:i4>5</vt:i4>
      </vt:variant>
      <vt:variant>
        <vt:lpwstr>https://files.hudexchange.info/resources/documents/Coordinated-Entry-Core-Elements.pdf</vt:lpwstr>
      </vt:variant>
      <vt:variant>
        <vt:lpwstr/>
      </vt:variant>
      <vt:variant>
        <vt:i4>5373976</vt:i4>
      </vt:variant>
      <vt:variant>
        <vt:i4>216</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5373976</vt:i4>
      </vt:variant>
      <vt:variant>
        <vt:i4>213</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3276898</vt:i4>
      </vt:variant>
      <vt:variant>
        <vt:i4>207</vt:i4>
      </vt:variant>
      <vt:variant>
        <vt:i4>0</vt:i4>
      </vt:variant>
      <vt:variant>
        <vt:i4>5</vt:i4>
      </vt:variant>
      <vt:variant>
        <vt:lpwstr/>
      </vt:variant>
      <vt:variant>
        <vt:lpwstr>B2</vt:lpwstr>
      </vt:variant>
      <vt:variant>
        <vt:i4>3211362</vt:i4>
      </vt:variant>
      <vt:variant>
        <vt:i4>204</vt:i4>
      </vt:variant>
      <vt:variant>
        <vt:i4>0</vt:i4>
      </vt:variant>
      <vt:variant>
        <vt:i4>5</vt:i4>
      </vt:variant>
      <vt:variant>
        <vt:lpwstr/>
      </vt:variant>
      <vt:variant>
        <vt:lpwstr>B1</vt:lpwstr>
      </vt:variant>
      <vt:variant>
        <vt:i4>8323109</vt:i4>
      </vt:variant>
      <vt:variant>
        <vt:i4>201</vt:i4>
      </vt:variant>
      <vt:variant>
        <vt:i4>0</vt:i4>
      </vt:variant>
      <vt:variant>
        <vt:i4>5</vt:i4>
      </vt:variant>
      <vt:variant>
        <vt:lpwstr>https://gcc02.safelinks.protection.outlook.com/?url=https%3A%2F%2Fwww.hhs.gov%2Fcivil-rights%2Ffor-providers%2Fprovider-obligations%2Findex.html&amp;data=05%7C02%7CChayhann.Mars%40hhs.gov%7C1d85bf2917e640fd0c1708dc13d73dff%7Cd58addea50534a808499ba4d944910df%7C0%7C0%7C638407062371700302%7CUnknown%7CTWFpbGZsb3d8eyJWIjoiMC4wLjAwMDAiLCJQIjoiV2luMzIiLCJBTiI6Ik1haWwiLCJXVCI6Mn0%3D%7C3000%7C%7C%7C&amp;sdata=6DAQ1nz9PDIjIFfta%2BLjVQWgjpvs%2BcZrQqW%2FPRwEWkI%3D&amp;reserved=0</vt:lpwstr>
      </vt:variant>
      <vt:variant>
        <vt:lpwstr/>
      </vt:variant>
      <vt:variant>
        <vt:i4>4128809</vt:i4>
      </vt:variant>
      <vt:variant>
        <vt:i4>198</vt:i4>
      </vt:variant>
      <vt:variant>
        <vt:i4>0</vt:i4>
      </vt:variant>
      <vt:variant>
        <vt:i4>5</vt:i4>
      </vt:variant>
      <vt:variant>
        <vt:lpwstr>https://gcc02.safelinks.protection.outlook.com/?url=https%3A%2F%2Fwww.whitehouse.gov%2Fbriefing-room%2Fpresidential-actions%2F2021%2F01%2F20%2Fexecutive-order-advancing-racial-equity-and-support-for-underserved-communities-through-the-federal-government%2F&amp;data=05%7C02%7CChayhann.Mars%40hhs.gov%7C1d85bf2917e640fd0c1708dc13d73dff%7Cd58addea50534a808499ba4d944910df%7C0%7C0%7C638407062371692871%7CUnknown%7CTWFpbGZsb3d8eyJWIjoiMC4wLjAwMDAiLCJQIjoiV2luMzIiLCJBTiI6Ik1haWwiLCJXVCI6Mn0%3D%7C3000%7C%7C%7C&amp;sdata=P0BHA3tNdCUBVnjMfcfVCtgLODo%2BF1TGoaW2z3O1mRg%3D&amp;reserved=0</vt:lpwstr>
      </vt:variant>
      <vt:variant>
        <vt:lpwstr/>
      </vt:variant>
      <vt:variant>
        <vt:i4>393329</vt:i4>
      </vt:variant>
      <vt:variant>
        <vt:i4>195</vt:i4>
      </vt:variant>
      <vt:variant>
        <vt:i4>0</vt:i4>
      </vt:variant>
      <vt:variant>
        <vt:i4>5</vt:i4>
      </vt:variant>
      <vt:variant>
        <vt:lpwstr/>
      </vt:variant>
      <vt:variant>
        <vt:lpwstr>_III._ELIGIBILITY_INFORMATION</vt:lpwstr>
      </vt:variant>
      <vt:variant>
        <vt:i4>1703995</vt:i4>
      </vt:variant>
      <vt:variant>
        <vt:i4>188</vt:i4>
      </vt:variant>
      <vt:variant>
        <vt:i4>0</vt:i4>
      </vt:variant>
      <vt:variant>
        <vt:i4>5</vt:i4>
      </vt:variant>
      <vt:variant>
        <vt:lpwstr/>
      </vt:variant>
      <vt:variant>
        <vt:lpwstr>_Toc156288425</vt:lpwstr>
      </vt:variant>
      <vt:variant>
        <vt:i4>1703995</vt:i4>
      </vt:variant>
      <vt:variant>
        <vt:i4>182</vt:i4>
      </vt:variant>
      <vt:variant>
        <vt:i4>0</vt:i4>
      </vt:variant>
      <vt:variant>
        <vt:i4>5</vt:i4>
      </vt:variant>
      <vt:variant>
        <vt:lpwstr/>
      </vt:variant>
      <vt:variant>
        <vt:lpwstr>_Toc156288424</vt:lpwstr>
      </vt:variant>
      <vt:variant>
        <vt:i4>1703995</vt:i4>
      </vt:variant>
      <vt:variant>
        <vt:i4>176</vt:i4>
      </vt:variant>
      <vt:variant>
        <vt:i4>0</vt:i4>
      </vt:variant>
      <vt:variant>
        <vt:i4>5</vt:i4>
      </vt:variant>
      <vt:variant>
        <vt:lpwstr/>
      </vt:variant>
      <vt:variant>
        <vt:lpwstr>_Toc156288423</vt:lpwstr>
      </vt:variant>
      <vt:variant>
        <vt:i4>1703995</vt:i4>
      </vt:variant>
      <vt:variant>
        <vt:i4>170</vt:i4>
      </vt:variant>
      <vt:variant>
        <vt:i4>0</vt:i4>
      </vt:variant>
      <vt:variant>
        <vt:i4>5</vt:i4>
      </vt:variant>
      <vt:variant>
        <vt:lpwstr/>
      </vt:variant>
      <vt:variant>
        <vt:lpwstr>_Toc156288422</vt:lpwstr>
      </vt:variant>
      <vt:variant>
        <vt:i4>1703995</vt:i4>
      </vt:variant>
      <vt:variant>
        <vt:i4>164</vt:i4>
      </vt:variant>
      <vt:variant>
        <vt:i4>0</vt:i4>
      </vt:variant>
      <vt:variant>
        <vt:i4>5</vt:i4>
      </vt:variant>
      <vt:variant>
        <vt:lpwstr/>
      </vt:variant>
      <vt:variant>
        <vt:lpwstr>_Toc156288421</vt:lpwstr>
      </vt:variant>
      <vt:variant>
        <vt:i4>1703995</vt:i4>
      </vt:variant>
      <vt:variant>
        <vt:i4>158</vt:i4>
      </vt:variant>
      <vt:variant>
        <vt:i4>0</vt:i4>
      </vt:variant>
      <vt:variant>
        <vt:i4>5</vt:i4>
      </vt:variant>
      <vt:variant>
        <vt:lpwstr/>
      </vt:variant>
      <vt:variant>
        <vt:lpwstr>_Toc156288420</vt:lpwstr>
      </vt:variant>
      <vt:variant>
        <vt:i4>1638459</vt:i4>
      </vt:variant>
      <vt:variant>
        <vt:i4>152</vt:i4>
      </vt:variant>
      <vt:variant>
        <vt:i4>0</vt:i4>
      </vt:variant>
      <vt:variant>
        <vt:i4>5</vt:i4>
      </vt:variant>
      <vt:variant>
        <vt:lpwstr/>
      </vt:variant>
      <vt:variant>
        <vt:lpwstr>_Toc156288419</vt:lpwstr>
      </vt:variant>
      <vt:variant>
        <vt:i4>1638459</vt:i4>
      </vt:variant>
      <vt:variant>
        <vt:i4>146</vt:i4>
      </vt:variant>
      <vt:variant>
        <vt:i4>0</vt:i4>
      </vt:variant>
      <vt:variant>
        <vt:i4>5</vt:i4>
      </vt:variant>
      <vt:variant>
        <vt:lpwstr/>
      </vt:variant>
      <vt:variant>
        <vt:lpwstr>_Toc156288418</vt:lpwstr>
      </vt:variant>
      <vt:variant>
        <vt:i4>1638459</vt:i4>
      </vt:variant>
      <vt:variant>
        <vt:i4>140</vt:i4>
      </vt:variant>
      <vt:variant>
        <vt:i4>0</vt:i4>
      </vt:variant>
      <vt:variant>
        <vt:i4>5</vt:i4>
      </vt:variant>
      <vt:variant>
        <vt:lpwstr/>
      </vt:variant>
      <vt:variant>
        <vt:lpwstr>_Toc156288417</vt:lpwstr>
      </vt:variant>
      <vt:variant>
        <vt:i4>1638459</vt:i4>
      </vt:variant>
      <vt:variant>
        <vt:i4>134</vt:i4>
      </vt:variant>
      <vt:variant>
        <vt:i4>0</vt:i4>
      </vt:variant>
      <vt:variant>
        <vt:i4>5</vt:i4>
      </vt:variant>
      <vt:variant>
        <vt:lpwstr/>
      </vt:variant>
      <vt:variant>
        <vt:lpwstr>_Toc156288416</vt:lpwstr>
      </vt:variant>
      <vt:variant>
        <vt:i4>1638459</vt:i4>
      </vt:variant>
      <vt:variant>
        <vt:i4>128</vt:i4>
      </vt:variant>
      <vt:variant>
        <vt:i4>0</vt:i4>
      </vt:variant>
      <vt:variant>
        <vt:i4>5</vt:i4>
      </vt:variant>
      <vt:variant>
        <vt:lpwstr/>
      </vt:variant>
      <vt:variant>
        <vt:lpwstr>_Toc156288415</vt:lpwstr>
      </vt:variant>
      <vt:variant>
        <vt:i4>1638459</vt:i4>
      </vt:variant>
      <vt:variant>
        <vt:i4>122</vt:i4>
      </vt:variant>
      <vt:variant>
        <vt:i4>0</vt:i4>
      </vt:variant>
      <vt:variant>
        <vt:i4>5</vt:i4>
      </vt:variant>
      <vt:variant>
        <vt:lpwstr/>
      </vt:variant>
      <vt:variant>
        <vt:lpwstr>_Toc156288414</vt:lpwstr>
      </vt:variant>
      <vt:variant>
        <vt:i4>1638459</vt:i4>
      </vt:variant>
      <vt:variant>
        <vt:i4>116</vt:i4>
      </vt:variant>
      <vt:variant>
        <vt:i4>0</vt:i4>
      </vt:variant>
      <vt:variant>
        <vt:i4>5</vt:i4>
      </vt:variant>
      <vt:variant>
        <vt:lpwstr/>
      </vt:variant>
      <vt:variant>
        <vt:lpwstr>_Toc156288413</vt:lpwstr>
      </vt:variant>
      <vt:variant>
        <vt:i4>1638459</vt:i4>
      </vt:variant>
      <vt:variant>
        <vt:i4>110</vt:i4>
      </vt:variant>
      <vt:variant>
        <vt:i4>0</vt:i4>
      </vt:variant>
      <vt:variant>
        <vt:i4>5</vt:i4>
      </vt:variant>
      <vt:variant>
        <vt:lpwstr/>
      </vt:variant>
      <vt:variant>
        <vt:lpwstr>_Toc156288412</vt:lpwstr>
      </vt:variant>
      <vt:variant>
        <vt:i4>1638459</vt:i4>
      </vt:variant>
      <vt:variant>
        <vt:i4>104</vt:i4>
      </vt:variant>
      <vt:variant>
        <vt:i4>0</vt:i4>
      </vt:variant>
      <vt:variant>
        <vt:i4>5</vt:i4>
      </vt:variant>
      <vt:variant>
        <vt:lpwstr/>
      </vt:variant>
      <vt:variant>
        <vt:lpwstr>_Toc156288411</vt:lpwstr>
      </vt:variant>
      <vt:variant>
        <vt:i4>1638459</vt:i4>
      </vt:variant>
      <vt:variant>
        <vt:i4>98</vt:i4>
      </vt:variant>
      <vt:variant>
        <vt:i4>0</vt:i4>
      </vt:variant>
      <vt:variant>
        <vt:i4>5</vt:i4>
      </vt:variant>
      <vt:variant>
        <vt:lpwstr/>
      </vt:variant>
      <vt:variant>
        <vt:lpwstr>_Toc156288410</vt:lpwstr>
      </vt:variant>
      <vt:variant>
        <vt:i4>1572923</vt:i4>
      </vt:variant>
      <vt:variant>
        <vt:i4>92</vt:i4>
      </vt:variant>
      <vt:variant>
        <vt:i4>0</vt:i4>
      </vt:variant>
      <vt:variant>
        <vt:i4>5</vt:i4>
      </vt:variant>
      <vt:variant>
        <vt:lpwstr/>
      </vt:variant>
      <vt:variant>
        <vt:lpwstr>_Toc156288409</vt:lpwstr>
      </vt:variant>
      <vt:variant>
        <vt:i4>1572923</vt:i4>
      </vt:variant>
      <vt:variant>
        <vt:i4>86</vt:i4>
      </vt:variant>
      <vt:variant>
        <vt:i4>0</vt:i4>
      </vt:variant>
      <vt:variant>
        <vt:i4>5</vt:i4>
      </vt:variant>
      <vt:variant>
        <vt:lpwstr/>
      </vt:variant>
      <vt:variant>
        <vt:lpwstr>_Toc156288408</vt:lpwstr>
      </vt:variant>
      <vt:variant>
        <vt:i4>1572923</vt:i4>
      </vt:variant>
      <vt:variant>
        <vt:i4>80</vt:i4>
      </vt:variant>
      <vt:variant>
        <vt:i4>0</vt:i4>
      </vt:variant>
      <vt:variant>
        <vt:i4>5</vt:i4>
      </vt:variant>
      <vt:variant>
        <vt:lpwstr/>
      </vt:variant>
      <vt:variant>
        <vt:lpwstr>_Toc156288407</vt:lpwstr>
      </vt:variant>
      <vt:variant>
        <vt:i4>1572923</vt:i4>
      </vt:variant>
      <vt:variant>
        <vt:i4>74</vt:i4>
      </vt:variant>
      <vt:variant>
        <vt:i4>0</vt:i4>
      </vt:variant>
      <vt:variant>
        <vt:i4>5</vt:i4>
      </vt:variant>
      <vt:variant>
        <vt:lpwstr/>
      </vt:variant>
      <vt:variant>
        <vt:lpwstr>_Toc156288406</vt:lpwstr>
      </vt:variant>
      <vt:variant>
        <vt:i4>1572923</vt:i4>
      </vt:variant>
      <vt:variant>
        <vt:i4>68</vt:i4>
      </vt:variant>
      <vt:variant>
        <vt:i4>0</vt:i4>
      </vt:variant>
      <vt:variant>
        <vt:i4>5</vt:i4>
      </vt:variant>
      <vt:variant>
        <vt:lpwstr/>
      </vt:variant>
      <vt:variant>
        <vt:lpwstr>_Toc156288405</vt:lpwstr>
      </vt:variant>
      <vt:variant>
        <vt:i4>1572923</vt:i4>
      </vt:variant>
      <vt:variant>
        <vt:i4>62</vt:i4>
      </vt:variant>
      <vt:variant>
        <vt:i4>0</vt:i4>
      </vt:variant>
      <vt:variant>
        <vt:i4>5</vt:i4>
      </vt:variant>
      <vt:variant>
        <vt:lpwstr/>
      </vt:variant>
      <vt:variant>
        <vt:lpwstr>_Toc156288404</vt:lpwstr>
      </vt:variant>
      <vt:variant>
        <vt:i4>1572923</vt:i4>
      </vt:variant>
      <vt:variant>
        <vt:i4>56</vt:i4>
      </vt:variant>
      <vt:variant>
        <vt:i4>0</vt:i4>
      </vt:variant>
      <vt:variant>
        <vt:i4>5</vt:i4>
      </vt:variant>
      <vt:variant>
        <vt:lpwstr/>
      </vt:variant>
      <vt:variant>
        <vt:lpwstr>_Toc156288403</vt:lpwstr>
      </vt:variant>
      <vt:variant>
        <vt:i4>1572923</vt:i4>
      </vt:variant>
      <vt:variant>
        <vt:i4>50</vt:i4>
      </vt:variant>
      <vt:variant>
        <vt:i4>0</vt:i4>
      </vt:variant>
      <vt:variant>
        <vt:i4>5</vt:i4>
      </vt:variant>
      <vt:variant>
        <vt:lpwstr/>
      </vt:variant>
      <vt:variant>
        <vt:lpwstr>_Toc156288402</vt:lpwstr>
      </vt:variant>
      <vt:variant>
        <vt:i4>1572923</vt:i4>
      </vt:variant>
      <vt:variant>
        <vt:i4>44</vt:i4>
      </vt:variant>
      <vt:variant>
        <vt:i4>0</vt:i4>
      </vt:variant>
      <vt:variant>
        <vt:i4>5</vt:i4>
      </vt:variant>
      <vt:variant>
        <vt:lpwstr/>
      </vt:variant>
      <vt:variant>
        <vt:lpwstr>_Toc156288401</vt:lpwstr>
      </vt:variant>
      <vt:variant>
        <vt:i4>1572923</vt:i4>
      </vt:variant>
      <vt:variant>
        <vt:i4>38</vt:i4>
      </vt:variant>
      <vt:variant>
        <vt:i4>0</vt:i4>
      </vt:variant>
      <vt:variant>
        <vt:i4>5</vt:i4>
      </vt:variant>
      <vt:variant>
        <vt:lpwstr/>
      </vt:variant>
      <vt:variant>
        <vt:lpwstr>_Toc156288400</vt:lpwstr>
      </vt:variant>
      <vt:variant>
        <vt:i4>1114172</vt:i4>
      </vt:variant>
      <vt:variant>
        <vt:i4>32</vt:i4>
      </vt:variant>
      <vt:variant>
        <vt:i4>0</vt:i4>
      </vt:variant>
      <vt:variant>
        <vt:i4>5</vt:i4>
      </vt:variant>
      <vt:variant>
        <vt:lpwstr/>
      </vt:variant>
      <vt:variant>
        <vt:lpwstr>_Toc156288399</vt:lpwstr>
      </vt:variant>
      <vt:variant>
        <vt:i4>1114172</vt:i4>
      </vt:variant>
      <vt:variant>
        <vt:i4>26</vt:i4>
      </vt:variant>
      <vt:variant>
        <vt:i4>0</vt:i4>
      </vt:variant>
      <vt:variant>
        <vt:i4>5</vt:i4>
      </vt:variant>
      <vt:variant>
        <vt:lpwstr/>
      </vt:variant>
      <vt:variant>
        <vt:lpwstr>_Toc156288398</vt:lpwstr>
      </vt:variant>
      <vt:variant>
        <vt:i4>1114172</vt:i4>
      </vt:variant>
      <vt:variant>
        <vt:i4>20</vt:i4>
      </vt:variant>
      <vt:variant>
        <vt:i4>0</vt:i4>
      </vt:variant>
      <vt:variant>
        <vt:i4>5</vt:i4>
      </vt:variant>
      <vt:variant>
        <vt:lpwstr/>
      </vt:variant>
      <vt:variant>
        <vt:lpwstr>_Toc156288397</vt:lpwstr>
      </vt:variant>
      <vt:variant>
        <vt:i4>1114172</vt:i4>
      </vt:variant>
      <vt:variant>
        <vt:i4>14</vt:i4>
      </vt:variant>
      <vt:variant>
        <vt:i4>0</vt:i4>
      </vt:variant>
      <vt:variant>
        <vt:i4>5</vt:i4>
      </vt:variant>
      <vt:variant>
        <vt:lpwstr/>
      </vt:variant>
      <vt:variant>
        <vt:lpwstr>_Toc156288396</vt:lpwstr>
      </vt:variant>
      <vt:variant>
        <vt:i4>1114172</vt:i4>
      </vt:variant>
      <vt:variant>
        <vt:i4>8</vt:i4>
      </vt:variant>
      <vt:variant>
        <vt:i4>0</vt:i4>
      </vt:variant>
      <vt:variant>
        <vt:i4>5</vt:i4>
      </vt:variant>
      <vt:variant>
        <vt:lpwstr/>
      </vt:variant>
      <vt:variant>
        <vt:lpwstr>_Toc156288395</vt:lpwstr>
      </vt:variant>
      <vt:variant>
        <vt:i4>1114172</vt:i4>
      </vt:variant>
      <vt:variant>
        <vt:i4>2</vt:i4>
      </vt:variant>
      <vt:variant>
        <vt:i4>0</vt:i4>
      </vt:variant>
      <vt:variant>
        <vt:i4>5</vt:i4>
      </vt:variant>
      <vt:variant>
        <vt:lpwstr/>
      </vt:variant>
      <vt:variant>
        <vt:lpwstr>_Toc156288394</vt:lpwstr>
      </vt:variant>
      <vt:variant>
        <vt:i4>3932253</vt:i4>
      </vt:variant>
      <vt:variant>
        <vt:i4>9</vt:i4>
      </vt:variant>
      <vt:variant>
        <vt:i4>0</vt:i4>
      </vt:variant>
      <vt:variant>
        <vt:i4>5</vt:i4>
      </vt:variant>
      <vt:variant>
        <vt:lpwstr>https://ncsacw.samhsa.gov/userfiles/files/SAMHSA_Trauma.pdf</vt:lpwstr>
      </vt:variant>
      <vt:variant>
        <vt:lpwstr/>
      </vt:variant>
      <vt:variant>
        <vt:i4>7602238</vt:i4>
      </vt:variant>
      <vt:variant>
        <vt:i4>6</vt:i4>
      </vt:variant>
      <vt:variant>
        <vt:i4>0</vt:i4>
      </vt:variant>
      <vt:variant>
        <vt:i4>5</vt:i4>
      </vt:variant>
      <vt:variant>
        <vt:lpwstr>https://www.samhsa.gov/sites/default/files/samhsa-behavioral-health-integration.pdf</vt:lpwstr>
      </vt:variant>
      <vt:variant>
        <vt:lpwstr/>
      </vt:variant>
      <vt:variant>
        <vt:i4>2949168</vt:i4>
      </vt:variant>
      <vt:variant>
        <vt:i4>3</vt:i4>
      </vt:variant>
      <vt:variant>
        <vt:i4>0</vt:i4>
      </vt:variant>
      <vt:variant>
        <vt:i4>5</vt:i4>
      </vt:variant>
      <vt:variant>
        <vt:lpwstr>https://doi.org/10.1186/s13722-020-00206-6</vt:lpwstr>
      </vt:variant>
      <vt:variant>
        <vt:lpwstr/>
      </vt:variant>
      <vt:variant>
        <vt:i4>6946872</vt:i4>
      </vt:variant>
      <vt:variant>
        <vt:i4>0</vt:i4>
      </vt:variant>
      <vt:variant>
        <vt:i4>0</vt:i4>
      </vt:variant>
      <vt:variant>
        <vt:i4>5</vt:i4>
      </vt:variant>
      <vt:variant>
        <vt:lpwstr>https://nida.nih.gov/news-events/news-releases/2023/11/overdose-deaths-increased-in-pregnant-and-postpartum-women-from-early-2018-to-late-2021</vt:lpwstr>
      </vt:variant>
      <vt:variant>
        <vt:lpwstr/>
      </vt:variant>
      <vt:variant>
        <vt:i4>1310755</vt:i4>
      </vt:variant>
      <vt:variant>
        <vt:i4>6</vt:i4>
      </vt:variant>
      <vt:variant>
        <vt:i4>0</vt:i4>
      </vt:variant>
      <vt:variant>
        <vt:i4>5</vt:i4>
      </vt:variant>
      <vt:variant>
        <vt:lpwstr>mailto:Tracy.Ambos@samhsa.hhs.gov</vt:lpwstr>
      </vt:variant>
      <vt:variant>
        <vt:lpwstr/>
      </vt:variant>
      <vt:variant>
        <vt:i4>6422596</vt:i4>
      </vt:variant>
      <vt:variant>
        <vt:i4>3</vt:i4>
      </vt:variant>
      <vt:variant>
        <vt:i4>0</vt:i4>
      </vt:variant>
      <vt:variant>
        <vt:i4>5</vt:i4>
      </vt:variant>
      <vt:variant>
        <vt:lpwstr>mailto:Amy.Smith@samhsa.hhs.gov</vt:lpwstr>
      </vt:variant>
      <vt:variant>
        <vt:lpwstr/>
      </vt:variant>
      <vt:variant>
        <vt:i4>2490384</vt:i4>
      </vt:variant>
      <vt:variant>
        <vt:i4>0</vt:i4>
      </vt:variant>
      <vt:variant>
        <vt:i4>0</vt:i4>
      </vt:variant>
      <vt:variant>
        <vt:i4>5</vt:i4>
      </vt:variant>
      <vt:variant>
        <vt:lpwstr>mailto:Andrea.Harris@samhsa.hhs.gov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Nima Shamsa</cp:lastModifiedBy>
  <cp:revision>2</cp:revision>
  <cp:lastPrinted>2024-02-14T16:23:00Z</cp:lastPrinted>
  <dcterms:created xsi:type="dcterms:W3CDTF">2024-02-28T15:40:00Z</dcterms:created>
  <dcterms:modified xsi:type="dcterms:W3CDTF">2024-02-28T15:40:00Z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0x010100FC9BA2948C6095439E171A1F48D7C009</vt:lpwstr>
  </property>
  <property fmtid="{D5CDD505-2E9C-101B-9397-08002B2CF9AE}" pid="4" name="_dlc_DocIdItemGuid">
    <vt:lpwstr>2ba42d37-16b3-4d8d-a1c0-749eb37df88a</vt:lpwstr>
  </property>
  <property fmtid="{D5CDD505-2E9C-101B-9397-08002B2CF9AE}" pid="5" name="MediaServiceImageTags">
    <vt:lpwstr/>
  </property>
  <property fmtid="{D5CDD505-2E9C-101B-9397-08002B2CF9AE}" pid="6" name="GrammarlyDocumentId">
    <vt:lpwstr>8bc6d2b5fdaac98f4c3a96f54da643500f04dce200749bbe5545288b890c8351</vt:lpwstr>
  </property>
</Properties>
</file>