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267D" w14:textId="77777777" w:rsidR="00F04104" w:rsidRPr="00AC34BE" w:rsidRDefault="00F04104" w:rsidP="00AC34BE">
      <w:pPr>
        <w:pStyle w:val="Title"/>
        <w:tabs>
          <w:tab w:val="left" w:pos="1008"/>
        </w:tabs>
        <w:rPr>
          <w:rFonts w:cs="Arial"/>
        </w:rPr>
      </w:pPr>
      <w:r w:rsidRPr="00AC34BE">
        <w:rPr>
          <w:rFonts w:cs="Arial"/>
        </w:rPr>
        <w:t>Department of Health and Human Services</w:t>
      </w:r>
    </w:p>
    <w:p w14:paraId="34E368B8" w14:textId="77777777" w:rsidR="00F04104" w:rsidRPr="00AC34BE" w:rsidRDefault="00F04104" w:rsidP="00AC34BE">
      <w:pPr>
        <w:pStyle w:val="Title"/>
        <w:tabs>
          <w:tab w:val="left" w:pos="1008"/>
        </w:tabs>
        <w:rPr>
          <w:rFonts w:cs="Arial"/>
        </w:rPr>
      </w:pPr>
      <w:r w:rsidRPr="00AC34BE">
        <w:rPr>
          <w:rFonts w:cs="Arial"/>
        </w:rPr>
        <w:t>Substance Abuse and Mental Health Services Administration</w:t>
      </w:r>
    </w:p>
    <w:p w14:paraId="1335367C" w14:textId="45B801DC" w:rsidR="00F04104" w:rsidRPr="0027297D" w:rsidRDefault="00FB7AB2" w:rsidP="00AC34BE">
      <w:pPr>
        <w:pStyle w:val="Title"/>
        <w:tabs>
          <w:tab w:val="left" w:pos="1008"/>
        </w:tabs>
        <w:rPr>
          <w:rFonts w:cs="Arial"/>
          <w:szCs w:val="36"/>
        </w:rPr>
      </w:pPr>
      <w:r w:rsidRPr="00C835ED">
        <w:rPr>
          <w:rFonts w:cs="Arial"/>
          <w:szCs w:val="36"/>
        </w:rPr>
        <w:t xml:space="preserve">FY </w:t>
      </w:r>
      <w:r w:rsidR="005071AA" w:rsidRPr="00C835ED">
        <w:rPr>
          <w:rFonts w:cs="Arial"/>
          <w:szCs w:val="36"/>
        </w:rPr>
        <w:t>20</w:t>
      </w:r>
      <w:r w:rsidR="00CE52DC" w:rsidRPr="00C835ED">
        <w:rPr>
          <w:rFonts w:cs="Arial"/>
          <w:szCs w:val="36"/>
        </w:rPr>
        <w:t>2</w:t>
      </w:r>
      <w:r w:rsidR="008D0FF0" w:rsidRPr="00C835ED">
        <w:rPr>
          <w:rFonts w:cs="Arial"/>
          <w:szCs w:val="36"/>
        </w:rPr>
        <w:t>2</w:t>
      </w:r>
      <w:r w:rsidR="005071AA" w:rsidRPr="00C835ED">
        <w:rPr>
          <w:rFonts w:cs="Arial"/>
          <w:szCs w:val="36"/>
        </w:rPr>
        <w:t xml:space="preserve"> </w:t>
      </w:r>
      <w:r w:rsidR="00C835ED">
        <w:rPr>
          <w:rFonts w:cs="Arial"/>
          <w:szCs w:val="36"/>
        </w:rPr>
        <w:t>Certified Community Behavioral Health Clinic</w:t>
      </w:r>
    </w:p>
    <w:p w14:paraId="7B77EC24" w14:textId="1E998F6B" w:rsidR="00F04104" w:rsidRPr="00C9001D" w:rsidRDefault="00C835ED" w:rsidP="00AC34BE">
      <w:pPr>
        <w:pStyle w:val="Subtitle"/>
        <w:tabs>
          <w:tab w:val="left" w:pos="1008"/>
        </w:tabs>
        <w:rPr>
          <w:sz w:val="36"/>
          <w:szCs w:val="36"/>
        </w:rPr>
      </w:pPr>
      <w:r w:rsidRPr="00C9001D">
        <w:rPr>
          <w:sz w:val="36"/>
          <w:szCs w:val="36"/>
        </w:rPr>
        <w:t>Improvement</w:t>
      </w:r>
      <w:r w:rsidR="00426155" w:rsidRPr="00C9001D">
        <w:rPr>
          <w:sz w:val="36"/>
          <w:szCs w:val="36"/>
        </w:rPr>
        <w:t xml:space="preserve"> and Advancement</w:t>
      </w:r>
      <w:r w:rsidRPr="00C9001D">
        <w:rPr>
          <w:sz w:val="36"/>
          <w:szCs w:val="36"/>
        </w:rPr>
        <w:t xml:space="preserve"> Grant</w:t>
      </w:r>
    </w:p>
    <w:p w14:paraId="42AB0AA7" w14:textId="6F5B3E12" w:rsidR="003236B1" w:rsidRPr="00C9001D" w:rsidRDefault="00C9001D" w:rsidP="00AC34BE">
      <w:pPr>
        <w:pStyle w:val="Subtitle"/>
        <w:tabs>
          <w:tab w:val="left" w:pos="1008"/>
        </w:tabs>
        <w:rPr>
          <w:sz w:val="36"/>
          <w:szCs w:val="36"/>
        </w:rPr>
      </w:pPr>
      <w:r w:rsidRPr="00C9001D">
        <w:rPr>
          <w:sz w:val="36"/>
          <w:szCs w:val="36"/>
        </w:rPr>
        <w:t xml:space="preserve"> (Short Title: </w:t>
      </w:r>
      <w:r w:rsidR="00C835ED" w:rsidRPr="00C9001D">
        <w:rPr>
          <w:sz w:val="36"/>
          <w:szCs w:val="36"/>
        </w:rPr>
        <w:t>CCBHC</w:t>
      </w:r>
      <w:r w:rsidR="0061374F" w:rsidRPr="00C9001D">
        <w:rPr>
          <w:sz w:val="36"/>
          <w:szCs w:val="36"/>
        </w:rPr>
        <w:t>–</w:t>
      </w:r>
      <w:r w:rsidR="00C835ED" w:rsidRPr="00C9001D">
        <w:rPr>
          <w:sz w:val="36"/>
          <w:szCs w:val="36"/>
        </w:rPr>
        <w:t>I</w:t>
      </w:r>
      <w:r w:rsidR="00426155" w:rsidRPr="00C9001D">
        <w:rPr>
          <w:sz w:val="36"/>
          <w:szCs w:val="36"/>
        </w:rPr>
        <w:t>A</w:t>
      </w:r>
      <w:r w:rsidRPr="00C9001D">
        <w:rPr>
          <w:sz w:val="36"/>
          <w:szCs w:val="36"/>
        </w:rPr>
        <w:t>)</w:t>
      </w:r>
    </w:p>
    <w:p w14:paraId="36C47FF6" w14:textId="77777777" w:rsidR="00F04104" w:rsidRPr="00AC34BE" w:rsidRDefault="00F04104" w:rsidP="00AC34BE">
      <w:pPr>
        <w:pStyle w:val="StyleBoldCentered"/>
        <w:rPr>
          <w:rFonts w:cs="Arial"/>
        </w:rPr>
      </w:pPr>
      <w:r w:rsidRPr="00AC34BE">
        <w:rPr>
          <w:rFonts w:cs="Arial"/>
        </w:rPr>
        <w:t>(Initial Announcement)</w:t>
      </w:r>
    </w:p>
    <w:p w14:paraId="2B6DCB4C" w14:textId="77777777" w:rsidR="00F04104" w:rsidRPr="00AC34BE" w:rsidRDefault="00F04104" w:rsidP="00AC34BE">
      <w:pPr>
        <w:pStyle w:val="StyleBoldCentered"/>
        <w:rPr>
          <w:rFonts w:cs="Arial"/>
        </w:rPr>
      </w:pPr>
    </w:p>
    <w:p w14:paraId="2E1CEEAA" w14:textId="6B7F858C" w:rsidR="00F04104" w:rsidRPr="00AC34BE" w:rsidRDefault="00674EDF" w:rsidP="00AC34BE">
      <w:pPr>
        <w:pStyle w:val="Subtitle"/>
        <w:tabs>
          <w:tab w:val="left" w:pos="1008"/>
        </w:tabs>
        <w:rPr>
          <w:highlight w:val="yellow"/>
        </w:rPr>
      </w:pPr>
      <w:r>
        <w:t>Notice of Funding</w:t>
      </w:r>
      <w:r w:rsidR="003A325D" w:rsidRPr="00AC34BE">
        <w:t xml:space="preserve"> Opportunity</w:t>
      </w:r>
      <w:r w:rsidR="0082447C">
        <w:t xml:space="preserve"> </w:t>
      </w:r>
      <w:r w:rsidR="00F04104" w:rsidRPr="00AC34BE">
        <w:t>(</w:t>
      </w:r>
      <w:r>
        <w:t>NOFO</w:t>
      </w:r>
      <w:r w:rsidR="00F04104" w:rsidRPr="00AC34BE">
        <w:t xml:space="preserve">) No. </w:t>
      </w:r>
      <w:r w:rsidR="00C835ED" w:rsidRPr="00C835ED">
        <w:t>SM-22-0</w:t>
      </w:r>
      <w:r w:rsidR="009F68CF" w:rsidRPr="00426155">
        <w:t>12</w:t>
      </w:r>
    </w:p>
    <w:p w14:paraId="26FCB13F" w14:textId="3CEA715C" w:rsidR="00F04104" w:rsidRPr="00AC34BE" w:rsidRDefault="00674EDF" w:rsidP="00FB1AA8">
      <w:pPr>
        <w:jc w:val="center"/>
        <w:rPr>
          <w:rFonts w:cs="Arial"/>
          <w:b/>
          <w:bCs/>
        </w:rPr>
      </w:pPr>
      <w:r>
        <w:rPr>
          <w:rFonts w:cs="Arial"/>
          <w:b/>
          <w:bCs/>
        </w:rPr>
        <w:t>Assistance Listing Number</w:t>
      </w:r>
      <w:r w:rsidR="00F04104" w:rsidRPr="00AC34BE">
        <w:rPr>
          <w:rFonts w:cs="Arial"/>
          <w:b/>
          <w:bCs/>
        </w:rPr>
        <w:t>:</w:t>
      </w:r>
      <w:r w:rsidR="00C835ED">
        <w:rPr>
          <w:rFonts w:cs="Arial"/>
          <w:b/>
          <w:bCs/>
        </w:rPr>
        <w:t xml:space="preserve"> 93.</w:t>
      </w:r>
      <w:r w:rsidR="000B51FE">
        <w:rPr>
          <w:rFonts w:cs="Arial"/>
          <w:b/>
          <w:bCs/>
        </w:rPr>
        <w:t xml:space="preserve">696  </w:t>
      </w:r>
    </w:p>
    <w:p w14:paraId="47288E49" w14:textId="77777777" w:rsidR="00F04104" w:rsidRPr="00AC34BE" w:rsidRDefault="00F04104" w:rsidP="00AC34BE">
      <w:pPr>
        <w:pStyle w:val="Title"/>
        <w:tabs>
          <w:tab w:val="left" w:pos="1008"/>
        </w:tabs>
        <w:contextualSpacing/>
        <w:rPr>
          <w:rFonts w:cs="Arial"/>
        </w:rPr>
      </w:pPr>
      <w:r w:rsidRPr="00AC34BE">
        <w:rPr>
          <w:rFonts w:cs="Arial"/>
        </w:rPr>
        <w:t>Key Dates:</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136055" w:rsidRPr="00AC34BE" w14:paraId="174008C3" w14:textId="77777777" w:rsidTr="0048708A">
        <w:trPr>
          <w:cantSplit/>
        </w:trPr>
        <w:tc>
          <w:tcPr>
            <w:tcW w:w="3240" w:type="dxa"/>
          </w:tcPr>
          <w:p w14:paraId="79E75C89" w14:textId="77777777" w:rsidR="00136055" w:rsidRPr="00F84482" w:rsidRDefault="00136055" w:rsidP="00AC34BE">
            <w:pPr>
              <w:pStyle w:val="Normal0ptParagraph"/>
              <w:rPr>
                <w:rStyle w:val="StyleBold"/>
                <w:rFonts w:cs="Arial"/>
              </w:rPr>
            </w:pPr>
            <w:r w:rsidRPr="00F84482">
              <w:rPr>
                <w:rStyle w:val="StyleBold"/>
                <w:rFonts w:cs="Arial"/>
              </w:rPr>
              <w:t>Application Deadline</w:t>
            </w:r>
          </w:p>
        </w:tc>
        <w:tc>
          <w:tcPr>
            <w:tcW w:w="6750" w:type="dxa"/>
          </w:tcPr>
          <w:p w14:paraId="3BD5E1B1" w14:textId="1C995033" w:rsidR="00136055" w:rsidRPr="00F84482" w:rsidRDefault="00136055" w:rsidP="00AC34BE">
            <w:pPr>
              <w:pStyle w:val="Normal0ptParagraph"/>
              <w:rPr>
                <w:rStyle w:val="StyleBold"/>
                <w:rFonts w:cs="Arial"/>
              </w:rPr>
            </w:pPr>
            <w:r w:rsidRPr="00F84482">
              <w:rPr>
                <w:rStyle w:val="StyleBold"/>
                <w:rFonts w:cs="Arial"/>
              </w:rPr>
              <w:t xml:space="preserve">Applications are due by </w:t>
            </w:r>
            <w:r w:rsidR="003A3757">
              <w:rPr>
                <w:rStyle w:val="StyleBold"/>
                <w:rFonts w:cs="Arial"/>
              </w:rPr>
              <w:t xml:space="preserve">May </w:t>
            </w:r>
            <w:r w:rsidR="00C9001D">
              <w:rPr>
                <w:rStyle w:val="StyleBold"/>
                <w:rFonts w:cs="Arial"/>
              </w:rPr>
              <w:t>17</w:t>
            </w:r>
            <w:r w:rsidR="003A3757">
              <w:rPr>
                <w:rStyle w:val="StyleBold"/>
                <w:rFonts w:cs="Arial"/>
              </w:rPr>
              <w:t>, 2022</w:t>
            </w:r>
            <w:r w:rsidR="00E968F9">
              <w:rPr>
                <w:rStyle w:val="StyleBold"/>
                <w:rFonts w:cs="Arial"/>
              </w:rPr>
              <w:t>.</w:t>
            </w:r>
          </w:p>
        </w:tc>
      </w:tr>
      <w:tr w:rsidR="00136055" w:rsidRPr="00AC34BE" w14:paraId="7300C0B8" w14:textId="77777777" w:rsidTr="0048708A">
        <w:trPr>
          <w:cantSplit/>
          <w:trHeight w:val="1423"/>
        </w:trPr>
        <w:tc>
          <w:tcPr>
            <w:tcW w:w="3240" w:type="dxa"/>
          </w:tcPr>
          <w:p w14:paraId="0E9CE2EE" w14:textId="77777777" w:rsidR="00136055" w:rsidRPr="00F84482" w:rsidRDefault="00136055" w:rsidP="00AC34BE">
            <w:pPr>
              <w:pStyle w:val="Normal0ptParagraph"/>
              <w:rPr>
                <w:rStyle w:val="StyleBold"/>
                <w:rFonts w:cs="Arial"/>
              </w:rPr>
            </w:pPr>
            <w:r w:rsidRPr="00F84482">
              <w:rPr>
                <w:rStyle w:val="StyleBold"/>
                <w:rFonts w:cs="Arial"/>
              </w:rPr>
              <w:t>Intergovernmental Review</w:t>
            </w:r>
          </w:p>
          <w:p w14:paraId="33BA7FE1" w14:textId="77777777" w:rsidR="00136055" w:rsidRPr="00F84482" w:rsidRDefault="00136055" w:rsidP="00AC34BE">
            <w:pPr>
              <w:pStyle w:val="Normal0ptParagraph"/>
              <w:rPr>
                <w:rFonts w:cs="Arial"/>
                <w:b/>
                <w:bCs/>
              </w:rPr>
            </w:pPr>
            <w:r w:rsidRPr="00F84482">
              <w:rPr>
                <w:rStyle w:val="StyleBold"/>
                <w:rFonts w:cs="Arial"/>
              </w:rPr>
              <w:t>(E.O. 12372)</w:t>
            </w:r>
          </w:p>
        </w:tc>
        <w:tc>
          <w:tcPr>
            <w:tcW w:w="6750" w:type="dxa"/>
          </w:tcPr>
          <w:p w14:paraId="14C8B627" w14:textId="15A11E3D" w:rsidR="00136055" w:rsidRPr="00F84482" w:rsidRDefault="00136055" w:rsidP="00BB2CC8">
            <w:pPr>
              <w:tabs>
                <w:tab w:val="left" w:pos="1008"/>
              </w:tabs>
              <w:rPr>
                <w:rStyle w:val="StyleBold"/>
                <w:rFonts w:cs="Arial"/>
              </w:rPr>
            </w:pPr>
            <w:r w:rsidRPr="00F84482">
              <w:rPr>
                <w:rStyle w:val="StyleBold"/>
                <w:rFonts w:cs="Arial"/>
              </w:rPr>
              <w:t>Applicants must comply with E.O. 12372 if their state(s) participate(s</w:t>
            </w:r>
            <w:r w:rsidR="00230B77" w:rsidRPr="00F84482">
              <w:rPr>
                <w:rStyle w:val="StyleBold"/>
                <w:rFonts w:cs="Arial"/>
              </w:rPr>
              <w:t>)</w:t>
            </w:r>
            <w:r w:rsidR="00CB1AA5" w:rsidRPr="00F84482">
              <w:rPr>
                <w:rStyle w:val="StyleBold"/>
                <w:rFonts w:cs="Arial"/>
              </w:rPr>
              <w:t>.  Review process recommendations from the Sta</w:t>
            </w:r>
            <w:r w:rsidR="00E54381">
              <w:rPr>
                <w:rStyle w:val="StyleBold"/>
                <w:rFonts w:cs="Arial"/>
              </w:rPr>
              <w:t>te Single Point of Contact (SPO</w:t>
            </w:r>
            <w:r w:rsidR="00CB1AA5" w:rsidRPr="00F84482">
              <w:rPr>
                <w:rStyle w:val="StyleBold"/>
                <w:rFonts w:cs="Arial"/>
              </w:rPr>
              <w:t xml:space="preserve">C) are due </w:t>
            </w:r>
            <w:r w:rsidRPr="00F84482">
              <w:rPr>
                <w:rStyle w:val="StyleBold"/>
                <w:rFonts w:cs="Arial"/>
              </w:rPr>
              <w:t>no later than 60 days after application deadline</w:t>
            </w:r>
            <w:r w:rsidR="00C835ED">
              <w:rPr>
                <w:rStyle w:val="StyleBold"/>
                <w:rFonts w:cs="Arial"/>
              </w:rPr>
              <w:t>.</w:t>
            </w:r>
          </w:p>
        </w:tc>
      </w:tr>
      <w:tr w:rsidR="00136055" w:rsidRPr="00AC34BE" w14:paraId="1D5302B6" w14:textId="77777777" w:rsidTr="0048708A">
        <w:trPr>
          <w:cantSplit/>
        </w:trPr>
        <w:tc>
          <w:tcPr>
            <w:tcW w:w="3240" w:type="dxa"/>
          </w:tcPr>
          <w:p w14:paraId="7EEE48C7" w14:textId="77777777" w:rsidR="00136055" w:rsidRPr="00F84482" w:rsidRDefault="00136055" w:rsidP="00AC34BE">
            <w:pPr>
              <w:pStyle w:val="Normal0ptParagraph"/>
              <w:rPr>
                <w:rStyle w:val="StyleBold"/>
                <w:rFonts w:cs="Arial"/>
              </w:rPr>
            </w:pPr>
            <w:r w:rsidRPr="00F84482">
              <w:rPr>
                <w:rStyle w:val="StyleBold"/>
                <w:rFonts w:cs="Arial"/>
              </w:rPr>
              <w:t>Public Health System Impact Statement (PHSIS)/Single State Agency Coordination</w:t>
            </w:r>
          </w:p>
        </w:tc>
        <w:tc>
          <w:tcPr>
            <w:tcW w:w="6750" w:type="dxa"/>
          </w:tcPr>
          <w:p w14:paraId="166AF6E7" w14:textId="03960602" w:rsidR="00136055" w:rsidRPr="00F84482" w:rsidRDefault="00CB1AA5" w:rsidP="00AC34BE">
            <w:pPr>
              <w:tabs>
                <w:tab w:val="left" w:pos="1008"/>
              </w:tabs>
              <w:rPr>
                <w:rFonts w:cs="Arial"/>
              </w:rPr>
            </w:pPr>
            <w:r w:rsidRPr="00F84482">
              <w:rPr>
                <w:rStyle w:val="StyleBold"/>
                <w:rFonts w:cs="Arial"/>
              </w:rPr>
              <w:t xml:space="preserve">Applicants must send the PHSIS to appropriate state and local health agencies by the administrative deadline.  </w:t>
            </w:r>
            <w:r w:rsidR="00136055" w:rsidRPr="00F84482">
              <w:rPr>
                <w:rStyle w:val="StyleBold"/>
                <w:rFonts w:cs="Arial"/>
              </w:rPr>
              <w:t>Comments from the Single State Agency are due no later than 60 days after the application deadline</w:t>
            </w:r>
            <w:r w:rsidR="00C835ED">
              <w:rPr>
                <w:rStyle w:val="StyleBold"/>
                <w:rFonts w:cs="Arial"/>
              </w:rPr>
              <w:t>.</w:t>
            </w:r>
          </w:p>
          <w:p w14:paraId="208EB218" w14:textId="77777777" w:rsidR="00136055" w:rsidRPr="00F84482" w:rsidRDefault="00136055" w:rsidP="00AC34BE">
            <w:pPr>
              <w:pStyle w:val="Normal0ptParagraph"/>
              <w:rPr>
                <w:rStyle w:val="StyleBold"/>
                <w:rFonts w:cs="Arial"/>
              </w:rPr>
            </w:pPr>
          </w:p>
        </w:tc>
      </w:tr>
    </w:tbl>
    <w:p w14:paraId="69205CE8" w14:textId="77777777" w:rsidR="00C835ED" w:rsidRDefault="00C835ED" w:rsidP="00F84482">
      <w:pPr>
        <w:pStyle w:val="TOCTitle"/>
        <w:tabs>
          <w:tab w:val="left" w:pos="1008"/>
        </w:tabs>
        <w:rPr>
          <w:rFonts w:cs="Arial"/>
        </w:rPr>
      </w:pPr>
    </w:p>
    <w:p w14:paraId="227EB266" w14:textId="77777777" w:rsidR="00C835ED" w:rsidRDefault="00C835ED" w:rsidP="00F84482">
      <w:pPr>
        <w:pStyle w:val="TOCTitle"/>
        <w:tabs>
          <w:tab w:val="left" w:pos="1008"/>
        </w:tabs>
        <w:rPr>
          <w:rFonts w:cs="Arial"/>
        </w:rPr>
      </w:pPr>
    </w:p>
    <w:p w14:paraId="087502A2" w14:textId="77777777" w:rsidR="00C835ED" w:rsidRDefault="00C835ED" w:rsidP="00F84482">
      <w:pPr>
        <w:pStyle w:val="TOCTitle"/>
        <w:tabs>
          <w:tab w:val="left" w:pos="1008"/>
        </w:tabs>
        <w:rPr>
          <w:rFonts w:cs="Arial"/>
        </w:rPr>
      </w:pPr>
    </w:p>
    <w:p w14:paraId="34F7D7E0" w14:textId="718EA5A1" w:rsidR="00CE7EE2" w:rsidRPr="00AC34BE" w:rsidRDefault="00CE7EE2" w:rsidP="00F84482">
      <w:pPr>
        <w:pStyle w:val="TOCTitle"/>
        <w:tabs>
          <w:tab w:val="left" w:pos="1008"/>
        </w:tabs>
        <w:rPr>
          <w:rFonts w:cs="Arial"/>
        </w:rPr>
      </w:pPr>
      <w:r w:rsidRPr="00AC34BE">
        <w:rPr>
          <w:rFonts w:cs="Arial"/>
        </w:rPr>
        <w:lastRenderedPageBreak/>
        <w:t>Table of Contents</w:t>
      </w:r>
    </w:p>
    <w:p w14:paraId="07F85600" w14:textId="03890A6D" w:rsidR="000B444D" w:rsidRDefault="003818CA">
      <w:pPr>
        <w:pStyle w:val="TOC1"/>
        <w:rPr>
          <w:rFonts w:asciiTheme="minorHAnsi" w:eastAsiaTheme="minorEastAsia" w:hAnsiTheme="minorHAnsi" w:cstheme="minorBidi"/>
          <w:kern w:val="0"/>
          <w:sz w:val="22"/>
          <w:szCs w:val="22"/>
        </w:rPr>
      </w:pPr>
      <w:r w:rsidRPr="00AC34BE">
        <w:fldChar w:fldCharType="begin"/>
      </w:r>
      <w:r w:rsidRPr="00AC34BE">
        <w:instrText xml:space="preserve"> TOC \o "1-2" \h \z \u </w:instrText>
      </w:r>
      <w:r w:rsidRPr="00AC34BE">
        <w:fldChar w:fldCharType="separate"/>
      </w:r>
      <w:hyperlink w:anchor="_Toc98501153" w:history="1">
        <w:r w:rsidR="000B444D" w:rsidRPr="00C408E9">
          <w:rPr>
            <w:rStyle w:val="Hyperlink"/>
          </w:rPr>
          <w:t>EXECUTIVE SUMMARY</w:t>
        </w:r>
        <w:r w:rsidR="000B444D">
          <w:rPr>
            <w:webHidden/>
          </w:rPr>
          <w:tab/>
        </w:r>
        <w:r w:rsidR="000B444D">
          <w:rPr>
            <w:webHidden/>
          </w:rPr>
          <w:tab/>
        </w:r>
        <w:r w:rsidR="000B444D">
          <w:rPr>
            <w:webHidden/>
          </w:rPr>
          <w:tab/>
        </w:r>
        <w:r w:rsidR="000B444D">
          <w:rPr>
            <w:webHidden/>
          </w:rPr>
          <w:fldChar w:fldCharType="begin"/>
        </w:r>
        <w:r w:rsidR="000B444D">
          <w:rPr>
            <w:webHidden/>
          </w:rPr>
          <w:instrText xml:space="preserve"> PAGEREF _Toc98501153 \h </w:instrText>
        </w:r>
        <w:r w:rsidR="000B444D">
          <w:rPr>
            <w:webHidden/>
          </w:rPr>
        </w:r>
        <w:r w:rsidR="000B444D">
          <w:rPr>
            <w:webHidden/>
          </w:rPr>
          <w:fldChar w:fldCharType="separate"/>
        </w:r>
        <w:r w:rsidR="000B444D">
          <w:rPr>
            <w:webHidden/>
          </w:rPr>
          <w:t>5</w:t>
        </w:r>
        <w:r w:rsidR="000B444D">
          <w:rPr>
            <w:webHidden/>
          </w:rPr>
          <w:fldChar w:fldCharType="end"/>
        </w:r>
      </w:hyperlink>
    </w:p>
    <w:p w14:paraId="5D07FBD0" w14:textId="378AEEAD" w:rsidR="000B444D" w:rsidRDefault="000B444D">
      <w:pPr>
        <w:pStyle w:val="TOC1"/>
        <w:rPr>
          <w:rFonts w:asciiTheme="minorHAnsi" w:eastAsiaTheme="minorEastAsia" w:hAnsiTheme="minorHAnsi" w:cstheme="minorBidi"/>
          <w:kern w:val="0"/>
          <w:sz w:val="22"/>
          <w:szCs w:val="22"/>
        </w:rPr>
      </w:pPr>
      <w:hyperlink w:anchor="_Toc98501154" w:history="1">
        <w:r w:rsidRPr="00C408E9">
          <w:rPr>
            <w:rStyle w:val="Hyperlink"/>
          </w:rPr>
          <w:t>I.</w:t>
        </w:r>
        <w:r>
          <w:rPr>
            <w:rFonts w:asciiTheme="minorHAnsi" w:eastAsiaTheme="minorEastAsia" w:hAnsiTheme="minorHAnsi" w:cstheme="minorBidi"/>
            <w:kern w:val="0"/>
            <w:sz w:val="22"/>
            <w:szCs w:val="22"/>
          </w:rPr>
          <w:tab/>
        </w:r>
        <w:r w:rsidRPr="00C408E9">
          <w:rPr>
            <w:rStyle w:val="Hyperlink"/>
          </w:rPr>
          <w:t>PROGRAM DESCRIPTION</w:t>
        </w:r>
        <w:r>
          <w:rPr>
            <w:webHidden/>
          </w:rPr>
          <w:tab/>
        </w:r>
        <w:r>
          <w:rPr>
            <w:webHidden/>
          </w:rPr>
          <w:fldChar w:fldCharType="begin"/>
        </w:r>
        <w:r>
          <w:rPr>
            <w:webHidden/>
          </w:rPr>
          <w:instrText xml:space="preserve"> PAGEREF _Toc98501154 \h </w:instrText>
        </w:r>
        <w:r>
          <w:rPr>
            <w:webHidden/>
          </w:rPr>
        </w:r>
        <w:r>
          <w:rPr>
            <w:webHidden/>
          </w:rPr>
          <w:fldChar w:fldCharType="separate"/>
        </w:r>
        <w:r>
          <w:rPr>
            <w:webHidden/>
          </w:rPr>
          <w:t>7</w:t>
        </w:r>
        <w:r>
          <w:rPr>
            <w:webHidden/>
          </w:rPr>
          <w:fldChar w:fldCharType="end"/>
        </w:r>
      </w:hyperlink>
    </w:p>
    <w:p w14:paraId="16545526" w14:textId="6E76D222" w:rsidR="000B444D" w:rsidRDefault="000B444D">
      <w:pPr>
        <w:pStyle w:val="TOC2"/>
        <w:rPr>
          <w:rFonts w:asciiTheme="minorHAnsi" w:eastAsiaTheme="minorEastAsia" w:hAnsiTheme="minorHAnsi" w:cstheme="minorBidi"/>
          <w:sz w:val="22"/>
          <w:szCs w:val="22"/>
        </w:rPr>
      </w:pPr>
      <w:hyperlink w:anchor="_Toc98501155" w:history="1">
        <w:r w:rsidRPr="00C408E9">
          <w:rPr>
            <w:rStyle w:val="Hyperlink"/>
          </w:rPr>
          <w:t>1.</w:t>
        </w:r>
        <w:r>
          <w:rPr>
            <w:rFonts w:asciiTheme="minorHAnsi" w:eastAsiaTheme="minorEastAsia" w:hAnsiTheme="minorHAnsi" w:cstheme="minorBidi"/>
            <w:sz w:val="22"/>
            <w:szCs w:val="22"/>
          </w:rPr>
          <w:tab/>
        </w:r>
        <w:r w:rsidRPr="00C408E9">
          <w:rPr>
            <w:rStyle w:val="Hyperlink"/>
          </w:rPr>
          <w:t>PURPOSE</w:t>
        </w:r>
        <w:r>
          <w:rPr>
            <w:webHidden/>
          </w:rPr>
          <w:tab/>
        </w:r>
        <w:r>
          <w:rPr>
            <w:webHidden/>
          </w:rPr>
          <w:fldChar w:fldCharType="begin"/>
        </w:r>
        <w:r>
          <w:rPr>
            <w:webHidden/>
          </w:rPr>
          <w:instrText xml:space="preserve"> PAGEREF _Toc98501155 \h </w:instrText>
        </w:r>
        <w:r>
          <w:rPr>
            <w:webHidden/>
          </w:rPr>
        </w:r>
        <w:r>
          <w:rPr>
            <w:webHidden/>
          </w:rPr>
          <w:fldChar w:fldCharType="separate"/>
        </w:r>
        <w:r>
          <w:rPr>
            <w:webHidden/>
          </w:rPr>
          <w:t>7</w:t>
        </w:r>
        <w:r>
          <w:rPr>
            <w:webHidden/>
          </w:rPr>
          <w:fldChar w:fldCharType="end"/>
        </w:r>
      </w:hyperlink>
    </w:p>
    <w:p w14:paraId="3C534C93" w14:textId="0DEBEF7E" w:rsidR="000B444D" w:rsidRDefault="000B444D">
      <w:pPr>
        <w:pStyle w:val="TOC2"/>
        <w:rPr>
          <w:rFonts w:asciiTheme="minorHAnsi" w:eastAsiaTheme="minorEastAsia" w:hAnsiTheme="minorHAnsi" w:cstheme="minorBidi"/>
          <w:sz w:val="22"/>
          <w:szCs w:val="22"/>
        </w:rPr>
      </w:pPr>
      <w:hyperlink w:anchor="_Toc98501156" w:history="1">
        <w:r w:rsidRPr="00C408E9">
          <w:rPr>
            <w:rStyle w:val="Hyperlink"/>
          </w:rPr>
          <w:t>2.</w:t>
        </w:r>
        <w:r>
          <w:rPr>
            <w:rFonts w:asciiTheme="minorHAnsi" w:eastAsiaTheme="minorEastAsia" w:hAnsiTheme="minorHAnsi" w:cstheme="minorBidi"/>
            <w:sz w:val="22"/>
            <w:szCs w:val="22"/>
          </w:rPr>
          <w:tab/>
        </w:r>
        <w:r w:rsidRPr="00C408E9">
          <w:rPr>
            <w:rStyle w:val="Hyperlink"/>
          </w:rPr>
          <w:t>KEY PERSONNEL</w:t>
        </w:r>
        <w:r>
          <w:rPr>
            <w:webHidden/>
          </w:rPr>
          <w:tab/>
        </w:r>
        <w:r>
          <w:rPr>
            <w:webHidden/>
          </w:rPr>
          <w:fldChar w:fldCharType="begin"/>
        </w:r>
        <w:r>
          <w:rPr>
            <w:webHidden/>
          </w:rPr>
          <w:instrText xml:space="preserve"> PAGEREF _Toc98501156 \h </w:instrText>
        </w:r>
        <w:r>
          <w:rPr>
            <w:webHidden/>
          </w:rPr>
        </w:r>
        <w:r>
          <w:rPr>
            <w:webHidden/>
          </w:rPr>
          <w:fldChar w:fldCharType="separate"/>
        </w:r>
        <w:r>
          <w:rPr>
            <w:webHidden/>
          </w:rPr>
          <w:t>8</w:t>
        </w:r>
        <w:r>
          <w:rPr>
            <w:webHidden/>
          </w:rPr>
          <w:fldChar w:fldCharType="end"/>
        </w:r>
      </w:hyperlink>
    </w:p>
    <w:p w14:paraId="62AD7EF7" w14:textId="7B0FF29B" w:rsidR="000B444D" w:rsidRDefault="000B444D">
      <w:pPr>
        <w:pStyle w:val="TOC2"/>
        <w:rPr>
          <w:rFonts w:asciiTheme="minorHAnsi" w:eastAsiaTheme="minorEastAsia" w:hAnsiTheme="minorHAnsi" w:cstheme="minorBidi"/>
          <w:sz w:val="22"/>
          <w:szCs w:val="22"/>
        </w:rPr>
      </w:pPr>
      <w:hyperlink w:anchor="_Toc98501157" w:history="1">
        <w:r w:rsidRPr="00C408E9">
          <w:rPr>
            <w:rStyle w:val="Hyperlink"/>
          </w:rPr>
          <w:t>3.</w:t>
        </w:r>
        <w:r>
          <w:rPr>
            <w:rFonts w:asciiTheme="minorHAnsi" w:eastAsiaTheme="minorEastAsia" w:hAnsiTheme="minorHAnsi" w:cstheme="minorBidi"/>
            <w:sz w:val="22"/>
            <w:szCs w:val="22"/>
          </w:rPr>
          <w:tab/>
        </w:r>
        <w:r w:rsidRPr="00C408E9">
          <w:rPr>
            <w:rStyle w:val="Hyperlink"/>
          </w:rPr>
          <w:t>REQUIRED ACTIVITIES</w:t>
        </w:r>
        <w:r>
          <w:rPr>
            <w:webHidden/>
          </w:rPr>
          <w:tab/>
        </w:r>
        <w:r>
          <w:rPr>
            <w:webHidden/>
          </w:rPr>
          <w:fldChar w:fldCharType="begin"/>
        </w:r>
        <w:r>
          <w:rPr>
            <w:webHidden/>
          </w:rPr>
          <w:instrText xml:space="preserve"> PAGEREF _Toc98501157 \h </w:instrText>
        </w:r>
        <w:r>
          <w:rPr>
            <w:webHidden/>
          </w:rPr>
        </w:r>
        <w:r>
          <w:rPr>
            <w:webHidden/>
          </w:rPr>
          <w:fldChar w:fldCharType="separate"/>
        </w:r>
        <w:r>
          <w:rPr>
            <w:webHidden/>
          </w:rPr>
          <w:t>9</w:t>
        </w:r>
        <w:r>
          <w:rPr>
            <w:webHidden/>
          </w:rPr>
          <w:fldChar w:fldCharType="end"/>
        </w:r>
      </w:hyperlink>
    </w:p>
    <w:p w14:paraId="34ECA239" w14:textId="7B56AEE3" w:rsidR="000B444D" w:rsidRDefault="000B444D">
      <w:pPr>
        <w:pStyle w:val="TOC2"/>
        <w:rPr>
          <w:rFonts w:asciiTheme="minorHAnsi" w:eastAsiaTheme="minorEastAsia" w:hAnsiTheme="minorHAnsi" w:cstheme="minorBidi"/>
          <w:sz w:val="22"/>
          <w:szCs w:val="22"/>
        </w:rPr>
      </w:pPr>
      <w:hyperlink w:anchor="_Toc98501158" w:history="1">
        <w:r w:rsidRPr="00C408E9">
          <w:rPr>
            <w:rStyle w:val="Hyperlink"/>
          </w:rPr>
          <w:t>4.</w:t>
        </w:r>
        <w:r>
          <w:rPr>
            <w:rFonts w:asciiTheme="minorHAnsi" w:eastAsiaTheme="minorEastAsia" w:hAnsiTheme="minorHAnsi" w:cstheme="minorBidi"/>
            <w:sz w:val="22"/>
            <w:szCs w:val="22"/>
          </w:rPr>
          <w:tab/>
        </w:r>
        <w:r w:rsidRPr="00C408E9">
          <w:rPr>
            <w:rStyle w:val="Hyperlink"/>
          </w:rPr>
          <w:t>ALLOWABLE ACTIVITIES</w:t>
        </w:r>
        <w:r>
          <w:rPr>
            <w:webHidden/>
          </w:rPr>
          <w:tab/>
        </w:r>
        <w:r>
          <w:rPr>
            <w:webHidden/>
          </w:rPr>
          <w:fldChar w:fldCharType="begin"/>
        </w:r>
        <w:r>
          <w:rPr>
            <w:webHidden/>
          </w:rPr>
          <w:instrText xml:space="preserve"> PAGEREF _Toc98501158 \h </w:instrText>
        </w:r>
        <w:r>
          <w:rPr>
            <w:webHidden/>
          </w:rPr>
        </w:r>
        <w:r>
          <w:rPr>
            <w:webHidden/>
          </w:rPr>
          <w:fldChar w:fldCharType="separate"/>
        </w:r>
        <w:r>
          <w:rPr>
            <w:webHidden/>
          </w:rPr>
          <w:t>11</w:t>
        </w:r>
        <w:r>
          <w:rPr>
            <w:webHidden/>
          </w:rPr>
          <w:fldChar w:fldCharType="end"/>
        </w:r>
      </w:hyperlink>
    </w:p>
    <w:p w14:paraId="75182C09" w14:textId="170168F3" w:rsidR="000B444D" w:rsidRDefault="000B444D">
      <w:pPr>
        <w:pStyle w:val="TOC2"/>
        <w:rPr>
          <w:rFonts w:asciiTheme="minorHAnsi" w:eastAsiaTheme="minorEastAsia" w:hAnsiTheme="minorHAnsi" w:cstheme="minorBidi"/>
          <w:sz w:val="22"/>
          <w:szCs w:val="22"/>
        </w:rPr>
      </w:pPr>
      <w:hyperlink w:anchor="_Toc98501159" w:history="1">
        <w:r w:rsidRPr="00C408E9">
          <w:rPr>
            <w:rStyle w:val="Hyperlink"/>
          </w:rPr>
          <w:t>5.</w:t>
        </w:r>
        <w:r>
          <w:rPr>
            <w:rFonts w:asciiTheme="minorHAnsi" w:eastAsiaTheme="minorEastAsia" w:hAnsiTheme="minorHAnsi" w:cstheme="minorBidi"/>
            <w:sz w:val="22"/>
            <w:szCs w:val="22"/>
          </w:rPr>
          <w:tab/>
        </w:r>
        <w:r w:rsidRPr="00C408E9">
          <w:rPr>
            <w:rStyle w:val="Hyperlink"/>
          </w:rPr>
          <w:t>USING EVIDENCE-BASED PRACTICES</w:t>
        </w:r>
        <w:r>
          <w:rPr>
            <w:webHidden/>
          </w:rPr>
          <w:tab/>
        </w:r>
        <w:r>
          <w:rPr>
            <w:webHidden/>
          </w:rPr>
          <w:fldChar w:fldCharType="begin"/>
        </w:r>
        <w:r>
          <w:rPr>
            <w:webHidden/>
          </w:rPr>
          <w:instrText xml:space="preserve"> PAGEREF _Toc98501159 \h </w:instrText>
        </w:r>
        <w:r>
          <w:rPr>
            <w:webHidden/>
          </w:rPr>
        </w:r>
        <w:r>
          <w:rPr>
            <w:webHidden/>
          </w:rPr>
          <w:fldChar w:fldCharType="separate"/>
        </w:r>
        <w:r>
          <w:rPr>
            <w:webHidden/>
          </w:rPr>
          <w:t>13</w:t>
        </w:r>
        <w:r>
          <w:rPr>
            <w:webHidden/>
          </w:rPr>
          <w:fldChar w:fldCharType="end"/>
        </w:r>
      </w:hyperlink>
    </w:p>
    <w:p w14:paraId="3B5E527A" w14:textId="4D7995BE" w:rsidR="000B444D" w:rsidRDefault="000B444D">
      <w:pPr>
        <w:pStyle w:val="TOC2"/>
        <w:rPr>
          <w:rFonts w:asciiTheme="minorHAnsi" w:eastAsiaTheme="minorEastAsia" w:hAnsiTheme="minorHAnsi" w:cstheme="minorBidi"/>
          <w:sz w:val="22"/>
          <w:szCs w:val="22"/>
        </w:rPr>
      </w:pPr>
      <w:hyperlink w:anchor="_Toc98501160" w:history="1">
        <w:r w:rsidRPr="00C408E9">
          <w:rPr>
            <w:rStyle w:val="Hyperlink"/>
          </w:rPr>
          <w:t>6.</w:t>
        </w:r>
        <w:r>
          <w:rPr>
            <w:rFonts w:asciiTheme="minorHAnsi" w:eastAsiaTheme="minorEastAsia" w:hAnsiTheme="minorHAnsi" w:cstheme="minorBidi"/>
            <w:sz w:val="22"/>
            <w:szCs w:val="22"/>
          </w:rPr>
          <w:tab/>
        </w:r>
        <w:r w:rsidRPr="00C408E9">
          <w:rPr>
            <w:rStyle w:val="Hyperlink"/>
          </w:rPr>
          <w:t>DATA COLLECTION/PERFORMANCE MEASUREMENT AND PROJECT PERFORMANCE ASSESSMENT</w:t>
        </w:r>
        <w:r>
          <w:rPr>
            <w:webHidden/>
          </w:rPr>
          <w:tab/>
        </w:r>
        <w:r>
          <w:rPr>
            <w:webHidden/>
          </w:rPr>
          <w:fldChar w:fldCharType="begin"/>
        </w:r>
        <w:r>
          <w:rPr>
            <w:webHidden/>
          </w:rPr>
          <w:instrText xml:space="preserve"> PAGEREF _Toc98501160 \h </w:instrText>
        </w:r>
        <w:r>
          <w:rPr>
            <w:webHidden/>
          </w:rPr>
        </w:r>
        <w:r>
          <w:rPr>
            <w:webHidden/>
          </w:rPr>
          <w:fldChar w:fldCharType="separate"/>
        </w:r>
        <w:r>
          <w:rPr>
            <w:webHidden/>
          </w:rPr>
          <w:t>14</w:t>
        </w:r>
        <w:r>
          <w:rPr>
            <w:webHidden/>
          </w:rPr>
          <w:fldChar w:fldCharType="end"/>
        </w:r>
      </w:hyperlink>
    </w:p>
    <w:p w14:paraId="2C8ED9E1" w14:textId="2F612A5D" w:rsidR="000B444D" w:rsidRDefault="000B444D">
      <w:pPr>
        <w:pStyle w:val="TOC2"/>
        <w:rPr>
          <w:rFonts w:asciiTheme="minorHAnsi" w:eastAsiaTheme="minorEastAsia" w:hAnsiTheme="minorHAnsi" w:cstheme="minorBidi"/>
          <w:sz w:val="22"/>
          <w:szCs w:val="22"/>
        </w:rPr>
      </w:pPr>
      <w:hyperlink w:anchor="_Toc98501161" w:history="1">
        <w:r w:rsidRPr="00C408E9">
          <w:rPr>
            <w:rStyle w:val="Hyperlink"/>
          </w:rPr>
          <w:t>7.</w:t>
        </w:r>
        <w:r>
          <w:rPr>
            <w:rFonts w:asciiTheme="minorHAnsi" w:eastAsiaTheme="minorEastAsia" w:hAnsiTheme="minorHAnsi" w:cstheme="minorBidi"/>
            <w:sz w:val="22"/>
            <w:szCs w:val="22"/>
          </w:rPr>
          <w:tab/>
        </w:r>
        <w:r w:rsidRPr="00C408E9">
          <w:rPr>
            <w:rStyle w:val="Hyperlink"/>
          </w:rPr>
          <w:t>OTHER EXPECTATIONS</w:t>
        </w:r>
        <w:r>
          <w:rPr>
            <w:webHidden/>
          </w:rPr>
          <w:tab/>
        </w:r>
        <w:r>
          <w:rPr>
            <w:webHidden/>
          </w:rPr>
          <w:fldChar w:fldCharType="begin"/>
        </w:r>
        <w:r>
          <w:rPr>
            <w:webHidden/>
          </w:rPr>
          <w:instrText xml:space="preserve"> PAGEREF _Toc98501161 \h </w:instrText>
        </w:r>
        <w:r>
          <w:rPr>
            <w:webHidden/>
          </w:rPr>
        </w:r>
        <w:r>
          <w:rPr>
            <w:webHidden/>
          </w:rPr>
          <w:fldChar w:fldCharType="separate"/>
        </w:r>
        <w:r>
          <w:rPr>
            <w:webHidden/>
          </w:rPr>
          <w:t>16</w:t>
        </w:r>
        <w:r>
          <w:rPr>
            <w:webHidden/>
          </w:rPr>
          <w:fldChar w:fldCharType="end"/>
        </w:r>
      </w:hyperlink>
    </w:p>
    <w:p w14:paraId="7F49521E" w14:textId="71B32C91" w:rsidR="000B444D" w:rsidRDefault="000B444D">
      <w:pPr>
        <w:pStyle w:val="TOC2"/>
        <w:rPr>
          <w:rFonts w:asciiTheme="minorHAnsi" w:eastAsiaTheme="minorEastAsia" w:hAnsiTheme="minorHAnsi" w:cstheme="minorBidi"/>
          <w:sz w:val="22"/>
          <w:szCs w:val="22"/>
        </w:rPr>
      </w:pPr>
      <w:hyperlink w:anchor="_Toc98501162" w:history="1">
        <w:r w:rsidRPr="00C408E9">
          <w:rPr>
            <w:rStyle w:val="Hyperlink"/>
          </w:rPr>
          <w:t>8.</w:t>
        </w:r>
        <w:r>
          <w:rPr>
            <w:rFonts w:asciiTheme="minorHAnsi" w:eastAsiaTheme="minorEastAsia" w:hAnsiTheme="minorHAnsi" w:cstheme="minorBidi"/>
            <w:sz w:val="22"/>
            <w:szCs w:val="22"/>
          </w:rPr>
          <w:tab/>
        </w:r>
        <w:r w:rsidRPr="00C408E9">
          <w:rPr>
            <w:rStyle w:val="Hyperlink"/>
          </w:rPr>
          <w:t>GRANTEE MEETINGS</w:t>
        </w:r>
        <w:r>
          <w:rPr>
            <w:webHidden/>
          </w:rPr>
          <w:tab/>
        </w:r>
        <w:r>
          <w:rPr>
            <w:webHidden/>
          </w:rPr>
          <w:fldChar w:fldCharType="begin"/>
        </w:r>
        <w:r>
          <w:rPr>
            <w:webHidden/>
          </w:rPr>
          <w:instrText xml:space="preserve"> PAGEREF _Toc98501162 \h </w:instrText>
        </w:r>
        <w:r>
          <w:rPr>
            <w:webHidden/>
          </w:rPr>
        </w:r>
        <w:r>
          <w:rPr>
            <w:webHidden/>
          </w:rPr>
          <w:fldChar w:fldCharType="separate"/>
        </w:r>
        <w:r>
          <w:rPr>
            <w:webHidden/>
          </w:rPr>
          <w:t>19</w:t>
        </w:r>
        <w:r>
          <w:rPr>
            <w:webHidden/>
          </w:rPr>
          <w:fldChar w:fldCharType="end"/>
        </w:r>
      </w:hyperlink>
    </w:p>
    <w:p w14:paraId="3AE050BE" w14:textId="475AFC1F" w:rsidR="000B444D" w:rsidRDefault="000B444D">
      <w:pPr>
        <w:pStyle w:val="TOC1"/>
        <w:rPr>
          <w:rFonts w:asciiTheme="minorHAnsi" w:eastAsiaTheme="minorEastAsia" w:hAnsiTheme="minorHAnsi" w:cstheme="minorBidi"/>
          <w:kern w:val="0"/>
          <w:sz w:val="22"/>
          <w:szCs w:val="22"/>
        </w:rPr>
      </w:pPr>
      <w:hyperlink w:anchor="_Toc98501163" w:history="1">
        <w:r w:rsidRPr="00C408E9">
          <w:rPr>
            <w:rStyle w:val="Hyperlink"/>
          </w:rPr>
          <w:t>II.</w:t>
        </w:r>
        <w:r>
          <w:rPr>
            <w:rFonts w:asciiTheme="minorHAnsi" w:eastAsiaTheme="minorEastAsia" w:hAnsiTheme="minorHAnsi" w:cstheme="minorBidi"/>
            <w:kern w:val="0"/>
            <w:sz w:val="22"/>
            <w:szCs w:val="22"/>
          </w:rPr>
          <w:tab/>
        </w:r>
        <w:r w:rsidRPr="00C408E9">
          <w:rPr>
            <w:rStyle w:val="Hyperlink"/>
          </w:rPr>
          <w:t>FEDERAL AWARD INFORMATION</w:t>
        </w:r>
        <w:r>
          <w:rPr>
            <w:webHidden/>
          </w:rPr>
          <w:tab/>
        </w:r>
        <w:r>
          <w:rPr>
            <w:webHidden/>
          </w:rPr>
          <w:fldChar w:fldCharType="begin"/>
        </w:r>
        <w:r>
          <w:rPr>
            <w:webHidden/>
          </w:rPr>
          <w:instrText xml:space="preserve"> PAGEREF _Toc98501163 \h </w:instrText>
        </w:r>
        <w:r>
          <w:rPr>
            <w:webHidden/>
          </w:rPr>
        </w:r>
        <w:r>
          <w:rPr>
            <w:webHidden/>
          </w:rPr>
          <w:fldChar w:fldCharType="separate"/>
        </w:r>
        <w:r>
          <w:rPr>
            <w:webHidden/>
          </w:rPr>
          <w:t>19</w:t>
        </w:r>
        <w:r>
          <w:rPr>
            <w:webHidden/>
          </w:rPr>
          <w:fldChar w:fldCharType="end"/>
        </w:r>
      </w:hyperlink>
    </w:p>
    <w:p w14:paraId="4A866F00" w14:textId="0F75D56C" w:rsidR="000B444D" w:rsidRDefault="000B444D">
      <w:pPr>
        <w:pStyle w:val="TOC2"/>
        <w:rPr>
          <w:rFonts w:asciiTheme="minorHAnsi" w:eastAsiaTheme="minorEastAsia" w:hAnsiTheme="minorHAnsi" w:cstheme="minorBidi"/>
          <w:sz w:val="22"/>
          <w:szCs w:val="22"/>
        </w:rPr>
      </w:pPr>
      <w:hyperlink w:anchor="_Toc98501164" w:history="1">
        <w:r w:rsidRPr="00C408E9">
          <w:rPr>
            <w:rStyle w:val="Hyperlink"/>
          </w:rPr>
          <w:t>1.</w:t>
        </w:r>
        <w:r>
          <w:rPr>
            <w:rFonts w:asciiTheme="minorHAnsi" w:eastAsiaTheme="minorEastAsia" w:hAnsiTheme="minorHAnsi" w:cstheme="minorBidi"/>
            <w:sz w:val="22"/>
            <w:szCs w:val="22"/>
          </w:rPr>
          <w:tab/>
        </w:r>
        <w:r w:rsidRPr="00C408E9">
          <w:rPr>
            <w:rStyle w:val="Hyperlink"/>
          </w:rPr>
          <w:t>GENERAL INFORMATION</w:t>
        </w:r>
        <w:r>
          <w:rPr>
            <w:webHidden/>
          </w:rPr>
          <w:tab/>
        </w:r>
        <w:r>
          <w:rPr>
            <w:webHidden/>
          </w:rPr>
          <w:fldChar w:fldCharType="begin"/>
        </w:r>
        <w:r>
          <w:rPr>
            <w:webHidden/>
          </w:rPr>
          <w:instrText xml:space="preserve"> PAGEREF _Toc98501164 \h </w:instrText>
        </w:r>
        <w:r>
          <w:rPr>
            <w:webHidden/>
          </w:rPr>
        </w:r>
        <w:r>
          <w:rPr>
            <w:webHidden/>
          </w:rPr>
          <w:fldChar w:fldCharType="separate"/>
        </w:r>
        <w:r>
          <w:rPr>
            <w:webHidden/>
          </w:rPr>
          <w:t>19</w:t>
        </w:r>
        <w:r>
          <w:rPr>
            <w:webHidden/>
          </w:rPr>
          <w:fldChar w:fldCharType="end"/>
        </w:r>
      </w:hyperlink>
    </w:p>
    <w:p w14:paraId="225D3502" w14:textId="4B13ABA4" w:rsidR="000B444D" w:rsidRDefault="000B444D">
      <w:pPr>
        <w:pStyle w:val="TOC1"/>
        <w:rPr>
          <w:rFonts w:asciiTheme="minorHAnsi" w:eastAsiaTheme="minorEastAsia" w:hAnsiTheme="minorHAnsi" w:cstheme="minorBidi"/>
          <w:kern w:val="0"/>
          <w:sz w:val="22"/>
          <w:szCs w:val="22"/>
        </w:rPr>
      </w:pPr>
      <w:hyperlink w:anchor="_Toc98501165" w:history="1">
        <w:r w:rsidRPr="00C408E9">
          <w:rPr>
            <w:rStyle w:val="Hyperlink"/>
          </w:rPr>
          <w:t>III.</w:t>
        </w:r>
        <w:r>
          <w:rPr>
            <w:rFonts w:asciiTheme="minorHAnsi" w:eastAsiaTheme="minorEastAsia" w:hAnsiTheme="minorHAnsi" w:cstheme="minorBidi"/>
            <w:kern w:val="0"/>
            <w:sz w:val="22"/>
            <w:szCs w:val="22"/>
          </w:rPr>
          <w:tab/>
        </w:r>
        <w:r w:rsidRPr="00C408E9">
          <w:rPr>
            <w:rStyle w:val="Hyperlink"/>
          </w:rPr>
          <w:t>ELIGIBILITY INFORMATION</w:t>
        </w:r>
        <w:r>
          <w:rPr>
            <w:webHidden/>
          </w:rPr>
          <w:tab/>
        </w:r>
        <w:r>
          <w:rPr>
            <w:webHidden/>
          </w:rPr>
          <w:fldChar w:fldCharType="begin"/>
        </w:r>
        <w:r>
          <w:rPr>
            <w:webHidden/>
          </w:rPr>
          <w:instrText xml:space="preserve"> PAGEREF _Toc98501165 \h </w:instrText>
        </w:r>
        <w:r>
          <w:rPr>
            <w:webHidden/>
          </w:rPr>
        </w:r>
        <w:r>
          <w:rPr>
            <w:webHidden/>
          </w:rPr>
          <w:fldChar w:fldCharType="separate"/>
        </w:r>
        <w:r>
          <w:rPr>
            <w:webHidden/>
          </w:rPr>
          <w:t>19</w:t>
        </w:r>
        <w:r>
          <w:rPr>
            <w:webHidden/>
          </w:rPr>
          <w:fldChar w:fldCharType="end"/>
        </w:r>
      </w:hyperlink>
    </w:p>
    <w:p w14:paraId="6CC757AE" w14:textId="013613FD" w:rsidR="000B444D" w:rsidRDefault="000B444D">
      <w:pPr>
        <w:pStyle w:val="TOC2"/>
        <w:rPr>
          <w:rFonts w:asciiTheme="minorHAnsi" w:eastAsiaTheme="minorEastAsia" w:hAnsiTheme="minorHAnsi" w:cstheme="minorBidi"/>
          <w:sz w:val="22"/>
          <w:szCs w:val="22"/>
        </w:rPr>
      </w:pPr>
      <w:hyperlink w:anchor="_Toc98501166" w:history="1">
        <w:r w:rsidRPr="00C408E9">
          <w:rPr>
            <w:rStyle w:val="Hyperlink"/>
          </w:rPr>
          <w:t>1.</w:t>
        </w:r>
        <w:r>
          <w:rPr>
            <w:rFonts w:asciiTheme="minorHAnsi" w:eastAsiaTheme="minorEastAsia" w:hAnsiTheme="minorHAnsi" w:cstheme="minorBidi"/>
            <w:sz w:val="22"/>
            <w:szCs w:val="22"/>
          </w:rPr>
          <w:tab/>
        </w:r>
        <w:r w:rsidRPr="00C408E9">
          <w:rPr>
            <w:rStyle w:val="Hyperlink"/>
          </w:rPr>
          <w:t>ELIGIBLE APPLICANTS</w:t>
        </w:r>
        <w:r>
          <w:rPr>
            <w:webHidden/>
          </w:rPr>
          <w:tab/>
        </w:r>
        <w:r>
          <w:rPr>
            <w:webHidden/>
          </w:rPr>
          <w:fldChar w:fldCharType="begin"/>
        </w:r>
        <w:r>
          <w:rPr>
            <w:webHidden/>
          </w:rPr>
          <w:instrText xml:space="preserve"> PAGEREF _Toc98501166 \h </w:instrText>
        </w:r>
        <w:r>
          <w:rPr>
            <w:webHidden/>
          </w:rPr>
        </w:r>
        <w:r>
          <w:rPr>
            <w:webHidden/>
          </w:rPr>
          <w:fldChar w:fldCharType="separate"/>
        </w:r>
        <w:r>
          <w:rPr>
            <w:webHidden/>
          </w:rPr>
          <w:t>19</w:t>
        </w:r>
        <w:r>
          <w:rPr>
            <w:webHidden/>
          </w:rPr>
          <w:fldChar w:fldCharType="end"/>
        </w:r>
      </w:hyperlink>
    </w:p>
    <w:p w14:paraId="367B92C4" w14:textId="5A9C51BD" w:rsidR="000B444D" w:rsidRDefault="000B444D">
      <w:pPr>
        <w:pStyle w:val="TOC2"/>
        <w:rPr>
          <w:rFonts w:asciiTheme="minorHAnsi" w:eastAsiaTheme="minorEastAsia" w:hAnsiTheme="minorHAnsi" w:cstheme="minorBidi"/>
          <w:sz w:val="22"/>
          <w:szCs w:val="22"/>
        </w:rPr>
      </w:pPr>
      <w:hyperlink w:anchor="_Toc98501167" w:history="1">
        <w:r w:rsidRPr="00C408E9">
          <w:rPr>
            <w:rStyle w:val="Hyperlink"/>
          </w:rPr>
          <w:t>2.</w:t>
        </w:r>
        <w:r>
          <w:rPr>
            <w:rFonts w:asciiTheme="minorHAnsi" w:eastAsiaTheme="minorEastAsia" w:hAnsiTheme="minorHAnsi" w:cstheme="minorBidi"/>
            <w:sz w:val="22"/>
            <w:szCs w:val="22"/>
          </w:rPr>
          <w:tab/>
        </w:r>
        <w:r w:rsidRPr="00C408E9">
          <w:rPr>
            <w:rStyle w:val="Hyperlink"/>
          </w:rPr>
          <w:t>COST SHARING AND MATCHING REQUIREMENTS</w:t>
        </w:r>
        <w:r>
          <w:rPr>
            <w:webHidden/>
          </w:rPr>
          <w:tab/>
        </w:r>
        <w:r>
          <w:rPr>
            <w:webHidden/>
          </w:rPr>
          <w:fldChar w:fldCharType="begin"/>
        </w:r>
        <w:r>
          <w:rPr>
            <w:webHidden/>
          </w:rPr>
          <w:instrText xml:space="preserve"> PAGEREF _Toc98501167 \h </w:instrText>
        </w:r>
        <w:r>
          <w:rPr>
            <w:webHidden/>
          </w:rPr>
        </w:r>
        <w:r>
          <w:rPr>
            <w:webHidden/>
          </w:rPr>
          <w:fldChar w:fldCharType="separate"/>
        </w:r>
        <w:r>
          <w:rPr>
            <w:webHidden/>
          </w:rPr>
          <w:t>20</w:t>
        </w:r>
        <w:r>
          <w:rPr>
            <w:webHidden/>
          </w:rPr>
          <w:fldChar w:fldCharType="end"/>
        </w:r>
      </w:hyperlink>
    </w:p>
    <w:p w14:paraId="3DBA3A0D" w14:textId="7E129B52" w:rsidR="000B444D" w:rsidRDefault="000B444D">
      <w:pPr>
        <w:pStyle w:val="TOC2"/>
        <w:rPr>
          <w:rFonts w:asciiTheme="minorHAnsi" w:eastAsiaTheme="minorEastAsia" w:hAnsiTheme="minorHAnsi" w:cstheme="minorBidi"/>
          <w:sz w:val="22"/>
          <w:szCs w:val="22"/>
        </w:rPr>
      </w:pPr>
      <w:hyperlink w:anchor="_Toc98501168" w:history="1">
        <w:r w:rsidRPr="00C408E9">
          <w:rPr>
            <w:rStyle w:val="Hyperlink"/>
          </w:rPr>
          <w:t>3.</w:t>
        </w:r>
        <w:r>
          <w:rPr>
            <w:rFonts w:asciiTheme="minorHAnsi" w:eastAsiaTheme="minorEastAsia" w:hAnsiTheme="minorHAnsi" w:cstheme="minorBidi"/>
            <w:sz w:val="22"/>
            <w:szCs w:val="22"/>
          </w:rPr>
          <w:tab/>
        </w:r>
        <w:r w:rsidRPr="00C408E9">
          <w:rPr>
            <w:rStyle w:val="Hyperlink"/>
          </w:rPr>
          <w:t>OTHER REQUIREMENTS</w:t>
        </w:r>
        <w:r>
          <w:rPr>
            <w:webHidden/>
          </w:rPr>
          <w:tab/>
        </w:r>
        <w:r>
          <w:rPr>
            <w:webHidden/>
          </w:rPr>
          <w:fldChar w:fldCharType="begin"/>
        </w:r>
        <w:r>
          <w:rPr>
            <w:webHidden/>
          </w:rPr>
          <w:instrText xml:space="preserve"> PAGEREF _Toc98501168 \h </w:instrText>
        </w:r>
        <w:r>
          <w:rPr>
            <w:webHidden/>
          </w:rPr>
        </w:r>
        <w:r>
          <w:rPr>
            <w:webHidden/>
          </w:rPr>
          <w:fldChar w:fldCharType="separate"/>
        </w:r>
        <w:r>
          <w:rPr>
            <w:webHidden/>
          </w:rPr>
          <w:t>20</w:t>
        </w:r>
        <w:r>
          <w:rPr>
            <w:webHidden/>
          </w:rPr>
          <w:fldChar w:fldCharType="end"/>
        </w:r>
      </w:hyperlink>
    </w:p>
    <w:p w14:paraId="2C51DE30" w14:textId="0A9F1CEA" w:rsidR="000B444D" w:rsidRDefault="000B444D">
      <w:pPr>
        <w:pStyle w:val="TOC1"/>
        <w:rPr>
          <w:rFonts w:asciiTheme="minorHAnsi" w:eastAsiaTheme="minorEastAsia" w:hAnsiTheme="minorHAnsi" w:cstheme="minorBidi"/>
          <w:kern w:val="0"/>
          <w:sz w:val="22"/>
          <w:szCs w:val="22"/>
        </w:rPr>
      </w:pPr>
      <w:hyperlink w:anchor="_Toc98501169" w:history="1">
        <w:r w:rsidRPr="00C408E9">
          <w:rPr>
            <w:rStyle w:val="Hyperlink"/>
          </w:rPr>
          <w:t>IV.</w:t>
        </w:r>
        <w:r>
          <w:rPr>
            <w:rFonts w:asciiTheme="minorHAnsi" w:eastAsiaTheme="minorEastAsia" w:hAnsiTheme="minorHAnsi" w:cstheme="minorBidi"/>
            <w:kern w:val="0"/>
            <w:sz w:val="22"/>
            <w:szCs w:val="22"/>
          </w:rPr>
          <w:tab/>
        </w:r>
        <w:r w:rsidRPr="00C408E9">
          <w:rPr>
            <w:rStyle w:val="Hyperlink"/>
          </w:rPr>
          <w:t>APPLICATION AND SUBMISSION INFORMATION</w:t>
        </w:r>
        <w:r>
          <w:rPr>
            <w:webHidden/>
          </w:rPr>
          <w:tab/>
        </w:r>
        <w:r>
          <w:rPr>
            <w:webHidden/>
          </w:rPr>
          <w:fldChar w:fldCharType="begin"/>
        </w:r>
        <w:r>
          <w:rPr>
            <w:webHidden/>
          </w:rPr>
          <w:instrText xml:space="preserve"> PAGEREF _Toc98501169 \h </w:instrText>
        </w:r>
        <w:r>
          <w:rPr>
            <w:webHidden/>
          </w:rPr>
        </w:r>
        <w:r>
          <w:rPr>
            <w:webHidden/>
          </w:rPr>
          <w:fldChar w:fldCharType="separate"/>
        </w:r>
        <w:r>
          <w:rPr>
            <w:webHidden/>
          </w:rPr>
          <w:t>22</w:t>
        </w:r>
        <w:r>
          <w:rPr>
            <w:webHidden/>
          </w:rPr>
          <w:fldChar w:fldCharType="end"/>
        </w:r>
      </w:hyperlink>
    </w:p>
    <w:p w14:paraId="5BC5ACA1" w14:textId="16EA6709" w:rsidR="000B444D" w:rsidRDefault="000B444D">
      <w:pPr>
        <w:pStyle w:val="TOC2"/>
        <w:rPr>
          <w:rFonts w:asciiTheme="minorHAnsi" w:eastAsiaTheme="minorEastAsia" w:hAnsiTheme="minorHAnsi" w:cstheme="minorBidi"/>
          <w:sz w:val="22"/>
          <w:szCs w:val="22"/>
        </w:rPr>
      </w:pPr>
      <w:hyperlink w:anchor="_Toc98501170" w:history="1">
        <w:r w:rsidRPr="00C408E9">
          <w:rPr>
            <w:rStyle w:val="Hyperlink"/>
          </w:rPr>
          <w:t>1.</w:t>
        </w:r>
        <w:r>
          <w:rPr>
            <w:rFonts w:asciiTheme="minorHAnsi" w:eastAsiaTheme="minorEastAsia" w:hAnsiTheme="minorHAnsi" w:cstheme="minorBidi"/>
            <w:sz w:val="22"/>
            <w:szCs w:val="22"/>
          </w:rPr>
          <w:tab/>
        </w:r>
        <w:r w:rsidRPr="00C408E9">
          <w:rPr>
            <w:rStyle w:val="Hyperlink"/>
          </w:rPr>
          <w:t>ADDRESS TO REQUEST APPLICATION PACKAGE</w:t>
        </w:r>
        <w:r>
          <w:rPr>
            <w:webHidden/>
          </w:rPr>
          <w:tab/>
        </w:r>
        <w:r>
          <w:rPr>
            <w:webHidden/>
          </w:rPr>
          <w:fldChar w:fldCharType="begin"/>
        </w:r>
        <w:r>
          <w:rPr>
            <w:webHidden/>
          </w:rPr>
          <w:instrText xml:space="preserve"> PAGEREF _Toc98501170 \h </w:instrText>
        </w:r>
        <w:r>
          <w:rPr>
            <w:webHidden/>
          </w:rPr>
        </w:r>
        <w:r>
          <w:rPr>
            <w:webHidden/>
          </w:rPr>
          <w:fldChar w:fldCharType="separate"/>
        </w:r>
        <w:r>
          <w:rPr>
            <w:webHidden/>
          </w:rPr>
          <w:t>22</w:t>
        </w:r>
        <w:r>
          <w:rPr>
            <w:webHidden/>
          </w:rPr>
          <w:fldChar w:fldCharType="end"/>
        </w:r>
      </w:hyperlink>
    </w:p>
    <w:p w14:paraId="497C8A7C" w14:textId="3C6981AF" w:rsidR="000B444D" w:rsidRDefault="000B444D">
      <w:pPr>
        <w:pStyle w:val="TOC2"/>
        <w:rPr>
          <w:rFonts w:asciiTheme="minorHAnsi" w:eastAsiaTheme="minorEastAsia" w:hAnsiTheme="minorHAnsi" w:cstheme="minorBidi"/>
          <w:sz w:val="22"/>
          <w:szCs w:val="22"/>
        </w:rPr>
      </w:pPr>
      <w:hyperlink w:anchor="_Toc98501171" w:history="1">
        <w:r w:rsidRPr="00C408E9">
          <w:rPr>
            <w:rStyle w:val="Hyperlink"/>
          </w:rPr>
          <w:t>2.</w:t>
        </w:r>
        <w:r>
          <w:rPr>
            <w:rFonts w:asciiTheme="minorHAnsi" w:eastAsiaTheme="minorEastAsia" w:hAnsiTheme="minorHAnsi" w:cstheme="minorBidi"/>
            <w:sz w:val="22"/>
            <w:szCs w:val="22"/>
          </w:rPr>
          <w:tab/>
        </w:r>
        <w:r w:rsidRPr="00C408E9">
          <w:rPr>
            <w:rStyle w:val="Hyperlink"/>
          </w:rPr>
          <w:t>CONTENT AND FORM OF APPLICATION SUBMISSION</w:t>
        </w:r>
        <w:r>
          <w:rPr>
            <w:webHidden/>
          </w:rPr>
          <w:tab/>
        </w:r>
        <w:r>
          <w:rPr>
            <w:webHidden/>
          </w:rPr>
          <w:fldChar w:fldCharType="begin"/>
        </w:r>
        <w:r>
          <w:rPr>
            <w:webHidden/>
          </w:rPr>
          <w:instrText xml:space="preserve"> PAGEREF _Toc98501171 \h </w:instrText>
        </w:r>
        <w:r>
          <w:rPr>
            <w:webHidden/>
          </w:rPr>
        </w:r>
        <w:r>
          <w:rPr>
            <w:webHidden/>
          </w:rPr>
          <w:fldChar w:fldCharType="separate"/>
        </w:r>
        <w:r>
          <w:rPr>
            <w:webHidden/>
          </w:rPr>
          <w:t>22</w:t>
        </w:r>
        <w:r>
          <w:rPr>
            <w:webHidden/>
          </w:rPr>
          <w:fldChar w:fldCharType="end"/>
        </w:r>
      </w:hyperlink>
    </w:p>
    <w:p w14:paraId="49D98366" w14:textId="5D73D358" w:rsidR="000B444D" w:rsidRDefault="000B444D">
      <w:pPr>
        <w:pStyle w:val="TOC2"/>
        <w:rPr>
          <w:rFonts w:asciiTheme="minorHAnsi" w:eastAsiaTheme="minorEastAsia" w:hAnsiTheme="minorHAnsi" w:cstheme="minorBidi"/>
          <w:sz w:val="22"/>
          <w:szCs w:val="22"/>
        </w:rPr>
      </w:pPr>
      <w:hyperlink w:anchor="_Toc98501172" w:history="1">
        <w:r w:rsidRPr="00C408E9">
          <w:rPr>
            <w:rStyle w:val="Hyperlink"/>
          </w:rPr>
          <w:t>3.</w:t>
        </w:r>
        <w:r>
          <w:rPr>
            <w:rFonts w:asciiTheme="minorHAnsi" w:eastAsiaTheme="minorEastAsia" w:hAnsiTheme="minorHAnsi" w:cstheme="minorBidi"/>
            <w:sz w:val="22"/>
            <w:szCs w:val="22"/>
          </w:rPr>
          <w:tab/>
        </w:r>
        <w:r w:rsidRPr="00C408E9">
          <w:rPr>
            <w:rStyle w:val="Hyperlink"/>
          </w:rPr>
          <w:t>UNIQUE ENTITY IDENTIFIER AND SYSTEM FOR AWARD MANAGEMENT</w:t>
        </w:r>
        <w:r>
          <w:rPr>
            <w:webHidden/>
          </w:rPr>
          <w:tab/>
        </w:r>
        <w:r>
          <w:rPr>
            <w:webHidden/>
          </w:rPr>
          <w:fldChar w:fldCharType="begin"/>
        </w:r>
        <w:r>
          <w:rPr>
            <w:webHidden/>
          </w:rPr>
          <w:instrText xml:space="preserve"> PAGEREF _Toc98501172 \h </w:instrText>
        </w:r>
        <w:r>
          <w:rPr>
            <w:webHidden/>
          </w:rPr>
        </w:r>
        <w:r>
          <w:rPr>
            <w:webHidden/>
          </w:rPr>
          <w:fldChar w:fldCharType="separate"/>
        </w:r>
        <w:r>
          <w:rPr>
            <w:webHidden/>
          </w:rPr>
          <w:t>26</w:t>
        </w:r>
        <w:r>
          <w:rPr>
            <w:webHidden/>
          </w:rPr>
          <w:fldChar w:fldCharType="end"/>
        </w:r>
      </w:hyperlink>
    </w:p>
    <w:p w14:paraId="3892BD6B" w14:textId="06C1C0A8" w:rsidR="000B444D" w:rsidRDefault="000B444D">
      <w:pPr>
        <w:pStyle w:val="TOC2"/>
        <w:rPr>
          <w:rFonts w:asciiTheme="minorHAnsi" w:eastAsiaTheme="minorEastAsia" w:hAnsiTheme="minorHAnsi" w:cstheme="minorBidi"/>
          <w:sz w:val="22"/>
          <w:szCs w:val="22"/>
        </w:rPr>
      </w:pPr>
      <w:hyperlink w:anchor="_Toc98501173" w:history="1">
        <w:r w:rsidRPr="00C408E9">
          <w:rPr>
            <w:rStyle w:val="Hyperlink"/>
          </w:rPr>
          <w:t>4.</w:t>
        </w:r>
        <w:r>
          <w:rPr>
            <w:rFonts w:asciiTheme="minorHAnsi" w:eastAsiaTheme="minorEastAsia" w:hAnsiTheme="minorHAnsi" w:cstheme="minorBidi"/>
            <w:sz w:val="22"/>
            <w:szCs w:val="22"/>
          </w:rPr>
          <w:tab/>
        </w:r>
        <w:r w:rsidRPr="00C408E9">
          <w:rPr>
            <w:rStyle w:val="Hyperlink"/>
          </w:rPr>
          <w:t>APPLICATION SUBMISSION REQUIREMENTS</w:t>
        </w:r>
        <w:r>
          <w:rPr>
            <w:webHidden/>
          </w:rPr>
          <w:tab/>
        </w:r>
        <w:r>
          <w:rPr>
            <w:webHidden/>
          </w:rPr>
          <w:fldChar w:fldCharType="begin"/>
        </w:r>
        <w:r>
          <w:rPr>
            <w:webHidden/>
          </w:rPr>
          <w:instrText xml:space="preserve"> PAGEREF _Toc98501173 \h </w:instrText>
        </w:r>
        <w:r>
          <w:rPr>
            <w:webHidden/>
          </w:rPr>
        </w:r>
        <w:r>
          <w:rPr>
            <w:webHidden/>
          </w:rPr>
          <w:fldChar w:fldCharType="separate"/>
        </w:r>
        <w:r>
          <w:rPr>
            <w:webHidden/>
          </w:rPr>
          <w:t>26</w:t>
        </w:r>
        <w:r>
          <w:rPr>
            <w:webHidden/>
          </w:rPr>
          <w:fldChar w:fldCharType="end"/>
        </w:r>
      </w:hyperlink>
    </w:p>
    <w:p w14:paraId="707971C8" w14:textId="30A89F1A" w:rsidR="000B444D" w:rsidRDefault="000B444D">
      <w:pPr>
        <w:pStyle w:val="TOC2"/>
        <w:rPr>
          <w:rFonts w:asciiTheme="minorHAnsi" w:eastAsiaTheme="minorEastAsia" w:hAnsiTheme="minorHAnsi" w:cstheme="minorBidi"/>
          <w:sz w:val="22"/>
          <w:szCs w:val="22"/>
        </w:rPr>
      </w:pPr>
      <w:hyperlink w:anchor="_Toc98501174" w:history="1">
        <w:r w:rsidRPr="00C408E9">
          <w:rPr>
            <w:rStyle w:val="Hyperlink"/>
          </w:rPr>
          <w:t>5.</w:t>
        </w:r>
        <w:r>
          <w:rPr>
            <w:rFonts w:asciiTheme="minorHAnsi" w:eastAsiaTheme="minorEastAsia" w:hAnsiTheme="minorHAnsi" w:cstheme="minorBidi"/>
            <w:sz w:val="22"/>
            <w:szCs w:val="22"/>
          </w:rPr>
          <w:tab/>
        </w:r>
        <w:r w:rsidRPr="00C408E9">
          <w:rPr>
            <w:rStyle w:val="Hyperlink"/>
          </w:rPr>
          <w:t>FUNDING LIMITATIONS/RESTRICTIONS</w:t>
        </w:r>
        <w:r>
          <w:rPr>
            <w:webHidden/>
          </w:rPr>
          <w:tab/>
        </w:r>
        <w:r>
          <w:rPr>
            <w:webHidden/>
          </w:rPr>
          <w:fldChar w:fldCharType="begin"/>
        </w:r>
        <w:r>
          <w:rPr>
            <w:webHidden/>
          </w:rPr>
          <w:instrText xml:space="preserve"> PAGEREF _Toc98501174 \h </w:instrText>
        </w:r>
        <w:r>
          <w:rPr>
            <w:webHidden/>
          </w:rPr>
        </w:r>
        <w:r>
          <w:rPr>
            <w:webHidden/>
          </w:rPr>
          <w:fldChar w:fldCharType="separate"/>
        </w:r>
        <w:r>
          <w:rPr>
            <w:webHidden/>
          </w:rPr>
          <w:t>27</w:t>
        </w:r>
        <w:r>
          <w:rPr>
            <w:webHidden/>
          </w:rPr>
          <w:fldChar w:fldCharType="end"/>
        </w:r>
      </w:hyperlink>
    </w:p>
    <w:p w14:paraId="7E0F0388" w14:textId="3A6F902B" w:rsidR="000B444D" w:rsidRDefault="000B444D">
      <w:pPr>
        <w:pStyle w:val="TOC2"/>
        <w:rPr>
          <w:rFonts w:asciiTheme="minorHAnsi" w:eastAsiaTheme="minorEastAsia" w:hAnsiTheme="minorHAnsi" w:cstheme="minorBidi"/>
          <w:sz w:val="22"/>
          <w:szCs w:val="22"/>
        </w:rPr>
      </w:pPr>
      <w:hyperlink w:anchor="_Toc98501175" w:history="1">
        <w:r w:rsidRPr="00C408E9">
          <w:rPr>
            <w:rStyle w:val="Hyperlink"/>
          </w:rPr>
          <w:t>6.</w:t>
        </w:r>
        <w:r>
          <w:rPr>
            <w:rFonts w:asciiTheme="minorHAnsi" w:eastAsiaTheme="minorEastAsia" w:hAnsiTheme="minorHAnsi" w:cstheme="minorBidi"/>
            <w:sz w:val="22"/>
            <w:szCs w:val="22"/>
          </w:rPr>
          <w:tab/>
        </w:r>
        <w:r w:rsidRPr="00C408E9">
          <w:rPr>
            <w:rStyle w:val="Hyperlink"/>
          </w:rPr>
          <w:t>INTERGOVERNMENTAL REVIEW (E.O. 12372) REQUIREMENTS</w:t>
        </w:r>
        <w:r>
          <w:rPr>
            <w:webHidden/>
          </w:rPr>
          <w:tab/>
        </w:r>
        <w:r>
          <w:rPr>
            <w:webHidden/>
          </w:rPr>
          <w:fldChar w:fldCharType="begin"/>
        </w:r>
        <w:r>
          <w:rPr>
            <w:webHidden/>
          </w:rPr>
          <w:instrText xml:space="preserve"> PAGEREF _Toc98501175 \h </w:instrText>
        </w:r>
        <w:r>
          <w:rPr>
            <w:webHidden/>
          </w:rPr>
        </w:r>
        <w:r>
          <w:rPr>
            <w:webHidden/>
          </w:rPr>
          <w:fldChar w:fldCharType="separate"/>
        </w:r>
        <w:r>
          <w:rPr>
            <w:webHidden/>
          </w:rPr>
          <w:t>28</w:t>
        </w:r>
        <w:r>
          <w:rPr>
            <w:webHidden/>
          </w:rPr>
          <w:fldChar w:fldCharType="end"/>
        </w:r>
      </w:hyperlink>
    </w:p>
    <w:p w14:paraId="21077E9B" w14:textId="059ACD3C" w:rsidR="000B444D" w:rsidRDefault="000B444D">
      <w:pPr>
        <w:pStyle w:val="TOC2"/>
        <w:rPr>
          <w:rFonts w:asciiTheme="minorHAnsi" w:eastAsiaTheme="minorEastAsia" w:hAnsiTheme="minorHAnsi" w:cstheme="minorBidi"/>
          <w:sz w:val="22"/>
          <w:szCs w:val="22"/>
        </w:rPr>
      </w:pPr>
      <w:hyperlink w:anchor="_Toc98501176" w:history="1">
        <w:r w:rsidRPr="00C408E9">
          <w:rPr>
            <w:rStyle w:val="Hyperlink"/>
          </w:rPr>
          <w:t>7.</w:t>
        </w:r>
        <w:r>
          <w:rPr>
            <w:rFonts w:asciiTheme="minorHAnsi" w:eastAsiaTheme="minorEastAsia" w:hAnsiTheme="minorHAnsi" w:cstheme="minorBidi"/>
            <w:sz w:val="22"/>
            <w:szCs w:val="22"/>
          </w:rPr>
          <w:tab/>
        </w:r>
        <w:r w:rsidRPr="00C408E9">
          <w:rPr>
            <w:rStyle w:val="Hyperlink"/>
          </w:rPr>
          <w:t>OTHER SUBMISSION REQUIREMENTS</w:t>
        </w:r>
        <w:r>
          <w:rPr>
            <w:webHidden/>
          </w:rPr>
          <w:tab/>
        </w:r>
        <w:r>
          <w:rPr>
            <w:webHidden/>
          </w:rPr>
          <w:fldChar w:fldCharType="begin"/>
        </w:r>
        <w:r>
          <w:rPr>
            <w:webHidden/>
          </w:rPr>
          <w:instrText xml:space="preserve"> PAGEREF _Toc98501176 \h </w:instrText>
        </w:r>
        <w:r>
          <w:rPr>
            <w:webHidden/>
          </w:rPr>
        </w:r>
        <w:r>
          <w:rPr>
            <w:webHidden/>
          </w:rPr>
          <w:fldChar w:fldCharType="separate"/>
        </w:r>
        <w:r>
          <w:rPr>
            <w:webHidden/>
          </w:rPr>
          <w:t>28</w:t>
        </w:r>
        <w:r>
          <w:rPr>
            <w:webHidden/>
          </w:rPr>
          <w:fldChar w:fldCharType="end"/>
        </w:r>
      </w:hyperlink>
    </w:p>
    <w:p w14:paraId="3790C013" w14:textId="009A82B3" w:rsidR="000B444D" w:rsidRDefault="000B444D">
      <w:pPr>
        <w:pStyle w:val="TOC1"/>
        <w:rPr>
          <w:rFonts w:asciiTheme="minorHAnsi" w:eastAsiaTheme="minorEastAsia" w:hAnsiTheme="minorHAnsi" w:cstheme="minorBidi"/>
          <w:kern w:val="0"/>
          <w:sz w:val="22"/>
          <w:szCs w:val="22"/>
        </w:rPr>
      </w:pPr>
      <w:hyperlink w:anchor="_Toc98501177" w:history="1">
        <w:r w:rsidRPr="00C408E9">
          <w:rPr>
            <w:rStyle w:val="Hyperlink"/>
          </w:rPr>
          <w:t>V.</w:t>
        </w:r>
        <w:r>
          <w:rPr>
            <w:rFonts w:asciiTheme="minorHAnsi" w:eastAsiaTheme="minorEastAsia" w:hAnsiTheme="minorHAnsi" w:cstheme="minorBidi"/>
            <w:kern w:val="0"/>
            <w:sz w:val="22"/>
            <w:szCs w:val="22"/>
          </w:rPr>
          <w:tab/>
        </w:r>
        <w:r w:rsidRPr="00C408E9">
          <w:rPr>
            <w:rStyle w:val="Hyperlink"/>
          </w:rPr>
          <w:t>APPLICATION REVIEW INFORMATION</w:t>
        </w:r>
        <w:r>
          <w:rPr>
            <w:webHidden/>
          </w:rPr>
          <w:tab/>
        </w:r>
        <w:r>
          <w:rPr>
            <w:webHidden/>
          </w:rPr>
          <w:fldChar w:fldCharType="begin"/>
        </w:r>
        <w:r>
          <w:rPr>
            <w:webHidden/>
          </w:rPr>
          <w:instrText xml:space="preserve"> PAGEREF _Toc98501177 \h </w:instrText>
        </w:r>
        <w:r>
          <w:rPr>
            <w:webHidden/>
          </w:rPr>
        </w:r>
        <w:r>
          <w:rPr>
            <w:webHidden/>
          </w:rPr>
          <w:fldChar w:fldCharType="separate"/>
        </w:r>
        <w:r>
          <w:rPr>
            <w:webHidden/>
          </w:rPr>
          <w:t>28</w:t>
        </w:r>
        <w:r>
          <w:rPr>
            <w:webHidden/>
          </w:rPr>
          <w:fldChar w:fldCharType="end"/>
        </w:r>
      </w:hyperlink>
    </w:p>
    <w:p w14:paraId="4725627B" w14:textId="337D2D68" w:rsidR="000B444D" w:rsidRDefault="000B444D">
      <w:pPr>
        <w:pStyle w:val="TOC2"/>
        <w:rPr>
          <w:rFonts w:asciiTheme="minorHAnsi" w:eastAsiaTheme="minorEastAsia" w:hAnsiTheme="minorHAnsi" w:cstheme="minorBidi"/>
          <w:sz w:val="22"/>
          <w:szCs w:val="22"/>
        </w:rPr>
      </w:pPr>
      <w:hyperlink w:anchor="_Toc98501178" w:history="1">
        <w:r w:rsidRPr="00C408E9">
          <w:rPr>
            <w:rStyle w:val="Hyperlink"/>
          </w:rPr>
          <w:t>1.</w:t>
        </w:r>
        <w:r>
          <w:rPr>
            <w:rFonts w:asciiTheme="minorHAnsi" w:eastAsiaTheme="minorEastAsia" w:hAnsiTheme="minorHAnsi" w:cstheme="minorBidi"/>
            <w:sz w:val="22"/>
            <w:szCs w:val="22"/>
          </w:rPr>
          <w:tab/>
        </w:r>
        <w:r w:rsidRPr="00C408E9">
          <w:rPr>
            <w:rStyle w:val="Hyperlink"/>
          </w:rPr>
          <w:t>EVALUATION CRITERIA</w:t>
        </w:r>
        <w:r>
          <w:rPr>
            <w:webHidden/>
          </w:rPr>
          <w:tab/>
        </w:r>
        <w:r>
          <w:rPr>
            <w:webHidden/>
          </w:rPr>
          <w:fldChar w:fldCharType="begin"/>
        </w:r>
        <w:r>
          <w:rPr>
            <w:webHidden/>
          </w:rPr>
          <w:instrText xml:space="preserve"> PAGEREF _Toc98501178 \h </w:instrText>
        </w:r>
        <w:r>
          <w:rPr>
            <w:webHidden/>
          </w:rPr>
        </w:r>
        <w:r>
          <w:rPr>
            <w:webHidden/>
          </w:rPr>
          <w:fldChar w:fldCharType="separate"/>
        </w:r>
        <w:r>
          <w:rPr>
            <w:webHidden/>
          </w:rPr>
          <w:t>28</w:t>
        </w:r>
        <w:r>
          <w:rPr>
            <w:webHidden/>
          </w:rPr>
          <w:fldChar w:fldCharType="end"/>
        </w:r>
      </w:hyperlink>
    </w:p>
    <w:p w14:paraId="003FF0C3" w14:textId="5DEC6285" w:rsidR="000B444D" w:rsidRDefault="000B444D">
      <w:pPr>
        <w:pStyle w:val="TOC2"/>
        <w:rPr>
          <w:rFonts w:asciiTheme="minorHAnsi" w:eastAsiaTheme="minorEastAsia" w:hAnsiTheme="minorHAnsi" w:cstheme="minorBidi"/>
          <w:sz w:val="22"/>
          <w:szCs w:val="22"/>
        </w:rPr>
      </w:pPr>
      <w:hyperlink w:anchor="_Toc98501179" w:history="1">
        <w:r w:rsidRPr="00C408E9">
          <w:rPr>
            <w:rStyle w:val="Hyperlink"/>
          </w:rPr>
          <w:t xml:space="preserve">2. </w:t>
        </w:r>
        <w:r>
          <w:rPr>
            <w:rFonts w:asciiTheme="minorHAnsi" w:eastAsiaTheme="minorEastAsia" w:hAnsiTheme="minorHAnsi" w:cstheme="minorBidi"/>
            <w:sz w:val="22"/>
            <w:szCs w:val="22"/>
          </w:rPr>
          <w:tab/>
        </w:r>
        <w:r w:rsidRPr="00C408E9">
          <w:rPr>
            <w:rStyle w:val="Hyperlink"/>
          </w:rPr>
          <w:t>BUDGET JUSTIFICATION, EXISTING RESOURCES, OTHER SUPPORT (other federal and non-federal sources)</w:t>
        </w:r>
        <w:r>
          <w:rPr>
            <w:webHidden/>
          </w:rPr>
          <w:tab/>
        </w:r>
        <w:r>
          <w:rPr>
            <w:webHidden/>
          </w:rPr>
          <w:fldChar w:fldCharType="begin"/>
        </w:r>
        <w:r>
          <w:rPr>
            <w:webHidden/>
          </w:rPr>
          <w:instrText xml:space="preserve"> PAGEREF _Toc98501179 \h </w:instrText>
        </w:r>
        <w:r>
          <w:rPr>
            <w:webHidden/>
          </w:rPr>
        </w:r>
        <w:r>
          <w:rPr>
            <w:webHidden/>
          </w:rPr>
          <w:fldChar w:fldCharType="separate"/>
        </w:r>
        <w:r>
          <w:rPr>
            <w:webHidden/>
          </w:rPr>
          <w:t>31</w:t>
        </w:r>
        <w:r>
          <w:rPr>
            <w:webHidden/>
          </w:rPr>
          <w:fldChar w:fldCharType="end"/>
        </w:r>
      </w:hyperlink>
    </w:p>
    <w:p w14:paraId="300427C8" w14:textId="449BC769" w:rsidR="000B444D" w:rsidRDefault="000B444D">
      <w:pPr>
        <w:pStyle w:val="TOC2"/>
        <w:rPr>
          <w:rFonts w:asciiTheme="minorHAnsi" w:eastAsiaTheme="minorEastAsia" w:hAnsiTheme="minorHAnsi" w:cstheme="minorBidi"/>
          <w:sz w:val="22"/>
          <w:szCs w:val="22"/>
        </w:rPr>
      </w:pPr>
      <w:hyperlink w:anchor="_Toc98501180" w:history="1">
        <w:r w:rsidRPr="00C408E9">
          <w:rPr>
            <w:rStyle w:val="Hyperlink"/>
          </w:rPr>
          <w:t>3.</w:t>
        </w:r>
        <w:r>
          <w:rPr>
            <w:rFonts w:asciiTheme="minorHAnsi" w:eastAsiaTheme="minorEastAsia" w:hAnsiTheme="minorHAnsi" w:cstheme="minorBidi"/>
            <w:sz w:val="22"/>
            <w:szCs w:val="22"/>
          </w:rPr>
          <w:tab/>
        </w:r>
        <w:r w:rsidRPr="00C408E9">
          <w:rPr>
            <w:rStyle w:val="Hyperlink"/>
          </w:rPr>
          <w:t>REVIEW AND SELECTION PROCESS</w:t>
        </w:r>
        <w:r>
          <w:rPr>
            <w:webHidden/>
          </w:rPr>
          <w:tab/>
        </w:r>
        <w:r>
          <w:rPr>
            <w:webHidden/>
          </w:rPr>
          <w:fldChar w:fldCharType="begin"/>
        </w:r>
        <w:r>
          <w:rPr>
            <w:webHidden/>
          </w:rPr>
          <w:instrText xml:space="preserve"> PAGEREF _Toc98501180 \h </w:instrText>
        </w:r>
        <w:r>
          <w:rPr>
            <w:webHidden/>
          </w:rPr>
        </w:r>
        <w:r>
          <w:rPr>
            <w:webHidden/>
          </w:rPr>
          <w:fldChar w:fldCharType="separate"/>
        </w:r>
        <w:r>
          <w:rPr>
            <w:webHidden/>
          </w:rPr>
          <w:t>32</w:t>
        </w:r>
        <w:r>
          <w:rPr>
            <w:webHidden/>
          </w:rPr>
          <w:fldChar w:fldCharType="end"/>
        </w:r>
      </w:hyperlink>
    </w:p>
    <w:p w14:paraId="2A76ED50" w14:textId="216A17A5" w:rsidR="000B444D" w:rsidRDefault="000B444D">
      <w:pPr>
        <w:pStyle w:val="TOC1"/>
        <w:rPr>
          <w:rFonts w:asciiTheme="minorHAnsi" w:eastAsiaTheme="minorEastAsia" w:hAnsiTheme="minorHAnsi" w:cstheme="minorBidi"/>
          <w:kern w:val="0"/>
          <w:sz w:val="22"/>
          <w:szCs w:val="22"/>
        </w:rPr>
      </w:pPr>
      <w:hyperlink w:anchor="_Toc98501181" w:history="1">
        <w:r w:rsidRPr="00C408E9">
          <w:rPr>
            <w:rStyle w:val="Hyperlink"/>
          </w:rPr>
          <w:t>VI.</w:t>
        </w:r>
        <w:r>
          <w:rPr>
            <w:rFonts w:asciiTheme="minorHAnsi" w:eastAsiaTheme="minorEastAsia" w:hAnsiTheme="minorHAnsi" w:cstheme="minorBidi"/>
            <w:kern w:val="0"/>
            <w:sz w:val="22"/>
            <w:szCs w:val="22"/>
          </w:rPr>
          <w:tab/>
        </w:r>
        <w:r w:rsidRPr="00C408E9">
          <w:rPr>
            <w:rStyle w:val="Hyperlink"/>
          </w:rPr>
          <w:t>FEDERAL AWARD ADMINISTRATION INFORMATION</w:t>
        </w:r>
        <w:r>
          <w:rPr>
            <w:webHidden/>
          </w:rPr>
          <w:tab/>
        </w:r>
        <w:r>
          <w:rPr>
            <w:webHidden/>
          </w:rPr>
          <w:fldChar w:fldCharType="begin"/>
        </w:r>
        <w:r>
          <w:rPr>
            <w:webHidden/>
          </w:rPr>
          <w:instrText xml:space="preserve"> PAGEREF _Toc98501181 \h </w:instrText>
        </w:r>
        <w:r>
          <w:rPr>
            <w:webHidden/>
          </w:rPr>
        </w:r>
        <w:r>
          <w:rPr>
            <w:webHidden/>
          </w:rPr>
          <w:fldChar w:fldCharType="separate"/>
        </w:r>
        <w:r>
          <w:rPr>
            <w:webHidden/>
          </w:rPr>
          <w:t>33</w:t>
        </w:r>
        <w:r>
          <w:rPr>
            <w:webHidden/>
          </w:rPr>
          <w:fldChar w:fldCharType="end"/>
        </w:r>
      </w:hyperlink>
    </w:p>
    <w:p w14:paraId="2F7AED21" w14:textId="224B1C67" w:rsidR="000B444D" w:rsidRDefault="000B444D">
      <w:pPr>
        <w:pStyle w:val="TOC2"/>
        <w:rPr>
          <w:rFonts w:asciiTheme="minorHAnsi" w:eastAsiaTheme="minorEastAsia" w:hAnsiTheme="minorHAnsi" w:cstheme="minorBidi"/>
          <w:sz w:val="22"/>
          <w:szCs w:val="22"/>
        </w:rPr>
      </w:pPr>
      <w:hyperlink w:anchor="_Toc98501182" w:history="1">
        <w:r w:rsidRPr="00C408E9">
          <w:rPr>
            <w:rStyle w:val="Hyperlink"/>
          </w:rPr>
          <w:t>1.</w:t>
        </w:r>
        <w:r>
          <w:rPr>
            <w:rFonts w:asciiTheme="minorHAnsi" w:eastAsiaTheme="minorEastAsia" w:hAnsiTheme="minorHAnsi" w:cstheme="minorBidi"/>
            <w:sz w:val="22"/>
            <w:szCs w:val="22"/>
          </w:rPr>
          <w:tab/>
        </w:r>
        <w:r w:rsidRPr="00C408E9">
          <w:rPr>
            <w:rStyle w:val="Hyperlink"/>
          </w:rPr>
          <w:t>FEDERAL AWARD NOTICES</w:t>
        </w:r>
        <w:r>
          <w:rPr>
            <w:webHidden/>
          </w:rPr>
          <w:tab/>
        </w:r>
        <w:r>
          <w:rPr>
            <w:webHidden/>
          </w:rPr>
          <w:fldChar w:fldCharType="begin"/>
        </w:r>
        <w:r>
          <w:rPr>
            <w:webHidden/>
          </w:rPr>
          <w:instrText xml:space="preserve"> PAGEREF _Toc98501182 \h </w:instrText>
        </w:r>
        <w:r>
          <w:rPr>
            <w:webHidden/>
          </w:rPr>
        </w:r>
        <w:r>
          <w:rPr>
            <w:webHidden/>
          </w:rPr>
          <w:fldChar w:fldCharType="separate"/>
        </w:r>
        <w:r>
          <w:rPr>
            <w:webHidden/>
          </w:rPr>
          <w:t>33</w:t>
        </w:r>
        <w:r>
          <w:rPr>
            <w:webHidden/>
          </w:rPr>
          <w:fldChar w:fldCharType="end"/>
        </w:r>
      </w:hyperlink>
    </w:p>
    <w:p w14:paraId="19E7E761" w14:textId="08FA9A96" w:rsidR="000B444D" w:rsidRDefault="000B444D">
      <w:pPr>
        <w:pStyle w:val="TOC2"/>
        <w:rPr>
          <w:rFonts w:asciiTheme="minorHAnsi" w:eastAsiaTheme="minorEastAsia" w:hAnsiTheme="minorHAnsi" w:cstheme="minorBidi"/>
          <w:sz w:val="22"/>
          <w:szCs w:val="22"/>
        </w:rPr>
      </w:pPr>
      <w:hyperlink w:anchor="_Toc98501183" w:history="1">
        <w:r w:rsidRPr="00C408E9">
          <w:rPr>
            <w:rStyle w:val="Hyperlink"/>
          </w:rPr>
          <w:t xml:space="preserve">2.  </w:t>
        </w:r>
        <w:r>
          <w:rPr>
            <w:rFonts w:asciiTheme="minorHAnsi" w:eastAsiaTheme="minorEastAsia" w:hAnsiTheme="minorHAnsi" w:cstheme="minorBidi"/>
            <w:sz w:val="22"/>
            <w:szCs w:val="22"/>
          </w:rPr>
          <w:tab/>
        </w:r>
        <w:r w:rsidRPr="00C408E9">
          <w:rPr>
            <w:rStyle w:val="Hyperlink"/>
          </w:rPr>
          <w:t>ADMINISTRATIVE AND NATIONAL POLICY REQUIREMENTS</w:t>
        </w:r>
        <w:r>
          <w:rPr>
            <w:webHidden/>
          </w:rPr>
          <w:tab/>
        </w:r>
        <w:r>
          <w:rPr>
            <w:webHidden/>
          </w:rPr>
          <w:fldChar w:fldCharType="begin"/>
        </w:r>
        <w:r>
          <w:rPr>
            <w:webHidden/>
          </w:rPr>
          <w:instrText xml:space="preserve"> PAGEREF _Toc98501183 \h </w:instrText>
        </w:r>
        <w:r>
          <w:rPr>
            <w:webHidden/>
          </w:rPr>
        </w:r>
        <w:r>
          <w:rPr>
            <w:webHidden/>
          </w:rPr>
          <w:fldChar w:fldCharType="separate"/>
        </w:r>
        <w:r>
          <w:rPr>
            <w:webHidden/>
          </w:rPr>
          <w:t>33</w:t>
        </w:r>
        <w:r>
          <w:rPr>
            <w:webHidden/>
          </w:rPr>
          <w:fldChar w:fldCharType="end"/>
        </w:r>
      </w:hyperlink>
    </w:p>
    <w:p w14:paraId="70A4264A" w14:textId="06785112" w:rsidR="000B444D" w:rsidRDefault="000B444D">
      <w:pPr>
        <w:pStyle w:val="TOC2"/>
        <w:rPr>
          <w:rFonts w:asciiTheme="minorHAnsi" w:eastAsiaTheme="minorEastAsia" w:hAnsiTheme="minorHAnsi" w:cstheme="minorBidi"/>
          <w:sz w:val="22"/>
          <w:szCs w:val="22"/>
        </w:rPr>
      </w:pPr>
      <w:hyperlink w:anchor="_Toc98501184" w:history="1">
        <w:r w:rsidRPr="00C408E9">
          <w:rPr>
            <w:rStyle w:val="Hyperlink"/>
          </w:rPr>
          <w:t>3.</w:t>
        </w:r>
        <w:r>
          <w:rPr>
            <w:rFonts w:asciiTheme="minorHAnsi" w:eastAsiaTheme="minorEastAsia" w:hAnsiTheme="minorHAnsi" w:cstheme="minorBidi"/>
            <w:sz w:val="22"/>
            <w:szCs w:val="22"/>
          </w:rPr>
          <w:tab/>
        </w:r>
        <w:r w:rsidRPr="00C408E9">
          <w:rPr>
            <w:rStyle w:val="Hyperlink"/>
          </w:rPr>
          <w:t>REPORTING REQUIREMENTS</w:t>
        </w:r>
        <w:r>
          <w:rPr>
            <w:webHidden/>
          </w:rPr>
          <w:tab/>
        </w:r>
        <w:r>
          <w:rPr>
            <w:webHidden/>
          </w:rPr>
          <w:fldChar w:fldCharType="begin"/>
        </w:r>
        <w:r>
          <w:rPr>
            <w:webHidden/>
          </w:rPr>
          <w:instrText xml:space="preserve"> PAGEREF _Toc98501184 \h </w:instrText>
        </w:r>
        <w:r>
          <w:rPr>
            <w:webHidden/>
          </w:rPr>
        </w:r>
        <w:r>
          <w:rPr>
            <w:webHidden/>
          </w:rPr>
          <w:fldChar w:fldCharType="separate"/>
        </w:r>
        <w:r>
          <w:rPr>
            <w:webHidden/>
          </w:rPr>
          <w:t>33</w:t>
        </w:r>
        <w:r>
          <w:rPr>
            <w:webHidden/>
          </w:rPr>
          <w:fldChar w:fldCharType="end"/>
        </w:r>
      </w:hyperlink>
    </w:p>
    <w:p w14:paraId="645DCB9C" w14:textId="7E12104F" w:rsidR="000B444D" w:rsidRDefault="000B444D">
      <w:pPr>
        <w:pStyle w:val="TOC1"/>
        <w:rPr>
          <w:rFonts w:asciiTheme="minorHAnsi" w:eastAsiaTheme="minorEastAsia" w:hAnsiTheme="minorHAnsi" w:cstheme="minorBidi"/>
          <w:kern w:val="0"/>
          <w:sz w:val="22"/>
          <w:szCs w:val="22"/>
        </w:rPr>
      </w:pPr>
      <w:hyperlink w:anchor="_Toc98501185" w:history="1">
        <w:r w:rsidRPr="00C408E9">
          <w:rPr>
            <w:rStyle w:val="Hyperlink"/>
          </w:rPr>
          <w:t>VII.</w:t>
        </w:r>
        <w:r>
          <w:rPr>
            <w:rFonts w:asciiTheme="minorHAnsi" w:eastAsiaTheme="minorEastAsia" w:hAnsiTheme="minorHAnsi" w:cstheme="minorBidi"/>
            <w:kern w:val="0"/>
            <w:sz w:val="22"/>
            <w:szCs w:val="22"/>
          </w:rPr>
          <w:tab/>
        </w:r>
        <w:r w:rsidRPr="00C408E9">
          <w:rPr>
            <w:rStyle w:val="Hyperlink"/>
          </w:rPr>
          <w:t>AGENCY CONTACTS</w:t>
        </w:r>
        <w:r>
          <w:rPr>
            <w:webHidden/>
          </w:rPr>
          <w:tab/>
        </w:r>
        <w:r>
          <w:rPr>
            <w:webHidden/>
          </w:rPr>
          <w:fldChar w:fldCharType="begin"/>
        </w:r>
        <w:r>
          <w:rPr>
            <w:webHidden/>
          </w:rPr>
          <w:instrText xml:space="preserve"> PAGEREF _Toc98501185 \h </w:instrText>
        </w:r>
        <w:r>
          <w:rPr>
            <w:webHidden/>
          </w:rPr>
        </w:r>
        <w:r>
          <w:rPr>
            <w:webHidden/>
          </w:rPr>
          <w:fldChar w:fldCharType="separate"/>
        </w:r>
        <w:r>
          <w:rPr>
            <w:webHidden/>
          </w:rPr>
          <w:t>34</w:t>
        </w:r>
        <w:r>
          <w:rPr>
            <w:webHidden/>
          </w:rPr>
          <w:fldChar w:fldCharType="end"/>
        </w:r>
      </w:hyperlink>
    </w:p>
    <w:p w14:paraId="7D58FAB5" w14:textId="170DBF78" w:rsidR="000B444D" w:rsidRDefault="000B444D">
      <w:pPr>
        <w:pStyle w:val="TOC1"/>
        <w:rPr>
          <w:rFonts w:asciiTheme="minorHAnsi" w:eastAsiaTheme="minorEastAsia" w:hAnsiTheme="minorHAnsi" w:cstheme="minorBidi"/>
          <w:kern w:val="0"/>
          <w:sz w:val="22"/>
          <w:szCs w:val="22"/>
        </w:rPr>
      </w:pPr>
      <w:hyperlink w:anchor="_Toc98501186" w:history="1">
        <w:r w:rsidRPr="00C408E9">
          <w:rPr>
            <w:rStyle w:val="Hyperlink"/>
          </w:rPr>
          <w:t>Appendix A – Application and Submission Requirements</w:t>
        </w:r>
        <w:r>
          <w:rPr>
            <w:webHidden/>
          </w:rPr>
          <w:tab/>
        </w:r>
        <w:r>
          <w:rPr>
            <w:webHidden/>
          </w:rPr>
          <w:fldChar w:fldCharType="begin"/>
        </w:r>
        <w:r>
          <w:rPr>
            <w:webHidden/>
          </w:rPr>
          <w:instrText xml:space="preserve"> PAGEREF _Toc98501186 \h </w:instrText>
        </w:r>
        <w:r>
          <w:rPr>
            <w:webHidden/>
          </w:rPr>
        </w:r>
        <w:r>
          <w:rPr>
            <w:webHidden/>
          </w:rPr>
          <w:fldChar w:fldCharType="separate"/>
        </w:r>
        <w:r>
          <w:rPr>
            <w:webHidden/>
          </w:rPr>
          <w:t>35</w:t>
        </w:r>
        <w:r>
          <w:rPr>
            <w:webHidden/>
          </w:rPr>
          <w:fldChar w:fldCharType="end"/>
        </w:r>
      </w:hyperlink>
    </w:p>
    <w:p w14:paraId="5996E631" w14:textId="17376F48" w:rsidR="000B444D" w:rsidRDefault="000B444D">
      <w:pPr>
        <w:pStyle w:val="TOC2"/>
        <w:rPr>
          <w:rFonts w:asciiTheme="minorHAnsi" w:eastAsiaTheme="minorEastAsia" w:hAnsiTheme="minorHAnsi" w:cstheme="minorBidi"/>
          <w:sz w:val="22"/>
          <w:szCs w:val="22"/>
        </w:rPr>
      </w:pPr>
      <w:hyperlink w:anchor="_Toc98501187" w:history="1">
        <w:r w:rsidRPr="00C408E9">
          <w:rPr>
            <w:rStyle w:val="Hyperlink"/>
          </w:rPr>
          <w:t>1.</w:t>
        </w:r>
        <w:r>
          <w:rPr>
            <w:rFonts w:asciiTheme="minorHAnsi" w:eastAsiaTheme="minorEastAsia" w:hAnsiTheme="minorHAnsi" w:cstheme="minorBidi"/>
            <w:sz w:val="22"/>
            <w:szCs w:val="22"/>
          </w:rPr>
          <w:tab/>
        </w:r>
        <w:r w:rsidRPr="00C408E9">
          <w:rPr>
            <w:rStyle w:val="Hyperlink"/>
          </w:rPr>
          <w:t>GET REGISTERED</w:t>
        </w:r>
        <w:r>
          <w:rPr>
            <w:webHidden/>
          </w:rPr>
          <w:tab/>
        </w:r>
        <w:r>
          <w:rPr>
            <w:webHidden/>
          </w:rPr>
          <w:fldChar w:fldCharType="begin"/>
        </w:r>
        <w:r>
          <w:rPr>
            <w:webHidden/>
          </w:rPr>
          <w:instrText xml:space="preserve"> PAGEREF _Toc98501187 \h </w:instrText>
        </w:r>
        <w:r>
          <w:rPr>
            <w:webHidden/>
          </w:rPr>
        </w:r>
        <w:r>
          <w:rPr>
            <w:webHidden/>
          </w:rPr>
          <w:fldChar w:fldCharType="separate"/>
        </w:r>
        <w:r>
          <w:rPr>
            <w:webHidden/>
          </w:rPr>
          <w:t>35</w:t>
        </w:r>
        <w:r>
          <w:rPr>
            <w:webHidden/>
          </w:rPr>
          <w:fldChar w:fldCharType="end"/>
        </w:r>
      </w:hyperlink>
    </w:p>
    <w:p w14:paraId="0D09CA22" w14:textId="307BFED0" w:rsidR="000B444D" w:rsidRDefault="000B444D">
      <w:pPr>
        <w:pStyle w:val="TOC2"/>
        <w:rPr>
          <w:rFonts w:asciiTheme="minorHAnsi" w:eastAsiaTheme="minorEastAsia" w:hAnsiTheme="minorHAnsi" w:cstheme="minorBidi"/>
          <w:sz w:val="22"/>
          <w:szCs w:val="22"/>
        </w:rPr>
      </w:pPr>
      <w:hyperlink w:anchor="_Toc98501188" w:history="1">
        <w:r w:rsidRPr="00C408E9">
          <w:rPr>
            <w:rStyle w:val="Hyperlink"/>
          </w:rPr>
          <w:t>2.</w:t>
        </w:r>
        <w:r>
          <w:rPr>
            <w:rFonts w:asciiTheme="minorHAnsi" w:eastAsiaTheme="minorEastAsia" w:hAnsiTheme="minorHAnsi" w:cstheme="minorBidi"/>
            <w:sz w:val="22"/>
            <w:szCs w:val="22"/>
          </w:rPr>
          <w:tab/>
        </w:r>
        <w:r w:rsidRPr="00C408E9">
          <w:rPr>
            <w:rStyle w:val="Hyperlink"/>
          </w:rPr>
          <w:t>WRITE AND COMPLETE APPLICATION</w:t>
        </w:r>
        <w:r>
          <w:rPr>
            <w:webHidden/>
          </w:rPr>
          <w:tab/>
        </w:r>
        <w:r>
          <w:rPr>
            <w:webHidden/>
          </w:rPr>
          <w:fldChar w:fldCharType="begin"/>
        </w:r>
        <w:r>
          <w:rPr>
            <w:webHidden/>
          </w:rPr>
          <w:instrText xml:space="preserve"> PAGEREF _Toc98501188 \h </w:instrText>
        </w:r>
        <w:r>
          <w:rPr>
            <w:webHidden/>
          </w:rPr>
        </w:r>
        <w:r>
          <w:rPr>
            <w:webHidden/>
          </w:rPr>
          <w:fldChar w:fldCharType="separate"/>
        </w:r>
        <w:r>
          <w:rPr>
            <w:webHidden/>
          </w:rPr>
          <w:t>38</w:t>
        </w:r>
        <w:r>
          <w:rPr>
            <w:webHidden/>
          </w:rPr>
          <w:fldChar w:fldCharType="end"/>
        </w:r>
      </w:hyperlink>
    </w:p>
    <w:p w14:paraId="4B9C3625" w14:textId="6B070405" w:rsidR="000B444D" w:rsidRDefault="000B444D">
      <w:pPr>
        <w:pStyle w:val="TOC2"/>
        <w:rPr>
          <w:rFonts w:asciiTheme="minorHAnsi" w:eastAsiaTheme="minorEastAsia" w:hAnsiTheme="minorHAnsi" w:cstheme="minorBidi"/>
          <w:sz w:val="22"/>
          <w:szCs w:val="22"/>
        </w:rPr>
      </w:pPr>
      <w:hyperlink w:anchor="_Toc98501189" w:history="1">
        <w:r w:rsidRPr="00C408E9">
          <w:rPr>
            <w:rStyle w:val="Hyperlink"/>
          </w:rPr>
          <w:t xml:space="preserve">3.    </w:t>
        </w:r>
        <w:r>
          <w:rPr>
            <w:rFonts w:asciiTheme="minorHAnsi" w:eastAsiaTheme="minorEastAsia" w:hAnsiTheme="minorHAnsi" w:cstheme="minorBidi"/>
            <w:sz w:val="22"/>
            <w:szCs w:val="22"/>
          </w:rPr>
          <w:tab/>
        </w:r>
        <w:r w:rsidRPr="00C408E9">
          <w:rPr>
            <w:rStyle w:val="Hyperlink"/>
          </w:rPr>
          <w:t>SUBMIT APPLICATION</w:t>
        </w:r>
        <w:r>
          <w:rPr>
            <w:webHidden/>
          </w:rPr>
          <w:tab/>
        </w:r>
        <w:r>
          <w:rPr>
            <w:webHidden/>
          </w:rPr>
          <w:fldChar w:fldCharType="begin"/>
        </w:r>
        <w:r>
          <w:rPr>
            <w:webHidden/>
          </w:rPr>
          <w:instrText xml:space="preserve"> PAGEREF _Toc98501189 \h </w:instrText>
        </w:r>
        <w:r>
          <w:rPr>
            <w:webHidden/>
          </w:rPr>
        </w:r>
        <w:r>
          <w:rPr>
            <w:webHidden/>
          </w:rPr>
          <w:fldChar w:fldCharType="separate"/>
        </w:r>
        <w:r>
          <w:rPr>
            <w:webHidden/>
          </w:rPr>
          <w:t>41</w:t>
        </w:r>
        <w:r>
          <w:rPr>
            <w:webHidden/>
          </w:rPr>
          <w:fldChar w:fldCharType="end"/>
        </w:r>
      </w:hyperlink>
    </w:p>
    <w:p w14:paraId="42D60155" w14:textId="3EECC8B9" w:rsidR="000B444D" w:rsidRDefault="000B444D">
      <w:pPr>
        <w:pStyle w:val="TOC2"/>
        <w:rPr>
          <w:rFonts w:asciiTheme="minorHAnsi" w:eastAsiaTheme="minorEastAsia" w:hAnsiTheme="minorHAnsi" w:cstheme="minorBidi"/>
          <w:sz w:val="22"/>
          <w:szCs w:val="22"/>
        </w:rPr>
      </w:pPr>
      <w:hyperlink w:anchor="_Toc98501190" w:history="1">
        <w:r w:rsidRPr="00C408E9">
          <w:rPr>
            <w:rStyle w:val="Hyperlink"/>
          </w:rPr>
          <w:t>4.</w:t>
        </w:r>
        <w:r>
          <w:rPr>
            <w:rFonts w:asciiTheme="minorHAnsi" w:eastAsiaTheme="minorEastAsia" w:hAnsiTheme="minorHAnsi" w:cstheme="minorBidi"/>
            <w:sz w:val="22"/>
            <w:szCs w:val="22"/>
          </w:rPr>
          <w:tab/>
        </w:r>
        <w:r w:rsidRPr="00C408E9">
          <w:rPr>
            <w:rStyle w:val="Hyperlink"/>
          </w:rPr>
          <w:t>AFTER SUBMISSION</w:t>
        </w:r>
        <w:r>
          <w:rPr>
            <w:webHidden/>
          </w:rPr>
          <w:tab/>
        </w:r>
        <w:r>
          <w:rPr>
            <w:webHidden/>
          </w:rPr>
          <w:fldChar w:fldCharType="begin"/>
        </w:r>
        <w:r>
          <w:rPr>
            <w:webHidden/>
          </w:rPr>
          <w:instrText xml:space="preserve"> PAGEREF _Toc98501190 \h </w:instrText>
        </w:r>
        <w:r>
          <w:rPr>
            <w:webHidden/>
          </w:rPr>
        </w:r>
        <w:r>
          <w:rPr>
            <w:webHidden/>
          </w:rPr>
          <w:fldChar w:fldCharType="separate"/>
        </w:r>
        <w:r>
          <w:rPr>
            <w:webHidden/>
          </w:rPr>
          <w:t>43</w:t>
        </w:r>
        <w:r>
          <w:rPr>
            <w:webHidden/>
          </w:rPr>
          <w:fldChar w:fldCharType="end"/>
        </w:r>
      </w:hyperlink>
    </w:p>
    <w:p w14:paraId="26FDF631" w14:textId="3D9311BD" w:rsidR="000B444D" w:rsidRDefault="000B444D">
      <w:pPr>
        <w:pStyle w:val="TOC1"/>
        <w:rPr>
          <w:rFonts w:asciiTheme="minorHAnsi" w:eastAsiaTheme="minorEastAsia" w:hAnsiTheme="minorHAnsi" w:cstheme="minorBidi"/>
          <w:kern w:val="0"/>
          <w:sz w:val="22"/>
          <w:szCs w:val="22"/>
        </w:rPr>
      </w:pPr>
      <w:hyperlink w:anchor="_Toc98501191" w:history="1">
        <w:r w:rsidRPr="00C408E9">
          <w:rPr>
            <w:rStyle w:val="Hyperlink"/>
          </w:rPr>
          <w:t>Appendix B - Formatting Requirements and System Validation</w:t>
        </w:r>
        <w:r>
          <w:rPr>
            <w:webHidden/>
          </w:rPr>
          <w:tab/>
        </w:r>
        <w:r>
          <w:rPr>
            <w:webHidden/>
          </w:rPr>
          <w:fldChar w:fldCharType="begin"/>
        </w:r>
        <w:r>
          <w:rPr>
            <w:webHidden/>
          </w:rPr>
          <w:instrText xml:space="preserve"> PAGEREF _Toc98501191 \h </w:instrText>
        </w:r>
        <w:r>
          <w:rPr>
            <w:webHidden/>
          </w:rPr>
        </w:r>
        <w:r>
          <w:rPr>
            <w:webHidden/>
          </w:rPr>
          <w:fldChar w:fldCharType="separate"/>
        </w:r>
        <w:r>
          <w:rPr>
            <w:webHidden/>
          </w:rPr>
          <w:t>46</w:t>
        </w:r>
        <w:r>
          <w:rPr>
            <w:webHidden/>
          </w:rPr>
          <w:fldChar w:fldCharType="end"/>
        </w:r>
      </w:hyperlink>
    </w:p>
    <w:p w14:paraId="77DA873F" w14:textId="563C1011" w:rsidR="000B444D" w:rsidRDefault="000B444D">
      <w:pPr>
        <w:pStyle w:val="TOC2"/>
        <w:rPr>
          <w:rFonts w:asciiTheme="minorHAnsi" w:eastAsiaTheme="minorEastAsia" w:hAnsiTheme="minorHAnsi" w:cstheme="minorBidi"/>
          <w:sz w:val="22"/>
          <w:szCs w:val="22"/>
        </w:rPr>
      </w:pPr>
      <w:hyperlink w:anchor="_Toc98501192" w:history="1">
        <w:r w:rsidRPr="00C408E9">
          <w:rPr>
            <w:rStyle w:val="Hyperlink"/>
          </w:rPr>
          <w:t>1.</w:t>
        </w:r>
        <w:r>
          <w:rPr>
            <w:rFonts w:asciiTheme="minorHAnsi" w:eastAsiaTheme="minorEastAsia" w:hAnsiTheme="minorHAnsi" w:cstheme="minorBidi"/>
            <w:sz w:val="22"/>
            <w:szCs w:val="22"/>
          </w:rPr>
          <w:tab/>
        </w:r>
        <w:r w:rsidRPr="00C408E9">
          <w:rPr>
            <w:rStyle w:val="Hyperlink"/>
          </w:rPr>
          <w:t>SAMHSA FORMATTING REQUIREMENTS</w:t>
        </w:r>
        <w:r>
          <w:rPr>
            <w:webHidden/>
          </w:rPr>
          <w:tab/>
        </w:r>
        <w:r>
          <w:rPr>
            <w:webHidden/>
          </w:rPr>
          <w:fldChar w:fldCharType="begin"/>
        </w:r>
        <w:r>
          <w:rPr>
            <w:webHidden/>
          </w:rPr>
          <w:instrText xml:space="preserve"> PAGEREF _Toc98501192 \h </w:instrText>
        </w:r>
        <w:r>
          <w:rPr>
            <w:webHidden/>
          </w:rPr>
        </w:r>
        <w:r>
          <w:rPr>
            <w:webHidden/>
          </w:rPr>
          <w:fldChar w:fldCharType="separate"/>
        </w:r>
        <w:r>
          <w:rPr>
            <w:webHidden/>
          </w:rPr>
          <w:t>46</w:t>
        </w:r>
        <w:r>
          <w:rPr>
            <w:webHidden/>
          </w:rPr>
          <w:fldChar w:fldCharType="end"/>
        </w:r>
      </w:hyperlink>
    </w:p>
    <w:p w14:paraId="158366BD" w14:textId="2FD7EBC9" w:rsidR="000B444D" w:rsidRDefault="000B444D">
      <w:pPr>
        <w:pStyle w:val="TOC2"/>
        <w:rPr>
          <w:rFonts w:asciiTheme="minorHAnsi" w:eastAsiaTheme="minorEastAsia" w:hAnsiTheme="minorHAnsi" w:cstheme="minorBidi"/>
          <w:sz w:val="22"/>
          <w:szCs w:val="22"/>
        </w:rPr>
      </w:pPr>
      <w:hyperlink w:anchor="_Toc98501193" w:history="1">
        <w:r w:rsidRPr="00C408E9">
          <w:rPr>
            <w:rStyle w:val="Hyperlink"/>
          </w:rPr>
          <w:t>2.</w:t>
        </w:r>
        <w:r>
          <w:rPr>
            <w:rFonts w:asciiTheme="minorHAnsi" w:eastAsiaTheme="minorEastAsia" w:hAnsiTheme="minorHAnsi" w:cstheme="minorBidi"/>
            <w:sz w:val="22"/>
            <w:szCs w:val="22"/>
          </w:rPr>
          <w:tab/>
        </w:r>
        <w:r w:rsidRPr="00C408E9">
          <w:rPr>
            <w:rStyle w:val="Hyperlink"/>
          </w:rPr>
          <w:t>GRANTS.GOV FORMATTING AND VALIDATION REQUIREMENTS</w:t>
        </w:r>
        <w:r>
          <w:rPr>
            <w:webHidden/>
          </w:rPr>
          <w:tab/>
        </w:r>
        <w:r>
          <w:rPr>
            <w:webHidden/>
          </w:rPr>
          <w:fldChar w:fldCharType="begin"/>
        </w:r>
        <w:r>
          <w:rPr>
            <w:webHidden/>
          </w:rPr>
          <w:instrText xml:space="preserve"> PAGEREF _Toc98501193 \h </w:instrText>
        </w:r>
        <w:r>
          <w:rPr>
            <w:webHidden/>
          </w:rPr>
        </w:r>
        <w:r>
          <w:rPr>
            <w:webHidden/>
          </w:rPr>
          <w:fldChar w:fldCharType="separate"/>
        </w:r>
        <w:r>
          <w:rPr>
            <w:webHidden/>
          </w:rPr>
          <w:t>46</w:t>
        </w:r>
        <w:r>
          <w:rPr>
            <w:webHidden/>
          </w:rPr>
          <w:fldChar w:fldCharType="end"/>
        </w:r>
      </w:hyperlink>
    </w:p>
    <w:p w14:paraId="6D091508" w14:textId="58FDD0E0" w:rsidR="000B444D" w:rsidRDefault="000B444D">
      <w:pPr>
        <w:pStyle w:val="TOC2"/>
        <w:rPr>
          <w:rFonts w:asciiTheme="minorHAnsi" w:eastAsiaTheme="minorEastAsia" w:hAnsiTheme="minorHAnsi" w:cstheme="minorBidi"/>
          <w:sz w:val="22"/>
          <w:szCs w:val="22"/>
        </w:rPr>
      </w:pPr>
      <w:hyperlink w:anchor="_Toc98501194" w:history="1">
        <w:r w:rsidRPr="00C408E9">
          <w:rPr>
            <w:rStyle w:val="Hyperlink"/>
          </w:rPr>
          <w:t>3.</w:t>
        </w:r>
        <w:r>
          <w:rPr>
            <w:rFonts w:asciiTheme="minorHAnsi" w:eastAsiaTheme="minorEastAsia" w:hAnsiTheme="minorHAnsi" w:cstheme="minorBidi"/>
            <w:sz w:val="22"/>
            <w:szCs w:val="22"/>
          </w:rPr>
          <w:tab/>
        </w:r>
        <w:r w:rsidRPr="00C408E9">
          <w:rPr>
            <w:rStyle w:val="Hyperlink"/>
          </w:rPr>
          <w:t>eRA COMMONS FORMATTING AND VALIDATION REQUIREMENTS</w:t>
        </w:r>
        <w:r>
          <w:rPr>
            <w:webHidden/>
          </w:rPr>
          <w:tab/>
        </w:r>
        <w:r>
          <w:rPr>
            <w:webHidden/>
          </w:rPr>
          <w:fldChar w:fldCharType="begin"/>
        </w:r>
        <w:r>
          <w:rPr>
            <w:webHidden/>
          </w:rPr>
          <w:instrText xml:space="preserve"> PAGEREF _Toc98501194 \h </w:instrText>
        </w:r>
        <w:r>
          <w:rPr>
            <w:webHidden/>
          </w:rPr>
        </w:r>
        <w:r>
          <w:rPr>
            <w:webHidden/>
          </w:rPr>
          <w:fldChar w:fldCharType="separate"/>
        </w:r>
        <w:r>
          <w:rPr>
            <w:webHidden/>
          </w:rPr>
          <w:t>47</w:t>
        </w:r>
        <w:r>
          <w:rPr>
            <w:webHidden/>
          </w:rPr>
          <w:fldChar w:fldCharType="end"/>
        </w:r>
      </w:hyperlink>
    </w:p>
    <w:p w14:paraId="1078D2D7" w14:textId="52868B97" w:rsidR="000B444D" w:rsidRDefault="000B444D">
      <w:pPr>
        <w:pStyle w:val="TOC1"/>
        <w:rPr>
          <w:rFonts w:asciiTheme="minorHAnsi" w:eastAsiaTheme="minorEastAsia" w:hAnsiTheme="minorHAnsi" w:cstheme="minorBidi"/>
          <w:kern w:val="0"/>
          <w:sz w:val="22"/>
          <w:szCs w:val="22"/>
        </w:rPr>
      </w:pPr>
      <w:hyperlink w:anchor="_Toc98501195" w:history="1">
        <w:r w:rsidRPr="00C408E9">
          <w:rPr>
            <w:rStyle w:val="Hyperlink"/>
          </w:rPr>
          <w:t>Appendix C – General Eligibility Information</w:t>
        </w:r>
        <w:r>
          <w:rPr>
            <w:webHidden/>
          </w:rPr>
          <w:tab/>
        </w:r>
        <w:r>
          <w:rPr>
            <w:webHidden/>
          </w:rPr>
          <w:fldChar w:fldCharType="begin"/>
        </w:r>
        <w:r>
          <w:rPr>
            <w:webHidden/>
          </w:rPr>
          <w:instrText xml:space="preserve"> PAGEREF _Toc98501195 \h </w:instrText>
        </w:r>
        <w:r>
          <w:rPr>
            <w:webHidden/>
          </w:rPr>
        </w:r>
        <w:r>
          <w:rPr>
            <w:webHidden/>
          </w:rPr>
          <w:fldChar w:fldCharType="separate"/>
        </w:r>
        <w:r>
          <w:rPr>
            <w:webHidden/>
          </w:rPr>
          <w:t>52</w:t>
        </w:r>
        <w:r>
          <w:rPr>
            <w:webHidden/>
          </w:rPr>
          <w:fldChar w:fldCharType="end"/>
        </w:r>
      </w:hyperlink>
    </w:p>
    <w:p w14:paraId="063D2A32" w14:textId="0A487981" w:rsidR="000B444D" w:rsidRDefault="000B444D">
      <w:pPr>
        <w:pStyle w:val="TOC1"/>
        <w:rPr>
          <w:rFonts w:asciiTheme="minorHAnsi" w:eastAsiaTheme="minorEastAsia" w:hAnsiTheme="minorHAnsi" w:cstheme="minorBidi"/>
          <w:kern w:val="0"/>
          <w:sz w:val="22"/>
          <w:szCs w:val="22"/>
        </w:rPr>
      </w:pPr>
      <w:hyperlink w:anchor="_Toc98501196" w:history="1">
        <w:r w:rsidRPr="00C408E9">
          <w:rPr>
            <w:rStyle w:val="Hyperlink"/>
          </w:rPr>
          <w:t>Appendix D – Confidentiality and SAMHSA Participant Protection/Human Subjects Guidelines</w:t>
        </w:r>
        <w:r>
          <w:rPr>
            <w:webHidden/>
          </w:rPr>
          <w:tab/>
        </w:r>
        <w:r>
          <w:rPr>
            <w:webHidden/>
          </w:rPr>
          <w:fldChar w:fldCharType="begin"/>
        </w:r>
        <w:r>
          <w:rPr>
            <w:webHidden/>
          </w:rPr>
          <w:instrText xml:space="preserve"> PAGEREF _Toc98501196 \h </w:instrText>
        </w:r>
        <w:r>
          <w:rPr>
            <w:webHidden/>
          </w:rPr>
        </w:r>
        <w:r>
          <w:rPr>
            <w:webHidden/>
          </w:rPr>
          <w:fldChar w:fldCharType="separate"/>
        </w:r>
        <w:r>
          <w:rPr>
            <w:webHidden/>
          </w:rPr>
          <w:t>44</w:t>
        </w:r>
        <w:r>
          <w:rPr>
            <w:webHidden/>
          </w:rPr>
          <w:fldChar w:fldCharType="end"/>
        </w:r>
      </w:hyperlink>
    </w:p>
    <w:p w14:paraId="73887A75" w14:textId="4EE10A8E" w:rsidR="000B444D" w:rsidRDefault="000B444D">
      <w:pPr>
        <w:pStyle w:val="TOC1"/>
        <w:rPr>
          <w:rFonts w:asciiTheme="minorHAnsi" w:eastAsiaTheme="minorEastAsia" w:hAnsiTheme="minorHAnsi" w:cstheme="minorBidi"/>
          <w:kern w:val="0"/>
          <w:sz w:val="22"/>
          <w:szCs w:val="22"/>
        </w:rPr>
      </w:pPr>
      <w:hyperlink w:anchor="_Toc98501197" w:history="1">
        <w:r w:rsidRPr="00C408E9">
          <w:rPr>
            <w:rStyle w:val="Hyperlink"/>
          </w:rPr>
          <w:t>Appendix E – Developing Goals and Measurable Objectives</w:t>
        </w:r>
        <w:r>
          <w:rPr>
            <w:webHidden/>
          </w:rPr>
          <w:tab/>
        </w:r>
        <w:r>
          <w:rPr>
            <w:webHidden/>
          </w:rPr>
          <w:fldChar w:fldCharType="begin"/>
        </w:r>
        <w:r>
          <w:rPr>
            <w:webHidden/>
          </w:rPr>
          <w:instrText xml:space="preserve"> PAGEREF _Toc98501197 \h </w:instrText>
        </w:r>
        <w:r>
          <w:rPr>
            <w:webHidden/>
          </w:rPr>
        </w:r>
        <w:r>
          <w:rPr>
            <w:webHidden/>
          </w:rPr>
          <w:fldChar w:fldCharType="separate"/>
        </w:r>
        <w:r>
          <w:rPr>
            <w:webHidden/>
          </w:rPr>
          <w:t>47</w:t>
        </w:r>
        <w:r>
          <w:rPr>
            <w:webHidden/>
          </w:rPr>
          <w:fldChar w:fldCharType="end"/>
        </w:r>
      </w:hyperlink>
    </w:p>
    <w:p w14:paraId="55CEC07B" w14:textId="2DF5D357" w:rsidR="000B444D" w:rsidRDefault="000B444D">
      <w:pPr>
        <w:pStyle w:val="TOC1"/>
        <w:rPr>
          <w:rFonts w:asciiTheme="minorHAnsi" w:eastAsiaTheme="minorEastAsia" w:hAnsiTheme="minorHAnsi" w:cstheme="minorBidi"/>
          <w:kern w:val="0"/>
          <w:sz w:val="22"/>
          <w:szCs w:val="22"/>
        </w:rPr>
      </w:pPr>
      <w:hyperlink w:anchor="_Toc98501198" w:history="1">
        <w:r w:rsidRPr="00C408E9">
          <w:rPr>
            <w:rStyle w:val="Hyperlink"/>
          </w:rPr>
          <w:t>Appendix F – Developing the Plan for Data Collection and Performance Measurement</w:t>
        </w:r>
        <w:r>
          <w:rPr>
            <w:webHidden/>
          </w:rPr>
          <w:tab/>
        </w:r>
        <w:r>
          <w:rPr>
            <w:webHidden/>
          </w:rPr>
          <w:fldChar w:fldCharType="begin"/>
        </w:r>
        <w:r>
          <w:rPr>
            <w:webHidden/>
          </w:rPr>
          <w:instrText xml:space="preserve"> PAGEREF _Toc98501198 \h </w:instrText>
        </w:r>
        <w:r>
          <w:rPr>
            <w:webHidden/>
          </w:rPr>
        </w:r>
        <w:r>
          <w:rPr>
            <w:webHidden/>
          </w:rPr>
          <w:fldChar w:fldCharType="separate"/>
        </w:r>
        <w:r>
          <w:rPr>
            <w:webHidden/>
          </w:rPr>
          <w:t>50</w:t>
        </w:r>
        <w:r>
          <w:rPr>
            <w:webHidden/>
          </w:rPr>
          <w:fldChar w:fldCharType="end"/>
        </w:r>
      </w:hyperlink>
    </w:p>
    <w:p w14:paraId="77BB10C3" w14:textId="034D7B54" w:rsidR="000B444D" w:rsidRDefault="000B444D">
      <w:pPr>
        <w:pStyle w:val="TOC1"/>
        <w:rPr>
          <w:rFonts w:asciiTheme="minorHAnsi" w:eastAsiaTheme="minorEastAsia" w:hAnsiTheme="minorHAnsi" w:cstheme="minorBidi"/>
          <w:kern w:val="0"/>
          <w:sz w:val="22"/>
          <w:szCs w:val="22"/>
        </w:rPr>
      </w:pPr>
      <w:hyperlink w:anchor="_Toc98501199" w:history="1">
        <w:r w:rsidRPr="00C408E9">
          <w:rPr>
            <w:rStyle w:val="Hyperlink"/>
          </w:rPr>
          <w:t>Appendix G – Biographical Sketches and Position Descriptions</w:t>
        </w:r>
        <w:r>
          <w:rPr>
            <w:webHidden/>
          </w:rPr>
          <w:tab/>
        </w:r>
        <w:r>
          <w:rPr>
            <w:webHidden/>
          </w:rPr>
          <w:fldChar w:fldCharType="begin"/>
        </w:r>
        <w:r>
          <w:rPr>
            <w:webHidden/>
          </w:rPr>
          <w:instrText xml:space="preserve"> PAGEREF _Toc98501199 \h </w:instrText>
        </w:r>
        <w:r>
          <w:rPr>
            <w:webHidden/>
          </w:rPr>
        </w:r>
        <w:r>
          <w:rPr>
            <w:webHidden/>
          </w:rPr>
          <w:fldChar w:fldCharType="separate"/>
        </w:r>
        <w:r>
          <w:rPr>
            <w:webHidden/>
          </w:rPr>
          <w:t>52</w:t>
        </w:r>
        <w:r>
          <w:rPr>
            <w:webHidden/>
          </w:rPr>
          <w:fldChar w:fldCharType="end"/>
        </w:r>
      </w:hyperlink>
    </w:p>
    <w:p w14:paraId="5E7F0020" w14:textId="1048CCF9" w:rsidR="000B444D" w:rsidRDefault="000B444D">
      <w:pPr>
        <w:pStyle w:val="TOC1"/>
        <w:rPr>
          <w:rFonts w:asciiTheme="minorHAnsi" w:eastAsiaTheme="minorEastAsia" w:hAnsiTheme="minorHAnsi" w:cstheme="minorBidi"/>
          <w:kern w:val="0"/>
          <w:sz w:val="22"/>
          <w:szCs w:val="22"/>
        </w:rPr>
      </w:pPr>
      <w:hyperlink w:anchor="_Toc98501200" w:history="1">
        <w:r w:rsidRPr="00C408E9">
          <w:rPr>
            <w:rStyle w:val="Hyperlink"/>
          </w:rPr>
          <w:t>Appendix H – Addressing Behavioral Health Disparities</w:t>
        </w:r>
        <w:r>
          <w:rPr>
            <w:webHidden/>
          </w:rPr>
          <w:tab/>
        </w:r>
        <w:r>
          <w:rPr>
            <w:webHidden/>
          </w:rPr>
          <w:fldChar w:fldCharType="begin"/>
        </w:r>
        <w:r>
          <w:rPr>
            <w:webHidden/>
          </w:rPr>
          <w:instrText xml:space="preserve"> PAGEREF _Toc98501200 \h </w:instrText>
        </w:r>
        <w:r>
          <w:rPr>
            <w:webHidden/>
          </w:rPr>
        </w:r>
        <w:r>
          <w:rPr>
            <w:webHidden/>
          </w:rPr>
          <w:fldChar w:fldCharType="separate"/>
        </w:r>
        <w:r>
          <w:rPr>
            <w:webHidden/>
          </w:rPr>
          <w:t>53</w:t>
        </w:r>
        <w:r>
          <w:rPr>
            <w:webHidden/>
          </w:rPr>
          <w:fldChar w:fldCharType="end"/>
        </w:r>
      </w:hyperlink>
    </w:p>
    <w:p w14:paraId="4934AC0F" w14:textId="6DB361ED" w:rsidR="000B444D" w:rsidRDefault="000B444D">
      <w:pPr>
        <w:pStyle w:val="TOC1"/>
        <w:rPr>
          <w:rFonts w:asciiTheme="minorHAnsi" w:eastAsiaTheme="minorEastAsia" w:hAnsiTheme="minorHAnsi" w:cstheme="minorBidi"/>
          <w:kern w:val="0"/>
          <w:sz w:val="22"/>
          <w:szCs w:val="22"/>
        </w:rPr>
      </w:pPr>
      <w:hyperlink w:anchor="_Toc98501201" w:history="1">
        <w:r w:rsidRPr="00C408E9">
          <w:rPr>
            <w:rStyle w:val="Hyperlink"/>
          </w:rPr>
          <w:t>Appendix I – Standard Funding Restrictions</w:t>
        </w:r>
        <w:r>
          <w:rPr>
            <w:webHidden/>
          </w:rPr>
          <w:tab/>
        </w:r>
        <w:r>
          <w:rPr>
            <w:webHidden/>
          </w:rPr>
          <w:fldChar w:fldCharType="begin"/>
        </w:r>
        <w:r>
          <w:rPr>
            <w:webHidden/>
          </w:rPr>
          <w:instrText xml:space="preserve"> PAGEREF _Toc98501201 \h </w:instrText>
        </w:r>
        <w:r>
          <w:rPr>
            <w:webHidden/>
          </w:rPr>
        </w:r>
        <w:r>
          <w:rPr>
            <w:webHidden/>
          </w:rPr>
          <w:fldChar w:fldCharType="separate"/>
        </w:r>
        <w:r>
          <w:rPr>
            <w:webHidden/>
          </w:rPr>
          <w:t>57</w:t>
        </w:r>
        <w:r>
          <w:rPr>
            <w:webHidden/>
          </w:rPr>
          <w:fldChar w:fldCharType="end"/>
        </w:r>
      </w:hyperlink>
    </w:p>
    <w:p w14:paraId="04B98C87" w14:textId="0BF3BE5A" w:rsidR="000B444D" w:rsidRDefault="000B444D">
      <w:pPr>
        <w:pStyle w:val="TOC1"/>
        <w:rPr>
          <w:rFonts w:asciiTheme="minorHAnsi" w:eastAsiaTheme="minorEastAsia" w:hAnsiTheme="minorHAnsi" w:cstheme="minorBidi"/>
          <w:kern w:val="0"/>
          <w:sz w:val="22"/>
          <w:szCs w:val="22"/>
        </w:rPr>
      </w:pPr>
      <w:hyperlink w:anchor="_Toc98501202" w:history="1">
        <w:r w:rsidRPr="00C408E9">
          <w:rPr>
            <w:rStyle w:val="Hyperlink"/>
          </w:rPr>
          <w:t>Appendix J – Intergovernmental Review (E.O. 12372) Requirements</w:t>
        </w:r>
        <w:r>
          <w:rPr>
            <w:webHidden/>
          </w:rPr>
          <w:tab/>
        </w:r>
        <w:r>
          <w:rPr>
            <w:webHidden/>
          </w:rPr>
          <w:fldChar w:fldCharType="begin"/>
        </w:r>
        <w:r>
          <w:rPr>
            <w:webHidden/>
          </w:rPr>
          <w:instrText xml:space="preserve"> PAGEREF _Toc98501202 \h </w:instrText>
        </w:r>
        <w:r>
          <w:rPr>
            <w:webHidden/>
          </w:rPr>
        </w:r>
        <w:r>
          <w:rPr>
            <w:webHidden/>
          </w:rPr>
          <w:fldChar w:fldCharType="separate"/>
        </w:r>
        <w:r>
          <w:rPr>
            <w:webHidden/>
          </w:rPr>
          <w:t>59</w:t>
        </w:r>
        <w:r>
          <w:rPr>
            <w:webHidden/>
          </w:rPr>
          <w:fldChar w:fldCharType="end"/>
        </w:r>
      </w:hyperlink>
    </w:p>
    <w:p w14:paraId="5D50B8AF" w14:textId="556BBD89" w:rsidR="000B444D" w:rsidRDefault="000B444D">
      <w:pPr>
        <w:pStyle w:val="TOC1"/>
        <w:rPr>
          <w:rFonts w:asciiTheme="minorHAnsi" w:eastAsiaTheme="minorEastAsia" w:hAnsiTheme="minorHAnsi" w:cstheme="minorBidi"/>
          <w:kern w:val="0"/>
          <w:sz w:val="22"/>
          <w:szCs w:val="22"/>
        </w:rPr>
      </w:pPr>
      <w:hyperlink w:anchor="_Toc98501203" w:history="1">
        <w:r w:rsidRPr="00C408E9">
          <w:rPr>
            <w:rStyle w:val="Hyperlink"/>
          </w:rPr>
          <w:t>Appendix K – Administrative and National Policy Requirements</w:t>
        </w:r>
        <w:r>
          <w:rPr>
            <w:webHidden/>
          </w:rPr>
          <w:tab/>
        </w:r>
        <w:r>
          <w:rPr>
            <w:webHidden/>
          </w:rPr>
          <w:fldChar w:fldCharType="begin"/>
        </w:r>
        <w:r>
          <w:rPr>
            <w:webHidden/>
          </w:rPr>
          <w:instrText xml:space="preserve"> PAGEREF _Toc98501203 \h </w:instrText>
        </w:r>
        <w:r>
          <w:rPr>
            <w:webHidden/>
          </w:rPr>
        </w:r>
        <w:r>
          <w:rPr>
            <w:webHidden/>
          </w:rPr>
          <w:fldChar w:fldCharType="separate"/>
        </w:r>
        <w:r>
          <w:rPr>
            <w:webHidden/>
          </w:rPr>
          <w:t>61</w:t>
        </w:r>
        <w:r>
          <w:rPr>
            <w:webHidden/>
          </w:rPr>
          <w:fldChar w:fldCharType="end"/>
        </w:r>
      </w:hyperlink>
    </w:p>
    <w:p w14:paraId="7CCA00C4" w14:textId="3B3F77FF" w:rsidR="000B444D" w:rsidRDefault="000B444D">
      <w:pPr>
        <w:pStyle w:val="TOC1"/>
        <w:rPr>
          <w:rFonts w:asciiTheme="minorHAnsi" w:eastAsiaTheme="minorEastAsia" w:hAnsiTheme="minorHAnsi" w:cstheme="minorBidi"/>
          <w:kern w:val="0"/>
          <w:sz w:val="22"/>
          <w:szCs w:val="22"/>
        </w:rPr>
      </w:pPr>
      <w:hyperlink w:anchor="_Toc98501204" w:history="1">
        <w:r w:rsidRPr="00C408E9">
          <w:rPr>
            <w:rStyle w:val="Hyperlink"/>
          </w:rPr>
          <w:t>Appendix L – Sample Budget and Justification</w:t>
        </w:r>
        <w:r>
          <w:rPr>
            <w:webHidden/>
          </w:rPr>
          <w:tab/>
        </w:r>
        <w:r>
          <w:rPr>
            <w:webHidden/>
          </w:rPr>
          <w:fldChar w:fldCharType="begin"/>
        </w:r>
        <w:r>
          <w:rPr>
            <w:webHidden/>
          </w:rPr>
          <w:instrText xml:space="preserve"> PAGEREF _Toc98501204 \h </w:instrText>
        </w:r>
        <w:r>
          <w:rPr>
            <w:webHidden/>
          </w:rPr>
        </w:r>
        <w:r>
          <w:rPr>
            <w:webHidden/>
          </w:rPr>
          <w:fldChar w:fldCharType="separate"/>
        </w:r>
        <w:r>
          <w:rPr>
            <w:webHidden/>
          </w:rPr>
          <w:t>67</w:t>
        </w:r>
        <w:r>
          <w:rPr>
            <w:webHidden/>
          </w:rPr>
          <w:fldChar w:fldCharType="end"/>
        </w:r>
      </w:hyperlink>
    </w:p>
    <w:p w14:paraId="6C8C4E52" w14:textId="52E6CE74" w:rsidR="000B444D" w:rsidRDefault="000B444D" w:rsidP="000B444D">
      <w:pPr>
        <w:pStyle w:val="TOC2"/>
        <w:ind w:left="0" w:firstLine="0"/>
        <w:rPr>
          <w:rFonts w:asciiTheme="minorHAnsi" w:eastAsiaTheme="minorEastAsia" w:hAnsiTheme="minorHAnsi" w:cstheme="minorBidi"/>
          <w:sz w:val="22"/>
          <w:szCs w:val="22"/>
        </w:rPr>
      </w:pPr>
      <w:hyperlink w:anchor="_Toc98501205" w:history="1">
        <w:r w:rsidRPr="00C408E9">
          <w:rPr>
            <w:rStyle w:val="Hyperlink"/>
            <w:rFonts w:eastAsia="Cambria"/>
          </w:rPr>
          <w:t>Appendix M</w:t>
        </w:r>
        <w:r w:rsidRPr="00C408E9">
          <w:rPr>
            <w:rStyle w:val="Hyperlink"/>
          </w:rPr>
          <w:t xml:space="preserve"> – </w:t>
        </w:r>
        <w:r w:rsidRPr="00C408E9">
          <w:rPr>
            <w:rStyle w:val="Hyperlink"/>
            <w:rFonts w:eastAsia="Cambria"/>
          </w:rPr>
          <w:t>CCBHC Criteria Compliance Checklist</w:t>
        </w:r>
        <w:r>
          <w:rPr>
            <w:webHidden/>
          </w:rPr>
          <w:tab/>
        </w:r>
        <w:r>
          <w:rPr>
            <w:webHidden/>
          </w:rPr>
          <w:fldChar w:fldCharType="begin"/>
        </w:r>
        <w:r>
          <w:rPr>
            <w:webHidden/>
          </w:rPr>
          <w:instrText xml:space="preserve"> PAGEREF _Toc98501205 \h </w:instrText>
        </w:r>
        <w:r>
          <w:rPr>
            <w:webHidden/>
          </w:rPr>
        </w:r>
        <w:r>
          <w:rPr>
            <w:webHidden/>
          </w:rPr>
          <w:fldChar w:fldCharType="separate"/>
        </w:r>
        <w:r>
          <w:rPr>
            <w:webHidden/>
          </w:rPr>
          <w:t>72</w:t>
        </w:r>
        <w:r>
          <w:rPr>
            <w:webHidden/>
          </w:rPr>
          <w:fldChar w:fldCharType="end"/>
        </w:r>
      </w:hyperlink>
    </w:p>
    <w:p w14:paraId="6432651A" w14:textId="5DA58803" w:rsidR="003E41D9" w:rsidRDefault="003818CA" w:rsidP="00AC34BE">
      <w:pPr>
        <w:tabs>
          <w:tab w:val="left" w:pos="1008"/>
        </w:tabs>
        <w:rPr>
          <w:rStyle w:val="StyleBold"/>
          <w:rFonts w:cs="Arial"/>
        </w:rPr>
      </w:pPr>
      <w:r w:rsidRPr="00AC34BE">
        <w:rPr>
          <w:rFonts w:cs="Arial"/>
          <w:noProof/>
          <w:szCs w:val="24"/>
        </w:rPr>
        <w:fldChar w:fldCharType="end"/>
      </w:r>
    </w:p>
    <w:p w14:paraId="16090187" w14:textId="6B648E07" w:rsidR="00DA79D1" w:rsidRDefault="00DA79D1">
      <w:pPr>
        <w:spacing w:after="0"/>
        <w:rPr>
          <w:rStyle w:val="StyleBold"/>
          <w:rFonts w:cs="Arial"/>
          <w:b w:val="0"/>
          <w:bCs w:val="0"/>
          <w:kern w:val="32"/>
          <w:szCs w:val="32"/>
        </w:rPr>
      </w:pPr>
      <w:r>
        <w:rPr>
          <w:rStyle w:val="StyleBold"/>
        </w:rPr>
        <w:br w:type="page"/>
      </w:r>
    </w:p>
    <w:p w14:paraId="2C7BE50D" w14:textId="77777777" w:rsidR="00CE7EE2" w:rsidRPr="00AC34BE" w:rsidRDefault="0001794E" w:rsidP="00AC34BE">
      <w:pPr>
        <w:pStyle w:val="Heading1"/>
      </w:pPr>
      <w:bookmarkStart w:id="0" w:name="_Toc277597246"/>
      <w:bookmarkStart w:id="1" w:name="_Toc277678566"/>
      <w:bookmarkStart w:id="2" w:name="_Toc485307376"/>
      <w:bookmarkStart w:id="3" w:name="_Toc81577269"/>
      <w:bookmarkStart w:id="4" w:name="_Toc98501153"/>
      <w:r w:rsidRPr="00AC34BE">
        <w:lastRenderedPageBreak/>
        <w:t>E</w:t>
      </w:r>
      <w:r w:rsidR="00CE796C" w:rsidRPr="00AC34BE">
        <w:t>XECUTIVE SUMMARY</w:t>
      </w:r>
      <w:bookmarkEnd w:id="0"/>
      <w:bookmarkEnd w:id="1"/>
      <w:bookmarkEnd w:id="2"/>
      <w:bookmarkEnd w:id="3"/>
      <w:bookmarkEnd w:id="4"/>
    </w:p>
    <w:p w14:paraId="4E5AF447" w14:textId="77777777" w:rsidR="005D251A" w:rsidRPr="00C9001D" w:rsidRDefault="005D251A" w:rsidP="005D251A">
      <w:pPr>
        <w:autoSpaceDE w:val="0"/>
        <w:autoSpaceDN w:val="0"/>
        <w:adjustRightInd w:val="0"/>
        <w:spacing w:after="0"/>
        <w:rPr>
          <w:rFonts w:cs="Arial"/>
          <w:szCs w:val="24"/>
        </w:rPr>
      </w:pPr>
      <w:bookmarkStart w:id="5" w:name="_Hlk90120593"/>
      <w:bookmarkStart w:id="6" w:name="_Hlk90220072"/>
      <w:bookmarkStart w:id="7" w:name="_Hlk89800473"/>
      <w:r w:rsidRPr="00C9001D">
        <w:rPr>
          <w:rFonts w:cs="Arial"/>
          <w:szCs w:val="24"/>
        </w:rPr>
        <w:t>The Substance Abuse and Mental Health Services Administration (SAMHSA), Center</w:t>
      </w:r>
    </w:p>
    <w:p w14:paraId="125A1CEA" w14:textId="5E43E3C9" w:rsidR="005D251A" w:rsidRPr="00C9001D" w:rsidRDefault="005D251A" w:rsidP="005D251A">
      <w:pPr>
        <w:autoSpaceDE w:val="0"/>
        <w:autoSpaceDN w:val="0"/>
        <w:adjustRightInd w:val="0"/>
        <w:spacing w:after="0"/>
        <w:rPr>
          <w:rFonts w:cs="Arial"/>
          <w:szCs w:val="24"/>
        </w:rPr>
      </w:pPr>
      <w:r w:rsidRPr="00C9001D">
        <w:rPr>
          <w:rFonts w:cs="Arial"/>
          <w:szCs w:val="24"/>
        </w:rPr>
        <w:t>for Mental Health Services (CMHS) is accepting applications for fiscal year (FY) 2022</w:t>
      </w:r>
    </w:p>
    <w:p w14:paraId="280EF3D3" w14:textId="16768788" w:rsidR="002067C2" w:rsidRPr="00C9001D" w:rsidRDefault="005D251A" w:rsidP="00B73F46">
      <w:pPr>
        <w:autoSpaceDE w:val="0"/>
        <w:autoSpaceDN w:val="0"/>
        <w:adjustRightInd w:val="0"/>
        <w:spacing w:after="0"/>
        <w:rPr>
          <w:rFonts w:cs="Arial"/>
          <w:szCs w:val="24"/>
        </w:rPr>
      </w:pPr>
      <w:r w:rsidRPr="00C9001D">
        <w:rPr>
          <w:rFonts w:cs="Arial"/>
          <w:szCs w:val="24"/>
        </w:rPr>
        <w:t>Certified Community Behavioral Health Clinic (CCBHC)</w:t>
      </w:r>
      <w:r w:rsidR="00B73F46" w:rsidRPr="00C9001D">
        <w:rPr>
          <w:rFonts w:cs="Arial"/>
          <w:szCs w:val="24"/>
        </w:rPr>
        <w:t xml:space="preserve"> </w:t>
      </w:r>
      <w:r w:rsidR="000926BF" w:rsidRPr="00C9001D">
        <w:rPr>
          <w:rFonts w:cs="Arial"/>
          <w:szCs w:val="24"/>
        </w:rPr>
        <w:t>I</w:t>
      </w:r>
      <w:r w:rsidRPr="00C9001D">
        <w:rPr>
          <w:rFonts w:cs="Arial"/>
          <w:szCs w:val="24"/>
        </w:rPr>
        <w:t>mprovement</w:t>
      </w:r>
      <w:r w:rsidR="007818BA" w:rsidRPr="00C9001D">
        <w:rPr>
          <w:rFonts w:cs="Arial"/>
          <w:szCs w:val="24"/>
        </w:rPr>
        <w:t xml:space="preserve"> and Advancement</w:t>
      </w:r>
      <w:r w:rsidRPr="00C9001D">
        <w:rPr>
          <w:rFonts w:cs="Arial"/>
          <w:szCs w:val="24"/>
        </w:rPr>
        <w:t xml:space="preserve"> Grants (Short Title: CCBHC</w:t>
      </w:r>
      <w:r w:rsidR="00B73F46" w:rsidRPr="00C9001D">
        <w:rPr>
          <w:rFonts w:cs="Arial"/>
          <w:szCs w:val="24"/>
        </w:rPr>
        <w:t>-</w:t>
      </w:r>
      <w:r w:rsidR="007818BA" w:rsidRPr="00C9001D">
        <w:rPr>
          <w:rFonts w:cs="Arial"/>
          <w:szCs w:val="24"/>
        </w:rPr>
        <w:t>IA</w:t>
      </w:r>
      <w:r w:rsidRPr="00C9001D">
        <w:rPr>
          <w:rFonts w:cs="Arial"/>
          <w:szCs w:val="24"/>
        </w:rPr>
        <w:t xml:space="preserve"> Grants). The purpose of this program is </w:t>
      </w:r>
      <w:r w:rsidR="00EC7F81" w:rsidRPr="00C9001D">
        <w:rPr>
          <w:rFonts w:cs="Arial"/>
          <w:szCs w:val="24"/>
        </w:rPr>
        <w:t xml:space="preserve">to </w:t>
      </w:r>
      <w:r w:rsidR="00AE5B76" w:rsidRPr="00C9001D">
        <w:rPr>
          <w:rFonts w:cs="Arial"/>
          <w:szCs w:val="24"/>
        </w:rPr>
        <w:t xml:space="preserve">help </w:t>
      </w:r>
      <w:r w:rsidR="00EC7F81" w:rsidRPr="00C9001D">
        <w:rPr>
          <w:rFonts w:cs="Arial"/>
          <w:szCs w:val="24"/>
        </w:rPr>
        <w:t xml:space="preserve">transform community behavioral health systems and provide comprehensive, integrated, coordinated, and person-centered behavioral health care by enhancing and improving CCBHCs that </w:t>
      </w:r>
      <w:r w:rsidR="00626BC7" w:rsidRPr="00C9001D">
        <w:rPr>
          <w:rFonts w:cs="Arial"/>
          <w:szCs w:val="24"/>
        </w:rPr>
        <w:t xml:space="preserve">currently </w:t>
      </w:r>
      <w:r w:rsidR="00EC7F81" w:rsidRPr="00C9001D">
        <w:rPr>
          <w:rFonts w:cs="Arial"/>
          <w:szCs w:val="24"/>
        </w:rPr>
        <w:t xml:space="preserve">meet the CCBHC Certification Criteria. </w:t>
      </w:r>
      <w:bookmarkStart w:id="8" w:name="_Hlk90219219"/>
      <w:r w:rsidRPr="00C9001D">
        <w:rPr>
          <w:rFonts w:cs="Arial"/>
          <w:szCs w:val="24"/>
        </w:rPr>
        <w:t>The</w:t>
      </w:r>
      <w:r w:rsidR="007818BA" w:rsidRPr="00C9001D">
        <w:rPr>
          <w:rFonts w:cs="Arial"/>
          <w:szCs w:val="24"/>
        </w:rPr>
        <w:t xml:space="preserve"> intent of the</w:t>
      </w:r>
      <w:r w:rsidRPr="00C9001D">
        <w:rPr>
          <w:rFonts w:cs="Arial"/>
          <w:szCs w:val="24"/>
        </w:rPr>
        <w:t xml:space="preserve"> CCBHC</w:t>
      </w:r>
      <w:r w:rsidR="00B73F46" w:rsidRPr="00C9001D">
        <w:rPr>
          <w:rFonts w:cs="Arial"/>
          <w:szCs w:val="24"/>
        </w:rPr>
        <w:t>-</w:t>
      </w:r>
      <w:r w:rsidR="007818BA" w:rsidRPr="00C9001D">
        <w:rPr>
          <w:rFonts w:cs="Arial"/>
          <w:szCs w:val="24"/>
        </w:rPr>
        <w:t>IA</w:t>
      </w:r>
      <w:r w:rsidRPr="00C9001D">
        <w:rPr>
          <w:rFonts w:cs="Arial"/>
          <w:szCs w:val="24"/>
        </w:rPr>
        <w:t xml:space="preserve"> grant program </w:t>
      </w:r>
      <w:bookmarkStart w:id="9" w:name="_Hlk90220124"/>
      <w:r w:rsidR="007818BA" w:rsidRPr="00C9001D">
        <w:rPr>
          <w:rFonts w:cs="Arial"/>
          <w:szCs w:val="24"/>
        </w:rPr>
        <w:t xml:space="preserve">is to </w:t>
      </w:r>
      <w:r w:rsidR="00AE5B76" w:rsidRPr="00C9001D">
        <w:rPr>
          <w:rFonts w:cs="Arial"/>
          <w:szCs w:val="24"/>
        </w:rPr>
        <w:t xml:space="preserve">improve </w:t>
      </w:r>
      <w:r w:rsidRPr="00C9001D">
        <w:rPr>
          <w:rFonts w:cs="Arial"/>
          <w:szCs w:val="24"/>
        </w:rPr>
        <w:t xml:space="preserve">access to </w:t>
      </w:r>
      <w:r w:rsidR="00E63449" w:rsidRPr="00C9001D">
        <w:rPr>
          <w:rFonts w:cs="Arial"/>
          <w:szCs w:val="24"/>
        </w:rPr>
        <w:t xml:space="preserve">community-based </w:t>
      </w:r>
      <w:r w:rsidR="00536AC5" w:rsidRPr="00C9001D">
        <w:rPr>
          <w:rFonts w:cs="Arial"/>
          <w:szCs w:val="24"/>
        </w:rPr>
        <w:t>mental health and substance use disorder treatment and support</w:t>
      </w:r>
      <w:r w:rsidR="007818BA" w:rsidRPr="00C9001D">
        <w:rPr>
          <w:rFonts w:cs="Arial"/>
          <w:szCs w:val="24"/>
        </w:rPr>
        <w:t>, including 24/7 crisis services,</w:t>
      </w:r>
      <w:r w:rsidR="00536AC5" w:rsidRPr="00C9001D">
        <w:rPr>
          <w:rFonts w:cs="Arial"/>
          <w:szCs w:val="24"/>
        </w:rPr>
        <w:t xml:space="preserve"> to anyone in their service area who needs it, regardless of their ability to pay or place of residence</w:t>
      </w:r>
      <w:r w:rsidR="007818BA" w:rsidRPr="00C9001D">
        <w:rPr>
          <w:rFonts w:cs="Arial"/>
          <w:szCs w:val="24"/>
        </w:rPr>
        <w:t>.</w:t>
      </w:r>
      <w:r w:rsidR="00564597" w:rsidRPr="00C9001D">
        <w:rPr>
          <w:rFonts w:cs="Arial"/>
          <w:szCs w:val="24"/>
        </w:rPr>
        <w:t xml:space="preserve"> </w:t>
      </w:r>
      <w:bookmarkStart w:id="10" w:name="_Hlk90219846"/>
      <w:bookmarkStart w:id="11" w:name="_Hlk90219926"/>
      <w:r w:rsidR="00B73F46" w:rsidRPr="00C9001D">
        <w:rPr>
          <w:rFonts w:cs="Arial"/>
          <w:szCs w:val="24"/>
        </w:rPr>
        <w:t>This includes</w:t>
      </w:r>
      <w:r w:rsidR="00564597" w:rsidRPr="00C9001D">
        <w:rPr>
          <w:rFonts w:cs="Arial"/>
          <w:szCs w:val="24"/>
        </w:rPr>
        <w:t xml:space="preserve"> </w:t>
      </w:r>
      <w:bookmarkEnd w:id="10"/>
      <w:r w:rsidR="00564597" w:rsidRPr="00C9001D">
        <w:rPr>
          <w:rFonts w:cs="Arial"/>
          <w:szCs w:val="24"/>
        </w:rPr>
        <w:t>any</w:t>
      </w:r>
      <w:r w:rsidR="007818BA" w:rsidRPr="00C9001D">
        <w:rPr>
          <w:rFonts w:cs="Arial"/>
          <w:szCs w:val="24"/>
        </w:rPr>
        <w:t xml:space="preserve"> individual </w:t>
      </w:r>
      <w:r w:rsidR="00564597" w:rsidRPr="00C9001D">
        <w:rPr>
          <w:rFonts w:cs="Arial"/>
          <w:szCs w:val="24"/>
        </w:rPr>
        <w:t xml:space="preserve">with a mental or </w:t>
      </w:r>
      <w:r w:rsidR="0082252A" w:rsidRPr="00C9001D">
        <w:rPr>
          <w:rFonts w:cs="Arial"/>
          <w:szCs w:val="24"/>
        </w:rPr>
        <w:t>substance use disorder who seeks care</w:t>
      </w:r>
      <w:r w:rsidR="00536AC5" w:rsidRPr="00C9001D">
        <w:rPr>
          <w:rFonts w:cs="Arial"/>
          <w:szCs w:val="24"/>
        </w:rPr>
        <w:t xml:space="preserve">, including </w:t>
      </w:r>
      <w:r w:rsidR="0082252A" w:rsidRPr="00C9001D">
        <w:rPr>
          <w:rFonts w:cs="Arial"/>
          <w:szCs w:val="24"/>
        </w:rPr>
        <w:t xml:space="preserve">those with </w:t>
      </w:r>
      <w:r w:rsidRPr="00C9001D">
        <w:rPr>
          <w:rFonts w:cs="Arial"/>
          <w:szCs w:val="24"/>
        </w:rPr>
        <w:t>serious mental illness (SMI)</w:t>
      </w:r>
      <w:r w:rsidR="007818BA" w:rsidRPr="00C9001D">
        <w:rPr>
          <w:rFonts w:cs="Arial"/>
          <w:szCs w:val="24"/>
        </w:rPr>
        <w:t>, substance use disorder (SUD) including</w:t>
      </w:r>
      <w:r w:rsidR="00B73F46" w:rsidRPr="00C9001D">
        <w:rPr>
          <w:rFonts w:cs="Arial"/>
          <w:szCs w:val="24"/>
        </w:rPr>
        <w:t xml:space="preserve"> </w:t>
      </w:r>
      <w:r w:rsidRPr="00C9001D">
        <w:rPr>
          <w:rFonts w:cs="Arial"/>
          <w:szCs w:val="24"/>
        </w:rPr>
        <w:t>opioid use disorder; children and adolescents with serious emotional disturbance (SED); individuals with co-occurring mental and substance disorders (COD)</w:t>
      </w:r>
      <w:r w:rsidR="0061374F" w:rsidRPr="00C9001D">
        <w:rPr>
          <w:rFonts w:cs="Arial"/>
          <w:szCs w:val="24"/>
        </w:rPr>
        <w:t xml:space="preserve">; and </w:t>
      </w:r>
      <w:r w:rsidR="00946893" w:rsidRPr="00C9001D">
        <w:rPr>
          <w:rFonts w:cs="Arial"/>
          <w:szCs w:val="24"/>
        </w:rPr>
        <w:t xml:space="preserve">individuals </w:t>
      </w:r>
      <w:r w:rsidR="0061374F" w:rsidRPr="00C9001D">
        <w:rPr>
          <w:rFonts w:cs="Arial"/>
          <w:szCs w:val="24"/>
        </w:rPr>
        <w:t>experiencing a mental health or substance use-related crisis.</w:t>
      </w:r>
      <w:bookmarkEnd w:id="8"/>
      <w:r w:rsidR="0061374F" w:rsidRPr="00C9001D">
        <w:rPr>
          <w:rFonts w:cs="Arial"/>
          <w:szCs w:val="24"/>
        </w:rPr>
        <w:t xml:space="preserve"> </w:t>
      </w:r>
      <w:bookmarkEnd w:id="11"/>
      <w:r w:rsidR="008167B2" w:rsidRPr="00C9001D">
        <w:rPr>
          <w:rFonts w:cs="Arial"/>
          <w:szCs w:val="24"/>
        </w:rPr>
        <w:t>SAMHSA expects that applicants will include a focus on groups facing health disparities as identified in the community needs assessment in the population of focus.</w:t>
      </w:r>
      <w:bookmarkStart w:id="12" w:name="_Hlk90220108"/>
      <w:bookmarkEnd w:id="5"/>
      <w:bookmarkEnd w:id="9"/>
    </w:p>
    <w:bookmarkEnd w:id="6"/>
    <w:bookmarkEnd w:id="12"/>
    <w:p w14:paraId="4C5F4F59" w14:textId="77777777" w:rsidR="0061374F" w:rsidRPr="00C9001D" w:rsidRDefault="0061374F" w:rsidP="00E63449">
      <w:pPr>
        <w:autoSpaceDE w:val="0"/>
        <w:autoSpaceDN w:val="0"/>
        <w:adjustRightInd w:val="0"/>
        <w:spacing w:after="0"/>
        <w:rPr>
          <w:rFonts w:cs="Arial"/>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999"/>
      </w:tblGrid>
      <w:tr w:rsidR="00BF15A1" w:rsidRPr="00C9001D" w14:paraId="657FF50D" w14:textId="77777777" w:rsidTr="006E1898">
        <w:trPr>
          <w:cantSplit/>
        </w:trPr>
        <w:tc>
          <w:tcPr>
            <w:tcW w:w="3577" w:type="dxa"/>
          </w:tcPr>
          <w:p w14:paraId="60AC9FCC" w14:textId="77777777" w:rsidR="00BF15A1" w:rsidRPr="00C9001D" w:rsidRDefault="007D2C1F" w:rsidP="00AC34BE">
            <w:pPr>
              <w:tabs>
                <w:tab w:val="left" w:pos="1008"/>
              </w:tabs>
              <w:rPr>
                <w:rFonts w:cs="Arial"/>
                <w:b/>
                <w:szCs w:val="24"/>
              </w:rPr>
            </w:pPr>
            <w:bookmarkStart w:id="13" w:name="_Toc139161419"/>
            <w:bookmarkStart w:id="14" w:name="_Toc143489856"/>
            <w:bookmarkEnd w:id="7"/>
            <w:r w:rsidRPr="00C9001D">
              <w:rPr>
                <w:rFonts w:cs="Arial"/>
                <w:b/>
                <w:szCs w:val="24"/>
              </w:rPr>
              <w:t>Funding Opportunity</w:t>
            </w:r>
            <w:r w:rsidR="00BF15A1" w:rsidRPr="00C9001D">
              <w:rPr>
                <w:rFonts w:cs="Arial"/>
                <w:b/>
                <w:szCs w:val="24"/>
              </w:rPr>
              <w:t xml:space="preserve"> Title:</w:t>
            </w:r>
          </w:p>
        </w:tc>
        <w:tc>
          <w:tcPr>
            <w:tcW w:w="5999" w:type="dxa"/>
          </w:tcPr>
          <w:p w14:paraId="597B2D26" w14:textId="4201AD5B" w:rsidR="00BF15A1" w:rsidRPr="00C9001D" w:rsidRDefault="0049186B" w:rsidP="00AC34BE">
            <w:pPr>
              <w:tabs>
                <w:tab w:val="left" w:pos="1008"/>
              </w:tabs>
              <w:rPr>
                <w:rFonts w:cs="Arial"/>
                <w:b/>
                <w:szCs w:val="24"/>
              </w:rPr>
            </w:pPr>
            <w:r w:rsidRPr="00C9001D">
              <w:rPr>
                <w:rFonts w:cs="Arial"/>
                <w:szCs w:val="24"/>
              </w:rPr>
              <w:t>Certified Community Behavioral Health Clinic (CCBHC)</w:t>
            </w:r>
            <w:r w:rsidR="008B44FB" w:rsidRPr="00C9001D">
              <w:rPr>
                <w:rFonts w:cs="Arial"/>
                <w:szCs w:val="24"/>
              </w:rPr>
              <w:t xml:space="preserve"> </w:t>
            </w:r>
            <w:r w:rsidR="0061374F" w:rsidRPr="00C9001D">
              <w:rPr>
                <w:rFonts w:cs="Arial"/>
                <w:szCs w:val="24"/>
              </w:rPr>
              <w:t>–</w:t>
            </w:r>
            <w:r w:rsidRPr="00C9001D">
              <w:rPr>
                <w:rFonts w:cs="Arial"/>
                <w:szCs w:val="24"/>
              </w:rPr>
              <w:t xml:space="preserve"> Improvement </w:t>
            </w:r>
            <w:r w:rsidR="00521806" w:rsidRPr="00C9001D">
              <w:rPr>
                <w:rFonts w:cs="Arial"/>
                <w:szCs w:val="24"/>
              </w:rPr>
              <w:t xml:space="preserve">and Advancement </w:t>
            </w:r>
            <w:r w:rsidRPr="00C9001D">
              <w:rPr>
                <w:rFonts w:cs="Arial"/>
                <w:szCs w:val="24"/>
              </w:rPr>
              <w:t>Grants (Short Title: CCBHC</w:t>
            </w:r>
            <w:r w:rsidR="00B73F46" w:rsidRPr="00C9001D">
              <w:rPr>
                <w:rFonts w:cs="Arial"/>
                <w:szCs w:val="24"/>
              </w:rPr>
              <w:t>-</w:t>
            </w:r>
            <w:r w:rsidR="00521806" w:rsidRPr="00C9001D">
              <w:rPr>
                <w:rFonts w:cs="Arial"/>
                <w:szCs w:val="24"/>
              </w:rPr>
              <w:t>IA</w:t>
            </w:r>
            <w:r w:rsidRPr="00C9001D">
              <w:rPr>
                <w:rFonts w:cs="Arial"/>
                <w:szCs w:val="24"/>
              </w:rPr>
              <w:t xml:space="preserve"> Grants)</w:t>
            </w:r>
          </w:p>
        </w:tc>
      </w:tr>
      <w:tr w:rsidR="00BF15A1" w:rsidRPr="00C9001D" w14:paraId="3E95373B" w14:textId="77777777" w:rsidTr="006E1898">
        <w:trPr>
          <w:cantSplit/>
        </w:trPr>
        <w:tc>
          <w:tcPr>
            <w:tcW w:w="3577" w:type="dxa"/>
          </w:tcPr>
          <w:p w14:paraId="78E8E34A" w14:textId="77777777" w:rsidR="00BF15A1" w:rsidRPr="00C9001D" w:rsidRDefault="007D2C1F" w:rsidP="00AC34BE">
            <w:pPr>
              <w:tabs>
                <w:tab w:val="left" w:pos="1008"/>
              </w:tabs>
              <w:rPr>
                <w:rFonts w:cs="Arial"/>
                <w:b/>
                <w:szCs w:val="24"/>
              </w:rPr>
            </w:pPr>
            <w:r w:rsidRPr="00C9001D">
              <w:rPr>
                <w:rFonts w:cs="Arial"/>
                <w:b/>
                <w:szCs w:val="24"/>
              </w:rPr>
              <w:t>Funding Opportunity</w:t>
            </w:r>
            <w:r w:rsidR="00BF15A1" w:rsidRPr="00C9001D">
              <w:rPr>
                <w:rFonts w:cs="Arial"/>
                <w:b/>
                <w:szCs w:val="24"/>
              </w:rPr>
              <w:t xml:space="preserve"> Number:</w:t>
            </w:r>
          </w:p>
        </w:tc>
        <w:tc>
          <w:tcPr>
            <w:tcW w:w="5999" w:type="dxa"/>
          </w:tcPr>
          <w:p w14:paraId="1964797C" w14:textId="7CBF16E0" w:rsidR="00BF15A1" w:rsidRPr="00C9001D" w:rsidRDefault="0049186B" w:rsidP="00AC34BE">
            <w:pPr>
              <w:tabs>
                <w:tab w:val="left" w:pos="1008"/>
              </w:tabs>
              <w:rPr>
                <w:rFonts w:cs="Arial"/>
                <w:b/>
                <w:szCs w:val="24"/>
              </w:rPr>
            </w:pPr>
            <w:r w:rsidRPr="00C9001D">
              <w:rPr>
                <w:rFonts w:cs="Arial"/>
                <w:bCs/>
                <w:szCs w:val="24"/>
              </w:rPr>
              <w:t>SM-22-0</w:t>
            </w:r>
            <w:r w:rsidR="009F68CF" w:rsidRPr="00C9001D">
              <w:rPr>
                <w:rFonts w:cs="Arial"/>
                <w:bCs/>
                <w:szCs w:val="24"/>
              </w:rPr>
              <w:t>12</w:t>
            </w:r>
          </w:p>
        </w:tc>
      </w:tr>
      <w:tr w:rsidR="00BF15A1" w:rsidRPr="00C9001D" w14:paraId="0F8FCE43" w14:textId="77777777" w:rsidTr="006E1898">
        <w:trPr>
          <w:cantSplit/>
        </w:trPr>
        <w:tc>
          <w:tcPr>
            <w:tcW w:w="3577" w:type="dxa"/>
          </w:tcPr>
          <w:p w14:paraId="7D749A36" w14:textId="77777777" w:rsidR="00BF15A1" w:rsidRPr="00C9001D" w:rsidRDefault="00BF15A1" w:rsidP="00AC34BE">
            <w:pPr>
              <w:tabs>
                <w:tab w:val="left" w:pos="1008"/>
              </w:tabs>
              <w:rPr>
                <w:rFonts w:cs="Arial"/>
                <w:b/>
                <w:szCs w:val="24"/>
              </w:rPr>
            </w:pPr>
            <w:r w:rsidRPr="00C9001D">
              <w:rPr>
                <w:rFonts w:cs="Arial"/>
                <w:b/>
                <w:szCs w:val="24"/>
              </w:rPr>
              <w:t>Due Date for Applications:</w:t>
            </w:r>
          </w:p>
        </w:tc>
        <w:tc>
          <w:tcPr>
            <w:tcW w:w="5999" w:type="dxa"/>
          </w:tcPr>
          <w:p w14:paraId="7D4D0A44" w14:textId="3E85E998" w:rsidR="00BF15A1" w:rsidRPr="00C9001D" w:rsidRDefault="003A3757" w:rsidP="00AC34BE">
            <w:pPr>
              <w:tabs>
                <w:tab w:val="left" w:pos="1008"/>
              </w:tabs>
              <w:rPr>
                <w:rFonts w:cs="Arial"/>
                <w:bCs/>
                <w:szCs w:val="24"/>
              </w:rPr>
            </w:pPr>
            <w:r w:rsidRPr="00C9001D">
              <w:rPr>
                <w:rFonts w:cs="Arial"/>
                <w:bCs/>
                <w:szCs w:val="24"/>
              </w:rPr>
              <w:t xml:space="preserve">May </w:t>
            </w:r>
            <w:r w:rsidR="00C9001D">
              <w:rPr>
                <w:rFonts w:cs="Arial"/>
                <w:bCs/>
                <w:szCs w:val="24"/>
              </w:rPr>
              <w:t>17</w:t>
            </w:r>
            <w:r w:rsidRPr="00C9001D">
              <w:rPr>
                <w:rFonts w:cs="Arial"/>
                <w:bCs/>
                <w:szCs w:val="24"/>
              </w:rPr>
              <w:t>, 2022</w:t>
            </w:r>
          </w:p>
        </w:tc>
      </w:tr>
      <w:tr w:rsidR="00BF15A1" w:rsidRPr="00C9001D" w14:paraId="57C49773" w14:textId="77777777" w:rsidTr="006E1898">
        <w:trPr>
          <w:cantSplit/>
        </w:trPr>
        <w:tc>
          <w:tcPr>
            <w:tcW w:w="3577" w:type="dxa"/>
          </w:tcPr>
          <w:p w14:paraId="1AE8A80C" w14:textId="77777777" w:rsidR="00BF15A1" w:rsidRPr="00C9001D" w:rsidRDefault="000B0597" w:rsidP="000B0597">
            <w:pPr>
              <w:tabs>
                <w:tab w:val="left" w:pos="1008"/>
              </w:tabs>
              <w:rPr>
                <w:rFonts w:cs="Arial"/>
                <w:b/>
                <w:szCs w:val="24"/>
              </w:rPr>
            </w:pPr>
            <w:r w:rsidRPr="00C9001D">
              <w:rPr>
                <w:rFonts w:cs="Arial"/>
                <w:b/>
                <w:szCs w:val="24"/>
              </w:rPr>
              <w:t>Estimated</w:t>
            </w:r>
            <w:r w:rsidR="00BF15A1" w:rsidRPr="00C9001D">
              <w:rPr>
                <w:rFonts w:cs="Arial"/>
                <w:b/>
                <w:szCs w:val="24"/>
              </w:rPr>
              <w:t xml:space="preserve"> Total Available Funding:</w:t>
            </w:r>
          </w:p>
        </w:tc>
        <w:tc>
          <w:tcPr>
            <w:tcW w:w="5999" w:type="dxa"/>
          </w:tcPr>
          <w:p w14:paraId="6A83A7AD" w14:textId="384C7831" w:rsidR="00BF15A1" w:rsidRPr="00C9001D" w:rsidRDefault="001A4A93" w:rsidP="00F95EF1">
            <w:pPr>
              <w:pStyle w:val="Default"/>
            </w:pPr>
            <w:r w:rsidRPr="00C9001D">
              <w:rPr>
                <w:rFonts w:ascii="Arial" w:hAnsi="Arial" w:cs="Arial"/>
              </w:rPr>
              <w:t>$</w:t>
            </w:r>
            <w:r w:rsidR="00E30C0A" w:rsidRPr="00C9001D">
              <w:rPr>
                <w:rFonts w:ascii="Arial" w:hAnsi="Arial" w:cs="Arial"/>
              </w:rPr>
              <w:t>156,000,000</w:t>
            </w:r>
            <w:r w:rsidR="001F6597" w:rsidRPr="00C9001D">
              <w:rPr>
                <w:rFonts w:ascii="Arial" w:hAnsi="Arial" w:cs="Arial"/>
              </w:rPr>
              <w:t xml:space="preserve"> </w:t>
            </w:r>
            <w:bookmarkStart w:id="15" w:name="_Hlk95926441"/>
            <w:r w:rsidR="001F6597" w:rsidRPr="00C9001D">
              <w:rPr>
                <w:rFonts w:ascii="Arial" w:hAnsi="Arial" w:cs="Arial"/>
              </w:rPr>
              <w:t>($33M American Rescue Plan funding and $</w:t>
            </w:r>
            <w:r w:rsidR="00E30C0A" w:rsidRPr="00C9001D">
              <w:rPr>
                <w:rFonts w:ascii="Arial" w:hAnsi="Arial" w:cs="Arial"/>
              </w:rPr>
              <w:t>123</w:t>
            </w:r>
            <w:r w:rsidR="001E2E78" w:rsidRPr="00C9001D">
              <w:rPr>
                <w:rFonts w:ascii="Arial" w:hAnsi="Arial" w:cs="Arial"/>
              </w:rPr>
              <w:t>M</w:t>
            </w:r>
            <w:r w:rsidR="001F6597" w:rsidRPr="00C9001D">
              <w:rPr>
                <w:rFonts w:ascii="Arial" w:hAnsi="Arial" w:cs="Arial"/>
              </w:rPr>
              <w:t xml:space="preserve"> Annual Appropriation)</w:t>
            </w:r>
            <w:bookmarkEnd w:id="15"/>
          </w:p>
        </w:tc>
      </w:tr>
      <w:tr w:rsidR="00BF15A1" w:rsidRPr="00C9001D" w14:paraId="7822DA3B" w14:textId="77777777" w:rsidTr="006E1898">
        <w:trPr>
          <w:cantSplit/>
        </w:trPr>
        <w:tc>
          <w:tcPr>
            <w:tcW w:w="3577" w:type="dxa"/>
          </w:tcPr>
          <w:p w14:paraId="2BF2FD6E" w14:textId="77777777" w:rsidR="00BF15A1" w:rsidRPr="00C9001D" w:rsidRDefault="00BF15A1" w:rsidP="00AC34BE">
            <w:pPr>
              <w:tabs>
                <w:tab w:val="left" w:pos="1008"/>
              </w:tabs>
              <w:rPr>
                <w:rFonts w:cs="Arial"/>
                <w:b/>
                <w:szCs w:val="24"/>
              </w:rPr>
            </w:pPr>
            <w:r w:rsidRPr="00C9001D">
              <w:rPr>
                <w:rFonts w:cs="Arial"/>
                <w:b/>
                <w:szCs w:val="24"/>
              </w:rPr>
              <w:t>Estimated Number of Awards:</w:t>
            </w:r>
          </w:p>
        </w:tc>
        <w:tc>
          <w:tcPr>
            <w:tcW w:w="5999" w:type="dxa"/>
          </w:tcPr>
          <w:p w14:paraId="23F138F5" w14:textId="68ABCE5C" w:rsidR="00BF15A1" w:rsidRPr="00C9001D" w:rsidRDefault="0098202C" w:rsidP="00AC34BE">
            <w:pPr>
              <w:tabs>
                <w:tab w:val="left" w:pos="1008"/>
              </w:tabs>
              <w:rPr>
                <w:rFonts w:cs="Arial"/>
                <w:bCs/>
                <w:szCs w:val="24"/>
              </w:rPr>
            </w:pPr>
            <w:r w:rsidRPr="00C9001D">
              <w:rPr>
                <w:rFonts w:cs="Arial"/>
                <w:bCs/>
                <w:szCs w:val="24"/>
              </w:rPr>
              <w:t>1</w:t>
            </w:r>
            <w:r w:rsidR="00E30C0A" w:rsidRPr="00C9001D">
              <w:rPr>
                <w:rFonts w:cs="Arial"/>
                <w:bCs/>
                <w:szCs w:val="24"/>
              </w:rPr>
              <w:t>56</w:t>
            </w:r>
          </w:p>
        </w:tc>
      </w:tr>
      <w:tr w:rsidR="00BF15A1" w:rsidRPr="00C9001D" w14:paraId="7BAE5039" w14:textId="77777777" w:rsidTr="006E1898">
        <w:trPr>
          <w:cantSplit/>
        </w:trPr>
        <w:tc>
          <w:tcPr>
            <w:tcW w:w="3577" w:type="dxa"/>
          </w:tcPr>
          <w:p w14:paraId="6C1AF15B" w14:textId="77777777" w:rsidR="00BF15A1" w:rsidRPr="00C9001D" w:rsidRDefault="00BF15A1" w:rsidP="00AC34BE">
            <w:pPr>
              <w:tabs>
                <w:tab w:val="left" w:pos="1008"/>
              </w:tabs>
              <w:rPr>
                <w:rFonts w:cs="Arial"/>
                <w:b/>
                <w:szCs w:val="24"/>
              </w:rPr>
            </w:pPr>
            <w:r w:rsidRPr="00C9001D">
              <w:rPr>
                <w:rFonts w:cs="Arial"/>
                <w:b/>
                <w:szCs w:val="24"/>
              </w:rPr>
              <w:t>Estimated Award Amount:</w:t>
            </w:r>
          </w:p>
        </w:tc>
        <w:tc>
          <w:tcPr>
            <w:tcW w:w="5999" w:type="dxa"/>
          </w:tcPr>
          <w:p w14:paraId="60AA2DDD" w14:textId="5B062910" w:rsidR="00BF15A1" w:rsidRPr="00C9001D" w:rsidRDefault="00BF15A1" w:rsidP="00AC34BE">
            <w:pPr>
              <w:tabs>
                <w:tab w:val="left" w:pos="1008"/>
              </w:tabs>
              <w:rPr>
                <w:rFonts w:cs="Arial"/>
                <w:b/>
                <w:szCs w:val="24"/>
              </w:rPr>
            </w:pPr>
            <w:r w:rsidRPr="00C9001D">
              <w:rPr>
                <w:rFonts w:cs="Arial"/>
                <w:szCs w:val="24"/>
              </w:rPr>
              <w:t xml:space="preserve">Up to </w:t>
            </w:r>
            <w:r w:rsidR="00603B75" w:rsidRPr="00C9001D">
              <w:rPr>
                <w:rStyle w:val="StyleBold"/>
                <w:rFonts w:cs="Arial"/>
                <w:b w:val="0"/>
                <w:bCs w:val="0"/>
                <w:szCs w:val="24"/>
              </w:rPr>
              <w:t>$</w:t>
            </w:r>
            <w:r w:rsidR="00603B75" w:rsidRPr="00C9001D">
              <w:rPr>
                <w:rStyle w:val="StyleBold"/>
                <w:b w:val="0"/>
                <w:bCs w:val="0"/>
                <w:szCs w:val="24"/>
              </w:rPr>
              <w:t>1,000,000</w:t>
            </w:r>
            <w:r w:rsidRPr="00C9001D">
              <w:rPr>
                <w:rFonts w:cs="Arial"/>
                <w:b/>
                <w:szCs w:val="24"/>
              </w:rPr>
              <w:t xml:space="preserve"> </w:t>
            </w:r>
            <w:r w:rsidRPr="00C9001D">
              <w:rPr>
                <w:rFonts w:cs="Arial"/>
                <w:szCs w:val="24"/>
              </w:rPr>
              <w:t>per year</w:t>
            </w:r>
            <w:r w:rsidR="00875C13" w:rsidRPr="00C9001D">
              <w:rPr>
                <w:rFonts w:cs="Arial"/>
                <w:szCs w:val="24"/>
              </w:rPr>
              <w:t xml:space="preserve"> per award</w:t>
            </w:r>
          </w:p>
        </w:tc>
      </w:tr>
      <w:tr w:rsidR="00BF15A1" w:rsidRPr="00C9001D" w14:paraId="7D4B252C" w14:textId="77777777" w:rsidTr="006E1898">
        <w:trPr>
          <w:cantSplit/>
        </w:trPr>
        <w:tc>
          <w:tcPr>
            <w:tcW w:w="3577" w:type="dxa"/>
          </w:tcPr>
          <w:p w14:paraId="69488BD9" w14:textId="77777777" w:rsidR="00BF15A1" w:rsidRPr="00C9001D" w:rsidRDefault="00BF15A1" w:rsidP="00AC34BE">
            <w:pPr>
              <w:tabs>
                <w:tab w:val="left" w:pos="1008"/>
              </w:tabs>
              <w:rPr>
                <w:rFonts w:cs="Arial"/>
                <w:b/>
                <w:szCs w:val="24"/>
              </w:rPr>
            </w:pPr>
            <w:r w:rsidRPr="00C9001D">
              <w:rPr>
                <w:rFonts w:cs="Arial"/>
                <w:b/>
                <w:szCs w:val="24"/>
              </w:rPr>
              <w:t>Cost Sharing/Match Required</w:t>
            </w:r>
            <w:r w:rsidR="00230B77" w:rsidRPr="00C9001D">
              <w:rPr>
                <w:rFonts w:cs="Arial"/>
                <w:b/>
                <w:szCs w:val="24"/>
              </w:rPr>
              <w:t>:</w:t>
            </w:r>
          </w:p>
        </w:tc>
        <w:tc>
          <w:tcPr>
            <w:tcW w:w="5999" w:type="dxa"/>
          </w:tcPr>
          <w:p w14:paraId="25C7CE89" w14:textId="78590ADE" w:rsidR="00BF15A1" w:rsidRPr="00C9001D" w:rsidRDefault="0049186B" w:rsidP="00AC34BE">
            <w:pPr>
              <w:tabs>
                <w:tab w:val="left" w:pos="1008"/>
              </w:tabs>
              <w:rPr>
                <w:rFonts w:cs="Arial"/>
                <w:bCs/>
                <w:szCs w:val="24"/>
              </w:rPr>
            </w:pPr>
            <w:r w:rsidRPr="00C9001D">
              <w:rPr>
                <w:rFonts w:cs="Arial"/>
                <w:bCs/>
                <w:szCs w:val="24"/>
              </w:rPr>
              <w:t>No</w:t>
            </w:r>
          </w:p>
        </w:tc>
      </w:tr>
      <w:tr w:rsidR="00230B77" w:rsidRPr="00C9001D" w14:paraId="06561FC5" w14:textId="77777777" w:rsidTr="006E1898">
        <w:trPr>
          <w:cantSplit/>
        </w:trPr>
        <w:tc>
          <w:tcPr>
            <w:tcW w:w="3577" w:type="dxa"/>
          </w:tcPr>
          <w:p w14:paraId="46DE0D28" w14:textId="77777777" w:rsidR="00230B77" w:rsidRPr="00C9001D" w:rsidRDefault="00230B77" w:rsidP="00AC34BE">
            <w:pPr>
              <w:tabs>
                <w:tab w:val="left" w:pos="1008"/>
              </w:tabs>
              <w:rPr>
                <w:rFonts w:cs="Arial"/>
                <w:b/>
                <w:szCs w:val="24"/>
              </w:rPr>
            </w:pPr>
            <w:r w:rsidRPr="00C9001D">
              <w:rPr>
                <w:rFonts w:cs="Arial"/>
                <w:b/>
                <w:szCs w:val="24"/>
              </w:rPr>
              <w:t>Anticipated Project Start Date:</w:t>
            </w:r>
          </w:p>
        </w:tc>
        <w:tc>
          <w:tcPr>
            <w:tcW w:w="5999" w:type="dxa"/>
          </w:tcPr>
          <w:p w14:paraId="4FABA141" w14:textId="3BDE302B" w:rsidR="00230B77" w:rsidRPr="00C9001D" w:rsidRDefault="00426155" w:rsidP="00AC34BE">
            <w:pPr>
              <w:tabs>
                <w:tab w:val="left" w:pos="1008"/>
              </w:tabs>
              <w:rPr>
                <w:rFonts w:cs="Arial"/>
                <w:szCs w:val="24"/>
              </w:rPr>
            </w:pPr>
            <w:r w:rsidRPr="00C9001D">
              <w:rPr>
                <w:rFonts w:cs="Arial"/>
                <w:szCs w:val="24"/>
              </w:rPr>
              <w:t>9/30</w:t>
            </w:r>
            <w:r w:rsidR="00B73F46" w:rsidRPr="00C9001D">
              <w:rPr>
                <w:rFonts w:cs="Arial"/>
                <w:szCs w:val="24"/>
              </w:rPr>
              <w:t>/2022</w:t>
            </w:r>
          </w:p>
        </w:tc>
      </w:tr>
      <w:tr w:rsidR="00F67E02" w:rsidRPr="00C9001D" w14:paraId="7375907B" w14:textId="77777777" w:rsidTr="006E1898">
        <w:trPr>
          <w:cantSplit/>
        </w:trPr>
        <w:tc>
          <w:tcPr>
            <w:tcW w:w="3577" w:type="dxa"/>
          </w:tcPr>
          <w:p w14:paraId="310D8449" w14:textId="1DE7695E" w:rsidR="00F67E02" w:rsidRPr="00C9001D" w:rsidRDefault="00F67E02" w:rsidP="00AC34BE">
            <w:pPr>
              <w:tabs>
                <w:tab w:val="left" w:pos="1008"/>
              </w:tabs>
              <w:rPr>
                <w:rFonts w:cs="Arial"/>
                <w:b/>
                <w:szCs w:val="24"/>
              </w:rPr>
            </w:pPr>
            <w:r w:rsidRPr="00C9001D">
              <w:rPr>
                <w:rFonts w:cs="Arial"/>
                <w:b/>
                <w:szCs w:val="24"/>
              </w:rPr>
              <w:lastRenderedPageBreak/>
              <w:t>Anticipated Award Date</w:t>
            </w:r>
            <w:r w:rsidR="00306CB1" w:rsidRPr="00C9001D">
              <w:rPr>
                <w:rFonts w:cs="Arial"/>
                <w:b/>
                <w:szCs w:val="24"/>
              </w:rPr>
              <w:t>:</w:t>
            </w:r>
          </w:p>
        </w:tc>
        <w:tc>
          <w:tcPr>
            <w:tcW w:w="5999" w:type="dxa"/>
          </w:tcPr>
          <w:p w14:paraId="6E98B571" w14:textId="5D78AE76" w:rsidR="00F67E02" w:rsidRPr="00C9001D" w:rsidRDefault="008C4C42" w:rsidP="00AC34BE">
            <w:pPr>
              <w:tabs>
                <w:tab w:val="left" w:pos="1008"/>
              </w:tabs>
              <w:rPr>
                <w:rFonts w:cs="Arial"/>
                <w:szCs w:val="24"/>
              </w:rPr>
            </w:pPr>
            <w:r w:rsidRPr="00C9001D">
              <w:rPr>
                <w:rFonts w:cs="Arial"/>
                <w:szCs w:val="24"/>
              </w:rPr>
              <w:t>9/16/2022</w:t>
            </w:r>
          </w:p>
        </w:tc>
      </w:tr>
      <w:tr w:rsidR="00BF15A1" w:rsidRPr="00C9001D" w14:paraId="52A3E8A9" w14:textId="77777777" w:rsidTr="006E1898">
        <w:trPr>
          <w:cantSplit/>
        </w:trPr>
        <w:tc>
          <w:tcPr>
            <w:tcW w:w="3577" w:type="dxa"/>
          </w:tcPr>
          <w:p w14:paraId="0034B633" w14:textId="77777777" w:rsidR="00BF15A1" w:rsidRPr="00C9001D" w:rsidRDefault="00BF15A1" w:rsidP="00AC34BE">
            <w:pPr>
              <w:tabs>
                <w:tab w:val="left" w:pos="1008"/>
              </w:tabs>
              <w:rPr>
                <w:rFonts w:cs="Arial"/>
                <w:b/>
                <w:szCs w:val="24"/>
              </w:rPr>
            </w:pPr>
            <w:r w:rsidRPr="00C9001D">
              <w:rPr>
                <w:rFonts w:cs="Arial"/>
                <w:b/>
                <w:szCs w:val="24"/>
              </w:rPr>
              <w:t>Length of Project Period:</w:t>
            </w:r>
          </w:p>
        </w:tc>
        <w:tc>
          <w:tcPr>
            <w:tcW w:w="5999" w:type="dxa"/>
          </w:tcPr>
          <w:p w14:paraId="013E6B38" w14:textId="53C367C3" w:rsidR="00BF15A1" w:rsidRPr="00C9001D" w:rsidRDefault="00BF15A1" w:rsidP="00AC34BE">
            <w:pPr>
              <w:tabs>
                <w:tab w:val="left" w:pos="1008"/>
              </w:tabs>
              <w:rPr>
                <w:rFonts w:cs="Arial"/>
                <w:b/>
                <w:szCs w:val="24"/>
              </w:rPr>
            </w:pPr>
            <w:r w:rsidRPr="00C9001D">
              <w:rPr>
                <w:rFonts w:cs="Arial"/>
                <w:szCs w:val="24"/>
              </w:rPr>
              <w:t xml:space="preserve">Up to </w:t>
            </w:r>
            <w:r w:rsidR="0049186B" w:rsidRPr="00C9001D">
              <w:rPr>
                <w:rFonts w:cs="Arial"/>
                <w:szCs w:val="24"/>
              </w:rPr>
              <w:t>four years</w:t>
            </w:r>
          </w:p>
        </w:tc>
      </w:tr>
      <w:tr w:rsidR="00BF15A1" w:rsidRPr="00C9001D" w14:paraId="77F23CE4" w14:textId="77777777" w:rsidTr="006E1898">
        <w:trPr>
          <w:cantSplit/>
        </w:trPr>
        <w:tc>
          <w:tcPr>
            <w:tcW w:w="3577" w:type="dxa"/>
          </w:tcPr>
          <w:p w14:paraId="75216EC6" w14:textId="77777777" w:rsidR="00BF15A1" w:rsidRPr="00C9001D" w:rsidRDefault="00BF15A1" w:rsidP="00AC34BE">
            <w:pPr>
              <w:tabs>
                <w:tab w:val="left" w:pos="1008"/>
              </w:tabs>
              <w:rPr>
                <w:rFonts w:cs="Arial"/>
                <w:b/>
                <w:szCs w:val="24"/>
              </w:rPr>
            </w:pPr>
            <w:r w:rsidRPr="00C9001D">
              <w:rPr>
                <w:rFonts w:cs="Arial"/>
                <w:b/>
                <w:szCs w:val="24"/>
              </w:rPr>
              <w:t>Eligible Applicants:</w:t>
            </w:r>
          </w:p>
        </w:tc>
        <w:tc>
          <w:tcPr>
            <w:tcW w:w="5999" w:type="dxa"/>
          </w:tcPr>
          <w:p w14:paraId="415B03E7" w14:textId="55EAA37B" w:rsidR="00521806" w:rsidRPr="00C9001D" w:rsidRDefault="00521806" w:rsidP="00C768F7">
            <w:pPr>
              <w:spacing w:after="0"/>
              <w:rPr>
                <w:rFonts w:cs="Arial"/>
                <w:iCs/>
                <w:szCs w:val="24"/>
              </w:rPr>
            </w:pPr>
            <w:bookmarkStart w:id="16" w:name="_Hlk94712907"/>
            <w:r w:rsidRPr="00C9001D">
              <w:rPr>
                <w:rFonts w:cs="Arial"/>
                <w:iCs/>
                <w:szCs w:val="24"/>
              </w:rPr>
              <w:t>Eligib</w:t>
            </w:r>
            <w:r w:rsidR="00592DBD" w:rsidRPr="00C9001D">
              <w:rPr>
                <w:rFonts w:cs="Arial"/>
                <w:iCs/>
                <w:szCs w:val="24"/>
              </w:rPr>
              <w:t xml:space="preserve">le applicants </w:t>
            </w:r>
            <w:r w:rsidRPr="00C9001D">
              <w:rPr>
                <w:rFonts w:cs="Arial"/>
                <w:iCs/>
                <w:szCs w:val="24"/>
              </w:rPr>
              <w:t xml:space="preserve">for this NOFO </w:t>
            </w:r>
            <w:r w:rsidR="00592DBD" w:rsidRPr="00C9001D">
              <w:rPr>
                <w:rFonts w:cs="Arial"/>
                <w:iCs/>
                <w:szCs w:val="24"/>
              </w:rPr>
              <w:t xml:space="preserve">are (1) existing </w:t>
            </w:r>
            <w:r w:rsidR="004D12C4" w:rsidRPr="00C9001D">
              <w:rPr>
                <w:rFonts w:cs="Arial"/>
                <w:iCs/>
                <w:szCs w:val="24"/>
              </w:rPr>
              <w:t>CCBHC</w:t>
            </w:r>
            <w:r w:rsidRPr="00C9001D">
              <w:rPr>
                <w:rFonts w:cs="Arial"/>
                <w:iCs/>
                <w:szCs w:val="24"/>
              </w:rPr>
              <w:t xml:space="preserve"> Medicaid</w:t>
            </w:r>
            <w:r w:rsidR="004D12C4" w:rsidRPr="00C9001D">
              <w:rPr>
                <w:rFonts w:cs="Arial"/>
                <w:iCs/>
                <w:szCs w:val="24"/>
              </w:rPr>
              <w:t xml:space="preserve"> </w:t>
            </w:r>
            <w:r w:rsidRPr="00C9001D">
              <w:rPr>
                <w:rFonts w:cs="Arial"/>
                <w:iCs/>
                <w:szCs w:val="24"/>
              </w:rPr>
              <w:t>D</w:t>
            </w:r>
            <w:r w:rsidR="004D12C4" w:rsidRPr="00C9001D">
              <w:rPr>
                <w:rFonts w:cs="Arial"/>
                <w:iCs/>
                <w:szCs w:val="24"/>
              </w:rPr>
              <w:t xml:space="preserve">emonstration </w:t>
            </w:r>
            <w:r w:rsidRPr="00C9001D">
              <w:rPr>
                <w:rFonts w:cs="Arial"/>
                <w:iCs/>
                <w:szCs w:val="24"/>
              </w:rPr>
              <w:t xml:space="preserve">Program </w:t>
            </w:r>
            <w:r w:rsidR="004D12C4" w:rsidRPr="00C9001D">
              <w:rPr>
                <w:rFonts w:cs="Arial"/>
                <w:iCs/>
                <w:szCs w:val="24"/>
              </w:rPr>
              <w:t>site</w:t>
            </w:r>
            <w:r w:rsidR="00592DBD" w:rsidRPr="00C9001D">
              <w:rPr>
                <w:rFonts w:cs="Arial"/>
                <w:iCs/>
                <w:szCs w:val="24"/>
              </w:rPr>
              <w:t xml:space="preserve">s; (2) existing </w:t>
            </w:r>
            <w:r w:rsidR="004D12C4" w:rsidRPr="00C9001D">
              <w:rPr>
                <w:rFonts w:cs="Arial"/>
                <w:iCs/>
                <w:szCs w:val="24"/>
              </w:rPr>
              <w:t xml:space="preserve">CCBHC-Expansion grant </w:t>
            </w:r>
            <w:r w:rsidRPr="00C9001D">
              <w:rPr>
                <w:rFonts w:cs="Arial"/>
                <w:iCs/>
                <w:szCs w:val="24"/>
              </w:rPr>
              <w:t>recipient</w:t>
            </w:r>
            <w:r w:rsidR="00592DBD" w:rsidRPr="00C9001D">
              <w:rPr>
                <w:rFonts w:cs="Arial"/>
                <w:iCs/>
                <w:szCs w:val="24"/>
              </w:rPr>
              <w:t xml:space="preserve">s; </w:t>
            </w:r>
            <w:r w:rsidR="004D12C4" w:rsidRPr="00C9001D">
              <w:rPr>
                <w:rFonts w:cs="Arial"/>
                <w:iCs/>
                <w:szCs w:val="24"/>
              </w:rPr>
              <w:t xml:space="preserve">or </w:t>
            </w:r>
            <w:r w:rsidR="00592DBD" w:rsidRPr="00C9001D">
              <w:rPr>
                <w:rFonts w:cs="Arial"/>
                <w:iCs/>
                <w:szCs w:val="24"/>
              </w:rPr>
              <w:t xml:space="preserve">(3) an organization that has been </w:t>
            </w:r>
            <w:r w:rsidR="004D12C4" w:rsidRPr="00C9001D">
              <w:rPr>
                <w:rFonts w:cs="Arial"/>
                <w:iCs/>
                <w:szCs w:val="24"/>
              </w:rPr>
              <w:t xml:space="preserve">certified by </w:t>
            </w:r>
            <w:r w:rsidR="00592DBD" w:rsidRPr="00C9001D">
              <w:rPr>
                <w:rFonts w:cs="Arial"/>
                <w:iCs/>
                <w:szCs w:val="24"/>
              </w:rPr>
              <w:t xml:space="preserve">the </w:t>
            </w:r>
            <w:r w:rsidR="004D12C4" w:rsidRPr="00C9001D">
              <w:rPr>
                <w:rFonts w:cs="Arial"/>
                <w:iCs/>
                <w:szCs w:val="24"/>
              </w:rPr>
              <w:t>state</w:t>
            </w:r>
            <w:r w:rsidRPr="00C9001D">
              <w:rPr>
                <w:rFonts w:cs="Arial"/>
                <w:iCs/>
                <w:szCs w:val="24"/>
              </w:rPr>
              <w:t xml:space="preserve"> as a CCBHC</w:t>
            </w:r>
            <w:r w:rsidR="00946893" w:rsidRPr="00C9001D">
              <w:rPr>
                <w:rFonts w:cs="Arial"/>
                <w:iCs/>
                <w:szCs w:val="24"/>
              </w:rPr>
              <w:t>.</w:t>
            </w:r>
            <w:r w:rsidR="004D12C4" w:rsidRPr="00C9001D">
              <w:rPr>
                <w:rFonts w:cs="Arial"/>
                <w:iCs/>
                <w:szCs w:val="24"/>
              </w:rPr>
              <w:t xml:space="preserve"> </w:t>
            </w:r>
          </w:p>
          <w:p w14:paraId="2052044E" w14:textId="77777777" w:rsidR="004D12C4" w:rsidRPr="00C9001D" w:rsidRDefault="004D12C4" w:rsidP="00C768F7">
            <w:pPr>
              <w:spacing w:after="0"/>
              <w:rPr>
                <w:rFonts w:cs="Arial"/>
                <w:b/>
                <w:iCs/>
                <w:szCs w:val="24"/>
              </w:rPr>
            </w:pPr>
          </w:p>
          <w:bookmarkEnd w:id="16"/>
          <w:p w14:paraId="05CF2CB1" w14:textId="77777777" w:rsidR="00BF15A1" w:rsidRPr="00C9001D" w:rsidRDefault="00BF15A1" w:rsidP="00AC34BE">
            <w:pPr>
              <w:tabs>
                <w:tab w:val="left" w:pos="1008"/>
              </w:tabs>
              <w:rPr>
                <w:rFonts w:cs="Arial"/>
                <w:b/>
                <w:szCs w:val="24"/>
              </w:rPr>
            </w:pPr>
            <w:r w:rsidRPr="00C9001D">
              <w:rPr>
                <w:rFonts w:cs="Arial"/>
                <w:szCs w:val="24"/>
              </w:rPr>
              <w:t xml:space="preserve">[See </w:t>
            </w:r>
            <w:hyperlink w:anchor="_III._ELIGIBILITY_INFORMATION" w:history="1">
              <w:r w:rsidRPr="00C9001D">
                <w:rPr>
                  <w:rStyle w:val="Hyperlink"/>
                  <w:rFonts w:cs="Arial"/>
                  <w:szCs w:val="24"/>
                </w:rPr>
                <w:t>Section III-1</w:t>
              </w:r>
            </w:hyperlink>
            <w:r w:rsidRPr="00C9001D">
              <w:rPr>
                <w:rFonts w:cs="Arial"/>
                <w:szCs w:val="24"/>
              </w:rPr>
              <w:t xml:space="preserve"> for complete eligibility information.]</w:t>
            </w:r>
          </w:p>
        </w:tc>
      </w:tr>
      <w:tr w:rsidR="00875C13" w:rsidRPr="00C9001D" w14:paraId="6F631C9B" w14:textId="77777777" w:rsidTr="006E1898">
        <w:trPr>
          <w:cantSplit/>
        </w:trPr>
        <w:tc>
          <w:tcPr>
            <w:tcW w:w="3577" w:type="dxa"/>
          </w:tcPr>
          <w:p w14:paraId="0B34E48D" w14:textId="17CFCBC8" w:rsidR="00875C13" w:rsidRPr="00C9001D" w:rsidRDefault="00875C13" w:rsidP="00AC34BE">
            <w:pPr>
              <w:tabs>
                <w:tab w:val="left" w:pos="1008"/>
              </w:tabs>
              <w:rPr>
                <w:rFonts w:cs="Arial"/>
                <w:b/>
                <w:szCs w:val="24"/>
              </w:rPr>
            </w:pPr>
            <w:r w:rsidRPr="00C9001D">
              <w:rPr>
                <w:rFonts w:cs="Arial"/>
                <w:b/>
                <w:szCs w:val="24"/>
              </w:rPr>
              <w:t>Authorizing Statute</w:t>
            </w:r>
            <w:r w:rsidR="00306CB1" w:rsidRPr="00C9001D">
              <w:rPr>
                <w:rFonts w:cs="Arial"/>
                <w:b/>
                <w:szCs w:val="24"/>
              </w:rPr>
              <w:t>:</w:t>
            </w:r>
          </w:p>
        </w:tc>
        <w:tc>
          <w:tcPr>
            <w:tcW w:w="5999" w:type="dxa"/>
          </w:tcPr>
          <w:p w14:paraId="07309F7C" w14:textId="48D67447" w:rsidR="00875C13" w:rsidRPr="00C9001D" w:rsidRDefault="00E64924" w:rsidP="00AC34BE">
            <w:pPr>
              <w:tabs>
                <w:tab w:val="left" w:pos="1008"/>
              </w:tabs>
              <w:rPr>
                <w:rStyle w:val="StyleBold"/>
                <w:rFonts w:cs="Arial"/>
                <w:szCs w:val="24"/>
              </w:rPr>
            </w:pPr>
            <w:r w:rsidRPr="00C9001D">
              <w:rPr>
                <w:rFonts w:cs="Arial"/>
                <w:iCs/>
                <w:szCs w:val="24"/>
              </w:rPr>
              <w:t xml:space="preserve">Section 520A </w:t>
            </w:r>
            <w:r w:rsidR="00C62C21" w:rsidRPr="00C9001D">
              <w:rPr>
                <w:rFonts w:cs="Arial"/>
                <w:iCs/>
                <w:szCs w:val="24"/>
              </w:rPr>
              <w:t>(42 USC</w:t>
            </w:r>
            <w:r w:rsidR="001F6597" w:rsidRPr="00C9001D">
              <w:rPr>
                <w:rFonts w:cs="Arial"/>
                <w:iCs/>
                <w:szCs w:val="24"/>
              </w:rPr>
              <w:t xml:space="preserve"> </w:t>
            </w:r>
            <w:r w:rsidR="00445315" w:rsidRPr="00C9001D">
              <w:rPr>
                <w:rFonts w:cs="Arial"/>
                <w:iCs/>
                <w:szCs w:val="24"/>
              </w:rPr>
              <w:t xml:space="preserve">290bb-32) </w:t>
            </w:r>
            <w:r w:rsidRPr="00C9001D">
              <w:rPr>
                <w:rFonts w:cs="Arial"/>
                <w:iCs/>
                <w:szCs w:val="24"/>
              </w:rPr>
              <w:t>of the Public Health Service Act</w:t>
            </w:r>
            <w:r w:rsidR="00445315" w:rsidRPr="00C9001D">
              <w:rPr>
                <w:rFonts w:cs="Arial"/>
                <w:iCs/>
                <w:szCs w:val="24"/>
              </w:rPr>
              <w:t>, as amended.</w:t>
            </w:r>
          </w:p>
        </w:tc>
      </w:tr>
      <w:bookmarkEnd w:id="13"/>
      <w:bookmarkEnd w:id="14"/>
    </w:tbl>
    <w:p w14:paraId="2316F8AE" w14:textId="77777777" w:rsidR="0001794E" w:rsidRPr="00C9001D" w:rsidRDefault="0001794E" w:rsidP="00AC34BE">
      <w:pPr>
        <w:tabs>
          <w:tab w:val="left" w:pos="1008"/>
        </w:tabs>
        <w:rPr>
          <w:rFonts w:cs="Arial"/>
          <w:szCs w:val="24"/>
        </w:rPr>
      </w:pPr>
    </w:p>
    <w:p w14:paraId="434EFCCF" w14:textId="77777777" w:rsidR="009D2F7A" w:rsidRPr="00AC34BE" w:rsidRDefault="00704DBF" w:rsidP="00AC34BE">
      <w:pPr>
        <w:rPr>
          <w:rStyle w:val="StyleBold"/>
          <w:rFonts w:cs="Arial"/>
        </w:rPr>
      </w:pPr>
      <w:r w:rsidRPr="00C9001D">
        <w:rPr>
          <w:rStyle w:val="StyleBold"/>
          <w:rFonts w:cs="Arial"/>
          <w:szCs w:val="24"/>
          <w:highlight w:val="yellow"/>
        </w:rPr>
        <w:br w:type="page"/>
      </w:r>
      <w:bookmarkStart w:id="17" w:name="_Toc454207958"/>
      <w:r w:rsidR="00F559C4" w:rsidRPr="00AC34BE">
        <w:rPr>
          <w:rStyle w:val="StyleBold"/>
          <w:rFonts w:cs="Arial"/>
        </w:rPr>
        <w:lastRenderedPageBreak/>
        <w:t>Be sure to check the SAMHSA website periodically for any updates on this program.</w:t>
      </w:r>
      <w:bookmarkEnd w:id="17"/>
    </w:p>
    <w:p w14:paraId="4845639F" w14:textId="77777777" w:rsidR="009D2F7A" w:rsidRPr="00AC34BE" w:rsidRDefault="003C71F2" w:rsidP="00AC34BE">
      <w:pPr>
        <w:rPr>
          <w:rStyle w:val="StyleBold"/>
          <w:rFonts w:cs="Arial"/>
        </w:rPr>
      </w:pPr>
      <w:r w:rsidRPr="00AC34BE">
        <w:rPr>
          <w:rFonts w:cs="Arial"/>
          <w:b/>
          <w:noProof/>
          <w:color w:val="FF0000"/>
          <w:sz w:val="28"/>
          <w:szCs w:val="28"/>
        </w:rPr>
        <mc:AlternateContent>
          <mc:Choice Requires="wps">
            <w:drawing>
              <wp:anchor distT="0" distB="0" distL="114300" distR="114300" simplePos="0" relativeHeight="251660288" behindDoc="0" locked="0" layoutInCell="1" allowOverlap="1" wp14:anchorId="6D5E76B7" wp14:editId="5BD41F7D">
                <wp:simplePos x="0" y="0"/>
                <wp:positionH relativeFrom="margin">
                  <wp:align>left</wp:align>
                </wp:positionH>
                <wp:positionV relativeFrom="paragraph">
                  <wp:posOffset>20955</wp:posOffset>
                </wp:positionV>
                <wp:extent cx="6048375" cy="3962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962400"/>
                        </a:xfrm>
                        <a:prstGeom prst="rect">
                          <a:avLst/>
                        </a:prstGeom>
                        <a:solidFill>
                          <a:srgbClr val="FFFFFF"/>
                        </a:solidFill>
                        <a:ln w="9525">
                          <a:solidFill>
                            <a:srgbClr val="000000"/>
                          </a:solidFill>
                          <a:miter lim="800000"/>
                          <a:headEnd/>
                          <a:tailEnd/>
                        </a:ln>
                      </wps:spPr>
                      <wps:txbx>
                        <w:txbxContent>
                          <w:p w14:paraId="0B56FAF6" w14:textId="77777777" w:rsidR="000B444D" w:rsidRDefault="000B444D" w:rsidP="002F21DB">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22E666BE" w14:textId="77777777" w:rsidR="000B444D" w:rsidRPr="00E0663B" w:rsidRDefault="000B444D" w:rsidP="002F21DB">
                            <w:pPr>
                              <w:rPr>
                                <w:b/>
                                <w:bCs/>
                              </w:rPr>
                            </w:pPr>
                            <w:r>
                              <w:rPr>
                                <w:b/>
                                <w:bCs/>
                              </w:rPr>
                              <w:t>WARNING: BY THE DEADLINE FOR THIS NOFO YOU MUST HAVE SUCCESSFULLY COMPLETED THE FOLLOWING TO SUBMIT AN APPLICATION:</w:t>
                            </w:r>
                          </w:p>
                          <w:p w14:paraId="7C00436A" w14:textId="77777777" w:rsidR="000B444D" w:rsidRPr="00E0663B" w:rsidRDefault="000B444D" w:rsidP="00711C53">
                            <w:pPr>
                              <w:numPr>
                                <w:ilvl w:val="0"/>
                                <w:numId w:val="49"/>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312722C9" w14:textId="77777777" w:rsidR="000B444D" w:rsidRPr="00E0663B" w:rsidRDefault="000B444D" w:rsidP="00711C53">
                            <w:pPr>
                              <w:numPr>
                                <w:ilvl w:val="0"/>
                                <w:numId w:val="49"/>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56E3470" w14:textId="77777777" w:rsidR="000B444D" w:rsidRPr="0031549F" w:rsidRDefault="000B444D" w:rsidP="002F21DB">
                            <w:pPr>
                              <w:rPr>
                                <w:b/>
                                <w:bCs/>
                                <w:u w:val="single"/>
                              </w:rPr>
                            </w:pPr>
                            <w:r w:rsidRPr="0031549F">
                              <w:rPr>
                                <w:b/>
                                <w:bCs/>
                                <w:u w:val="single"/>
                              </w:rPr>
                              <w:t>No exceptions will be made. </w:t>
                            </w:r>
                          </w:p>
                          <w:p w14:paraId="2FDE881A" w14:textId="7174C977" w:rsidR="000B444D" w:rsidRDefault="000B444D" w:rsidP="002F21DB">
                            <w:r w:rsidRPr="008F4952">
                              <w:t xml:space="preserve">Applicants also must register with the System for Award Management (SAM) and Grants.gov (see </w:t>
                            </w:r>
                            <w:hyperlink w:anchor="_Appendix_A_–_2" w:history="1">
                              <w:r w:rsidRPr="00EF24D7">
                                <w:rPr>
                                  <w:rStyle w:val="Hyperlink"/>
                                </w:rPr>
                                <w:t>Appendix A</w:t>
                              </w:r>
                            </w:hyperlink>
                            <w:r w:rsidRPr="008F4952">
                              <w:t xml:space="preserve"> </w:t>
                            </w:r>
                            <w:r>
                              <w:t xml:space="preserve">of this NOFO </w:t>
                            </w:r>
                            <w:r w:rsidRPr="008F4952">
                              <w:t>for all registration requirements).</w:t>
                            </w:r>
                          </w:p>
                          <w:p w14:paraId="07181801" w14:textId="77777777" w:rsidR="000B444D" w:rsidRDefault="000B444D" w:rsidP="002F21DB">
                            <w:r w:rsidRPr="00ED334A">
                              <w:rPr>
                                <w:b/>
                                <w:bCs/>
                                <w:szCs w:val="24"/>
                              </w:rPr>
                              <w:t xml:space="preserve">DO NOT WAIT UNTIL THE LAST MINUTE TO SUBMIT THE APPLICATION.  If you wait until the last minute, </w:t>
                            </w:r>
                            <w:r>
                              <w:rPr>
                                <w:b/>
                                <w:bCs/>
                                <w:szCs w:val="24"/>
                              </w:rPr>
                              <w:t>there</w:t>
                            </w:r>
                            <w:r w:rsidRPr="00ED334A">
                              <w:rPr>
                                <w:b/>
                                <w:bCs/>
                                <w:szCs w:val="24"/>
                              </w:rPr>
                              <w:t xml:space="preserve"> is a strong possibility that the application will not be received without errors by the deadline.</w:t>
                            </w:r>
                            <w:r>
                              <w:rPr>
                                <w:b/>
                                <w:bCs/>
                                <w:szCs w:val="24"/>
                              </w:rPr>
                              <w:t xml:space="preserve">  </w:t>
                            </w:r>
                          </w:p>
                          <w:p w14:paraId="425D8793" w14:textId="77777777" w:rsidR="000B444D" w:rsidRPr="00E753F1" w:rsidRDefault="000B444D" w:rsidP="002F21DB"/>
                          <w:p w14:paraId="1926E87F" w14:textId="77777777" w:rsidR="000B444D" w:rsidRPr="00E753F1" w:rsidRDefault="000B444D" w:rsidP="002F2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E76B7" id="_x0000_t202" coordsize="21600,21600" o:spt="202" path="m,l,21600r21600,l21600,xe">
                <v:stroke joinstyle="miter"/>
                <v:path gradientshapeok="t" o:connecttype="rect"/>
              </v:shapetype>
              <v:shape id="Text Box 4" o:spid="_x0000_s1026" type="#_x0000_t202" style="position:absolute;margin-left:0;margin-top:1.65pt;width:476.25pt;height:3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">
                <v:textbox>
                  <w:txbxContent>
                    <w:p w14:paraId="0B56FAF6" w14:textId="77777777" w:rsidR="000B444D" w:rsidRDefault="000B444D" w:rsidP="002F21DB">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22E666BE" w14:textId="77777777" w:rsidR="000B444D" w:rsidRPr="00E0663B" w:rsidRDefault="000B444D" w:rsidP="002F21DB">
                      <w:pPr>
                        <w:rPr>
                          <w:b/>
                          <w:bCs/>
                        </w:rPr>
                      </w:pPr>
                      <w:r>
                        <w:rPr>
                          <w:b/>
                          <w:bCs/>
                        </w:rPr>
                        <w:t>WARNING: BY THE DEADLINE FOR THIS NOFO YOU MUST HAVE SUCCESSFULLY COMPLETED THE FOLLOWING TO SUBMIT AN APPLICATION:</w:t>
                      </w:r>
                    </w:p>
                    <w:p w14:paraId="7C00436A" w14:textId="77777777" w:rsidR="000B444D" w:rsidRPr="00E0663B" w:rsidRDefault="000B444D" w:rsidP="00711C53">
                      <w:pPr>
                        <w:numPr>
                          <w:ilvl w:val="0"/>
                          <w:numId w:val="49"/>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312722C9" w14:textId="77777777" w:rsidR="000B444D" w:rsidRPr="00E0663B" w:rsidRDefault="000B444D" w:rsidP="00711C53">
                      <w:pPr>
                        <w:numPr>
                          <w:ilvl w:val="0"/>
                          <w:numId w:val="49"/>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56E3470" w14:textId="77777777" w:rsidR="000B444D" w:rsidRPr="0031549F" w:rsidRDefault="000B444D" w:rsidP="002F21DB">
                      <w:pPr>
                        <w:rPr>
                          <w:b/>
                          <w:bCs/>
                          <w:u w:val="single"/>
                        </w:rPr>
                      </w:pPr>
                      <w:r w:rsidRPr="0031549F">
                        <w:rPr>
                          <w:b/>
                          <w:bCs/>
                          <w:u w:val="single"/>
                        </w:rPr>
                        <w:t>No exceptions will be made. </w:t>
                      </w:r>
                    </w:p>
                    <w:p w14:paraId="2FDE881A" w14:textId="7174C977" w:rsidR="000B444D" w:rsidRDefault="000B444D" w:rsidP="002F21DB">
                      <w:r w:rsidRPr="008F4952">
                        <w:t xml:space="preserve">Applicants also must register with the System for Award Management (SAM) and Grants.gov (see </w:t>
                      </w:r>
                      <w:hyperlink w:anchor="_Appendix_A_–_2" w:history="1">
                        <w:r w:rsidRPr="00EF24D7">
                          <w:rPr>
                            <w:rStyle w:val="Hyperlink"/>
                          </w:rPr>
                          <w:t>Appendix A</w:t>
                        </w:r>
                      </w:hyperlink>
                      <w:r w:rsidRPr="008F4952">
                        <w:t xml:space="preserve"> </w:t>
                      </w:r>
                      <w:r>
                        <w:t xml:space="preserve">of this NOFO </w:t>
                      </w:r>
                      <w:r w:rsidRPr="008F4952">
                        <w:t>for all registration requirements).</w:t>
                      </w:r>
                    </w:p>
                    <w:p w14:paraId="07181801" w14:textId="77777777" w:rsidR="000B444D" w:rsidRDefault="000B444D" w:rsidP="002F21DB">
                      <w:r w:rsidRPr="00ED334A">
                        <w:rPr>
                          <w:b/>
                          <w:bCs/>
                          <w:szCs w:val="24"/>
                        </w:rPr>
                        <w:t xml:space="preserve">DO NOT WAIT UNTIL THE LAST MINUTE TO SUBMIT THE APPLICATION.  If you wait until the last minute, </w:t>
                      </w:r>
                      <w:r>
                        <w:rPr>
                          <w:b/>
                          <w:bCs/>
                          <w:szCs w:val="24"/>
                        </w:rPr>
                        <w:t>there</w:t>
                      </w:r>
                      <w:r w:rsidRPr="00ED334A">
                        <w:rPr>
                          <w:b/>
                          <w:bCs/>
                          <w:szCs w:val="24"/>
                        </w:rPr>
                        <w:t xml:space="preserve"> is a strong possibility that the application will not be received without errors by the deadline.</w:t>
                      </w:r>
                      <w:r>
                        <w:rPr>
                          <w:b/>
                          <w:bCs/>
                          <w:szCs w:val="24"/>
                        </w:rPr>
                        <w:t xml:space="preserve">  </w:t>
                      </w:r>
                    </w:p>
                    <w:p w14:paraId="425D8793" w14:textId="77777777" w:rsidR="000B444D" w:rsidRPr="00E753F1" w:rsidRDefault="000B444D" w:rsidP="002F21DB"/>
                    <w:p w14:paraId="1926E87F" w14:textId="77777777" w:rsidR="000B444D" w:rsidRPr="00E753F1" w:rsidRDefault="000B444D" w:rsidP="002F21DB"/>
                  </w:txbxContent>
                </v:textbox>
                <w10:wrap anchorx="margin"/>
              </v:shape>
            </w:pict>
          </mc:Fallback>
        </mc:AlternateContent>
      </w:r>
    </w:p>
    <w:p w14:paraId="290B9D1C" w14:textId="77777777" w:rsidR="009D2F7A" w:rsidRPr="00AC34BE" w:rsidRDefault="009D2F7A" w:rsidP="00AC34BE">
      <w:pPr>
        <w:rPr>
          <w:rStyle w:val="StyleBold"/>
          <w:rFonts w:cs="Arial"/>
        </w:rPr>
      </w:pPr>
    </w:p>
    <w:p w14:paraId="3D97068D" w14:textId="77777777" w:rsidR="009D2F7A" w:rsidRPr="00AC34BE" w:rsidRDefault="009D2F7A" w:rsidP="00AC34BE">
      <w:pPr>
        <w:rPr>
          <w:rStyle w:val="StyleBold"/>
          <w:rFonts w:cs="Arial"/>
        </w:rPr>
      </w:pPr>
    </w:p>
    <w:p w14:paraId="65E31EB8" w14:textId="77777777" w:rsidR="009D2F7A" w:rsidRPr="00AC34BE" w:rsidRDefault="009D2F7A" w:rsidP="00AC34BE">
      <w:pPr>
        <w:rPr>
          <w:rStyle w:val="StyleBold"/>
          <w:rFonts w:cs="Arial"/>
        </w:rPr>
      </w:pPr>
    </w:p>
    <w:p w14:paraId="551E6E55" w14:textId="77777777" w:rsidR="009D2F7A" w:rsidRPr="00AC34BE" w:rsidRDefault="009D2F7A" w:rsidP="00AC34BE">
      <w:pPr>
        <w:rPr>
          <w:rStyle w:val="StyleBold"/>
          <w:rFonts w:cs="Arial"/>
        </w:rPr>
      </w:pPr>
    </w:p>
    <w:p w14:paraId="0B7B8587" w14:textId="77777777" w:rsidR="0082447C" w:rsidRDefault="0082447C" w:rsidP="0093486F">
      <w:bookmarkStart w:id="18" w:name="_Toc485307377"/>
    </w:p>
    <w:p w14:paraId="1CBE4CEF" w14:textId="77777777" w:rsidR="00E0663B" w:rsidRPr="007838B8" w:rsidRDefault="00E0663B" w:rsidP="007838B8"/>
    <w:p w14:paraId="4B9A2BD7" w14:textId="77777777" w:rsidR="00E0663B" w:rsidRPr="007838B8" w:rsidRDefault="00E0663B" w:rsidP="007838B8"/>
    <w:p w14:paraId="7490A7BA" w14:textId="77777777" w:rsidR="00E0663B" w:rsidRPr="007838B8" w:rsidRDefault="00E0663B" w:rsidP="007838B8"/>
    <w:p w14:paraId="6C7F757E" w14:textId="77777777" w:rsidR="002F21DB" w:rsidRPr="007838B8" w:rsidRDefault="002F21DB" w:rsidP="007838B8"/>
    <w:p w14:paraId="70CB4467" w14:textId="77777777" w:rsidR="00F67E02" w:rsidRDefault="00F67E02" w:rsidP="00F67E02"/>
    <w:p w14:paraId="410C1755" w14:textId="2E6D858A" w:rsidR="00F67E02" w:rsidRDefault="00F67E02" w:rsidP="00F67E02"/>
    <w:p w14:paraId="21BE875B" w14:textId="77777777" w:rsidR="00E0009D" w:rsidRDefault="00E0009D" w:rsidP="00F67E02"/>
    <w:p w14:paraId="6830F183" w14:textId="77777777" w:rsidR="0001794E" w:rsidRPr="00AC34BE" w:rsidRDefault="00602069" w:rsidP="00AC34BE">
      <w:pPr>
        <w:pStyle w:val="Heading1"/>
        <w:tabs>
          <w:tab w:val="left" w:pos="1008"/>
        </w:tabs>
      </w:pPr>
      <w:bookmarkStart w:id="19" w:name="_Toc81577270"/>
      <w:bookmarkStart w:id="20" w:name="_Toc98501154"/>
      <w:r w:rsidRPr="00AC34BE">
        <w:t>I</w:t>
      </w:r>
      <w:r w:rsidR="00075B3B" w:rsidRPr="00AC34BE">
        <w:t>.</w:t>
      </w:r>
      <w:r w:rsidR="00075B3B" w:rsidRPr="00AC34BE">
        <w:tab/>
      </w:r>
      <w:r w:rsidR="009128E4" w:rsidRPr="00AC34BE">
        <w:t>PROGRAM</w:t>
      </w:r>
      <w:r w:rsidR="0001794E" w:rsidRPr="00AC34BE">
        <w:t xml:space="preserve"> DESCRIPTION</w:t>
      </w:r>
      <w:bookmarkEnd w:id="18"/>
      <w:bookmarkEnd w:id="19"/>
      <w:bookmarkEnd w:id="20"/>
    </w:p>
    <w:p w14:paraId="38AE2E58" w14:textId="66B674DC" w:rsidR="0001794E" w:rsidRPr="00F651F5" w:rsidRDefault="00A945B3" w:rsidP="00711C53">
      <w:pPr>
        <w:pStyle w:val="Heading2"/>
        <w:numPr>
          <w:ilvl w:val="0"/>
          <w:numId w:val="89"/>
        </w:numPr>
        <w:tabs>
          <w:tab w:val="clear" w:pos="720"/>
          <w:tab w:val="left" w:pos="360"/>
        </w:tabs>
        <w:ind w:hanging="720"/>
      </w:pPr>
      <w:bookmarkStart w:id="21" w:name="_1._PURPOSE"/>
      <w:bookmarkStart w:id="22" w:name="_Toc98501155"/>
      <w:bookmarkEnd w:id="21"/>
      <w:r w:rsidRPr="00F651F5">
        <w:t>PURPOSE</w:t>
      </w:r>
      <w:bookmarkEnd w:id="22"/>
    </w:p>
    <w:p w14:paraId="149BCFDD" w14:textId="79AC30B4" w:rsidR="00C16D01" w:rsidRDefault="007818BA" w:rsidP="00445315">
      <w:pPr>
        <w:spacing w:before="240" w:after="120"/>
        <w:rPr>
          <w:rFonts w:cs="Arial"/>
          <w:sz w:val="23"/>
          <w:szCs w:val="23"/>
        </w:rPr>
      </w:pPr>
      <w:bookmarkStart w:id="23" w:name="_Hlk82769629"/>
      <w:r w:rsidRPr="007818BA">
        <w:rPr>
          <w:rFonts w:cs="Arial"/>
          <w:szCs w:val="24"/>
        </w:rPr>
        <w:t>The Substance Abuse and Mental Health Services Administration (SAMHSA), Center</w:t>
      </w:r>
      <w:r>
        <w:rPr>
          <w:rFonts w:cs="Arial"/>
          <w:szCs w:val="24"/>
        </w:rPr>
        <w:t xml:space="preserve"> </w:t>
      </w:r>
      <w:r w:rsidRPr="007818BA">
        <w:rPr>
          <w:rFonts w:cs="Arial"/>
          <w:szCs w:val="24"/>
        </w:rPr>
        <w:t>for Mental Health Services (CMHS) is accepting applications for fiscal year (FY) 2022</w:t>
      </w:r>
      <w:r>
        <w:rPr>
          <w:rFonts w:cs="Arial"/>
          <w:szCs w:val="24"/>
        </w:rPr>
        <w:t xml:space="preserve"> </w:t>
      </w:r>
      <w:r w:rsidRPr="007818BA">
        <w:rPr>
          <w:rFonts w:cs="Arial"/>
          <w:szCs w:val="24"/>
        </w:rPr>
        <w:t xml:space="preserve">Certified Community Behavioral Health Clinic (CCBHC) Improvement and Advancement Grants (Short Title: CCBHC-IA Grants). The purpose of this program is to </w:t>
      </w:r>
      <w:r w:rsidR="00964948">
        <w:rPr>
          <w:rFonts w:cs="Arial"/>
          <w:szCs w:val="24"/>
        </w:rPr>
        <w:t xml:space="preserve">help </w:t>
      </w:r>
      <w:r w:rsidRPr="007818BA">
        <w:rPr>
          <w:rFonts w:cs="Arial"/>
          <w:szCs w:val="24"/>
        </w:rPr>
        <w:t xml:space="preserve">transform community behavioral health systems and provide comprehensive, integrated, coordinated, and person-centered behavioral health care by enhancing and improving CCBHCs that currently meet the CCBHC Certification Criteria. The intent of the CCBHC-IA grant program is to </w:t>
      </w:r>
      <w:r w:rsidR="00964948">
        <w:rPr>
          <w:rFonts w:cs="Arial"/>
          <w:szCs w:val="24"/>
        </w:rPr>
        <w:t>improve</w:t>
      </w:r>
      <w:r w:rsidR="00964948" w:rsidRPr="007818BA">
        <w:rPr>
          <w:rFonts w:cs="Arial"/>
          <w:szCs w:val="24"/>
        </w:rPr>
        <w:t xml:space="preserve"> </w:t>
      </w:r>
      <w:r w:rsidRPr="007818BA">
        <w:rPr>
          <w:rFonts w:cs="Arial"/>
          <w:szCs w:val="24"/>
        </w:rPr>
        <w:t xml:space="preserve">access to community-based mental health and substance use disorder treatment and support, including 24/7 crisis services, to anyone in their service area who needs it, regardless of their ability to pay or place of residence. This includes any individual with a mental or substance use disorder who seeks care, including those with serious mental illness (SMI), substance use disorder (SUD) including opioid use disorder; children and adolescents with serious emotional </w:t>
      </w:r>
      <w:r w:rsidRPr="007818BA">
        <w:rPr>
          <w:rFonts w:cs="Arial"/>
          <w:szCs w:val="24"/>
        </w:rPr>
        <w:lastRenderedPageBreak/>
        <w:t xml:space="preserve">disturbance (SED); individuals with co-occurring mental and substance disorders (COD); and </w:t>
      </w:r>
      <w:r w:rsidR="00946893">
        <w:rPr>
          <w:rFonts w:cs="Arial"/>
          <w:szCs w:val="24"/>
        </w:rPr>
        <w:t>individuals</w:t>
      </w:r>
      <w:r w:rsidRPr="007818BA">
        <w:rPr>
          <w:rFonts w:cs="Arial"/>
          <w:szCs w:val="24"/>
        </w:rPr>
        <w:t xml:space="preserve"> experiencing a mental health or substance use-related crisis</w:t>
      </w:r>
      <w:r w:rsidRPr="00C16D01">
        <w:rPr>
          <w:rFonts w:cs="Arial"/>
          <w:szCs w:val="24"/>
        </w:rPr>
        <w:t xml:space="preserve">. </w:t>
      </w:r>
      <w:bookmarkStart w:id="24" w:name="_Hlk92808187"/>
      <w:r w:rsidR="00C16D01" w:rsidRPr="00C16D01">
        <w:rPr>
          <w:rFonts w:cs="Arial"/>
          <w:szCs w:val="24"/>
        </w:rPr>
        <w:t>SAMHSA expects that applicants will include a focus on groups facing health disparities as identified in the community needs assessment in the population of focus.</w:t>
      </w:r>
      <w:r w:rsidR="00C16D01">
        <w:rPr>
          <w:rFonts w:cs="Arial"/>
          <w:sz w:val="23"/>
          <w:szCs w:val="23"/>
        </w:rPr>
        <w:t xml:space="preserve"> </w:t>
      </w:r>
      <w:bookmarkEnd w:id="24"/>
    </w:p>
    <w:p w14:paraId="5C8132D9" w14:textId="59A9905B" w:rsidR="00703107" w:rsidRPr="00F651F5" w:rsidRDefault="00703107" w:rsidP="00445315">
      <w:pPr>
        <w:spacing w:before="240" w:after="120"/>
        <w:rPr>
          <w:rFonts w:cs="Arial"/>
          <w:szCs w:val="24"/>
        </w:rPr>
      </w:pPr>
      <w:r w:rsidRPr="00F651F5">
        <w:rPr>
          <w:rFonts w:cs="Arial"/>
          <w:szCs w:val="24"/>
        </w:rPr>
        <w:t>The CCBHC–</w:t>
      </w:r>
      <w:r w:rsidR="007818BA">
        <w:rPr>
          <w:rFonts w:cs="Arial"/>
          <w:szCs w:val="24"/>
        </w:rPr>
        <w:t>IA</w:t>
      </w:r>
      <w:r w:rsidRPr="00F651F5">
        <w:rPr>
          <w:rFonts w:cs="Arial"/>
          <w:szCs w:val="24"/>
        </w:rPr>
        <w:t xml:space="preserve"> program supports CCBHCs that have been certified by their states or that participated in a previous CCBHC-Expansion grant to further expand or improve their CCBHC services. This funding opportunity is available to eligible organizations who </w:t>
      </w:r>
      <w:proofErr w:type="gramStart"/>
      <w:r w:rsidRPr="00F651F5">
        <w:rPr>
          <w:rFonts w:cs="Arial"/>
          <w:szCs w:val="24"/>
        </w:rPr>
        <w:t>are in compliance with</w:t>
      </w:r>
      <w:proofErr w:type="gramEnd"/>
      <w:r w:rsidRPr="00F651F5">
        <w:rPr>
          <w:rFonts w:cs="Arial"/>
          <w:szCs w:val="24"/>
        </w:rPr>
        <w:t xml:space="preserve"> the CCBHC Certification Criteria as demonstrated by state certification OR by SAMHSA acceptance of CCBHC Certification Attestation of meeting the CCBHC Certification Criteria within the past two years. </w:t>
      </w:r>
      <w:r w:rsidR="008167B2" w:rsidRPr="008167B2">
        <w:rPr>
          <w:b/>
          <w:bCs/>
          <w:szCs w:val="24"/>
        </w:rPr>
        <w:t>Applications that do not comply with this requirement will be screened out and will not be reviewed.</w:t>
      </w:r>
    </w:p>
    <w:p w14:paraId="19D1A0C2" w14:textId="7B399FA0" w:rsidR="00590200" w:rsidRDefault="00783493" w:rsidP="00445315">
      <w:pPr>
        <w:autoSpaceDE w:val="0"/>
        <w:autoSpaceDN w:val="0"/>
        <w:adjustRightInd w:val="0"/>
        <w:spacing w:before="240" w:after="120"/>
        <w:rPr>
          <w:rFonts w:cs="Arial"/>
          <w:szCs w:val="24"/>
        </w:rPr>
      </w:pPr>
      <w:r w:rsidRPr="00F651F5">
        <w:rPr>
          <w:rFonts w:cs="Arial"/>
          <w:szCs w:val="24"/>
        </w:rPr>
        <w:t>SAMHSA expects that this program will improve behavioral health care for individuals across the lifespan by supporting providers to operate in accordance with the Federal CCBHC criteria and</w:t>
      </w:r>
      <w:r w:rsidR="00E0009D">
        <w:rPr>
          <w:rFonts w:cs="Arial"/>
          <w:szCs w:val="24"/>
        </w:rPr>
        <w:t>:</w:t>
      </w:r>
    </w:p>
    <w:p w14:paraId="58CA3BCC" w14:textId="2C042680" w:rsidR="00590200" w:rsidRPr="00590200" w:rsidRDefault="00E0009D" w:rsidP="00711C53">
      <w:pPr>
        <w:pStyle w:val="ListParagraph"/>
        <w:numPr>
          <w:ilvl w:val="0"/>
          <w:numId w:val="85"/>
        </w:numPr>
        <w:autoSpaceDE w:val="0"/>
        <w:autoSpaceDN w:val="0"/>
        <w:adjustRightInd w:val="0"/>
        <w:spacing w:before="240" w:after="120"/>
        <w:contextualSpacing w:val="0"/>
        <w:rPr>
          <w:rFonts w:cs="Arial"/>
          <w:szCs w:val="24"/>
        </w:rPr>
      </w:pPr>
      <w:bookmarkStart w:id="25" w:name="_Hlk90291570"/>
      <w:bookmarkStart w:id="26" w:name="_Hlk90221008"/>
      <w:bookmarkEnd w:id="23"/>
      <w:r>
        <w:rPr>
          <w:rFonts w:cs="Arial"/>
          <w:szCs w:val="24"/>
        </w:rPr>
        <w:t>I</w:t>
      </w:r>
      <w:r w:rsidR="00590200" w:rsidRPr="00590200">
        <w:rPr>
          <w:rFonts w:cs="Arial"/>
          <w:szCs w:val="24"/>
        </w:rPr>
        <w:t xml:space="preserve">ncrease access to and availability of high-quality services that are responsive to the needs of the </w:t>
      </w:r>
      <w:proofErr w:type="gramStart"/>
      <w:r w:rsidR="00590200" w:rsidRPr="00590200">
        <w:rPr>
          <w:rFonts w:cs="Arial"/>
          <w:szCs w:val="24"/>
        </w:rPr>
        <w:t>community;</w:t>
      </w:r>
      <w:proofErr w:type="gramEnd"/>
      <w:r w:rsidR="00590200" w:rsidRPr="00590200">
        <w:rPr>
          <w:rFonts w:cs="Arial"/>
          <w:szCs w:val="24"/>
        </w:rPr>
        <w:t xml:space="preserve"> </w:t>
      </w:r>
    </w:p>
    <w:p w14:paraId="6164EAD5" w14:textId="2C73E4DD" w:rsidR="00590200" w:rsidRPr="00590200" w:rsidRDefault="00E0009D" w:rsidP="00711C53">
      <w:pPr>
        <w:pStyle w:val="ListParagraph"/>
        <w:numPr>
          <w:ilvl w:val="0"/>
          <w:numId w:val="85"/>
        </w:numPr>
        <w:autoSpaceDE w:val="0"/>
        <w:autoSpaceDN w:val="0"/>
        <w:adjustRightInd w:val="0"/>
        <w:spacing w:before="240" w:after="120"/>
        <w:contextualSpacing w:val="0"/>
        <w:rPr>
          <w:rFonts w:cs="Arial"/>
          <w:szCs w:val="24"/>
        </w:rPr>
      </w:pPr>
      <w:r>
        <w:rPr>
          <w:rFonts w:cs="Arial"/>
          <w:szCs w:val="24"/>
        </w:rPr>
        <w:t>S</w:t>
      </w:r>
      <w:r w:rsidR="00590200" w:rsidRPr="00590200">
        <w:rPr>
          <w:rFonts w:cs="Arial"/>
          <w:szCs w:val="24"/>
        </w:rPr>
        <w:t xml:space="preserve">upport recovery from mental health and substance use disorder challenges via comprehensive community-based mental and substance use disorder treatment and </w:t>
      </w:r>
      <w:proofErr w:type="gramStart"/>
      <w:r w:rsidR="00590200" w:rsidRPr="00590200">
        <w:rPr>
          <w:rFonts w:cs="Arial"/>
          <w:szCs w:val="24"/>
        </w:rPr>
        <w:t>supports;</w:t>
      </w:r>
      <w:proofErr w:type="gramEnd"/>
      <w:r w:rsidR="00590200" w:rsidRPr="00590200">
        <w:rPr>
          <w:rFonts w:cs="Arial"/>
          <w:szCs w:val="24"/>
        </w:rPr>
        <w:t xml:space="preserve"> </w:t>
      </w:r>
    </w:p>
    <w:p w14:paraId="7791D287" w14:textId="5B3DCEF7" w:rsidR="00590200" w:rsidRDefault="00E0009D" w:rsidP="00711C53">
      <w:pPr>
        <w:pStyle w:val="ListParagraph"/>
        <w:numPr>
          <w:ilvl w:val="0"/>
          <w:numId w:val="85"/>
        </w:numPr>
        <w:autoSpaceDE w:val="0"/>
        <w:autoSpaceDN w:val="0"/>
        <w:adjustRightInd w:val="0"/>
        <w:spacing w:before="240" w:after="120"/>
        <w:contextualSpacing w:val="0"/>
        <w:rPr>
          <w:rFonts w:cs="Arial"/>
          <w:szCs w:val="24"/>
        </w:rPr>
      </w:pPr>
      <w:r>
        <w:rPr>
          <w:rFonts w:cs="Arial"/>
          <w:szCs w:val="24"/>
        </w:rPr>
        <w:t>U</w:t>
      </w:r>
      <w:r w:rsidR="00590200" w:rsidRPr="00590200">
        <w:rPr>
          <w:rFonts w:cs="Arial"/>
          <w:szCs w:val="24"/>
        </w:rPr>
        <w:t xml:space="preserve">se evidence-based practices that address the needs of the </w:t>
      </w:r>
      <w:r w:rsidR="005523FB">
        <w:rPr>
          <w:rFonts w:cs="Arial"/>
          <w:szCs w:val="24"/>
        </w:rPr>
        <w:t>individuals</w:t>
      </w:r>
      <w:r w:rsidR="00590200" w:rsidRPr="00590200">
        <w:rPr>
          <w:rFonts w:cs="Arial"/>
          <w:szCs w:val="24"/>
        </w:rPr>
        <w:t xml:space="preserve"> the CCBHC </w:t>
      </w:r>
      <w:proofErr w:type="gramStart"/>
      <w:r w:rsidR="00590200" w:rsidRPr="00590200">
        <w:rPr>
          <w:rFonts w:cs="Arial"/>
          <w:szCs w:val="24"/>
        </w:rPr>
        <w:t>serves;</w:t>
      </w:r>
      <w:proofErr w:type="gramEnd"/>
      <w:r w:rsidR="00590200" w:rsidRPr="00590200">
        <w:rPr>
          <w:rFonts w:cs="Arial"/>
          <w:szCs w:val="24"/>
        </w:rPr>
        <w:t xml:space="preserve">  </w:t>
      </w:r>
    </w:p>
    <w:p w14:paraId="30468D7D" w14:textId="5CF213F2" w:rsidR="00590200" w:rsidRDefault="00E0009D" w:rsidP="00711C53">
      <w:pPr>
        <w:pStyle w:val="ListParagraph"/>
        <w:numPr>
          <w:ilvl w:val="0"/>
          <w:numId w:val="85"/>
        </w:numPr>
        <w:autoSpaceDE w:val="0"/>
        <w:autoSpaceDN w:val="0"/>
        <w:adjustRightInd w:val="0"/>
        <w:spacing w:before="240" w:after="120"/>
        <w:contextualSpacing w:val="0"/>
        <w:rPr>
          <w:rFonts w:cs="Arial"/>
          <w:szCs w:val="24"/>
        </w:rPr>
      </w:pPr>
      <w:r>
        <w:rPr>
          <w:rFonts w:cs="Arial"/>
          <w:szCs w:val="24"/>
        </w:rPr>
        <w:t>C</w:t>
      </w:r>
      <w:r w:rsidR="00590200" w:rsidRPr="00590200">
        <w:rPr>
          <w:rFonts w:cs="Arial"/>
          <w:szCs w:val="24"/>
        </w:rPr>
        <w:t xml:space="preserve">ontinually work to measure and improve the quality of services; and </w:t>
      </w:r>
    </w:p>
    <w:p w14:paraId="1DAEC569" w14:textId="28FF0867" w:rsidR="00590200" w:rsidRPr="00F651F5" w:rsidRDefault="00E0009D" w:rsidP="00711C53">
      <w:pPr>
        <w:pStyle w:val="ListParagraph"/>
        <w:numPr>
          <w:ilvl w:val="0"/>
          <w:numId w:val="85"/>
        </w:numPr>
        <w:autoSpaceDE w:val="0"/>
        <w:autoSpaceDN w:val="0"/>
        <w:adjustRightInd w:val="0"/>
        <w:spacing w:before="240" w:after="120"/>
        <w:contextualSpacing w:val="0"/>
        <w:rPr>
          <w:rFonts w:cs="Arial"/>
          <w:szCs w:val="24"/>
        </w:rPr>
      </w:pPr>
      <w:r>
        <w:rPr>
          <w:rFonts w:cs="Arial"/>
          <w:szCs w:val="24"/>
        </w:rPr>
        <w:t>M</w:t>
      </w:r>
      <w:r w:rsidR="00590200" w:rsidRPr="00590200">
        <w:rPr>
          <w:rFonts w:cs="Arial"/>
          <w:szCs w:val="24"/>
        </w:rPr>
        <w:t>eaningfully involve consumers and family members in their own care and the broader governance of the CCBHC.</w:t>
      </w:r>
    </w:p>
    <w:bookmarkEnd w:id="25"/>
    <w:p w14:paraId="79280320" w14:textId="1970941C" w:rsidR="00783493" w:rsidRPr="00F651F5" w:rsidRDefault="00783493" w:rsidP="00445315">
      <w:pPr>
        <w:tabs>
          <w:tab w:val="left" w:pos="1008"/>
        </w:tabs>
        <w:spacing w:before="240" w:after="120"/>
        <w:rPr>
          <w:rStyle w:val="StyleBold"/>
          <w:rFonts w:cs="Arial"/>
          <w:szCs w:val="24"/>
          <w:highlight w:val="yellow"/>
        </w:rPr>
      </w:pPr>
      <w:r w:rsidRPr="00F651F5">
        <w:rPr>
          <w:rFonts w:cs="Arial"/>
          <w:szCs w:val="24"/>
        </w:rPr>
        <w:t>CCBHC-</w:t>
      </w:r>
      <w:r w:rsidR="007818BA">
        <w:rPr>
          <w:rFonts w:cs="Arial"/>
          <w:szCs w:val="24"/>
        </w:rPr>
        <w:t>IA</w:t>
      </w:r>
      <w:r w:rsidRPr="00F651F5">
        <w:rPr>
          <w:rFonts w:cs="Arial"/>
          <w:szCs w:val="24"/>
        </w:rPr>
        <w:t xml:space="preserve"> Grants are authorized under Section 520A </w:t>
      </w:r>
      <w:r w:rsidR="00445315">
        <w:rPr>
          <w:rFonts w:cs="Arial"/>
          <w:szCs w:val="24"/>
        </w:rPr>
        <w:t xml:space="preserve">(42 USC </w:t>
      </w:r>
      <w:r w:rsidR="00445315" w:rsidRPr="00F651F5">
        <w:rPr>
          <w:rFonts w:cs="Arial"/>
          <w:szCs w:val="24"/>
        </w:rPr>
        <w:t>290bb–32</w:t>
      </w:r>
      <w:r w:rsidR="00445315">
        <w:rPr>
          <w:rFonts w:cs="Arial"/>
          <w:szCs w:val="24"/>
        </w:rPr>
        <w:t xml:space="preserve">) </w:t>
      </w:r>
      <w:r w:rsidRPr="00F651F5">
        <w:rPr>
          <w:rFonts w:cs="Arial"/>
          <w:szCs w:val="24"/>
        </w:rPr>
        <w:t xml:space="preserve">of the Public Health Service Act, </w:t>
      </w:r>
      <w:r w:rsidR="00371012">
        <w:rPr>
          <w:rFonts w:cs="Arial"/>
          <w:szCs w:val="24"/>
        </w:rPr>
        <w:t>as amended</w:t>
      </w:r>
      <w:r w:rsidRPr="00F651F5">
        <w:rPr>
          <w:rFonts w:cs="Arial"/>
          <w:szCs w:val="24"/>
        </w:rPr>
        <w:t xml:space="preserve">. </w:t>
      </w:r>
      <w:r w:rsidRPr="00F651F5" w:rsidDel="00006E69">
        <w:rPr>
          <w:rStyle w:val="StyleBold"/>
          <w:rFonts w:cs="Arial"/>
          <w:szCs w:val="24"/>
          <w:highlight w:val="yellow"/>
        </w:rPr>
        <w:t xml:space="preserve"> </w:t>
      </w:r>
    </w:p>
    <w:p w14:paraId="1A772338" w14:textId="7BDA787D" w:rsidR="00453C85" w:rsidRPr="00F651F5" w:rsidRDefault="00A945B3" w:rsidP="00711C53">
      <w:pPr>
        <w:pStyle w:val="Heading2"/>
        <w:numPr>
          <w:ilvl w:val="0"/>
          <w:numId w:val="89"/>
        </w:numPr>
        <w:tabs>
          <w:tab w:val="clear" w:pos="720"/>
          <w:tab w:val="left" w:pos="360"/>
        </w:tabs>
        <w:ind w:hanging="720"/>
      </w:pPr>
      <w:bookmarkStart w:id="27" w:name="_2._EXPECTATIONS"/>
      <w:bookmarkStart w:id="28" w:name="_Toc197933184"/>
      <w:bookmarkStart w:id="29" w:name="_Toc197933186"/>
      <w:bookmarkStart w:id="30" w:name="_Toc98501156"/>
      <w:bookmarkEnd w:id="26"/>
      <w:bookmarkEnd w:id="27"/>
      <w:r w:rsidRPr="00F651F5">
        <w:t>KEY PERSONNEL</w:t>
      </w:r>
      <w:bookmarkEnd w:id="30"/>
    </w:p>
    <w:p w14:paraId="678EC97F" w14:textId="77777777" w:rsidR="007C78DB" w:rsidRPr="00F651F5" w:rsidRDefault="00453C85" w:rsidP="00AC34BE">
      <w:pPr>
        <w:tabs>
          <w:tab w:val="left" w:pos="1008"/>
        </w:tabs>
        <w:rPr>
          <w:rStyle w:val="StyleBold"/>
          <w:rFonts w:cs="Arial"/>
          <w:b w:val="0"/>
          <w:szCs w:val="24"/>
        </w:rPr>
      </w:pPr>
      <w:r w:rsidRPr="00F651F5">
        <w:rPr>
          <w:rStyle w:val="StyleBold"/>
          <w:rFonts w:cs="Arial"/>
          <w:b w:val="0"/>
          <w:szCs w:val="24"/>
        </w:rPr>
        <w:t xml:space="preserve">Key </w:t>
      </w:r>
      <w:r w:rsidR="00151317" w:rsidRPr="00F651F5">
        <w:rPr>
          <w:rStyle w:val="StyleBold"/>
          <w:rFonts w:cs="Arial"/>
          <w:b w:val="0"/>
          <w:szCs w:val="24"/>
        </w:rPr>
        <w:t>personnel are staff members</w:t>
      </w:r>
      <w:r w:rsidRPr="00F651F5">
        <w:rPr>
          <w:rStyle w:val="StyleBold"/>
          <w:rFonts w:cs="Arial"/>
          <w:b w:val="0"/>
          <w:szCs w:val="24"/>
        </w:rPr>
        <w:t xml:space="preserve"> who </w:t>
      </w:r>
      <w:r w:rsidR="007C78DB" w:rsidRPr="00F651F5">
        <w:rPr>
          <w:rStyle w:val="StyleBold"/>
          <w:rFonts w:cs="Arial"/>
          <w:b w:val="0"/>
          <w:szCs w:val="24"/>
        </w:rPr>
        <w:t xml:space="preserve">must be part of the project regardless of </w:t>
      </w:r>
      <w:proofErr w:type="gramStart"/>
      <w:r w:rsidR="007C78DB" w:rsidRPr="00F651F5">
        <w:rPr>
          <w:rStyle w:val="StyleBold"/>
          <w:rFonts w:cs="Arial"/>
          <w:b w:val="0"/>
          <w:szCs w:val="24"/>
        </w:rPr>
        <w:t>whether or not</w:t>
      </w:r>
      <w:proofErr w:type="gramEnd"/>
      <w:r w:rsidR="007C78DB" w:rsidRPr="00F651F5">
        <w:rPr>
          <w:rStyle w:val="StyleBold"/>
          <w:rFonts w:cs="Arial"/>
          <w:b w:val="0"/>
          <w:szCs w:val="24"/>
        </w:rPr>
        <w:t xml:space="preserve"> they receive a salary or compensation from the project. These staff members must </w:t>
      </w:r>
      <w:r w:rsidRPr="00F651F5">
        <w:rPr>
          <w:rStyle w:val="StyleBold"/>
          <w:rFonts w:cs="Arial"/>
          <w:b w:val="0"/>
          <w:szCs w:val="24"/>
        </w:rPr>
        <w:t>make a substantial contribution to the execution of the project.</w:t>
      </w:r>
      <w:r w:rsidR="006C7B8C" w:rsidRPr="00F651F5">
        <w:rPr>
          <w:rStyle w:val="StyleBold"/>
          <w:rFonts w:cs="Arial"/>
          <w:b w:val="0"/>
          <w:szCs w:val="24"/>
        </w:rPr>
        <w:t xml:space="preserve"> </w:t>
      </w:r>
      <w:r w:rsidRPr="00F651F5">
        <w:rPr>
          <w:rStyle w:val="StyleBold"/>
          <w:rFonts w:cs="Arial"/>
          <w:b w:val="0"/>
          <w:szCs w:val="24"/>
        </w:rPr>
        <w:t xml:space="preserve"> </w:t>
      </w:r>
    </w:p>
    <w:p w14:paraId="6BD50924" w14:textId="4F6523A0" w:rsidR="00E36B23" w:rsidRPr="00F651F5" w:rsidRDefault="00933603">
      <w:pPr>
        <w:tabs>
          <w:tab w:val="left" w:pos="1008"/>
        </w:tabs>
        <w:rPr>
          <w:rStyle w:val="StyleBold"/>
          <w:rFonts w:cs="Arial"/>
          <w:szCs w:val="24"/>
        </w:rPr>
      </w:pPr>
      <w:bookmarkStart w:id="31" w:name="_Hlk89803352"/>
      <w:r w:rsidRPr="00F651F5">
        <w:rPr>
          <w:rFonts w:cs="Arial"/>
          <w:szCs w:val="24"/>
        </w:rPr>
        <w:t xml:space="preserve">The </w:t>
      </w:r>
      <w:r w:rsidR="00E0009D">
        <w:rPr>
          <w:rFonts w:cs="Arial"/>
          <w:szCs w:val="24"/>
        </w:rPr>
        <w:t>K</w:t>
      </w:r>
      <w:r w:rsidRPr="00F651F5">
        <w:rPr>
          <w:rFonts w:cs="Arial"/>
          <w:szCs w:val="24"/>
        </w:rPr>
        <w:t xml:space="preserve">ey </w:t>
      </w:r>
      <w:r w:rsidR="00E0009D">
        <w:rPr>
          <w:rFonts w:cs="Arial"/>
          <w:szCs w:val="24"/>
        </w:rPr>
        <w:t>P</w:t>
      </w:r>
      <w:r w:rsidRPr="00F651F5">
        <w:rPr>
          <w:rFonts w:cs="Arial"/>
          <w:szCs w:val="24"/>
        </w:rPr>
        <w:t xml:space="preserve">ersonnel for this program will be the Project Director with a </w:t>
      </w:r>
      <w:r w:rsidR="0081628D">
        <w:rPr>
          <w:rFonts w:cs="Arial"/>
          <w:szCs w:val="24"/>
        </w:rPr>
        <w:t>minim</w:t>
      </w:r>
      <w:r w:rsidR="00E0009D">
        <w:rPr>
          <w:rFonts w:cs="Arial"/>
          <w:szCs w:val="24"/>
        </w:rPr>
        <w:t>um</w:t>
      </w:r>
      <w:r w:rsidR="0081628D">
        <w:rPr>
          <w:rFonts w:cs="Arial"/>
          <w:szCs w:val="24"/>
        </w:rPr>
        <w:t xml:space="preserve"> </w:t>
      </w:r>
      <w:r w:rsidRPr="00F651F5">
        <w:rPr>
          <w:rFonts w:cs="Arial"/>
          <w:szCs w:val="24"/>
        </w:rPr>
        <w:t>level of effort of 0.5 FTE and the Evaluator</w:t>
      </w:r>
      <w:r w:rsidR="0081628D">
        <w:rPr>
          <w:rFonts w:cs="Arial"/>
          <w:szCs w:val="24"/>
        </w:rPr>
        <w:t xml:space="preserve"> with a minim</w:t>
      </w:r>
      <w:r w:rsidR="00E0009D">
        <w:rPr>
          <w:rFonts w:cs="Arial"/>
          <w:szCs w:val="24"/>
        </w:rPr>
        <w:t>um</w:t>
      </w:r>
      <w:r w:rsidR="0081628D">
        <w:rPr>
          <w:rFonts w:cs="Arial"/>
          <w:szCs w:val="24"/>
        </w:rPr>
        <w:t xml:space="preserve"> level of</w:t>
      </w:r>
      <w:r w:rsidRPr="00F651F5">
        <w:rPr>
          <w:rFonts w:cs="Arial"/>
          <w:szCs w:val="24"/>
        </w:rPr>
        <w:t xml:space="preserve"> 0.5 FTE. Th</w:t>
      </w:r>
      <w:r w:rsidR="00E0009D">
        <w:rPr>
          <w:rFonts w:cs="Arial"/>
          <w:szCs w:val="24"/>
        </w:rPr>
        <w:t>ese</w:t>
      </w:r>
      <w:r w:rsidRPr="00F651F5">
        <w:rPr>
          <w:rFonts w:cs="Arial"/>
          <w:szCs w:val="24"/>
        </w:rPr>
        <w:t xml:space="preserve"> position</w:t>
      </w:r>
      <w:r w:rsidR="00E0009D">
        <w:rPr>
          <w:rFonts w:cs="Arial"/>
          <w:szCs w:val="24"/>
        </w:rPr>
        <w:t>s</w:t>
      </w:r>
      <w:r w:rsidRPr="00F651F5">
        <w:rPr>
          <w:rFonts w:cs="Arial"/>
          <w:szCs w:val="24"/>
        </w:rPr>
        <w:t xml:space="preserve"> require prior approval by SAMHSA after a review of staff credentials and the job descriptions. </w:t>
      </w:r>
      <w:bookmarkStart w:id="32" w:name="_Hlk90221116"/>
      <w:bookmarkEnd w:id="31"/>
    </w:p>
    <w:p w14:paraId="66CC9B84" w14:textId="1C0A19B3" w:rsidR="00962020" w:rsidRPr="00F651F5" w:rsidRDefault="00A945B3" w:rsidP="00711C53">
      <w:pPr>
        <w:pStyle w:val="Heading2"/>
        <w:numPr>
          <w:ilvl w:val="0"/>
          <w:numId w:val="89"/>
        </w:numPr>
        <w:tabs>
          <w:tab w:val="clear" w:pos="720"/>
          <w:tab w:val="left" w:pos="360"/>
        </w:tabs>
        <w:ind w:hanging="720"/>
      </w:pPr>
      <w:bookmarkStart w:id="33" w:name="_Toc98501157"/>
      <w:bookmarkEnd w:id="32"/>
      <w:r w:rsidRPr="00F651F5">
        <w:lastRenderedPageBreak/>
        <w:t>REQUIRED ACTIVITIES</w:t>
      </w:r>
      <w:bookmarkEnd w:id="33"/>
      <w:r w:rsidRPr="00F651F5">
        <w:t xml:space="preserve"> </w:t>
      </w:r>
    </w:p>
    <w:p w14:paraId="79A5B1F5" w14:textId="5E30FFE9" w:rsidR="00827AF8" w:rsidRPr="00F651F5" w:rsidRDefault="00827AF8" w:rsidP="001D74A7">
      <w:pPr>
        <w:rPr>
          <w:rFonts w:cs="Arial"/>
          <w:szCs w:val="24"/>
        </w:rPr>
      </w:pPr>
      <w:r w:rsidRPr="00F651F5">
        <w:rPr>
          <w:rFonts w:cs="Arial"/>
          <w:szCs w:val="24"/>
        </w:rPr>
        <w:t xml:space="preserve">In </w:t>
      </w:r>
      <w:hyperlink w:anchor="Section_B_" w:history="1">
        <w:r w:rsidRPr="00371012">
          <w:rPr>
            <w:rStyle w:val="Hyperlink"/>
            <w:rFonts w:cs="Arial"/>
            <w:szCs w:val="24"/>
          </w:rPr>
          <w:t>Section B.1</w:t>
        </w:r>
      </w:hyperlink>
      <w:r w:rsidRPr="00F651F5">
        <w:rPr>
          <w:rFonts w:cs="Arial"/>
          <w:szCs w:val="24"/>
        </w:rPr>
        <w:t xml:space="preserve"> of the Project Narrative, applicants must indicate the total number of unduplicated individuals that will be served each year of the grant and over the total project period. You are expected to achieve the numbers that are proposed.</w:t>
      </w:r>
    </w:p>
    <w:p w14:paraId="64A90C12" w14:textId="7824377F" w:rsidR="00827AF8" w:rsidRPr="00F651F5" w:rsidRDefault="00827AF8" w:rsidP="00827AF8">
      <w:pPr>
        <w:rPr>
          <w:rFonts w:cs="Arial"/>
          <w:szCs w:val="24"/>
        </w:rPr>
      </w:pPr>
      <w:r w:rsidRPr="00F651F5">
        <w:rPr>
          <w:rFonts w:cs="Arial"/>
          <w:szCs w:val="24"/>
        </w:rPr>
        <w:t xml:space="preserve">Required activities are the activities that every grant project must implement.  They must be reflected in the Project Narrative of your application. This is in response to </w:t>
      </w:r>
      <w:hyperlink w:anchor="_6._OTHER_SUBMISSION" w:history="1">
        <w:r w:rsidRPr="00F651F5">
          <w:rPr>
            <w:rStyle w:val="Hyperlink"/>
            <w:rFonts w:cs="Arial"/>
            <w:szCs w:val="24"/>
          </w:rPr>
          <w:t>Section V</w:t>
        </w:r>
      </w:hyperlink>
      <w:r w:rsidRPr="00F651F5">
        <w:rPr>
          <w:rStyle w:val="Hyperlink"/>
          <w:rFonts w:cs="Arial"/>
          <w:color w:val="auto"/>
          <w:szCs w:val="24"/>
          <w:u w:val="none"/>
        </w:rPr>
        <w:t xml:space="preserve"> of this NOFO.</w:t>
      </w:r>
      <w:r w:rsidRPr="00F651F5">
        <w:rPr>
          <w:rFonts w:cs="Arial"/>
          <w:szCs w:val="24"/>
        </w:rPr>
        <w:t xml:space="preserve"> </w:t>
      </w:r>
    </w:p>
    <w:p w14:paraId="091F6FE6" w14:textId="69CC0A4E" w:rsidR="004B4AD2" w:rsidRPr="00F651F5" w:rsidRDefault="004B4AD2" w:rsidP="00445315">
      <w:pPr>
        <w:spacing w:before="240" w:after="120"/>
        <w:rPr>
          <w:rFonts w:cs="Arial"/>
          <w:bCs/>
          <w:szCs w:val="24"/>
        </w:rPr>
      </w:pPr>
      <w:bookmarkStart w:id="34" w:name="_Hlk90221757"/>
      <w:r w:rsidRPr="00F651F5">
        <w:rPr>
          <w:rFonts w:cs="Arial"/>
          <w:bCs/>
          <w:szCs w:val="24"/>
        </w:rPr>
        <w:t xml:space="preserve">Project implementation is expected to begin by the </w:t>
      </w:r>
      <w:r w:rsidRPr="00F651F5">
        <w:rPr>
          <w:rFonts w:cs="Arial"/>
          <w:bCs/>
          <w:szCs w:val="24"/>
          <w:u w:val="single"/>
        </w:rPr>
        <w:t>fourth month</w:t>
      </w:r>
      <w:r w:rsidRPr="00F651F5">
        <w:rPr>
          <w:rFonts w:cs="Arial"/>
          <w:bCs/>
          <w:szCs w:val="24"/>
        </w:rPr>
        <w:t xml:space="preserve"> </w:t>
      </w:r>
      <w:r w:rsidR="00883164">
        <w:rPr>
          <w:rFonts w:cs="Arial"/>
          <w:bCs/>
          <w:szCs w:val="24"/>
        </w:rPr>
        <w:t xml:space="preserve">from the date funding </w:t>
      </w:r>
      <w:r w:rsidR="00F32854">
        <w:rPr>
          <w:rFonts w:cs="Arial"/>
          <w:bCs/>
          <w:szCs w:val="24"/>
        </w:rPr>
        <w:t>is</w:t>
      </w:r>
      <w:r w:rsidR="00883164">
        <w:rPr>
          <w:rFonts w:cs="Arial"/>
          <w:bCs/>
          <w:szCs w:val="24"/>
        </w:rPr>
        <w:t xml:space="preserve"> made available.  </w:t>
      </w:r>
      <w:bookmarkEnd w:id="34"/>
      <w:r w:rsidRPr="00F651F5">
        <w:rPr>
          <w:rFonts w:cs="Arial"/>
          <w:bCs/>
          <w:szCs w:val="24"/>
        </w:rPr>
        <w:t xml:space="preserve"> </w:t>
      </w:r>
    </w:p>
    <w:p w14:paraId="3EB972C0" w14:textId="77777777" w:rsidR="004B4AD2" w:rsidRPr="00F651F5" w:rsidRDefault="006C35B5" w:rsidP="00445315">
      <w:pPr>
        <w:spacing w:before="240"/>
        <w:rPr>
          <w:rFonts w:cs="Arial"/>
          <w:szCs w:val="24"/>
        </w:rPr>
      </w:pPr>
      <w:r w:rsidRPr="00F651F5">
        <w:rPr>
          <w:rFonts w:cs="Arial"/>
          <w:szCs w:val="24"/>
        </w:rPr>
        <w:t xml:space="preserve">You must use SAMHSA’s services grant funds primarily to support direct services. This includes the following activities: </w:t>
      </w:r>
    </w:p>
    <w:p w14:paraId="64485BC5" w14:textId="54521CD3" w:rsidR="004B4AD2" w:rsidRPr="00F651F5" w:rsidRDefault="004B4AD2" w:rsidP="00711C53">
      <w:pPr>
        <w:pStyle w:val="ListParagraph"/>
        <w:numPr>
          <w:ilvl w:val="0"/>
          <w:numId w:val="80"/>
        </w:numPr>
        <w:rPr>
          <w:rFonts w:cs="Arial"/>
          <w:szCs w:val="24"/>
        </w:rPr>
      </w:pPr>
      <w:r w:rsidRPr="00F651F5">
        <w:rPr>
          <w:rFonts w:cs="Arial"/>
          <w:szCs w:val="24"/>
        </w:rPr>
        <w:t>Throughout the project period operate in compliance with the CCBHC Certification Criteria (</w:t>
      </w:r>
      <w:hyperlink r:id="rId12" w:history="1">
        <w:r w:rsidRPr="00F651F5">
          <w:rPr>
            <w:rStyle w:val="Hyperlink"/>
            <w:rFonts w:cs="Arial"/>
            <w:szCs w:val="24"/>
          </w:rPr>
          <w:t>https://www.samhsa.gov/sites/default/files/programs_campaigns/ccbhc-criteria.pdf</w:t>
        </w:r>
      </w:hyperlink>
      <w:r w:rsidRPr="00F651F5">
        <w:rPr>
          <w:rFonts w:cs="Arial"/>
          <w:szCs w:val="24"/>
        </w:rPr>
        <w:t>)</w:t>
      </w:r>
    </w:p>
    <w:p w14:paraId="5E8FAD69" w14:textId="77777777" w:rsidR="004B4AD2" w:rsidRPr="00F651F5" w:rsidRDefault="004B4AD2" w:rsidP="004B4AD2">
      <w:pPr>
        <w:pStyle w:val="ListParagraph"/>
        <w:rPr>
          <w:rFonts w:cs="Arial"/>
          <w:szCs w:val="24"/>
        </w:rPr>
      </w:pPr>
    </w:p>
    <w:p w14:paraId="3614080A" w14:textId="124790EE" w:rsidR="002B1756" w:rsidRPr="00F651F5" w:rsidRDefault="00827AF8" w:rsidP="00711C53">
      <w:pPr>
        <w:pStyle w:val="ListParagraph"/>
        <w:numPr>
          <w:ilvl w:val="0"/>
          <w:numId w:val="80"/>
        </w:numPr>
        <w:rPr>
          <w:rFonts w:cs="Arial"/>
          <w:szCs w:val="24"/>
        </w:rPr>
      </w:pPr>
      <w:r w:rsidRPr="00F651F5">
        <w:rPr>
          <w:rFonts w:cs="Arial"/>
          <w:szCs w:val="24"/>
        </w:rPr>
        <w:t xml:space="preserve">If operating under a state CCBHC certification program, collaborate with the state to maintain state CCBHC certification. </w:t>
      </w:r>
    </w:p>
    <w:p w14:paraId="390815E7" w14:textId="77777777" w:rsidR="00DD69C1" w:rsidRPr="00F651F5" w:rsidRDefault="00DD69C1" w:rsidP="009F68CF">
      <w:pPr>
        <w:pStyle w:val="ListParagraph"/>
        <w:rPr>
          <w:rFonts w:cs="Arial"/>
          <w:szCs w:val="24"/>
        </w:rPr>
      </w:pPr>
    </w:p>
    <w:p w14:paraId="44DC95DC" w14:textId="35CC3120" w:rsidR="002B1756" w:rsidRPr="00F651F5" w:rsidRDefault="004B4AD2" w:rsidP="00711C53">
      <w:pPr>
        <w:pStyle w:val="ListParagraph"/>
        <w:numPr>
          <w:ilvl w:val="0"/>
          <w:numId w:val="80"/>
        </w:numPr>
        <w:spacing w:before="240" w:after="120"/>
        <w:contextualSpacing w:val="0"/>
        <w:rPr>
          <w:rFonts w:cs="Arial"/>
          <w:szCs w:val="24"/>
        </w:rPr>
      </w:pPr>
      <w:r w:rsidRPr="00F651F5">
        <w:rPr>
          <w:rFonts w:cs="Arial"/>
          <w:szCs w:val="24"/>
        </w:rPr>
        <w:t>P</w:t>
      </w:r>
      <w:r w:rsidR="00827AF8" w:rsidRPr="00F651F5">
        <w:rPr>
          <w:rFonts w:cs="Arial"/>
          <w:szCs w:val="24"/>
        </w:rPr>
        <w:t>rovide all nine core CCBHC services, as described in the Certification Criteria, Program Area 4, Scope of Services:</w:t>
      </w:r>
    </w:p>
    <w:p w14:paraId="65683EF7"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Crisis mental health services, including 24-hour mobile crisis teams, emergency crisis intervention services, and crisis stabilization.  </w:t>
      </w:r>
    </w:p>
    <w:p w14:paraId="4BE047D2"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Screening, assessment, and diagnosis, including risk assessment. </w:t>
      </w:r>
    </w:p>
    <w:p w14:paraId="3F85D0A7"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Patient-centered treatment planning or similar processes, including risk assessment and crisis planning.  </w:t>
      </w:r>
    </w:p>
    <w:p w14:paraId="357E312C"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Outpatient mental health and substance use services.  </w:t>
      </w:r>
    </w:p>
    <w:p w14:paraId="55A42EB1" w14:textId="26A75E1D"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Outpatient clinic primary care screening and monitoring of key health indicators and health risk</w:t>
      </w:r>
      <w:r w:rsidR="004D086E">
        <w:rPr>
          <w:rFonts w:cs="Arial"/>
          <w:szCs w:val="24"/>
        </w:rPr>
        <w:t xml:space="preserve"> </w:t>
      </w:r>
      <w:r w:rsidR="004D086E" w:rsidRPr="000D4F6D">
        <w:rPr>
          <w:rFonts w:cs="Arial"/>
          <w:szCs w:val="24"/>
        </w:rPr>
        <w:t>(e.g., BMI, blood pressure, tobacco use, HIV/Viral Hepatitis)</w:t>
      </w:r>
      <w:r w:rsidRPr="00F651F5">
        <w:rPr>
          <w:rFonts w:cs="Arial"/>
          <w:szCs w:val="24"/>
        </w:rPr>
        <w:t xml:space="preserve">. </w:t>
      </w:r>
    </w:p>
    <w:p w14:paraId="58FBD72B" w14:textId="77777777" w:rsidR="002B1756" w:rsidRPr="00F651F5" w:rsidRDefault="002B1756" w:rsidP="00711C53">
      <w:pPr>
        <w:pStyle w:val="ListParagraph"/>
        <w:numPr>
          <w:ilvl w:val="1"/>
          <w:numId w:val="80"/>
        </w:numPr>
        <w:spacing w:before="240" w:after="120"/>
        <w:contextualSpacing w:val="0"/>
        <w:rPr>
          <w:rFonts w:cs="Arial"/>
          <w:szCs w:val="24"/>
        </w:rPr>
      </w:pPr>
      <w:r w:rsidRPr="00F651F5">
        <w:rPr>
          <w:rFonts w:cs="Arial"/>
          <w:szCs w:val="24"/>
        </w:rPr>
        <w:t>T</w:t>
      </w:r>
      <w:r w:rsidR="00827AF8" w:rsidRPr="00F651F5">
        <w:rPr>
          <w:rFonts w:cs="Arial"/>
          <w:szCs w:val="24"/>
        </w:rPr>
        <w:t xml:space="preserve">argeted case management. </w:t>
      </w:r>
    </w:p>
    <w:p w14:paraId="209C4377"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Psychiatric rehabilitation services. </w:t>
      </w:r>
    </w:p>
    <w:p w14:paraId="24351DA3"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lastRenderedPageBreak/>
        <w:t xml:space="preserve">Peer support and counselor services and family supports.  </w:t>
      </w:r>
    </w:p>
    <w:p w14:paraId="1C70BB87" w14:textId="77777777"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Intensive, community-based mental health care for members of the armed forces and veterans. </w:t>
      </w:r>
    </w:p>
    <w:p w14:paraId="20070AB6" w14:textId="7B4079B4" w:rsidR="004D086E" w:rsidRDefault="004D086E" w:rsidP="00711C53">
      <w:pPr>
        <w:pStyle w:val="ListParagraph"/>
        <w:numPr>
          <w:ilvl w:val="0"/>
          <w:numId w:val="80"/>
        </w:numPr>
        <w:spacing w:before="240" w:after="120"/>
        <w:contextualSpacing w:val="0"/>
        <w:rPr>
          <w:rFonts w:cs="Arial"/>
          <w:szCs w:val="24"/>
        </w:rPr>
      </w:pPr>
      <w:r>
        <w:rPr>
          <w:rFonts w:cs="Arial"/>
          <w:szCs w:val="24"/>
        </w:rPr>
        <w:t>Conduct at least one (1) and possibly two (2) community needs assessments over the life of the project as provided for below:</w:t>
      </w:r>
    </w:p>
    <w:p w14:paraId="1B47DB94" w14:textId="712BB6F6" w:rsidR="002B1756" w:rsidRPr="00F651F5" w:rsidRDefault="00827AF8" w:rsidP="00711C53">
      <w:pPr>
        <w:pStyle w:val="ListParagraph"/>
        <w:numPr>
          <w:ilvl w:val="1"/>
          <w:numId w:val="80"/>
        </w:numPr>
        <w:spacing w:before="240" w:after="120"/>
        <w:contextualSpacing w:val="0"/>
        <w:rPr>
          <w:rFonts w:cs="Arial"/>
          <w:szCs w:val="24"/>
        </w:rPr>
      </w:pPr>
      <w:r w:rsidRPr="00F651F5">
        <w:rPr>
          <w:rFonts w:cs="Arial"/>
          <w:szCs w:val="24"/>
        </w:rPr>
        <w:t xml:space="preserve">Within three years of the most recent CCBHC needs assessment (as specified in </w:t>
      </w:r>
      <w:r w:rsidR="00F33DA2">
        <w:rPr>
          <w:rFonts w:cs="Arial"/>
          <w:szCs w:val="24"/>
        </w:rPr>
        <w:t xml:space="preserve">Certification Criteria 1.a.1. </w:t>
      </w:r>
      <w:r w:rsidRPr="00F651F5">
        <w:rPr>
          <w:rFonts w:cs="Arial"/>
          <w:szCs w:val="24"/>
        </w:rPr>
        <w:t xml:space="preserve"> and every three years thereafter, conduct a needs assessment for the population(s) of focus, including: (1) the availability and accessibility of services; and (2) the cultural, linguistic, and treatment needs, including the needs of sub-populations (e.g., racial, ethnic, gender, sexual orientation) who experience disparities in access to </w:t>
      </w:r>
      <w:r w:rsidR="001F05A3">
        <w:rPr>
          <w:rFonts w:cs="Arial"/>
          <w:szCs w:val="24"/>
        </w:rPr>
        <w:t xml:space="preserve">and outcomes from </w:t>
      </w:r>
      <w:r w:rsidRPr="00F651F5">
        <w:rPr>
          <w:rFonts w:cs="Arial"/>
          <w:szCs w:val="24"/>
        </w:rPr>
        <w:t>behavioral health services.  Input from consumers</w:t>
      </w:r>
      <w:r w:rsidR="004D086E">
        <w:rPr>
          <w:rStyle w:val="FootnoteReference"/>
          <w:rFonts w:cs="Arial"/>
          <w:szCs w:val="24"/>
        </w:rPr>
        <w:footnoteReference w:id="1"/>
      </w:r>
      <w:r w:rsidRPr="00F651F5">
        <w:rPr>
          <w:rFonts w:cs="Arial"/>
          <w:szCs w:val="24"/>
        </w:rPr>
        <w:t xml:space="preserve"> and family members shall be integrated into the assessment. </w:t>
      </w:r>
    </w:p>
    <w:p w14:paraId="62BCC0D5" w14:textId="234CD566" w:rsidR="002B1756" w:rsidRPr="00F651F5" w:rsidRDefault="00827AF8" w:rsidP="00711C53">
      <w:pPr>
        <w:pStyle w:val="ListParagraph"/>
        <w:numPr>
          <w:ilvl w:val="0"/>
          <w:numId w:val="80"/>
        </w:numPr>
        <w:spacing w:before="240" w:after="120"/>
        <w:contextualSpacing w:val="0"/>
        <w:rPr>
          <w:rFonts w:cs="Arial"/>
          <w:szCs w:val="24"/>
        </w:rPr>
      </w:pPr>
      <w:r w:rsidRPr="00F651F5">
        <w:rPr>
          <w:rFonts w:cs="Arial"/>
          <w:szCs w:val="24"/>
        </w:rPr>
        <w:t xml:space="preserve">Within six months of completing each needs assessment, submit to SAMHSA </w:t>
      </w:r>
      <w:bookmarkStart w:id="36" w:name="_Hlk88819212"/>
      <w:r w:rsidRPr="00F651F5">
        <w:rPr>
          <w:rFonts w:cs="Arial"/>
          <w:szCs w:val="24"/>
        </w:rPr>
        <w:t xml:space="preserve">an attestation </w:t>
      </w:r>
      <w:r w:rsidR="000B3F23">
        <w:rPr>
          <w:rFonts w:cs="Arial"/>
          <w:szCs w:val="24"/>
        </w:rPr>
        <w:t>that you have met</w:t>
      </w:r>
      <w:r w:rsidRPr="00F651F5">
        <w:rPr>
          <w:rFonts w:cs="Arial"/>
          <w:szCs w:val="24"/>
        </w:rPr>
        <w:t xml:space="preserve"> the CCBHC Certification Criteria </w:t>
      </w:r>
      <w:bookmarkEnd w:id="36"/>
      <w:r w:rsidRPr="00F651F5">
        <w:rPr>
          <w:rFonts w:cs="Arial"/>
          <w:szCs w:val="24"/>
        </w:rPr>
        <w:t>and provide additional adjustments to the attestation, as necessary, to demonstrate compliance; OR if participating with the state to maintain CCBHC certification, submit to SAMHSA documentation demonstrating state certification compliance.</w:t>
      </w:r>
    </w:p>
    <w:p w14:paraId="5452509E" w14:textId="71810CB5" w:rsidR="002B1756" w:rsidRPr="00F651F5" w:rsidRDefault="0081628D" w:rsidP="00711C53">
      <w:pPr>
        <w:pStyle w:val="ListParagraph"/>
        <w:numPr>
          <w:ilvl w:val="0"/>
          <w:numId w:val="80"/>
        </w:numPr>
        <w:spacing w:before="240" w:after="120"/>
        <w:contextualSpacing w:val="0"/>
        <w:rPr>
          <w:rFonts w:cs="Arial"/>
          <w:szCs w:val="24"/>
        </w:rPr>
      </w:pPr>
      <w:bookmarkStart w:id="37" w:name="_Hlk94616699"/>
      <w:r>
        <w:rPr>
          <w:rFonts w:cs="Arial"/>
          <w:szCs w:val="24"/>
        </w:rPr>
        <w:t xml:space="preserve">Implement infrastructure development activities needed to address </w:t>
      </w:r>
      <w:r w:rsidR="00827AF8" w:rsidRPr="00F651F5">
        <w:rPr>
          <w:rFonts w:cs="Arial"/>
          <w:szCs w:val="24"/>
        </w:rPr>
        <w:t xml:space="preserve">operational and </w:t>
      </w:r>
      <w:r w:rsidR="00CC72C9" w:rsidRPr="00F651F5">
        <w:rPr>
          <w:rFonts w:cs="Arial"/>
          <w:szCs w:val="24"/>
        </w:rPr>
        <w:t>activities</w:t>
      </w:r>
      <w:r w:rsidR="00827AF8" w:rsidRPr="00F651F5">
        <w:rPr>
          <w:rFonts w:cs="Arial"/>
          <w:szCs w:val="24"/>
        </w:rPr>
        <w:t xml:space="preserve"> needed to continue meeting the certification criteria and improve the quality and effectiveness of CCBHC services. </w:t>
      </w:r>
      <w:r w:rsidR="00697FAF">
        <w:rPr>
          <w:rFonts w:cs="Arial"/>
          <w:szCs w:val="24"/>
        </w:rPr>
        <w:t>[</w:t>
      </w:r>
      <w:r w:rsidR="00697FAF" w:rsidRPr="00351801">
        <w:rPr>
          <w:rFonts w:cs="Arial"/>
          <w:b/>
          <w:bCs/>
          <w:szCs w:val="24"/>
        </w:rPr>
        <w:t>NOTE</w:t>
      </w:r>
      <w:r w:rsidR="00697FAF">
        <w:rPr>
          <w:rFonts w:cs="Arial"/>
          <w:szCs w:val="24"/>
        </w:rPr>
        <w:t xml:space="preserve">: </w:t>
      </w:r>
      <w:r w:rsidR="00697FAF" w:rsidRPr="00223528">
        <w:rPr>
          <w:rFonts w:cs="Arial"/>
          <w:b/>
          <w:bCs/>
          <w:szCs w:val="24"/>
        </w:rPr>
        <w:t xml:space="preserve">No more than </w:t>
      </w:r>
      <w:r w:rsidR="00351801" w:rsidRPr="00223528">
        <w:rPr>
          <w:rFonts w:cs="Arial"/>
          <w:b/>
          <w:bCs/>
          <w:szCs w:val="24"/>
        </w:rPr>
        <w:t>15</w:t>
      </w:r>
      <w:r w:rsidR="00697FAF" w:rsidRPr="00223528">
        <w:rPr>
          <w:rFonts w:cs="Arial"/>
          <w:b/>
          <w:bCs/>
          <w:szCs w:val="24"/>
        </w:rPr>
        <w:t xml:space="preserve"> percent of the annual funding award may be used for infrastructure</w:t>
      </w:r>
      <w:r w:rsidR="00785226">
        <w:rPr>
          <w:rFonts w:cs="Arial"/>
          <w:szCs w:val="24"/>
        </w:rPr>
        <w:t>]</w:t>
      </w:r>
      <w:bookmarkEnd w:id="37"/>
      <w:r w:rsidR="00785226">
        <w:rPr>
          <w:rFonts w:cs="Arial"/>
          <w:szCs w:val="24"/>
        </w:rPr>
        <w:t>.</w:t>
      </w:r>
      <w:r w:rsidR="00291E23">
        <w:rPr>
          <w:rFonts w:cs="Arial"/>
          <w:szCs w:val="24"/>
        </w:rPr>
        <w:t xml:space="preserve"> </w:t>
      </w:r>
      <w:r w:rsidR="00697FAF">
        <w:rPr>
          <w:rFonts w:cs="Arial"/>
          <w:szCs w:val="24"/>
        </w:rPr>
        <w:t xml:space="preserve">The infrastructure activities are the </w:t>
      </w:r>
      <w:r w:rsidR="00827AF8" w:rsidRPr="00F651F5">
        <w:rPr>
          <w:rFonts w:cs="Arial"/>
          <w:szCs w:val="24"/>
        </w:rPr>
        <w:t xml:space="preserve">following: </w:t>
      </w:r>
    </w:p>
    <w:p w14:paraId="73B335C8" w14:textId="52AB98AA" w:rsidR="00CC72C9" w:rsidRPr="00F651F5" w:rsidRDefault="00CC72C9" w:rsidP="00711C53">
      <w:pPr>
        <w:pStyle w:val="ListParagraph"/>
        <w:numPr>
          <w:ilvl w:val="1"/>
          <w:numId w:val="80"/>
        </w:numPr>
        <w:spacing w:before="240" w:after="120"/>
        <w:ind w:left="1170"/>
        <w:contextualSpacing w:val="0"/>
        <w:rPr>
          <w:rFonts w:cs="Arial"/>
          <w:szCs w:val="24"/>
        </w:rPr>
      </w:pPr>
      <w:bookmarkStart w:id="38" w:name="_Hlk90223322"/>
      <w:bookmarkStart w:id="39" w:name="_Hlk90223270"/>
      <w:r w:rsidRPr="00F651F5">
        <w:rPr>
          <w:rFonts w:cs="Arial"/>
          <w:szCs w:val="24"/>
        </w:rPr>
        <w:t xml:space="preserve">Maintaining Health Information Technology (HIT) systems to facilitate care coordination (Certification Criteria 3.b). </w:t>
      </w:r>
    </w:p>
    <w:p w14:paraId="0AA087FC" w14:textId="21261B8B" w:rsidR="00CC72C9" w:rsidRPr="00F651F5" w:rsidRDefault="00CC72C9" w:rsidP="00711C53">
      <w:pPr>
        <w:pStyle w:val="ListParagraph"/>
        <w:numPr>
          <w:ilvl w:val="1"/>
          <w:numId w:val="80"/>
        </w:numPr>
        <w:spacing w:before="240" w:after="120"/>
        <w:ind w:left="1170"/>
        <w:contextualSpacing w:val="0"/>
        <w:rPr>
          <w:rFonts w:cs="Arial"/>
          <w:szCs w:val="24"/>
        </w:rPr>
      </w:pPr>
      <w:r w:rsidRPr="00F651F5">
        <w:rPr>
          <w:rFonts w:cs="Arial"/>
          <w:szCs w:val="24"/>
        </w:rPr>
        <w:t xml:space="preserve">Supporting electronic health information exchange to improve care transition (Certification Criteria 3.b). </w:t>
      </w:r>
    </w:p>
    <w:p w14:paraId="1B74189E" w14:textId="2DD1FD4E" w:rsidR="002B1756" w:rsidRDefault="00CC72C9" w:rsidP="00711C53">
      <w:pPr>
        <w:pStyle w:val="ListParagraph"/>
        <w:numPr>
          <w:ilvl w:val="1"/>
          <w:numId w:val="80"/>
        </w:numPr>
        <w:spacing w:after="0"/>
        <w:ind w:left="1166"/>
        <w:contextualSpacing w:val="0"/>
        <w:rPr>
          <w:rFonts w:cs="Arial"/>
          <w:szCs w:val="24"/>
        </w:rPr>
      </w:pPr>
      <w:r w:rsidRPr="00F651F5">
        <w:rPr>
          <w:rFonts w:cs="Arial"/>
          <w:szCs w:val="24"/>
        </w:rPr>
        <w:lastRenderedPageBreak/>
        <w:t>Updating and maintaining care coordination agreements</w:t>
      </w:r>
      <w:r w:rsidR="00827AF8" w:rsidRPr="00F651F5">
        <w:rPr>
          <w:rFonts w:cs="Arial"/>
          <w:szCs w:val="24"/>
        </w:rPr>
        <w:t xml:space="preserve"> with partners (Certification Criteria 3.c).</w:t>
      </w:r>
    </w:p>
    <w:p w14:paraId="6BEF76FE" w14:textId="77777777" w:rsidR="00445315" w:rsidRDefault="00445315" w:rsidP="00445315">
      <w:pPr>
        <w:pStyle w:val="ListParagraph"/>
        <w:spacing w:after="0"/>
        <w:ind w:left="1166"/>
        <w:contextualSpacing w:val="0"/>
        <w:rPr>
          <w:rFonts w:cs="Arial"/>
          <w:szCs w:val="24"/>
        </w:rPr>
      </w:pPr>
    </w:p>
    <w:p w14:paraId="64C3966C" w14:textId="0338E668" w:rsidR="00A3673D" w:rsidRPr="00445315" w:rsidRDefault="00CC72C9" w:rsidP="00711C53">
      <w:pPr>
        <w:pStyle w:val="ListParagraph"/>
        <w:numPr>
          <w:ilvl w:val="1"/>
          <w:numId w:val="80"/>
        </w:numPr>
        <w:spacing w:after="0"/>
        <w:ind w:left="1166"/>
        <w:contextualSpacing w:val="0"/>
        <w:rPr>
          <w:rFonts w:cs="Arial"/>
          <w:szCs w:val="24"/>
        </w:rPr>
      </w:pPr>
      <w:r w:rsidRPr="00F651F5">
        <w:rPr>
          <w:rFonts w:cs="Arial"/>
          <w:color w:val="000000"/>
          <w:szCs w:val="24"/>
        </w:rPr>
        <w:t>Supporting p</w:t>
      </w:r>
      <w:r w:rsidR="00827AF8" w:rsidRPr="00F651F5">
        <w:rPr>
          <w:rFonts w:cs="Arial"/>
          <w:color w:val="000000"/>
          <w:szCs w:val="24"/>
        </w:rPr>
        <w:t>rocesses and procedures for collecting, reporting, and tracking encounter, outcome, and quality data (Certification Criteria 5.a).</w:t>
      </w:r>
    </w:p>
    <w:p w14:paraId="38EBC700" w14:textId="77777777" w:rsidR="00445315" w:rsidRPr="00F651F5" w:rsidRDefault="00445315" w:rsidP="00445315">
      <w:pPr>
        <w:pStyle w:val="ListParagraph"/>
        <w:spacing w:after="0"/>
        <w:ind w:left="1170"/>
        <w:contextualSpacing w:val="0"/>
        <w:rPr>
          <w:rFonts w:cs="Arial"/>
          <w:szCs w:val="24"/>
        </w:rPr>
      </w:pPr>
    </w:p>
    <w:p w14:paraId="18AFA876" w14:textId="2D25612F" w:rsidR="002B1756" w:rsidRDefault="00CC72C9" w:rsidP="00711C53">
      <w:pPr>
        <w:pStyle w:val="ListParagraph"/>
        <w:numPr>
          <w:ilvl w:val="1"/>
          <w:numId w:val="80"/>
        </w:numPr>
        <w:spacing w:after="0"/>
        <w:ind w:left="1170"/>
        <w:contextualSpacing w:val="0"/>
        <w:rPr>
          <w:rFonts w:cs="Arial"/>
          <w:szCs w:val="24"/>
        </w:rPr>
      </w:pPr>
      <w:r w:rsidRPr="00F651F5">
        <w:rPr>
          <w:rFonts w:cs="Arial"/>
          <w:szCs w:val="24"/>
        </w:rPr>
        <w:t xml:space="preserve">Updating and implementing a </w:t>
      </w:r>
      <w:r w:rsidR="00827AF8" w:rsidRPr="00F651F5">
        <w:rPr>
          <w:rFonts w:cs="Arial"/>
          <w:szCs w:val="24"/>
        </w:rPr>
        <w:t>CCBHC-wide data-driven continuous quality improvement (CQI) plan for clinical services and clinical management (i.e., Certification Criteria 5.b</w:t>
      </w:r>
      <w:bookmarkEnd w:id="38"/>
      <w:r w:rsidR="00827AF8" w:rsidRPr="00F651F5">
        <w:rPr>
          <w:rFonts w:cs="Arial"/>
          <w:szCs w:val="24"/>
        </w:rPr>
        <w:t>)</w:t>
      </w:r>
      <w:r w:rsidR="00FE297C" w:rsidRPr="00F651F5">
        <w:rPr>
          <w:rFonts w:cs="Arial"/>
          <w:szCs w:val="24"/>
        </w:rPr>
        <w:t>.</w:t>
      </w:r>
    </w:p>
    <w:p w14:paraId="7A45F26B" w14:textId="77777777" w:rsidR="00445315" w:rsidRPr="00445315" w:rsidRDefault="00445315" w:rsidP="00445315">
      <w:pPr>
        <w:pStyle w:val="ListParagraph"/>
        <w:rPr>
          <w:rFonts w:cs="Arial"/>
          <w:szCs w:val="24"/>
        </w:rPr>
      </w:pPr>
    </w:p>
    <w:p w14:paraId="0DC0261E" w14:textId="6F125FB5" w:rsidR="00827AF8" w:rsidRDefault="00827AF8" w:rsidP="00711C53">
      <w:pPr>
        <w:pStyle w:val="ListParagraph"/>
        <w:numPr>
          <w:ilvl w:val="0"/>
          <w:numId w:val="80"/>
        </w:numPr>
        <w:spacing w:after="0"/>
        <w:rPr>
          <w:rFonts w:cs="Arial"/>
          <w:szCs w:val="24"/>
        </w:rPr>
      </w:pPr>
      <w:bookmarkStart w:id="40" w:name="_Hlk82869015"/>
      <w:bookmarkEnd w:id="39"/>
      <w:r w:rsidRPr="00F651F5">
        <w:rPr>
          <w:rFonts w:cs="Arial"/>
          <w:szCs w:val="24"/>
        </w:rPr>
        <w:t>As described in the CCBHC Certification Criteria, meaningfully involve consumers</w:t>
      </w:r>
      <w:r w:rsidR="004D086E">
        <w:rPr>
          <w:rStyle w:val="FootnoteReference"/>
          <w:rFonts w:cs="Arial"/>
          <w:szCs w:val="24"/>
        </w:rPr>
        <w:footnoteReference w:id="2"/>
      </w:r>
      <w:r w:rsidRPr="00F651F5">
        <w:rPr>
          <w:rFonts w:cs="Arial"/>
          <w:szCs w:val="24"/>
        </w:rPr>
        <w:t xml:space="preserve"> and family members in designing, providing, monitoring, and evaluating program services, and participating in or providing meaningful input to the CCBHC board (Certification Criteria 1.a, 1.c, 3.a, 4.j, and 6.b).</w:t>
      </w:r>
      <w:r w:rsidRPr="00F651F5" w:rsidDel="00DB7EB0">
        <w:rPr>
          <w:rFonts w:cs="Arial"/>
          <w:szCs w:val="24"/>
        </w:rPr>
        <w:t xml:space="preserve"> </w:t>
      </w:r>
      <w:bookmarkEnd w:id="40"/>
    </w:p>
    <w:p w14:paraId="2EEE9DA3" w14:textId="77777777" w:rsidR="00445315" w:rsidRPr="00F651F5" w:rsidRDefault="00445315" w:rsidP="00445315">
      <w:pPr>
        <w:pStyle w:val="ListParagraph"/>
        <w:spacing w:after="0"/>
        <w:rPr>
          <w:rFonts w:cs="Arial"/>
          <w:szCs w:val="24"/>
        </w:rPr>
      </w:pPr>
    </w:p>
    <w:p w14:paraId="1F82F55D" w14:textId="11EA93FE" w:rsidR="00827AF8" w:rsidRDefault="00827AF8" w:rsidP="00711C53">
      <w:pPr>
        <w:pStyle w:val="Default"/>
        <w:numPr>
          <w:ilvl w:val="0"/>
          <w:numId w:val="80"/>
        </w:numPr>
        <w:rPr>
          <w:rFonts w:ascii="Arial" w:hAnsi="Arial" w:cs="Arial"/>
        </w:rPr>
      </w:pPr>
      <w:r w:rsidRPr="00F651F5">
        <w:rPr>
          <w:rFonts w:ascii="Arial" w:hAnsi="Arial" w:cs="Arial"/>
        </w:rPr>
        <w:t>Within one year of grant award, develop and implement a sustainability plan to support delivery of services once federal grant funding ends. The sustainability plan shall be updated annually.</w:t>
      </w:r>
    </w:p>
    <w:p w14:paraId="731E2F76" w14:textId="77777777" w:rsidR="00445315" w:rsidRDefault="00445315" w:rsidP="00445315">
      <w:pPr>
        <w:pStyle w:val="ListParagraph"/>
        <w:spacing w:after="0"/>
        <w:rPr>
          <w:rFonts w:cs="Arial"/>
        </w:rPr>
      </w:pPr>
    </w:p>
    <w:p w14:paraId="4132CC01" w14:textId="258E98ED" w:rsidR="00827AF8" w:rsidRDefault="00703107" w:rsidP="00445315">
      <w:pPr>
        <w:autoSpaceDE w:val="0"/>
        <w:autoSpaceDN w:val="0"/>
        <w:adjustRightInd w:val="0"/>
        <w:spacing w:after="0"/>
        <w:rPr>
          <w:rFonts w:cs="Arial"/>
          <w:szCs w:val="24"/>
        </w:rPr>
      </w:pPr>
      <w:bookmarkStart w:id="41" w:name="_Hlk90221275"/>
      <w:r w:rsidRPr="00F651F5">
        <w:rPr>
          <w:rFonts w:cs="Arial"/>
          <w:szCs w:val="24"/>
        </w:rPr>
        <w:t xml:space="preserve">[NOTE: In some areas of the Certification Criteria (as described here </w:t>
      </w:r>
      <w:hyperlink r:id="rId13" w:history="1">
        <w:r w:rsidRPr="00F651F5">
          <w:rPr>
            <w:rStyle w:val="Hyperlink"/>
            <w:rFonts w:cs="Arial"/>
            <w:szCs w:val="24"/>
          </w:rPr>
          <w:t>https://www.samhsa.gov/sites/default/files/state-discretion-ccbhc-criteria.pdf</w:t>
        </w:r>
      </w:hyperlink>
      <w:r w:rsidRPr="00F651F5">
        <w:rPr>
          <w:rFonts w:cs="Arial"/>
          <w:szCs w:val="24"/>
        </w:rPr>
        <w:t>), discretion is given to states in how the states implement parts of the certification criteria.  CCBHC-</w:t>
      </w:r>
      <w:r w:rsidR="004B6ABB">
        <w:rPr>
          <w:rFonts w:cs="Arial"/>
          <w:szCs w:val="24"/>
        </w:rPr>
        <w:t>IA</w:t>
      </w:r>
      <w:r w:rsidRPr="00F651F5">
        <w:rPr>
          <w:rFonts w:cs="Arial"/>
          <w:szCs w:val="24"/>
        </w:rPr>
        <w:t xml:space="preserve">s that are not participating in a state certification program may determine their own approach to meeting the criteria in the areas where discretion is given to states, consistent with any federal guidance. </w:t>
      </w:r>
      <w:bookmarkEnd w:id="41"/>
    </w:p>
    <w:p w14:paraId="76F7F5C2" w14:textId="77777777" w:rsidR="00215ED7" w:rsidRPr="00F651F5" w:rsidRDefault="00215ED7" w:rsidP="004B4AD2">
      <w:pPr>
        <w:autoSpaceDE w:val="0"/>
        <w:autoSpaceDN w:val="0"/>
        <w:adjustRightInd w:val="0"/>
        <w:spacing w:after="0"/>
        <w:rPr>
          <w:rFonts w:cs="Arial"/>
          <w:szCs w:val="24"/>
        </w:rPr>
      </w:pPr>
    </w:p>
    <w:p w14:paraId="3162ABD5" w14:textId="53834A79" w:rsidR="00FD57F1" w:rsidRPr="00F651F5" w:rsidRDefault="00A945B3" w:rsidP="00711C53">
      <w:pPr>
        <w:pStyle w:val="Heading2"/>
        <w:numPr>
          <w:ilvl w:val="0"/>
          <w:numId w:val="89"/>
        </w:numPr>
        <w:tabs>
          <w:tab w:val="clear" w:pos="720"/>
          <w:tab w:val="left" w:pos="360"/>
        </w:tabs>
        <w:ind w:hanging="720"/>
      </w:pPr>
      <w:bookmarkStart w:id="42" w:name="_Toc98501158"/>
      <w:r w:rsidRPr="00F651F5">
        <w:t>ALLOWABLE ACTIVITIES</w:t>
      </w:r>
      <w:bookmarkEnd w:id="42"/>
    </w:p>
    <w:p w14:paraId="6DFE8683" w14:textId="1E68632B" w:rsidR="00E10BE6" w:rsidRDefault="003E6A64" w:rsidP="00445315">
      <w:pPr>
        <w:pStyle w:val="Default"/>
        <w:rPr>
          <w:rFonts w:ascii="Arial" w:hAnsi="Arial" w:cs="Arial"/>
          <w:bCs/>
        </w:rPr>
      </w:pPr>
      <w:r w:rsidRPr="00EC7F3D">
        <w:rPr>
          <w:rFonts w:ascii="Arial" w:hAnsi="Arial" w:cs="Arial"/>
          <w:bCs/>
        </w:rPr>
        <w:t>Allowable activities are an allowable use of grant funds but are not required. Allowable activities may include:</w:t>
      </w:r>
      <w:r w:rsidR="00D130D8" w:rsidRPr="00EC7F3D">
        <w:rPr>
          <w:rFonts w:ascii="Arial" w:hAnsi="Arial" w:cs="Arial"/>
          <w:bCs/>
        </w:rPr>
        <w:t xml:space="preserve"> </w:t>
      </w:r>
    </w:p>
    <w:p w14:paraId="25B13DF7" w14:textId="77777777" w:rsidR="00445315" w:rsidRPr="00EC7F3D" w:rsidRDefault="00445315" w:rsidP="00445315">
      <w:pPr>
        <w:pStyle w:val="Default"/>
        <w:rPr>
          <w:rFonts w:ascii="Arial" w:hAnsi="Arial" w:cs="Arial"/>
          <w:bCs/>
        </w:rPr>
      </w:pPr>
    </w:p>
    <w:p w14:paraId="33C1CF37" w14:textId="2968B508" w:rsidR="00215ED7" w:rsidRPr="009A5314" w:rsidRDefault="00DF546C" w:rsidP="00711C53">
      <w:pPr>
        <w:pStyle w:val="Default"/>
        <w:numPr>
          <w:ilvl w:val="0"/>
          <w:numId w:val="84"/>
        </w:numPr>
        <w:rPr>
          <w:rFonts w:ascii="Arial" w:hAnsi="Arial" w:cs="Arial"/>
          <w:b/>
          <w:bCs/>
          <w:color w:val="auto"/>
        </w:rPr>
      </w:pPr>
      <w:bookmarkStart w:id="43" w:name="_Hlk90291780"/>
      <w:bookmarkStart w:id="44" w:name="_Hlk90225872"/>
      <w:bookmarkStart w:id="45" w:name="_Hlk90225915"/>
      <w:r w:rsidRPr="006C2DC8">
        <w:rPr>
          <w:rFonts w:ascii="Arial" w:hAnsi="Arial" w:cs="Arial"/>
        </w:rPr>
        <w:t>Participat</w:t>
      </w:r>
      <w:r w:rsidR="007A68CB">
        <w:rPr>
          <w:rFonts w:ascii="Arial" w:hAnsi="Arial" w:cs="Arial"/>
        </w:rPr>
        <w:t>e</w:t>
      </w:r>
      <w:r w:rsidRPr="006C2DC8">
        <w:rPr>
          <w:rFonts w:ascii="Arial" w:hAnsi="Arial" w:cs="Arial"/>
        </w:rPr>
        <w:t xml:space="preserve"> in a SAMHSA implementation science pilot designed to create a roadmap of how to best implement the treatments needed for people receiving public mental health services.  </w:t>
      </w:r>
      <w:bookmarkStart w:id="46" w:name="_Hlk89633945"/>
      <w:r w:rsidRPr="006C2DC8">
        <w:rPr>
          <w:rFonts w:ascii="Arial" w:hAnsi="Arial" w:cs="Arial"/>
        </w:rPr>
        <w:t xml:space="preserve">Recipients will receive technical assistance around removal of barriers and promotion of facilitating factors related to the implementation and sustainability of selected evidence-based practices with fidelity. Using a consistent model/approach based on the best available implementation science, CCBHCs will receive assistance in the creation of the necessary infrastructure and platform to implement the chosen treatment(s) in an effective and sustainable fashion. </w:t>
      </w:r>
      <w:r w:rsidR="006D7BFD" w:rsidRPr="00A5017B">
        <w:rPr>
          <w:rFonts w:ascii="Arial" w:hAnsi="Arial" w:cs="Arial"/>
          <w:color w:val="auto"/>
        </w:rPr>
        <w:t xml:space="preserve">This project is ultimately aimed at changing the </w:t>
      </w:r>
      <w:r w:rsidR="006D7BFD" w:rsidRPr="00A5017B">
        <w:rPr>
          <w:rFonts w:ascii="Arial" w:hAnsi="Arial" w:cs="Arial"/>
          <w:color w:val="auto"/>
        </w:rPr>
        <w:lastRenderedPageBreak/>
        <w:t>landscape of care in CCBHCs with regards to quality and the availability of evidence-based care.</w:t>
      </w:r>
      <w:r w:rsidR="006D7BFD" w:rsidRPr="00A33A7B">
        <w:rPr>
          <w:rFonts w:ascii="Arial" w:hAnsi="Arial" w:cs="Arial"/>
          <w:color w:val="auto"/>
        </w:rPr>
        <w:t xml:space="preserve"> </w:t>
      </w:r>
      <w:r w:rsidR="006D7BFD">
        <w:rPr>
          <w:rFonts w:ascii="Arial" w:hAnsi="Arial" w:cs="Arial"/>
          <w:color w:val="auto"/>
        </w:rPr>
        <w:t xml:space="preserve"> </w:t>
      </w:r>
      <w:r w:rsidRPr="006C2DC8">
        <w:rPr>
          <w:rFonts w:ascii="Arial" w:hAnsi="Arial" w:cs="Arial"/>
          <w:color w:val="auto"/>
        </w:rPr>
        <w:t>Recipients will also be directed to a N</w:t>
      </w:r>
      <w:r w:rsidR="000B51FE">
        <w:rPr>
          <w:rFonts w:ascii="Arial" w:hAnsi="Arial" w:cs="Arial"/>
          <w:color w:val="auto"/>
        </w:rPr>
        <w:t xml:space="preserve">ational Institute of Mental Health (NIMH) </w:t>
      </w:r>
      <w:r w:rsidRPr="006C2DC8">
        <w:rPr>
          <w:rFonts w:ascii="Arial" w:hAnsi="Arial" w:cs="Arial"/>
          <w:color w:val="auto"/>
        </w:rPr>
        <w:t xml:space="preserve">program announcement about partnering with researchers to support </w:t>
      </w:r>
      <w:r w:rsidRPr="002D418A">
        <w:rPr>
          <w:rFonts w:ascii="Arial" w:hAnsi="Arial" w:cs="Arial"/>
          <w:color w:val="auto"/>
        </w:rPr>
        <w:t>and evaluate recipient-level implementation science</w:t>
      </w:r>
      <w:r w:rsidRPr="002D418A">
        <w:rPr>
          <w:rFonts w:ascii="Arial" w:hAnsi="Arial" w:cs="Arial"/>
        </w:rPr>
        <w:t xml:space="preserve"> projects</w:t>
      </w:r>
      <w:r w:rsidRPr="002D418A">
        <w:rPr>
          <w:rFonts w:ascii="Arial" w:hAnsi="Arial" w:cs="Arial"/>
          <w:color w:val="auto"/>
        </w:rPr>
        <w:t xml:space="preserve">. </w:t>
      </w:r>
      <w:bookmarkEnd w:id="46"/>
      <w:r w:rsidRPr="002D418A">
        <w:rPr>
          <w:rFonts w:ascii="Arial" w:hAnsi="Arial" w:cs="Arial"/>
          <w:color w:val="auto"/>
        </w:rPr>
        <w:t xml:space="preserve"> [NOTE: Additional information can be found at:</w:t>
      </w:r>
      <w:r w:rsidR="002D418A" w:rsidRPr="006D7BFD">
        <w:rPr>
          <w:rFonts w:ascii="Arial" w:hAnsi="Arial" w:cs="Arial"/>
        </w:rPr>
        <w:t xml:space="preserve"> </w:t>
      </w:r>
      <w:hyperlink r:id="rId14" w:history="1">
        <w:r w:rsidR="002D418A" w:rsidRPr="006D7BFD">
          <w:rPr>
            <w:rStyle w:val="Hyperlink"/>
            <w:rFonts w:ascii="Arial" w:hAnsi="Arial" w:cs="Arial"/>
          </w:rPr>
          <w:t>https://www.samhsa.gov/sites/default/files/ccbhc-implementation-science-pilot.pdf</w:t>
        </w:r>
      </w:hyperlink>
      <w:r w:rsidR="00445315" w:rsidRPr="002D418A">
        <w:rPr>
          <w:rFonts w:ascii="Arial" w:hAnsi="Arial" w:cs="Arial"/>
          <w:color w:val="auto"/>
        </w:rPr>
        <w:t xml:space="preserve">. </w:t>
      </w:r>
      <w:r w:rsidR="00223528">
        <w:rPr>
          <w:rFonts w:ascii="Arial" w:hAnsi="Arial" w:cs="Arial"/>
          <w:color w:val="auto"/>
        </w:rPr>
        <w:t xml:space="preserve"> </w:t>
      </w:r>
      <w:r w:rsidRPr="00223528">
        <w:rPr>
          <w:rFonts w:ascii="Arial" w:hAnsi="Arial" w:cs="Arial"/>
          <w:b/>
          <w:bCs/>
          <w:color w:val="auto"/>
        </w:rPr>
        <w:t xml:space="preserve">Recipients electing to participate in the pilot shall include their intention to participate </w:t>
      </w:r>
      <w:r w:rsidR="00C41DBF" w:rsidRPr="00702D75">
        <w:rPr>
          <w:rFonts w:ascii="Arial" w:hAnsi="Arial" w:cs="Arial"/>
          <w:b/>
          <w:bCs/>
          <w:color w:val="auto"/>
        </w:rPr>
        <w:t>in Attachment 1</w:t>
      </w:r>
      <w:r w:rsidR="00EE0F4E">
        <w:rPr>
          <w:rFonts w:ascii="Arial" w:hAnsi="Arial" w:cs="Arial"/>
          <w:b/>
          <w:bCs/>
          <w:color w:val="auto"/>
        </w:rPr>
        <w:t>2</w:t>
      </w:r>
      <w:r w:rsidR="009E398F">
        <w:rPr>
          <w:rFonts w:ascii="Arial" w:hAnsi="Arial" w:cs="Arial"/>
          <w:b/>
          <w:bCs/>
          <w:color w:val="auto"/>
        </w:rPr>
        <w:t xml:space="preserve"> of the application</w:t>
      </w:r>
      <w:r w:rsidR="00215ED7" w:rsidRPr="006D7BFD">
        <w:rPr>
          <w:rFonts w:ascii="Arial" w:hAnsi="Arial" w:cs="Arial"/>
          <w:b/>
          <w:bCs/>
        </w:rPr>
        <w:t>.</w:t>
      </w:r>
      <w:r w:rsidR="00215ED7" w:rsidRPr="00EC7F3D">
        <w:rPr>
          <w:rFonts w:ascii="Arial" w:hAnsi="Arial" w:cs="Arial"/>
        </w:rPr>
        <w:t xml:space="preserve"> </w:t>
      </w:r>
      <w:r w:rsidRPr="00A5017B">
        <w:rPr>
          <w:rFonts w:ascii="Arial" w:hAnsi="Arial" w:cs="Arial"/>
          <w:color w:val="auto"/>
        </w:rPr>
        <w:t>This project is ultimately aimed at changing the landscape of care in CCBHCs with regards to quality and the availability of evidence-based care.</w:t>
      </w:r>
      <w:r w:rsidR="00215ED7" w:rsidRPr="00A33A7B">
        <w:rPr>
          <w:rFonts w:ascii="Arial" w:hAnsi="Arial" w:cs="Arial"/>
          <w:color w:val="auto"/>
        </w:rPr>
        <w:t xml:space="preserve"> </w:t>
      </w:r>
      <w:bookmarkEnd w:id="43"/>
      <w:r w:rsidR="007A68CB">
        <w:rPr>
          <w:rFonts w:ascii="Arial" w:hAnsi="Arial" w:cs="Arial"/>
          <w:color w:val="auto"/>
        </w:rPr>
        <w:t xml:space="preserve"> </w:t>
      </w:r>
      <w:r w:rsidR="0098202C">
        <w:rPr>
          <w:rFonts w:ascii="Arial" w:hAnsi="Arial" w:cs="Arial"/>
          <w:color w:val="auto"/>
        </w:rPr>
        <w:t>R</w:t>
      </w:r>
      <w:r w:rsidR="009E398F">
        <w:rPr>
          <w:rFonts w:ascii="Arial" w:hAnsi="Arial" w:cs="Arial"/>
          <w:color w:val="auto"/>
        </w:rPr>
        <w:t>ecipients that include Attachment 1</w:t>
      </w:r>
      <w:r w:rsidR="00EE0F4E">
        <w:rPr>
          <w:rFonts w:ascii="Arial" w:hAnsi="Arial" w:cs="Arial"/>
          <w:color w:val="auto"/>
        </w:rPr>
        <w:t>2</w:t>
      </w:r>
      <w:r w:rsidR="009E398F">
        <w:rPr>
          <w:rFonts w:ascii="Arial" w:hAnsi="Arial" w:cs="Arial"/>
          <w:color w:val="auto"/>
        </w:rPr>
        <w:t xml:space="preserve"> in their application</w:t>
      </w:r>
      <w:r w:rsidR="0098202C">
        <w:rPr>
          <w:rFonts w:ascii="Arial" w:hAnsi="Arial" w:cs="Arial"/>
          <w:color w:val="auto"/>
        </w:rPr>
        <w:t xml:space="preserve"> </w:t>
      </w:r>
      <w:r w:rsidR="009E398F">
        <w:rPr>
          <w:rFonts w:ascii="Arial" w:hAnsi="Arial" w:cs="Arial"/>
          <w:color w:val="auto"/>
        </w:rPr>
        <w:t>will be permitted to submit a bu</w:t>
      </w:r>
      <w:r w:rsidR="007A68CB">
        <w:rPr>
          <w:rFonts w:ascii="Arial" w:hAnsi="Arial" w:cs="Arial"/>
          <w:color w:val="auto"/>
        </w:rPr>
        <w:t>dget revision</w:t>
      </w:r>
      <w:r w:rsidR="009E398F">
        <w:rPr>
          <w:rFonts w:ascii="Arial" w:hAnsi="Arial" w:cs="Arial"/>
          <w:color w:val="auto"/>
        </w:rPr>
        <w:t xml:space="preserve"> upon implementation of the pilot</w:t>
      </w:r>
      <w:r w:rsidR="007A68CB">
        <w:rPr>
          <w:rFonts w:ascii="Arial" w:hAnsi="Arial" w:cs="Arial"/>
          <w:color w:val="auto"/>
        </w:rPr>
        <w:t xml:space="preserve">.  </w:t>
      </w:r>
    </w:p>
    <w:p w14:paraId="7DC60AF5" w14:textId="77777777" w:rsidR="00445315" w:rsidRPr="00A33A7B" w:rsidRDefault="00445315" w:rsidP="00445315">
      <w:pPr>
        <w:pStyle w:val="Default"/>
        <w:ind w:left="720"/>
        <w:rPr>
          <w:rFonts w:ascii="Arial" w:hAnsi="Arial" w:cs="Arial"/>
          <w:color w:val="auto"/>
        </w:rPr>
      </w:pPr>
    </w:p>
    <w:bookmarkEnd w:id="44"/>
    <w:p w14:paraId="5D454739" w14:textId="457A9FCC" w:rsidR="00827AF8" w:rsidRDefault="00827AF8" w:rsidP="00711C53">
      <w:pPr>
        <w:pStyle w:val="Default"/>
        <w:numPr>
          <w:ilvl w:val="0"/>
          <w:numId w:val="82"/>
        </w:numPr>
        <w:rPr>
          <w:rFonts w:ascii="Arial" w:hAnsi="Arial" w:cs="Arial"/>
        </w:rPr>
      </w:pPr>
      <w:r w:rsidRPr="00A33A7B">
        <w:rPr>
          <w:rFonts w:ascii="Arial" w:hAnsi="Arial" w:cs="Arial"/>
        </w:rPr>
        <w:t>Incorporat</w:t>
      </w:r>
      <w:r w:rsidR="00417AA3">
        <w:rPr>
          <w:rFonts w:ascii="Arial" w:hAnsi="Arial" w:cs="Arial"/>
        </w:rPr>
        <w:t>e</w:t>
      </w:r>
      <w:r w:rsidR="00A33A7B">
        <w:rPr>
          <w:rFonts w:ascii="Arial" w:hAnsi="Arial" w:cs="Arial"/>
        </w:rPr>
        <w:t xml:space="preserve"> </w:t>
      </w:r>
      <w:r w:rsidRPr="00A33A7B">
        <w:rPr>
          <w:rFonts w:ascii="Arial" w:hAnsi="Arial" w:cs="Arial"/>
        </w:rPr>
        <w:t>measurement-based care into program implementation. Measurement-based care (MBC) is an evidence-based strategy to improve service outcomes that involves the systematic administrat</w:t>
      </w:r>
      <w:r w:rsidRPr="00A5017B">
        <w:rPr>
          <w:rFonts w:ascii="Arial" w:hAnsi="Arial" w:cs="Arial"/>
        </w:rPr>
        <w:t xml:space="preserve">ion of symptom rating scales and use of the results to drive clinical decision-making. Routine data collection as part of MBC processes has been demonstrated to inform treatment planning and improvements in treatment outcomes.  </w:t>
      </w:r>
    </w:p>
    <w:p w14:paraId="0C51279C" w14:textId="77777777" w:rsidR="00445315" w:rsidRPr="00A5017B" w:rsidRDefault="00445315" w:rsidP="00445315">
      <w:pPr>
        <w:pStyle w:val="Default"/>
        <w:ind w:left="720"/>
        <w:rPr>
          <w:rFonts w:ascii="Arial" w:hAnsi="Arial" w:cs="Arial"/>
        </w:rPr>
      </w:pPr>
    </w:p>
    <w:p w14:paraId="37F1271E" w14:textId="20693EA0" w:rsidR="005F06EF" w:rsidRPr="00445315" w:rsidRDefault="00417AA3" w:rsidP="00711C53">
      <w:pPr>
        <w:pStyle w:val="ListParagraph"/>
        <w:numPr>
          <w:ilvl w:val="0"/>
          <w:numId w:val="81"/>
        </w:numPr>
        <w:spacing w:after="0"/>
        <w:rPr>
          <w:rFonts w:cs="Arial"/>
          <w:b/>
          <w:bCs/>
          <w:szCs w:val="24"/>
        </w:rPr>
      </w:pPr>
      <w:r>
        <w:rPr>
          <w:rFonts w:cs="Arial"/>
          <w:szCs w:val="24"/>
        </w:rPr>
        <w:t>Implement a</w:t>
      </w:r>
      <w:r w:rsidR="005F06EF" w:rsidRPr="00EC7F3D">
        <w:rPr>
          <w:rFonts w:cs="Arial"/>
          <w:szCs w:val="24"/>
        </w:rPr>
        <w:t>ctivities that address behavioral health disparities and the social determinants of health within the scope of services and activities described under the CCBHC Certification Criteria</w:t>
      </w:r>
      <w:r w:rsidR="002766C6">
        <w:rPr>
          <w:rFonts w:cs="Arial"/>
          <w:szCs w:val="24"/>
        </w:rPr>
        <w:t>.</w:t>
      </w:r>
    </w:p>
    <w:p w14:paraId="00944763" w14:textId="77777777" w:rsidR="00445315" w:rsidRPr="00697FAF" w:rsidRDefault="00445315" w:rsidP="00445315">
      <w:pPr>
        <w:pStyle w:val="ListParagraph"/>
        <w:spacing w:after="0"/>
        <w:rPr>
          <w:rFonts w:cs="Arial"/>
          <w:b/>
          <w:bCs/>
          <w:szCs w:val="24"/>
        </w:rPr>
      </w:pPr>
    </w:p>
    <w:p w14:paraId="7AE67847" w14:textId="77777777" w:rsidR="00697FAF" w:rsidRPr="00EC7F3D" w:rsidRDefault="00697FAF" w:rsidP="00711C53">
      <w:pPr>
        <w:pStyle w:val="ListBullet"/>
        <w:numPr>
          <w:ilvl w:val="0"/>
          <w:numId w:val="81"/>
        </w:numPr>
        <w:tabs>
          <w:tab w:val="left" w:pos="720"/>
        </w:tabs>
        <w:rPr>
          <w:rFonts w:cs="Arial"/>
        </w:rPr>
      </w:pPr>
      <w:r w:rsidRPr="00EC7F3D">
        <w:rPr>
          <w:rFonts w:cs="Arial"/>
        </w:rPr>
        <w:t>Partnership development with other service providers and stakeholders.</w:t>
      </w:r>
    </w:p>
    <w:p w14:paraId="76A12A3C" w14:textId="77777777" w:rsidR="00697FAF" w:rsidRPr="00EC7F3D" w:rsidRDefault="00697FAF" w:rsidP="00711C53">
      <w:pPr>
        <w:pStyle w:val="ListBullet"/>
        <w:numPr>
          <w:ilvl w:val="0"/>
          <w:numId w:val="81"/>
        </w:numPr>
        <w:tabs>
          <w:tab w:val="left" w:pos="720"/>
        </w:tabs>
        <w:rPr>
          <w:rFonts w:cs="Arial"/>
        </w:rPr>
      </w:pPr>
      <w:r w:rsidRPr="00EC7F3D">
        <w:rPr>
          <w:rFonts w:cs="Arial"/>
        </w:rPr>
        <w:t>Training/workforce development to help your staff or other providers in the community identify mental health or substance abuse issues or provide effective services consistent with the CCBHC model.</w:t>
      </w:r>
    </w:p>
    <w:p w14:paraId="1FDE361C" w14:textId="77777777" w:rsidR="00697FAF" w:rsidRPr="00EC7F3D" w:rsidRDefault="00697FAF" w:rsidP="00711C53">
      <w:pPr>
        <w:pStyle w:val="ListParagraph"/>
        <w:numPr>
          <w:ilvl w:val="0"/>
          <w:numId w:val="81"/>
        </w:numPr>
        <w:tabs>
          <w:tab w:val="left" w:pos="720"/>
        </w:tabs>
        <w:rPr>
          <w:rFonts w:cs="Arial"/>
          <w:b/>
          <w:bCs/>
          <w:szCs w:val="24"/>
        </w:rPr>
      </w:pPr>
      <w:r w:rsidRPr="00EC7F3D">
        <w:rPr>
          <w:rFonts w:cs="Arial"/>
          <w:szCs w:val="24"/>
        </w:rPr>
        <w:t>Cultural competency and implicit bias reduction training to service providers to increase awareness and acknowledgment of differences in language, age, culture, socio-economic status, political and religious beliefs, sexual orientation and gender identity, and life experiences.</w:t>
      </w:r>
    </w:p>
    <w:p w14:paraId="2ACEA2D2" w14:textId="77777777" w:rsidR="00697FAF" w:rsidRPr="00EC7F3D" w:rsidRDefault="00697FAF" w:rsidP="00711C53">
      <w:pPr>
        <w:pStyle w:val="ListBullet"/>
        <w:numPr>
          <w:ilvl w:val="0"/>
          <w:numId w:val="81"/>
        </w:numPr>
        <w:tabs>
          <w:tab w:val="left" w:pos="720"/>
        </w:tabs>
        <w:rPr>
          <w:rFonts w:cs="Arial"/>
        </w:rPr>
      </w:pPr>
      <w:r w:rsidRPr="00EC7F3D">
        <w:rPr>
          <w:rFonts w:cs="Arial"/>
        </w:rPr>
        <w:t xml:space="preserve">Policy development to support needed service system improvements (e.g., rate-setting activities, establishment of standards of care, adherence to the </w:t>
      </w:r>
      <w:hyperlink r:id="rId15" w:history="1">
        <w:r w:rsidRPr="00EC7F3D">
          <w:rPr>
            <w:rStyle w:val="Hyperlink"/>
            <w:rFonts w:cs="Arial"/>
          </w:rPr>
          <w:t xml:space="preserve">Behavioral Health Guide for the National Standards for Culturally and Linguistically </w:t>
        </w:r>
        <w:r w:rsidRPr="00EC7F3D">
          <w:rPr>
            <w:rStyle w:val="Hyperlink"/>
            <w:rFonts w:cs="Arial"/>
          </w:rPr>
          <w:lastRenderedPageBreak/>
          <w:t>Appropriate Services (CLAS) in Health and Health Care</w:t>
        </w:r>
      </w:hyperlink>
      <w:r w:rsidRPr="00EC7F3D">
        <w:rPr>
          <w:rFonts w:cs="Arial"/>
        </w:rPr>
        <w:t>, development/revision of credentialing, licensure, or accreditation requirements).</w:t>
      </w:r>
      <w:r w:rsidRPr="00EC7F3D">
        <w:rPr>
          <w:rStyle w:val="FootnoteReference"/>
          <w:rFonts w:cs="Arial"/>
        </w:rPr>
        <w:footnoteReference w:id="3"/>
      </w:r>
    </w:p>
    <w:p w14:paraId="287A54FF" w14:textId="400DCFBE" w:rsidR="00C324E3" w:rsidRDefault="00A945B3" w:rsidP="00711C53">
      <w:pPr>
        <w:pStyle w:val="Heading2"/>
        <w:numPr>
          <w:ilvl w:val="0"/>
          <w:numId w:val="89"/>
        </w:numPr>
        <w:tabs>
          <w:tab w:val="clear" w:pos="720"/>
          <w:tab w:val="left" w:pos="360"/>
        </w:tabs>
        <w:ind w:left="360"/>
      </w:pPr>
      <w:bookmarkStart w:id="47" w:name="_Toc98501159"/>
      <w:bookmarkEnd w:id="45"/>
      <w:r w:rsidRPr="00EC7F3D">
        <w:t>USING EVIDENCE-BASED PRACTICES</w:t>
      </w:r>
      <w:bookmarkEnd w:id="28"/>
      <w:bookmarkEnd w:id="47"/>
    </w:p>
    <w:p w14:paraId="781B9632" w14:textId="0A910F3E" w:rsidR="0053278E" w:rsidRPr="00EC7F3D" w:rsidRDefault="0053278E" w:rsidP="00322341">
      <w:pPr>
        <w:tabs>
          <w:tab w:val="left" w:pos="1008"/>
        </w:tabs>
        <w:spacing w:after="0"/>
        <w:rPr>
          <w:rFonts w:cs="Arial"/>
          <w:szCs w:val="24"/>
        </w:rPr>
      </w:pPr>
      <w:bookmarkStart w:id="48" w:name="_2.4_Data_Collection"/>
      <w:bookmarkStart w:id="49" w:name="_2.2_Data_Collection"/>
      <w:bookmarkStart w:id="50" w:name="_Toc197933187"/>
      <w:bookmarkEnd w:id="29"/>
      <w:bookmarkEnd w:id="48"/>
      <w:bookmarkEnd w:id="49"/>
      <w:r w:rsidRPr="00EC7F3D">
        <w:rPr>
          <w:rFonts w:cs="Arial"/>
          <w:szCs w:val="24"/>
        </w:rPr>
        <w:t>SAMHSA’s services</w:t>
      </w:r>
      <w:r w:rsidR="001356B3" w:rsidRPr="00EC7F3D">
        <w:rPr>
          <w:rFonts w:cs="Arial"/>
          <w:szCs w:val="24"/>
        </w:rPr>
        <w:t xml:space="preserve"> grants</w:t>
      </w:r>
      <w:r w:rsidRPr="00EC7F3D">
        <w:rPr>
          <w:rFonts w:cs="Arial"/>
          <w:szCs w:val="24"/>
        </w:rPr>
        <w:t xml:space="preserve"> are intended to fund services or practices that have a demonstrated evidence base and that are appropriate f</w:t>
      </w:r>
      <w:r w:rsidR="00AE2CBD" w:rsidRPr="00EC7F3D">
        <w:rPr>
          <w:rFonts w:cs="Arial"/>
          <w:szCs w:val="24"/>
        </w:rPr>
        <w:t xml:space="preserve">or the population(s) of focus. </w:t>
      </w:r>
      <w:r w:rsidRPr="00EC7F3D">
        <w:rPr>
          <w:rFonts w:cs="Arial"/>
          <w:szCs w:val="24"/>
        </w:rPr>
        <w:t>An evidence-based practice (EBP) refers to approaches to prevention</w:t>
      </w:r>
      <w:r w:rsidR="006C7D42" w:rsidRPr="00EC7F3D">
        <w:rPr>
          <w:rFonts w:cs="Arial"/>
          <w:szCs w:val="24"/>
        </w:rPr>
        <w:t xml:space="preserve">, </w:t>
      </w:r>
      <w:r w:rsidRPr="00EC7F3D">
        <w:rPr>
          <w:rFonts w:cs="Arial"/>
          <w:szCs w:val="24"/>
        </w:rPr>
        <w:t>treatment</w:t>
      </w:r>
      <w:r w:rsidR="0024336A" w:rsidRPr="00EC7F3D">
        <w:rPr>
          <w:rFonts w:cs="Arial"/>
          <w:szCs w:val="24"/>
        </w:rPr>
        <w:t>,</w:t>
      </w:r>
      <w:r w:rsidR="006C7D42" w:rsidRPr="00EC7F3D">
        <w:rPr>
          <w:rFonts w:cs="Arial"/>
          <w:szCs w:val="24"/>
        </w:rPr>
        <w:t xml:space="preserve"> or recovery</w:t>
      </w:r>
      <w:r w:rsidRPr="00EC7F3D">
        <w:rPr>
          <w:rFonts w:cs="Arial"/>
          <w:szCs w:val="24"/>
        </w:rPr>
        <w:t xml:space="preserve"> that are validated by some form of documented research evidence. Both researchers and practitioners recognize that EBPs</w:t>
      </w:r>
      <w:r w:rsidR="00DA6311" w:rsidRPr="00EC7F3D">
        <w:rPr>
          <w:rFonts w:cs="Arial"/>
          <w:szCs w:val="24"/>
        </w:rPr>
        <w:t>, such as measure</w:t>
      </w:r>
      <w:r w:rsidR="00057781" w:rsidRPr="00EC7F3D">
        <w:rPr>
          <w:rFonts w:cs="Arial"/>
          <w:szCs w:val="24"/>
        </w:rPr>
        <w:t>ment</w:t>
      </w:r>
      <w:r w:rsidR="00DA6311" w:rsidRPr="00EC7F3D">
        <w:rPr>
          <w:rFonts w:cs="Arial"/>
          <w:szCs w:val="24"/>
        </w:rPr>
        <w:t>-based care,</w:t>
      </w:r>
      <w:r w:rsidRPr="00EC7F3D">
        <w:rPr>
          <w:rFonts w:cs="Arial"/>
          <w:szCs w:val="24"/>
        </w:rPr>
        <w:t xml:space="preserve"> are essential to improving the effectiveness of treatment and preventio</w:t>
      </w:r>
      <w:r w:rsidR="001C68CA" w:rsidRPr="00EC7F3D">
        <w:rPr>
          <w:rFonts w:cs="Arial"/>
          <w:szCs w:val="24"/>
        </w:rPr>
        <w:t>n services</w:t>
      </w:r>
      <w:r w:rsidR="00AE2CBD" w:rsidRPr="00EC7F3D">
        <w:rPr>
          <w:rFonts w:cs="Arial"/>
          <w:szCs w:val="24"/>
        </w:rPr>
        <w:t xml:space="preserve">. </w:t>
      </w:r>
      <w:r w:rsidR="00116502" w:rsidRPr="00EC7F3D">
        <w:rPr>
          <w:rFonts w:cs="Arial"/>
          <w:szCs w:val="24"/>
        </w:rPr>
        <w:t xml:space="preserve">While </w:t>
      </w:r>
      <w:r w:rsidRPr="00EC7F3D">
        <w:rPr>
          <w:rFonts w:cs="Arial"/>
          <w:szCs w:val="24"/>
        </w:rPr>
        <w:t>SAMHSA realizes that EBPs have not been developed for all popu</w:t>
      </w:r>
      <w:r w:rsidR="00116502" w:rsidRPr="00EC7F3D">
        <w:rPr>
          <w:rFonts w:cs="Arial"/>
          <w:szCs w:val="24"/>
        </w:rPr>
        <w:t>lations and/or service settings, application reviewers will closely examine prop</w:t>
      </w:r>
      <w:r w:rsidR="005B116B" w:rsidRPr="00EC7F3D">
        <w:rPr>
          <w:rFonts w:cs="Arial"/>
          <w:szCs w:val="24"/>
        </w:rPr>
        <w:t xml:space="preserve">osed interventions for evidence </w:t>
      </w:r>
      <w:r w:rsidR="00116502" w:rsidRPr="00EC7F3D">
        <w:rPr>
          <w:rFonts w:cs="Arial"/>
          <w:szCs w:val="24"/>
        </w:rPr>
        <w:t xml:space="preserve">base and appropriateness for </w:t>
      </w:r>
      <w:r w:rsidR="001A765F" w:rsidRPr="00EC7F3D">
        <w:rPr>
          <w:rFonts w:cs="Arial"/>
          <w:szCs w:val="24"/>
        </w:rPr>
        <w:t xml:space="preserve">the </w:t>
      </w:r>
      <w:r w:rsidR="00116502" w:rsidRPr="00EC7F3D">
        <w:rPr>
          <w:rFonts w:cs="Arial"/>
          <w:szCs w:val="24"/>
        </w:rPr>
        <w:t xml:space="preserve">population </w:t>
      </w:r>
      <w:r w:rsidR="000126C6" w:rsidRPr="00EC7F3D">
        <w:rPr>
          <w:rFonts w:cs="Arial"/>
          <w:szCs w:val="24"/>
        </w:rPr>
        <w:t>of focus</w:t>
      </w:r>
      <w:r w:rsidR="00116502" w:rsidRPr="00EC7F3D">
        <w:rPr>
          <w:rFonts w:cs="Arial"/>
          <w:szCs w:val="24"/>
        </w:rPr>
        <w:t xml:space="preserve">. If an EBP(s) exists for the </w:t>
      </w:r>
      <w:r w:rsidR="00BF151E" w:rsidRPr="00EC7F3D">
        <w:rPr>
          <w:rFonts w:cs="Arial"/>
          <w:szCs w:val="24"/>
        </w:rPr>
        <w:t xml:space="preserve">population(s) </w:t>
      </w:r>
      <w:r w:rsidR="00953DDA" w:rsidRPr="00EC7F3D">
        <w:rPr>
          <w:rFonts w:cs="Arial"/>
          <w:szCs w:val="24"/>
        </w:rPr>
        <w:t xml:space="preserve">of focus </w:t>
      </w:r>
      <w:r w:rsidR="00BF151E" w:rsidRPr="00EC7F3D">
        <w:rPr>
          <w:rFonts w:cs="Arial"/>
          <w:szCs w:val="24"/>
        </w:rPr>
        <w:t xml:space="preserve">and </w:t>
      </w:r>
      <w:r w:rsidR="00116502" w:rsidRPr="00EC7F3D">
        <w:rPr>
          <w:rFonts w:cs="Arial"/>
          <w:szCs w:val="24"/>
        </w:rPr>
        <w:t xml:space="preserve">types of problems or disorders being addressed, the expectation is that EBP(s) will be utilized. </w:t>
      </w:r>
      <w:r w:rsidR="00AE1245" w:rsidRPr="00EC7F3D">
        <w:rPr>
          <w:rFonts w:cs="Arial"/>
          <w:szCs w:val="24"/>
        </w:rPr>
        <w:t xml:space="preserve">If one </w:t>
      </w:r>
      <w:r w:rsidR="00BF151E" w:rsidRPr="00EC7F3D">
        <w:rPr>
          <w:rFonts w:cs="Arial"/>
          <w:szCs w:val="24"/>
        </w:rPr>
        <w:t xml:space="preserve">does not </w:t>
      </w:r>
      <w:r w:rsidR="00AE1245" w:rsidRPr="00EC7F3D">
        <w:rPr>
          <w:rFonts w:cs="Arial"/>
          <w:szCs w:val="24"/>
        </w:rPr>
        <w:t>exist</w:t>
      </w:r>
      <w:r w:rsidR="00780EC1">
        <w:rPr>
          <w:rFonts w:cs="Arial"/>
          <w:szCs w:val="24"/>
        </w:rPr>
        <w:t>,</w:t>
      </w:r>
      <w:r w:rsidR="00AE1245" w:rsidRPr="00EC7F3D">
        <w:rPr>
          <w:rFonts w:cs="Arial"/>
          <w:szCs w:val="24"/>
        </w:rPr>
        <w:t xml:space="preserve"> but there are evidence</w:t>
      </w:r>
      <w:r w:rsidR="0024336A" w:rsidRPr="00EC7F3D">
        <w:rPr>
          <w:rFonts w:cs="Arial"/>
          <w:szCs w:val="24"/>
        </w:rPr>
        <w:t>-</w:t>
      </w:r>
      <w:r w:rsidR="00AE1245" w:rsidRPr="00EC7F3D">
        <w:rPr>
          <w:rFonts w:cs="Arial"/>
          <w:szCs w:val="24"/>
        </w:rPr>
        <w:t xml:space="preserve">informed and/or culturally promising practices that are appropriate or can be adapted, </w:t>
      </w:r>
      <w:r w:rsidR="00FE4A42" w:rsidRPr="00EC7F3D">
        <w:rPr>
          <w:rFonts w:cs="Arial"/>
          <w:szCs w:val="24"/>
        </w:rPr>
        <w:t>these interventions may be implemented in the delivery of services.</w:t>
      </w:r>
    </w:p>
    <w:p w14:paraId="136352BC" w14:textId="77777777" w:rsidR="00487FDC" w:rsidRDefault="00487FDC" w:rsidP="00322341">
      <w:pPr>
        <w:tabs>
          <w:tab w:val="left" w:pos="1008"/>
        </w:tabs>
        <w:spacing w:after="0"/>
        <w:rPr>
          <w:rFonts w:cs="Arial"/>
          <w:szCs w:val="24"/>
        </w:rPr>
      </w:pPr>
      <w:bookmarkStart w:id="51" w:name="_Hlk83125847"/>
    </w:p>
    <w:p w14:paraId="555DFB04" w14:textId="36FFEE3C" w:rsidR="0066452B" w:rsidRPr="00EC7F3D" w:rsidRDefault="0053278E" w:rsidP="00322341">
      <w:pPr>
        <w:tabs>
          <w:tab w:val="left" w:pos="1008"/>
        </w:tabs>
        <w:spacing w:after="0"/>
        <w:rPr>
          <w:rFonts w:cs="Arial"/>
          <w:szCs w:val="24"/>
        </w:rPr>
      </w:pPr>
      <w:r w:rsidRPr="00EC7F3D">
        <w:rPr>
          <w:rFonts w:cs="Arial"/>
          <w:szCs w:val="24"/>
        </w:rPr>
        <w:t xml:space="preserve">In your </w:t>
      </w:r>
      <w:r w:rsidR="00BF29DA" w:rsidRPr="00EC7F3D">
        <w:rPr>
          <w:rFonts w:cs="Arial"/>
          <w:szCs w:val="24"/>
        </w:rPr>
        <w:t>P</w:t>
      </w:r>
      <w:r w:rsidRPr="00EC7F3D">
        <w:rPr>
          <w:rFonts w:cs="Arial"/>
          <w:szCs w:val="24"/>
        </w:rPr>
        <w:t xml:space="preserve">roject </w:t>
      </w:r>
      <w:r w:rsidR="00BF29DA" w:rsidRPr="00EC7F3D">
        <w:rPr>
          <w:rFonts w:cs="Arial"/>
          <w:szCs w:val="24"/>
        </w:rPr>
        <w:t>N</w:t>
      </w:r>
      <w:r w:rsidRPr="00EC7F3D">
        <w:rPr>
          <w:rFonts w:cs="Arial"/>
          <w:szCs w:val="24"/>
        </w:rPr>
        <w:t>arrative</w:t>
      </w:r>
      <w:r w:rsidR="00741BB9" w:rsidRPr="00EC7F3D">
        <w:rPr>
          <w:rFonts w:cs="Arial"/>
          <w:szCs w:val="24"/>
        </w:rPr>
        <w:t>, in response to</w:t>
      </w:r>
      <w:r w:rsidR="00741BB9" w:rsidRPr="00EC7F3D">
        <w:rPr>
          <w:rStyle w:val="Hyperlink"/>
          <w:rFonts w:cs="Arial"/>
          <w:color w:val="auto"/>
          <w:szCs w:val="24"/>
          <w:u w:val="none"/>
        </w:rPr>
        <w:t xml:space="preserve"> </w:t>
      </w:r>
      <w:r w:rsidR="00741BB9" w:rsidRPr="000B3F23">
        <w:rPr>
          <w:rStyle w:val="Hyperlink"/>
          <w:rFonts w:cs="Arial"/>
          <w:color w:val="auto"/>
          <w:szCs w:val="24"/>
          <w:u w:val="none"/>
        </w:rPr>
        <w:t>Section C</w:t>
      </w:r>
      <w:r w:rsidR="00741BB9" w:rsidRPr="00EC7F3D">
        <w:rPr>
          <w:rStyle w:val="Hyperlink"/>
          <w:rFonts w:cs="Arial"/>
          <w:szCs w:val="24"/>
          <w:u w:val="none"/>
        </w:rPr>
        <w:t xml:space="preserve"> </w:t>
      </w:r>
      <w:r w:rsidR="00741BB9" w:rsidRPr="00EC7F3D">
        <w:rPr>
          <w:rFonts w:cs="Arial"/>
          <w:szCs w:val="24"/>
        </w:rPr>
        <w:t xml:space="preserve">of </w:t>
      </w:r>
      <w:hyperlink w:anchor="_1._EVALUATION_CRITERIA" w:history="1">
        <w:r w:rsidR="00741BB9" w:rsidRPr="00EC7F3D">
          <w:rPr>
            <w:rStyle w:val="Hyperlink"/>
            <w:rFonts w:cs="Arial"/>
            <w:szCs w:val="24"/>
          </w:rPr>
          <w:t>Section V</w:t>
        </w:r>
      </w:hyperlink>
      <w:r w:rsidR="00741BB9" w:rsidRPr="00EC7F3D">
        <w:rPr>
          <w:rFonts w:cs="Arial"/>
          <w:szCs w:val="24"/>
        </w:rPr>
        <w:t xml:space="preserve"> of this NOFO</w:t>
      </w:r>
      <w:r w:rsidRPr="00EC7F3D">
        <w:rPr>
          <w:rFonts w:cs="Arial"/>
          <w:szCs w:val="24"/>
        </w:rPr>
        <w:t>, you will need to identify the evidence-based practice(s)</w:t>
      </w:r>
      <w:r w:rsidR="00C875EF" w:rsidRPr="00EC7F3D">
        <w:rPr>
          <w:rFonts w:cs="Arial"/>
          <w:szCs w:val="24"/>
        </w:rPr>
        <w:t xml:space="preserve"> and/or interventions that are </w:t>
      </w:r>
      <w:r w:rsidR="00AE1245" w:rsidRPr="00EC7F3D">
        <w:rPr>
          <w:rFonts w:cs="Arial"/>
          <w:szCs w:val="24"/>
        </w:rPr>
        <w:t>evidence</w:t>
      </w:r>
      <w:r w:rsidR="00907A9D" w:rsidRPr="00EC7F3D">
        <w:rPr>
          <w:rFonts w:cs="Arial"/>
          <w:szCs w:val="24"/>
        </w:rPr>
        <w:t>-</w:t>
      </w:r>
      <w:r w:rsidR="00C875EF" w:rsidRPr="00EC7F3D">
        <w:rPr>
          <w:rFonts w:cs="Arial"/>
          <w:szCs w:val="24"/>
        </w:rPr>
        <w:t xml:space="preserve">informed </w:t>
      </w:r>
      <w:r w:rsidR="00AE1245" w:rsidRPr="00EC7F3D">
        <w:rPr>
          <w:rFonts w:cs="Arial"/>
          <w:szCs w:val="24"/>
        </w:rPr>
        <w:t>and/or</w:t>
      </w:r>
      <w:r w:rsidR="007E440A" w:rsidRPr="00EC7F3D">
        <w:rPr>
          <w:rFonts w:cs="Arial"/>
          <w:szCs w:val="24"/>
        </w:rPr>
        <w:t xml:space="preserve"> culturally </w:t>
      </w:r>
      <w:r w:rsidR="00C875EF" w:rsidRPr="00EC7F3D">
        <w:rPr>
          <w:rFonts w:cs="Arial"/>
          <w:szCs w:val="24"/>
        </w:rPr>
        <w:t xml:space="preserve">promising </w:t>
      </w:r>
      <w:r w:rsidR="00AE1245" w:rsidRPr="00EC7F3D">
        <w:rPr>
          <w:rFonts w:cs="Arial"/>
          <w:szCs w:val="24"/>
        </w:rPr>
        <w:t xml:space="preserve">that </w:t>
      </w:r>
      <w:r w:rsidR="00C875EF" w:rsidRPr="00EC7F3D">
        <w:rPr>
          <w:rFonts w:cs="Arial"/>
          <w:szCs w:val="24"/>
        </w:rPr>
        <w:t xml:space="preserve">are appropriate </w:t>
      </w:r>
      <w:r w:rsidR="00AE1245" w:rsidRPr="00EC7F3D">
        <w:rPr>
          <w:rFonts w:cs="Arial"/>
          <w:szCs w:val="24"/>
        </w:rPr>
        <w:t xml:space="preserve">or can be adapted to meet the needs of </w:t>
      </w:r>
      <w:r w:rsidR="007C4403" w:rsidRPr="00EC7F3D">
        <w:rPr>
          <w:rFonts w:cs="Arial"/>
          <w:szCs w:val="24"/>
        </w:rPr>
        <w:t>your</w:t>
      </w:r>
      <w:r w:rsidR="00AE1245" w:rsidRPr="00EC7F3D">
        <w:rPr>
          <w:rFonts w:cs="Arial"/>
          <w:szCs w:val="24"/>
        </w:rPr>
        <w:t xml:space="preserve"> </w:t>
      </w:r>
      <w:r w:rsidRPr="00EC7F3D">
        <w:rPr>
          <w:rFonts w:cs="Arial"/>
          <w:szCs w:val="24"/>
        </w:rPr>
        <w:t>specific population(s) of focus.</w:t>
      </w:r>
      <w:r w:rsidR="007C4403" w:rsidRPr="00EC7F3D">
        <w:rPr>
          <w:rFonts w:cs="Arial"/>
          <w:szCs w:val="24"/>
        </w:rPr>
        <w:t xml:space="preserve"> Y</w:t>
      </w:r>
      <w:r w:rsidR="005B116B" w:rsidRPr="00EC7F3D">
        <w:rPr>
          <w:rFonts w:cs="Arial"/>
          <w:szCs w:val="24"/>
        </w:rPr>
        <w:t xml:space="preserve">ou must discuss the population(s) for which the practice(s) has (have) been shown to be effective and </w:t>
      </w:r>
      <w:r w:rsidR="00FE4A42" w:rsidRPr="00EC7F3D">
        <w:rPr>
          <w:rFonts w:cs="Arial"/>
          <w:szCs w:val="24"/>
        </w:rPr>
        <w:t>document</w:t>
      </w:r>
      <w:r w:rsidR="005B116B" w:rsidRPr="00EC7F3D">
        <w:rPr>
          <w:rFonts w:cs="Arial"/>
          <w:szCs w:val="24"/>
        </w:rPr>
        <w:t xml:space="preserve"> that it is (they are) appropriate for your population(s) of focus.</w:t>
      </w:r>
      <w:r w:rsidR="007E440A" w:rsidRPr="00EC7F3D">
        <w:rPr>
          <w:rFonts w:cs="Arial"/>
          <w:szCs w:val="24"/>
        </w:rPr>
        <w:t xml:space="preserve"> </w:t>
      </w:r>
      <w:r w:rsidR="00C875EF" w:rsidRPr="00EC7F3D">
        <w:rPr>
          <w:rFonts w:cs="Arial"/>
          <w:szCs w:val="24"/>
        </w:rPr>
        <w:t>You must also</w:t>
      </w:r>
      <w:r w:rsidR="007E440A" w:rsidRPr="00EC7F3D">
        <w:rPr>
          <w:rFonts w:cs="Arial"/>
          <w:szCs w:val="24"/>
        </w:rPr>
        <w:t xml:space="preserve"> address</w:t>
      </w:r>
      <w:r w:rsidR="00C875EF" w:rsidRPr="00EC7F3D">
        <w:rPr>
          <w:rFonts w:cs="Arial"/>
          <w:szCs w:val="24"/>
        </w:rPr>
        <w:t xml:space="preserve"> </w:t>
      </w:r>
      <w:r w:rsidR="007E440A" w:rsidRPr="00EC7F3D">
        <w:rPr>
          <w:rFonts w:cs="Arial"/>
          <w:szCs w:val="24"/>
        </w:rPr>
        <w:t xml:space="preserve">how these interventions will improve outcomes and address </w:t>
      </w:r>
      <w:bookmarkStart w:id="52" w:name="_Hlk76908720"/>
      <w:r w:rsidR="00AE1245" w:rsidRPr="00EC7F3D">
        <w:rPr>
          <w:rFonts w:cs="Arial"/>
          <w:szCs w:val="24"/>
        </w:rPr>
        <w:t xml:space="preserve">how you will monitor and ensure fidelity of EBPs and </w:t>
      </w:r>
      <w:r w:rsidR="00FE4A42" w:rsidRPr="00EC7F3D">
        <w:rPr>
          <w:rFonts w:cs="Arial"/>
          <w:szCs w:val="24"/>
        </w:rPr>
        <w:t xml:space="preserve">other </w:t>
      </w:r>
      <w:r w:rsidR="00AE1245" w:rsidRPr="00EC7F3D">
        <w:rPr>
          <w:rFonts w:cs="Arial"/>
          <w:szCs w:val="24"/>
        </w:rPr>
        <w:t>appropriate interventions</w:t>
      </w:r>
      <w:bookmarkEnd w:id="52"/>
      <w:r w:rsidR="00AE1245" w:rsidRPr="00EC7F3D">
        <w:rPr>
          <w:rFonts w:cs="Arial"/>
          <w:szCs w:val="24"/>
        </w:rPr>
        <w:t>.</w:t>
      </w:r>
    </w:p>
    <w:p w14:paraId="654FA85C" w14:textId="77777777" w:rsidR="001147F5" w:rsidRPr="00EC7F3D" w:rsidRDefault="001147F5" w:rsidP="00611C71">
      <w:pPr>
        <w:tabs>
          <w:tab w:val="left" w:pos="1008"/>
        </w:tabs>
        <w:spacing w:after="0"/>
        <w:rPr>
          <w:rFonts w:cs="Arial"/>
          <w:szCs w:val="24"/>
        </w:rPr>
      </w:pPr>
    </w:p>
    <w:p w14:paraId="1173B63A" w14:textId="45333B77" w:rsidR="00AC6046" w:rsidRPr="00EC7F3D" w:rsidRDefault="00AC6046" w:rsidP="001147F5">
      <w:pPr>
        <w:tabs>
          <w:tab w:val="left" w:pos="720"/>
        </w:tabs>
        <w:spacing w:after="0"/>
        <w:rPr>
          <w:rFonts w:cs="Arial"/>
          <w:szCs w:val="24"/>
        </w:rPr>
      </w:pPr>
      <w:r w:rsidRPr="00EC7F3D">
        <w:rPr>
          <w:rFonts w:cs="Arial"/>
          <w:szCs w:val="24"/>
        </w:rPr>
        <w:t>Applicants are encouraged to visit the SAMHSA Evidence-Based Practice Resource Center (</w:t>
      </w:r>
      <w:hyperlink r:id="rId16" w:history="1">
        <w:r w:rsidRPr="00EC7F3D">
          <w:rPr>
            <w:rFonts w:cs="Arial"/>
            <w:color w:val="0000FF"/>
            <w:szCs w:val="24"/>
            <w:u w:val="single"/>
          </w:rPr>
          <w:t>www.samhsa.gov/ebp-resource-center</w:t>
        </w:r>
      </w:hyperlink>
      <w:r w:rsidRPr="00EC7F3D">
        <w:rPr>
          <w:rFonts w:cs="Arial"/>
          <w:szCs w:val="24"/>
        </w:rPr>
        <w:t>)</w:t>
      </w:r>
      <w:r w:rsidR="007E440A" w:rsidRPr="00EC7F3D">
        <w:rPr>
          <w:rFonts w:cs="Arial"/>
          <w:szCs w:val="24"/>
        </w:rPr>
        <w:t xml:space="preserve"> </w:t>
      </w:r>
      <w:bookmarkStart w:id="53" w:name="_Hlk76579970"/>
      <w:r w:rsidR="007E440A" w:rsidRPr="00EC7F3D">
        <w:rPr>
          <w:rFonts w:cs="Arial"/>
          <w:szCs w:val="24"/>
        </w:rPr>
        <w:t>and SAMHSA’s National Network to Eliminate Disparities in behavioral health (NNED</w:t>
      </w:r>
      <w:r w:rsidR="00907A9D" w:rsidRPr="00EC7F3D">
        <w:rPr>
          <w:rFonts w:cs="Arial"/>
          <w:szCs w:val="24"/>
        </w:rPr>
        <w:t>)</w:t>
      </w:r>
      <w:r w:rsidR="007E440A" w:rsidRPr="00EC7F3D">
        <w:rPr>
          <w:rFonts w:cs="Arial"/>
          <w:szCs w:val="24"/>
        </w:rPr>
        <w:t xml:space="preserve"> </w:t>
      </w:r>
      <w:r w:rsidR="007C4403" w:rsidRPr="00EC7F3D">
        <w:rPr>
          <w:rFonts w:cs="Arial"/>
          <w:szCs w:val="24"/>
        </w:rPr>
        <w:t>(</w:t>
      </w:r>
      <w:hyperlink r:id="rId17" w:history="1">
        <w:r w:rsidR="00943C52" w:rsidRPr="00EC7F3D">
          <w:rPr>
            <w:rStyle w:val="Hyperlink"/>
            <w:rFonts w:cs="Arial"/>
            <w:szCs w:val="24"/>
          </w:rPr>
          <w:t>https://nned.net/</w:t>
        </w:r>
      </w:hyperlink>
      <w:r w:rsidR="007C4403" w:rsidRPr="00EC7F3D">
        <w:rPr>
          <w:rStyle w:val="Hyperlink"/>
          <w:rFonts w:cs="Arial"/>
          <w:szCs w:val="24"/>
        </w:rPr>
        <w:t>)</w:t>
      </w:r>
      <w:r w:rsidR="007E440A" w:rsidRPr="00EC7F3D">
        <w:rPr>
          <w:rFonts w:cs="Arial"/>
          <w:szCs w:val="24"/>
        </w:rPr>
        <w:t xml:space="preserve"> </w:t>
      </w:r>
      <w:r w:rsidR="00907A9D" w:rsidRPr="00EC7F3D">
        <w:rPr>
          <w:rFonts w:cs="Arial"/>
          <w:szCs w:val="24"/>
        </w:rPr>
        <w:t>to identify</w:t>
      </w:r>
      <w:r w:rsidR="007E440A" w:rsidRPr="00EC7F3D">
        <w:rPr>
          <w:rFonts w:cs="Arial"/>
          <w:szCs w:val="24"/>
        </w:rPr>
        <w:t xml:space="preserve"> evidence-</w:t>
      </w:r>
      <w:r w:rsidR="007C4403" w:rsidRPr="00EC7F3D">
        <w:rPr>
          <w:rFonts w:cs="Arial"/>
          <w:szCs w:val="24"/>
        </w:rPr>
        <w:t>informed</w:t>
      </w:r>
      <w:r w:rsidR="007E440A" w:rsidRPr="00EC7F3D">
        <w:rPr>
          <w:rFonts w:cs="Arial"/>
          <w:szCs w:val="24"/>
        </w:rPr>
        <w:t xml:space="preserve"> and culturally appropriate mental illness and substance use prevention</w:t>
      </w:r>
      <w:r w:rsidR="007C4403" w:rsidRPr="00EC7F3D">
        <w:rPr>
          <w:rFonts w:cs="Arial"/>
          <w:szCs w:val="24"/>
        </w:rPr>
        <w:t xml:space="preserve"> and</w:t>
      </w:r>
      <w:r w:rsidR="007E440A" w:rsidRPr="00EC7F3D">
        <w:rPr>
          <w:rFonts w:cs="Arial"/>
          <w:szCs w:val="24"/>
        </w:rPr>
        <w:t xml:space="preserve"> treatment practices</w:t>
      </w:r>
      <w:bookmarkEnd w:id="53"/>
      <w:r w:rsidR="00907A9D" w:rsidRPr="00EC7F3D">
        <w:rPr>
          <w:rFonts w:cs="Arial"/>
          <w:szCs w:val="24"/>
        </w:rPr>
        <w:t xml:space="preserve"> that can be implemented in </w:t>
      </w:r>
      <w:r w:rsidR="007C4403" w:rsidRPr="00EC7F3D">
        <w:rPr>
          <w:rFonts w:cs="Arial"/>
          <w:szCs w:val="24"/>
        </w:rPr>
        <w:t>your project.</w:t>
      </w:r>
    </w:p>
    <w:p w14:paraId="597D270F" w14:textId="77777777" w:rsidR="001147F5" w:rsidRPr="00EC7F3D" w:rsidRDefault="001147F5" w:rsidP="00611C71">
      <w:pPr>
        <w:tabs>
          <w:tab w:val="left" w:pos="720"/>
        </w:tabs>
        <w:spacing w:after="0"/>
        <w:rPr>
          <w:rFonts w:cs="Arial"/>
          <w:szCs w:val="24"/>
        </w:rPr>
      </w:pPr>
    </w:p>
    <w:p w14:paraId="1F228685" w14:textId="437C22F3" w:rsidR="00B51824" w:rsidRPr="00EC7F3D" w:rsidRDefault="00A945B3" w:rsidP="00711C53">
      <w:pPr>
        <w:pStyle w:val="Heading2"/>
        <w:numPr>
          <w:ilvl w:val="0"/>
          <w:numId w:val="89"/>
        </w:numPr>
        <w:tabs>
          <w:tab w:val="clear" w:pos="720"/>
          <w:tab w:val="left" w:pos="360"/>
        </w:tabs>
        <w:ind w:left="360"/>
      </w:pPr>
      <w:bookmarkStart w:id="54" w:name="_2.2_Data_"/>
      <w:bookmarkStart w:id="55" w:name="_1.2_Data_Collection"/>
      <w:bookmarkStart w:id="56" w:name="_Hlk83125573"/>
      <w:bookmarkStart w:id="57" w:name="_Toc98501160"/>
      <w:bookmarkEnd w:id="51"/>
      <w:bookmarkEnd w:id="54"/>
      <w:bookmarkEnd w:id="55"/>
      <w:r w:rsidRPr="00EC7F3D">
        <w:lastRenderedPageBreak/>
        <w:t>DATA COLLECTION</w:t>
      </w:r>
      <w:r w:rsidR="00BF1A44" w:rsidRPr="00EC7F3D">
        <w:t>/</w:t>
      </w:r>
      <w:r w:rsidRPr="00EC7F3D">
        <w:t>PERFORMANCE MEASUREMENT</w:t>
      </w:r>
      <w:bookmarkEnd w:id="50"/>
      <w:r w:rsidRPr="00EC7F3D">
        <w:t xml:space="preserve"> AND PROJECT PERFORMANCE ASSESSMENT</w:t>
      </w:r>
      <w:bookmarkEnd w:id="57"/>
    </w:p>
    <w:p w14:paraId="0D34E6E2" w14:textId="1EB5867E" w:rsidR="00010234" w:rsidRPr="00EC7F3D" w:rsidRDefault="00010234" w:rsidP="001147F5">
      <w:pPr>
        <w:tabs>
          <w:tab w:val="left" w:pos="1008"/>
        </w:tabs>
        <w:spacing w:after="0"/>
        <w:rPr>
          <w:rFonts w:cs="Arial"/>
          <w:i/>
          <w:iCs/>
          <w:szCs w:val="24"/>
        </w:rPr>
      </w:pPr>
      <w:bookmarkStart w:id="58" w:name="_Hlk83127907"/>
      <w:bookmarkStart w:id="59" w:name="_Hlk89809134"/>
      <w:bookmarkEnd w:id="56"/>
      <w:r w:rsidRPr="00EC7F3D">
        <w:rPr>
          <w:rFonts w:cs="Arial"/>
          <w:i/>
          <w:iCs/>
          <w:szCs w:val="24"/>
        </w:rPr>
        <w:t>Data Collection</w:t>
      </w:r>
      <w:r w:rsidR="003328B9" w:rsidRPr="00EC7F3D">
        <w:rPr>
          <w:rFonts w:cs="Arial"/>
          <w:i/>
          <w:iCs/>
          <w:szCs w:val="24"/>
        </w:rPr>
        <w:t>/</w:t>
      </w:r>
      <w:r w:rsidR="001F344A" w:rsidRPr="00EC7F3D">
        <w:rPr>
          <w:rFonts w:cs="Arial"/>
          <w:i/>
          <w:iCs/>
          <w:szCs w:val="24"/>
        </w:rPr>
        <w:t>Performance Measurement</w:t>
      </w:r>
    </w:p>
    <w:p w14:paraId="34F54952" w14:textId="77777777" w:rsidR="001147F5" w:rsidRPr="00EC7F3D" w:rsidRDefault="001147F5" w:rsidP="00611C71">
      <w:pPr>
        <w:tabs>
          <w:tab w:val="left" w:pos="1008"/>
        </w:tabs>
        <w:spacing w:after="0"/>
        <w:rPr>
          <w:rFonts w:cs="Arial"/>
          <w:i/>
          <w:iCs/>
          <w:szCs w:val="24"/>
        </w:rPr>
      </w:pPr>
    </w:p>
    <w:p w14:paraId="0A8F5FAE" w14:textId="01B75C00" w:rsidR="0078213A" w:rsidRPr="00EC7F3D" w:rsidRDefault="00B51824" w:rsidP="001147F5">
      <w:pPr>
        <w:tabs>
          <w:tab w:val="left" w:pos="1008"/>
        </w:tabs>
        <w:spacing w:after="0"/>
        <w:rPr>
          <w:rFonts w:cs="Arial"/>
          <w:szCs w:val="24"/>
        </w:rPr>
      </w:pPr>
      <w:bookmarkStart w:id="60" w:name="_Hlk90226498"/>
      <w:bookmarkEnd w:id="58"/>
      <w:r w:rsidRPr="00EC7F3D">
        <w:rPr>
          <w:rFonts w:cs="Arial"/>
          <w:szCs w:val="24"/>
        </w:rPr>
        <w:t xml:space="preserve">All SAMHSA </w:t>
      </w:r>
      <w:r w:rsidR="007C78DB" w:rsidRPr="00EC7F3D">
        <w:rPr>
          <w:rFonts w:cs="Arial"/>
          <w:szCs w:val="24"/>
        </w:rPr>
        <w:t>recipients</w:t>
      </w:r>
      <w:r w:rsidRPr="00EC7F3D">
        <w:rPr>
          <w:rFonts w:cs="Arial"/>
          <w:szCs w:val="24"/>
        </w:rPr>
        <w:t xml:space="preserve"> are required to collect and report</w:t>
      </w:r>
      <w:r w:rsidR="0060155F" w:rsidRPr="00EC7F3D">
        <w:rPr>
          <w:rFonts w:cs="Arial"/>
          <w:szCs w:val="24"/>
        </w:rPr>
        <w:t xml:space="preserve"> </w:t>
      </w:r>
      <w:r w:rsidR="001452C6">
        <w:rPr>
          <w:rFonts w:cs="Arial"/>
          <w:szCs w:val="24"/>
        </w:rPr>
        <w:t>performance measures</w:t>
      </w:r>
      <w:r w:rsidR="001452C6" w:rsidRPr="00EC7F3D">
        <w:rPr>
          <w:rFonts w:cs="Arial"/>
          <w:szCs w:val="24"/>
        </w:rPr>
        <w:t xml:space="preserve"> </w:t>
      </w:r>
      <w:r w:rsidRPr="00EC7F3D">
        <w:rPr>
          <w:rFonts w:cs="Arial"/>
          <w:szCs w:val="24"/>
        </w:rPr>
        <w:t xml:space="preserve">data so that SAMHSA can meet its obligations under the </w:t>
      </w:r>
      <w:r w:rsidR="00583DB5" w:rsidRPr="00EC7F3D">
        <w:rPr>
          <w:rFonts w:cs="Arial"/>
          <w:szCs w:val="24"/>
        </w:rPr>
        <w:t xml:space="preserve">Government Performance and Results </w:t>
      </w:r>
      <w:r w:rsidR="004B1C62" w:rsidRPr="00EC7F3D">
        <w:rPr>
          <w:rFonts w:cs="Arial"/>
          <w:szCs w:val="24"/>
        </w:rPr>
        <w:t xml:space="preserve">(GPRA) </w:t>
      </w:r>
      <w:r w:rsidR="006A36E5" w:rsidRPr="00EC7F3D">
        <w:rPr>
          <w:rFonts w:cs="Arial"/>
          <w:szCs w:val="24"/>
        </w:rPr>
        <w:t>Modernization Act of 2</w:t>
      </w:r>
      <w:r w:rsidR="00AE2CBD" w:rsidRPr="00EC7F3D">
        <w:rPr>
          <w:rFonts w:cs="Arial"/>
          <w:szCs w:val="24"/>
        </w:rPr>
        <w:t xml:space="preserve">010. </w:t>
      </w:r>
      <w:r w:rsidRPr="00EC7F3D">
        <w:rPr>
          <w:rFonts w:cs="Arial"/>
          <w:szCs w:val="24"/>
        </w:rPr>
        <w:t xml:space="preserve">You must </w:t>
      </w:r>
      <w:r w:rsidRPr="000B3F23">
        <w:rPr>
          <w:rFonts w:cs="Arial"/>
          <w:szCs w:val="24"/>
        </w:rPr>
        <w:t xml:space="preserve">document your </w:t>
      </w:r>
      <w:r w:rsidR="00515D8A" w:rsidRPr="000B3F23">
        <w:rPr>
          <w:rFonts w:cs="Arial"/>
          <w:szCs w:val="24"/>
        </w:rPr>
        <w:t>plan for data collection</w:t>
      </w:r>
      <w:r w:rsidR="008B3285" w:rsidRPr="000B3F23">
        <w:rPr>
          <w:rFonts w:cs="Arial"/>
          <w:szCs w:val="24"/>
        </w:rPr>
        <w:t xml:space="preserve"> and reporting</w:t>
      </w:r>
      <w:r w:rsidR="0060155F" w:rsidRPr="000B3F23">
        <w:rPr>
          <w:rFonts w:cs="Arial"/>
          <w:szCs w:val="24"/>
        </w:rPr>
        <w:t xml:space="preserve"> </w:t>
      </w:r>
      <w:r w:rsidRPr="000B3F23">
        <w:rPr>
          <w:rFonts w:cs="Arial"/>
          <w:szCs w:val="24"/>
        </w:rPr>
        <w:t xml:space="preserve">in </w:t>
      </w:r>
      <w:r w:rsidR="00010234" w:rsidRPr="000B3F23">
        <w:rPr>
          <w:rFonts w:cs="Arial"/>
          <w:szCs w:val="24"/>
        </w:rPr>
        <w:t xml:space="preserve">your Project Narrative in response to </w:t>
      </w:r>
      <w:hyperlink w:anchor="Section_E" w:history="1">
        <w:r w:rsidR="00FE28A7" w:rsidRPr="00371012">
          <w:rPr>
            <w:rStyle w:val="Hyperlink"/>
            <w:rFonts w:cs="Arial"/>
            <w:szCs w:val="24"/>
          </w:rPr>
          <w:t>Section E</w:t>
        </w:r>
      </w:hyperlink>
      <w:r w:rsidR="00FE28A7" w:rsidRPr="000B3F23">
        <w:rPr>
          <w:rFonts w:cs="Arial"/>
          <w:szCs w:val="24"/>
        </w:rPr>
        <w:t xml:space="preserve">: Data Collection and Performance </w:t>
      </w:r>
      <w:r w:rsidR="0078213A" w:rsidRPr="000B3F23">
        <w:rPr>
          <w:rFonts w:cs="Arial"/>
          <w:szCs w:val="24"/>
        </w:rPr>
        <w:t>Measurement</w:t>
      </w:r>
      <w:r w:rsidR="00010234" w:rsidRPr="000B3F23">
        <w:rPr>
          <w:rFonts w:cs="Arial"/>
          <w:szCs w:val="24"/>
        </w:rPr>
        <w:t xml:space="preserve"> </w:t>
      </w:r>
      <w:r w:rsidR="009C4FD4" w:rsidRPr="000B3F23">
        <w:rPr>
          <w:rFonts w:cs="Arial"/>
          <w:szCs w:val="24"/>
        </w:rPr>
        <w:t>in</w:t>
      </w:r>
      <w:r w:rsidR="00010234" w:rsidRPr="000B3F23">
        <w:rPr>
          <w:rFonts w:cs="Arial"/>
          <w:szCs w:val="24"/>
        </w:rPr>
        <w:t xml:space="preserve"> Section V of th</w:t>
      </w:r>
      <w:r w:rsidR="00EB47D1" w:rsidRPr="000B3F23">
        <w:rPr>
          <w:rFonts w:cs="Arial"/>
          <w:szCs w:val="24"/>
        </w:rPr>
        <w:t>is</w:t>
      </w:r>
      <w:r w:rsidR="00010234" w:rsidRPr="000B3F23">
        <w:rPr>
          <w:rFonts w:cs="Arial"/>
          <w:szCs w:val="24"/>
        </w:rPr>
        <w:t xml:space="preserve"> NOFO</w:t>
      </w:r>
      <w:r w:rsidRPr="000B3F23">
        <w:rPr>
          <w:rFonts w:cs="Arial"/>
          <w:szCs w:val="24"/>
        </w:rPr>
        <w:t>.</w:t>
      </w:r>
      <w:r w:rsidRPr="00EC7F3D">
        <w:rPr>
          <w:rFonts w:cs="Arial"/>
          <w:szCs w:val="24"/>
        </w:rPr>
        <w:t xml:space="preserve">  </w:t>
      </w:r>
    </w:p>
    <w:p w14:paraId="17431BD1" w14:textId="77777777" w:rsidR="001147F5" w:rsidRPr="00EC7F3D" w:rsidRDefault="001147F5" w:rsidP="00611C71">
      <w:pPr>
        <w:tabs>
          <w:tab w:val="left" w:pos="1008"/>
        </w:tabs>
        <w:spacing w:after="0"/>
        <w:rPr>
          <w:rFonts w:cs="Arial"/>
          <w:szCs w:val="24"/>
        </w:rPr>
      </w:pPr>
    </w:p>
    <w:p w14:paraId="327FEF42" w14:textId="2C2033EF" w:rsidR="001866E5" w:rsidRPr="00EC7F3D" w:rsidRDefault="00A31CD1" w:rsidP="00A31CD1">
      <w:pPr>
        <w:tabs>
          <w:tab w:val="left" w:pos="1008"/>
        </w:tabs>
        <w:rPr>
          <w:rStyle w:val="StyleBold"/>
          <w:rFonts w:cs="Arial"/>
          <w:szCs w:val="24"/>
        </w:rPr>
      </w:pPr>
      <w:r w:rsidRPr="00EC7F3D">
        <w:rPr>
          <w:rFonts w:cs="Arial"/>
          <w:szCs w:val="24"/>
        </w:rPr>
        <w:t>Recipients are required to report performance</w:t>
      </w:r>
      <w:r w:rsidR="00780EC1">
        <w:rPr>
          <w:rFonts w:cs="Arial"/>
          <w:szCs w:val="24"/>
        </w:rPr>
        <w:t xml:space="preserve"> o</w:t>
      </w:r>
      <w:r w:rsidR="002766C6">
        <w:rPr>
          <w:rFonts w:cs="Arial"/>
          <w:szCs w:val="24"/>
        </w:rPr>
        <w:t>n</w:t>
      </w:r>
      <w:r w:rsidRPr="00EC7F3D">
        <w:rPr>
          <w:rFonts w:cs="Arial"/>
          <w:szCs w:val="24"/>
        </w:rPr>
        <w:t xml:space="preserve"> </w:t>
      </w:r>
      <w:r w:rsidR="00611C71" w:rsidRPr="00EC7F3D">
        <w:rPr>
          <w:rFonts w:cs="Arial"/>
          <w:szCs w:val="24"/>
        </w:rPr>
        <w:t>the following</w:t>
      </w:r>
      <w:r w:rsidR="007851A7" w:rsidRPr="00EC7F3D">
        <w:rPr>
          <w:rFonts w:cs="Arial"/>
          <w:szCs w:val="24"/>
        </w:rPr>
        <w:t xml:space="preserve"> measures</w:t>
      </w:r>
      <w:r w:rsidR="001866E5" w:rsidRPr="00EC7F3D">
        <w:rPr>
          <w:rFonts w:cs="Arial"/>
          <w:szCs w:val="24"/>
        </w:rPr>
        <w:t xml:space="preserve"> including</w:t>
      </w:r>
      <w:r w:rsidR="00780EC1">
        <w:rPr>
          <w:rFonts w:cs="Arial"/>
          <w:szCs w:val="24"/>
        </w:rPr>
        <w:t>,</w:t>
      </w:r>
      <w:r w:rsidR="001866E5" w:rsidRPr="00EC7F3D">
        <w:rPr>
          <w:rFonts w:cs="Arial"/>
          <w:szCs w:val="24"/>
        </w:rPr>
        <w:t xml:space="preserve"> but not limited </w:t>
      </w:r>
      <w:proofErr w:type="gramStart"/>
      <w:r w:rsidR="001866E5" w:rsidRPr="00EC7F3D">
        <w:rPr>
          <w:rFonts w:cs="Arial"/>
          <w:szCs w:val="24"/>
        </w:rPr>
        <w:t>to:</w:t>
      </w:r>
      <w:proofErr w:type="gramEnd"/>
      <w:r w:rsidR="001866E5" w:rsidRPr="00EC7F3D">
        <w:rPr>
          <w:rFonts w:cs="Arial"/>
          <w:szCs w:val="24"/>
        </w:rPr>
        <w:t xml:space="preserve"> number of individuals receiving services; types of services received; diagnoses of individuals served; physical health measurements requested in appropriate lab testing and physical examination; mental health functioning outcomes; employment status; substance use characteristics; and housing status.</w:t>
      </w:r>
    </w:p>
    <w:p w14:paraId="5912DB37" w14:textId="4DDD99F3" w:rsidR="006C2DC8" w:rsidRDefault="00010234" w:rsidP="00010234">
      <w:pPr>
        <w:tabs>
          <w:tab w:val="left" w:pos="1008"/>
        </w:tabs>
        <w:rPr>
          <w:rStyle w:val="StyleBold"/>
          <w:rFonts w:cs="Arial"/>
          <w:szCs w:val="24"/>
          <w:highlight w:val="yellow"/>
        </w:rPr>
      </w:pPr>
      <w:r w:rsidRPr="00EC7F3D">
        <w:rPr>
          <w:rFonts w:cs="Arial"/>
          <w:szCs w:val="24"/>
        </w:rPr>
        <w:t>Recipients are required to submit data via SAMHSA’s Performance Accountability and Reporting System (SPARS); and access will be provided upon award.  An example of the required data collection tool (i.e., National Outcome Measures</w:t>
      </w:r>
      <w:r w:rsidR="00776C5C" w:rsidRPr="00EC7F3D">
        <w:rPr>
          <w:rFonts w:cs="Arial"/>
          <w:szCs w:val="24"/>
        </w:rPr>
        <w:t xml:space="preserve"> (NOMs)</w:t>
      </w:r>
      <w:r w:rsidRPr="00EC7F3D">
        <w:rPr>
          <w:rFonts w:cs="Arial"/>
          <w:szCs w:val="24"/>
        </w:rPr>
        <w:t xml:space="preserve"> or NOMS client level services tool) can be found</w:t>
      </w:r>
      <w:r w:rsidR="00475BA3">
        <w:rPr>
          <w:rFonts w:cs="Arial"/>
          <w:szCs w:val="24"/>
        </w:rPr>
        <w:t xml:space="preserve"> </w:t>
      </w:r>
      <w:r w:rsidR="001866E5" w:rsidRPr="00EC7F3D">
        <w:rPr>
          <w:rFonts w:cs="Arial"/>
          <w:szCs w:val="24"/>
        </w:rPr>
        <w:t xml:space="preserve">at </w:t>
      </w:r>
      <w:hyperlink r:id="rId18" w:history="1">
        <w:r w:rsidR="001866E5" w:rsidRPr="00EC7F3D">
          <w:rPr>
            <w:rStyle w:val="Hyperlink"/>
            <w:rFonts w:cs="Arial"/>
            <w:szCs w:val="24"/>
          </w:rPr>
          <w:t>https://spars.samhsa.gov/content/data-collection-tool-resources</w:t>
        </w:r>
      </w:hyperlink>
      <w:r w:rsidR="001866E5" w:rsidRPr="00EC7F3D">
        <w:rPr>
          <w:rFonts w:cs="Arial"/>
          <w:szCs w:val="24"/>
        </w:rPr>
        <w:t xml:space="preserve">. </w:t>
      </w:r>
      <w:r w:rsidR="00C30036" w:rsidRPr="00EC7F3D">
        <w:rPr>
          <w:rFonts w:cs="Arial"/>
          <w:szCs w:val="24"/>
        </w:rPr>
        <w:t xml:space="preserve">Recipients are required to collect and report client level national outcome measures data in SPARS at baseline, every six months thereafter, and discharge. </w:t>
      </w:r>
      <w:bookmarkStart w:id="61" w:name="_Hlk90363319"/>
      <w:r w:rsidR="001866E5" w:rsidRPr="00EC7F3D">
        <w:rPr>
          <w:rFonts w:cs="Arial"/>
          <w:szCs w:val="24"/>
        </w:rPr>
        <w:t>SPARS access, guidance, and technical assistance on data collection and reporting will be provided upon award.</w:t>
      </w:r>
      <w:r w:rsidR="001866E5" w:rsidRPr="00EC7F3D" w:rsidDel="001866E5">
        <w:rPr>
          <w:rStyle w:val="StyleBold"/>
          <w:rFonts w:cs="Arial"/>
          <w:szCs w:val="24"/>
          <w:highlight w:val="yellow"/>
        </w:rPr>
        <w:t xml:space="preserve"> </w:t>
      </w:r>
      <w:bookmarkEnd w:id="61"/>
    </w:p>
    <w:p w14:paraId="4C4E784C" w14:textId="77CB044E" w:rsidR="00010234" w:rsidRPr="00EC7F3D" w:rsidRDefault="00010234" w:rsidP="00010234">
      <w:pPr>
        <w:rPr>
          <w:rFonts w:cs="Arial"/>
          <w:szCs w:val="24"/>
        </w:rPr>
      </w:pPr>
      <w:r w:rsidRPr="00EC7F3D">
        <w:rPr>
          <w:rFonts w:cs="Arial"/>
          <w:szCs w:val="24"/>
        </w:rPr>
        <w:t xml:space="preserve">The collection of these </w:t>
      </w:r>
      <w:r w:rsidR="001452C6">
        <w:rPr>
          <w:rFonts w:cs="Arial"/>
          <w:szCs w:val="24"/>
        </w:rPr>
        <w:t>performance measures</w:t>
      </w:r>
      <w:r w:rsidRPr="00EC7F3D">
        <w:rPr>
          <w:rFonts w:cs="Arial"/>
          <w:szCs w:val="24"/>
        </w:rPr>
        <w:t xml:space="preserve"> enables SAMHSA to report on key outcome</w:t>
      </w:r>
      <w:r w:rsidR="001452C6">
        <w:rPr>
          <w:rFonts w:cs="Arial"/>
          <w:szCs w:val="24"/>
        </w:rPr>
        <w:t>s</w:t>
      </w:r>
      <w:r w:rsidRPr="00EC7F3D">
        <w:rPr>
          <w:rFonts w:cs="Arial"/>
          <w:szCs w:val="24"/>
        </w:rPr>
        <w:t xml:space="preserve"> relating to the grant program. In addition to these outcomes, </w:t>
      </w:r>
      <w:r w:rsidR="001452C6">
        <w:rPr>
          <w:rFonts w:cs="Arial"/>
          <w:szCs w:val="24"/>
        </w:rPr>
        <w:t>performance measures</w:t>
      </w:r>
      <w:r w:rsidRPr="00EC7F3D">
        <w:rPr>
          <w:rFonts w:cs="Arial"/>
          <w:szCs w:val="24"/>
        </w:rPr>
        <w:t xml:space="preserve"> collected by recipients will be used to </w:t>
      </w:r>
      <w:r w:rsidR="001452C6">
        <w:rPr>
          <w:rFonts w:cs="Arial"/>
          <w:szCs w:val="24"/>
        </w:rPr>
        <w:t>assess the impact of</w:t>
      </w:r>
      <w:r w:rsidRPr="00EC7F3D">
        <w:rPr>
          <w:rFonts w:cs="Arial"/>
          <w:szCs w:val="24"/>
        </w:rPr>
        <w:t xml:space="preserve"> SAMHSA’s grant programs </w:t>
      </w:r>
      <w:r w:rsidR="001452C6">
        <w:rPr>
          <w:rFonts w:cs="Arial"/>
          <w:szCs w:val="24"/>
        </w:rPr>
        <w:t>on</w:t>
      </w:r>
      <w:r w:rsidRPr="00EC7F3D">
        <w:rPr>
          <w:rFonts w:cs="Arial"/>
          <w:szCs w:val="24"/>
        </w:rPr>
        <w:t xml:space="preserve"> reducing disparities in behavioral health access, service use, and outcomes nationwide.  </w:t>
      </w:r>
    </w:p>
    <w:p w14:paraId="7969D658" w14:textId="0019F89B" w:rsidR="00010234" w:rsidRPr="00EC7F3D" w:rsidRDefault="00C30036" w:rsidP="00010234">
      <w:pPr>
        <w:tabs>
          <w:tab w:val="left" w:pos="1008"/>
        </w:tabs>
        <w:rPr>
          <w:rFonts w:cs="Arial"/>
          <w:szCs w:val="24"/>
        </w:rPr>
      </w:pPr>
      <w:r w:rsidRPr="00EC7F3D">
        <w:rPr>
          <w:rFonts w:cs="Arial"/>
          <w:szCs w:val="24"/>
        </w:rPr>
        <w:t>Quarterly, y</w:t>
      </w:r>
      <w:r w:rsidR="00010234" w:rsidRPr="00EC7F3D">
        <w:rPr>
          <w:rFonts w:cs="Arial"/>
          <w:szCs w:val="24"/>
        </w:rPr>
        <w:t xml:space="preserve">ou will also be expected to collect and report </w:t>
      </w:r>
      <w:r w:rsidRPr="00EC7F3D">
        <w:rPr>
          <w:rFonts w:cs="Arial"/>
          <w:szCs w:val="24"/>
        </w:rPr>
        <w:t xml:space="preserve">in SPARS Infrastructure, Prevention, and Promotion (IPP) </w:t>
      </w:r>
      <w:r w:rsidR="00F04205">
        <w:rPr>
          <w:rFonts w:cs="Arial"/>
          <w:szCs w:val="24"/>
        </w:rPr>
        <w:t>d</w:t>
      </w:r>
      <w:r w:rsidRPr="00EC7F3D">
        <w:rPr>
          <w:rFonts w:cs="Arial"/>
          <w:szCs w:val="24"/>
        </w:rPr>
        <w:t xml:space="preserve">ata to include, but not limited to the following: </w:t>
      </w:r>
    </w:p>
    <w:p w14:paraId="3A076650" w14:textId="0A5FB673" w:rsidR="00C30036" w:rsidRDefault="00C30036" w:rsidP="00223528">
      <w:pPr>
        <w:pStyle w:val="ListParagraph"/>
        <w:numPr>
          <w:ilvl w:val="0"/>
          <w:numId w:val="72"/>
        </w:numPr>
        <w:spacing w:after="0"/>
        <w:rPr>
          <w:rFonts w:cs="Arial"/>
          <w:szCs w:val="24"/>
        </w:rPr>
      </w:pPr>
      <w:r w:rsidRPr="00EC7F3D">
        <w:rPr>
          <w:rFonts w:cs="Arial"/>
          <w:szCs w:val="24"/>
        </w:rPr>
        <w:t xml:space="preserve">The number of organizations collaborating/coordinating/sharing resources with other organizations </w:t>
      </w:r>
      <w:proofErr w:type="gramStart"/>
      <w:r w:rsidRPr="00EC7F3D">
        <w:rPr>
          <w:rFonts w:cs="Arial"/>
          <w:szCs w:val="24"/>
        </w:rPr>
        <w:t>as a result of</w:t>
      </w:r>
      <w:proofErr w:type="gramEnd"/>
      <w:r w:rsidRPr="00EC7F3D">
        <w:rPr>
          <w:rFonts w:cs="Arial"/>
          <w:szCs w:val="24"/>
        </w:rPr>
        <w:t xml:space="preserve"> the grant.</w:t>
      </w:r>
    </w:p>
    <w:p w14:paraId="14E70876" w14:textId="77777777" w:rsidR="00894294" w:rsidRDefault="00894294" w:rsidP="00223528">
      <w:pPr>
        <w:pStyle w:val="ListParagraph"/>
        <w:spacing w:after="0"/>
        <w:rPr>
          <w:rFonts w:cs="Arial"/>
          <w:szCs w:val="24"/>
        </w:rPr>
      </w:pPr>
    </w:p>
    <w:p w14:paraId="48ECE9EC" w14:textId="7E3C508F" w:rsidR="00C30036" w:rsidRDefault="00C30036" w:rsidP="00223528">
      <w:pPr>
        <w:pStyle w:val="ListParagraph"/>
        <w:numPr>
          <w:ilvl w:val="0"/>
          <w:numId w:val="72"/>
        </w:numPr>
        <w:spacing w:after="0"/>
        <w:rPr>
          <w:rFonts w:cs="Arial"/>
          <w:szCs w:val="24"/>
        </w:rPr>
      </w:pPr>
      <w:r w:rsidRPr="00EC7F3D">
        <w:rPr>
          <w:rFonts w:cs="Arial"/>
          <w:szCs w:val="24"/>
        </w:rPr>
        <w:t xml:space="preserve">The number of work group/advisory group/council members who are consumers/family members </w:t>
      </w:r>
      <w:proofErr w:type="gramStart"/>
      <w:r w:rsidRPr="00EC7F3D">
        <w:rPr>
          <w:rFonts w:cs="Arial"/>
          <w:szCs w:val="24"/>
        </w:rPr>
        <w:t>as a result of</w:t>
      </w:r>
      <w:proofErr w:type="gramEnd"/>
      <w:r w:rsidRPr="00EC7F3D">
        <w:rPr>
          <w:rFonts w:cs="Arial"/>
          <w:szCs w:val="24"/>
        </w:rPr>
        <w:t xml:space="preserve"> the grant.</w:t>
      </w:r>
    </w:p>
    <w:p w14:paraId="668A38F7" w14:textId="77777777" w:rsidR="00894294" w:rsidRPr="00894294" w:rsidRDefault="00894294" w:rsidP="00F04205">
      <w:pPr>
        <w:pStyle w:val="ListParagraph"/>
        <w:rPr>
          <w:rFonts w:cs="Arial"/>
          <w:szCs w:val="24"/>
        </w:rPr>
      </w:pPr>
    </w:p>
    <w:p w14:paraId="43D6DAED" w14:textId="5AE14A0C" w:rsidR="00C30036" w:rsidRDefault="00C30036" w:rsidP="00223528">
      <w:pPr>
        <w:pStyle w:val="ListParagraph"/>
        <w:numPr>
          <w:ilvl w:val="0"/>
          <w:numId w:val="72"/>
        </w:numPr>
        <w:spacing w:after="0"/>
        <w:rPr>
          <w:rFonts w:cs="Arial"/>
          <w:szCs w:val="24"/>
        </w:rPr>
      </w:pPr>
      <w:r w:rsidRPr="00EC7F3D">
        <w:rPr>
          <w:rFonts w:cs="Arial"/>
          <w:szCs w:val="24"/>
        </w:rPr>
        <w:t xml:space="preserve">The number of people receiving evidence-based mental health-related services </w:t>
      </w:r>
      <w:proofErr w:type="gramStart"/>
      <w:r w:rsidRPr="00EC7F3D">
        <w:rPr>
          <w:rFonts w:cs="Arial"/>
          <w:szCs w:val="24"/>
        </w:rPr>
        <w:t>as a result of</w:t>
      </w:r>
      <w:proofErr w:type="gramEnd"/>
      <w:r w:rsidRPr="00EC7F3D">
        <w:rPr>
          <w:rFonts w:cs="Arial"/>
          <w:szCs w:val="24"/>
        </w:rPr>
        <w:t xml:space="preserve"> the grant.</w:t>
      </w:r>
    </w:p>
    <w:p w14:paraId="0341BF2A" w14:textId="77777777" w:rsidR="00894294" w:rsidRPr="00894294" w:rsidRDefault="00894294" w:rsidP="00F04205">
      <w:pPr>
        <w:pStyle w:val="ListParagraph"/>
        <w:rPr>
          <w:rFonts w:cs="Arial"/>
          <w:szCs w:val="24"/>
        </w:rPr>
      </w:pPr>
    </w:p>
    <w:p w14:paraId="249987EC" w14:textId="2D7F70A7" w:rsidR="00C30036" w:rsidRDefault="00C30036" w:rsidP="00223528">
      <w:pPr>
        <w:pStyle w:val="ListParagraph"/>
        <w:numPr>
          <w:ilvl w:val="0"/>
          <w:numId w:val="72"/>
        </w:numPr>
        <w:spacing w:after="0"/>
        <w:rPr>
          <w:rFonts w:cs="Arial"/>
          <w:szCs w:val="24"/>
        </w:rPr>
      </w:pPr>
      <w:r w:rsidRPr="00EC7F3D">
        <w:rPr>
          <w:rFonts w:cs="Arial"/>
          <w:szCs w:val="24"/>
        </w:rPr>
        <w:lastRenderedPageBreak/>
        <w:t xml:space="preserve">The number and percentage of individuals receiving mental health or related services after referral. </w:t>
      </w:r>
    </w:p>
    <w:p w14:paraId="7132F2D3" w14:textId="77777777" w:rsidR="00894294" w:rsidRPr="00894294" w:rsidRDefault="00894294" w:rsidP="00894294">
      <w:pPr>
        <w:pStyle w:val="ListParagraph"/>
        <w:spacing w:after="0"/>
        <w:rPr>
          <w:rFonts w:cs="Arial"/>
          <w:szCs w:val="24"/>
        </w:rPr>
      </w:pPr>
    </w:p>
    <w:p w14:paraId="5CFCF9F8" w14:textId="2CDB7808" w:rsidR="00EA34AF" w:rsidRPr="00EC7F3D" w:rsidRDefault="00EA34AF" w:rsidP="00894294">
      <w:pPr>
        <w:pStyle w:val="Default"/>
        <w:rPr>
          <w:rFonts w:ascii="Arial" w:hAnsi="Arial" w:cs="Arial"/>
        </w:rPr>
      </w:pPr>
      <w:bookmarkStart w:id="62" w:name="_2.5_Performance_Assessment"/>
      <w:bookmarkStart w:id="63" w:name="_2.3_Performance_Assessment"/>
      <w:bookmarkEnd w:id="62"/>
      <w:bookmarkEnd w:id="63"/>
      <w:r w:rsidRPr="00EC7F3D">
        <w:rPr>
          <w:rFonts w:ascii="Arial" w:hAnsi="Arial" w:cs="Arial"/>
        </w:rPr>
        <w:t>Recipients are required to collect data on the clinic-level quality measures required under the CCBHC Certification Criteria and report on these data in the annual progress performance report</w:t>
      </w:r>
      <w:r w:rsidR="007848C5">
        <w:rPr>
          <w:rFonts w:ascii="Arial" w:hAnsi="Arial" w:cs="Arial"/>
        </w:rPr>
        <w:t xml:space="preserve"> </w:t>
      </w:r>
      <w:r w:rsidR="007848C5" w:rsidRPr="000D4F6D">
        <w:rPr>
          <w:rFonts w:ascii="Arial" w:hAnsi="Arial" w:cs="Arial"/>
        </w:rPr>
        <w:t>starting at the end of the second grant year. Guidance on collection and reporting of clinic-level quality measures will be provided following award</w:t>
      </w:r>
      <w:r w:rsidRPr="00EC7F3D">
        <w:rPr>
          <w:rFonts w:ascii="Arial" w:hAnsi="Arial" w:cs="Arial"/>
        </w:rPr>
        <w:t>.  Recipients must adhere to any guidance and adjustments related to the measures provided by HHS.</w:t>
      </w:r>
    </w:p>
    <w:p w14:paraId="37560125" w14:textId="77777777" w:rsidR="00057781" w:rsidRPr="00EC7F3D" w:rsidRDefault="00057781" w:rsidP="00894294">
      <w:pPr>
        <w:pStyle w:val="Default"/>
        <w:rPr>
          <w:rFonts w:ascii="Arial" w:hAnsi="Arial" w:cs="Arial"/>
        </w:rPr>
      </w:pPr>
    </w:p>
    <w:p w14:paraId="062BC1B9" w14:textId="4846AE18" w:rsidR="00EA34AF" w:rsidRDefault="00EA34AF" w:rsidP="00057781">
      <w:pPr>
        <w:spacing w:after="0"/>
        <w:rPr>
          <w:rFonts w:cs="Arial"/>
          <w:szCs w:val="24"/>
        </w:rPr>
      </w:pPr>
      <w:r w:rsidRPr="00EC7F3D">
        <w:rPr>
          <w:rFonts w:cs="Arial"/>
          <w:szCs w:val="24"/>
        </w:rPr>
        <w:t>Performance</w:t>
      </w:r>
      <w:r w:rsidR="001452C6">
        <w:rPr>
          <w:rFonts w:cs="Arial"/>
          <w:szCs w:val="24"/>
        </w:rPr>
        <w:t xml:space="preserve"> measures</w:t>
      </w:r>
      <w:r w:rsidRPr="00EC7F3D">
        <w:rPr>
          <w:rFonts w:cs="Arial"/>
          <w:szCs w:val="24"/>
        </w:rPr>
        <w:t xml:space="preserve"> data will be reported to the public as part of SAMHSA’s Congressional Budget Justification.  </w:t>
      </w:r>
    </w:p>
    <w:p w14:paraId="09B14A03" w14:textId="6AEE7B4F" w:rsidR="007A68CB" w:rsidRDefault="007A68CB" w:rsidP="00057781">
      <w:pPr>
        <w:spacing w:after="0"/>
        <w:rPr>
          <w:rFonts w:cs="Arial"/>
          <w:szCs w:val="24"/>
        </w:rPr>
      </w:pPr>
    </w:p>
    <w:p w14:paraId="3D8243E7" w14:textId="0BC3D784" w:rsidR="00EA34AF" w:rsidRDefault="00EA34AF" w:rsidP="00057781">
      <w:pPr>
        <w:pStyle w:val="Default"/>
        <w:rPr>
          <w:rFonts w:ascii="Arial" w:hAnsi="Arial" w:cs="Arial"/>
        </w:rPr>
      </w:pPr>
      <w:r w:rsidRPr="00EC7F3D">
        <w:rPr>
          <w:rFonts w:ascii="Arial" w:hAnsi="Arial" w:cs="Arial"/>
        </w:rPr>
        <w:t xml:space="preserve">An evaluation is required to build the evidence base for this program. Recipients are required to participate fully in all aspects of the evaluation. National evaluation activities can </w:t>
      </w:r>
      <w:r w:rsidR="00894294" w:rsidRPr="00EC7F3D">
        <w:rPr>
          <w:rFonts w:ascii="Arial" w:hAnsi="Arial" w:cs="Arial"/>
        </w:rPr>
        <w:t>include</w:t>
      </w:r>
      <w:r w:rsidR="00894294">
        <w:rPr>
          <w:rFonts w:ascii="Arial" w:hAnsi="Arial" w:cs="Arial"/>
        </w:rPr>
        <w:t xml:space="preserve"> but</w:t>
      </w:r>
      <w:r w:rsidRPr="00EC7F3D">
        <w:rPr>
          <w:rFonts w:ascii="Arial" w:hAnsi="Arial" w:cs="Arial"/>
        </w:rPr>
        <w:t xml:space="preserve"> are not limited to: (1) identifying and providing access to existing data sources and data analysis results; (2) assisting with organizing evaluation team on-site visits; (3) participating in interviews or focus groups; (4) reviewing and providing input into and feedback on evaluation plans and reports; and (5) helping the evaluation team to arrange for any necessary direct data collection that the evaluation team will conduct. This may include collection of additional client-level data and participation of sub-recipients.  Details on the evaluation, including type of evaluation and research questions, will be provided upon award.  </w:t>
      </w:r>
    </w:p>
    <w:p w14:paraId="4140EB13" w14:textId="728721FF" w:rsidR="000D4283" w:rsidRDefault="000D4283" w:rsidP="00057781">
      <w:pPr>
        <w:pStyle w:val="Default"/>
        <w:rPr>
          <w:rFonts w:ascii="Arial" w:hAnsi="Arial" w:cs="Arial"/>
        </w:rPr>
      </w:pPr>
    </w:p>
    <w:p w14:paraId="666C8366" w14:textId="77777777" w:rsidR="000D4283" w:rsidRPr="00F14080" w:rsidRDefault="000D4283" w:rsidP="000D4283">
      <w:pPr>
        <w:spacing w:after="120"/>
        <w:rPr>
          <w:rFonts w:cs="Arial"/>
          <w:szCs w:val="24"/>
        </w:rPr>
      </w:pPr>
      <w:r w:rsidRPr="00F14080">
        <w:rPr>
          <w:rFonts w:cs="Arial"/>
          <w:szCs w:val="24"/>
        </w:rPr>
        <w:t xml:space="preserve">For the duration of the grant period, provide requested information to the Behavioral Health Services Information System (BHSIS) through their state and participate in the SAMHSA treatment locator by completing the annual National Substance Use and Mental Health Services Survey (N-SUMHSS). For more information, go to: </w:t>
      </w:r>
      <w:hyperlink r:id="rId19" w:history="1">
        <w:r w:rsidRPr="00F14080">
          <w:rPr>
            <w:rStyle w:val="Hyperlink"/>
            <w:rFonts w:cs="Arial"/>
            <w:szCs w:val="24"/>
          </w:rPr>
          <w:t>https://info.nsumhss.samhsa.gov/</w:t>
        </w:r>
      </w:hyperlink>
      <w:r w:rsidRPr="00F14080">
        <w:rPr>
          <w:rFonts w:cs="Arial"/>
          <w:szCs w:val="24"/>
        </w:rPr>
        <w:t xml:space="preserve">. </w:t>
      </w:r>
    </w:p>
    <w:p w14:paraId="5D9891C2" w14:textId="77777777" w:rsidR="00EA34AF" w:rsidRPr="00EC7F3D" w:rsidRDefault="00EA34AF" w:rsidP="002B2939">
      <w:pPr>
        <w:spacing w:after="0"/>
        <w:rPr>
          <w:rFonts w:cs="Arial"/>
          <w:szCs w:val="24"/>
        </w:rPr>
      </w:pPr>
    </w:p>
    <w:p w14:paraId="02CC91C3" w14:textId="69582C73" w:rsidR="00B51824" w:rsidRPr="00EC7F3D" w:rsidRDefault="00ED28BF" w:rsidP="00776C5C">
      <w:pPr>
        <w:tabs>
          <w:tab w:val="left" w:pos="1008"/>
        </w:tabs>
        <w:spacing w:after="0"/>
        <w:rPr>
          <w:rFonts w:cs="Arial"/>
          <w:i/>
          <w:iCs/>
          <w:szCs w:val="24"/>
        </w:rPr>
      </w:pPr>
      <w:bookmarkStart w:id="64" w:name="_1.3_Project_Performance"/>
      <w:bookmarkStart w:id="65" w:name="_Toc197933188"/>
      <w:bookmarkEnd w:id="64"/>
      <w:r w:rsidRPr="00EC7F3D">
        <w:rPr>
          <w:rFonts w:cs="Arial"/>
          <w:i/>
          <w:iCs/>
          <w:szCs w:val="24"/>
        </w:rPr>
        <w:t>Project</w:t>
      </w:r>
      <w:r w:rsidR="006011BC" w:rsidRPr="00EC7F3D">
        <w:rPr>
          <w:rFonts w:cs="Arial"/>
          <w:i/>
          <w:iCs/>
          <w:szCs w:val="24"/>
        </w:rPr>
        <w:t xml:space="preserve"> </w:t>
      </w:r>
      <w:r w:rsidR="00B51824" w:rsidRPr="00EC7F3D">
        <w:rPr>
          <w:rFonts w:cs="Arial"/>
          <w:i/>
          <w:iCs/>
          <w:szCs w:val="24"/>
        </w:rPr>
        <w:t>Performance Assessment</w:t>
      </w:r>
      <w:bookmarkEnd w:id="65"/>
    </w:p>
    <w:p w14:paraId="2501C72D" w14:textId="77777777" w:rsidR="00776C5C" w:rsidRPr="00EC7F3D" w:rsidRDefault="00776C5C" w:rsidP="002B2939">
      <w:pPr>
        <w:tabs>
          <w:tab w:val="left" w:pos="1008"/>
        </w:tabs>
        <w:spacing w:after="0"/>
        <w:rPr>
          <w:rFonts w:cs="Arial"/>
          <w:i/>
          <w:iCs/>
          <w:szCs w:val="24"/>
        </w:rPr>
      </w:pPr>
    </w:p>
    <w:p w14:paraId="7D00883B" w14:textId="01623D2F" w:rsidR="001A6BED" w:rsidRPr="00EC7F3D" w:rsidRDefault="007C78DB" w:rsidP="00B41B25">
      <w:pPr>
        <w:autoSpaceDE w:val="0"/>
        <w:autoSpaceDN w:val="0"/>
        <w:adjustRightInd w:val="0"/>
        <w:spacing w:after="0"/>
        <w:rPr>
          <w:rFonts w:cs="Arial"/>
          <w:szCs w:val="24"/>
        </w:rPr>
      </w:pPr>
      <w:r w:rsidRPr="00EC7F3D">
        <w:rPr>
          <w:rFonts w:cs="Arial"/>
          <w:szCs w:val="24"/>
        </w:rPr>
        <w:t>Recipients</w:t>
      </w:r>
      <w:r w:rsidR="007B7472" w:rsidRPr="00EC7F3D">
        <w:rPr>
          <w:rFonts w:cs="Arial"/>
          <w:szCs w:val="24"/>
        </w:rPr>
        <w:t xml:space="preserve"> must periodically review the performance </w:t>
      </w:r>
      <w:r w:rsidR="001452C6">
        <w:rPr>
          <w:rFonts w:cs="Arial"/>
          <w:szCs w:val="24"/>
        </w:rPr>
        <w:t>measures</w:t>
      </w:r>
      <w:r w:rsidR="007B7472" w:rsidRPr="00EC7F3D">
        <w:rPr>
          <w:rFonts w:cs="Arial"/>
          <w:szCs w:val="24"/>
        </w:rPr>
        <w:t xml:space="preserve"> they report to SAMHSA (as required above)</w:t>
      </w:r>
      <w:r w:rsidR="009E0150" w:rsidRPr="00EC7F3D">
        <w:rPr>
          <w:rFonts w:cs="Arial"/>
          <w:szCs w:val="24"/>
        </w:rPr>
        <w:t>,</w:t>
      </w:r>
      <w:r w:rsidR="007B7472" w:rsidRPr="00EC7F3D">
        <w:rPr>
          <w:rFonts w:cs="Arial"/>
          <w:szCs w:val="24"/>
        </w:rPr>
        <w:t xml:space="preserve"> a</w:t>
      </w:r>
      <w:r w:rsidR="00B51824" w:rsidRPr="00EC7F3D">
        <w:rPr>
          <w:rFonts w:cs="Arial"/>
          <w:szCs w:val="24"/>
        </w:rPr>
        <w:t>ssess their pro</w:t>
      </w:r>
      <w:r w:rsidR="007B7472" w:rsidRPr="00EC7F3D">
        <w:rPr>
          <w:rFonts w:cs="Arial"/>
          <w:szCs w:val="24"/>
        </w:rPr>
        <w:t>gres</w:t>
      </w:r>
      <w:r w:rsidR="00B51824" w:rsidRPr="00EC7F3D">
        <w:rPr>
          <w:rFonts w:cs="Arial"/>
          <w:szCs w:val="24"/>
        </w:rPr>
        <w:t>s</w:t>
      </w:r>
      <w:r w:rsidR="009E0150" w:rsidRPr="00EC7F3D">
        <w:rPr>
          <w:rFonts w:cs="Arial"/>
          <w:szCs w:val="24"/>
        </w:rPr>
        <w:t>,</w:t>
      </w:r>
      <w:r w:rsidR="007B7472" w:rsidRPr="00EC7F3D">
        <w:rPr>
          <w:rFonts w:cs="Arial"/>
          <w:szCs w:val="24"/>
        </w:rPr>
        <w:t xml:space="preserve"> and use this information to improve </w:t>
      </w:r>
      <w:r w:rsidR="00450FAF" w:rsidRPr="00EC7F3D">
        <w:rPr>
          <w:rFonts w:cs="Arial"/>
          <w:szCs w:val="24"/>
        </w:rPr>
        <w:t xml:space="preserve">the </w:t>
      </w:r>
      <w:r w:rsidR="007B7472" w:rsidRPr="00EC7F3D">
        <w:rPr>
          <w:rFonts w:cs="Arial"/>
          <w:szCs w:val="24"/>
        </w:rPr>
        <w:t>man</w:t>
      </w:r>
      <w:r w:rsidR="00AE2CBD" w:rsidRPr="00EC7F3D">
        <w:rPr>
          <w:rFonts w:cs="Arial"/>
          <w:szCs w:val="24"/>
        </w:rPr>
        <w:t>agement of their grant project.</w:t>
      </w:r>
      <w:r w:rsidR="00B51824" w:rsidRPr="00EC7F3D">
        <w:rPr>
          <w:rFonts w:cs="Arial"/>
          <w:szCs w:val="24"/>
        </w:rPr>
        <w:t xml:space="preserve"> </w:t>
      </w:r>
      <w:r w:rsidRPr="00EC7F3D">
        <w:rPr>
          <w:rFonts w:cs="Arial"/>
          <w:szCs w:val="24"/>
        </w:rPr>
        <w:t>Recipients</w:t>
      </w:r>
      <w:r w:rsidR="00135869" w:rsidRPr="00EC7F3D">
        <w:rPr>
          <w:rFonts w:cs="Arial"/>
          <w:szCs w:val="24"/>
        </w:rPr>
        <w:t xml:space="preserve"> are also</w:t>
      </w:r>
      <w:r w:rsidR="00DF2F55" w:rsidRPr="00EC7F3D">
        <w:rPr>
          <w:rFonts w:cs="Arial"/>
          <w:szCs w:val="24"/>
        </w:rPr>
        <w:t xml:space="preserve"> required </w:t>
      </w:r>
      <w:r w:rsidR="00135869" w:rsidRPr="00EC7F3D">
        <w:rPr>
          <w:rFonts w:cs="Arial"/>
          <w:szCs w:val="24"/>
        </w:rPr>
        <w:t xml:space="preserve">to report on their </w:t>
      </w:r>
      <w:r w:rsidR="00FD3845" w:rsidRPr="00EC7F3D">
        <w:rPr>
          <w:rFonts w:cs="Arial"/>
          <w:szCs w:val="24"/>
        </w:rPr>
        <w:t>progress address</w:t>
      </w:r>
      <w:r w:rsidR="00135869" w:rsidRPr="00EC7F3D">
        <w:rPr>
          <w:rFonts w:cs="Arial"/>
          <w:szCs w:val="24"/>
        </w:rPr>
        <w:t xml:space="preserve">ing the goals and objectives </w:t>
      </w:r>
      <w:r w:rsidR="00FD3845" w:rsidRPr="00EC7F3D">
        <w:rPr>
          <w:rFonts w:cs="Arial"/>
          <w:szCs w:val="24"/>
        </w:rPr>
        <w:t xml:space="preserve">identified in </w:t>
      </w:r>
      <w:r w:rsidR="00DB13F4" w:rsidRPr="00EC7F3D">
        <w:rPr>
          <w:rFonts w:cs="Arial"/>
          <w:szCs w:val="24"/>
        </w:rPr>
        <w:t>your Project Narrative</w:t>
      </w:r>
      <w:r w:rsidR="00FD3845" w:rsidRPr="00EC7F3D">
        <w:rPr>
          <w:rFonts w:cs="Arial"/>
          <w:szCs w:val="24"/>
        </w:rPr>
        <w:t xml:space="preserve">. </w:t>
      </w:r>
    </w:p>
    <w:p w14:paraId="18772797" w14:textId="77777777" w:rsidR="001A6BED" w:rsidRPr="00EC7F3D" w:rsidRDefault="001A6BED" w:rsidP="00B41B25">
      <w:pPr>
        <w:autoSpaceDE w:val="0"/>
        <w:autoSpaceDN w:val="0"/>
        <w:adjustRightInd w:val="0"/>
        <w:spacing w:after="0"/>
        <w:rPr>
          <w:rFonts w:cs="Arial"/>
          <w:szCs w:val="24"/>
        </w:rPr>
      </w:pPr>
    </w:p>
    <w:p w14:paraId="2E36827B" w14:textId="300C1194" w:rsidR="00DD3DA2" w:rsidRPr="00EC7F3D" w:rsidRDefault="00B51824" w:rsidP="00776C5C">
      <w:pPr>
        <w:autoSpaceDE w:val="0"/>
        <w:autoSpaceDN w:val="0"/>
        <w:adjustRightInd w:val="0"/>
        <w:spacing w:after="0"/>
        <w:rPr>
          <w:rFonts w:cs="Arial"/>
          <w:szCs w:val="24"/>
        </w:rPr>
      </w:pPr>
      <w:r w:rsidRPr="00EC7F3D">
        <w:rPr>
          <w:rFonts w:cs="Arial"/>
          <w:szCs w:val="24"/>
        </w:rPr>
        <w:t xml:space="preserve">The </w:t>
      </w:r>
      <w:r w:rsidR="001A6BED" w:rsidRPr="00EC7F3D">
        <w:rPr>
          <w:rFonts w:cs="Arial"/>
          <w:szCs w:val="24"/>
        </w:rPr>
        <w:t xml:space="preserve">project performance </w:t>
      </w:r>
      <w:r w:rsidRPr="00EC7F3D">
        <w:rPr>
          <w:rFonts w:cs="Arial"/>
          <w:szCs w:val="24"/>
        </w:rPr>
        <w:t>assessment should be designed to help you determine whether you are achieving the goals</w:t>
      </w:r>
      <w:r w:rsidR="002156FA" w:rsidRPr="00EC7F3D">
        <w:rPr>
          <w:rFonts w:cs="Arial"/>
          <w:szCs w:val="24"/>
        </w:rPr>
        <w:t>,</w:t>
      </w:r>
      <w:r w:rsidRPr="00EC7F3D">
        <w:rPr>
          <w:rFonts w:cs="Arial"/>
          <w:szCs w:val="24"/>
        </w:rPr>
        <w:t xml:space="preserve"> objectives</w:t>
      </w:r>
      <w:r w:rsidR="002156FA" w:rsidRPr="00EC7F3D">
        <w:rPr>
          <w:rFonts w:cs="Arial"/>
          <w:szCs w:val="24"/>
        </w:rPr>
        <w:t>, and outcomes</w:t>
      </w:r>
      <w:r w:rsidRPr="00EC7F3D">
        <w:rPr>
          <w:rFonts w:cs="Arial"/>
          <w:szCs w:val="24"/>
        </w:rPr>
        <w:t xml:space="preserve"> you intend to achieve and whether adjustments need to be made to your project.  </w:t>
      </w:r>
      <w:r w:rsidR="006057A8" w:rsidRPr="00EC7F3D">
        <w:rPr>
          <w:rFonts w:cs="Arial"/>
          <w:szCs w:val="24"/>
        </w:rPr>
        <w:t>Performance assessments</w:t>
      </w:r>
      <w:r w:rsidR="003102E9" w:rsidRPr="00EC7F3D">
        <w:rPr>
          <w:rFonts w:cs="Arial"/>
          <w:szCs w:val="24"/>
        </w:rPr>
        <w:t xml:space="preserve"> should</w:t>
      </w:r>
      <w:r w:rsidR="00066493" w:rsidRPr="00EC7F3D">
        <w:rPr>
          <w:rFonts w:cs="Arial"/>
          <w:szCs w:val="24"/>
        </w:rPr>
        <w:t xml:space="preserve"> </w:t>
      </w:r>
      <w:r w:rsidR="00057781" w:rsidRPr="00EC7F3D">
        <w:rPr>
          <w:rFonts w:cs="Arial"/>
          <w:szCs w:val="24"/>
        </w:rPr>
        <w:t xml:space="preserve">also </w:t>
      </w:r>
      <w:r w:rsidR="003102E9" w:rsidRPr="00EC7F3D">
        <w:rPr>
          <w:rFonts w:cs="Arial"/>
          <w:szCs w:val="24"/>
        </w:rPr>
        <w:t xml:space="preserve">be used </w:t>
      </w:r>
      <w:r w:rsidR="006057A8" w:rsidRPr="00EC7F3D">
        <w:rPr>
          <w:rFonts w:cs="Arial"/>
          <w:szCs w:val="24"/>
        </w:rPr>
        <w:t>to determine</w:t>
      </w:r>
      <w:r w:rsidR="00114454" w:rsidRPr="00EC7F3D">
        <w:rPr>
          <w:rFonts w:cs="Arial"/>
          <w:szCs w:val="24"/>
        </w:rPr>
        <w:t xml:space="preserve"> whether your project is having</w:t>
      </w:r>
      <w:r w:rsidR="006057A8" w:rsidRPr="00EC7F3D">
        <w:rPr>
          <w:rFonts w:cs="Arial"/>
          <w:szCs w:val="24"/>
        </w:rPr>
        <w:t>/will have the intended impact on behav</w:t>
      </w:r>
      <w:r w:rsidR="00AE2CBD" w:rsidRPr="00EC7F3D">
        <w:rPr>
          <w:rFonts w:cs="Arial"/>
          <w:szCs w:val="24"/>
        </w:rPr>
        <w:t xml:space="preserve">ioral health disparities. </w:t>
      </w:r>
    </w:p>
    <w:bookmarkEnd w:id="60"/>
    <w:p w14:paraId="2DBC51FD" w14:textId="77777777" w:rsidR="0096539A" w:rsidRPr="00EC7F3D" w:rsidRDefault="0096539A" w:rsidP="00776C5C">
      <w:pPr>
        <w:autoSpaceDE w:val="0"/>
        <w:autoSpaceDN w:val="0"/>
        <w:adjustRightInd w:val="0"/>
        <w:spacing w:after="0"/>
        <w:rPr>
          <w:rFonts w:cs="Arial"/>
          <w:szCs w:val="24"/>
        </w:rPr>
      </w:pPr>
    </w:p>
    <w:p w14:paraId="5EC09040" w14:textId="77568646" w:rsidR="00741BB9" w:rsidRPr="00EC7F3D" w:rsidRDefault="00A70F41" w:rsidP="00776C5C">
      <w:pPr>
        <w:tabs>
          <w:tab w:val="left" w:pos="1008"/>
        </w:tabs>
        <w:spacing w:after="0"/>
        <w:rPr>
          <w:rStyle w:val="StyleBold"/>
          <w:rFonts w:cs="Arial"/>
          <w:szCs w:val="24"/>
        </w:rPr>
      </w:pPr>
      <w:bookmarkStart w:id="66" w:name="_Hlk83128187"/>
      <w:bookmarkEnd w:id="59"/>
      <w:r w:rsidRPr="00EC7F3D">
        <w:rPr>
          <w:rStyle w:val="StyleBold"/>
          <w:rFonts w:cs="Arial"/>
          <w:szCs w:val="24"/>
        </w:rPr>
        <w:lastRenderedPageBreak/>
        <w:t>Note:</w:t>
      </w:r>
      <w:r w:rsidR="00BB6C49" w:rsidRPr="00EC7F3D">
        <w:rPr>
          <w:rStyle w:val="StyleBold"/>
          <w:rFonts w:cs="Arial"/>
          <w:szCs w:val="24"/>
        </w:rPr>
        <w:t xml:space="preserve"> </w:t>
      </w:r>
      <w:r w:rsidRPr="00EC7F3D">
        <w:rPr>
          <w:rStyle w:val="StyleBold"/>
          <w:rFonts w:cs="Arial"/>
          <w:szCs w:val="24"/>
        </w:rPr>
        <w:t xml:space="preserve"> See </w:t>
      </w:r>
      <w:hyperlink w:anchor="_Appendix_F_–_1" w:history="1">
        <w:r w:rsidR="000B3F23" w:rsidRPr="00322341">
          <w:rPr>
            <w:rStyle w:val="Hyperlink"/>
            <w:rFonts w:cs="Arial"/>
            <w:szCs w:val="24"/>
          </w:rPr>
          <w:t>Appendix E</w:t>
        </w:r>
      </w:hyperlink>
      <w:r w:rsidR="00BF059D" w:rsidRPr="000B3F23">
        <w:rPr>
          <w:rStyle w:val="StyleBold"/>
          <w:rFonts w:cs="Arial"/>
          <w:szCs w:val="24"/>
        </w:rPr>
        <w:t xml:space="preserve"> and</w:t>
      </w:r>
      <w:r w:rsidR="000B3F23">
        <w:rPr>
          <w:rStyle w:val="StyleBold"/>
          <w:rFonts w:cs="Arial"/>
          <w:szCs w:val="24"/>
        </w:rPr>
        <w:t xml:space="preserve"> </w:t>
      </w:r>
      <w:hyperlink w:anchor="_Appendix_G:_Developing" w:history="1">
        <w:r w:rsidR="000B3F23" w:rsidRPr="00322341">
          <w:rPr>
            <w:rStyle w:val="Hyperlink"/>
            <w:rFonts w:cs="Arial"/>
            <w:szCs w:val="24"/>
          </w:rPr>
          <w:t>Appendix F</w:t>
        </w:r>
      </w:hyperlink>
      <w:r w:rsidR="000B3F23">
        <w:rPr>
          <w:rStyle w:val="StyleBold"/>
          <w:rFonts w:cs="Arial"/>
          <w:szCs w:val="24"/>
        </w:rPr>
        <w:t xml:space="preserve"> </w:t>
      </w:r>
      <w:r w:rsidR="00814867" w:rsidRPr="000B3F23">
        <w:rPr>
          <w:rStyle w:val="StyleBold"/>
          <w:rFonts w:cs="Arial"/>
          <w:szCs w:val="24"/>
        </w:rPr>
        <w:t>of this NOFO</w:t>
      </w:r>
      <w:r w:rsidR="00814867" w:rsidRPr="00EC7F3D">
        <w:rPr>
          <w:rStyle w:val="StyleBold"/>
          <w:rFonts w:cs="Arial"/>
          <w:szCs w:val="24"/>
        </w:rPr>
        <w:t xml:space="preserve"> </w:t>
      </w:r>
      <w:r w:rsidRPr="00EC7F3D">
        <w:rPr>
          <w:rStyle w:val="StyleBold"/>
          <w:rFonts w:cs="Arial"/>
          <w:szCs w:val="24"/>
        </w:rPr>
        <w:t xml:space="preserve">for more information on responding to </w:t>
      </w:r>
      <w:r w:rsidR="00814867" w:rsidRPr="00EC7F3D">
        <w:rPr>
          <w:rStyle w:val="StyleBold"/>
          <w:rFonts w:cs="Arial"/>
          <w:szCs w:val="24"/>
        </w:rPr>
        <w:t>this se</w:t>
      </w:r>
      <w:r w:rsidRPr="00EC7F3D">
        <w:rPr>
          <w:rStyle w:val="StyleBold"/>
          <w:rFonts w:cs="Arial"/>
          <w:szCs w:val="24"/>
        </w:rPr>
        <w:t>ction</w:t>
      </w:r>
      <w:bookmarkStart w:id="67" w:name="_Hlk70688868"/>
      <w:r w:rsidR="001449A8" w:rsidRPr="00EC7F3D">
        <w:rPr>
          <w:rStyle w:val="StyleBold"/>
          <w:rFonts w:cs="Arial"/>
          <w:szCs w:val="24"/>
        </w:rPr>
        <w:t>.</w:t>
      </w:r>
    </w:p>
    <w:p w14:paraId="79ABF4BB" w14:textId="77777777" w:rsidR="00776C5C" w:rsidRPr="00EC7F3D" w:rsidRDefault="00776C5C" w:rsidP="002B2939">
      <w:pPr>
        <w:tabs>
          <w:tab w:val="left" w:pos="1008"/>
        </w:tabs>
        <w:spacing w:after="0"/>
        <w:rPr>
          <w:rFonts w:eastAsiaTheme="minorHAnsi" w:cs="Arial"/>
          <w:szCs w:val="24"/>
        </w:rPr>
      </w:pPr>
    </w:p>
    <w:p w14:paraId="418DA184" w14:textId="42B30911" w:rsidR="00741BB9" w:rsidRPr="00EC7F3D" w:rsidRDefault="00A945B3" w:rsidP="00711C53">
      <w:pPr>
        <w:pStyle w:val="Heading2"/>
        <w:numPr>
          <w:ilvl w:val="0"/>
          <w:numId w:val="89"/>
        </w:numPr>
        <w:tabs>
          <w:tab w:val="left" w:pos="0"/>
        </w:tabs>
        <w:ind w:left="360"/>
      </w:pPr>
      <w:bookmarkStart w:id="68" w:name="_Hlk83128272"/>
      <w:bookmarkStart w:id="69" w:name="_Toc98501161"/>
      <w:bookmarkEnd w:id="66"/>
      <w:bookmarkEnd w:id="67"/>
      <w:r w:rsidRPr="00EC7F3D">
        <w:t>OTHER EXPECTATIONS</w:t>
      </w:r>
      <w:bookmarkEnd w:id="69"/>
    </w:p>
    <w:p w14:paraId="72A7527D" w14:textId="71E534A1" w:rsidR="00322341" w:rsidRDefault="00322341" w:rsidP="00322341">
      <w:pPr>
        <w:spacing w:after="0"/>
        <w:rPr>
          <w:i/>
          <w:iCs/>
        </w:rPr>
      </w:pPr>
      <w:r w:rsidRPr="00322341">
        <w:rPr>
          <w:i/>
          <w:iCs/>
        </w:rPr>
        <w:t xml:space="preserve">SAMHSA Values That Promote Positive Behavioral Health </w:t>
      </w:r>
    </w:p>
    <w:p w14:paraId="687EF173" w14:textId="77777777" w:rsidR="003A01B1" w:rsidRDefault="003A01B1" w:rsidP="003A01B1">
      <w:r>
        <w:t xml:space="preserve">SAMHSA expects recipients to use grant funds to implement high quality programs, </w:t>
      </w:r>
      <w:r w:rsidRPr="002D2A6A">
        <w:t>practices</w:t>
      </w:r>
      <w:r>
        <w:t>,</w:t>
      </w:r>
      <w:r w:rsidRPr="0006170D">
        <w:t xml:space="preserve"> and policies that are</w:t>
      </w:r>
      <w:r>
        <w:t xml:space="preserve"> </w:t>
      </w:r>
      <w:r w:rsidRPr="00BE64A8">
        <w:t>recovery-oriented, trauma-informed, and equity-based</w:t>
      </w:r>
      <w:r>
        <w:t xml:space="preserve"> as a means of improving behavioral health.</w:t>
      </w:r>
      <w:r>
        <w:rPr>
          <w:rStyle w:val="FootnoteReference"/>
        </w:rPr>
        <w:footnoteReference w:id="4"/>
      </w:r>
      <w:r>
        <w:t xml:space="preserve">  </w:t>
      </w:r>
    </w:p>
    <w:p w14:paraId="6901BAAB" w14:textId="77777777" w:rsidR="003A01B1" w:rsidRDefault="00475BA3" w:rsidP="003A01B1">
      <w:hyperlink r:id="rId20" w:history="1">
        <w:r w:rsidR="003A01B1" w:rsidRPr="00C61536">
          <w:rPr>
            <w:rStyle w:val="Hyperlink"/>
            <w:b/>
            <w:bCs/>
          </w:rPr>
          <w:t>Recovery</w:t>
        </w:r>
      </w:hyperlink>
      <w:r w:rsidR="003A01B1" w:rsidRPr="00C61536">
        <w:rPr>
          <w:rStyle w:val="Hyperlink"/>
          <w:b/>
          <w:bCs/>
        </w:rPr>
        <w:t xml:space="preserve"> </w:t>
      </w:r>
      <w:r w:rsidR="003A01B1">
        <w:t xml:space="preserve">is a process of change through which individuals improve their health and wellness, live a self-directed life, and strive to reach their full potential.  </w:t>
      </w:r>
      <w:r w:rsidR="003A01B1" w:rsidRPr="008E6BBF">
        <w:t xml:space="preserve">Recovery </w:t>
      </w:r>
      <w:r w:rsidR="003A01B1">
        <w:t xml:space="preserve">oriented recipients </w:t>
      </w:r>
      <w:r w:rsidR="003A01B1" w:rsidRPr="008E6BBF">
        <w:t>promote partner</w:t>
      </w:r>
      <w:r w:rsidR="003A01B1">
        <w:t>ships</w:t>
      </w:r>
      <w:r w:rsidR="003A01B1" w:rsidRPr="008E6BBF">
        <w:t xml:space="preserve"> with people in recovery from mental and substance use disorders and their family members to guide the behavioral health system and promote individual, program, and system-level approaches that foster</w:t>
      </w:r>
      <w:r w:rsidR="003A01B1">
        <w:t xml:space="preserve">: </w:t>
      </w:r>
      <w:r w:rsidR="003A01B1" w:rsidRPr="00F83E7E">
        <w:rPr>
          <w:i/>
          <w:iCs/>
        </w:rPr>
        <w:t>Health</w:t>
      </w:r>
      <w:r w:rsidR="003A01B1">
        <w:t xml:space="preserve">—managing one’s illnesses or symptoms and making informed healthy choices that support physical and emotional wellbeing;  </w:t>
      </w:r>
      <w:r w:rsidR="003A01B1" w:rsidRPr="00F83E7E">
        <w:rPr>
          <w:i/>
          <w:iCs/>
        </w:rPr>
        <w:t>Home</w:t>
      </w:r>
      <w:r w:rsidR="003A01B1">
        <w:t xml:space="preserve">—a stable and safe place to live; </w:t>
      </w:r>
      <w:r w:rsidR="003A01B1" w:rsidRPr="00F83E7E">
        <w:rPr>
          <w:i/>
          <w:iCs/>
        </w:rPr>
        <w:t>Purpose</w:t>
      </w:r>
      <w:r w:rsidR="003A01B1">
        <w:t xml:space="preserve">—meaningful daily activities such as a job or school; and </w:t>
      </w:r>
      <w:r w:rsidR="003A01B1" w:rsidRPr="00F83E7E">
        <w:rPr>
          <w:i/>
          <w:iCs/>
        </w:rPr>
        <w:t>Community</w:t>
      </w:r>
      <w:r w:rsidR="003A01B1">
        <w:t xml:space="preserve">—supportive relationships with families, friends and peers.  Recovery oriented systems of care embrace recovery as: emerging from hope; person-driven; occurring via many pathways; holistic; supported by peers and allies; </w:t>
      </w:r>
      <w:proofErr w:type="gramStart"/>
      <w:r w:rsidR="003A01B1">
        <w:t>culturally-based</w:t>
      </w:r>
      <w:proofErr w:type="gramEnd"/>
      <w:r w:rsidR="003A01B1">
        <w:t xml:space="preserve"> and influenced; supported through relationship and social networks; involving individual, family, and community strengths and responsibility; supported by addressing trauma; and based on respect.  </w:t>
      </w:r>
    </w:p>
    <w:p w14:paraId="02631B06" w14:textId="77777777" w:rsidR="003A01B1" w:rsidRPr="001825C1" w:rsidRDefault="00475BA3" w:rsidP="003A01B1">
      <w:hyperlink r:id="rId21" w:history="1">
        <w:r w:rsidR="003A01B1" w:rsidRPr="00C61536">
          <w:rPr>
            <w:rStyle w:val="Hyperlink"/>
            <w:b/>
            <w:bCs/>
          </w:rPr>
          <w:t>Trauma-informed care</w:t>
        </w:r>
      </w:hyperlink>
      <w:r w:rsidR="003A01B1">
        <w:t xml:space="preserve"> recognizes and intentionally responds to the lasting adverse effects of experiencing traumatic events.  Trauma-informed care is defined through six key principles</w:t>
      </w:r>
      <w:r w:rsidR="003A01B1" w:rsidRPr="001825C1">
        <w:t xml:space="preserve">: </w:t>
      </w:r>
      <w:r w:rsidR="003A01B1" w:rsidRPr="001825C1">
        <w:rPr>
          <w:i/>
          <w:iCs/>
        </w:rPr>
        <w:t>Safety</w:t>
      </w:r>
      <w:r w:rsidR="003A01B1" w:rsidRPr="001825C1">
        <w:t xml:space="preserve">: participants and staff feel physically and psychological safe; </w:t>
      </w:r>
      <w:r w:rsidR="003A01B1" w:rsidRPr="001825C1">
        <w:rPr>
          <w:i/>
          <w:iCs/>
        </w:rPr>
        <w:t xml:space="preserve">Peer support: </w:t>
      </w:r>
      <w:r w:rsidR="003A01B1">
        <w:t>p</w:t>
      </w:r>
      <w:r w:rsidR="003A01B1" w:rsidRPr="001825C1">
        <w:t xml:space="preserve">eer support and mutual self-help </w:t>
      </w:r>
      <w:r w:rsidR="003A01B1">
        <w:t>as</w:t>
      </w:r>
      <w:r w:rsidR="003A01B1" w:rsidRPr="001825C1">
        <w:t xml:space="preserve"> vehicles for establishing safety and hope, building trust, enhancing collaboration, and utilizing their lived experience; </w:t>
      </w:r>
      <w:r w:rsidR="003A01B1" w:rsidRPr="001825C1">
        <w:rPr>
          <w:i/>
          <w:iCs/>
        </w:rPr>
        <w:t>Trustworthiness and Transparency</w:t>
      </w:r>
      <w:r w:rsidR="003A01B1" w:rsidRPr="001825C1">
        <w:t>: decisions are conducted with the goal of building and maintaining trust; C</w:t>
      </w:r>
      <w:r w:rsidR="003A01B1" w:rsidRPr="001825C1">
        <w:rPr>
          <w:i/>
          <w:iCs/>
        </w:rPr>
        <w:t xml:space="preserve">ollaboration and Mutuality: </w:t>
      </w:r>
      <w:r w:rsidR="003A01B1">
        <w:t>i</w:t>
      </w:r>
      <w:r w:rsidR="003A01B1" w:rsidRPr="001825C1">
        <w:t xml:space="preserve">mportance is placed on partnering and leveling power differences; </w:t>
      </w:r>
      <w:r w:rsidR="003A01B1" w:rsidRPr="001825C1">
        <w:rPr>
          <w:i/>
          <w:iCs/>
        </w:rPr>
        <w:t>Cultural, Historical, &amp; Gender Issues</w:t>
      </w:r>
      <w:r w:rsidR="003A01B1" w:rsidRPr="001825C1">
        <w:t>: culture and gender-responsive services</w:t>
      </w:r>
      <w:r w:rsidR="003A01B1">
        <w:t xml:space="preserve"> are offered while moving beyond </w:t>
      </w:r>
      <w:r w:rsidR="003A01B1" w:rsidRPr="001825C1">
        <w:t xml:space="preserve">stereotypes/biases; and </w:t>
      </w:r>
      <w:r w:rsidR="003A01B1" w:rsidRPr="001825C1">
        <w:rPr>
          <w:i/>
          <w:iCs/>
        </w:rPr>
        <w:t>Empowerment, Voice and Choice</w:t>
      </w:r>
      <w:r w:rsidR="003A01B1" w:rsidRPr="001825C1">
        <w:t>: organization</w:t>
      </w:r>
      <w:r w:rsidR="003A01B1">
        <w:t>s</w:t>
      </w:r>
      <w:r w:rsidR="003A01B1" w:rsidRPr="001825C1">
        <w:t xml:space="preserve"> foster a belief in the primacy of the people who are served to heal and promote recovery from trauma.</w:t>
      </w:r>
      <w:r w:rsidR="003A01B1" w:rsidRPr="001825C1">
        <w:rPr>
          <w:rStyle w:val="FootnoteReference"/>
        </w:rPr>
        <w:footnoteReference w:id="5"/>
      </w:r>
      <w:r w:rsidR="003A01B1" w:rsidRPr="001825C1">
        <w:t xml:space="preserve">  </w:t>
      </w:r>
      <w:r w:rsidR="003A01B1">
        <w:t xml:space="preserve">It is critical </w:t>
      </w:r>
      <w:r w:rsidR="003A01B1">
        <w:lastRenderedPageBreak/>
        <w:t>recipients promote the linkage to recovery and resilience for those individuals and families impacted by trauma.</w:t>
      </w:r>
    </w:p>
    <w:p w14:paraId="2F10740C" w14:textId="77777777" w:rsidR="003A01B1" w:rsidRPr="00F32FEC" w:rsidRDefault="00475BA3" w:rsidP="003A01B1">
      <w:hyperlink r:id="rId22" w:history="1">
        <w:r w:rsidR="003A01B1" w:rsidRPr="00C61536">
          <w:rPr>
            <w:rStyle w:val="Hyperlink"/>
            <w:b/>
            <w:bCs/>
          </w:rPr>
          <w:t>Behavioral health equity</w:t>
        </w:r>
      </w:hyperlink>
      <w:r w:rsidR="003A01B1">
        <w:t xml:space="preserve"> is the right to access high quality and affordable health care services and supports for all populations regardless of the individual’s race, age, ethnicity, gender, disability, socioeconomic status, sexual orientation, or geographical location.  By improving access to behavioral health care, promoting quality behavioral health programs and practice, and reducing persistent disparities in mental health and substance use services for underserved populations and communities, recipients can ensure that everyone has a fair and just opportunity to be as healthy as possible.  </w:t>
      </w:r>
      <w:r w:rsidR="003A01B1" w:rsidRPr="00F32FEC">
        <w:t xml:space="preserve">In conjunction with </w:t>
      </w:r>
      <w:r w:rsidR="003A01B1">
        <w:t xml:space="preserve">promoting access to high </w:t>
      </w:r>
      <w:r w:rsidR="003A01B1" w:rsidRPr="00F32FEC">
        <w:t xml:space="preserve">quality services, </w:t>
      </w:r>
      <w:r w:rsidR="003A01B1">
        <w:t>behavioral health disparities can be further mitigated by</w:t>
      </w:r>
      <w:r w:rsidR="003A01B1" w:rsidRPr="00F32FEC">
        <w:t xml:space="preserve"> addressing social determinants of health, such as social exclusion, unemployment, adverse childhood experiences, and food and housing insecurity.</w:t>
      </w:r>
    </w:p>
    <w:p w14:paraId="717A27C8" w14:textId="5D0FD03B" w:rsidR="00741BB9" w:rsidRPr="00EC7F3D" w:rsidRDefault="00741BB9" w:rsidP="00B41B25">
      <w:pPr>
        <w:spacing w:after="0"/>
        <w:rPr>
          <w:rStyle w:val="StyleBold"/>
          <w:rFonts w:cs="Arial"/>
          <w:b w:val="0"/>
          <w:i/>
          <w:iCs/>
          <w:szCs w:val="24"/>
        </w:rPr>
      </w:pPr>
      <w:r w:rsidRPr="00EC7F3D">
        <w:rPr>
          <w:rStyle w:val="StyleBold"/>
          <w:rFonts w:cs="Arial"/>
          <w:b w:val="0"/>
          <w:i/>
          <w:iCs/>
          <w:szCs w:val="24"/>
        </w:rPr>
        <w:t>Behavioral Health Disparities</w:t>
      </w:r>
    </w:p>
    <w:p w14:paraId="7E9A1D1B" w14:textId="77777777" w:rsidR="00776C5C" w:rsidRPr="00EC7F3D" w:rsidRDefault="00776C5C" w:rsidP="002B2939">
      <w:pPr>
        <w:spacing w:after="0"/>
        <w:rPr>
          <w:rStyle w:val="StyleBold"/>
          <w:rFonts w:cs="Arial"/>
          <w:b w:val="0"/>
          <w:i/>
          <w:iCs/>
          <w:szCs w:val="24"/>
        </w:rPr>
      </w:pPr>
    </w:p>
    <w:p w14:paraId="765513E5" w14:textId="5FB1B64C" w:rsidR="00741BB9" w:rsidRPr="00EC7F3D" w:rsidRDefault="00741BB9" w:rsidP="00776C5C">
      <w:pPr>
        <w:spacing w:after="0"/>
        <w:rPr>
          <w:rStyle w:val="StyleBold"/>
          <w:rFonts w:cs="Arial"/>
          <w:b w:val="0"/>
          <w:szCs w:val="24"/>
        </w:rPr>
      </w:pPr>
      <w:r w:rsidRPr="00EC7F3D">
        <w:rPr>
          <w:rStyle w:val="StyleBold"/>
          <w:rFonts w:cs="Arial"/>
          <w:b w:val="0"/>
          <w:szCs w:val="24"/>
        </w:rPr>
        <w:t>If your application is funded, you will be expected to develop a behavioral health disparity impact statement no later than 60 days after your award (</w:t>
      </w:r>
      <w:r w:rsidRPr="00EC7F3D">
        <w:rPr>
          <w:rStyle w:val="StyleBold"/>
          <w:rFonts w:cs="Arial"/>
          <w:b w:val="0"/>
          <w:bCs w:val="0"/>
          <w:szCs w:val="24"/>
        </w:rPr>
        <w:t xml:space="preserve">See </w:t>
      </w:r>
      <w:hyperlink w:anchor="_Appendix_H_–" w:history="1">
        <w:r w:rsidRPr="00EC7F3D">
          <w:rPr>
            <w:rStyle w:val="Hyperlink"/>
            <w:rFonts w:cs="Arial"/>
            <w:szCs w:val="24"/>
          </w:rPr>
          <w:t xml:space="preserve">Appendix </w:t>
        </w:r>
      </w:hyperlink>
      <w:r w:rsidR="00622B15">
        <w:rPr>
          <w:rStyle w:val="Hyperlink"/>
          <w:rFonts w:cs="Arial"/>
          <w:szCs w:val="24"/>
        </w:rPr>
        <w:t>H</w:t>
      </w:r>
      <w:r w:rsidRPr="00EC7F3D">
        <w:rPr>
          <w:rStyle w:val="Hyperlink"/>
          <w:rFonts w:cs="Arial"/>
          <w:color w:val="auto"/>
          <w:szCs w:val="24"/>
          <w:u w:val="none"/>
        </w:rPr>
        <w:t xml:space="preserve"> </w:t>
      </w:r>
      <w:r w:rsidRPr="00EC7F3D">
        <w:rPr>
          <w:rFonts w:cs="Arial"/>
          <w:szCs w:val="24"/>
        </w:rPr>
        <w:t>–</w:t>
      </w:r>
      <w:r w:rsidRPr="00EC7F3D">
        <w:rPr>
          <w:rStyle w:val="StyleBold"/>
          <w:rFonts w:cs="Arial"/>
          <w:b w:val="0"/>
          <w:szCs w:val="24"/>
        </w:rPr>
        <w:t xml:space="preserve">Addressing Behavioral Health Disparities).  </w:t>
      </w:r>
    </w:p>
    <w:p w14:paraId="422CAAE2" w14:textId="77777777" w:rsidR="00776C5C" w:rsidRPr="00EC7F3D" w:rsidRDefault="00776C5C" w:rsidP="002B2939">
      <w:pPr>
        <w:spacing w:after="0"/>
        <w:rPr>
          <w:rStyle w:val="StyleBold"/>
          <w:rFonts w:cs="Arial"/>
          <w:b w:val="0"/>
          <w:szCs w:val="24"/>
        </w:rPr>
      </w:pPr>
    </w:p>
    <w:p w14:paraId="66BAC5B6" w14:textId="75671AFC" w:rsidR="00741BB9" w:rsidRPr="00EC7F3D" w:rsidRDefault="00741BB9" w:rsidP="00776C5C">
      <w:pPr>
        <w:spacing w:after="0"/>
        <w:rPr>
          <w:rFonts w:cs="Arial"/>
          <w:bCs/>
          <w:szCs w:val="24"/>
        </w:rPr>
      </w:pPr>
      <w:r w:rsidRPr="00EC7F3D">
        <w:rPr>
          <w:rFonts w:cs="Arial"/>
          <w:bCs/>
          <w:szCs w:val="24"/>
        </w:rPr>
        <w:t xml:space="preserve">The behavioral health disparity impact statement is in alignment with the expectations related to Executive Order 13985 “Advancing Racial Equity and Support for Underserved Communities Through the Federal Government.”  </w:t>
      </w:r>
    </w:p>
    <w:p w14:paraId="199EFE9D" w14:textId="77777777" w:rsidR="00776C5C" w:rsidRPr="00EC7F3D" w:rsidRDefault="00776C5C" w:rsidP="002B2939">
      <w:pPr>
        <w:spacing w:after="0"/>
        <w:rPr>
          <w:rStyle w:val="StyleBold"/>
          <w:rFonts w:cs="Arial"/>
          <w:b w:val="0"/>
          <w:szCs w:val="24"/>
        </w:rPr>
      </w:pPr>
    </w:p>
    <w:p w14:paraId="263FC75D" w14:textId="6BA1299D" w:rsidR="00741BB9" w:rsidRDefault="00741BB9" w:rsidP="002B2939">
      <w:pPr>
        <w:spacing w:after="0"/>
        <w:rPr>
          <w:rFonts w:cs="Arial"/>
          <w:bCs/>
          <w:i/>
          <w:iCs/>
          <w:szCs w:val="24"/>
        </w:rPr>
      </w:pPr>
      <w:r w:rsidRPr="00EC7F3D">
        <w:rPr>
          <w:rFonts w:cs="Arial"/>
          <w:bCs/>
          <w:i/>
          <w:iCs/>
          <w:szCs w:val="24"/>
        </w:rPr>
        <w:t xml:space="preserve">Tribal Behavioral Health Agenda </w:t>
      </w:r>
    </w:p>
    <w:p w14:paraId="63C05F92" w14:textId="77777777" w:rsidR="00112528" w:rsidRPr="00EC7F3D" w:rsidRDefault="00112528" w:rsidP="002B2939">
      <w:pPr>
        <w:spacing w:after="0"/>
        <w:rPr>
          <w:rFonts w:cs="Arial"/>
          <w:bCs/>
          <w:i/>
          <w:iCs/>
          <w:szCs w:val="24"/>
        </w:rPr>
      </w:pPr>
    </w:p>
    <w:p w14:paraId="77CFF201" w14:textId="21670803" w:rsidR="00741BB9" w:rsidRPr="00EC7F3D" w:rsidRDefault="00741BB9" w:rsidP="002B2939">
      <w:pPr>
        <w:spacing w:after="0"/>
        <w:rPr>
          <w:rFonts w:cs="Arial"/>
          <w:szCs w:val="24"/>
        </w:rPr>
      </w:pPr>
      <w:r w:rsidRPr="00EC7F3D">
        <w:rPr>
          <w:rFonts w:cs="Arial"/>
          <w:szCs w:val="24"/>
        </w:rPr>
        <w:t>SAMHSA, working with tribes, the Indian Health Service, and National Indian Health Board developed the first collaborative National Tribal Behavioral Health Agenda (TBHA). Tribal applicants are encouraged to briefly cite the applicable TBHA foundational element(s), priority(</w:t>
      </w:r>
      <w:proofErr w:type="spellStart"/>
      <w:r w:rsidRPr="00EC7F3D">
        <w:rPr>
          <w:rFonts w:cs="Arial"/>
          <w:szCs w:val="24"/>
        </w:rPr>
        <w:t>ies</w:t>
      </w:r>
      <w:proofErr w:type="spellEnd"/>
      <w:r w:rsidRPr="00EC7F3D">
        <w:rPr>
          <w:rFonts w:cs="Arial"/>
          <w:szCs w:val="24"/>
        </w:rPr>
        <w:t xml:space="preserve">), and strategies that are addressed by their grant application. The TBHA can be accessed at </w:t>
      </w:r>
      <w:hyperlink r:id="rId23" w:history="1">
        <w:r w:rsidRPr="00EC7F3D">
          <w:rPr>
            <w:rStyle w:val="Hyperlink"/>
            <w:rFonts w:cs="Arial"/>
            <w:szCs w:val="24"/>
          </w:rPr>
          <w:t>http://nihb.org/docs/12052016/FINAL%20TBHA%2012-4-16.pdf</w:t>
        </w:r>
      </w:hyperlink>
      <w:r w:rsidRPr="00EC7F3D">
        <w:rPr>
          <w:rFonts w:cs="Arial"/>
          <w:szCs w:val="24"/>
        </w:rPr>
        <w:t xml:space="preserve">. </w:t>
      </w:r>
    </w:p>
    <w:p w14:paraId="10C3FFE8" w14:textId="77777777" w:rsidR="00776C5C" w:rsidRPr="00EC7F3D" w:rsidRDefault="00776C5C" w:rsidP="002B2939">
      <w:pPr>
        <w:spacing w:after="0"/>
        <w:rPr>
          <w:rFonts w:cs="Arial"/>
          <w:i/>
          <w:iCs/>
          <w:szCs w:val="24"/>
        </w:rPr>
      </w:pPr>
    </w:p>
    <w:p w14:paraId="7F840B8B" w14:textId="01D9A373" w:rsidR="00741BB9" w:rsidRPr="00EC7F3D" w:rsidRDefault="00741BB9" w:rsidP="00776C5C">
      <w:pPr>
        <w:spacing w:after="0"/>
        <w:rPr>
          <w:rFonts w:cs="Arial"/>
          <w:i/>
          <w:iCs/>
          <w:szCs w:val="24"/>
        </w:rPr>
      </w:pPr>
      <w:r w:rsidRPr="00EC7F3D">
        <w:rPr>
          <w:rFonts w:cs="Arial"/>
          <w:i/>
          <w:iCs/>
          <w:szCs w:val="24"/>
        </w:rPr>
        <w:t>Tobacco and Nicotine Free Policy</w:t>
      </w:r>
    </w:p>
    <w:p w14:paraId="15601EFD" w14:textId="77777777" w:rsidR="00776C5C" w:rsidRPr="00EC7F3D" w:rsidRDefault="00776C5C" w:rsidP="002B2939">
      <w:pPr>
        <w:spacing w:after="0"/>
        <w:rPr>
          <w:rFonts w:cs="Arial"/>
          <w:i/>
          <w:iCs/>
          <w:szCs w:val="24"/>
        </w:rPr>
      </w:pPr>
    </w:p>
    <w:p w14:paraId="07BBC504" w14:textId="77AB3209" w:rsidR="00741BB9" w:rsidRPr="00EC7F3D" w:rsidRDefault="00741BB9" w:rsidP="002B2939">
      <w:pPr>
        <w:spacing w:after="0"/>
        <w:rPr>
          <w:rFonts w:cs="Arial"/>
          <w:b/>
          <w:szCs w:val="24"/>
        </w:rPr>
      </w:pPr>
      <w:r w:rsidRPr="00EC7F3D">
        <w:rPr>
          <w:rFonts w:cs="Arial"/>
          <w:szCs w:val="24"/>
        </w:rPr>
        <w:t xml:space="preserve">SAMHSA strongly encourages all recipients to adopt a tobacco/nicotine inhalation (vaping) product-free facility/grounds policy and to promote abstinence from all tobacco products (except </w:t>
      </w:r>
      <w:proofErr w:type="gramStart"/>
      <w:r w:rsidRPr="00EC7F3D">
        <w:rPr>
          <w:rFonts w:cs="Arial"/>
          <w:szCs w:val="24"/>
        </w:rPr>
        <w:t>in regard to</w:t>
      </w:r>
      <w:proofErr w:type="gramEnd"/>
      <w:r w:rsidRPr="00EC7F3D">
        <w:rPr>
          <w:rFonts w:cs="Arial"/>
          <w:szCs w:val="24"/>
        </w:rPr>
        <w:t xml:space="preserve"> accepted tribal traditions and practices). </w:t>
      </w:r>
    </w:p>
    <w:p w14:paraId="01675CD9" w14:textId="76AE18A8" w:rsidR="00B41B25" w:rsidRPr="00F651F5" w:rsidRDefault="00B41B25">
      <w:pPr>
        <w:spacing w:after="0"/>
        <w:rPr>
          <w:rFonts w:cs="Arial"/>
          <w:i/>
          <w:iCs/>
          <w:szCs w:val="24"/>
        </w:rPr>
      </w:pPr>
    </w:p>
    <w:p w14:paraId="4981E51F" w14:textId="2D99D404" w:rsidR="00741BB9" w:rsidRPr="00F651F5" w:rsidRDefault="001449A8" w:rsidP="00776C5C">
      <w:pPr>
        <w:spacing w:after="0"/>
        <w:rPr>
          <w:rFonts w:cs="Arial"/>
          <w:i/>
          <w:iCs/>
          <w:szCs w:val="24"/>
        </w:rPr>
      </w:pPr>
      <w:r w:rsidRPr="00F651F5">
        <w:rPr>
          <w:rFonts w:cs="Arial"/>
          <w:i/>
          <w:iCs/>
          <w:szCs w:val="24"/>
        </w:rPr>
        <w:t>R</w:t>
      </w:r>
      <w:r w:rsidR="00741BB9" w:rsidRPr="00F651F5">
        <w:rPr>
          <w:rFonts w:cs="Arial"/>
          <w:i/>
          <w:iCs/>
          <w:szCs w:val="24"/>
        </w:rPr>
        <w:t>eimbursement</w:t>
      </w:r>
      <w:r w:rsidRPr="00F651F5">
        <w:rPr>
          <w:rFonts w:cs="Arial"/>
          <w:i/>
          <w:iCs/>
          <w:szCs w:val="24"/>
        </w:rPr>
        <w:t xml:space="preserve">s for </w:t>
      </w:r>
      <w:r w:rsidR="00480F39" w:rsidRPr="00F651F5">
        <w:rPr>
          <w:rFonts w:cs="Arial"/>
          <w:i/>
          <w:iCs/>
          <w:szCs w:val="24"/>
        </w:rPr>
        <w:t xml:space="preserve">the </w:t>
      </w:r>
      <w:r w:rsidRPr="00F651F5">
        <w:rPr>
          <w:rFonts w:cs="Arial"/>
          <w:i/>
          <w:iCs/>
          <w:szCs w:val="24"/>
        </w:rPr>
        <w:t>Provision of Services</w:t>
      </w:r>
    </w:p>
    <w:p w14:paraId="59E867C6" w14:textId="77777777" w:rsidR="00776C5C" w:rsidRPr="00F651F5" w:rsidRDefault="00776C5C" w:rsidP="002B2939">
      <w:pPr>
        <w:spacing w:after="0"/>
        <w:rPr>
          <w:rFonts w:cs="Arial"/>
          <w:i/>
          <w:iCs/>
          <w:szCs w:val="24"/>
        </w:rPr>
      </w:pPr>
    </w:p>
    <w:p w14:paraId="173FB8B8" w14:textId="1534A247" w:rsidR="00741BB9" w:rsidRPr="00F651F5" w:rsidRDefault="00741BB9" w:rsidP="00B41B25">
      <w:pPr>
        <w:spacing w:after="0"/>
        <w:rPr>
          <w:rFonts w:cs="Arial"/>
          <w:szCs w:val="24"/>
        </w:rPr>
      </w:pPr>
      <w:r w:rsidRPr="00F651F5">
        <w:rPr>
          <w:rFonts w:cs="Arial"/>
          <w:szCs w:val="24"/>
        </w:rPr>
        <w:t xml:space="preserve">Recipients must utilize third party reimbursements and other revenue realized from the provision of services to the extent possible and use SAMHSA grant funds only for </w:t>
      </w:r>
      <w:r w:rsidRPr="00F651F5">
        <w:rPr>
          <w:rFonts w:cs="Arial"/>
          <w:szCs w:val="24"/>
        </w:rPr>
        <w:lastRenderedPageBreak/>
        <w:t xml:space="preserve">services to individuals who are not covered by public or commercial health insurance programs, individuals for whom coverage </w:t>
      </w:r>
      <w:proofErr w:type="gramStart"/>
      <w:r w:rsidRPr="00F651F5">
        <w:rPr>
          <w:rFonts w:cs="Arial"/>
          <w:szCs w:val="24"/>
        </w:rPr>
        <w:t>has</w:t>
      </w:r>
      <w:proofErr w:type="gramEnd"/>
      <w:r w:rsidRPr="00F651F5">
        <w:rPr>
          <w:rFonts w:cs="Arial"/>
          <w:szCs w:val="24"/>
        </w:rPr>
        <w:t xml:space="preserve"> been formally determined to be unaffordable, or for services that are not sufficiently covered by an individual’s health insurance plan.  Recipients are also expected to facilitate the health insurance application and enrollment process for eligible uninsured clients. Recipients should also consider other systems from which a potential service recipient may be eligible for services (for example, the Veterans Health Administration or senior services), if appropriate for and desired by that individual to meet his/her needs.  In addition, recipients are required to implement policies and procedures that ensure other sources of funding are utilized first when available for that individual. </w:t>
      </w:r>
    </w:p>
    <w:p w14:paraId="1F423B9C" w14:textId="77777777" w:rsidR="00B41B25" w:rsidRPr="00F651F5" w:rsidRDefault="00B41B25" w:rsidP="002B2939">
      <w:pPr>
        <w:spacing w:after="0"/>
        <w:rPr>
          <w:rFonts w:cs="Arial"/>
          <w:szCs w:val="24"/>
        </w:rPr>
      </w:pPr>
    </w:p>
    <w:p w14:paraId="029E3840" w14:textId="5CAFA878" w:rsidR="00741BB9" w:rsidRPr="00F651F5" w:rsidRDefault="00741BB9" w:rsidP="00B41B25">
      <w:pPr>
        <w:tabs>
          <w:tab w:val="left" w:pos="1008"/>
        </w:tabs>
        <w:spacing w:after="0"/>
        <w:rPr>
          <w:rFonts w:cs="Arial"/>
          <w:i/>
          <w:iCs/>
          <w:szCs w:val="24"/>
        </w:rPr>
      </w:pPr>
      <w:r w:rsidRPr="00F651F5">
        <w:rPr>
          <w:rFonts w:cs="Arial"/>
          <w:i/>
          <w:iCs/>
          <w:szCs w:val="24"/>
        </w:rPr>
        <w:t>Behavioral Health for Military Service Members and Veterans</w:t>
      </w:r>
    </w:p>
    <w:p w14:paraId="59DEEEF7" w14:textId="77777777" w:rsidR="00B41B25" w:rsidRPr="00F651F5" w:rsidRDefault="00B41B25" w:rsidP="002B2939">
      <w:pPr>
        <w:tabs>
          <w:tab w:val="left" w:pos="1008"/>
        </w:tabs>
        <w:spacing w:after="0"/>
        <w:rPr>
          <w:rFonts w:cs="Arial"/>
          <w:i/>
          <w:iCs/>
          <w:szCs w:val="24"/>
        </w:rPr>
      </w:pPr>
    </w:p>
    <w:p w14:paraId="0AE094B8" w14:textId="570FA3CC" w:rsidR="00741BB9" w:rsidRPr="00F651F5" w:rsidRDefault="00741BB9" w:rsidP="00B41B25">
      <w:pPr>
        <w:tabs>
          <w:tab w:val="left" w:pos="1008"/>
        </w:tabs>
        <w:spacing w:after="0"/>
        <w:rPr>
          <w:rFonts w:cs="Arial"/>
          <w:szCs w:val="24"/>
        </w:rPr>
      </w:pPr>
      <w:r w:rsidRPr="00F651F5">
        <w:rPr>
          <w:rFonts w:cs="Arial"/>
          <w:szCs w:val="24"/>
        </w:rPr>
        <w:t xml:space="preserve">SAMHSA encourages all recipients to address the behavioral health needs of </w:t>
      </w:r>
      <w:r w:rsidR="00746443" w:rsidRPr="00F651F5">
        <w:rPr>
          <w:rFonts w:cs="Arial"/>
          <w:szCs w:val="24"/>
        </w:rPr>
        <w:t>active</w:t>
      </w:r>
      <w:r w:rsidR="00746443">
        <w:rPr>
          <w:rFonts w:cs="Arial"/>
          <w:szCs w:val="24"/>
        </w:rPr>
        <w:t>-duty</w:t>
      </w:r>
      <w:r w:rsidRPr="00F651F5">
        <w:rPr>
          <w:rFonts w:cs="Arial"/>
          <w:szCs w:val="24"/>
        </w:rPr>
        <w:t xml:space="preserve"> military service members, returning veterans, and military families in designing and developing their programs and to consider prioritizing this population for services, where appropriate.</w:t>
      </w:r>
    </w:p>
    <w:p w14:paraId="75F66304" w14:textId="084176A9" w:rsidR="00996A96" w:rsidRPr="00F651F5" w:rsidRDefault="00996A96" w:rsidP="00B41B25">
      <w:pPr>
        <w:tabs>
          <w:tab w:val="left" w:pos="1008"/>
        </w:tabs>
        <w:spacing w:after="0"/>
        <w:rPr>
          <w:rFonts w:cs="Arial"/>
          <w:szCs w:val="24"/>
        </w:rPr>
      </w:pPr>
    </w:p>
    <w:p w14:paraId="5271DB94" w14:textId="7B367A17" w:rsidR="00996A96" w:rsidRPr="00F651F5" w:rsidRDefault="00996A96" w:rsidP="00B41B25">
      <w:pPr>
        <w:tabs>
          <w:tab w:val="left" w:pos="1008"/>
        </w:tabs>
        <w:spacing w:after="0"/>
        <w:rPr>
          <w:rFonts w:cs="Arial"/>
          <w:i/>
          <w:iCs/>
          <w:szCs w:val="24"/>
        </w:rPr>
      </w:pPr>
      <w:r w:rsidRPr="00F651F5">
        <w:rPr>
          <w:rFonts w:cs="Arial"/>
          <w:i/>
          <w:iCs/>
          <w:szCs w:val="24"/>
        </w:rPr>
        <w:t>Demonstration of Compliance with the CCBHC Certification Criteria</w:t>
      </w:r>
    </w:p>
    <w:p w14:paraId="69207DBF" w14:textId="30F5C38E" w:rsidR="00996A96" w:rsidRPr="00883164" w:rsidRDefault="00996A96" w:rsidP="009A5314">
      <w:pPr>
        <w:spacing w:before="240" w:after="120"/>
        <w:ind w:left="360"/>
        <w:rPr>
          <w:rFonts w:cs="Arial"/>
          <w:szCs w:val="24"/>
        </w:rPr>
      </w:pPr>
      <w:r w:rsidRPr="00883164">
        <w:rPr>
          <w:rFonts w:cs="Arial"/>
          <w:szCs w:val="24"/>
        </w:rPr>
        <w:t xml:space="preserve">Prior to grant award, </w:t>
      </w:r>
      <w:r w:rsidR="00045C9F" w:rsidRPr="00883164">
        <w:rPr>
          <w:rFonts w:cs="Arial"/>
          <w:szCs w:val="24"/>
        </w:rPr>
        <w:t xml:space="preserve">applicants will </w:t>
      </w:r>
      <w:proofErr w:type="gramStart"/>
      <w:r w:rsidRPr="00883164">
        <w:rPr>
          <w:rFonts w:cs="Arial"/>
          <w:szCs w:val="24"/>
        </w:rPr>
        <w:t>be in compliance with</w:t>
      </w:r>
      <w:proofErr w:type="gramEnd"/>
      <w:r w:rsidRPr="00883164">
        <w:rPr>
          <w:rFonts w:cs="Arial"/>
          <w:szCs w:val="24"/>
        </w:rPr>
        <w:t xml:space="preserve"> the CCBHC Certification Criteria </w:t>
      </w:r>
      <w:r w:rsidR="00DC6FF1" w:rsidRPr="00883164">
        <w:rPr>
          <w:rFonts w:cs="Arial"/>
          <w:szCs w:val="24"/>
        </w:rPr>
        <w:t xml:space="preserve">(see </w:t>
      </w:r>
      <w:hyperlink w:anchor="_Appendix_M_–_2" w:history="1">
        <w:r w:rsidR="00DC6FF1" w:rsidRPr="00CE437A">
          <w:rPr>
            <w:rStyle w:val="Hyperlink"/>
            <w:rFonts w:cs="Arial"/>
            <w:szCs w:val="24"/>
          </w:rPr>
          <w:t>Appendix M</w:t>
        </w:r>
      </w:hyperlink>
      <w:r w:rsidR="00DC6FF1" w:rsidRPr="00883164">
        <w:rPr>
          <w:rFonts w:cs="Arial"/>
          <w:szCs w:val="24"/>
        </w:rPr>
        <w:t xml:space="preserve">) </w:t>
      </w:r>
      <w:r w:rsidRPr="00883164">
        <w:rPr>
          <w:rFonts w:cs="Arial"/>
          <w:szCs w:val="24"/>
        </w:rPr>
        <w:t xml:space="preserve">as demonstrated by state certification OR by SAMHSA acceptance of CCBHC Certification Attestation of meeting the CCBHC Certification Criteria within the past two years. </w:t>
      </w:r>
      <w:r w:rsidR="002014DC" w:rsidRPr="00883164">
        <w:rPr>
          <w:rFonts w:cs="Arial"/>
          <w:szCs w:val="24"/>
        </w:rPr>
        <w:t xml:space="preserve">The applicant must </w:t>
      </w:r>
      <w:r w:rsidR="007F7B25" w:rsidRPr="00883164">
        <w:rPr>
          <w:rFonts w:cs="Arial"/>
          <w:szCs w:val="24"/>
        </w:rPr>
        <w:t>attach</w:t>
      </w:r>
      <w:r w:rsidR="002014DC" w:rsidRPr="00883164">
        <w:rPr>
          <w:rFonts w:cs="Arial"/>
          <w:szCs w:val="24"/>
        </w:rPr>
        <w:t xml:space="preserve"> the following documentation</w:t>
      </w:r>
      <w:r w:rsidR="007F7B25" w:rsidRPr="00883164">
        <w:rPr>
          <w:rFonts w:cs="Arial"/>
          <w:szCs w:val="24"/>
        </w:rPr>
        <w:t xml:space="preserve"> </w:t>
      </w:r>
      <w:r w:rsidR="00D76020" w:rsidRPr="00883164">
        <w:rPr>
          <w:rFonts w:cs="Arial"/>
          <w:szCs w:val="24"/>
        </w:rPr>
        <w:t>as</w:t>
      </w:r>
      <w:r w:rsidR="007F7B25" w:rsidRPr="00883164">
        <w:rPr>
          <w:rFonts w:cs="Arial"/>
          <w:szCs w:val="24"/>
        </w:rPr>
        <w:t xml:space="preserve"> </w:t>
      </w:r>
      <w:r w:rsidR="007F7B25" w:rsidRPr="00883164">
        <w:rPr>
          <w:rFonts w:cs="Arial"/>
          <w:b/>
          <w:bCs/>
          <w:szCs w:val="24"/>
        </w:rPr>
        <w:t>Attachment 1</w:t>
      </w:r>
      <w:r w:rsidR="00EE0F4E">
        <w:rPr>
          <w:rFonts w:cs="Arial"/>
          <w:b/>
          <w:bCs/>
          <w:szCs w:val="24"/>
        </w:rPr>
        <w:t>1</w:t>
      </w:r>
      <w:r w:rsidR="00894294">
        <w:rPr>
          <w:rFonts w:cs="Arial"/>
          <w:szCs w:val="24"/>
        </w:rPr>
        <w:t>.</w:t>
      </w:r>
    </w:p>
    <w:p w14:paraId="322E571A" w14:textId="7F6300E9" w:rsidR="00AB555A" w:rsidRPr="00883164" w:rsidRDefault="002014DC" w:rsidP="00711C53">
      <w:pPr>
        <w:pStyle w:val="ListParagraph"/>
        <w:numPr>
          <w:ilvl w:val="1"/>
          <w:numId w:val="88"/>
        </w:numPr>
        <w:spacing w:before="240" w:after="120"/>
        <w:ind w:left="720"/>
        <w:contextualSpacing w:val="0"/>
        <w:rPr>
          <w:rFonts w:cs="Arial"/>
          <w:szCs w:val="24"/>
        </w:rPr>
      </w:pPr>
      <w:bookmarkStart w:id="70" w:name="_Hlk83013598"/>
      <w:r w:rsidRPr="00883164">
        <w:rPr>
          <w:rFonts w:cs="Arial"/>
          <w:szCs w:val="24"/>
        </w:rPr>
        <w:t>A</w:t>
      </w:r>
      <w:r w:rsidR="00996A96" w:rsidRPr="00883164">
        <w:rPr>
          <w:rFonts w:cs="Arial"/>
          <w:szCs w:val="24"/>
        </w:rPr>
        <w:t xml:space="preserve"> record of state certification or communication from SAMHSA accepting an attestation as a part of a previous CCBHC-E grant along with any supporting documentation provided to the state or SAMHSA that demonstrated certification compliance.</w:t>
      </w:r>
      <w:bookmarkEnd w:id="70"/>
      <w:r w:rsidR="00996A96" w:rsidRPr="00883164">
        <w:rPr>
          <w:rFonts w:cs="Arial"/>
          <w:szCs w:val="24"/>
        </w:rPr>
        <w:t xml:space="preserve">  </w:t>
      </w:r>
      <w:r w:rsidR="00215ED7" w:rsidRPr="00883164">
        <w:rPr>
          <w:b/>
          <w:bCs/>
          <w:szCs w:val="24"/>
        </w:rPr>
        <w:t>Applications that do not comply with th</w:t>
      </w:r>
      <w:r w:rsidR="007978DD" w:rsidRPr="00883164">
        <w:rPr>
          <w:b/>
          <w:bCs/>
          <w:szCs w:val="24"/>
        </w:rPr>
        <w:t>is</w:t>
      </w:r>
      <w:r w:rsidR="00215ED7" w:rsidRPr="00883164">
        <w:rPr>
          <w:b/>
          <w:bCs/>
          <w:szCs w:val="24"/>
        </w:rPr>
        <w:t xml:space="preserve"> requirement will be screened out and will not be reviewed</w:t>
      </w:r>
      <w:r w:rsidR="00215ED7" w:rsidRPr="00883164">
        <w:rPr>
          <w:szCs w:val="24"/>
        </w:rPr>
        <w:t>.</w:t>
      </w:r>
      <w:r w:rsidR="00996A96" w:rsidRPr="00883164">
        <w:rPr>
          <w:rFonts w:cs="Arial"/>
          <w:szCs w:val="24"/>
        </w:rPr>
        <w:t>[NOTE: In some areas of the Certification Criteria (as described here</w:t>
      </w:r>
      <w:r w:rsidR="00894294">
        <w:rPr>
          <w:rFonts w:cs="Arial"/>
          <w:szCs w:val="24"/>
        </w:rPr>
        <w:t>:</w:t>
      </w:r>
      <w:r w:rsidR="00996A96" w:rsidRPr="00883164">
        <w:rPr>
          <w:rFonts w:cs="Arial"/>
          <w:szCs w:val="24"/>
        </w:rPr>
        <w:t xml:space="preserve"> </w:t>
      </w:r>
      <w:hyperlink r:id="rId24" w:history="1">
        <w:r w:rsidR="00306CB1" w:rsidRPr="00306CB1">
          <w:rPr>
            <w:rStyle w:val="Hyperlink"/>
            <w:rFonts w:cs="Arial"/>
            <w:szCs w:val="24"/>
          </w:rPr>
          <w:t>https://www.samhsa.gov/sites/default/files/state-discretion-ccbhc-criteria.pdf</w:t>
        </w:r>
      </w:hyperlink>
      <w:r w:rsidR="00996A96" w:rsidRPr="00883164">
        <w:rPr>
          <w:rFonts w:cs="Arial"/>
          <w:szCs w:val="24"/>
        </w:rPr>
        <w:t xml:space="preserve">), discretion is given to states </w:t>
      </w:r>
      <w:bookmarkStart w:id="71" w:name="_Hlk89407947"/>
      <w:r w:rsidR="00996A96" w:rsidRPr="00883164">
        <w:rPr>
          <w:rFonts w:cs="Arial"/>
          <w:szCs w:val="24"/>
        </w:rPr>
        <w:t>in how the states implement parts of the certification criteria</w:t>
      </w:r>
      <w:bookmarkEnd w:id="71"/>
      <w:r w:rsidR="00996A96" w:rsidRPr="00883164">
        <w:rPr>
          <w:rFonts w:cs="Arial"/>
          <w:szCs w:val="24"/>
        </w:rPr>
        <w:t>.  CCBHC</w:t>
      </w:r>
      <w:r w:rsidR="0061374F" w:rsidRPr="00883164">
        <w:rPr>
          <w:rFonts w:cs="Arial"/>
          <w:szCs w:val="24"/>
        </w:rPr>
        <w:t>–</w:t>
      </w:r>
      <w:r w:rsidR="000D4283" w:rsidRPr="00883164">
        <w:rPr>
          <w:rFonts w:cs="Arial"/>
          <w:szCs w:val="24"/>
        </w:rPr>
        <w:t>IA</w:t>
      </w:r>
      <w:r w:rsidR="0061374F" w:rsidRPr="00883164">
        <w:rPr>
          <w:rFonts w:cs="Arial"/>
          <w:szCs w:val="24"/>
        </w:rPr>
        <w:t xml:space="preserve"> recipient</w:t>
      </w:r>
      <w:r w:rsidR="00996A96" w:rsidRPr="00883164">
        <w:rPr>
          <w:rFonts w:cs="Arial"/>
          <w:szCs w:val="24"/>
        </w:rPr>
        <w:t>s that are not participating in a state certification program may determine their own approach to meeting the criteria in the areas where discretion is given to states, consistent with any federal guidance.</w:t>
      </w:r>
      <w:r w:rsidR="002C7269" w:rsidRPr="00883164">
        <w:rPr>
          <w:rFonts w:cs="Arial"/>
          <w:szCs w:val="24"/>
        </w:rPr>
        <w:t>]</w:t>
      </w:r>
      <w:r w:rsidR="00996A96" w:rsidRPr="00883164">
        <w:rPr>
          <w:rFonts w:cs="Arial"/>
          <w:szCs w:val="24"/>
        </w:rPr>
        <w:t xml:space="preserve"> </w:t>
      </w:r>
      <w:r w:rsidR="00AB555A" w:rsidRPr="00883164">
        <w:rPr>
          <w:rFonts w:cs="Arial"/>
          <w:szCs w:val="24"/>
        </w:rPr>
        <w:t xml:space="preserve"> </w:t>
      </w:r>
    </w:p>
    <w:p w14:paraId="140234BE" w14:textId="4041D477" w:rsidR="00996A96" w:rsidRDefault="00AB555A" w:rsidP="00711C53">
      <w:pPr>
        <w:pStyle w:val="ListParagraph"/>
        <w:numPr>
          <w:ilvl w:val="1"/>
          <w:numId w:val="88"/>
        </w:numPr>
        <w:spacing w:before="240" w:after="120"/>
        <w:ind w:left="720"/>
        <w:contextualSpacing w:val="0"/>
        <w:rPr>
          <w:rFonts w:cs="Arial"/>
          <w:szCs w:val="24"/>
        </w:rPr>
      </w:pPr>
      <w:r w:rsidRPr="00883164">
        <w:rPr>
          <w:rFonts w:cs="Arial"/>
          <w:szCs w:val="24"/>
        </w:rPr>
        <w:t>If SAMHSA acceptance of a previous SAMHSA attestation was more than two years prior to the anticipated project start date, the applicant must submit an updated attestation within two months of the beginning of the new grant period under this award.</w:t>
      </w:r>
    </w:p>
    <w:p w14:paraId="0070A5EC" w14:textId="77777777" w:rsidR="00E968F9" w:rsidRPr="00E968F9" w:rsidRDefault="00E968F9" w:rsidP="00711C53">
      <w:pPr>
        <w:pStyle w:val="ListParagraph"/>
        <w:numPr>
          <w:ilvl w:val="1"/>
          <w:numId w:val="88"/>
        </w:numPr>
        <w:spacing w:before="240"/>
        <w:ind w:left="720"/>
        <w:rPr>
          <w:rFonts w:cs="Arial"/>
          <w:szCs w:val="24"/>
        </w:rPr>
      </w:pPr>
      <w:r w:rsidRPr="00E968F9">
        <w:rPr>
          <w:rFonts w:cs="Arial"/>
          <w:szCs w:val="24"/>
        </w:rPr>
        <w:t xml:space="preserve">A copy of the most recent needs assessment findings used to meet the CCBHC Certification Criteria following award. </w:t>
      </w:r>
    </w:p>
    <w:p w14:paraId="70784C8E" w14:textId="3705C836" w:rsidR="007C5320" w:rsidRPr="00883164" w:rsidRDefault="007C5320" w:rsidP="00711C53">
      <w:pPr>
        <w:pStyle w:val="Heading2"/>
        <w:numPr>
          <w:ilvl w:val="0"/>
          <w:numId w:val="89"/>
        </w:numPr>
        <w:tabs>
          <w:tab w:val="clear" w:pos="720"/>
          <w:tab w:val="left" w:pos="360"/>
        </w:tabs>
        <w:ind w:hanging="720"/>
      </w:pPr>
      <w:bookmarkStart w:id="72" w:name="_Toc98501162"/>
      <w:r w:rsidRPr="00883164">
        <w:lastRenderedPageBreak/>
        <w:t>GRANTEE MEETINGS</w:t>
      </w:r>
      <w:bookmarkEnd w:id="72"/>
    </w:p>
    <w:p w14:paraId="66AA7F8D" w14:textId="77777777" w:rsidR="00215875" w:rsidRPr="00883164" w:rsidRDefault="00215875" w:rsidP="00215875">
      <w:pPr>
        <w:autoSpaceDE w:val="0"/>
        <w:autoSpaceDN w:val="0"/>
        <w:adjustRightInd w:val="0"/>
        <w:spacing w:after="0"/>
        <w:rPr>
          <w:rFonts w:cs="Arial"/>
          <w:szCs w:val="24"/>
        </w:rPr>
      </w:pPr>
      <w:r w:rsidRPr="00883164">
        <w:rPr>
          <w:rFonts w:cs="Arial"/>
          <w:szCs w:val="24"/>
        </w:rPr>
        <w:t>Grantee meetings will be held virtually. All recipients are required to participate fully in</w:t>
      </w:r>
    </w:p>
    <w:p w14:paraId="35EC2CD3" w14:textId="77777777" w:rsidR="00215875" w:rsidRPr="00883164" w:rsidRDefault="00215875" w:rsidP="00215875">
      <w:pPr>
        <w:autoSpaceDE w:val="0"/>
        <w:autoSpaceDN w:val="0"/>
        <w:adjustRightInd w:val="0"/>
        <w:spacing w:after="0"/>
        <w:rPr>
          <w:rFonts w:cs="Arial"/>
          <w:szCs w:val="24"/>
        </w:rPr>
      </w:pPr>
      <w:r w:rsidRPr="00883164">
        <w:rPr>
          <w:rFonts w:cs="Arial"/>
          <w:szCs w:val="24"/>
        </w:rPr>
        <w:t>grantee meetings. Should SAMHSA elect to hold an in-person meeting, budget</w:t>
      </w:r>
    </w:p>
    <w:p w14:paraId="733135E7" w14:textId="0B4A645B" w:rsidR="003E494B" w:rsidRPr="00883164" w:rsidRDefault="00215875" w:rsidP="003E494B">
      <w:pPr>
        <w:pStyle w:val="ListParagraph"/>
        <w:tabs>
          <w:tab w:val="left" w:pos="1008"/>
        </w:tabs>
        <w:spacing w:after="0"/>
        <w:ind w:left="0"/>
        <w:rPr>
          <w:rFonts w:cs="Arial"/>
          <w:sz w:val="22"/>
          <w:szCs w:val="22"/>
        </w:rPr>
      </w:pPr>
      <w:r w:rsidRPr="00883164">
        <w:rPr>
          <w:rFonts w:cs="Arial"/>
          <w:szCs w:val="24"/>
        </w:rPr>
        <w:t>revisions will be permitted.</w:t>
      </w:r>
    </w:p>
    <w:p w14:paraId="08E59F32" w14:textId="77777777" w:rsidR="00B41B25" w:rsidRPr="00883164" w:rsidRDefault="00B41B25" w:rsidP="002B2939">
      <w:pPr>
        <w:pStyle w:val="ListParagraph"/>
        <w:tabs>
          <w:tab w:val="left" w:pos="1008"/>
        </w:tabs>
        <w:spacing w:after="0"/>
        <w:ind w:left="0"/>
        <w:rPr>
          <w:szCs w:val="24"/>
        </w:rPr>
      </w:pPr>
    </w:p>
    <w:p w14:paraId="7D1AA472" w14:textId="23D1AAF0" w:rsidR="00FC4131" w:rsidRPr="00883164" w:rsidRDefault="00602069" w:rsidP="00B41B25">
      <w:pPr>
        <w:pStyle w:val="Heading1"/>
        <w:tabs>
          <w:tab w:val="left" w:pos="1008"/>
        </w:tabs>
        <w:spacing w:after="0"/>
      </w:pPr>
      <w:bookmarkStart w:id="73" w:name="_II._AWARD_INFORMATION"/>
      <w:bookmarkStart w:id="74" w:name="_Toc485307380"/>
      <w:bookmarkStart w:id="75" w:name="_Toc81577271"/>
      <w:bookmarkStart w:id="76" w:name="_Toc98501163"/>
      <w:bookmarkEnd w:id="68"/>
      <w:bookmarkEnd w:id="73"/>
      <w:r w:rsidRPr="00883164">
        <w:t>II</w:t>
      </w:r>
      <w:r w:rsidR="00FC4131" w:rsidRPr="00883164">
        <w:t>.</w:t>
      </w:r>
      <w:r w:rsidR="00FC4131" w:rsidRPr="00883164">
        <w:tab/>
      </w:r>
      <w:r w:rsidR="00FF71F5" w:rsidRPr="00883164">
        <w:t xml:space="preserve">FEDERAL </w:t>
      </w:r>
      <w:r w:rsidR="00FC4131" w:rsidRPr="00883164">
        <w:t>AWARD INFORMATION</w:t>
      </w:r>
      <w:bookmarkEnd w:id="74"/>
      <w:bookmarkEnd w:id="75"/>
      <w:bookmarkEnd w:id="76"/>
    </w:p>
    <w:p w14:paraId="3D976F23" w14:textId="77777777" w:rsidR="00B41B25" w:rsidRPr="00883164" w:rsidRDefault="00B41B25" w:rsidP="002B2939">
      <w:pPr>
        <w:spacing w:after="0"/>
      </w:pPr>
    </w:p>
    <w:p w14:paraId="29F405B9" w14:textId="59FAA331" w:rsidR="00A945B3" w:rsidRPr="00883164" w:rsidRDefault="00A945B3" w:rsidP="00711C53">
      <w:pPr>
        <w:pStyle w:val="Heading2"/>
        <w:numPr>
          <w:ilvl w:val="0"/>
          <w:numId w:val="57"/>
        </w:numPr>
        <w:tabs>
          <w:tab w:val="clear" w:pos="720"/>
        </w:tabs>
        <w:spacing w:after="0"/>
        <w:ind w:left="360" w:hanging="360"/>
      </w:pPr>
      <w:bookmarkStart w:id="77" w:name="_Toc98501164"/>
      <w:r w:rsidRPr="00883164">
        <w:t>GENERAL INFORMATION</w:t>
      </w:r>
      <w:bookmarkEnd w:id="77"/>
    </w:p>
    <w:p w14:paraId="5BAE691B" w14:textId="77777777" w:rsidR="00A945B3" w:rsidRPr="00883164" w:rsidRDefault="00A945B3" w:rsidP="00AC34BE">
      <w:pPr>
        <w:ind w:left="4320" w:hanging="4320"/>
        <w:contextualSpacing/>
        <w:rPr>
          <w:rFonts w:cs="Arial"/>
          <w:b/>
        </w:rPr>
      </w:pPr>
    </w:p>
    <w:p w14:paraId="022399F6" w14:textId="3FF8A0A5" w:rsidR="00AC2A75" w:rsidRPr="00883164" w:rsidRDefault="00AC2A75" w:rsidP="00AC34BE">
      <w:pPr>
        <w:ind w:left="4320" w:hanging="4320"/>
        <w:contextualSpacing/>
        <w:rPr>
          <w:rFonts w:cs="Arial"/>
        </w:rPr>
      </w:pPr>
      <w:r w:rsidRPr="00883164">
        <w:rPr>
          <w:rFonts w:cs="Arial"/>
          <w:b/>
        </w:rPr>
        <w:t>Funding Mechanism:</w:t>
      </w:r>
      <w:r w:rsidRPr="00883164">
        <w:rPr>
          <w:rFonts w:cs="Arial"/>
          <w:b/>
        </w:rPr>
        <w:tab/>
      </w:r>
      <w:r w:rsidR="005C00FB" w:rsidRPr="00883164">
        <w:rPr>
          <w:rFonts w:cs="Arial"/>
        </w:rPr>
        <w:t>Grant</w:t>
      </w:r>
    </w:p>
    <w:p w14:paraId="2AD61F40" w14:textId="77777777" w:rsidR="00EE6511" w:rsidRPr="00883164" w:rsidRDefault="00EE6511" w:rsidP="00AC34BE">
      <w:pPr>
        <w:ind w:left="4320" w:hanging="4320"/>
        <w:contextualSpacing/>
        <w:rPr>
          <w:rFonts w:cs="Arial"/>
        </w:rPr>
      </w:pPr>
    </w:p>
    <w:p w14:paraId="7379AC85" w14:textId="452DFCE3" w:rsidR="00AC2A75" w:rsidRPr="00883164" w:rsidRDefault="000B0597" w:rsidP="00894294">
      <w:pPr>
        <w:ind w:left="4320" w:hanging="4320"/>
        <w:contextualSpacing/>
        <w:rPr>
          <w:rFonts w:cs="Arial"/>
          <w:b/>
        </w:rPr>
      </w:pPr>
      <w:r w:rsidRPr="00883164">
        <w:rPr>
          <w:rFonts w:cs="Arial"/>
          <w:b/>
        </w:rPr>
        <w:t>Estimated</w:t>
      </w:r>
      <w:r w:rsidR="00AC2A75" w:rsidRPr="00883164">
        <w:rPr>
          <w:rFonts w:cs="Arial"/>
          <w:b/>
        </w:rPr>
        <w:t xml:space="preserve"> Total Available Funding:</w:t>
      </w:r>
      <w:r w:rsidR="00AC2A75" w:rsidRPr="00883164">
        <w:rPr>
          <w:rFonts w:cs="Arial"/>
          <w:b/>
        </w:rPr>
        <w:tab/>
      </w:r>
      <w:r w:rsidR="001A4A93" w:rsidRPr="00883164">
        <w:rPr>
          <w:rFonts w:cs="Arial"/>
        </w:rPr>
        <w:t>$</w:t>
      </w:r>
      <w:r w:rsidR="00E30C0A">
        <w:rPr>
          <w:rFonts w:cs="Arial"/>
        </w:rPr>
        <w:t xml:space="preserve">156,000,000 </w:t>
      </w:r>
      <w:r w:rsidR="00894294" w:rsidRPr="00223528">
        <w:rPr>
          <w:rFonts w:cs="Arial"/>
          <w:szCs w:val="24"/>
        </w:rPr>
        <w:t>($33M American Rescue Plan funding and $</w:t>
      </w:r>
      <w:r w:rsidR="00E30C0A">
        <w:rPr>
          <w:rFonts w:cs="Arial"/>
          <w:szCs w:val="24"/>
        </w:rPr>
        <w:t>123</w:t>
      </w:r>
      <w:r w:rsidR="001E2E78">
        <w:rPr>
          <w:rFonts w:cs="Arial"/>
          <w:szCs w:val="24"/>
        </w:rPr>
        <w:t xml:space="preserve">M </w:t>
      </w:r>
      <w:r w:rsidR="00894294">
        <w:rPr>
          <w:rFonts w:cs="Arial"/>
        </w:rPr>
        <w:t>Annual Appropriation)</w:t>
      </w:r>
    </w:p>
    <w:p w14:paraId="1DDC6C18" w14:textId="77777777" w:rsidR="00784A2F" w:rsidRPr="00883164" w:rsidRDefault="00784A2F" w:rsidP="00AC34BE">
      <w:pPr>
        <w:ind w:left="360" w:hanging="360"/>
        <w:contextualSpacing/>
        <w:rPr>
          <w:rFonts w:cs="Arial"/>
          <w:b/>
        </w:rPr>
      </w:pPr>
    </w:p>
    <w:p w14:paraId="2C2B9F46" w14:textId="3995D45C" w:rsidR="00AC2A75" w:rsidRPr="00883164" w:rsidRDefault="00AC2A75" w:rsidP="00AC34BE">
      <w:pPr>
        <w:ind w:left="4320" w:hanging="4320"/>
        <w:contextualSpacing/>
        <w:rPr>
          <w:rFonts w:cs="Arial"/>
          <w:bCs/>
        </w:rPr>
      </w:pPr>
      <w:bookmarkStart w:id="78" w:name="_Toc139161430"/>
      <w:bookmarkStart w:id="79" w:name="_Toc143489866"/>
      <w:r w:rsidRPr="00883164">
        <w:rPr>
          <w:rFonts w:cs="Arial"/>
          <w:b/>
        </w:rPr>
        <w:t>Estimated Number of Awards:</w:t>
      </w:r>
      <w:r w:rsidRPr="00883164">
        <w:rPr>
          <w:rFonts w:cs="Arial"/>
        </w:rPr>
        <w:tab/>
      </w:r>
      <w:bookmarkEnd w:id="78"/>
      <w:bookmarkEnd w:id="79"/>
      <w:r w:rsidR="00E30C0A">
        <w:rPr>
          <w:rFonts w:cs="Arial"/>
        </w:rPr>
        <w:t>156</w:t>
      </w:r>
    </w:p>
    <w:p w14:paraId="42B8525D" w14:textId="77777777" w:rsidR="002E696A" w:rsidRPr="00883164" w:rsidRDefault="002E696A" w:rsidP="00AC34BE">
      <w:pPr>
        <w:ind w:left="4320" w:hanging="4320"/>
        <w:contextualSpacing/>
        <w:rPr>
          <w:rFonts w:cs="Arial"/>
          <w:b/>
        </w:rPr>
      </w:pPr>
    </w:p>
    <w:p w14:paraId="208A1001" w14:textId="1426EA1A" w:rsidR="00AC2A75" w:rsidRPr="00451423" w:rsidRDefault="00AC2A75" w:rsidP="00AC34BE">
      <w:pPr>
        <w:ind w:left="4320" w:hanging="4320"/>
        <w:contextualSpacing/>
        <w:rPr>
          <w:rFonts w:cs="Arial"/>
          <w:bCs/>
        </w:rPr>
      </w:pPr>
      <w:bookmarkStart w:id="80" w:name="_Toc139161431"/>
      <w:bookmarkStart w:id="81" w:name="_Toc143489867"/>
      <w:r w:rsidRPr="00883164">
        <w:rPr>
          <w:rFonts w:cs="Arial"/>
          <w:b/>
        </w:rPr>
        <w:t>Estimated Award Amount:</w:t>
      </w:r>
      <w:r w:rsidRPr="00883164">
        <w:rPr>
          <w:rFonts w:cs="Arial"/>
          <w:b/>
        </w:rPr>
        <w:tab/>
      </w:r>
      <w:r w:rsidRPr="00883164">
        <w:rPr>
          <w:rFonts w:cs="Arial"/>
        </w:rPr>
        <w:t xml:space="preserve">Up to </w:t>
      </w:r>
      <w:bookmarkEnd w:id="80"/>
      <w:bookmarkEnd w:id="81"/>
      <w:r w:rsidR="00D76020" w:rsidRPr="00883164">
        <w:rPr>
          <w:rFonts w:cs="Arial"/>
          <w:bCs/>
        </w:rPr>
        <w:t>$1,000,000</w:t>
      </w:r>
      <w:r w:rsidR="00451423">
        <w:rPr>
          <w:rFonts w:cs="Arial"/>
          <w:bCs/>
        </w:rPr>
        <w:t xml:space="preserve"> per year</w:t>
      </w:r>
      <w:r w:rsidR="00395AD5">
        <w:rPr>
          <w:rFonts w:cs="Arial"/>
          <w:bCs/>
        </w:rPr>
        <w:t xml:space="preserve">, </w:t>
      </w:r>
      <w:r w:rsidR="00451423">
        <w:rPr>
          <w:rFonts w:cs="Arial"/>
          <w:bCs/>
        </w:rPr>
        <w:t>per award</w:t>
      </w:r>
    </w:p>
    <w:p w14:paraId="37CE7C7B" w14:textId="77777777" w:rsidR="00894294" w:rsidRDefault="00894294" w:rsidP="00AC34BE">
      <w:pPr>
        <w:ind w:left="4320" w:hanging="4320"/>
        <w:contextualSpacing/>
        <w:rPr>
          <w:rFonts w:cs="Arial"/>
          <w:b/>
        </w:rPr>
      </w:pPr>
      <w:bookmarkStart w:id="82" w:name="_Toc139161432"/>
      <w:bookmarkStart w:id="83" w:name="_Toc143489868"/>
    </w:p>
    <w:p w14:paraId="6B94CC74" w14:textId="22A53AD3" w:rsidR="00AC2A75" w:rsidRPr="009F68CF" w:rsidRDefault="00AC2A75" w:rsidP="00AC34BE">
      <w:pPr>
        <w:ind w:left="4320" w:hanging="4320"/>
        <w:contextualSpacing/>
        <w:rPr>
          <w:rFonts w:cs="Arial"/>
          <w:bCs/>
        </w:rPr>
      </w:pPr>
      <w:r w:rsidRPr="00AC34BE">
        <w:rPr>
          <w:rFonts w:cs="Arial"/>
          <w:b/>
        </w:rPr>
        <w:t>Length of Project Period:</w:t>
      </w:r>
      <w:r w:rsidRPr="00AC34BE">
        <w:rPr>
          <w:rFonts w:cs="Arial"/>
          <w:b/>
        </w:rPr>
        <w:tab/>
      </w:r>
      <w:r w:rsidRPr="00AC34BE">
        <w:rPr>
          <w:rFonts w:cs="Arial"/>
        </w:rPr>
        <w:t xml:space="preserve">Up to </w:t>
      </w:r>
      <w:bookmarkEnd w:id="82"/>
      <w:bookmarkEnd w:id="83"/>
      <w:r w:rsidR="0041732F">
        <w:rPr>
          <w:rFonts w:cs="Arial"/>
          <w:bCs/>
        </w:rPr>
        <w:t>four years</w:t>
      </w:r>
    </w:p>
    <w:p w14:paraId="04E85150" w14:textId="2EC5DC97" w:rsidR="00023539" w:rsidRDefault="00023539" w:rsidP="00AC34BE">
      <w:pPr>
        <w:ind w:left="4320" w:hanging="4320"/>
        <w:contextualSpacing/>
        <w:rPr>
          <w:rFonts w:cs="Arial"/>
          <w:b/>
        </w:rPr>
      </w:pPr>
    </w:p>
    <w:p w14:paraId="77AC6ABD" w14:textId="33EFA783" w:rsidR="00023539" w:rsidRPr="00023539" w:rsidRDefault="00023539" w:rsidP="00AC34BE">
      <w:pPr>
        <w:ind w:left="4320" w:hanging="4320"/>
        <w:contextualSpacing/>
        <w:rPr>
          <w:rFonts w:cs="Arial"/>
          <w:b/>
        </w:rPr>
      </w:pPr>
      <w:r>
        <w:rPr>
          <w:rFonts w:cs="Arial"/>
          <w:b/>
        </w:rPr>
        <w:t>Anticipated Start Date</w:t>
      </w:r>
      <w:r w:rsidR="00894294">
        <w:rPr>
          <w:rFonts w:cs="Arial"/>
          <w:b/>
        </w:rPr>
        <w:t>:</w:t>
      </w:r>
      <w:r>
        <w:rPr>
          <w:rFonts w:cs="Arial"/>
          <w:b/>
        </w:rPr>
        <w:tab/>
      </w:r>
      <w:r w:rsidR="00D76020">
        <w:rPr>
          <w:rFonts w:cs="Arial"/>
          <w:bCs/>
        </w:rPr>
        <w:t>9/30/2022</w:t>
      </w:r>
    </w:p>
    <w:p w14:paraId="46747307" w14:textId="77777777" w:rsidR="00BF059D" w:rsidRPr="00AC34BE" w:rsidRDefault="00BF059D" w:rsidP="00AC34BE">
      <w:pPr>
        <w:ind w:left="4320" w:hanging="4320"/>
        <w:contextualSpacing/>
        <w:rPr>
          <w:rFonts w:cs="Arial"/>
          <w:b/>
        </w:rPr>
      </w:pPr>
    </w:p>
    <w:p w14:paraId="7C6DBB2A" w14:textId="3610C340" w:rsidR="00FC4131" w:rsidRDefault="00FC4131" w:rsidP="00AC34BE">
      <w:pPr>
        <w:tabs>
          <w:tab w:val="left" w:pos="1008"/>
        </w:tabs>
        <w:contextualSpacing/>
        <w:rPr>
          <w:rFonts w:cs="Arial"/>
        </w:rPr>
      </w:pPr>
      <w:r w:rsidRPr="00AC34BE">
        <w:rPr>
          <w:rStyle w:val="StyleBold"/>
          <w:rFonts w:cs="Arial"/>
        </w:rPr>
        <w:t xml:space="preserve">Proposed budgets cannot exceed </w:t>
      </w:r>
      <w:r w:rsidR="0041732F">
        <w:rPr>
          <w:rStyle w:val="StyleBold"/>
          <w:rFonts w:cs="Arial"/>
        </w:rPr>
        <w:t xml:space="preserve">$1,000,000 </w:t>
      </w:r>
      <w:r w:rsidRPr="00AC34BE">
        <w:rPr>
          <w:rStyle w:val="StyleBold"/>
          <w:rFonts w:cs="Arial"/>
        </w:rPr>
        <w:t>in total costs (direct and indirect) in any year of the proposed project.</w:t>
      </w:r>
      <w:r w:rsidRPr="00AC34BE">
        <w:rPr>
          <w:rFonts w:cs="Arial"/>
        </w:rPr>
        <w:t xml:space="preserve"> Annual continuation awards will depend on the availability of funds, </w:t>
      </w:r>
      <w:r w:rsidR="000D7838" w:rsidRPr="00AC34BE">
        <w:rPr>
          <w:rFonts w:cs="Arial"/>
        </w:rPr>
        <w:t>recipient</w:t>
      </w:r>
      <w:r w:rsidRPr="00AC34BE">
        <w:rPr>
          <w:rFonts w:cs="Arial"/>
        </w:rPr>
        <w:t xml:space="preserve"> progress in meeting project goals and objectives, timely submission of required data and reports, and compliance with all terms and conditions of award.</w:t>
      </w:r>
    </w:p>
    <w:p w14:paraId="3C1F3D4D" w14:textId="77777777" w:rsidR="00F31351" w:rsidRDefault="00F31351" w:rsidP="00AC34BE">
      <w:pPr>
        <w:tabs>
          <w:tab w:val="left" w:pos="1008"/>
        </w:tabs>
        <w:contextualSpacing/>
        <w:rPr>
          <w:rFonts w:cs="Arial"/>
        </w:rPr>
      </w:pPr>
    </w:p>
    <w:p w14:paraId="784E3E25" w14:textId="217C2D3C" w:rsidR="0030244F" w:rsidRPr="00BE4B42" w:rsidRDefault="008E4D63" w:rsidP="00F31351">
      <w:pPr>
        <w:rPr>
          <w:b/>
          <w:bCs/>
          <w:kern w:val="32"/>
          <w:szCs w:val="24"/>
        </w:rPr>
      </w:pPr>
      <w:r>
        <w:rPr>
          <w:b/>
          <w:bCs/>
          <w:szCs w:val="24"/>
        </w:rPr>
        <w:t xml:space="preserve">Funding estimates for this announcement are subject to the availability of funds. </w:t>
      </w:r>
      <w:bookmarkStart w:id="84" w:name="_III._ELIGIBILITY_INFORMATION"/>
      <w:bookmarkStart w:id="85" w:name="_Toc485307381"/>
      <w:bookmarkStart w:id="86" w:name="_Toc81577272"/>
      <w:bookmarkEnd w:id="84"/>
    </w:p>
    <w:p w14:paraId="5DD65D68" w14:textId="727DD5F4" w:rsidR="00603977" w:rsidRPr="00AC34BE" w:rsidRDefault="00602069" w:rsidP="00AC34BE">
      <w:pPr>
        <w:pStyle w:val="Heading1"/>
        <w:tabs>
          <w:tab w:val="left" w:pos="1008"/>
        </w:tabs>
      </w:pPr>
      <w:bookmarkStart w:id="87" w:name="_Hlk83111368"/>
      <w:bookmarkStart w:id="88" w:name="_Toc98501165"/>
      <w:r w:rsidRPr="00AC34BE">
        <w:t>III</w:t>
      </w:r>
      <w:r w:rsidR="00603977" w:rsidRPr="00AC34BE">
        <w:t>.</w:t>
      </w:r>
      <w:r w:rsidR="00603977" w:rsidRPr="00AC34BE">
        <w:tab/>
        <w:t>ELIGIBILITY INFORMATION</w:t>
      </w:r>
      <w:bookmarkEnd w:id="85"/>
      <w:bookmarkEnd w:id="86"/>
      <w:bookmarkEnd w:id="88"/>
    </w:p>
    <w:p w14:paraId="03CA3973" w14:textId="77777777" w:rsidR="00603977" w:rsidRPr="002352EF" w:rsidRDefault="00603977" w:rsidP="00711C53">
      <w:pPr>
        <w:pStyle w:val="Heading2"/>
        <w:numPr>
          <w:ilvl w:val="0"/>
          <w:numId w:val="69"/>
        </w:numPr>
        <w:tabs>
          <w:tab w:val="clear" w:pos="720"/>
        </w:tabs>
        <w:ind w:left="360" w:hanging="360"/>
      </w:pPr>
      <w:bookmarkStart w:id="89" w:name="_1._ELIGIBLE_APPLICANTS"/>
      <w:bookmarkStart w:id="90" w:name="_Toc485307382"/>
      <w:bookmarkStart w:id="91" w:name="_Toc81577273"/>
      <w:bookmarkStart w:id="92" w:name="_Toc98501166"/>
      <w:bookmarkEnd w:id="89"/>
      <w:r w:rsidRPr="002352EF">
        <w:t>ELIGIBLE APPLICANTS</w:t>
      </w:r>
      <w:bookmarkEnd w:id="90"/>
      <w:bookmarkEnd w:id="91"/>
      <w:bookmarkEnd w:id="92"/>
    </w:p>
    <w:p w14:paraId="1DD10BB6" w14:textId="2E7AE3B4" w:rsidR="00592DBD" w:rsidRPr="00223528" w:rsidRDefault="00592DBD" w:rsidP="00592DBD">
      <w:pPr>
        <w:spacing w:after="0"/>
        <w:rPr>
          <w:rFonts w:cs="Arial"/>
          <w:iCs/>
          <w:szCs w:val="24"/>
        </w:rPr>
      </w:pPr>
      <w:r w:rsidRPr="00223528">
        <w:rPr>
          <w:rFonts w:cs="Arial"/>
          <w:iCs/>
          <w:szCs w:val="24"/>
        </w:rPr>
        <w:t xml:space="preserve">Eligible applicants for this NOFO are (1) existing CCBHC Medicaid Demonstration Program sites; (2) </w:t>
      </w:r>
      <w:r w:rsidR="005136B1">
        <w:rPr>
          <w:rFonts w:cs="Arial"/>
          <w:iCs/>
          <w:szCs w:val="24"/>
        </w:rPr>
        <w:t>former</w:t>
      </w:r>
      <w:r w:rsidR="005136B1" w:rsidRPr="00223528">
        <w:rPr>
          <w:rFonts w:cs="Arial"/>
          <w:iCs/>
          <w:szCs w:val="24"/>
        </w:rPr>
        <w:t xml:space="preserve"> </w:t>
      </w:r>
      <w:r w:rsidR="005136B1">
        <w:rPr>
          <w:rFonts w:cs="Arial"/>
          <w:iCs/>
          <w:szCs w:val="24"/>
        </w:rPr>
        <w:t xml:space="preserve">and current </w:t>
      </w:r>
      <w:r w:rsidRPr="00223528">
        <w:rPr>
          <w:rFonts w:cs="Arial"/>
          <w:iCs/>
          <w:szCs w:val="24"/>
        </w:rPr>
        <w:t>CCBHC-Expansion grant recipients</w:t>
      </w:r>
      <w:r w:rsidR="005136B1">
        <w:rPr>
          <w:rFonts w:cs="Arial"/>
          <w:iCs/>
          <w:szCs w:val="24"/>
        </w:rPr>
        <w:t xml:space="preserve"> that meet the CCBHC Certification Criteria requirements </w:t>
      </w:r>
      <w:r w:rsidR="00907958">
        <w:rPr>
          <w:rFonts w:cs="Arial"/>
          <w:iCs/>
          <w:szCs w:val="24"/>
        </w:rPr>
        <w:t xml:space="preserve">and </w:t>
      </w:r>
      <w:r w:rsidR="00907958">
        <w:rPr>
          <w:rFonts w:cs="Arial"/>
          <w:iCs/>
          <w:szCs w:val="24"/>
          <w:u w:val="single"/>
        </w:rPr>
        <w:t>did not receive funding</w:t>
      </w:r>
      <w:r w:rsidR="005136B1">
        <w:rPr>
          <w:rFonts w:cs="Arial"/>
          <w:iCs/>
          <w:szCs w:val="24"/>
        </w:rPr>
        <w:t xml:space="preserve"> in FY2021 under SM-21-013</w:t>
      </w:r>
      <w:r w:rsidRPr="00223528">
        <w:rPr>
          <w:rFonts w:cs="Arial"/>
          <w:iCs/>
          <w:szCs w:val="24"/>
        </w:rPr>
        <w:t>; or (3) organization</w:t>
      </w:r>
      <w:r w:rsidR="00395AD5">
        <w:rPr>
          <w:rFonts w:cs="Arial"/>
          <w:iCs/>
          <w:szCs w:val="24"/>
        </w:rPr>
        <w:t>s</w:t>
      </w:r>
      <w:r w:rsidRPr="00223528">
        <w:rPr>
          <w:rFonts w:cs="Arial"/>
          <w:iCs/>
          <w:szCs w:val="24"/>
        </w:rPr>
        <w:t xml:space="preserve"> that ha</w:t>
      </w:r>
      <w:r w:rsidR="00395AD5">
        <w:rPr>
          <w:rFonts w:cs="Arial"/>
          <w:iCs/>
          <w:szCs w:val="24"/>
        </w:rPr>
        <w:t>ve</w:t>
      </w:r>
      <w:r w:rsidRPr="00223528">
        <w:rPr>
          <w:rFonts w:cs="Arial"/>
          <w:iCs/>
          <w:szCs w:val="24"/>
        </w:rPr>
        <w:t xml:space="preserve"> been certified by the state as a CCBHC.    </w:t>
      </w:r>
    </w:p>
    <w:p w14:paraId="63899A77" w14:textId="77777777" w:rsidR="00487FDC" w:rsidRPr="00395AD5" w:rsidRDefault="00487FDC" w:rsidP="00487FDC">
      <w:pPr>
        <w:pStyle w:val="Default"/>
        <w:rPr>
          <w:rFonts w:ascii="Arial" w:hAnsi="Arial" w:cs="Arial"/>
        </w:rPr>
      </w:pPr>
    </w:p>
    <w:p w14:paraId="483620B3" w14:textId="5F914825" w:rsidR="00487FDC" w:rsidRPr="00395AD5" w:rsidRDefault="00487FDC" w:rsidP="000B51FE">
      <w:pPr>
        <w:pStyle w:val="Default"/>
        <w:rPr>
          <w:rFonts w:ascii="Arial" w:hAnsi="Arial" w:cs="Arial"/>
          <w:iCs/>
        </w:rPr>
      </w:pPr>
      <w:r w:rsidRPr="00395AD5">
        <w:rPr>
          <w:rFonts w:ascii="Arial" w:hAnsi="Arial" w:cs="Arial"/>
        </w:rPr>
        <w:t xml:space="preserve">All non-profit entities must submit documentation of their non-profit status in </w:t>
      </w:r>
      <w:r w:rsidRPr="00395AD5">
        <w:rPr>
          <w:rFonts w:ascii="Arial" w:hAnsi="Arial" w:cs="Arial"/>
          <w:b/>
          <w:bCs/>
        </w:rPr>
        <w:t>Attachment 8</w:t>
      </w:r>
      <w:r w:rsidRPr="00395AD5">
        <w:rPr>
          <w:rFonts w:ascii="Arial" w:hAnsi="Arial" w:cs="Arial"/>
        </w:rPr>
        <w:t xml:space="preserve"> of their application.</w:t>
      </w:r>
      <w:r w:rsidRPr="00395AD5">
        <w:rPr>
          <w:rFonts w:ascii="Arial" w:hAnsi="Arial" w:cs="Arial"/>
          <w:iCs/>
        </w:rPr>
        <w:t xml:space="preserve"> </w:t>
      </w:r>
    </w:p>
    <w:bookmarkStart w:id="93" w:name="_Hlk70689271"/>
    <w:p w14:paraId="1679FCAD" w14:textId="161336DD" w:rsidR="00740BB5" w:rsidRPr="00395AD5" w:rsidRDefault="002E696A" w:rsidP="00894294">
      <w:pPr>
        <w:spacing w:before="240" w:after="0"/>
        <w:rPr>
          <w:szCs w:val="24"/>
        </w:rPr>
      </w:pPr>
      <w:r w:rsidRPr="00395AD5">
        <w:fldChar w:fldCharType="begin"/>
      </w:r>
      <w:r w:rsidRPr="00395AD5">
        <w:rPr>
          <w:szCs w:val="24"/>
        </w:rPr>
        <w:instrText xml:space="preserve"> HYPERLINK \l "_Appendix_C_–_1" </w:instrText>
      </w:r>
      <w:r w:rsidRPr="00395AD5">
        <w:fldChar w:fldCharType="separate"/>
      </w:r>
      <w:r w:rsidR="00E7149F" w:rsidRPr="00395AD5">
        <w:rPr>
          <w:rStyle w:val="Hyperlink"/>
          <w:szCs w:val="24"/>
        </w:rPr>
        <w:t>Appendix C</w:t>
      </w:r>
      <w:r w:rsidRPr="00395AD5">
        <w:rPr>
          <w:rStyle w:val="Hyperlink"/>
          <w:szCs w:val="24"/>
        </w:rPr>
        <w:fldChar w:fldCharType="end"/>
      </w:r>
      <w:r w:rsidR="00EB47D1" w:rsidRPr="00395AD5">
        <w:rPr>
          <w:szCs w:val="24"/>
        </w:rPr>
        <w:t xml:space="preserve"> </w:t>
      </w:r>
      <w:r w:rsidR="001452C6" w:rsidRPr="00395AD5">
        <w:rPr>
          <w:szCs w:val="24"/>
        </w:rPr>
        <w:t>includes additional details on eligibility</w:t>
      </w:r>
      <w:r w:rsidR="00351801" w:rsidRPr="00395AD5">
        <w:rPr>
          <w:szCs w:val="24"/>
        </w:rPr>
        <w:t>.</w:t>
      </w:r>
    </w:p>
    <w:p w14:paraId="5D923154" w14:textId="77777777" w:rsidR="00B41B25" w:rsidRDefault="00B41B25" w:rsidP="002B2939">
      <w:pPr>
        <w:spacing w:after="0"/>
      </w:pPr>
    </w:p>
    <w:p w14:paraId="3C9635D4" w14:textId="226765CD" w:rsidR="005576C6" w:rsidRDefault="005576C6" w:rsidP="00711C53">
      <w:pPr>
        <w:pStyle w:val="Heading2"/>
        <w:numPr>
          <w:ilvl w:val="0"/>
          <w:numId w:val="69"/>
        </w:numPr>
        <w:tabs>
          <w:tab w:val="clear" w:pos="720"/>
          <w:tab w:val="left" w:pos="360"/>
        </w:tabs>
        <w:spacing w:after="0"/>
      </w:pPr>
      <w:bookmarkStart w:id="94" w:name="_2._COST_SHARING"/>
      <w:bookmarkStart w:id="95" w:name="_Toc485307383"/>
      <w:bookmarkStart w:id="96" w:name="_Toc81577274"/>
      <w:bookmarkStart w:id="97" w:name="_Toc98501167"/>
      <w:bookmarkEnd w:id="93"/>
      <w:bookmarkEnd w:id="94"/>
      <w:r w:rsidRPr="00AC34BE">
        <w:t xml:space="preserve">COST SHARING </w:t>
      </w:r>
      <w:r w:rsidR="00A945B3">
        <w:t xml:space="preserve">AND </w:t>
      </w:r>
      <w:r w:rsidRPr="00AC34BE">
        <w:t>MATCH</w:t>
      </w:r>
      <w:r w:rsidR="00EE6754" w:rsidRPr="00AC34BE">
        <w:t>ING</w:t>
      </w:r>
      <w:r w:rsidRPr="00AC34BE">
        <w:t xml:space="preserve"> REQUIREMENTS</w:t>
      </w:r>
      <w:bookmarkEnd w:id="95"/>
      <w:bookmarkEnd w:id="96"/>
      <w:bookmarkEnd w:id="97"/>
    </w:p>
    <w:p w14:paraId="73B92DCE" w14:textId="77777777" w:rsidR="00B41B25" w:rsidRPr="00B41B25" w:rsidRDefault="00B41B25" w:rsidP="002B2939">
      <w:pPr>
        <w:spacing w:after="0"/>
      </w:pPr>
    </w:p>
    <w:p w14:paraId="2349637D" w14:textId="77777777" w:rsidR="008F3A92" w:rsidRDefault="005576C6" w:rsidP="004825E1">
      <w:pPr>
        <w:pStyle w:val="Default"/>
        <w:rPr>
          <w:rFonts w:ascii="Arial" w:hAnsi="Arial" w:cs="Arial"/>
        </w:rPr>
      </w:pPr>
      <w:r w:rsidRPr="000A0628">
        <w:rPr>
          <w:rFonts w:ascii="Arial" w:hAnsi="Arial" w:cs="Arial"/>
        </w:rPr>
        <w:t xml:space="preserve">Cost sharing/match </w:t>
      </w:r>
      <w:r w:rsidR="00EE3324" w:rsidRPr="000A0628">
        <w:rPr>
          <w:rFonts w:ascii="Arial" w:hAnsi="Arial" w:cs="Arial"/>
        </w:rPr>
        <w:t>is</w:t>
      </w:r>
      <w:r w:rsidRPr="000A0628">
        <w:rPr>
          <w:rFonts w:ascii="Arial" w:hAnsi="Arial" w:cs="Arial"/>
        </w:rPr>
        <w:t xml:space="preserve"> not required in this program.</w:t>
      </w:r>
      <w:r w:rsidR="000A0628" w:rsidRPr="000A0628">
        <w:rPr>
          <w:rFonts w:ascii="Arial" w:hAnsi="Arial" w:cs="Arial"/>
        </w:rPr>
        <w:t xml:space="preserve"> </w:t>
      </w:r>
    </w:p>
    <w:p w14:paraId="60A91B5E" w14:textId="77777777" w:rsidR="008F3A92" w:rsidRDefault="008F3A92" w:rsidP="000A0628">
      <w:pPr>
        <w:pStyle w:val="Default"/>
        <w:rPr>
          <w:rFonts w:ascii="Arial" w:hAnsi="Arial" w:cs="Arial"/>
        </w:rPr>
      </w:pPr>
    </w:p>
    <w:p w14:paraId="23F50E88" w14:textId="77777777" w:rsidR="00A12076" w:rsidRDefault="001C766A" w:rsidP="00711C53">
      <w:pPr>
        <w:pStyle w:val="Heading2"/>
        <w:numPr>
          <w:ilvl w:val="0"/>
          <w:numId w:val="69"/>
        </w:numPr>
        <w:ind w:left="360" w:hanging="360"/>
      </w:pPr>
      <w:bookmarkStart w:id="98" w:name="_Toc81925747"/>
      <w:bookmarkStart w:id="99" w:name="_Toc81983275"/>
      <w:bookmarkStart w:id="100" w:name="_Toc81983373"/>
      <w:bookmarkStart w:id="101" w:name="_Toc81925748"/>
      <w:bookmarkStart w:id="102" w:name="_Toc81983276"/>
      <w:bookmarkStart w:id="103" w:name="_Toc81983374"/>
      <w:bookmarkStart w:id="104" w:name="_Toc81925749"/>
      <w:bookmarkStart w:id="105" w:name="_Toc81983277"/>
      <w:bookmarkStart w:id="106" w:name="_Toc81983375"/>
      <w:bookmarkStart w:id="107" w:name="_Toc81925750"/>
      <w:bookmarkStart w:id="108" w:name="_Toc81983278"/>
      <w:bookmarkStart w:id="109" w:name="_Toc81983376"/>
      <w:bookmarkStart w:id="110" w:name="_Toc81577275"/>
      <w:bookmarkStart w:id="111" w:name="_Toc197933197"/>
      <w:bookmarkStart w:id="112" w:name="_Toc228844875"/>
      <w:bookmarkStart w:id="113" w:name="_Toc485307384"/>
      <w:bookmarkStart w:id="114" w:name="_Toc98501168"/>
      <w:bookmarkEnd w:id="98"/>
      <w:bookmarkEnd w:id="99"/>
      <w:bookmarkEnd w:id="100"/>
      <w:bookmarkEnd w:id="101"/>
      <w:bookmarkEnd w:id="102"/>
      <w:bookmarkEnd w:id="103"/>
      <w:bookmarkEnd w:id="104"/>
      <w:bookmarkEnd w:id="105"/>
      <w:bookmarkEnd w:id="106"/>
      <w:bookmarkEnd w:id="107"/>
      <w:bookmarkEnd w:id="108"/>
      <w:bookmarkEnd w:id="109"/>
      <w:r>
        <w:t>OTHER</w:t>
      </w:r>
      <w:r w:rsidR="006B2214">
        <w:t xml:space="preserve"> REQUIREMENTS</w:t>
      </w:r>
      <w:bookmarkEnd w:id="110"/>
      <w:bookmarkEnd w:id="114"/>
    </w:p>
    <w:p w14:paraId="4B4E655B" w14:textId="693B9E81" w:rsidR="00E968F9" w:rsidRDefault="00E968F9" w:rsidP="006F13F6">
      <w:pPr>
        <w:spacing w:after="0"/>
        <w:rPr>
          <w:rFonts w:cs="Arial"/>
          <w:szCs w:val="24"/>
        </w:rPr>
      </w:pPr>
      <w:r w:rsidRPr="00204EE8">
        <w:rPr>
          <w:rFonts w:cs="Arial"/>
          <w:b/>
          <w:bCs/>
          <w:szCs w:val="24"/>
        </w:rPr>
        <w:t xml:space="preserve">Organizations are not eligible applicants under this NOFO if they were funded in </w:t>
      </w:r>
      <w:r w:rsidR="00E60EAC" w:rsidRPr="00204EE8">
        <w:rPr>
          <w:rFonts w:cs="Arial"/>
          <w:b/>
          <w:bCs/>
          <w:szCs w:val="24"/>
        </w:rPr>
        <w:t xml:space="preserve">FY </w:t>
      </w:r>
      <w:r w:rsidRPr="00204EE8">
        <w:rPr>
          <w:rFonts w:cs="Arial"/>
          <w:b/>
          <w:bCs/>
          <w:szCs w:val="24"/>
        </w:rPr>
        <w:t xml:space="preserve">2021 under </w:t>
      </w:r>
      <w:r w:rsidR="00894294" w:rsidRPr="00204EE8">
        <w:rPr>
          <w:rFonts w:cs="Arial"/>
          <w:b/>
          <w:bCs/>
          <w:szCs w:val="24"/>
        </w:rPr>
        <w:t xml:space="preserve">the CCBHC-Expansion </w:t>
      </w:r>
      <w:r w:rsidR="00C93F12" w:rsidRPr="00204EE8">
        <w:rPr>
          <w:rFonts w:cs="Arial"/>
          <w:b/>
          <w:bCs/>
          <w:szCs w:val="24"/>
        </w:rPr>
        <w:t xml:space="preserve">NOFO </w:t>
      </w:r>
      <w:r w:rsidRPr="00204EE8">
        <w:rPr>
          <w:rFonts w:cs="Arial"/>
          <w:b/>
          <w:bCs/>
          <w:szCs w:val="24"/>
        </w:rPr>
        <w:t>SM-21-013</w:t>
      </w:r>
      <w:r w:rsidRPr="00204EE8">
        <w:rPr>
          <w:rFonts w:cs="Arial"/>
          <w:szCs w:val="24"/>
        </w:rPr>
        <w:t>.</w:t>
      </w:r>
    </w:p>
    <w:p w14:paraId="53817602" w14:textId="77777777" w:rsidR="005B28C8" w:rsidRDefault="005B28C8" w:rsidP="00487FDC">
      <w:pPr>
        <w:pStyle w:val="Default"/>
        <w:rPr>
          <w:rFonts w:ascii="Arial" w:hAnsi="Arial" w:cs="Arial"/>
          <w:iCs/>
        </w:rPr>
      </w:pPr>
    </w:p>
    <w:p w14:paraId="3240D131" w14:textId="557A64FF" w:rsidR="00487FDC" w:rsidRDefault="00487FDC" w:rsidP="00487FDC">
      <w:pPr>
        <w:pStyle w:val="Default"/>
        <w:rPr>
          <w:rFonts w:ascii="Arial" w:hAnsi="Arial" w:cs="Arial"/>
          <w:iCs/>
        </w:rPr>
      </w:pPr>
      <w:r>
        <w:rPr>
          <w:rFonts w:ascii="Arial" w:hAnsi="Arial" w:cs="Arial"/>
          <w:iCs/>
        </w:rPr>
        <w:t>Eligible applicants must meet the following two requirements and provide supporting documentation:</w:t>
      </w:r>
    </w:p>
    <w:p w14:paraId="7BA614BF" w14:textId="77777777" w:rsidR="00487FDC" w:rsidRDefault="00487FDC" w:rsidP="00487FDC">
      <w:pPr>
        <w:pStyle w:val="Default"/>
        <w:rPr>
          <w:rFonts w:ascii="Arial" w:hAnsi="Arial" w:cs="Arial"/>
          <w:iCs/>
        </w:rPr>
      </w:pPr>
    </w:p>
    <w:p w14:paraId="286DC395" w14:textId="77777777" w:rsidR="005B28C8" w:rsidRDefault="00487FDC" w:rsidP="00487FDC">
      <w:pPr>
        <w:pStyle w:val="Default"/>
        <w:ind w:left="720" w:hanging="360"/>
        <w:rPr>
          <w:rFonts w:ascii="Arial" w:hAnsi="Arial" w:cs="Arial"/>
          <w:iCs/>
        </w:rPr>
      </w:pPr>
      <w:r>
        <w:rPr>
          <w:rFonts w:ascii="Arial" w:hAnsi="Arial" w:cs="Arial"/>
          <w:iCs/>
        </w:rPr>
        <w:t xml:space="preserve">1. </w:t>
      </w:r>
      <w:r>
        <w:rPr>
          <w:rFonts w:ascii="Arial" w:hAnsi="Arial" w:cs="Arial"/>
          <w:iCs/>
        </w:rPr>
        <w:tab/>
        <w:t>Be a c</w:t>
      </w:r>
      <w:r w:rsidRPr="00AB555A">
        <w:rPr>
          <w:rFonts w:ascii="Arial" w:hAnsi="Arial" w:cs="Arial"/>
          <w:iCs/>
        </w:rPr>
        <w:t xml:space="preserve">ommunity-based behavioral health non-profit organization, or organization that are either </w:t>
      </w:r>
    </w:p>
    <w:p w14:paraId="71D84644" w14:textId="77777777" w:rsidR="005B28C8" w:rsidRDefault="00487FDC" w:rsidP="005B28C8">
      <w:pPr>
        <w:pStyle w:val="Default"/>
        <w:ind w:left="720"/>
        <w:rPr>
          <w:rFonts w:ascii="Arial" w:hAnsi="Arial" w:cs="Arial"/>
          <w:iCs/>
        </w:rPr>
      </w:pPr>
      <w:r w:rsidRPr="00AB555A">
        <w:rPr>
          <w:rFonts w:ascii="Arial" w:hAnsi="Arial" w:cs="Arial"/>
          <w:iCs/>
        </w:rPr>
        <w:t>(a) part of a local government behavioral health authority</w:t>
      </w:r>
      <w:r w:rsidRPr="00AB555A">
        <w:rPr>
          <w:rStyle w:val="FootnoteReference"/>
          <w:rFonts w:ascii="Arial" w:hAnsi="Arial" w:cs="Arial"/>
          <w:iCs/>
        </w:rPr>
        <w:footnoteReference w:id="6"/>
      </w:r>
      <w:r w:rsidRPr="00AB555A">
        <w:rPr>
          <w:rFonts w:ascii="Arial" w:hAnsi="Arial" w:cs="Arial"/>
          <w:iCs/>
        </w:rPr>
        <w:t xml:space="preserve">; or </w:t>
      </w:r>
    </w:p>
    <w:p w14:paraId="2A61913D" w14:textId="77777777" w:rsidR="005B28C8" w:rsidRDefault="00487FDC" w:rsidP="005B28C8">
      <w:pPr>
        <w:pStyle w:val="Default"/>
        <w:ind w:left="720"/>
        <w:rPr>
          <w:rFonts w:ascii="Arial" w:hAnsi="Arial" w:cs="Arial"/>
          <w:iCs/>
        </w:rPr>
      </w:pPr>
      <w:r w:rsidRPr="00AB555A">
        <w:rPr>
          <w:rFonts w:ascii="Arial" w:hAnsi="Arial" w:cs="Arial"/>
          <w:iCs/>
        </w:rPr>
        <w:t xml:space="preserve">(b) operate under the authority of the Indian Health Service, an Indian tribe, or tribal organization; or </w:t>
      </w:r>
    </w:p>
    <w:p w14:paraId="2D76DC53" w14:textId="110C929F" w:rsidR="00487FDC" w:rsidRDefault="00487FDC" w:rsidP="000B51FE">
      <w:pPr>
        <w:pStyle w:val="Default"/>
        <w:ind w:left="720"/>
        <w:rPr>
          <w:rFonts w:ascii="Arial" w:hAnsi="Arial" w:cs="Arial"/>
          <w:iCs/>
        </w:rPr>
      </w:pPr>
      <w:r w:rsidRPr="00AB555A">
        <w:rPr>
          <w:rFonts w:ascii="Arial" w:hAnsi="Arial" w:cs="Arial"/>
          <w:iCs/>
        </w:rPr>
        <w:t xml:space="preserve">(c) an Urban Indian Organization pursuant to a grant or contract with the Indian Health Service under Title V of the Indian Health Care Improvement Act (25 U.S.C. 1601 et seq.). </w:t>
      </w:r>
    </w:p>
    <w:p w14:paraId="2274AA51" w14:textId="77777777" w:rsidR="005B28C8" w:rsidRDefault="005B28C8" w:rsidP="00487FDC">
      <w:pPr>
        <w:pStyle w:val="Default"/>
        <w:ind w:left="720"/>
        <w:rPr>
          <w:rFonts w:ascii="Arial" w:hAnsi="Arial" w:cs="Arial"/>
          <w:iCs/>
        </w:rPr>
      </w:pPr>
    </w:p>
    <w:p w14:paraId="43EF1639" w14:textId="659BBB7D" w:rsidR="00487FDC" w:rsidRDefault="00487FDC" w:rsidP="00487FDC">
      <w:pPr>
        <w:pStyle w:val="Default"/>
        <w:ind w:left="720"/>
        <w:rPr>
          <w:rFonts w:ascii="Arial" w:hAnsi="Arial" w:cs="Arial"/>
          <w:iCs/>
        </w:rPr>
      </w:pPr>
      <w:r>
        <w:rPr>
          <w:rFonts w:ascii="Arial" w:hAnsi="Arial" w:cs="Arial"/>
          <w:iCs/>
        </w:rPr>
        <w:t>AND</w:t>
      </w:r>
    </w:p>
    <w:p w14:paraId="463459C8" w14:textId="77777777" w:rsidR="00487FDC" w:rsidRPr="00AB555A" w:rsidRDefault="00487FDC" w:rsidP="00487FDC">
      <w:pPr>
        <w:pStyle w:val="Default"/>
        <w:ind w:left="720"/>
        <w:rPr>
          <w:rFonts w:ascii="Arial" w:hAnsi="Arial" w:cs="Arial"/>
          <w:iCs/>
        </w:rPr>
      </w:pPr>
    </w:p>
    <w:p w14:paraId="616515A9" w14:textId="0082F19E" w:rsidR="00487FDC" w:rsidRPr="00894294" w:rsidRDefault="00487FDC" w:rsidP="00487FDC">
      <w:pPr>
        <w:pStyle w:val="Default"/>
        <w:ind w:left="720" w:hanging="360"/>
        <w:rPr>
          <w:rFonts w:cs="Arial"/>
        </w:rPr>
      </w:pPr>
      <w:r>
        <w:rPr>
          <w:rFonts w:ascii="Arial" w:hAnsi="Arial" w:cs="Arial"/>
          <w:iCs/>
        </w:rPr>
        <w:t>2.</w:t>
      </w:r>
      <w:r>
        <w:rPr>
          <w:rFonts w:ascii="Arial" w:hAnsi="Arial" w:cs="Arial"/>
          <w:iCs/>
        </w:rPr>
        <w:tab/>
        <w:t>Be e</w:t>
      </w:r>
      <w:r w:rsidRPr="002E696A">
        <w:rPr>
          <w:rFonts w:ascii="Arial" w:hAnsi="Arial" w:cs="Arial"/>
          <w:iCs/>
        </w:rPr>
        <w:t xml:space="preserve">xisting state-certified CCBHCs or CCBHCs that have successfully met all certification criteria </w:t>
      </w:r>
      <w:r w:rsidR="00E561FF">
        <w:rPr>
          <w:rFonts w:ascii="Arial" w:hAnsi="Arial" w:cs="Arial"/>
          <w:iCs/>
        </w:rPr>
        <w:t xml:space="preserve">under </w:t>
      </w:r>
      <w:r w:rsidRPr="002E696A">
        <w:rPr>
          <w:rFonts w:ascii="Arial" w:hAnsi="Arial" w:cs="Arial"/>
          <w:iCs/>
        </w:rPr>
        <w:t>a prior SAMHSA CCBHC-Expansion grant</w:t>
      </w:r>
      <w:r w:rsidR="00E561FF">
        <w:rPr>
          <w:rFonts w:ascii="Arial" w:hAnsi="Arial" w:cs="Arial"/>
          <w:iCs/>
        </w:rPr>
        <w:t xml:space="preserve"> award</w:t>
      </w:r>
      <w:r w:rsidRPr="002E696A">
        <w:rPr>
          <w:rFonts w:ascii="Arial" w:hAnsi="Arial" w:cs="Arial"/>
          <w:iCs/>
        </w:rPr>
        <w:t xml:space="preserve">. </w:t>
      </w:r>
      <w:r w:rsidRPr="002E696A">
        <w:rPr>
          <w:rFonts w:ascii="Arial" w:hAnsi="Arial" w:cs="Arial"/>
          <w:bCs/>
          <w:iCs/>
        </w:rPr>
        <w:t>Applicants must submit</w:t>
      </w:r>
      <w:r w:rsidRPr="002E696A">
        <w:rPr>
          <w:rFonts w:ascii="Arial" w:hAnsi="Arial" w:cs="Arial"/>
          <w:b/>
          <w:iCs/>
        </w:rPr>
        <w:t xml:space="preserve"> </w:t>
      </w:r>
      <w:r w:rsidRPr="002E696A">
        <w:rPr>
          <w:rFonts w:ascii="Arial" w:hAnsi="Arial" w:cs="Arial"/>
          <w:bCs/>
          <w:iCs/>
        </w:rPr>
        <w:t>one of the following:</w:t>
      </w:r>
    </w:p>
    <w:p w14:paraId="1885F1D8" w14:textId="77777777" w:rsidR="005B28C8" w:rsidRPr="005B28C8" w:rsidRDefault="00487FDC" w:rsidP="00487FDC">
      <w:pPr>
        <w:pStyle w:val="ListParagraph"/>
        <w:numPr>
          <w:ilvl w:val="0"/>
          <w:numId w:val="90"/>
        </w:numPr>
        <w:spacing w:before="240" w:after="120"/>
        <w:contextualSpacing w:val="0"/>
        <w:rPr>
          <w:rFonts w:cs="Arial"/>
          <w:szCs w:val="24"/>
        </w:rPr>
      </w:pPr>
      <w:r w:rsidRPr="00AB555A">
        <w:rPr>
          <w:rFonts w:cs="Arial"/>
          <w:iCs/>
          <w:szCs w:val="24"/>
        </w:rPr>
        <w:t xml:space="preserve">A copy of their application for state certification and a copy of the state’s certification </w:t>
      </w:r>
      <w:proofErr w:type="gramStart"/>
      <w:r w:rsidRPr="00AB555A">
        <w:rPr>
          <w:rFonts w:cs="Arial"/>
          <w:iCs/>
          <w:szCs w:val="24"/>
        </w:rPr>
        <w:t>notice</w:t>
      </w:r>
      <w:proofErr w:type="gramEnd"/>
      <w:r w:rsidRPr="00AB555A">
        <w:rPr>
          <w:rFonts w:cs="Arial"/>
          <w:iCs/>
          <w:szCs w:val="24"/>
        </w:rPr>
        <w:t xml:space="preserve"> or approval, OR</w:t>
      </w:r>
    </w:p>
    <w:p w14:paraId="6958F863" w14:textId="4F0D7F8A" w:rsidR="00487FDC" w:rsidRPr="005B28C8" w:rsidRDefault="00487FDC" w:rsidP="000B51FE">
      <w:pPr>
        <w:pStyle w:val="ListParagraph"/>
        <w:numPr>
          <w:ilvl w:val="0"/>
          <w:numId w:val="90"/>
        </w:numPr>
        <w:spacing w:before="240" w:after="120"/>
        <w:contextualSpacing w:val="0"/>
        <w:rPr>
          <w:rFonts w:cs="Arial"/>
          <w:szCs w:val="24"/>
        </w:rPr>
      </w:pPr>
      <w:r w:rsidRPr="005B28C8">
        <w:rPr>
          <w:rFonts w:cs="Arial"/>
          <w:szCs w:val="24"/>
        </w:rPr>
        <w:t xml:space="preserve">If not certified by the state, a copy of communication from SAMHSA accepting an attestation </w:t>
      </w:r>
      <w:r w:rsidR="00CD0257">
        <w:rPr>
          <w:rFonts w:cs="Arial"/>
          <w:szCs w:val="24"/>
        </w:rPr>
        <w:t>under</w:t>
      </w:r>
      <w:r w:rsidRPr="005B28C8">
        <w:rPr>
          <w:rFonts w:cs="Arial"/>
          <w:szCs w:val="24"/>
        </w:rPr>
        <w:t xml:space="preserve"> a previous CCBHC-E grant </w:t>
      </w:r>
      <w:r w:rsidR="00E561FF">
        <w:rPr>
          <w:rFonts w:cs="Arial"/>
          <w:szCs w:val="24"/>
        </w:rPr>
        <w:t xml:space="preserve">award </w:t>
      </w:r>
      <w:r w:rsidRPr="005B28C8">
        <w:rPr>
          <w:rFonts w:cs="Arial"/>
          <w:szCs w:val="24"/>
        </w:rPr>
        <w:t xml:space="preserve">along with any supporting documentation provided to SAMHSA that demonstrated certification compliance.  </w:t>
      </w:r>
    </w:p>
    <w:p w14:paraId="16DA14E2" w14:textId="43ED7A5F" w:rsidR="00E66605" w:rsidRDefault="00E66605" w:rsidP="00487FDC">
      <w:pPr>
        <w:spacing w:before="240" w:after="120"/>
        <w:rPr>
          <w:rFonts w:cs="Arial"/>
          <w:szCs w:val="24"/>
        </w:rPr>
      </w:pPr>
      <w:r w:rsidRPr="00CE6A53">
        <w:rPr>
          <w:rFonts w:cs="Arial"/>
          <w:szCs w:val="24"/>
        </w:rPr>
        <w:lastRenderedPageBreak/>
        <w:t xml:space="preserve">Applicants must submit a letter from the state or territory Mental Health Authority </w:t>
      </w:r>
      <w:r w:rsidR="009C384E">
        <w:rPr>
          <w:rFonts w:cs="Arial"/>
          <w:szCs w:val="24"/>
        </w:rPr>
        <w:t>in</w:t>
      </w:r>
      <w:r w:rsidR="009C384E" w:rsidRPr="00CE6A53">
        <w:rPr>
          <w:rFonts w:cs="Arial"/>
          <w:szCs w:val="24"/>
        </w:rPr>
        <w:t xml:space="preserve"> </w:t>
      </w:r>
      <w:r w:rsidR="00177EDA" w:rsidRPr="002E696A">
        <w:rPr>
          <w:rFonts w:cs="Arial"/>
          <w:b/>
          <w:bCs/>
          <w:szCs w:val="24"/>
        </w:rPr>
        <w:t xml:space="preserve">Attachment </w:t>
      </w:r>
      <w:r w:rsidR="00CE6A53" w:rsidRPr="002E696A">
        <w:rPr>
          <w:rFonts w:cs="Arial"/>
          <w:b/>
          <w:bCs/>
          <w:szCs w:val="24"/>
        </w:rPr>
        <w:t>10</w:t>
      </w:r>
      <w:r w:rsidR="00177EDA" w:rsidRPr="00CE6A53">
        <w:rPr>
          <w:rFonts w:cs="Arial"/>
          <w:szCs w:val="24"/>
        </w:rPr>
        <w:t xml:space="preserve"> </w:t>
      </w:r>
      <w:r w:rsidRPr="00CE6A53">
        <w:rPr>
          <w:rFonts w:cs="Arial"/>
          <w:szCs w:val="24"/>
        </w:rPr>
        <w:t>indicating approval of the applicant’s proposal to improve</w:t>
      </w:r>
      <w:r w:rsidR="009C384E">
        <w:rPr>
          <w:rFonts w:cs="Arial"/>
          <w:szCs w:val="24"/>
        </w:rPr>
        <w:t xml:space="preserve"> and advance</w:t>
      </w:r>
      <w:r w:rsidRPr="00CE6A53">
        <w:rPr>
          <w:rFonts w:cs="Arial"/>
          <w:szCs w:val="24"/>
        </w:rPr>
        <w:t xml:space="preserve"> a CCBHC within the state/territory, </w:t>
      </w:r>
      <w:r w:rsidR="00CD0257">
        <w:rPr>
          <w:rFonts w:cs="Arial"/>
          <w:szCs w:val="24"/>
        </w:rPr>
        <w:t>and whether the state will assume responsibility for CCBHC certification</w:t>
      </w:r>
      <w:r w:rsidRPr="00CE6A53">
        <w:rPr>
          <w:rFonts w:cs="Arial"/>
          <w:szCs w:val="24"/>
        </w:rPr>
        <w:t xml:space="preserve">. </w:t>
      </w:r>
      <w:r w:rsidRPr="000B51FE">
        <w:rPr>
          <w:rFonts w:cs="Arial"/>
          <w:b/>
          <w:bCs/>
          <w:szCs w:val="24"/>
        </w:rPr>
        <w:t>This requirement is waived for Tribal applicants</w:t>
      </w:r>
      <w:r w:rsidRPr="00CE6A53">
        <w:rPr>
          <w:rFonts w:cs="Arial"/>
          <w:szCs w:val="24"/>
        </w:rPr>
        <w:t xml:space="preserve">. </w:t>
      </w:r>
    </w:p>
    <w:p w14:paraId="5E3F1DA7" w14:textId="77777777" w:rsidR="00FB53EF" w:rsidRDefault="00FB53EF" w:rsidP="00FB53EF">
      <w:pPr>
        <w:spacing w:after="0"/>
      </w:pPr>
      <w:r>
        <w:t>The Project Narrative must not exceed 10 pages.  If the Project Narrative is over 10 pages, the application will not be considered for review.</w:t>
      </w:r>
    </w:p>
    <w:p w14:paraId="5011983E" w14:textId="77777777" w:rsidR="00D76020" w:rsidRDefault="00D76020" w:rsidP="00C93F12">
      <w:pPr>
        <w:tabs>
          <w:tab w:val="left" w:pos="1008"/>
        </w:tabs>
        <w:spacing w:before="240"/>
        <w:rPr>
          <w:b/>
          <w:bCs/>
        </w:rPr>
      </w:pPr>
      <w:bookmarkStart w:id="115" w:name="_Toc81577276"/>
      <w:bookmarkEnd w:id="111"/>
      <w:bookmarkEnd w:id="112"/>
      <w:bookmarkEnd w:id="113"/>
      <w:r w:rsidRPr="002A1F5B">
        <w:rPr>
          <w:b/>
          <w:bCs/>
        </w:rPr>
        <w:t>Evidence of Experience and Credentials</w:t>
      </w:r>
      <w:bookmarkEnd w:id="115"/>
    </w:p>
    <w:p w14:paraId="6AEAF9D5" w14:textId="32C17116" w:rsidR="005576C6" w:rsidRPr="00AC34BE" w:rsidRDefault="005576C6" w:rsidP="00C93F12">
      <w:pPr>
        <w:tabs>
          <w:tab w:val="left" w:pos="1008"/>
        </w:tabs>
        <w:spacing w:before="240"/>
        <w:rPr>
          <w:rFonts w:cs="Arial"/>
        </w:rPr>
      </w:pPr>
      <w:bookmarkStart w:id="116" w:name="OLE_LINK1"/>
      <w:bookmarkStart w:id="117" w:name="OLE_LINK2"/>
      <w:r w:rsidRPr="00AC34BE">
        <w:rPr>
          <w:rFonts w:cs="Arial"/>
        </w:rPr>
        <w:t xml:space="preserve">SAMHSA believes that only existing, experienced, and appropriately credentialed organizations with demonstrated infrastructure and expertise will be able to provide </w:t>
      </w:r>
      <w:r w:rsidR="004133E2">
        <w:rPr>
          <w:rFonts w:cs="Arial"/>
        </w:rPr>
        <w:t xml:space="preserve">the </w:t>
      </w:r>
      <w:r w:rsidRPr="00AC34BE">
        <w:rPr>
          <w:rFonts w:cs="Arial"/>
        </w:rPr>
        <w:t>required services quickly and effectively.</w:t>
      </w:r>
      <w:bookmarkEnd w:id="116"/>
      <w:bookmarkEnd w:id="117"/>
      <w:r w:rsidR="00CE78DD">
        <w:rPr>
          <w:rFonts w:cs="Arial"/>
        </w:rPr>
        <w:t xml:space="preserve">  </w:t>
      </w:r>
      <w:r w:rsidR="00CE78DD" w:rsidRPr="00DA0E93">
        <w:rPr>
          <w:rFonts w:cs="Arial"/>
        </w:rPr>
        <w:t xml:space="preserve">All Required Activities must be provided by applicants directly, by subrecipients, or through referrals to applicant partner agencies. </w:t>
      </w:r>
      <w:r w:rsidR="000126C6" w:rsidRPr="00DA0E93">
        <w:rPr>
          <w:rFonts w:cs="Arial"/>
        </w:rPr>
        <w:t>Applicants</w:t>
      </w:r>
      <w:r w:rsidRPr="00DA0E93">
        <w:rPr>
          <w:rFonts w:cs="Arial"/>
        </w:rPr>
        <w:t xml:space="preserve"> </w:t>
      </w:r>
      <w:r w:rsidR="00C23AD7">
        <w:rPr>
          <w:rFonts w:cs="Arial"/>
        </w:rPr>
        <w:t xml:space="preserve">must submit evidence </w:t>
      </w:r>
      <w:r w:rsidR="009C384E">
        <w:rPr>
          <w:rFonts w:cs="Arial"/>
        </w:rPr>
        <w:t xml:space="preserve">in </w:t>
      </w:r>
      <w:r w:rsidR="00C23AD7" w:rsidRPr="00223528">
        <w:rPr>
          <w:rFonts w:cs="Arial"/>
          <w:b/>
          <w:bCs/>
        </w:rPr>
        <w:t>Attachment 1</w:t>
      </w:r>
      <w:r w:rsidR="00C23AD7">
        <w:rPr>
          <w:rFonts w:cs="Arial"/>
        </w:rPr>
        <w:t xml:space="preserve"> of their application </w:t>
      </w:r>
      <w:r w:rsidRPr="00DA0E93">
        <w:rPr>
          <w:rFonts w:cs="Arial"/>
        </w:rPr>
        <w:t>meet</w:t>
      </w:r>
      <w:r w:rsidR="00C23AD7">
        <w:rPr>
          <w:rFonts w:cs="Arial"/>
        </w:rPr>
        <w:t>ing</w:t>
      </w:r>
      <w:r w:rsidRPr="00DA0E93">
        <w:rPr>
          <w:rFonts w:cs="Arial"/>
        </w:rPr>
        <w:t xml:space="preserve"> </w:t>
      </w:r>
      <w:r w:rsidR="003A73D4" w:rsidRPr="00DA0E93">
        <w:rPr>
          <w:rFonts w:cs="Arial"/>
        </w:rPr>
        <w:t xml:space="preserve">three </w:t>
      </w:r>
      <w:r w:rsidRPr="00DA0E93">
        <w:rPr>
          <w:rFonts w:cs="Arial"/>
        </w:rPr>
        <w:t>additional requirements related to the provision</w:t>
      </w:r>
      <w:r w:rsidRPr="00AC34BE">
        <w:rPr>
          <w:rFonts w:cs="Arial"/>
        </w:rPr>
        <w:t xml:space="preserve"> of services.</w:t>
      </w:r>
    </w:p>
    <w:p w14:paraId="22CD0C28" w14:textId="1B8D8971" w:rsidR="009250F0" w:rsidRPr="00AC34BE" w:rsidRDefault="009250F0" w:rsidP="00C93F12">
      <w:pPr>
        <w:tabs>
          <w:tab w:val="left" w:pos="1008"/>
        </w:tabs>
        <w:rPr>
          <w:rFonts w:cs="Arial"/>
        </w:rPr>
      </w:pPr>
      <w:r w:rsidRPr="00AC34BE">
        <w:rPr>
          <w:rFonts w:cs="Arial"/>
        </w:rPr>
        <w:t>The three requirements are:</w:t>
      </w:r>
    </w:p>
    <w:p w14:paraId="25CA7E1B" w14:textId="0C5A947E" w:rsidR="009228CB" w:rsidRPr="00CE6A53" w:rsidRDefault="009228CB" w:rsidP="00711C53">
      <w:pPr>
        <w:pStyle w:val="ListBullet"/>
        <w:numPr>
          <w:ilvl w:val="0"/>
          <w:numId w:val="74"/>
        </w:numPr>
        <w:tabs>
          <w:tab w:val="left" w:pos="450"/>
          <w:tab w:val="left" w:pos="720"/>
        </w:tabs>
        <w:ind w:left="720"/>
        <w:rPr>
          <w:rFonts w:cs="Arial"/>
        </w:rPr>
      </w:pPr>
      <w:r w:rsidRPr="00CE6A53">
        <w:rPr>
          <w:rFonts w:cs="Arial"/>
        </w:rPr>
        <w:t>The applicant organization must be licensed, certified, and/or approved by the state to provide mental health services and SUD services across the lifespan at the time of application</w:t>
      </w:r>
      <w:r w:rsidR="00ED2F69" w:rsidRPr="00CE6A53">
        <w:rPr>
          <w:rFonts w:cs="Arial"/>
        </w:rPr>
        <w:t xml:space="preserve"> </w:t>
      </w:r>
      <w:bookmarkStart w:id="118" w:name="_Hlk90268932"/>
      <w:r w:rsidR="00ED2F69" w:rsidRPr="00CE6A53">
        <w:rPr>
          <w:rFonts w:cs="Arial"/>
        </w:rPr>
        <w:t>and comply with all state and local licensing, accreditation, and certification requirements, as of the due date of the application</w:t>
      </w:r>
      <w:bookmarkEnd w:id="118"/>
      <w:r w:rsidRPr="00CE6A53">
        <w:rPr>
          <w:rFonts w:cs="Arial"/>
        </w:rPr>
        <w:t xml:space="preserve">. If the applicant is proposing to have Designated Collaborating Organizations (DCOs), each DCO must be licensed, certified, and/or approved by the state to provide the </w:t>
      </w:r>
      <w:r w:rsidR="00553884" w:rsidRPr="00CE6A53">
        <w:rPr>
          <w:rFonts w:cs="Arial"/>
        </w:rPr>
        <w:t xml:space="preserve">relevant </w:t>
      </w:r>
      <w:r w:rsidRPr="00CE6A53">
        <w:rPr>
          <w:rFonts w:cs="Arial"/>
        </w:rPr>
        <w:t>scope of services appropriate to the grant.</w:t>
      </w:r>
    </w:p>
    <w:p w14:paraId="7D38BC75" w14:textId="421C2126" w:rsidR="00D76020" w:rsidRPr="00D76020" w:rsidRDefault="009228CB" w:rsidP="00711C53">
      <w:pPr>
        <w:pStyle w:val="ListBullet"/>
        <w:numPr>
          <w:ilvl w:val="0"/>
          <w:numId w:val="74"/>
        </w:numPr>
        <w:tabs>
          <w:tab w:val="left" w:pos="450"/>
          <w:tab w:val="left" w:pos="720"/>
        </w:tabs>
        <w:ind w:left="720"/>
      </w:pPr>
      <w:r w:rsidRPr="00CE6A53">
        <w:rPr>
          <w:rFonts w:cs="Arial"/>
        </w:rPr>
        <w:t>Each mental health/</w:t>
      </w:r>
      <w:r w:rsidR="00204EE8">
        <w:rPr>
          <w:rFonts w:cs="Arial"/>
        </w:rPr>
        <w:t>SUD</w:t>
      </w:r>
      <w:r w:rsidRPr="00CE6A53">
        <w:rPr>
          <w:rFonts w:cs="Arial"/>
        </w:rPr>
        <w:t xml:space="preserve"> treatment provider organization (this includes the applicant organization</w:t>
      </w:r>
      <w:r w:rsidR="0088593D" w:rsidRPr="00CE6A53">
        <w:rPr>
          <w:rFonts w:cs="Arial"/>
        </w:rPr>
        <w:t xml:space="preserve"> performance sites</w:t>
      </w:r>
      <w:r w:rsidRPr="00CE6A53">
        <w:rPr>
          <w:rFonts w:cs="Arial"/>
        </w:rPr>
        <w:t xml:space="preserve"> and any DCOs</w:t>
      </w:r>
      <w:r w:rsidR="0088593D" w:rsidRPr="00CE6A53">
        <w:rPr>
          <w:rFonts w:cs="Arial"/>
        </w:rPr>
        <w:t xml:space="preserve"> participating in the grant</w:t>
      </w:r>
      <w:r w:rsidRPr="00CE6A53">
        <w:rPr>
          <w:rFonts w:cs="Arial"/>
        </w:rPr>
        <w:t xml:space="preserve">) must have at least two years of experience (as of the due date of the application) providing relevant services (official documents must establish that the organization has provided relevant services for the </w:t>
      </w:r>
      <w:r w:rsidRPr="00CE6A53">
        <w:rPr>
          <w:rFonts w:cs="Arial"/>
          <w:u w:val="single"/>
        </w:rPr>
        <w:t>last two years</w:t>
      </w:r>
      <w:r w:rsidRPr="00CE6A53">
        <w:rPr>
          <w:rFonts w:cs="Arial"/>
        </w:rPr>
        <w:t>)</w:t>
      </w:r>
      <w:r w:rsidR="00F9566C">
        <w:rPr>
          <w:rFonts w:cs="Arial"/>
        </w:rPr>
        <w:t xml:space="preserve"> to ensure that</w:t>
      </w:r>
      <w:r w:rsidR="00AB6FB4">
        <w:rPr>
          <w:rFonts w:cs="Arial"/>
        </w:rPr>
        <w:t xml:space="preserve"> the organization has experience in providing relevant services.</w:t>
      </w:r>
    </w:p>
    <w:p w14:paraId="0F7A9C26" w14:textId="7C8118EA" w:rsidR="008F78DF" w:rsidRPr="00AC34BE" w:rsidRDefault="0088593D" w:rsidP="00711C53">
      <w:pPr>
        <w:pStyle w:val="ListBullet"/>
        <w:numPr>
          <w:ilvl w:val="0"/>
          <w:numId w:val="74"/>
        </w:numPr>
        <w:tabs>
          <w:tab w:val="left" w:pos="450"/>
          <w:tab w:val="left" w:pos="720"/>
        </w:tabs>
        <w:ind w:left="720"/>
      </w:pPr>
      <w:r w:rsidRPr="00CE6A53">
        <w:rPr>
          <w:rFonts w:cs="Arial"/>
        </w:rPr>
        <w:t>Each mental health/</w:t>
      </w:r>
      <w:r w:rsidR="00204EE8">
        <w:rPr>
          <w:rFonts w:cs="Arial"/>
        </w:rPr>
        <w:t>SUD</w:t>
      </w:r>
      <w:r w:rsidRPr="00CE6A53">
        <w:rPr>
          <w:rFonts w:cs="Arial"/>
        </w:rPr>
        <w:t xml:space="preserve"> treatment provider organization (this includes the applicant organization performance sites and any DCOs participating in the grant) must comply with all applicable local (city, county) and state licensing, accreditation, and certification requirements, as of the due date of the application.</w:t>
      </w:r>
      <w:r w:rsidR="00112528" w:rsidRPr="00CE6A53">
        <w:rPr>
          <w:rFonts w:cs="Arial"/>
          <w:sz w:val="23"/>
          <w:szCs w:val="23"/>
        </w:rPr>
        <w:t xml:space="preserve"> </w:t>
      </w:r>
    </w:p>
    <w:p w14:paraId="05D6F797" w14:textId="764C10B4" w:rsidR="009C3239" w:rsidRPr="00AC34BE" w:rsidRDefault="009C3239" w:rsidP="00C93F12">
      <w:pPr>
        <w:tabs>
          <w:tab w:val="left" w:pos="540"/>
        </w:tabs>
        <w:ind w:left="720"/>
        <w:rPr>
          <w:rFonts w:cs="Arial"/>
          <w:b/>
          <w:bCs/>
        </w:rPr>
      </w:pPr>
      <w:r w:rsidRPr="00AC34BE">
        <w:rPr>
          <w:rFonts w:cs="Arial"/>
          <w:b/>
          <w:bCs/>
        </w:rPr>
        <w:t>The above requirements apply to all s</w:t>
      </w:r>
      <w:r w:rsidR="003C7DC6">
        <w:rPr>
          <w:rFonts w:cs="Arial"/>
          <w:b/>
          <w:bCs/>
        </w:rPr>
        <w:t xml:space="preserve">ervice provider organizations. </w:t>
      </w:r>
      <w:r w:rsidRPr="00AC34BE">
        <w:rPr>
          <w:rFonts w:cs="Arial"/>
          <w:b/>
          <w:bCs/>
        </w:rPr>
        <w:t>A license from an individual clinician will not be accepted in lieu of a provider organization’s license.</w:t>
      </w:r>
      <w:r w:rsidR="0020038B" w:rsidRPr="00AC34BE">
        <w:rPr>
          <w:rFonts w:cs="Arial"/>
          <w:b/>
          <w:bCs/>
        </w:rPr>
        <w:t xml:space="preserve"> </w:t>
      </w:r>
      <w:r w:rsidR="004119AE" w:rsidRPr="00AC34BE">
        <w:rPr>
          <w:rFonts w:cs="Arial"/>
          <w:b/>
          <w:bCs/>
        </w:rPr>
        <w:t xml:space="preserve">Eligible </w:t>
      </w:r>
      <w:r w:rsidR="0074660B" w:rsidRPr="00AC34BE">
        <w:rPr>
          <w:rFonts w:cs="Arial"/>
          <w:b/>
          <w:bCs/>
        </w:rPr>
        <w:t>t</w:t>
      </w:r>
      <w:r w:rsidR="00767B48" w:rsidRPr="00AC34BE">
        <w:rPr>
          <w:rFonts w:cs="Arial"/>
          <w:b/>
          <w:bCs/>
        </w:rPr>
        <w:t>ribe</w:t>
      </w:r>
      <w:r w:rsidR="004119AE" w:rsidRPr="00AC34BE">
        <w:rPr>
          <w:rFonts w:cs="Arial"/>
          <w:b/>
          <w:bCs/>
        </w:rPr>
        <w:t>s and tribal organization mental health/substance use</w:t>
      </w:r>
      <w:r w:rsidR="00591C8F">
        <w:rPr>
          <w:rFonts w:cs="Arial"/>
          <w:b/>
          <w:bCs/>
        </w:rPr>
        <w:t xml:space="preserve"> disorder</w:t>
      </w:r>
      <w:r w:rsidR="008B13E0">
        <w:rPr>
          <w:rFonts w:cs="Arial"/>
          <w:b/>
          <w:bCs/>
        </w:rPr>
        <w:t xml:space="preserve"> </w:t>
      </w:r>
      <w:r w:rsidR="004119AE" w:rsidRPr="00AC34BE">
        <w:rPr>
          <w:rFonts w:cs="Arial"/>
          <w:b/>
          <w:bCs/>
        </w:rPr>
        <w:t>treatment</w:t>
      </w:r>
      <w:r w:rsidR="008B13E0">
        <w:rPr>
          <w:rFonts w:cs="Arial"/>
          <w:b/>
          <w:bCs/>
        </w:rPr>
        <w:t xml:space="preserve"> </w:t>
      </w:r>
      <w:r w:rsidR="004119AE" w:rsidRPr="00AC34BE">
        <w:rPr>
          <w:rFonts w:cs="Arial"/>
          <w:b/>
          <w:bCs/>
        </w:rPr>
        <w:t xml:space="preserve">providers must comply with all applicable </w:t>
      </w:r>
      <w:r w:rsidR="00435D07" w:rsidRPr="00AC34BE">
        <w:rPr>
          <w:rFonts w:cs="Arial"/>
          <w:b/>
          <w:bCs/>
        </w:rPr>
        <w:t>t</w:t>
      </w:r>
      <w:r w:rsidR="00727A4B" w:rsidRPr="00AC34BE">
        <w:rPr>
          <w:rFonts w:cs="Arial"/>
          <w:b/>
          <w:bCs/>
        </w:rPr>
        <w:t xml:space="preserve">ribal </w:t>
      </w:r>
      <w:r w:rsidR="004119AE" w:rsidRPr="00AC34BE">
        <w:rPr>
          <w:rFonts w:cs="Arial"/>
          <w:b/>
          <w:bCs/>
        </w:rPr>
        <w:t xml:space="preserve">licensing, accreditation, and certification requirements, as </w:t>
      </w:r>
      <w:r w:rsidR="004119AE" w:rsidRPr="00AC34BE">
        <w:rPr>
          <w:rFonts w:cs="Arial"/>
          <w:b/>
          <w:bCs/>
        </w:rPr>
        <w:lastRenderedPageBreak/>
        <w:t>of the due date of the application.</w:t>
      </w:r>
      <w:r w:rsidR="00885904">
        <w:rPr>
          <w:rFonts w:cs="Arial"/>
          <w:b/>
          <w:bCs/>
        </w:rPr>
        <w:t xml:space="preserve"> </w:t>
      </w:r>
      <w:r w:rsidR="003A73D4" w:rsidRPr="00AC34BE">
        <w:rPr>
          <w:rFonts w:cs="Arial"/>
          <w:b/>
          <w:bCs/>
        </w:rPr>
        <w:t xml:space="preserve"> </w:t>
      </w:r>
      <w:bookmarkStart w:id="119" w:name="_Hlk94258091"/>
      <w:r w:rsidR="000C5258">
        <w:rPr>
          <w:rFonts w:cs="Arial"/>
          <w:b/>
          <w:bCs/>
        </w:rPr>
        <w:t xml:space="preserve">In Attachment 1, you must include a </w:t>
      </w:r>
      <w:r w:rsidR="00885904">
        <w:rPr>
          <w:rFonts w:cs="Arial"/>
          <w:b/>
          <w:bCs/>
        </w:rPr>
        <w:t>statement</w:t>
      </w:r>
      <w:r w:rsidR="000C5258">
        <w:rPr>
          <w:rFonts w:cs="Arial"/>
          <w:b/>
          <w:bCs/>
        </w:rPr>
        <w:t xml:space="preserve"> certifying that the service provider organizations meet these requirements.</w:t>
      </w:r>
    </w:p>
    <w:bookmarkEnd w:id="119"/>
    <w:p w14:paraId="7988595F" w14:textId="77777777" w:rsidR="004825E1" w:rsidRPr="00AC34BE" w:rsidRDefault="004825E1" w:rsidP="002B2939">
      <w:pPr>
        <w:tabs>
          <w:tab w:val="left" w:pos="1008"/>
        </w:tabs>
        <w:spacing w:after="0"/>
        <w:ind w:left="720"/>
        <w:rPr>
          <w:rStyle w:val="StyleBold"/>
          <w:rFonts w:cs="Arial"/>
        </w:rPr>
      </w:pPr>
    </w:p>
    <w:p w14:paraId="45D82097" w14:textId="0ADBD78D" w:rsidR="00167E9B" w:rsidRDefault="00602069" w:rsidP="004825E1">
      <w:pPr>
        <w:pStyle w:val="Heading1"/>
        <w:tabs>
          <w:tab w:val="left" w:pos="1008"/>
        </w:tabs>
        <w:spacing w:after="0"/>
      </w:pPr>
      <w:bookmarkStart w:id="120" w:name="_IV._APPLICATION_AND"/>
      <w:bookmarkStart w:id="121" w:name="_Toc485307385"/>
      <w:bookmarkStart w:id="122" w:name="_Toc81577277"/>
      <w:bookmarkStart w:id="123" w:name="_Hlk83020726"/>
      <w:bookmarkStart w:id="124" w:name="_Toc98501169"/>
      <w:bookmarkEnd w:id="120"/>
      <w:r w:rsidRPr="00AC34BE">
        <w:t>IV</w:t>
      </w:r>
      <w:r w:rsidR="00167E9B" w:rsidRPr="00AC34BE">
        <w:t>.</w:t>
      </w:r>
      <w:r w:rsidR="00167E9B" w:rsidRPr="00AC34BE">
        <w:tab/>
        <w:t>APPLICATION AND SUBMISSION INFORMATION</w:t>
      </w:r>
      <w:bookmarkEnd w:id="121"/>
      <w:bookmarkEnd w:id="122"/>
      <w:bookmarkEnd w:id="124"/>
    </w:p>
    <w:p w14:paraId="16F71DEA" w14:textId="77777777" w:rsidR="004825E1" w:rsidRPr="004825E1" w:rsidRDefault="004825E1" w:rsidP="002B2939">
      <w:pPr>
        <w:spacing w:after="0"/>
      </w:pPr>
    </w:p>
    <w:p w14:paraId="0F6711DB" w14:textId="78147C4F" w:rsidR="0053207B" w:rsidRDefault="0053207B" w:rsidP="00D03F9A">
      <w:pPr>
        <w:pStyle w:val="Heading2"/>
        <w:numPr>
          <w:ilvl w:val="0"/>
          <w:numId w:val="38"/>
        </w:numPr>
        <w:tabs>
          <w:tab w:val="left" w:pos="1008"/>
        </w:tabs>
        <w:spacing w:after="0"/>
      </w:pPr>
      <w:bookmarkStart w:id="125" w:name="_Hlk70666238"/>
      <w:bookmarkStart w:id="126" w:name="_Hlk83128610"/>
      <w:bookmarkStart w:id="127" w:name="_Hlk70689550"/>
      <w:bookmarkStart w:id="128" w:name="_Toc98501170"/>
      <w:r w:rsidRPr="00501F78">
        <w:t>ADDRESS TO REQUEST APPLICATION PACKAGE</w:t>
      </w:r>
      <w:bookmarkEnd w:id="128"/>
    </w:p>
    <w:p w14:paraId="345CA95C" w14:textId="77777777" w:rsidR="0064633D" w:rsidRDefault="0064633D" w:rsidP="004825E1">
      <w:pPr>
        <w:spacing w:after="0"/>
        <w:ind w:left="360"/>
        <w:rPr>
          <w:rFonts w:cs="Arial"/>
          <w:color w:val="333333"/>
          <w:szCs w:val="24"/>
        </w:rPr>
      </w:pPr>
    </w:p>
    <w:p w14:paraId="65252E44" w14:textId="3CB6E9A6" w:rsidR="0064633D" w:rsidRDefault="00E40F44" w:rsidP="00C93F12">
      <w:pPr>
        <w:spacing w:after="0"/>
        <w:rPr>
          <w:rFonts w:cs="Arial"/>
        </w:rPr>
      </w:pPr>
      <w:r w:rsidRPr="002324C2">
        <w:rPr>
          <w:rFonts w:cs="Arial"/>
          <w:color w:val="333333"/>
          <w:szCs w:val="24"/>
        </w:rPr>
        <w:t xml:space="preserve">The application forms package specific to this funding opportunity can be accessed through </w:t>
      </w:r>
      <w:hyperlink r:id="rId25" w:history="1">
        <w:r w:rsidR="005656F4">
          <w:rPr>
            <w:rStyle w:val="Hyperlink"/>
            <w:rFonts w:cs="Arial"/>
            <w:szCs w:val="24"/>
          </w:rPr>
          <w:t>Grants.gov Workspace</w:t>
        </w:r>
      </w:hyperlink>
      <w:r w:rsidR="005656F4">
        <w:rPr>
          <w:rFonts w:cs="Arial"/>
          <w:color w:val="333333"/>
          <w:szCs w:val="24"/>
        </w:rPr>
        <w:t xml:space="preserve"> </w:t>
      </w:r>
      <w:r w:rsidR="00375016" w:rsidRPr="002324C2">
        <w:rPr>
          <w:rFonts w:cs="Arial"/>
          <w:color w:val="333333"/>
          <w:szCs w:val="24"/>
        </w:rPr>
        <w:t>or</w:t>
      </w:r>
      <w:r w:rsidRPr="002324C2">
        <w:rPr>
          <w:rFonts w:cs="Arial"/>
          <w:color w:val="333333"/>
          <w:szCs w:val="24"/>
        </w:rPr>
        <w:t xml:space="preserve"> </w:t>
      </w:r>
      <w:hyperlink r:id="rId26" w:history="1">
        <w:r w:rsidR="005656F4" w:rsidRPr="005656F4">
          <w:rPr>
            <w:rStyle w:val="Hyperlink"/>
            <w:rFonts w:cs="Arial"/>
            <w:szCs w:val="24"/>
          </w:rPr>
          <w:t>eRA ASSIST</w:t>
        </w:r>
      </w:hyperlink>
      <w:r w:rsidR="005656F4">
        <w:rPr>
          <w:rFonts w:cs="Arial"/>
          <w:color w:val="333333"/>
          <w:szCs w:val="24"/>
        </w:rPr>
        <w:t>.</w:t>
      </w:r>
      <w:r w:rsidR="003F565E">
        <w:rPr>
          <w:rFonts w:cs="Arial"/>
          <w:color w:val="333333"/>
          <w:szCs w:val="24"/>
        </w:rPr>
        <w:t xml:space="preserve">  </w:t>
      </w:r>
      <w:r w:rsidR="00480F39" w:rsidRPr="00760D17">
        <w:rPr>
          <w:rFonts w:cs="Arial"/>
        </w:rPr>
        <w:t xml:space="preserve">Due to difficulties with internet access, </w:t>
      </w:r>
      <w:r w:rsidR="0064633D" w:rsidRPr="00760D17">
        <w:rPr>
          <w:rFonts w:cs="Arial"/>
        </w:rPr>
        <w:t>SAMHSA understands that applicants may have a need to request paper copies of materials, including forms and required documents.</w:t>
      </w:r>
      <w:r w:rsidR="0064633D" w:rsidRPr="0064633D">
        <w:rPr>
          <w:rFonts w:cs="Arial"/>
        </w:rPr>
        <w:t xml:space="preserve"> </w:t>
      </w:r>
      <w:r w:rsidR="0064633D">
        <w:rPr>
          <w:rFonts w:cs="Arial"/>
        </w:rPr>
        <w:t xml:space="preserve"> </w:t>
      </w:r>
      <w:r w:rsidR="0064633D" w:rsidRPr="0064633D">
        <w:rPr>
          <w:rFonts w:cs="Arial"/>
        </w:rPr>
        <w:t>See</w:t>
      </w:r>
      <w:r w:rsidR="005656F4">
        <w:rPr>
          <w:rFonts w:cs="Arial"/>
        </w:rPr>
        <w:t xml:space="preserve"> </w:t>
      </w:r>
      <w:hyperlink w:anchor="Paper_submission" w:history="1">
        <w:r w:rsidR="0064633D" w:rsidRPr="0047703E">
          <w:rPr>
            <w:rStyle w:val="Hyperlink"/>
            <w:rFonts w:cs="Arial"/>
          </w:rPr>
          <w:t>Appendix A</w:t>
        </w:r>
      </w:hyperlink>
      <w:r w:rsidR="0064633D" w:rsidRPr="0047703E">
        <w:rPr>
          <w:rFonts w:cs="Arial"/>
        </w:rPr>
        <w:t xml:space="preserve"> for more</w:t>
      </w:r>
      <w:r w:rsidR="0064633D" w:rsidRPr="0064633D">
        <w:rPr>
          <w:rFonts w:cs="Arial"/>
        </w:rPr>
        <w:t xml:space="preserve"> information</w:t>
      </w:r>
      <w:r w:rsidR="00A854E6">
        <w:rPr>
          <w:rFonts w:cs="Arial"/>
        </w:rPr>
        <w:t xml:space="preserve"> obtaining an application package</w:t>
      </w:r>
      <w:r w:rsidR="0064633D" w:rsidRPr="0064633D">
        <w:rPr>
          <w:rFonts w:cs="Arial"/>
        </w:rPr>
        <w:t>.</w:t>
      </w:r>
    </w:p>
    <w:p w14:paraId="2BBA725C" w14:textId="77777777" w:rsidR="003F565E" w:rsidRDefault="003F565E" w:rsidP="003F565E">
      <w:pPr>
        <w:spacing w:after="0"/>
        <w:ind w:left="360"/>
        <w:rPr>
          <w:rFonts w:cs="Arial"/>
        </w:rPr>
      </w:pPr>
    </w:p>
    <w:p w14:paraId="2C166B02" w14:textId="33DABEBE" w:rsidR="0064633D" w:rsidRPr="0064633D" w:rsidRDefault="007838B8" w:rsidP="00C93F12">
      <w:pPr>
        <w:pStyle w:val="Heading2"/>
        <w:numPr>
          <w:ilvl w:val="0"/>
          <w:numId w:val="38"/>
        </w:numPr>
        <w:rPr>
          <w:color w:val="333333"/>
          <w:szCs w:val="24"/>
        </w:rPr>
      </w:pPr>
      <w:bookmarkStart w:id="129" w:name="_Toc98501171"/>
      <w:bookmarkEnd w:id="123"/>
      <w:r w:rsidRPr="0064633D">
        <w:t>CONTENT AND FORM OF APPLICATION SUBMISSION</w:t>
      </w:r>
      <w:bookmarkStart w:id="130" w:name="_2.2_Required_Application"/>
      <w:bookmarkStart w:id="131" w:name="_1.1_Required_Application"/>
      <w:bookmarkStart w:id="132" w:name="_Toc443054215"/>
      <w:bookmarkStart w:id="133" w:name="_Toc457552075"/>
      <w:bookmarkStart w:id="134" w:name="_Toc485307386"/>
      <w:bookmarkStart w:id="135" w:name="_Toc81577278"/>
      <w:bookmarkEnd w:id="125"/>
      <w:bookmarkEnd w:id="130"/>
      <w:bookmarkEnd w:id="131"/>
      <w:bookmarkEnd w:id="129"/>
    </w:p>
    <w:p w14:paraId="37D3BF64" w14:textId="1E60F540" w:rsidR="00D434AC" w:rsidRDefault="00D434AC" w:rsidP="00C93F12">
      <w:pPr>
        <w:spacing w:after="0"/>
        <w:rPr>
          <w:b/>
          <w:bCs/>
        </w:rPr>
      </w:pPr>
      <w:r w:rsidRPr="007838B8">
        <w:rPr>
          <w:b/>
          <w:bCs/>
        </w:rPr>
        <w:t>REQUIRED APPLICATION COMPONENTS</w:t>
      </w:r>
      <w:bookmarkEnd w:id="132"/>
      <w:bookmarkEnd w:id="133"/>
      <w:bookmarkEnd w:id="134"/>
      <w:bookmarkEnd w:id="135"/>
      <w:r w:rsidR="00C943F6" w:rsidRPr="007838B8">
        <w:rPr>
          <w:b/>
          <w:bCs/>
        </w:rPr>
        <w:t xml:space="preserve"> </w:t>
      </w:r>
    </w:p>
    <w:p w14:paraId="5D61BC3D" w14:textId="77777777" w:rsidR="00A854E6" w:rsidRPr="007838B8" w:rsidRDefault="00A854E6" w:rsidP="00C93F12">
      <w:pPr>
        <w:spacing w:after="0"/>
      </w:pPr>
    </w:p>
    <w:p w14:paraId="7F845D77" w14:textId="4F6ABEF5" w:rsidR="005E352E" w:rsidRPr="003C7675" w:rsidRDefault="005E352E" w:rsidP="00C93F12">
      <w:pPr>
        <w:rPr>
          <w:b/>
          <w:bCs/>
        </w:rPr>
      </w:pPr>
      <w:r>
        <w:t xml:space="preserve">The standard and supporting documents that must be submitted with the application are outlined below and in </w:t>
      </w:r>
      <w:hyperlink w:anchor="_2._WRITE_AND" w:history="1">
        <w:r w:rsidRPr="009A3005">
          <w:rPr>
            <w:rStyle w:val="Hyperlink"/>
          </w:rPr>
          <w:t xml:space="preserve">Appendix A - </w:t>
        </w:r>
        <w:r w:rsidR="009A3005" w:rsidRPr="009A3005">
          <w:rPr>
            <w:rStyle w:val="Hyperlink"/>
          </w:rPr>
          <w:t>2.2</w:t>
        </w:r>
      </w:hyperlink>
      <w:r>
        <w:t xml:space="preserve"> Required Application Components</w:t>
      </w:r>
      <w:r w:rsidR="003C7675">
        <w:t xml:space="preserve"> of this NOFO</w:t>
      </w:r>
      <w:r>
        <w:t>.</w:t>
      </w:r>
    </w:p>
    <w:p w14:paraId="69F8707A" w14:textId="1DFCA424" w:rsidR="003C7675" w:rsidRPr="003C7675" w:rsidRDefault="003C7675" w:rsidP="00C93F12">
      <w:pPr>
        <w:rPr>
          <w:b/>
          <w:bCs/>
        </w:rPr>
      </w:pPr>
      <w:r>
        <w:t xml:space="preserve">All files uploaded as part of the application must be in Adobe PDF file format.  See </w:t>
      </w:r>
      <w:hyperlink w:anchor="_Appendix_B_-" w:history="1">
        <w:r w:rsidRPr="004825E1">
          <w:rPr>
            <w:rStyle w:val="Hyperlink"/>
          </w:rPr>
          <w:t>Appendix B</w:t>
        </w:r>
      </w:hyperlink>
      <w:r>
        <w:t xml:space="preserve"> of this NOFO for formatting and validation requirements.</w:t>
      </w:r>
    </w:p>
    <w:p w14:paraId="7AFFF479" w14:textId="4CE87D45" w:rsidR="003C7675" w:rsidRPr="006C39E3" w:rsidRDefault="00D4229A" w:rsidP="00C93F12">
      <w:r>
        <w:rPr>
          <w:rFonts w:cs="Arial"/>
        </w:rPr>
        <w:t xml:space="preserve">SAMHSA </w:t>
      </w:r>
      <w:r w:rsidR="003C7675" w:rsidRPr="003C7675">
        <w:rPr>
          <w:rFonts w:cs="Arial"/>
        </w:rPr>
        <w:t xml:space="preserve">will not accept paper applications except under very special circumstances. If you need special consideration, SAMHSA must approve the waiver of this requirement in advance.  See </w:t>
      </w:r>
      <w:hyperlink w:anchor="Waiver" w:history="1">
        <w:r w:rsidR="003C7675" w:rsidRPr="009A3005">
          <w:rPr>
            <w:rStyle w:val="Hyperlink"/>
            <w:rFonts w:cs="Arial"/>
          </w:rPr>
          <w:t>Appendix A</w:t>
        </w:r>
      </w:hyperlink>
      <w:r w:rsidR="003C7675" w:rsidRPr="003C7675">
        <w:rPr>
          <w:rFonts w:cs="Arial"/>
        </w:rPr>
        <w:t xml:space="preserve"> - </w:t>
      </w:r>
      <w:r w:rsidR="00C303E4">
        <w:rPr>
          <w:rFonts w:cs="Arial"/>
        </w:rPr>
        <w:t>3</w:t>
      </w:r>
      <w:r w:rsidR="003C7675" w:rsidRPr="003C7675">
        <w:rPr>
          <w:rFonts w:cs="Arial"/>
        </w:rPr>
        <w:t>.2 Waiver of Electronic Submission of this NOFO.</w:t>
      </w:r>
    </w:p>
    <w:p w14:paraId="27C123BF" w14:textId="77777777" w:rsidR="007923C6" w:rsidRDefault="005664F3" w:rsidP="00D03F9A">
      <w:pPr>
        <w:pStyle w:val="ListParagraph"/>
        <w:numPr>
          <w:ilvl w:val="0"/>
          <w:numId w:val="39"/>
        </w:numPr>
        <w:ind w:left="720"/>
        <w:rPr>
          <w:rFonts w:cs="Arial"/>
        </w:rPr>
      </w:pPr>
      <w:r w:rsidRPr="00C118CA">
        <w:rPr>
          <w:rFonts w:cs="Arial"/>
          <w:b/>
        </w:rPr>
        <w:t>SF-424</w:t>
      </w:r>
      <w:r w:rsidRPr="00C118CA">
        <w:rPr>
          <w:rFonts w:cs="Arial"/>
        </w:rPr>
        <w:t xml:space="preserve"> – Fill out all Sections of the SF-424.  </w:t>
      </w:r>
    </w:p>
    <w:p w14:paraId="2EF73286" w14:textId="77777777" w:rsidR="00E22B7F" w:rsidRDefault="005664F3" w:rsidP="00D03F9A">
      <w:pPr>
        <w:pStyle w:val="ListParagraph"/>
        <w:numPr>
          <w:ilvl w:val="1"/>
          <w:numId w:val="39"/>
        </w:numPr>
        <w:ind w:left="1080"/>
        <w:rPr>
          <w:rFonts w:cs="Arial"/>
        </w:rPr>
      </w:pPr>
      <w:r w:rsidRPr="00C118CA">
        <w:rPr>
          <w:rFonts w:cs="Arial"/>
        </w:rPr>
        <w:t xml:space="preserve">In </w:t>
      </w:r>
      <w:r w:rsidRPr="00C118CA">
        <w:rPr>
          <w:rFonts w:cs="Arial"/>
          <w:b/>
        </w:rPr>
        <w:t>Line #4</w:t>
      </w:r>
      <w:r w:rsidRPr="00C118CA">
        <w:rPr>
          <w:rFonts w:cs="Arial"/>
        </w:rPr>
        <w:t xml:space="preserve"> (i.e., Applicant Identifie</w:t>
      </w:r>
      <w:r w:rsidR="004966A6">
        <w:rPr>
          <w:rFonts w:cs="Arial"/>
        </w:rPr>
        <w:t>r</w:t>
      </w:r>
      <w:r w:rsidRPr="00C118CA">
        <w:rPr>
          <w:rFonts w:cs="Arial"/>
        </w:rPr>
        <w:t>), input the Commons Username of</w:t>
      </w:r>
      <w:r w:rsidR="003C7DC6">
        <w:rPr>
          <w:rFonts w:cs="Arial"/>
        </w:rPr>
        <w:t xml:space="preserve"> the PD/PI.</w:t>
      </w:r>
      <w:r w:rsidR="00F25017">
        <w:rPr>
          <w:rFonts w:cs="Arial"/>
        </w:rPr>
        <w:t xml:space="preserve"> </w:t>
      </w:r>
    </w:p>
    <w:p w14:paraId="516229CE" w14:textId="13EDAAAC" w:rsidR="00C118CA" w:rsidRPr="00883164" w:rsidRDefault="005664F3" w:rsidP="00D03F9A">
      <w:pPr>
        <w:pStyle w:val="ListParagraph"/>
        <w:numPr>
          <w:ilvl w:val="1"/>
          <w:numId w:val="39"/>
        </w:numPr>
        <w:ind w:left="1080"/>
        <w:rPr>
          <w:rFonts w:cs="Arial"/>
        </w:rPr>
      </w:pPr>
      <w:r w:rsidRPr="00883164">
        <w:rPr>
          <w:rFonts w:cs="Arial"/>
        </w:rPr>
        <w:t xml:space="preserve">In </w:t>
      </w:r>
      <w:r w:rsidRPr="00883164">
        <w:rPr>
          <w:rFonts w:cs="Arial"/>
          <w:b/>
        </w:rPr>
        <w:t>Line #17</w:t>
      </w:r>
      <w:r w:rsidRPr="00883164">
        <w:rPr>
          <w:rFonts w:cs="Arial"/>
        </w:rPr>
        <w:t xml:space="preserve"> input the following information: (Proposed Project Date: a. Start Date: 9/30/</w:t>
      </w:r>
      <w:r w:rsidR="00002BEF" w:rsidRPr="00883164">
        <w:rPr>
          <w:rFonts w:cs="Arial"/>
        </w:rPr>
        <w:t>202</w:t>
      </w:r>
      <w:r w:rsidR="006C26A0" w:rsidRPr="00883164">
        <w:rPr>
          <w:rFonts w:cs="Arial"/>
        </w:rPr>
        <w:t>2</w:t>
      </w:r>
      <w:r w:rsidR="00C118CA" w:rsidRPr="00883164">
        <w:rPr>
          <w:rFonts w:cs="Arial"/>
        </w:rPr>
        <w:t>;</w:t>
      </w:r>
      <w:r w:rsidR="00C91112" w:rsidRPr="00883164">
        <w:rPr>
          <w:rFonts w:cs="Arial"/>
        </w:rPr>
        <w:t xml:space="preserve"> </w:t>
      </w:r>
      <w:r w:rsidRPr="00883164">
        <w:rPr>
          <w:rFonts w:cs="Arial"/>
        </w:rPr>
        <w:t xml:space="preserve">b. End Date:  </w:t>
      </w:r>
      <w:r w:rsidR="00450D9F" w:rsidRPr="00883164">
        <w:rPr>
          <w:rFonts w:cs="Arial"/>
        </w:rPr>
        <w:t>9/29</w:t>
      </w:r>
      <w:r w:rsidR="00002BEF" w:rsidRPr="00883164">
        <w:rPr>
          <w:rFonts w:cs="Arial"/>
        </w:rPr>
        <w:t>/202</w:t>
      </w:r>
      <w:r w:rsidR="00CE6A53" w:rsidRPr="00883164">
        <w:rPr>
          <w:rFonts w:cs="Arial"/>
        </w:rPr>
        <w:t>6</w:t>
      </w:r>
      <w:r w:rsidRPr="00883164">
        <w:rPr>
          <w:rFonts w:cs="Arial"/>
        </w:rPr>
        <w:t>).</w:t>
      </w:r>
    </w:p>
    <w:p w14:paraId="3DEAB2CE" w14:textId="77777777" w:rsidR="00BB2CC8" w:rsidRDefault="00BB2CC8" w:rsidP="00570A74">
      <w:pPr>
        <w:pStyle w:val="ListParagraph"/>
        <w:ind w:left="360"/>
        <w:rPr>
          <w:rFonts w:cs="Arial"/>
        </w:rPr>
      </w:pPr>
    </w:p>
    <w:p w14:paraId="78EF7011" w14:textId="56444DE4" w:rsidR="00BE4B42" w:rsidRPr="00A854E6" w:rsidRDefault="007923C6" w:rsidP="00D03F9A">
      <w:pPr>
        <w:pStyle w:val="ListParagraph"/>
        <w:numPr>
          <w:ilvl w:val="0"/>
          <w:numId w:val="39"/>
        </w:numPr>
        <w:spacing w:after="0"/>
        <w:ind w:left="720"/>
        <w:rPr>
          <w:b/>
        </w:rPr>
      </w:pPr>
      <w:r w:rsidRPr="00A854E6">
        <w:rPr>
          <w:rFonts w:cs="Arial"/>
          <w:b/>
          <w:bCs/>
          <w:szCs w:val="24"/>
        </w:rPr>
        <w:t>SF-424A</w:t>
      </w:r>
      <w:r w:rsidRPr="00A854E6">
        <w:rPr>
          <w:rFonts w:cs="Arial"/>
          <w:b/>
          <w:szCs w:val="24"/>
        </w:rPr>
        <w:t xml:space="preserve"> </w:t>
      </w:r>
      <w:r w:rsidR="00E22B7F" w:rsidRPr="00A854E6">
        <w:rPr>
          <w:rFonts w:cs="Arial"/>
          <w:b/>
          <w:szCs w:val="24"/>
        </w:rPr>
        <w:t xml:space="preserve">BUDGET INFORMATION FORM </w:t>
      </w:r>
      <w:r w:rsidRPr="00A854E6">
        <w:rPr>
          <w:rFonts w:cs="Arial"/>
          <w:b/>
          <w:szCs w:val="24"/>
        </w:rPr>
        <w:t xml:space="preserve">– </w:t>
      </w:r>
      <w:r w:rsidR="00FF17B3" w:rsidRPr="00A854E6">
        <w:rPr>
          <w:rFonts w:cs="Arial"/>
          <w:bCs/>
          <w:szCs w:val="24"/>
        </w:rPr>
        <w:t>Fill out all Sections of the SF-424A</w:t>
      </w:r>
      <w:r w:rsidR="00E22B7F" w:rsidRPr="00A854E6">
        <w:rPr>
          <w:rFonts w:cs="Arial"/>
          <w:bCs/>
          <w:szCs w:val="24"/>
        </w:rPr>
        <w:t xml:space="preserve"> using instructions below</w:t>
      </w:r>
      <w:r w:rsidR="00FF17B3" w:rsidRPr="00A854E6">
        <w:rPr>
          <w:rFonts w:cs="Arial"/>
          <w:bCs/>
          <w:szCs w:val="24"/>
        </w:rPr>
        <w:t xml:space="preserve">. </w:t>
      </w:r>
      <w:r w:rsidR="00BE4B42" w:rsidRPr="00A854E6">
        <w:rPr>
          <w:b/>
        </w:rPr>
        <w:t>The totals in Sections A, B, and D must match.</w:t>
      </w:r>
    </w:p>
    <w:p w14:paraId="07B74B97" w14:textId="77777777" w:rsidR="00A854E6" w:rsidRPr="00570A74" w:rsidRDefault="00A854E6" w:rsidP="00A854E6">
      <w:pPr>
        <w:pStyle w:val="ListParagraph"/>
        <w:spacing w:after="0"/>
        <w:ind w:left="1080"/>
        <w:rPr>
          <w:rFonts w:cs="Arial"/>
          <w:szCs w:val="24"/>
        </w:rPr>
      </w:pPr>
    </w:p>
    <w:p w14:paraId="0A98D13D" w14:textId="156D14E6" w:rsidR="00C118CA" w:rsidRDefault="00FF17B3" w:rsidP="00D03F9A">
      <w:pPr>
        <w:pStyle w:val="ListParagraph"/>
        <w:numPr>
          <w:ilvl w:val="0"/>
          <w:numId w:val="40"/>
        </w:numPr>
        <w:ind w:left="1080"/>
        <w:rPr>
          <w:rFonts w:cs="Arial"/>
          <w:szCs w:val="24"/>
        </w:rPr>
      </w:pPr>
      <w:r w:rsidRPr="00C118CA">
        <w:rPr>
          <w:rFonts w:cs="Arial"/>
          <w:b/>
          <w:szCs w:val="24"/>
        </w:rPr>
        <w:t xml:space="preserve">Section </w:t>
      </w:r>
      <w:r w:rsidR="005664F3" w:rsidRPr="00C118CA">
        <w:rPr>
          <w:rFonts w:cs="Arial"/>
          <w:b/>
          <w:szCs w:val="24"/>
        </w:rPr>
        <w:t xml:space="preserve">A – </w:t>
      </w:r>
      <w:r w:rsidR="005664F3" w:rsidRPr="00C118CA">
        <w:rPr>
          <w:rFonts w:cs="Arial"/>
          <w:szCs w:val="24"/>
        </w:rPr>
        <w:t>Budget Summary</w:t>
      </w:r>
      <w:r w:rsidR="001326FC" w:rsidRPr="00C118CA">
        <w:rPr>
          <w:rFonts w:cs="Arial"/>
          <w:szCs w:val="24"/>
        </w:rPr>
        <w:t>:</w:t>
      </w:r>
      <w:r w:rsidRPr="00C118CA">
        <w:rPr>
          <w:rFonts w:cs="Arial"/>
          <w:szCs w:val="24"/>
        </w:rPr>
        <w:t xml:space="preserve"> </w:t>
      </w:r>
      <w:r w:rsidR="00B06F6B">
        <w:rPr>
          <w:rFonts w:cs="Arial"/>
          <w:szCs w:val="24"/>
        </w:rPr>
        <w:t>If cost sharing</w:t>
      </w:r>
      <w:r w:rsidR="00175B22">
        <w:rPr>
          <w:rFonts w:cs="Arial"/>
          <w:szCs w:val="24"/>
        </w:rPr>
        <w:t>/match</w:t>
      </w:r>
      <w:r w:rsidR="00B06F6B">
        <w:rPr>
          <w:rFonts w:cs="Arial"/>
          <w:szCs w:val="24"/>
        </w:rPr>
        <w:t xml:space="preserve"> is </w:t>
      </w:r>
      <w:r w:rsidR="00B06F6B" w:rsidRPr="00543802">
        <w:rPr>
          <w:rFonts w:cs="Arial"/>
          <w:b/>
          <w:szCs w:val="24"/>
        </w:rPr>
        <w:t>not required</w:t>
      </w:r>
      <w:r w:rsidR="00B06F6B">
        <w:rPr>
          <w:rFonts w:cs="Arial"/>
          <w:szCs w:val="24"/>
        </w:rPr>
        <w:t>, u</w:t>
      </w:r>
      <w:r w:rsidRPr="00C118CA">
        <w:rPr>
          <w:rFonts w:cs="Arial"/>
          <w:szCs w:val="24"/>
        </w:rPr>
        <w:t xml:space="preserve">se the first </w:t>
      </w:r>
      <w:r w:rsidR="0082447C" w:rsidRPr="00C118CA">
        <w:rPr>
          <w:rFonts w:cs="Arial"/>
          <w:szCs w:val="24"/>
        </w:rPr>
        <w:t xml:space="preserve">row only (Line 1) to report the </w:t>
      </w:r>
      <w:r w:rsidRPr="00C118CA">
        <w:rPr>
          <w:rFonts w:cs="Arial"/>
          <w:szCs w:val="24"/>
        </w:rPr>
        <w:t xml:space="preserve">total federal funds </w:t>
      </w:r>
      <w:r w:rsidR="001326FC" w:rsidRPr="00C118CA">
        <w:rPr>
          <w:rFonts w:cs="Arial"/>
          <w:szCs w:val="24"/>
        </w:rPr>
        <w:t xml:space="preserve">(e) </w:t>
      </w:r>
      <w:r w:rsidRPr="00C118CA">
        <w:rPr>
          <w:rFonts w:cs="Arial"/>
          <w:szCs w:val="24"/>
        </w:rPr>
        <w:t xml:space="preserve">and non-federal funds </w:t>
      </w:r>
      <w:r w:rsidR="001326FC" w:rsidRPr="00C118CA">
        <w:rPr>
          <w:rFonts w:cs="Arial"/>
          <w:szCs w:val="24"/>
        </w:rPr>
        <w:t xml:space="preserve">(f) </w:t>
      </w:r>
      <w:r w:rsidRPr="00C118CA">
        <w:rPr>
          <w:rFonts w:cs="Arial"/>
          <w:szCs w:val="24"/>
        </w:rPr>
        <w:t xml:space="preserve">requested for the </w:t>
      </w:r>
      <w:r w:rsidR="00E85678"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r w:rsidR="00B06F6B">
        <w:rPr>
          <w:rFonts w:cs="Arial"/>
          <w:szCs w:val="24"/>
        </w:rPr>
        <w:t xml:space="preserve">  If cost sharing</w:t>
      </w:r>
      <w:r w:rsidR="00175B22">
        <w:rPr>
          <w:rFonts w:cs="Arial"/>
          <w:szCs w:val="24"/>
        </w:rPr>
        <w:t>/match</w:t>
      </w:r>
      <w:r w:rsidR="00B06F6B">
        <w:rPr>
          <w:rFonts w:cs="Arial"/>
          <w:szCs w:val="24"/>
        </w:rPr>
        <w:t xml:space="preserve"> </w:t>
      </w:r>
      <w:r w:rsidR="00B06F6B" w:rsidRPr="00543802">
        <w:rPr>
          <w:rFonts w:cs="Arial"/>
          <w:b/>
          <w:szCs w:val="24"/>
        </w:rPr>
        <w:t>is required</w:t>
      </w:r>
      <w:r w:rsidR="00B06F6B">
        <w:rPr>
          <w:rFonts w:cs="Arial"/>
          <w:szCs w:val="24"/>
        </w:rPr>
        <w:t xml:space="preserve">, </w:t>
      </w:r>
      <w:r w:rsidR="00EE6511">
        <w:rPr>
          <w:rFonts w:cs="Arial"/>
          <w:szCs w:val="24"/>
        </w:rPr>
        <w:t xml:space="preserve">use </w:t>
      </w:r>
      <w:r w:rsidR="00B06F6B">
        <w:rPr>
          <w:rFonts w:cs="Arial"/>
          <w:szCs w:val="24"/>
        </w:rPr>
        <w:t xml:space="preserve">the </w:t>
      </w:r>
      <w:r w:rsidR="00B06F6B" w:rsidRPr="00543802">
        <w:rPr>
          <w:rFonts w:cs="Arial"/>
          <w:b/>
          <w:szCs w:val="24"/>
        </w:rPr>
        <w:t>second row</w:t>
      </w:r>
      <w:r w:rsidR="00B06F6B">
        <w:rPr>
          <w:rFonts w:cs="Arial"/>
          <w:szCs w:val="24"/>
        </w:rPr>
        <w:t xml:space="preserve"> (Line 2) to report the total non-federal funds (f) for the </w:t>
      </w:r>
      <w:r w:rsidR="00B06F6B" w:rsidRPr="00543802">
        <w:rPr>
          <w:rFonts w:cs="Arial"/>
          <w:b/>
          <w:szCs w:val="24"/>
          <w:u w:val="single"/>
        </w:rPr>
        <w:t>first year</w:t>
      </w:r>
      <w:r w:rsidR="00B06F6B">
        <w:rPr>
          <w:rFonts w:cs="Arial"/>
          <w:szCs w:val="24"/>
        </w:rPr>
        <w:t xml:space="preserve"> of your project only</w:t>
      </w:r>
      <w:r w:rsidR="00891D59">
        <w:rPr>
          <w:rFonts w:cs="Arial"/>
          <w:szCs w:val="24"/>
        </w:rPr>
        <w:t>.</w:t>
      </w:r>
    </w:p>
    <w:p w14:paraId="14C772B4" w14:textId="77777777" w:rsidR="00A854E6" w:rsidRPr="00C118CA" w:rsidRDefault="00A854E6" w:rsidP="00A854E6">
      <w:pPr>
        <w:pStyle w:val="ListParagraph"/>
        <w:ind w:left="1080"/>
        <w:rPr>
          <w:rFonts w:cs="Arial"/>
          <w:szCs w:val="24"/>
        </w:rPr>
      </w:pPr>
    </w:p>
    <w:p w14:paraId="239FC1DE" w14:textId="4288313E" w:rsidR="00FF17B3" w:rsidRDefault="00FF17B3" w:rsidP="00D03F9A">
      <w:pPr>
        <w:pStyle w:val="ListParagraph"/>
        <w:numPr>
          <w:ilvl w:val="0"/>
          <w:numId w:val="40"/>
        </w:numPr>
        <w:ind w:left="1080"/>
        <w:rPr>
          <w:rFonts w:cs="Arial"/>
          <w:szCs w:val="24"/>
        </w:rPr>
      </w:pPr>
      <w:r w:rsidRPr="00C118CA">
        <w:rPr>
          <w:rFonts w:cs="Arial"/>
          <w:b/>
          <w:szCs w:val="24"/>
        </w:rPr>
        <w:lastRenderedPageBreak/>
        <w:t>Section B</w:t>
      </w:r>
      <w:r w:rsidRPr="00C118CA">
        <w:rPr>
          <w:rFonts w:cs="Arial"/>
          <w:szCs w:val="24"/>
        </w:rPr>
        <w:t xml:space="preserve"> – </w:t>
      </w:r>
      <w:bookmarkStart w:id="136" w:name="_Hlk53563058"/>
      <w:r w:rsidRPr="00C118CA">
        <w:rPr>
          <w:rFonts w:cs="Arial"/>
          <w:szCs w:val="24"/>
        </w:rPr>
        <w:t>Budget Categories:</w:t>
      </w:r>
      <w:r w:rsidR="00BB6C49" w:rsidRPr="00C118CA">
        <w:rPr>
          <w:rFonts w:cs="Arial"/>
          <w:szCs w:val="24"/>
        </w:rPr>
        <w:t xml:space="preserve"> </w:t>
      </w:r>
      <w:r w:rsidR="00E85678" w:rsidRPr="00C118CA">
        <w:rPr>
          <w:rFonts w:cs="Arial"/>
          <w:szCs w:val="24"/>
        </w:rPr>
        <w:t xml:space="preserve"> </w:t>
      </w:r>
      <w:r w:rsidR="007F7801">
        <w:rPr>
          <w:rFonts w:cs="Arial"/>
          <w:szCs w:val="24"/>
        </w:rPr>
        <w:t>If cost sharing</w:t>
      </w:r>
      <w:r w:rsidR="00175B22">
        <w:rPr>
          <w:rFonts w:cs="Arial"/>
          <w:szCs w:val="24"/>
        </w:rPr>
        <w:t>/match</w:t>
      </w:r>
      <w:r w:rsidR="007F7801">
        <w:rPr>
          <w:rFonts w:cs="Arial"/>
          <w:szCs w:val="24"/>
        </w:rPr>
        <w:t xml:space="preserve"> is </w:t>
      </w:r>
      <w:r w:rsidR="007F7801" w:rsidRPr="00543802">
        <w:rPr>
          <w:rFonts w:cs="Arial"/>
          <w:b/>
          <w:szCs w:val="24"/>
        </w:rPr>
        <w:t>not required</w:t>
      </w:r>
      <w:r w:rsidR="007F7801">
        <w:rPr>
          <w:rFonts w:cs="Arial"/>
          <w:szCs w:val="24"/>
        </w:rPr>
        <w:t>, u</w:t>
      </w:r>
      <w:r w:rsidRPr="00C118CA">
        <w:rPr>
          <w:rFonts w:cs="Arial"/>
          <w:szCs w:val="24"/>
        </w:rPr>
        <w:t xml:space="preserve">se the first column only (Column 1) to report the budget category breakouts (Lines 6a through 6h) and indirect charges (Line 6j) for the total funding requested for the </w:t>
      </w:r>
      <w:r w:rsidR="00D252D7"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r w:rsidR="007F7801">
        <w:rPr>
          <w:rFonts w:cs="Arial"/>
          <w:szCs w:val="24"/>
        </w:rPr>
        <w:t xml:space="preserve"> If cost sharing</w:t>
      </w:r>
      <w:r w:rsidR="00175B22">
        <w:rPr>
          <w:rFonts w:cs="Arial"/>
          <w:szCs w:val="24"/>
        </w:rPr>
        <w:t>/match</w:t>
      </w:r>
      <w:r w:rsidR="007F7801">
        <w:rPr>
          <w:rFonts w:cs="Arial"/>
          <w:szCs w:val="24"/>
        </w:rPr>
        <w:t xml:space="preserve"> is required, </w:t>
      </w:r>
      <w:r w:rsidR="00175B22">
        <w:rPr>
          <w:rFonts w:cs="Arial"/>
          <w:szCs w:val="24"/>
        </w:rPr>
        <w:t xml:space="preserve">you must </w:t>
      </w:r>
      <w:r w:rsidR="007F7801">
        <w:rPr>
          <w:rFonts w:cs="Arial"/>
          <w:szCs w:val="24"/>
        </w:rPr>
        <w:t xml:space="preserve">use the second column (Column 2) to report the budget category breakouts for the </w:t>
      </w:r>
      <w:r w:rsidR="007F7801" w:rsidRPr="00543802">
        <w:rPr>
          <w:rFonts w:cs="Arial"/>
          <w:b/>
          <w:szCs w:val="24"/>
          <w:u w:val="single"/>
        </w:rPr>
        <w:t>first year</w:t>
      </w:r>
      <w:r w:rsidR="007F7801">
        <w:rPr>
          <w:rFonts w:cs="Arial"/>
          <w:szCs w:val="24"/>
        </w:rPr>
        <w:t xml:space="preserve"> of your project only.</w:t>
      </w:r>
    </w:p>
    <w:p w14:paraId="7DD5E6CB" w14:textId="77777777" w:rsidR="00A854E6" w:rsidRPr="00C118CA" w:rsidRDefault="00A854E6" w:rsidP="00A854E6">
      <w:pPr>
        <w:pStyle w:val="ListParagraph"/>
        <w:ind w:left="1080"/>
        <w:rPr>
          <w:rFonts w:cs="Arial"/>
          <w:szCs w:val="24"/>
        </w:rPr>
      </w:pPr>
    </w:p>
    <w:p w14:paraId="42DD17AC" w14:textId="49EA917C" w:rsidR="00A74A75" w:rsidRDefault="00A74A75" w:rsidP="00D03F9A">
      <w:pPr>
        <w:pStyle w:val="ListParagraph"/>
        <w:numPr>
          <w:ilvl w:val="0"/>
          <w:numId w:val="40"/>
        </w:numPr>
        <w:ind w:left="1080"/>
        <w:rPr>
          <w:rFonts w:cs="Arial"/>
          <w:szCs w:val="24"/>
        </w:rPr>
      </w:pPr>
      <w:r w:rsidRPr="00C118CA">
        <w:rPr>
          <w:rFonts w:cs="Arial"/>
          <w:b/>
          <w:szCs w:val="24"/>
        </w:rPr>
        <w:t>Section C –</w:t>
      </w:r>
      <w:r w:rsidR="007F7801">
        <w:rPr>
          <w:rFonts w:cs="Arial"/>
          <w:szCs w:val="24"/>
        </w:rPr>
        <w:t>I</w:t>
      </w:r>
      <w:r w:rsidRPr="00C118CA">
        <w:rPr>
          <w:rFonts w:cs="Arial"/>
          <w:szCs w:val="24"/>
        </w:rPr>
        <w:t xml:space="preserve">f cost sharing/match is </w:t>
      </w:r>
      <w:r w:rsidRPr="00543802">
        <w:rPr>
          <w:rFonts w:cs="Arial"/>
          <w:b/>
          <w:szCs w:val="24"/>
        </w:rPr>
        <w:t>not required</w:t>
      </w:r>
      <w:r w:rsidR="007F7801">
        <w:rPr>
          <w:rFonts w:cs="Arial"/>
          <w:szCs w:val="24"/>
        </w:rPr>
        <w:t xml:space="preserve"> leave this section blank.</w:t>
      </w:r>
      <w:r w:rsidRPr="00C118CA">
        <w:rPr>
          <w:rFonts w:cs="Arial"/>
          <w:szCs w:val="24"/>
        </w:rPr>
        <w:t xml:space="preserve">  </w:t>
      </w:r>
      <w:r w:rsidR="007F7801">
        <w:rPr>
          <w:rFonts w:cs="Arial"/>
          <w:szCs w:val="24"/>
        </w:rPr>
        <w:t>I</w:t>
      </w:r>
      <w:r w:rsidRPr="00C118CA">
        <w:rPr>
          <w:rFonts w:cs="Arial"/>
          <w:szCs w:val="24"/>
        </w:rPr>
        <w:t xml:space="preserve">f cost sharing/match </w:t>
      </w:r>
      <w:r w:rsidRPr="00543802">
        <w:rPr>
          <w:rFonts w:cs="Arial"/>
          <w:b/>
          <w:szCs w:val="24"/>
        </w:rPr>
        <w:t>is</w:t>
      </w:r>
      <w:r w:rsidRPr="00C118CA">
        <w:rPr>
          <w:rFonts w:cs="Arial"/>
          <w:szCs w:val="24"/>
        </w:rPr>
        <w:t xml:space="preserve"> </w:t>
      </w:r>
      <w:r w:rsidRPr="00543802">
        <w:rPr>
          <w:rFonts w:cs="Arial"/>
          <w:b/>
          <w:szCs w:val="24"/>
        </w:rPr>
        <w:t>required</w:t>
      </w:r>
      <w:r w:rsidR="007F7801">
        <w:rPr>
          <w:rFonts w:cs="Arial"/>
          <w:szCs w:val="24"/>
        </w:rPr>
        <w:t xml:space="preserve"> use the second row (line 9) to report non-federal match for the </w:t>
      </w:r>
      <w:r w:rsidR="007F7801" w:rsidRPr="00543802">
        <w:rPr>
          <w:rFonts w:cs="Arial"/>
          <w:b/>
          <w:szCs w:val="24"/>
          <w:u w:val="single"/>
        </w:rPr>
        <w:t>first year</w:t>
      </w:r>
      <w:r w:rsidR="007F7801">
        <w:rPr>
          <w:rFonts w:cs="Arial"/>
          <w:szCs w:val="24"/>
        </w:rPr>
        <w:t xml:space="preserve"> only</w:t>
      </w:r>
      <w:r w:rsidRPr="00C118CA">
        <w:rPr>
          <w:rFonts w:cs="Arial"/>
          <w:szCs w:val="24"/>
        </w:rPr>
        <w:t xml:space="preserve">. </w:t>
      </w:r>
    </w:p>
    <w:p w14:paraId="363CB1C9" w14:textId="77777777" w:rsidR="00A854E6" w:rsidRPr="00A854E6" w:rsidRDefault="00A854E6" w:rsidP="00A854E6">
      <w:pPr>
        <w:pStyle w:val="ListParagraph"/>
        <w:ind w:left="1080"/>
        <w:rPr>
          <w:rFonts w:cs="Arial"/>
          <w:szCs w:val="24"/>
        </w:rPr>
      </w:pPr>
    </w:p>
    <w:p w14:paraId="26E9E570" w14:textId="77777777" w:rsidR="00475BA3" w:rsidRDefault="00FF17B3" w:rsidP="00475BA3">
      <w:pPr>
        <w:pStyle w:val="ListParagraph"/>
        <w:numPr>
          <w:ilvl w:val="0"/>
          <w:numId w:val="40"/>
        </w:numPr>
        <w:ind w:left="1080"/>
        <w:rPr>
          <w:rFonts w:cs="Arial"/>
          <w:szCs w:val="24"/>
        </w:rPr>
      </w:pPr>
      <w:r w:rsidRPr="00C118CA">
        <w:rPr>
          <w:rFonts w:cs="Arial"/>
          <w:b/>
          <w:szCs w:val="24"/>
        </w:rPr>
        <w:t>Section D</w:t>
      </w:r>
      <w:r w:rsidR="00BB6C49" w:rsidRPr="00C118CA">
        <w:rPr>
          <w:rFonts w:cs="Arial"/>
          <w:szCs w:val="24"/>
        </w:rPr>
        <w:t xml:space="preserve"> – Forecasted Cash Needs:</w:t>
      </w:r>
      <w:r w:rsidRPr="00C118CA">
        <w:rPr>
          <w:rFonts w:cs="Arial"/>
          <w:szCs w:val="24"/>
        </w:rPr>
        <w:t> </w:t>
      </w:r>
      <w:r w:rsidR="001326FC" w:rsidRPr="00C118CA">
        <w:rPr>
          <w:rFonts w:cs="Arial"/>
          <w:szCs w:val="24"/>
        </w:rPr>
        <w:t>Input the total funds requested, broken down by quarter, only for</w:t>
      </w:r>
      <w:r w:rsidR="003C7DC6">
        <w:rPr>
          <w:rFonts w:cs="Arial"/>
          <w:szCs w:val="24"/>
        </w:rPr>
        <w:t xml:space="preserve"> </w:t>
      </w:r>
      <w:r w:rsidR="003C7DC6" w:rsidRPr="00543802">
        <w:rPr>
          <w:rFonts w:cs="Arial"/>
          <w:b/>
          <w:szCs w:val="24"/>
        </w:rPr>
        <w:t>Year 1</w:t>
      </w:r>
      <w:r w:rsidR="003C7DC6">
        <w:rPr>
          <w:rFonts w:cs="Arial"/>
          <w:szCs w:val="24"/>
        </w:rPr>
        <w:t xml:space="preserve"> of the project period. </w:t>
      </w:r>
      <w:r w:rsidR="001326FC" w:rsidRPr="00C118CA">
        <w:rPr>
          <w:rFonts w:cs="Arial"/>
          <w:szCs w:val="24"/>
        </w:rPr>
        <w:t>Use the first row for federal funds and the second row</w:t>
      </w:r>
      <w:r w:rsidR="007F7801">
        <w:rPr>
          <w:rFonts w:cs="Arial"/>
          <w:szCs w:val="24"/>
        </w:rPr>
        <w:t xml:space="preserve"> </w:t>
      </w:r>
      <w:r w:rsidR="00E81FFE">
        <w:rPr>
          <w:rFonts w:cs="Arial"/>
          <w:szCs w:val="24"/>
        </w:rPr>
        <w:t>(</w:t>
      </w:r>
      <w:r w:rsidR="007F7801">
        <w:rPr>
          <w:rFonts w:cs="Arial"/>
          <w:szCs w:val="24"/>
        </w:rPr>
        <w:t>Line 14)</w:t>
      </w:r>
      <w:r w:rsidR="001326FC" w:rsidRPr="00C118CA">
        <w:rPr>
          <w:rFonts w:cs="Arial"/>
          <w:szCs w:val="24"/>
        </w:rPr>
        <w:t xml:space="preserve"> for </w:t>
      </w:r>
      <w:r w:rsidR="001326FC" w:rsidRPr="00543802">
        <w:rPr>
          <w:rFonts w:cs="Arial"/>
          <w:b/>
          <w:szCs w:val="24"/>
        </w:rPr>
        <w:t>non-federal</w:t>
      </w:r>
      <w:r w:rsidR="001326FC" w:rsidRPr="00C118CA">
        <w:rPr>
          <w:rFonts w:cs="Arial"/>
          <w:szCs w:val="24"/>
        </w:rPr>
        <w:t xml:space="preserve"> funds.</w:t>
      </w:r>
      <w:bookmarkStart w:id="137" w:name="_Hlk53563243"/>
      <w:bookmarkEnd w:id="136"/>
    </w:p>
    <w:p w14:paraId="7613C909" w14:textId="77777777" w:rsidR="00475BA3" w:rsidRPr="00475BA3" w:rsidRDefault="00475BA3" w:rsidP="00475BA3">
      <w:pPr>
        <w:pStyle w:val="ListParagraph"/>
        <w:rPr>
          <w:rFonts w:cs="Arial"/>
          <w:b/>
          <w:szCs w:val="24"/>
        </w:rPr>
      </w:pPr>
    </w:p>
    <w:p w14:paraId="5215AD50" w14:textId="71A01F9E" w:rsidR="00DC6FF1" w:rsidRPr="00475BA3" w:rsidRDefault="00FF17B3" w:rsidP="00475BA3">
      <w:pPr>
        <w:pStyle w:val="ListParagraph"/>
        <w:numPr>
          <w:ilvl w:val="0"/>
          <w:numId w:val="40"/>
        </w:numPr>
        <w:ind w:left="1080"/>
        <w:rPr>
          <w:rFonts w:cs="Arial"/>
          <w:szCs w:val="24"/>
        </w:rPr>
      </w:pPr>
      <w:r w:rsidRPr="00475BA3">
        <w:rPr>
          <w:rFonts w:cs="Arial"/>
          <w:b/>
          <w:szCs w:val="24"/>
        </w:rPr>
        <w:t>Section E</w:t>
      </w:r>
      <w:r w:rsidRPr="00475BA3">
        <w:rPr>
          <w:rFonts w:cs="Arial"/>
          <w:szCs w:val="24"/>
        </w:rPr>
        <w:t xml:space="preserve"> –</w:t>
      </w:r>
      <w:r w:rsidRPr="00475BA3">
        <w:rPr>
          <w:rFonts w:cs="Arial"/>
          <w:i/>
          <w:iCs/>
          <w:szCs w:val="24"/>
        </w:rPr>
        <w:t xml:space="preserve"> </w:t>
      </w:r>
      <w:bookmarkStart w:id="138" w:name="_Hlk53575695"/>
      <w:r w:rsidRPr="00475BA3">
        <w:rPr>
          <w:rFonts w:cs="Arial"/>
          <w:szCs w:val="24"/>
        </w:rPr>
        <w:t xml:space="preserve">Budget Estimates of Federal Funds Needed for </w:t>
      </w:r>
      <w:r w:rsidR="00175B22" w:rsidRPr="00475BA3">
        <w:rPr>
          <w:rFonts w:cs="Arial"/>
          <w:szCs w:val="24"/>
        </w:rPr>
        <w:t xml:space="preserve">the </w:t>
      </w:r>
      <w:r w:rsidR="00C118CA" w:rsidRPr="00475BA3">
        <w:rPr>
          <w:rFonts w:cs="Arial"/>
          <w:szCs w:val="24"/>
        </w:rPr>
        <w:t xml:space="preserve">Balance of the </w:t>
      </w:r>
      <w:r w:rsidRPr="00475BA3">
        <w:rPr>
          <w:rFonts w:cs="Arial"/>
          <w:szCs w:val="24"/>
        </w:rPr>
        <w:t>Project</w:t>
      </w:r>
      <w:r w:rsidR="003C7DC6" w:rsidRPr="00475BA3">
        <w:rPr>
          <w:rFonts w:cs="Arial"/>
          <w:szCs w:val="24"/>
        </w:rPr>
        <w:t xml:space="preserve">: </w:t>
      </w:r>
      <w:r w:rsidR="00671F1B" w:rsidRPr="00475BA3">
        <w:rPr>
          <w:rFonts w:cs="Arial"/>
          <w:szCs w:val="24"/>
        </w:rPr>
        <w:t>Enter</w:t>
      </w:r>
      <w:r w:rsidR="001326FC" w:rsidRPr="00475BA3">
        <w:rPr>
          <w:rFonts w:cs="Arial"/>
          <w:szCs w:val="24"/>
        </w:rPr>
        <w:t xml:space="preserve"> the total funds</w:t>
      </w:r>
      <w:r w:rsidRPr="00475BA3">
        <w:rPr>
          <w:rFonts w:cs="Arial"/>
          <w:szCs w:val="24"/>
        </w:rPr>
        <w:t xml:space="preserve"> requested for </w:t>
      </w:r>
      <w:r w:rsidR="001326FC" w:rsidRPr="00475BA3">
        <w:rPr>
          <w:rFonts w:cs="Arial"/>
          <w:szCs w:val="24"/>
        </w:rPr>
        <w:t>the out years (</w:t>
      </w:r>
      <w:r w:rsidR="00ED2F69" w:rsidRPr="00475BA3">
        <w:rPr>
          <w:rFonts w:cs="Arial"/>
          <w:szCs w:val="24"/>
        </w:rPr>
        <w:t>i</w:t>
      </w:r>
      <w:r w:rsidR="001326FC" w:rsidRPr="00475BA3">
        <w:rPr>
          <w:rFonts w:cs="Arial"/>
          <w:szCs w:val="24"/>
        </w:rPr>
        <w:t>.</w:t>
      </w:r>
      <w:r w:rsidR="00ED2F69" w:rsidRPr="00475BA3">
        <w:rPr>
          <w:rFonts w:cs="Arial"/>
          <w:szCs w:val="24"/>
        </w:rPr>
        <w:t>e</w:t>
      </w:r>
      <w:r w:rsidR="001326FC" w:rsidRPr="00475BA3">
        <w:rPr>
          <w:rFonts w:cs="Arial"/>
          <w:szCs w:val="24"/>
        </w:rPr>
        <w:t>., Year 2,</w:t>
      </w:r>
      <w:r w:rsidR="00C118CA" w:rsidRPr="00475BA3">
        <w:rPr>
          <w:rFonts w:cs="Arial"/>
          <w:szCs w:val="24"/>
        </w:rPr>
        <w:t xml:space="preserve"> </w:t>
      </w:r>
      <w:r w:rsidR="001326FC" w:rsidRPr="00475BA3">
        <w:rPr>
          <w:rFonts w:cs="Arial"/>
          <w:szCs w:val="24"/>
        </w:rPr>
        <w:t>Year 3, and Year 4).</w:t>
      </w:r>
      <w:r w:rsidR="003C7DC6" w:rsidRPr="00475BA3">
        <w:rPr>
          <w:rFonts w:cs="Arial"/>
          <w:szCs w:val="24"/>
        </w:rPr>
        <w:t xml:space="preserve"> </w:t>
      </w:r>
      <w:r w:rsidR="001326FC" w:rsidRPr="00475BA3">
        <w:rPr>
          <w:rFonts w:cs="Arial"/>
          <w:szCs w:val="24"/>
        </w:rPr>
        <w:t>For example, if you are requesting funds for four</w:t>
      </w:r>
      <w:r w:rsidR="00C118CA" w:rsidRPr="00475BA3">
        <w:rPr>
          <w:rFonts w:cs="Arial"/>
          <w:szCs w:val="24"/>
        </w:rPr>
        <w:t xml:space="preserve"> </w:t>
      </w:r>
      <w:r w:rsidR="001326FC" w:rsidRPr="00475BA3">
        <w:rPr>
          <w:rFonts w:cs="Arial"/>
          <w:szCs w:val="24"/>
        </w:rPr>
        <w:t xml:space="preserve">years in total, </w:t>
      </w:r>
      <w:r w:rsidR="00671F1B" w:rsidRPr="00475BA3">
        <w:rPr>
          <w:rFonts w:cs="Arial"/>
          <w:szCs w:val="24"/>
        </w:rPr>
        <w:t>enter</w:t>
      </w:r>
      <w:r w:rsidR="001326FC" w:rsidRPr="00475BA3">
        <w:rPr>
          <w:rFonts w:cs="Arial"/>
          <w:szCs w:val="24"/>
        </w:rPr>
        <w:t xml:space="preserve"> </w:t>
      </w:r>
      <w:r w:rsidR="00175B22" w:rsidRPr="00475BA3">
        <w:rPr>
          <w:rFonts w:cs="Arial"/>
          <w:szCs w:val="24"/>
        </w:rPr>
        <w:t xml:space="preserve">the </w:t>
      </w:r>
      <w:r w:rsidR="00671F1B" w:rsidRPr="00475BA3">
        <w:rPr>
          <w:rFonts w:cs="Arial"/>
          <w:szCs w:val="24"/>
        </w:rPr>
        <w:t xml:space="preserve">requested </w:t>
      </w:r>
      <w:r w:rsidR="00175B22" w:rsidRPr="00475BA3">
        <w:rPr>
          <w:rFonts w:cs="Arial"/>
          <w:szCs w:val="24"/>
        </w:rPr>
        <w:t xml:space="preserve">budget </w:t>
      </w:r>
      <w:r w:rsidR="00671F1B" w:rsidRPr="00475BA3">
        <w:rPr>
          <w:rFonts w:cs="Arial"/>
          <w:szCs w:val="24"/>
        </w:rPr>
        <w:t>amount for each budget period</w:t>
      </w:r>
      <w:r w:rsidR="001326FC" w:rsidRPr="00475BA3">
        <w:rPr>
          <w:rFonts w:cs="Arial"/>
          <w:szCs w:val="24"/>
        </w:rPr>
        <w:t xml:space="preserve"> in columns b, c, and d (i.e., </w:t>
      </w:r>
      <w:r w:rsidR="00ED2F69" w:rsidRPr="00475BA3">
        <w:rPr>
          <w:rFonts w:cs="Arial"/>
          <w:szCs w:val="24"/>
        </w:rPr>
        <w:t xml:space="preserve">the </w:t>
      </w:r>
      <w:r w:rsidR="001326FC" w:rsidRPr="00475BA3">
        <w:rPr>
          <w:rFonts w:cs="Arial"/>
          <w:szCs w:val="24"/>
        </w:rPr>
        <w:t>3</w:t>
      </w:r>
      <w:r w:rsidR="00C118CA" w:rsidRPr="00475BA3">
        <w:rPr>
          <w:rFonts w:cs="Arial"/>
          <w:szCs w:val="24"/>
        </w:rPr>
        <w:t xml:space="preserve"> out years).</w:t>
      </w:r>
      <w:r w:rsidR="007F7801" w:rsidRPr="008C35A4">
        <w:t xml:space="preserve"> </w:t>
      </w:r>
      <w:r w:rsidR="007F7801" w:rsidRPr="00475BA3">
        <w:rPr>
          <w:rFonts w:cs="Arial"/>
          <w:szCs w:val="24"/>
        </w:rPr>
        <w:t xml:space="preserve">- (b) First column is </w:t>
      </w:r>
      <w:r w:rsidR="00175B22" w:rsidRPr="00475BA3">
        <w:rPr>
          <w:rFonts w:cs="Arial"/>
          <w:szCs w:val="24"/>
        </w:rPr>
        <w:t xml:space="preserve">the </w:t>
      </w:r>
      <w:r w:rsidR="007F7801" w:rsidRPr="00475BA3">
        <w:rPr>
          <w:rFonts w:cs="Arial"/>
          <w:szCs w:val="24"/>
        </w:rPr>
        <w:t xml:space="preserve">budget for the second budget period; (c) Second column is </w:t>
      </w:r>
      <w:r w:rsidR="00671F1B" w:rsidRPr="00475BA3">
        <w:rPr>
          <w:rFonts w:cs="Arial"/>
          <w:szCs w:val="24"/>
        </w:rPr>
        <w:t xml:space="preserve">the </w:t>
      </w:r>
      <w:r w:rsidR="007F7801" w:rsidRPr="00475BA3">
        <w:rPr>
          <w:rFonts w:cs="Arial"/>
          <w:szCs w:val="24"/>
        </w:rPr>
        <w:t xml:space="preserve">budget for the third budget period; (d) Third column is </w:t>
      </w:r>
      <w:r w:rsidR="00671F1B" w:rsidRPr="00475BA3">
        <w:rPr>
          <w:rFonts w:cs="Arial"/>
          <w:szCs w:val="24"/>
        </w:rPr>
        <w:t xml:space="preserve">the </w:t>
      </w:r>
      <w:r w:rsidR="007F7801" w:rsidRPr="00475BA3">
        <w:rPr>
          <w:rFonts w:cs="Arial"/>
          <w:szCs w:val="24"/>
        </w:rPr>
        <w:t xml:space="preserve">budget for the fourth budget period. Use Line 16 for </w:t>
      </w:r>
      <w:r w:rsidR="002E4440" w:rsidRPr="00475BA3">
        <w:rPr>
          <w:rFonts w:cs="Arial"/>
          <w:szCs w:val="24"/>
        </w:rPr>
        <w:t>f</w:t>
      </w:r>
      <w:r w:rsidR="007F7801" w:rsidRPr="00475BA3">
        <w:rPr>
          <w:rFonts w:cs="Arial"/>
          <w:szCs w:val="24"/>
        </w:rPr>
        <w:t xml:space="preserve">ederal funds and Line 17 for </w:t>
      </w:r>
      <w:r w:rsidR="00543802" w:rsidRPr="00475BA3">
        <w:rPr>
          <w:rFonts w:cs="Arial"/>
          <w:szCs w:val="24"/>
        </w:rPr>
        <w:t>n</w:t>
      </w:r>
      <w:r w:rsidR="007F7801" w:rsidRPr="00475BA3">
        <w:rPr>
          <w:rFonts w:cs="Arial"/>
          <w:szCs w:val="24"/>
        </w:rPr>
        <w:t>on-</w:t>
      </w:r>
      <w:r w:rsidR="002E4440" w:rsidRPr="00475BA3">
        <w:rPr>
          <w:rFonts w:cs="Arial"/>
          <w:szCs w:val="24"/>
        </w:rPr>
        <w:t>f</w:t>
      </w:r>
      <w:r w:rsidR="007F7801" w:rsidRPr="00475BA3">
        <w:rPr>
          <w:rFonts w:cs="Arial"/>
          <w:szCs w:val="24"/>
        </w:rPr>
        <w:t>ederal funds</w:t>
      </w:r>
      <w:r w:rsidR="00DC6FF1" w:rsidRPr="00475BA3">
        <w:rPr>
          <w:rFonts w:cs="Arial"/>
          <w:szCs w:val="24"/>
        </w:rPr>
        <w:t>.</w:t>
      </w:r>
      <w:r w:rsidR="00111DBA" w:rsidRPr="00475BA3">
        <w:rPr>
          <w:rFonts w:cs="Arial"/>
          <w:szCs w:val="24"/>
        </w:rPr>
        <w:t xml:space="preserve"> </w:t>
      </w:r>
    </w:p>
    <w:p w14:paraId="75859316" w14:textId="77777777" w:rsidR="002E696A" w:rsidRDefault="002E696A" w:rsidP="00A854E6">
      <w:pPr>
        <w:pStyle w:val="ListParagraph"/>
        <w:spacing w:after="0"/>
        <w:ind w:left="1080"/>
        <w:rPr>
          <w:rFonts w:cs="Arial"/>
          <w:szCs w:val="24"/>
        </w:rPr>
      </w:pPr>
    </w:p>
    <w:p w14:paraId="6A865B60" w14:textId="0C346BBB" w:rsidR="005E352E" w:rsidRPr="00A854E6" w:rsidRDefault="005E352E" w:rsidP="00A854E6">
      <w:pPr>
        <w:pStyle w:val="ListParagraph"/>
        <w:spacing w:after="0"/>
        <w:ind w:left="1080"/>
        <w:rPr>
          <w:rFonts w:cs="Arial"/>
          <w:szCs w:val="24"/>
        </w:rPr>
      </w:pPr>
      <w:r>
        <w:t xml:space="preserve">See </w:t>
      </w:r>
      <w:hyperlink w:anchor="_Appendix_B_-" w:history="1">
        <w:r w:rsidRPr="00EF24D7">
          <w:rPr>
            <w:rStyle w:val="Hyperlink"/>
            <w:rFonts w:cs="Arial"/>
            <w:szCs w:val="24"/>
          </w:rPr>
          <w:t>Appendix B</w:t>
        </w:r>
      </w:hyperlink>
      <w:r w:rsidRPr="007F7801">
        <w:t xml:space="preserve"> </w:t>
      </w:r>
      <w:r w:rsidR="0004169B">
        <w:t xml:space="preserve">of this NOFO </w:t>
      </w:r>
      <w:r>
        <w:t xml:space="preserve">to </w:t>
      </w:r>
      <w:r w:rsidRPr="007F7801">
        <w:t>review common errors in completing the SF-424 and the SF-424A.  These errors will prevent your application from being successfully submitted.</w:t>
      </w:r>
    </w:p>
    <w:p w14:paraId="70947B38" w14:textId="77777777" w:rsidR="00A854E6" w:rsidRPr="005E352E" w:rsidRDefault="00A854E6" w:rsidP="00A854E6">
      <w:pPr>
        <w:pStyle w:val="ListParagraph"/>
        <w:spacing w:after="0"/>
        <w:ind w:left="1080"/>
        <w:rPr>
          <w:rFonts w:cs="Arial"/>
          <w:szCs w:val="24"/>
        </w:rPr>
      </w:pPr>
    </w:p>
    <w:p w14:paraId="6F0BA556" w14:textId="75758E40" w:rsidR="005E352E" w:rsidRPr="001C297A" w:rsidRDefault="005E352E" w:rsidP="00A854E6">
      <w:pPr>
        <w:pStyle w:val="ListParagraph"/>
        <w:spacing w:after="0"/>
        <w:ind w:left="1080"/>
      </w:pPr>
      <w:r w:rsidRPr="005E352E">
        <w:t xml:space="preserve">A link to a sample budget form and justification is provided in </w:t>
      </w:r>
      <w:hyperlink w:anchor="_Appendix_M_–_1" w:history="1">
        <w:r w:rsidRPr="009A3005">
          <w:rPr>
            <w:rStyle w:val="Hyperlink"/>
          </w:rPr>
          <w:t xml:space="preserve">Appendix </w:t>
        </w:r>
        <w:r w:rsidR="00E60EAC">
          <w:rPr>
            <w:rStyle w:val="Hyperlink"/>
          </w:rPr>
          <w:t>L</w:t>
        </w:r>
      </w:hyperlink>
      <w:r w:rsidRPr="00E04343">
        <w:t xml:space="preserve"> </w:t>
      </w:r>
      <w:r w:rsidRPr="005E352E">
        <w:t xml:space="preserve">of this </w:t>
      </w:r>
      <w:r w:rsidR="00DF3247">
        <w:t>NOFO</w:t>
      </w:r>
      <w:r w:rsidRPr="005E352E">
        <w:t xml:space="preserve">. </w:t>
      </w:r>
      <w:r w:rsidR="00DF3247">
        <w:t xml:space="preserve"> </w:t>
      </w:r>
      <w:r w:rsidRPr="005E352E">
        <w:rPr>
          <w:b/>
        </w:rPr>
        <w:t>It is highly recommended that you use this sample budget format. This will expedite review of your application.</w:t>
      </w:r>
    </w:p>
    <w:p w14:paraId="2ED558BE" w14:textId="77777777" w:rsidR="005E352E" w:rsidRPr="005E352E" w:rsidRDefault="005E352E" w:rsidP="00570A74">
      <w:pPr>
        <w:pStyle w:val="ListParagraph"/>
        <w:spacing w:after="0"/>
        <w:ind w:left="1080"/>
      </w:pPr>
    </w:p>
    <w:bookmarkEnd w:id="137"/>
    <w:bookmarkEnd w:id="138"/>
    <w:p w14:paraId="2C18C7AF" w14:textId="19D54530" w:rsidR="00E22B7F" w:rsidRPr="000C5258" w:rsidRDefault="00E22B7F" w:rsidP="00D03F9A">
      <w:pPr>
        <w:pStyle w:val="ListBullet"/>
        <w:numPr>
          <w:ilvl w:val="0"/>
          <w:numId w:val="41"/>
        </w:numPr>
        <w:tabs>
          <w:tab w:val="left" w:pos="1080"/>
        </w:tabs>
        <w:spacing w:after="0"/>
        <w:ind w:left="720"/>
        <w:rPr>
          <w:rFonts w:cs="Arial"/>
        </w:rPr>
      </w:pPr>
      <w:r w:rsidRPr="00AC34BE">
        <w:rPr>
          <w:rFonts w:cs="Arial"/>
          <w:b/>
          <w:bCs/>
        </w:rPr>
        <w:t xml:space="preserve">PROJECT NARRATIVE </w:t>
      </w:r>
      <w:r w:rsidR="00D434AC" w:rsidRPr="00AC34BE">
        <w:rPr>
          <w:rFonts w:cs="Arial"/>
        </w:rPr>
        <w:t xml:space="preserve">– </w:t>
      </w:r>
      <w:r w:rsidR="007923C6">
        <w:rPr>
          <w:rFonts w:cs="Arial"/>
          <w:b/>
          <w:bCs/>
        </w:rPr>
        <w:t xml:space="preserve">(Maximum </w:t>
      </w:r>
      <w:r w:rsidR="0090160D">
        <w:rPr>
          <w:rFonts w:cs="Arial"/>
          <w:b/>
          <w:bCs/>
        </w:rPr>
        <w:t xml:space="preserve">10 </w:t>
      </w:r>
      <w:r w:rsidR="007923C6">
        <w:rPr>
          <w:rFonts w:cs="Arial"/>
          <w:b/>
          <w:bCs/>
        </w:rPr>
        <w:t xml:space="preserve">pages total) </w:t>
      </w:r>
    </w:p>
    <w:p w14:paraId="06DD22E6" w14:textId="1917B3E4" w:rsidR="007923C6" w:rsidRDefault="00D434AC" w:rsidP="00DF3247">
      <w:pPr>
        <w:pStyle w:val="ListBullet"/>
        <w:tabs>
          <w:tab w:val="left" w:pos="1080"/>
        </w:tabs>
        <w:spacing w:after="0"/>
        <w:ind w:left="720"/>
        <w:rPr>
          <w:rFonts w:cs="Arial"/>
        </w:rPr>
      </w:pPr>
      <w:r w:rsidRPr="00AC34BE">
        <w:rPr>
          <w:rFonts w:cs="Arial"/>
        </w:rPr>
        <w:t>The Project Nar</w:t>
      </w:r>
      <w:r w:rsidR="003C7DC6">
        <w:rPr>
          <w:rFonts w:cs="Arial"/>
        </w:rPr>
        <w:t xml:space="preserve">rative describes your project. </w:t>
      </w:r>
      <w:r w:rsidRPr="00AC34BE">
        <w:rPr>
          <w:rFonts w:cs="Arial"/>
        </w:rPr>
        <w:t xml:space="preserve">It consists of Sections A </w:t>
      </w:r>
      <w:r w:rsidRPr="00DC6FF1">
        <w:rPr>
          <w:rFonts w:cs="Arial"/>
        </w:rPr>
        <w:t>through E.</w:t>
      </w:r>
      <w:r w:rsidRPr="00AC34BE">
        <w:rPr>
          <w:rFonts w:cs="Arial"/>
          <w:b/>
        </w:rPr>
        <w:t xml:space="preserve">  </w:t>
      </w:r>
      <w:r w:rsidR="003C7DC6">
        <w:rPr>
          <w:rFonts w:cs="Arial"/>
          <w:b/>
          <w:bCs/>
        </w:rPr>
        <w:t xml:space="preserve"> </w:t>
      </w:r>
      <w:r w:rsidRPr="000C5258">
        <w:rPr>
          <w:rFonts w:cs="Arial"/>
        </w:rPr>
        <w:t xml:space="preserve">(Remember that if your Project Narrative starts on page 5 and ends on page </w:t>
      </w:r>
      <w:r w:rsidR="003701A6" w:rsidRPr="000C5258">
        <w:rPr>
          <w:rFonts w:cs="Arial"/>
        </w:rPr>
        <w:t>1</w:t>
      </w:r>
      <w:r w:rsidRPr="000C5258">
        <w:rPr>
          <w:rFonts w:cs="Arial"/>
        </w:rPr>
        <w:t>5, it is</w:t>
      </w:r>
      <w:r w:rsidR="003C7DC6" w:rsidRPr="000C5258">
        <w:rPr>
          <w:rFonts w:cs="Arial"/>
        </w:rPr>
        <w:t xml:space="preserve"> </w:t>
      </w:r>
      <w:r w:rsidR="003701A6" w:rsidRPr="000C5258">
        <w:rPr>
          <w:rFonts w:cs="Arial"/>
        </w:rPr>
        <w:t>1</w:t>
      </w:r>
      <w:r w:rsidR="003C7DC6" w:rsidRPr="000C5258">
        <w:rPr>
          <w:rFonts w:cs="Arial"/>
        </w:rPr>
        <w:t xml:space="preserve">1 pages long, not </w:t>
      </w:r>
      <w:r w:rsidR="003701A6" w:rsidRPr="000C5258">
        <w:rPr>
          <w:rFonts w:cs="Arial"/>
        </w:rPr>
        <w:t>1</w:t>
      </w:r>
      <w:r w:rsidR="003C7DC6" w:rsidRPr="000C5258">
        <w:rPr>
          <w:rFonts w:cs="Arial"/>
        </w:rPr>
        <w:t xml:space="preserve">0 pages.) </w:t>
      </w:r>
      <w:r w:rsidR="00954845" w:rsidRPr="000C5258">
        <w:rPr>
          <w:rFonts w:cs="Arial"/>
        </w:rPr>
        <w:t xml:space="preserve"> </w:t>
      </w:r>
      <w:r w:rsidRPr="000C5258">
        <w:rPr>
          <w:rFonts w:cs="Arial"/>
        </w:rPr>
        <w:t>More detailed instructions for completing each section of the Project Narrative are</w:t>
      </w:r>
      <w:r w:rsidRPr="00AC34BE">
        <w:rPr>
          <w:rFonts w:cs="Arial"/>
        </w:rPr>
        <w:t xml:space="preserve"> provided in </w:t>
      </w:r>
      <w:hyperlink w:anchor="_6._OTHER_SUBMISSION" w:history="1">
        <w:r w:rsidRPr="00287EC1">
          <w:rPr>
            <w:rStyle w:val="Hyperlink"/>
            <w:rFonts w:cs="Arial"/>
          </w:rPr>
          <w:t>Section V</w:t>
        </w:r>
      </w:hyperlink>
      <w:r w:rsidR="00DF3247">
        <w:rPr>
          <w:rStyle w:val="Hyperlink"/>
          <w:rFonts w:cs="Arial"/>
        </w:rPr>
        <w:t>.2</w:t>
      </w:r>
      <w:r w:rsidRPr="00AC34BE">
        <w:rPr>
          <w:rFonts w:cs="Arial"/>
        </w:rPr>
        <w:t xml:space="preserve"> – Application Review Information</w:t>
      </w:r>
      <w:r w:rsidR="00066493" w:rsidRPr="00AC34BE">
        <w:rPr>
          <w:rFonts w:cs="Arial"/>
        </w:rPr>
        <w:t>.</w:t>
      </w:r>
    </w:p>
    <w:p w14:paraId="20AFB5DE" w14:textId="77777777" w:rsidR="00DF3247" w:rsidRDefault="00DF3247" w:rsidP="002B2939">
      <w:pPr>
        <w:pStyle w:val="ListBullet"/>
        <w:tabs>
          <w:tab w:val="left" w:pos="1080"/>
        </w:tabs>
        <w:spacing w:after="0"/>
        <w:ind w:left="720"/>
        <w:rPr>
          <w:rFonts w:cs="Arial"/>
        </w:rPr>
      </w:pPr>
    </w:p>
    <w:p w14:paraId="1234B72C" w14:textId="7D022EAA" w:rsidR="00E22B7F" w:rsidRPr="00E22B7F" w:rsidRDefault="00E22B7F" w:rsidP="00D03F9A">
      <w:pPr>
        <w:pStyle w:val="ListParagraph"/>
        <w:numPr>
          <w:ilvl w:val="0"/>
          <w:numId w:val="42"/>
        </w:numPr>
        <w:spacing w:after="0"/>
        <w:ind w:left="720"/>
        <w:rPr>
          <w:rStyle w:val="StyleListBulletBoldChar"/>
          <w:rFonts w:cs="Arial"/>
          <w:b w:val="0"/>
          <w:bCs w:val="0"/>
          <w:szCs w:val="20"/>
        </w:rPr>
      </w:pPr>
      <w:r w:rsidRPr="00BB2CC8">
        <w:rPr>
          <w:rStyle w:val="StyleListBulletBoldChar"/>
          <w:rFonts w:cs="Arial"/>
          <w:bCs w:val="0"/>
        </w:rPr>
        <w:t>BUDGET JUSTIFICATION AND NARRATIVE</w:t>
      </w:r>
      <w:r w:rsidRPr="00BB2CC8">
        <w:rPr>
          <w:rStyle w:val="StyleListBulletBoldChar"/>
          <w:rFonts w:cs="Arial"/>
          <w:b w:val="0"/>
          <w:bCs w:val="0"/>
        </w:rPr>
        <w:t xml:space="preserve"> </w:t>
      </w:r>
      <w:bookmarkStart w:id="139" w:name="_Toc453325309"/>
    </w:p>
    <w:p w14:paraId="015A5653" w14:textId="0A312FAB" w:rsidR="004F20AB" w:rsidRDefault="00E54381" w:rsidP="00DF3247">
      <w:pPr>
        <w:pStyle w:val="ListParagraph"/>
        <w:spacing w:after="0"/>
        <w:rPr>
          <w:rFonts w:cs="Arial"/>
        </w:rPr>
      </w:pPr>
      <w:r w:rsidRPr="00E54381">
        <w:rPr>
          <w:rFonts w:cs="Arial"/>
        </w:rPr>
        <w:t xml:space="preserve">The budget justification and narrative must be submitted as a file entitled </w:t>
      </w:r>
      <w:r w:rsidR="003C7675">
        <w:rPr>
          <w:rFonts w:cs="Arial"/>
        </w:rPr>
        <w:t>“</w:t>
      </w:r>
      <w:r w:rsidRPr="00E54381">
        <w:rPr>
          <w:rFonts w:cs="Arial"/>
        </w:rPr>
        <w:t>BNF</w:t>
      </w:r>
      <w:r w:rsidR="003C7675">
        <w:rPr>
          <w:rFonts w:cs="Arial"/>
        </w:rPr>
        <w:t>”</w:t>
      </w:r>
      <w:r w:rsidR="00C604EA">
        <w:rPr>
          <w:rFonts w:cs="Arial"/>
        </w:rPr>
        <w:t xml:space="preserve"> (Budget Narrative Form)</w:t>
      </w:r>
      <w:r w:rsidRPr="00E54381">
        <w:rPr>
          <w:rFonts w:cs="Arial"/>
        </w:rPr>
        <w:t xml:space="preserve"> when you submit your application into Grants.gov. </w:t>
      </w:r>
      <w:r w:rsidR="003C7DC6">
        <w:rPr>
          <w:rFonts w:cs="Arial"/>
        </w:rPr>
        <w:t xml:space="preserve"> </w:t>
      </w:r>
      <w:r w:rsidR="004F20AB" w:rsidRPr="00BB2CC8">
        <w:rPr>
          <w:rFonts w:cs="Arial"/>
        </w:rPr>
        <w:t>(</w:t>
      </w:r>
      <w:r w:rsidR="004F20AB" w:rsidRPr="004373F1">
        <w:rPr>
          <w:rFonts w:cs="Arial"/>
        </w:rPr>
        <w:t xml:space="preserve">See </w:t>
      </w:r>
      <w:hyperlink w:anchor="_3.1_Required_Application" w:history="1">
        <w:r w:rsidR="002503C3" w:rsidRPr="004373F1">
          <w:rPr>
            <w:rStyle w:val="Hyperlink"/>
            <w:rFonts w:cs="Arial"/>
          </w:rPr>
          <w:t>Appendix</w:t>
        </w:r>
        <w:r w:rsidR="00D80435" w:rsidRPr="004373F1">
          <w:rPr>
            <w:rStyle w:val="Hyperlink"/>
            <w:rFonts w:cs="Arial"/>
          </w:rPr>
          <w:t xml:space="preserve"> A</w:t>
        </w:r>
      </w:hyperlink>
      <w:r w:rsidR="00570A9C" w:rsidRPr="004373F1">
        <w:rPr>
          <w:rFonts w:cs="Arial"/>
        </w:rPr>
        <w:t xml:space="preserve"> </w:t>
      </w:r>
      <w:r w:rsidR="00570A9C">
        <w:t>–</w:t>
      </w:r>
      <w:r w:rsidR="00D80435" w:rsidRPr="004373F1">
        <w:rPr>
          <w:rFonts w:cs="Arial"/>
        </w:rPr>
        <w:t xml:space="preserve"> </w:t>
      </w:r>
      <w:r w:rsidR="00B4317F">
        <w:rPr>
          <w:rFonts w:cs="Arial"/>
        </w:rPr>
        <w:t>2.2</w:t>
      </w:r>
      <w:r w:rsidR="005653FB" w:rsidRPr="004373F1">
        <w:rPr>
          <w:rFonts w:cs="Arial"/>
        </w:rPr>
        <w:t xml:space="preserve"> </w:t>
      </w:r>
      <w:r w:rsidR="004F20AB" w:rsidRPr="004373F1">
        <w:rPr>
          <w:rFonts w:cs="Arial"/>
        </w:rPr>
        <w:t>Required Application Components</w:t>
      </w:r>
      <w:r w:rsidR="004F20AB" w:rsidRPr="00BB2CC8">
        <w:rPr>
          <w:rFonts w:cs="Arial"/>
        </w:rPr>
        <w:t xml:space="preserve">.) </w:t>
      </w:r>
    </w:p>
    <w:p w14:paraId="1BFE7104" w14:textId="77777777" w:rsidR="00DF3247" w:rsidRPr="00BB2CC8" w:rsidRDefault="00DF3247" w:rsidP="002B2939">
      <w:pPr>
        <w:pStyle w:val="ListParagraph"/>
        <w:spacing w:after="0"/>
        <w:rPr>
          <w:rFonts w:cs="Arial"/>
        </w:rPr>
      </w:pPr>
    </w:p>
    <w:p w14:paraId="31E3E46D" w14:textId="6912B3DC" w:rsidR="00244593" w:rsidRDefault="00E22B7F" w:rsidP="00C93F12">
      <w:pPr>
        <w:pStyle w:val="ListBullet"/>
        <w:numPr>
          <w:ilvl w:val="0"/>
          <w:numId w:val="42"/>
        </w:numPr>
        <w:spacing w:after="0"/>
        <w:ind w:left="720"/>
        <w:rPr>
          <w:rFonts w:cs="Arial"/>
        </w:rPr>
      </w:pPr>
      <w:r w:rsidRPr="00AC34BE">
        <w:rPr>
          <w:rStyle w:val="StyleListBulletBoldChar"/>
          <w:rFonts w:cs="Arial"/>
          <w:bCs w:val="0"/>
        </w:rPr>
        <w:lastRenderedPageBreak/>
        <w:t xml:space="preserve">ATTACHMENTS </w:t>
      </w:r>
      <w:r w:rsidRPr="00CA3729">
        <w:rPr>
          <w:rStyle w:val="StyleListBulletBoldChar"/>
          <w:rFonts w:cs="Arial"/>
          <w:bCs w:val="0"/>
        </w:rPr>
        <w:t>1</w:t>
      </w:r>
      <w:r w:rsidRPr="00AC34BE">
        <w:rPr>
          <w:rStyle w:val="StyleListBulletBoldChar"/>
          <w:rFonts w:cs="Arial"/>
          <w:bCs w:val="0"/>
        </w:rPr>
        <w:t xml:space="preserve"> THROUGH </w:t>
      </w:r>
      <w:r w:rsidR="00ED2F69">
        <w:rPr>
          <w:rStyle w:val="StyleListBulletBoldChar"/>
          <w:rFonts w:cs="Arial"/>
          <w:bCs w:val="0"/>
        </w:rPr>
        <w:t>1</w:t>
      </w:r>
      <w:r w:rsidR="000B444D">
        <w:rPr>
          <w:rStyle w:val="StyleListBulletBoldChar"/>
          <w:rFonts w:cs="Arial"/>
          <w:bCs w:val="0"/>
        </w:rPr>
        <w:t>2</w:t>
      </w:r>
      <w:r w:rsidRPr="00AC34BE">
        <w:rPr>
          <w:rStyle w:val="StyleListBulletBoldChar"/>
          <w:rFonts w:cs="Arial"/>
          <w:bCs w:val="0"/>
        </w:rPr>
        <w:t xml:space="preserve"> </w:t>
      </w:r>
      <w:r w:rsidRPr="00AC34BE">
        <w:rPr>
          <w:rFonts w:cs="Arial"/>
        </w:rPr>
        <w:t xml:space="preserve"> </w:t>
      </w:r>
      <w:bookmarkStart w:id="140" w:name="_Hlk80343175"/>
    </w:p>
    <w:p w14:paraId="2D5D2CAD" w14:textId="4A386DD4" w:rsidR="00B0210F" w:rsidRDefault="00B0210F" w:rsidP="00CA3729">
      <w:pPr>
        <w:pStyle w:val="ListBullet"/>
        <w:spacing w:after="0"/>
        <w:ind w:left="720"/>
        <w:rPr>
          <w:rFonts w:cs="Arial"/>
        </w:rPr>
      </w:pPr>
    </w:p>
    <w:p w14:paraId="36F32621" w14:textId="77777777" w:rsidR="00244593" w:rsidRDefault="00D434AC" w:rsidP="00570A74">
      <w:pPr>
        <w:pStyle w:val="ListBullet"/>
        <w:ind w:left="720"/>
        <w:rPr>
          <w:rFonts w:cs="Arial"/>
        </w:rPr>
      </w:pPr>
      <w:r w:rsidRPr="00AC34BE">
        <w:rPr>
          <w:rFonts w:cs="Arial"/>
        </w:rPr>
        <w:t>Use only</w:t>
      </w:r>
      <w:r w:rsidR="003C7DC6">
        <w:rPr>
          <w:rFonts w:cs="Arial"/>
        </w:rPr>
        <w:t xml:space="preserve"> the attachments listed below. </w:t>
      </w:r>
      <w:r w:rsidRPr="00AC34BE">
        <w:rPr>
          <w:rFonts w:cs="Arial"/>
        </w:rPr>
        <w:t>If your application includes any attachments not required in this docum</w:t>
      </w:r>
      <w:r w:rsidR="003C7DC6">
        <w:rPr>
          <w:rFonts w:cs="Arial"/>
        </w:rPr>
        <w:t xml:space="preserve">ent, they will be disregarded. </w:t>
      </w:r>
    </w:p>
    <w:p w14:paraId="576B2B3D" w14:textId="77777777" w:rsidR="00244593" w:rsidRDefault="00D434AC" w:rsidP="00570A74">
      <w:pPr>
        <w:pStyle w:val="ListBullet"/>
        <w:ind w:left="720"/>
        <w:rPr>
          <w:rFonts w:cs="Arial"/>
        </w:rPr>
      </w:pPr>
      <w:r w:rsidRPr="00AC34BE">
        <w:rPr>
          <w:rFonts w:cs="Arial"/>
        </w:rPr>
        <w:t>Do not use attachments to extend or replace any of the sect</w:t>
      </w:r>
      <w:r w:rsidR="003C7DC6">
        <w:rPr>
          <w:rFonts w:cs="Arial"/>
        </w:rPr>
        <w:t xml:space="preserve">ions of the Project Narrative. </w:t>
      </w:r>
      <w:r w:rsidRPr="00AC34BE">
        <w:rPr>
          <w:rFonts w:cs="Arial"/>
        </w:rPr>
        <w:t>Reviewers wil</w:t>
      </w:r>
      <w:r w:rsidR="003C7DC6">
        <w:rPr>
          <w:rFonts w:cs="Arial"/>
        </w:rPr>
        <w:t xml:space="preserve">l not consider them if you do. </w:t>
      </w:r>
    </w:p>
    <w:p w14:paraId="177A2AF8" w14:textId="139BB493" w:rsidR="00D434AC" w:rsidRPr="00AC34BE" w:rsidRDefault="00B67425" w:rsidP="00570A74">
      <w:pPr>
        <w:pStyle w:val="ListBullet"/>
        <w:ind w:left="720"/>
        <w:rPr>
          <w:rFonts w:cs="Arial"/>
        </w:rPr>
      </w:pPr>
      <w:r>
        <w:rPr>
          <w:rFonts w:cs="Arial"/>
        </w:rPr>
        <w:t>L</w:t>
      </w:r>
      <w:r w:rsidR="00D434AC" w:rsidRPr="00AC34BE">
        <w:rPr>
          <w:rFonts w:cs="Arial"/>
        </w:rPr>
        <w:t>abel the attachments as: Attachment 1, Attachment 2, etc.</w:t>
      </w:r>
      <w:r w:rsidR="003C7DC6">
        <w:rPr>
          <w:rFonts w:cs="Arial"/>
        </w:rPr>
        <w:t xml:space="preserve"> </w:t>
      </w:r>
      <w:r w:rsidR="006C3146">
        <w:rPr>
          <w:rFonts w:cs="Arial"/>
        </w:rPr>
        <w:t>(</w:t>
      </w:r>
      <w:r w:rsidR="00455313" w:rsidRPr="00AC34BE">
        <w:rPr>
          <w:rFonts w:cs="Arial"/>
        </w:rPr>
        <w:t xml:space="preserve">Use the Other Attachments Form </w:t>
      </w:r>
      <w:r w:rsidR="006C3146">
        <w:rPr>
          <w:rFonts w:cs="Arial"/>
        </w:rPr>
        <w:t>if applying with</w:t>
      </w:r>
      <w:r w:rsidR="006C3146" w:rsidRPr="00AC34BE">
        <w:rPr>
          <w:rFonts w:cs="Arial"/>
        </w:rPr>
        <w:t xml:space="preserve"> </w:t>
      </w:r>
      <w:r w:rsidR="00455313" w:rsidRPr="00AC34BE">
        <w:rPr>
          <w:rFonts w:cs="Arial"/>
        </w:rPr>
        <w:t>Grants.gov</w:t>
      </w:r>
      <w:r w:rsidR="006C3146">
        <w:rPr>
          <w:rFonts w:cs="Arial"/>
        </w:rPr>
        <w:t xml:space="preserve"> Workspace or Other Narrative Attachments if applying with eRA ASSIST.)</w:t>
      </w:r>
      <w:bookmarkEnd w:id="126"/>
    </w:p>
    <w:bookmarkEnd w:id="140"/>
    <w:p w14:paraId="694B1806" w14:textId="77777777" w:rsidR="002E696A" w:rsidRPr="002E696A" w:rsidRDefault="00D434AC" w:rsidP="005B28C8">
      <w:pPr>
        <w:pStyle w:val="ListBullet"/>
        <w:numPr>
          <w:ilvl w:val="0"/>
          <w:numId w:val="43"/>
        </w:numPr>
        <w:spacing w:after="0"/>
        <w:ind w:left="1080"/>
        <w:rPr>
          <w:rFonts w:cs="Arial"/>
        </w:rPr>
      </w:pPr>
      <w:r w:rsidRPr="00956345">
        <w:rPr>
          <w:rFonts w:cs="Arial"/>
          <w:b/>
          <w:bCs/>
          <w:i/>
          <w:iCs/>
        </w:rPr>
        <w:t xml:space="preserve">Attachment 1: </w:t>
      </w:r>
      <w:r w:rsidR="00956345">
        <w:rPr>
          <w:rFonts w:cs="Arial"/>
          <w:b/>
          <w:bCs/>
          <w:i/>
          <w:iCs/>
        </w:rPr>
        <w:t>Direct Service Provider Organizations</w:t>
      </w:r>
    </w:p>
    <w:p w14:paraId="0D5EADE4" w14:textId="31E903B4" w:rsidR="004F27EB" w:rsidRDefault="000C5258" w:rsidP="004F27EB">
      <w:pPr>
        <w:pStyle w:val="ListBullet"/>
        <w:spacing w:after="0"/>
        <w:ind w:left="1080"/>
        <w:rPr>
          <w:rFonts w:cs="Arial"/>
        </w:rPr>
      </w:pPr>
      <w:r>
        <w:rPr>
          <w:rFonts w:cs="Arial"/>
        </w:rPr>
        <w:t xml:space="preserve">     </w:t>
      </w:r>
      <w:r w:rsidR="004F27EB">
        <w:rPr>
          <w:rFonts w:cs="Arial"/>
        </w:rPr>
        <w:t xml:space="preserve">      </w:t>
      </w:r>
      <w:r>
        <w:rPr>
          <w:rFonts w:cs="Arial"/>
        </w:rPr>
        <w:t xml:space="preserve">1.  </w:t>
      </w:r>
      <w:r w:rsidR="00244593">
        <w:rPr>
          <w:rFonts w:cs="Arial"/>
        </w:rPr>
        <w:t>A</w:t>
      </w:r>
      <w:r w:rsidR="00D434AC" w:rsidRPr="00AC34BE">
        <w:rPr>
          <w:rFonts w:cs="Arial"/>
        </w:rPr>
        <w:t xml:space="preserve"> list of all direct service provider organizations that have</w:t>
      </w:r>
    </w:p>
    <w:p w14:paraId="4C1F76A6" w14:textId="77777777" w:rsidR="004F27EB" w:rsidRDefault="004F27EB" w:rsidP="004F27EB">
      <w:pPr>
        <w:pStyle w:val="ListBullet"/>
        <w:spacing w:after="0"/>
        <w:ind w:left="1080"/>
        <w:rPr>
          <w:rFonts w:cs="Arial"/>
        </w:rPr>
      </w:pPr>
      <w:r>
        <w:rPr>
          <w:rFonts w:cs="Arial"/>
        </w:rPr>
        <w:t xml:space="preserve">               </w:t>
      </w:r>
      <w:r w:rsidR="00D434AC" w:rsidRPr="00AC34BE">
        <w:rPr>
          <w:rFonts w:cs="Arial"/>
        </w:rPr>
        <w:t xml:space="preserve"> agreed to participate in the proposed project</w:t>
      </w:r>
      <w:r w:rsidR="00215F23">
        <w:rPr>
          <w:rFonts w:cs="Arial"/>
        </w:rPr>
        <w:t>.</w:t>
      </w:r>
      <w:r w:rsidR="000B21F4">
        <w:rPr>
          <w:rFonts w:cs="Arial"/>
        </w:rPr>
        <w:t xml:space="preserve"> </w:t>
      </w:r>
      <w:bookmarkStart w:id="141" w:name="_Hlk90191854"/>
      <w:r w:rsidR="000B21F4">
        <w:rPr>
          <w:rFonts w:cs="Arial"/>
        </w:rPr>
        <w:t xml:space="preserve">Be sure to identify </w:t>
      </w:r>
    </w:p>
    <w:p w14:paraId="7CE32DF6" w14:textId="77777777" w:rsidR="004F27EB" w:rsidRDefault="004F27EB" w:rsidP="004F27EB">
      <w:pPr>
        <w:pStyle w:val="ListBullet"/>
        <w:spacing w:after="0"/>
        <w:ind w:left="1080"/>
        <w:rPr>
          <w:rFonts w:cs="Arial"/>
        </w:rPr>
      </w:pPr>
      <w:r>
        <w:rPr>
          <w:rFonts w:cs="Arial"/>
        </w:rPr>
        <w:t xml:space="preserve">                </w:t>
      </w:r>
      <w:r w:rsidR="000B21F4">
        <w:rPr>
          <w:rFonts w:cs="Arial"/>
        </w:rPr>
        <w:t xml:space="preserve">those provider organizations that will be partnering as DCOs </w:t>
      </w:r>
      <w:r w:rsidR="00744935">
        <w:rPr>
          <w:rFonts w:cs="Arial"/>
        </w:rPr>
        <w:t xml:space="preserve">on </w:t>
      </w:r>
    </w:p>
    <w:p w14:paraId="017CD45D" w14:textId="7F607157" w:rsidR="00244593" w:rsidRDefault="004F27EB" w:rsidP="004F27EB">
      <w:pPr>
        <w:pStyle w:val="ListBullet"/>
        <w:spacing w:after="0"/>
        <w:ind w:left="1080"/>
        <w:rPr>
          <w:rFonts w:cs="Arial"/>
        </w:rPr>
      </w:pPr>
      <w:r>
        <w:rPr>
          <w:rFonts w:cs="Arial"/>
        </w:rPr>
        <w:t xml:space="preserve">                </w:t>
      </w:r>
      <w:r w:rsidR="00744935">
        <w:rPr>
          <w:rFonts w:cs="Arial"/>
        </w:rPr>
        <w:t>the grant.</w:t>
      </w:r>
    </w:p>
    <w:bookmarkEnd w:id="141"/>
    <w:p w14:paraId="2BBF1837" w14:textId="77777777" w:rsidR="000C5258" w:rsidRDefault="000C5258" w:rsidP="004F27EB">
      <w:pPr>
        <w:pStyle w:val="ListBullet"/>
        <w:spacing w:after="0"/>
        <w:ind w:left="1800"/>
        <w:rPr>
          <w:rFonts w:cs="Arial"/>
        </w:rPr>
      </w:pPr>
      <w:r>
        <w:rPr>
          <w:rFonts w:cs="Arial"/>
        </w:rPr>
        <w:t xml:space="preserve">2.  </w:t>
      </w:r>
      <w:r w:rsidR="00244593">
        <w:rPr>
          <w:rFonts w:cs="Arial"/>
        </w:rPr>
        <w:t>L</w:t>
      </w:r>
      <w:r w:rsidR="00D434AC" w:rsidRPr="00AC34BE">
        <w:rPr>
          <w:rFonts w:cs="Arial"/>
        </w:rPr>
        <w:t xml:space="preserve">etters of </w:t>
      </w:r>
      <w:r w:rsidR="000F53CC">
        <w:rPr>
          <w:rFonts w:cs="Arial"/>
        </w:rPr>
        <w:t>C</w:t>
      </w:r>
      <w:r w:rsidR="00D434AC" w:rsidRPr="00AC34BE">
        <w:rPr>
          <w:rFonts w:cs="Arial"/>
        </w:rPr>
        <w:t xml:space="preserve">ommitment from these direct service provider </w:t>
      </w:r>
    </w:p>
    <w:p w14:paraId="68BEE27F" w14:textId="759CC11E" w:rsidR="000C5258" w:rsidRDefault="000C5258" w:rsidP="004F27EB">
      <w:pPr>
        <w:pStyle w:val="ListBullet"/>
        <w:spacing w:after="0"/>
        <w:ind w:left="1800"/>
        <w:rPr>
          <w:rFonts w:cs="Arial"/>
          <w:b/>
        </w:rPr>
      </w:pPr>
      <w:r>
        <w:rPr>
          <w:rFonts w:cs="Arial"/>
        </w:rPr>
        <w:t xml:space="preserve">     </w:t>
      </w:r>
      <w:r w:rsidR="00D434AC" w:rsidRPr="00AC34BE">
        <w:rPr>
          <w:rFonts w:cs="Arial"/>
        </w:rPr>
        <w:t xml:space="preserve">organizations; </w:t>
      </w:r>
      <w:r w:rsidR="00D434AC" w:rsidRPr="00AC34BE">
        <w:rPr>
          <w:rFonts w:cs="Arial"/>
          <w:b/>
        </w:rPr>
        <w:t xml:space="preserve">(Do not include any letters of support.  </w:t>
      </w:r>
    </w:p>
    <w:p w14:paraId="3078086C" w14:textId="310E585C" w:rsidR="00244593" w:rsidRDefault="000C5258" w:rsidP="004F27EB">
      <w:pPr>
        <w:pStyle w:val="ListBullet"/>
        <w:spacing w:after="0"/>
        <w:ind w:left="1800"/>
        <w:rPr>
          <w:rFonts w:cs="Arial"/>
        </w:rPr>
      </w:pPr>
      <w:r>
        <w:rPr>
          <w:rFonts w:cs="Arial"/>
          <w:b/>
        </w:rPr>
        <w:t xml:space="preserve">     </w:t>
      </w:r>
      <w:r w:rsidR="00D434AC" w:rsidRPr="00AC34BE">
        <w:rPr>
          <w:rFonts w:cs="Arial"/>
          <w:b/>
        </w:rPr>
        <w:t>Reviewers will not consider them if you do.)</w:t>
      </w:r>
      <w:r w:rsidR="00D434AC" w:rsidRPr="00AC34BE">
        <w:rPr>
          <w:rFonts w:cs="Arial"/>
        </w:rPr>
        <w:t xml:space="preserve"> </w:t>
      </w:r>
    </w:p>
    <w:p w14:paraId="5731E95F" w14:textId="76B11F98" w:rsidR="000C5258" w:rsidRDefault="000C5258" w:rsidP="004F27EB">
      <w:pPr>
        <w:pStyle w:val="ListBullet"/>
        <w:spacing w:after="0"/>
        <w:ind w:left="1800"/>
        <w:rPr>
          <w:rFonts w:cs="Arial"/>
        </w:rPr>
      </w:pPr>
      <w:r>
        <w:rPr>
          <w:rFonts w:cs="Arial"/>
        </w:rPr>
        <w:t xml:space="preserve">3.  </w:t>
      </w:r>
      <w:r w:rsidR="00956345">
        <w:rPr>
          <w:rFonts w:cs="Arial"/>
        </w:rPr>
        <w:t>A s</w:t>
      </w:r>
      <w:r w:rsidR="00D434AC" w:rsidRPr="00AC34BE">
        <w:rPr>
          <w:rFonts w:cs="Arial"/>
        </w:rPr>
        <w:t xml:space="preserve">tatement </w:t>
      </w:r>
      <w:r w:rsidR="00956345">
        <w:rPr>
          <w:rFonts w:cs="Arial"/>
        </w:rPr>
        <w:t xml:space="preserve">certifying </w:t>
      </w:r>
      <w:r w:rsidR="00D434AC" w:rsidRPr="00AC34BE">
        <w:rPr>
          <w:rFonts w:cs="Arial"/>
        </w:rPr>
        <w:t xml:space="preserve">that </w:t>
      </w:r>
      <w:r w:rsidR="00F2724D" w:rsidRPr="00AC34BE">
        <w:rPr>
          <w:rFonts w:cs="Arial"/>
        </w:rPr>
        <w:t xml:space="preserve">all listed providers </w:t>
      </w:r>
      <w:r w:rsidR="00BB44B0" w:rsidRPr="00AC34BE">
        <w:rPr>
          <w:rFonts w:cs="Arial"/>
        </w:rPr>
        <w:t xml:space="preserve">have </w:t>
      </w:r>
      <w:r w:rsidR="00F2724D" w:rsidRPr="00364CD7">
        <w:rPr>
          <w:rFonts w:cs="Arial"/>
        </w:rPr>
        <w:t xml:space="preserve">met the </w:t>
      </w:r>
    </w:p>
    <w:p w14:paraId="3BD3099B" w14:textId="77777777" w:rsidR="000C5258" w:rsidRDefault="000C5258" w:rsidP="004F27EB">
      <w:pPr>
        <w:pStyle w:val="ListBullet"/>
        <w:spacing w:after="0"/>
        <w:ind w:left="1800"/>
        <w:rPr>
          <w:rFonts w:cs="Arial"/>
        </w:rPr>
      </w:pPr>
      <w:r>
        <w:rPr>
          <w:rFonts w:cs="Arial"/>
        </w:rPr>
        <w:t xml:space="preserve">     </w:t>
      </w:r>
      <w:r w:rsidR="00F2724D" w:rsidRPr="00364CD7">
        <w:rPr>
          <w:rFonts w:cs="Arial"/>
        </w:rPr>
        <w:t>two</w:t>
      </w:r>
      <w:r w:rsidR="00D434AC" w:rsidRPr="00364CD7">
        <w:rPr>
          <w:rFonts w:cs="Arial"/>
        </w:rPr>
        <w:t>-year</w:t>
      </w:r>
      <w:r w:rsidR="00D434AC" w:rsidRPr="00AC34BE">
        <w:rPr>
          <w:rFonts w:cs="Arial"/>
        </w:rPr>
        <w:t xml:space="preserve"> experience </w:t>
      </w:r>
      <w:r w:rsidR="00823F68" w:rsidRPr="00AC34BE">
        <w:rPr>
          <w:rFonts w:cs="Arial"/>
        </w:rPr>
        <w:t>requirement</w:t>
      </w:r>
      <w:r w:rsidR="00D434AC" w:rsidRPr="00AC34BE">
        <w:rPr>
          <w:rFonts w:cs="Arial"/>
        </w:rPr>
        <w:t xml:space="preserve">, are appropriately licensed, </w:t>
      </w:r>
    </w:p>
    <w:p w14:paraId="7042CB06" w14:textId="77777777" w:rsidR="000C5258" w:rsidRDefault="000C5258" w:rsidP="004F27EB">
      <w:pPr>
        <w:pStyle w:val="ListBullet"/>
        <w:spacing w:after="0"/>
        <w:ind w:left="1800"/>
        <w:rPr>
          <w:rFonts w:cs="Arial"/>
        </w:rPr>
      </w:pPr>
      <w:r>
        <w:rPr>
          <w:rFonts w:cs="Arial"/>
        </w:rPr>
        <w:t xml:space="preserve">     </w:t>
      </w:r>
      <w:r w:rsidR="00D434AC" w:rsidRPr="00AC34BE">
        <w:rPr>
          <w:rFonts w:cs="Arial"/>
        </w:rPr>
        <w:t xml:space="preserve">accredited and certified, and that if the application is within the </w:t>
      </w:r>
    </w:p>
    <w:p w14:paraId="02A642FB" w14:textId="77777777" w:rsidR="000C5258" w:rsidRDefault="000C5258" w:rsidP="004F27EB">
      <w:pPr>
        <w:pStyle w:val="ListBullet"/>
        <w:spacing w:after="0"/>
        <w:ind w:left="1800"/>
        <w:rPr>
          <w:rFonts w:cs="Arial"/>
        </w:rPr>
      </w:pPr>
      <w:r>
        <w:rPr>
          <w:rFonts w:cs="Arial"/>
        </w:rPr>
        <w:t xml:space="preserve">     </w:t>
      </w:r>
      <w:r w:rsidR="00D434AC" w:rsidRPr="00AC34BE">
        <w:rPr>
          <w:rFonts w:cs="Arial"/>
        </w:rPr>
        <w:t xml:space="preserve">funding range for an award, the applicant will send the GPO the </w:t>
      </w:r>
    </w:p>
    <w:p w14:paraId="2D476F90" w14:textId="77777777" w:rsidR="00702D75" w:rsidRDefault="000C5258" w:rsidP="00702D75">
      <w:pPr>
        <w:pStyle w:val="ListBullet"/>
        <w:spacing w:after="0"/>
        <w:ind w:left="1800"/>
        <w:rPr>
          <w:rFonts w:cs="Arial"/>
        </w:rPr>
      </w:pPr>
      <w:r>
        <w:rPr>
          <w:rFonts w:cs="Arial"/>
        </w:rPr>
        <w:t xml:space="preserve">     </w:t>
      </w:r>
      <w:r w:rsidR="00D434AC" w:rsidRPr="00AC34BE">
        <w:rPr>
          <w:rFonts w:cs="Arial"/>
        </w:rPr>
        <w:t>required documentation within the specified time</w:t>
      </w:r>
      <w:r w:rsidR="00D80435" w:rsidRPr="00AC34BE">
        <w:rPr>
          <w:rFonts w:cs="Arial"/>
        </w:rPr>
        <w:t>.</w:t>
      </w:r>
      <w:r w:rsidR="00D434AC" w:rsidRPr="00AC34BE">
        <w:rPr>
          <w:rFonts w:cs="Arial"/>
        </w:rPr>
        <w:t xml:space="preserve"> </w:t>
      </w:r>
    </w:p>
    <w:p w14:paraId="02FA38B1" w14:textId="069E4B2C" w:rsidR="00702D75" w:rsidRDefault="00EE0F4E" w:rsidP="00EE0F4E">
      <w:pPr>
        <w:pStyle w:val="ListBullet"/>
        <w:spacing w:after="0"/>
        <w:ind w:left="2160" w:hanging="360"/>
        <w:rPr>
          <w:rFonts w:cs="Arial"/>
        </w:rPr>
      </w:pPr>
      <w:r>
        <w:rPr>
          <w:rStyle w:val="StyleBold"/>
          <w:rFonts w:cs="Arial"/>
          <w:b w:val="0"/>
          <w:bCs w:val="0"/>
        </w:rPr>
        <w:t xml:space="preserve">4. </w:t>
      </w:r>
      <w:r>
        <w:rPr>
          <w:rStyle w:val="StyleBold"/>
          <w:rFonts w:cs="Arial"/>
          <w:b w:val="0"/>
          <w:bCs w:val="0"/>
        </w:rPr>
        <w:tab/>
      </w:r>
      <w:r w:rsidR="00702D75">
        <w:rPr>
          <w:rStyle w:val="StyleBold"/>
          <w:rFonts w:cs="Arial"/>
          <w:b w:val="0"/>
          <w:bCs w:val="0"/>
        </w:rPr>
        <w:t>D</w:t>
      </w:r>
      <w:r w:rsidR="00702D75" w:rsidRPr="003756E3">
        <w:rPr>
          <w:rStyle w:val="StyleBold"/>
          <w:rFonts w:cs="Arial"/>
          <w:b w:val="0"/>
          <w:bCs w:val="0"/>
        </w:rPr>
        <w:t>ocumentation of</w:t>
      </w:r>
      <w:r w:rsidR="00702D75">
        <w:rPr>
          <w:rStyle w:val="StyleBold"/>
          <w:rFonts w:cs="Arial"/>
          <w:b w:val="0"/>
          <w:bCs w:val="0"/>
        </w:rPr>
        <w:t xml:space="preserve"> the applicant organization’s</w:t>
      </w:r>
      <w:r w:rsidR="00702D75" w:rsidRPr="003756E3">
        <w:rPr>
          <w:rStyle w:val="StyleBold"/>
          <w:rFonts w:cs="Arial"/>
          <w:b w:val="0"/>
          <w:bCs w:val="0"/>
        </w:rPr>
        <w:t xml:space="preserve"> licensure, certification, and/or approv</w:t>
      </w:r>
      <w:r w:rsidR="00702D75">
        <w:rPr>
          <w:rStyle w:val="StyleBold"/>
          <w:rFonts w:cs="Arial"/>
          <w:b w:val="0"/>
          <w:bCs w:val="0"/>
        </w:rPr>
        <w:t>al</w:t>
      </w:r>
      <w:r w:rsidR="00702D75" w:rsidRPr="003756E3">
        <w:rPr>
          <w:rStyle w:val="StyleBold"/>
          <w:rFonts w:cs="Arial"/>
          <w:b w:val="0"/>
          <w:bCs w:val="0"/>
        </w:rPr>
        <w:t xml:space="preserve"> by the state, territory, or American Indian/Alaska Native tribe or tribal organization to provide mental health and/or SUD services across the lifespan</w:t>
      </w:r>
      <w:r w:rsidR="00702D75">
        <w:rPr>
          <w:rStyle w:val="StyleBold"/>
          <w:rFonts w:cs="Arial"/>
          <w:b w:val="0"/>
          <w:bCs w:val="0"/>
        </w:rPr>
        <w:t xml:space="preserve"> of the grant</w:t>
      </w:r>
      <w:r w:rsidR="00702D75" w:rsidRPr="003756E3">
        <w:rPr>
          <w:rStyle w:val="StyleBold"/>
          <w:rFonts w:cs="Arial"/>
          <w:b w:val="0"/>
          <w:bCs w:val="0"/>
        </w:rPr>
        <w:t xml:space="preserve">.  </w:t>
      </w:r>
    </w:p>
    <w:p w14:paraId="4FFA7606" w14:textId="77777777" w:rsidR="00757F99" w:rsidRPr="00AC34BE" w:rsidRDefault="00757F99" w:rsidP="000C5258">
      <w:pPr>
        <w:pStyle w:val="ListBullet"/>
        <w:spacing w:after="0"/>
        <w:ind w:left="1440"/>
        <w:rPr>
          <w:rFonts w:cs="Arial"/>
        </w:rPr>
      </w:pPr>
    </w:p>
    <w:p w14:paraId="652B6391" w14:textId="701F7101" w:rsidR="00244593" w:rsidRPr="00570A74" w:rsidRDefault="00D434AC" w:rsidP="00570A74">
      <w:pPr>
        <w:pStyle w:val="ListBullet"/>
        <w:numPr>
          <w:ilvl w:val="0"/>
          <w:numId w:val="5"/>
        </w:numPr>
        <w:spacing w:after="0"/>
        <w:ind w:left="1080"/>
        <w:rPr>
          <w:rFonts w:cs="Arial"/>
          <w:b/>
          <w:bCs/>
          <w:i/>
          <w:iCs/>
        </w:rPr>
      </w:pPr>
      <w:r w:rsidRPr="00570A74">
        <w:rPr>
          <w:rFonts w:cs="Arial"/>
          <w:b/>
          <w:bCs/>
          <w:i/>
          <w:iCs/>
        </w:rPr>
        <w:t xml:space="preserve">Attachment </w:t>
      </w:r>
      <w:r w:rsidRPr="00824488">
        <w:rPr>
          <w:rFonts w:cs="Arial"/>
          <w:b/>
          <w:bCs/>
          <w:i/>
          <w:iCs/>
        </w:rPr>
        <w:t>2</w:t>
      </w:r>
      <w:r w:rsidRPr="00570A74">
        <w:rPr>
          <w:rFonts w:cs="Arial"/>
          <w:b/>
          <w:bCs/>
          <w:i/>
          <w:iCs/>
        </w:rPr>
        <w:t>: Data Collection Instruments/Interview Protocols</w:t>
      </w:r>
    </w:p>
    <w:p w14:paraId="3E757A29" w14:textId="09F8581E" w:rsidR="00757F99" w:rsidRPr="00475BA3" w:rsidRDefault="002C14BF" w:rsidP="00475BA3">
      <w:pPr>
        <w:pStyle w:val="ListBullet"/>
        <w:spacing w:after="0"/>
        <w:ind w:left="1080"/>
        <w:rPr>
          <w:rFonts w:cs="Arial"/>
          <w:b/>
          <w:bCs/>
        </w:rPr>
      </w:pPr>
      <w:r w:rsidRPr="00AC34BE">
        <w:rPr>
          <w:rFonts w:cs="Arial"/>
        </w:rPr>
        <w:t>I</w:t>
      </w:r>
      <w:r w:rsidR="00D434AC" w:rsidRPr="00AC34BE">
        <w:rPr>
          <w:rFonts w:cs="Arial"/>
        </w:rPr>
        <w:t xml:space="preserve">f you are using standardized data collection instruments/interview protocols, you do </w:t>
      </w:r>
      <w:r w:rsidR="00D434AC" w:rsidRPr="00AC34BE">
        <w:rPr>
          <w:rFonts w:cs="Arial"/>
          <w:u w:val="single"/>
        </w:rPr>
        <w:t>not</w:t>
      </w:r>
      <w:r w:rsidR="00D434AC" w:rsidRPr="00AC34BE">
        <w:rPr>
          <w:rFonts w:cs="Arial"/>
        </w:rPr>
        <w:t xml:space="preserve"> need to inc</w:t>
      </w:r>
      <w:r w:rsidR="00A1699A">
        <w:rPr>
          <w:rFonts w:cs="Arial"/>
        </w:rPr>
        <w:t>lude these in your application.</w:t>
      </w:r>
      <w:r w:rsidR="00D434AC" w:rsidRPr="00AC34BE">
        <w:rPr>
          <w:rFonts w:cs="Arial"/>
        </w:rPr>
        <w:t xml:space="preserve"> Instead, provide a web link to the ap</w:t>
      </w:r>
      <w:r w:rsidR="00A1699A">
        <w:rPr>
          <w:rFonts w:cs="Arial"/>
        </w:rPr>
        <w:t xml:space="preserve">propriate instrument/protocol. </w:t>
      </w:r>
      <w:r w:rsidR="00D434AC" w:rsidRPr="00AC34BE">
        <w:rPr>
          <w:rFonts w:cs="Arial"/>
        </w:rPr>
        <w:t>If the data collection instrument(s) or interview protocol(s) is/are not standardized, you must include a copy in Attachment 2.</w:t>
      </w:r>
      <w:r w:rsidR="003C7675">
        <w:rPr>
          <w:rFonts w:cs="Arial"/>
        </w:rPr>
        <w:t xml:space="preserve"> </w:t>
      </w:r>
    </w:p>
    <w:p w14:paraId="55D600EA" w14:textId="77777777" w:rsidR="00EE0F4E" w:rsidRPr="00AC34BE" w:rsidRDefault="00EE0F4E" w:rsidP="00570A74">
      <w:pPr>
        <w:pStyle w:val="ListBullet"/>
        <w:spacing w:after="0"/>
        <w:ind w:left="1080"/>
        <w:rPr>
          <w:rFonts w:cs="Arial"/>
        </w:rPr>
      </w:pPr>
    </w:p>
    <w:p w14:paraId="5FCC6D25" w14:textId="77777777" w:rsidR="00DA1E5B" w:rsidRDefault="00D434AC" w:rsidP="00570A74">
      <w:pPr>
        <w:pStyle w:val="ListBullet"/>
        <w:numPr>
          <w:ilvl w:val="0"/>
          <w:numId w:val="5"/>
        </w:numPr>
        <w:spacing w:after="0"/>
        <w:ind w:left="1080"/>
        <w:rPr>
          <w:rFonts w:cs="Arial"/>
          <w:b/>
          <w:bCs/>
          <w:i/>
          <w:iCs/>
        </w:rPr>
      </w:pPr>
      <w:r w:rsidRPr="00DA1E5B">
        <w:rPr>
          <w:rFonts w:cs="Arial"/>
          <w:b/>
          <w:bCs/>
          <w:i/>
          <w:iCs/>
        </w:rPr>
        <w:t xml:space="preserve">Attachment 3: </w:t>
      </w:r>
      <w:r w:rsidR="002C14BF" w:rsidRPr="00DA1E5B">
        <w:rPr>
          <w:rFonts w:cs="Arial"/>
          <w:b/>
          <w:bCs/>
          <w:i/>
          <w:iCs/>
        </w:rPr>
        <w:t xml:space="preserve"> </w:t>
      </w:r>
      <w:r w:rsidRPr="00DA1E5B">
        <w:rPr>
          <w:rFonts w:cs="Arial"/>
          <w:b/>
          <w:bCs/>
          <w:i/>
          <w:iCs/>
        </w:rPr>
        <w:t>Sample Consent</w:t>
      </w:r>
      <w:r w:rsidRPr="00570A74">
        <w:rPr>
          <w:rFonts w:cs="Arial"/>
          <w:b/>
          <w:bCs/>
          <w:i/>
          <w:iCs/>
        </w:rPr>
        <w:t xml:space="preserve"> Forms</w:t>
      </w:r>
    </w:p>
    <w:p w14:paraId="65DA0CED" w14:textId="3970FC8A" w:rsidR="00D434AC" w:rsidRPr="00570A74" w:rsidRDefault="00DA1E5B" w:rsidP="00DA1E5B">
      <w:pPr>
        <w:pStyle w:val="ListBullet"/>
        <w:spacing w:after="0"/>
        <w:ind w:left="1080"/>
        <w:rPr>
          <w:rFonts w:cs="Arial"/>
          <w:b/>
          <w:bCs/>
          <w:i/>
          <w:iCs/>
        </w:rPr>
      </w:pPr>
      <w:bookmarkStart w:id="142" w:name="_Hlk83129508"/>
      <w:r>
        <w:rPr>
          <w:rFonts w:cs="Arial"/>
        </w:rPr>
        <w:t>Forms to be submitted include</w:t>
      </w:r>
      <w:r w:rsidRPr="00B441D7">
        <w:rPr>
          <w:rFonts w:cs="Arial"/>
        </w:rPr>
        <w:t>, as appropriate, sample consent forms that provide for: (1) informed consent for participation in service intervention; (2) informed consent for participation in the data collection component of the project; and (3) informed consent for the exchange (releasing or requesting) of confidential information.</w:t>
      </w:r>
    </w:p>
    <w:p w14:paraId="54CD360F" w14:textId="77777777" w:rsidR="00757F99" w:rsidRPr="001C297A" w:rsidRDefault="00757F99" w:rsidP="00570A74">
      <w:pPr>
        <w:pStyle w:val="ListBullet"/>
        <w:spacing w:after="0"/>
        <w:ind w:left="1080"/>
        <w:rPr>
          <w:rFonts w:cs="Arial"/>
          <w:i/>
          <w:iCs/>
        </w:rPr>
      </w:pPr>
      <w:bookmarkStart w:id="143" w:name="_Hlk80342873"/>
      <w:bookmarkEnd w:id="142"/>
    </w:p>
    <w:p w14:paraId="1CC258B8" w14:textId="31C5BE33" w:rsidR="00244593" w:rsidRPr="00570A74" w:rsidRDefault="00510A6A" w:rsidP="00A854E6">
      <w:pPr>
        <w:pStyle w:val="ListBullet"/>
        <w:numPr>
          <w:ilvl w:val="0"/>
          <w:numId w:val="5"/>
        </w:numPr>
        <w:spacing w:after="0"/>
        <w:ind w:left="1080"/>
        <w:rPr>
          <w:rFonts w:cs="Arial"/>
          <w:i/>
          <w:iCs/>
        </w:rPr>
      </w:pPr>
      <w:bookmarkStart w:id="144" w:name="_Hlk83129609"/>
      <w:r w:rsidRPr="00570A74">
        <w:rPr>
          <w:rFonts w:cs="Arial"/>
          <w:b/>
          <w:bCs/>
          <w:i/>
          <w:iCs/>
        </w:rPr>
        <w:lastRenderedPageBreak/>
        <w:t>Attachment 4</w:t>
      </w:r>
      <w:r w:rsidRPr="00570A74">
        <w:rPr>
          <w:rFonts w:cs="Arial"/>
          <w:i/>
          <w:iCs/>
        </w:rPr>
        <w:t xml:space="preserve">: </w:t>
      </w:r>
      <w:r w:rsidRPr="00570A74">
        <w:rPr>
          <w:rFonts w:cs="Arial"/>
          <w:b/>
          <w:bCs/>
          <w:i/>
          <w:iCs/>
        </w:rPr>
        <w:t>Project Timeline</w:t>
      </w:r>
      <w:r w:rsidRPr="00570A74">
        <w:rPr>
          <w:rFonts w:cs="Arial"/>
          <w:i/>
          <w:iCs/>
        </w:rPr>
        <w:t xml:space="preserve"> </w:t>
      </w:r>
    </w:p>
    <w:p w14:paraId="314D5231" w14:textId="18F40250" w:rsidR="00510A6A" w:rsidRDefault="00284A0C" w:rsidP="00570A74">
      <w:pPr>
        <w:pStyle w:val="ListBullet"/>
        <w:spacing w:after="0"/>
        <w:ind w:left="1080"/>
        <w:rPr>
          <w:rFonts w:cs="Arial"/>
        </w:rPr>
      </w:pPr>
      <w:r>
        <w:rPr>
          <w:rFonts w:cs="Arial"/>
          <w:b/>
          <w:bCs/>
        </w:rPr>
        <w:t xml:space="preserve">This attachment is scored by reviewers.  </w:t>
      </w:r>
      <w:r w:rsidR="00244593" w:rsidRPr="00244593">
        <w:rPr>
          <w:rFonts w:cs="Arial"/>
          <w:b/>
          <w:bCs/>
        </w:rPr>
        <w:t>M</w:t>
      </w:r>
      <w:r w:rsidR="00510A6A" w:rsidRPr="00244593">
        <w:rPr>
          <w:rFonts w:cs="Arial"/>
          <w:b/>
          <w:bCs/>
        </w:rPr>
        <w:t>aximum of 2 page</w:t>
      </w:r>
      <w:r w:rsidR="000F53CC">
        <w:rPr>
          <w:rFonts w:cs="Arial"/>
          <w:b/>
          <w:bCs/>
        </w:rPr>
        <w:t>s.</w:t>
      </w:r>
      <w:r w:rsidR="005454FB">
        <w:rPr>
          <w:rFonts w:cs="Arial"/>
          <w:b/>
          <w:bCs/>
        </w:rPr>
        <w:t xml:space="preserve"> </w:t>
      </w:r>
      <w:r w:rsidR="005454FB">
        <w:rPr>
          <w:rFonts w:cs="Arial"/>
        </w:rPr>
        <w:t>See instructions in Section V</w:t>
      </w:r>
      <w:r w:rsidR="0004169B">
        <w:rPr>
          <w:rFonts w:cs="Arial"/>
        </w:rPr>
        <w:t>, B.3</w:t>
      </w:r>
      <w:r w:rsidR="00244593">
        <w:rPr>
          <w:rFonts w:cs="Arial"/>
        </w:rPr>
        <w:t xml:space="preserve"> of this NOFO.</w:t>
      </w:r>
    </w:p>
    <w:p w14:paraId="64ED1369" w14:textId="77777777" w:rsidR="00A854E6" w:rsidRDefault="00A854E6" w:rsidP="00570A74">
      <w:pPr>
        <w:pStyle w:val="ListBullet"/>
        <w:spacing w:after="0"/>
        <w:ind w:left="1080"/>
        <w:rPr>
          <w:rFonts w:cs="Arial"/>
        </w:rPr>
      </w:pPr>
    </w:p>
    <w:p w14:paraId="620D8678" w14:textId="77777777" w:rsidR="00CA3729" w:rsidRPr="00CA3729" w:rsidRDefault="00A854E6" w:rsidP="00CA3729">
      <w:pPr>
        <w:pStyle w:val="ListParagraph"/>
        <w:numPr>
          <w:ilvl w:val="0"/>
          <w:numId w:val="5"/>
        </w:numPr>
        <w:spacing w:after="0"/>
        <w:ind w:left="1080"/>
        <w:rPr>
          <w:b/>
          <w:i/>
          <w:iCs/>
        </w:rPr>
      </w:pPr>
      <w:r w:rsidRPr="00CA3729">
        <w:rPr>
          <w:rFonts w:cs="Arial"/>
          <w:b/>
          <w:bCs/>
          <w:i/>
          <w:iCs/>
        </w:rPr>
        <w:t xml:space="preserve">Attachment 5: </w:t>
      </w:r>
      <w:r w:rsidR="00CA3729" w:rsidRPr="00CA3729">
        <w:rPr>
          <w:b/>
          <w:i/>
          <w:iCs/>
        </w:rPr>
        <w:t xml:space="preserve">Biographical Sketches and Position Descriptions  </w:t>
      </w:r>
    </w:p>
    <w:p w14:paraId="0A68DBC5" w14:textId="15545F97" w:rsidR="00CA3729" w:rsidRDefault="00CA3729" w:rsidP="00CA3729">
      <w:pPr>
        <w:pStyle w:val="ListBullet"/>
        <w:spacing w:after="0"/>
        <w:ind w:left="1080"/>
        <w:rPr>
          <w:rFonts w:cs="Arial"/>
          <w:b/>
          <w:bCs/>
        </w:rPr>
      </w:pPr>
      <w:r w:rsidRPr="00AC34BE">
        <w:rPr>
          <w:rFonts w:cs="Arial"/>
        </w:rPr>
        <w:t xml:space="preserve">See </w:t>
      </w:r>
      <w:hyperlink w:anchor="_Appendix_G_–" w:history="1">
        <w:r w:rsidRPr="00622B15">
          <w:rPr>
            <w:rStyle w:val="Hyperlink"/>
            <w:rFonts w:cs="Arial"/>
          </w:rPr>
          <w:t xml:space="preserve">Appendix </w:t>
        </w:r>
      </w:hyperlink>
      <w:r w:rsidR="008624B1" w:rsidRPr="00622B15">
        <w:rPr>
          <w:rStyle w:val="Hyperlink"/>
          <w:rFonts w:cs="Arial"/>
        </w:rPr>
        <w:t>G</w:t>
      </w:r>
      <w:r w:rsidRPr="00AC34BE">
        <w:rPr>
          <w:rFonts w:cs="Arial"/>
        </w:rPr>
        <w:t xml:space="preserve"> </w:t>
      </w:r>
      <w:r w:rsidR="0004169B">
        <w:rPr>
          <w:rFonts w:cs="Arial"/>
        </w:rPr>
        <w:t xml:space="preserve">of this NOFO </w:t>
      </w:r>
      <w:r w:rsidRPr="00AC34BE">
        <w:rPr>
          <w:rFonts w:cs="Arial"/>
        </w:rPr>
        <w:t xml:space="preserve">for information on completing biographical sketches and job descriptions.  </w:t>
      </w:r>
      <w:r w:rsidR="00DE31E5" w:rsidRPr="00DE31E5">
        <w:rPr>
          <w:rFonts w:cs="Arial"/>
        </w:rPr>
        <w:t>Position descriptions should be no longer than one page each and biographical sketches should be two pages or less.</w:t>
      </w:r>
      <w:r w:rsidR="00DE31E5">
        <w:rPr>
          <w:rFonts w:cs="Arial"/>
        </w:rPr>
        <w:t xml:space="preserve"> </w:t>
      </w:r>
      <w:bookmarkStart w:id="145" w:name="_Hlk83023824"/>
    </w:p>
    <w:bookmarkEnd w:id="145"/>
    <w:p w14:paraId="6FD685B9" w14:textId="77777777" w:rsidR="00CA3729" w:rsidRDefault="00CA3729" w:rsidP="00CA3729">
      <w:pPr>
        <w:pStyle w:val="ListBullet"/>
        <w:spacing w:after="0"/>
        <w:ind w:left="1080"/>
        <w:rPr>
          <w:rFonts w:cs="Arial"/>
          <w:b/>
          <w:bCs/>
        </w:rPr>
      </w:pPr>
    </w:p>
    <w:bookmarkEnd w:id="143"/>
    <w:p w14:paraId="04EF464B" w14:textId="4E2E9441" w:rsidR="00244593" w:rsidRPr="00DA1E5B" w:rsidRDefault="00D434AC" w:rsidP="00570A74">
      <w:pPr>
        <w:pStyle w:val="ListBullet"/>
        <w:numPr>
          <w:ilvl w:val="0"/>
          <w:numId w:val="5"/>
        </w:numPr>
        <w:spacing w:after="0"/>
        <w:ind w:left="1080"/>
        <w:rPr>
          <w:rFonts w:cs="Arial"/>
          <w:b/>
          <w:bCs/>
          <w:i/>
          <w:iCs/>
        </w:rPr>
      </w:pPr>
      <w:r w:rsidRPr="00DA1E5B">
        <w:rPr>
          <w:rFonts w:cs="Arial"/>
          <w:b/>
          <w:bCs/>
          <w:i/>
          <w:iCs/>
        </w:rPr>
        <w:t xml:space="preserve">Attachment </w:t>
      </w:r>
      <w:r w:rsidR="00CA3729" w:rsidRPr="00DA1E5B">
        <w:rPr>
          <w:rFonts w:cs="Arial"/>
          <w:b/>
          <w:bCs/>
          <w:i/>
          <w:iCs/>
        </w:rPr>
        <w:t>6</w:t>
      </w:r>
      <w:r w:rsidRPr="00DA1E5B">
        <w:rPr>
          <w:rFonts w:cs="Arial"/>
          <w:b/>
          <w:bCs/>
          <w:i/>
          <w:iCs/>
        </w:rPr>
        <w:t xml:space="preserve">: </w:t>
      </w:r>
      <w:r w:rsidR="002C14BF" w:rsidRPr="00DA1E5B">
        <w:rPr>
          <w:rFonts w:cs="Arial"/>
          <w:b/>
          <w:bCs/>
          <w:i/>
          <w:iCs/>
        </w:rPr>
        <w:t xml:space="preserve"> </w:t>
      </w:r>
      <w:r w:rsidRPr="00DA1E5B">
        <w:rPr>
          <w:rFonts w:cs="Arial"/>
          <w:b/>
          <w:bCs/>
          <w:i/>
          <w:iCs/>
        </w:rPr>
        <w:t>Letter to the S</w:t>
      </w:r>
      <w:r w:rsidR="00244593" w:rsidRPr="00DA1E5B">
        <w:rPr>
          <w:rFonts w:cs="Arial"/>
          <w:b/>
          <w:bCs/>
          <w:i/>
          <w:iCs/>
        </w:rPr>
        <w:t xml:space="preserve">ingle State </w:t>
      </w:r>
      <w:r w:rsidRPr="00DA1E5B">
        <w:rPr>
          <w:rFonts w:cs="Arial"/>
          <w:b/>
          <w:bCs/>
          <w:i/>
          <w:iCs/>
        </w:rPr>
        <w:t>A</w:t>
      </w:r>
      <w:r w:rsidR="00244593" w:rsidRPr="00DA1E5B">
        <w:rPr>
          <w:rFonts w:cs="Arial"/>
          <w:b/>
          <w:bCs/>
          <w:i/>
          <w:iCs/>
        </w:rPr>
        <w:t>gency (SSA)</w:t>
      </w:r>
      <w:r w:rsidRPr="00DA1E5B">
        <w:rPr>
          <w:rFonts w:cs="Arial"/>
          <w:b/>
          <w:bCs/>
          <w:i/>
          <w:iCs/>
        </w:rPr>
        <w:t xml:space="preserve"> </w:t>
      </w:r>
    </w:p>
    <w:p w14:paraId="792EBFB4" w14:textId="61B16A0E" w:rsidR="00D434AC" w:rsidRPr="00DA1E5B" w:rsidRDefault="007923C6" w:rsidP="00570A74">
      <w:pPr>
        <w:pStyle w:val="ListBullet"/>
        <w:spacing w:after="0"/>
        <w:ind w:left="1080"/>
        <w:rPr>
          <w:rFonts w:cs="Arial"/>
        </w:rPr>
      </w:pPr>
      <w:r w:rsidRPr="00DA1E5B">
        <w:rPr>
          <w:rFonts w:cs="Arial"/>
        </w:rPr>
        <w:t>S</w:t>
      </w:r>
      <w:r w:rsidR="00D434AC" w:rsidRPr="00DA1E5B">
        <w:rPr>
          <w:rFonts w:cs="Arial"/>
        </w:rPr>
        <w:t>ee</w:t>
      </w:r>
      <w:r w:rsidR="00437134" w:rsidRPr="00DA1E5B">
        <w:rPr>
          <w:rFonts w:cs="Arial"/>
        </w:rPr>
        <w:t xml:space="preserve"> </w:t>
      </w:r>
      <w:hyperlink w:anchor="_Appendix_K_–" w:history="1">
        <w:r w:rsidR="00437134" w:rsidRPr="00622B15">
          <w:rPr>
            <w:rStyle w:val="Hyperlink"/>
            <w:rFonts w:cs="Arial"/>
          </w:rPr>
          <w:t xml:space="preserve">Appendix </w:t>
        </w:r>
      </w:hyperlink>
      <w:r w:rsidR="008624B1" w:rsidRPr="00622B15">
        <w:rPr>
          <w:rStyle w:val="Hyperlink"/>
          <w:rFonts w:cs="Arial"/>
        </w:rPr>
        <w:t>J</w:t>
      </w:r>
      <w:r w:rsidR="00570A9C" w:rsidRPr="00622B15">
        <w:rPr>
          <w:rFonts w:cs="Arial"/>
          <w:u w:val="single"/>
        </w:rPr>
        <w:t xml:space="preserve"> </w:t>
      </w:r>
      <w:r w:rsidR="0004169B" w:rsidRPr="00622B15">
        <w:t>of</w:t>
      </w:r>
      <w:r w:rsidR="0004169B">
        <w:t xml:space="preserve"> this NOFO for</w:t>
      </w:r>
      <w:r w:rsidR="003C584D" w:rsidRPr="00DA1E5B">
        <w:rPr>
          <w:rFonts w:cs="Arial"/>
        </w:rPr>
        <w:t xml:space="preserve"> </w:t>
      </w:r>
      <w:r w:rsidR="00D434AC" w:rsidRPr="00DA1E5B">
        <w:rPr>
          <w:rFonts w:cs="Arial"/>
        </w:rPr>
        <w:t>Intergovernmental Review (E.O. 12372) Requirements</w:t>
      </w:r>
      <w:r w:rsidRPr="00DA1E5B">
        <w:rPr>
          <w:rFonts w:cs="Arial"/>
        </w:rPr>
        <w:t xml:space="preserve">, </w:t>
      </w:r>
      <w:r w:rsidR="0004169B">
        <w:rPr>
          <w:rFonts w:cs="Arial"/>
        </w:rPr>
        <w:t>i</w:t>
      </w:r>
      <w:r w:rsidRPr="00DA1E5B">
        <w:rPr>
          <w:rFonts w:cs="Arial"/>
        </w:rPr>
        <w:t>f applicable</w:t>
      </w:r>
      <w:r w:rsidR="00D434AC" w:rsidRPr="00DA1E5B">
        <w:rPr>
          <w:rFonts w:cs="Arial"/>
        </w:rPr>
        <w:t xml:space="preserve">. </w:t>
      </w:r>
    </w:p>
    <w:p w14:paraId="6EC93BBC" w14:textId="77777777" w:rsidR="00757F99" w:rsidRPr="00DA1E5B" w:rsidRDefault="00757F99" w:rsidP="00570A74">
      <w:pPr>
        <w:pStyle w:val="ListBullet"/>
        <w:spacing w:after="0"/>
        <w:ind w:left="1080"/>
        <w:rPr>
          <w:rFonts w:cs="Arial"/>
        </w:rPr>
      </w:pPr>
    </w:p>
    <w:p w14:paraId="47D14DE6" w14:textId="7EF4FE69" w:rsidR="007923C6" w:rsidRPr="00DA1E5B" w:rsidRDefault="00D43761" w:rsidP="00570A74">
      <w:pPr>
        <w:pStyle w:val="ListBullet"/>
        <w:numPr>
          <w:ilvl w:val="0"/>
          <w:numId w:val="5"/>
        </w:numPr>
        <w:spacing w:after="0"/>
        <w:ind w:left="1080"/>
        <w:rPr>
          <w:rStyle w:val="Hyperlink"/>
          <w:rFonts w:cs="Arial"/>
          <w:b/>
          <w:bCs/>
          <w:i/>
          <w:iCs/>
          <w:color w:val="auto"/>
          <w:u w:val="none"/>
        </w:rPr>
      </w:pPr>
      <w:r w:rsidRPr="00DA1E5B">
        <w:rPr>
          <w:rStyle w:val="StyleBold"/>
          <w:rFonts w:cs="Arial"/>
          <w:i/>
          <w:iCs/>
        </w:rPr>
        <w:t xml:space="preserve">Attachment </w:t>
      </w:r>
      <w:r w:rsidR="00CA3729" w:rsidRPr="00DA1E5B">
        <w:rPr>
          <w:rStyle w:val="StyleBold"/>
          <w:rFonts w:cs="Arial"/>
          <w:i/>
          <w:iCs/>
        </w:rPr>
        <w:t>7</w:t>
      </w:r>
      <w:r w:rsidRPr="00DA1E5B">
        <w:rPr>
          <w:rStyle w:val="StyleBold"/>
          <w:rFonts w:cs="Arial"/>
          <w:i/>
          <w:iCs/>
        </w:rPr>
        <w:t xml:space="preserve">:  </w:t>
      </w:r>
      <w:r w:rsidRPr="00DA1E5B">
        <w:rPr>
          <w:rStyle w:val="Hyperlink"/>
          <w:b/>
          <w:bCs/>
          <w:i/>
          <w:iCs/>
          <w:color w:val="auto"/>
          <w:u w:val="none"/>
        </w:rPr>
        <w:t>Confidentiality and SAMHSA Participant Protection/</w:t>
      </w:r>
      <w:r w:rsidR="007923C6" w:rsidRPr="00DA1E5B">
        <w:rPr>
          <w:rStyle w:val="Hyperlink"/>
          <w:b/>
          <w:bCs/>
          <w:i/>
          <w:iCs/>
          <w:color w:val="auto"/>
          <w:u w:val="none"/>
        </w:rPr>
        <w:t xml:space="preserve"> </w:t>
      </w:r>
      <w:r w:rsidRPr="00DA1E5B">
        <w:rPr>
          <w:rStyle w:val="Hyperlink"/>
          <w:b/>
          <w:bCs/>
          <w:i/>
          <w:iCs/>
          <w:color w:val="auto"/>
          <w:u w:val="none"/>
        </w:rPr>
        <w:t>Human Subjects Guidelines</w:t>
      </w:r>
    </w:p>
    <w:p w14:paraId="117D53E8" w14:textId="704D2B64" w:rsidR="00D43761" w:rsidRDefault="007923C6" w:rsidP="00570A74">
      <w:pPr>
        <w:pStyle w:val="ListBullet"/>
        <w:spacing w:after="0"/>
        <w:ind w:left="1080"/>
        <w:rPr>
          <w:rFonts w:cs="Arial"/>
          <w:b/>
          <w:bCs/>
        </w:rPr>
      </w:pPr>
      <w:r w:rsidRPr="00DA1E5B">
        <w:rPr>
          <w:rStyle w:val="Hyperlink"/>
          <w:color w:val="auto"/>
          <w:u w:val="none"/>
        </w:rPr>
        <w:t xml:space="preserve">This attachment is in response to </w:t>
      </w:r>
      <w:hyperlink w:anchor="_Appendix_E_–" w:history="1">
        <w:r w:rsidRPr="00DA1E5B">
          <w:rPr>
            <w:rStyle w:val="Hyperlink"/>
            <w:rFonts w:cs="Arial"/>
          </w:rPr>
          <w:t>Appendix</w:t>
        </w:r>
        <w:r w:rsidRPr="00DA1E5B">
          <w:rPr>
            <w:rStyle w:val="Hyperlink"/>
          </w:rPr>
          <w:t xml:space="preserve"> </w:t>
        </w:r>
      </w:hyperlink>
      <w:r w:rsidR="008624B1">
        <w:rPr>
          <w:rStyle w:val="Hyperlink"/>
        </w:rPr>
        <w:t xml:space="preserve">D </w:t>
      </w:r>
      <w:r w:rsidRPr="00DA1E5B">
        <w:rPr>
          <w:rStyle w:val="Hyperlink"/>
          <w:color w:val="auto"/>
          <w:u w:val="none"/>
        </w:rPr>
        <w:t>of this NOFO and is</w:t>
      </w:r>
      <w:r w:rsidR="00D220A4" w:rsidRPr="00DA1E5B">
        <w:rPr>
          <w:rStyle w:val="Hyperlink"/>
          <w:b/>
          <w:color w:val="auto"/>
          <w:u w:val="none"/>
        </w:rPr>
        <w:t xml:space="preserve"> a required attachment.</w:t>
      </w:r>
      <w:r w:rsidR="00D43761" w:rsidRPr="00DA1E5B">
        <w:rPr>
          <w:rFonts w:cs="Arial"/>
          <w:b/>
          <w:bCs/>
        </w:rPr>
        <w:t xml:space="preserve"> </w:t>
      </w:r>
    </w:p>
    <w:p w14:paraId="7978B7BF" w14:textId="77777777" w:rsidR="00757F99" w:rsidRPr="000164BF" w:rsidRDefault="00757F99" w:rsidP="00570A74">
      <w:pPr>
        <w:pStyle w:val="ListBullet"/>
        <w:spacing w:after="0"/>
        <w:ind w:left="1080"/>
        <w:rPr>
          <w:rFonts w:cs="Arial"/>
          <w:highlight w:val="yellow"/>
        </w:rPr>
      </w:pPr>
    </w:p>
    <w:p w14:paraId="578CBE9A" w14:textId="77777777" w:rsidR="003A01B1" w:rsidRDefault="000164BF" w:rsidP="003A01B1">
      <w:pPr>
        <w:pStyle w:val="ListBullet"/>
        <w:numPr>
          <w:ilvl w:val="0"/>
          <w:numId w:val="5"/>
        </w:numPr>
        <w:spacing w:after="0"/>
        <w:ind w:left="1080"/>
        <w:rPr>
          <w:rFonts w:cs="Arial"/>
          <w:b/>
          <w:bCs/>
          <w:i/>
          <w:iCs/>
        </w:rPr>
      </w:pPr>
      <w:bookmarkStart w:id="146" w:name="_Hlk85631634"/>
      <w:bookmarkStart w:id="147" w:name="_Hlk80343239"/>
      <w:r w:rsidRPr="00824488">
        <w:rPr>
          <w:rFonts w:cs="Arial"/>
          <w:b/>
          <w:bCs/>
          <w:i/>
          <w:iCs/>
        </w:rPr>
        <w:t xml:space="preserve">Attachment </w:t>
      </w:r>
      <w:r w:rsidR="00CA3729" w:rsidRPr="00824488">
        <w:rPr>
          <w:rFonts w:cs="Arial"/>
          <w:b/>
          <w:bCs/>
          <w:i/>
          <w:iCs/>
        </w:rPr>
        <w:t>8</w:t>
      </w:r>
      <w:r w:rsidRPr="00824488">
        <w:rPr>
          <w:rFonts w:cs="Arial"/>
          <w:b/>
          <w:bCs/>
          <w:i/>
          <w:iCs/>
        </w:rPr>
        <w:t xml:space="preserve">: </w:t>
      </w:r>
      <w:r w:rsidR="009415D8" w:rsidRPr="00824488">
        <w:rPr>
          <w:rFonts w:cs="Arial"/>
          <w:b/>
          <w:bCs/>
          <w:i/>
          <w:iCs/>
        </w:rPr>
        <w:t xml:space="preserve"> Documentation of Non-</w:t>
      </w:r>
      <w:r w:rsidR="003F565E">
        <w:rPr>
          <w:rFonts w:cs="Arial"/>
          <w:b/>
          <w:bCs/>
          <w:i/>
          <w:iCs/>
        </w:rPr>
        <w:t>p</w:t>
      </w:r>
      <w:r w:rsidR="009415D8" w:rsidRPr="00824488">
        <w:rPr>
          <w:rFonts w:cs="Arial"/>
          <w:b/>
          <w:bCs/>
          <w:i/>
          <w:iCs/>
        </w:rPr>
        <w:t xml:space="preserve">rofit Status </w:t>
      </w:r>
      <w:r w:rsidRPr="00824488">
        <w:rPr>
          <w:rFonts w:cs="Arial"/>
          <w:b/>
          <w:bCs/>
          <w:i/>
          <w:iCs/>
        </w:rPr>
        <w:t xml:space="preserve"> </w:t>
      </w:r>
      <w:bookmarkStart w:id="148" w:name="_Hlk96953151"/>
    </w:p>
    <w:p w14:paraId="33467162" w14:textId="0FC36F2D" w:rsidR="003A01B1" w:rsidRPr="003A01B1" w:rsidRDefault="003A01B1" w:rsidP="003A01B1">
      <w:pPr>
        <w:pStyle w:val="ListBullet"/>
        <w:spacing w:after="0"/>
        <w:ind w:left="1080"/>
        <w:rPr>
          <w:rStyle w:val="StyleBold"/>
          <w:rFonts w:cs="Arial"/>
          <w:i/>
          <w:iCs/>
        </w:rPr>
      </w:pPr>
      <w:r w:rsidRPr="003A01B1">
        <w:rPr>
          <w:rFonts w:cs="Arial"/>
          <w:b/>
          <w:bCs/>
          <w:i/>
          <w:iCs/>
        </w:rPr>
        <w:t xml:space="preserve">All non-profit entities must submit documentation of their non-profit status. </w:t>
      </w:r>
      <w:r w:rsidRPr="003A01B1">
        <w:rPr>
          <w:rStyle w:val="StyleBold"/>
          <w:rFonts w:cs="Arial"/>
          <w:b w:val="0"/>
          <w:bCs w:val="0"/>
        </w:rPr>
        <w:t xml:space="preserve"> Any of the following is acceptable documentation: </w:t>
      </w:r>
    </w:p>
    <w:bookmarkEnd w:id="148"/>
    <w:p w14:paraId="3905DEB9" w14:textId="2122977D" w:rsidR="00477609" w:rsidRDefault="005B28C8" w:rsidP="00711C53">
      <w:pPr>
        <w:pStyle w:val="ListBullet"/>
        <w:numPr>
          <w:ilvl w:val="0"/>
          <w:numId w:val="52"/>
        </w:numPr>
        <w:spacing w:after="0"/>
        <w:ind w:left="1800"/>
        <w:rPr>
          <w:rStyle w:val="StyleBold"/>
          <w:rFonts w:cs="Arial"/>
          <w:b w:val="0"/>
          <w:bCs w:val="0"/>
        </w:rPr>
      </w:pPr>
      <w:r>
        <w:rPr>
          <w:rStyle w:val="StyleBold"/>
          <w:rFonts w:cs="Arial"/>
          <w:b w:val="0"/>
          <w:bCs w:val="0"/>
        </w:rPr>
        <w:t>A</w:t>
      </w:r>
      <w:r w:rsidR="00477609" w:rsidRPr="00477609">
        <w:rPr>
          <w:rStyle w:val="StyleBold"/>
          <w:rFonts w:cs="Arial"/>
          <w:b w:val="0"/>
          <w:bCs w:val="0"/>
        </w:rPr>
        <w:t xml:space="preserve"> reference to the applicant organization’s listing in the Internal Revenue Service’s (IRS) most recent list of tax-exempt organizations described in section 501(c)(3) of the IRS </w:t>
      </w:r>
      <w:proofErr w:type="gramStart"/>
      <w:r w:rsidR="00477609" w:rsidRPr="00477609">
        <w:rPr>
          <w:rStyle w:val="StyleBold"/>
          <w:rFonts w:cs="Arial"/>
          <w:b w:val="0"/>
          <w:bCs w:val="0"/>
        </w:rPr>
        <w:t>Code;</w:t>
      </w:r>
      <w:proofErr w:type="gramEnd"/>
      <w:r w:rsidR="00477609" w:rsidRPr="00477609">
        <w:rPr>
          <w:rStyle w:val="StyleBold"/>
          <w:rFonts w:cs="Arial"/>
          <w:b w:val="0"/>
          <w:bCs w:val="0"/>
        </w:rPr>
        <w:t xml:space="preserve"> </w:t>
      </w:r>
    </w:p>
    <w:p w14:paraId="7EF0DCEF" w14:textId="6B633BAF" w:rsidR="000164BF" w:rsidRPr="00824488" w:rsidRDefault="00480A07" w:rsidP="00711C53">
      <w:pPr>
        <w:pStyle w:val="ListBullet"/>
        <w:numPr>
          <w:ilvl w:val="0"/>
          <w:numId w:val="52"/>
        </w:numPr>
        <w:spacing w:after="0"/>
        <w:ind w:left="1800"/>
        <w:rPr>
          <w:rStyle w:val="StyleBold"/>
          <w:rFonts w:cs="Arial"/>
          <w:b w:val="0"/>
          <w:bCs w:val="0"/>
        </w:rPr>
      </w:pPr>
      <w:r>
        <w:rPr>
          <w:rStyle w:val="StyleBold"/>
          <w:rFonts w:cs="Arial"/>
          <w:b w:val="0"/>
          <w:bCs w:val="0"/>
        </w:rPr>
        <w:t>A</w:t>
      </w:r>
      <w:r w:rsidR="00477609">
        <w:rPr>
          <w:rStyle w:val="StyleBold"/>
          <w:rFonts w:cs="Arial"/>
          <w:b w:val="0"/>
          <w:bCs w:val="0"/>
        </w:rPr>
        <w:t xml:space="preserve"> </w:t>
      </w:r>
      <w:r w:rsidR="000164BF" w:rsidRPr="00824488">
        <w:rPr>
          <w:rStyle w:val="StyleBold"/>
          <w:rFonts w:cs="Arial"/>
          <w:b w:val="0"/>
          <w:bCs w:val="0"/>
        </w:rPr>
        <w:t xml:space="preserve">copy of a currently valid Internal Revenue Service tax exemption </w:t>
      </w:r>
      <w:proofErr w:type="gramStart"/>
      <w:r w:rsidR="000164BF" w:rsidRPr="00824488">
        <w:rPr>
          <w:rStyle w:val="StyleBold"/>
          <w:rFonts w:cs="Arial"/>
          <w:b w:val="0"/>
          <w:bCs w:val="0"/>
        </w:rPr>
        <w:t>certificate</w:t>
      </w:r>
      <w:r w:rsidR="00477609">
        <w:rPr>
          <w:rStyle w:val="StyleBold"/>
          <w:rFonts w:cs="Arial"/>
          <w:b w:val="0"/>
          <w:bCs w:val="0"/>
        </w:rPr>
        <w:t>;</w:t>
      </w:r>
      <w:proofErr w:type="gramEnd"/>
    </w:p>
    <w:p w14:paraId="7958C830" w14:textId="5EAA0D6E" w:rsidR="000164BF" w:rsidRPr="00824488" w:rsidRDefault="00480A07" w:rsidP="00711C53">
      <w:pPr>
        <w:pStyle w:val="ListBullet"/>
        <w:numPr>
          <w:ilvl w:val="0"/>
          <w:numId w:val="52"/>
        </w:numPr>
        <w:spacing w:after="0"/>
        <w:ind w:left="1800"/>
        <w:rPr>
          <w:rStyle w:val="StyleBold"/>
          <w:rFonts w:cs="Arial"/>
          <w:b w:val="0"/>
          <w:bCs w:val="0"/>
        </w:rPr>
      </w:pPr>
      <w:r>
        <w:rPr>
          <w:rStyle w:val="StyleBold"/>
          <w:rFonts w:cs="Arial"/>
          <w:b w:val="0"/>
          <w:bCs w:val="0"/>
        </w:rPr>
        <w:t>A</w:t>
      </w:r>
      <w:r w:rsidR="000164BF" w:rsidRPr="00824488">
        <w:rPr>
          <w:rStyle w:val="StyleBold"/>
          <w:rFonts w:cs="Arial"/>
          <w:b w:val="0"/>
          <w:bCs w:val="0"/>
        </w:rPr>
        <w:t xml:space="preserve"> statement from a State taxing body, State </w:t>
      </w:r>
      <w:r w:rsidR="00F2009A">
        <w:rPr>
          <w:rStyle w:val="StyleBold"/>
          <w:rFonts w:cs="Arial"/>
          <w:b w:val="0"/>
          <w:bCs w:val="0"/>
        </w:rPr>
        <w:t>A</w:t>
      </w:r>
      <w:r w:rsidR="000164BF" w:rsidRPr="00824488">
        <w:rPr>
          <w:rStyle w:val="StyleBold"/>
          <w:rFonts w:cs="Arial"/>
          <w:b w:val="0"/>
          <w:bCs w:val="0"/>
        </w:rPr>
        <w:t xml:space="preserve">ttorney </w:t>
      </w:r>
      <w:r w:rsidR="00F2009A">
        <w:rPr>
          <w:rStyle w:val="StyleBold"/>
          <w:rFonts w:cs="Arial"/>
          <w:b w:val="0"/>
          <w:bCs w:val="0"/>
        </w:rPr>
        <w:t>G</w:t>
      </w:r>
      <w:r w:rsidR="000164BF" w:rsidRPr="00824488">
        <w:rPr>
          <w:rStyle w:val="StyleBold"/>
          <w:rFonts w:cs="Arial"/>
          <w:b w:val="0"/>
          <w:bCs w:val="0"/>
        </w:rPr>
        <w:t>eneral, or other appropriate</w:t>
      </w:r>
      <w:r w:rsidR="00F2009A">
        <w:rPr>
          <w:rStyle w:val="StyleBold"/>
          <w:rFonts w:cs="Arial"/>
          <w:b w:val="0"/>
          <w:bCs w:val="0"/>
        </w:rPr>
        <w:t xml:space="preserve"> </w:t>
      </w:r>
      <w:r w:rsidR="005376B2">
        <w:rPr>
          <w:rStyle w:val="StyleBold"/>
          <w:rFonts w:cs="Arial"/>
          <w:b w:val="0"/>
          <w:bCs w:val="0"/>
        </w:rPr>
        <w:t>s</w:t>
      </w:r>
      <w:r w:rsidR="000164BF" w:rsidRPr="00824488">
        <w:rPr>
          <w:rStyle w:val="StyleBold"/>
          <w:rFonts w:cs="Arial"/>
          <w:b w:val="0"/>
          <w:bCs w:val="0"/>
        </w:rPr>
        <w:t>tate</w:t>
      </w:r>
      <w:r w:rsidR="005376B2">
        <w:rPr>
          <w:rStyle w:val="StyleBold"/>
          <w:rFonts w:cs="Arial"/>
          <w:b w:val="0"/>
          <w:bCs w:val="0"/>
        </w:rPr>
        <w:t xml:space="preserve"> </w:t>
      </w:r>
      <w:r w:rsidR="000164BF" w:rsidRPr="00824488">
        <w:rPr>
          <w:rStyle w:val="StyleBold"/>
          <w:rFonts w:cs="Arial"/>
          <w:b w:val="0"/>
          <w:bCs w:val="0"/>
        </w:rPr>
        <w:t xml:space="preserve">official certifying the applicant organization has a non-profit </w:t>
      </w:r>
      <w:proofErr w:type="gramStart"/>
      <w:r w:rsidR="000164BF" w:rsidRPr="00824488">
        <w:rPr>
          <w:rStyle w:val="StyleBold"/>
          <w:rFonts w:cs="Arial"/>
          <w:b w:val="0"/>
          <w:bCs w:val="0"/>
        </w:rPr>
        <w:t>status</w:t>
      </w:r>
      <w:r w:rsidR="00477609">
        <w:rPr>
          <w:rStyle w:val="StyleBold"/>
          <w:rFonts w:cs="Arial"/>
          <w:b w:val="0"/>
          <w:bCs w:val="0"/>
        </w:rPr>
        <w:t>;</w:t>
      </w:r>
      <w:proofErr w:type="gramEnd"/>
    </w:p>
    <w:p w14:paraId="39E3FE0B" w14:textId="471A59FF" w:rsidR="005B28C8" w:rsidRPr="00824488" w:rsidRDefault="00480A07" w:rsidP="00711C53">
      <w:pPr>
        <w:pStyle w:val="ListBullet"/>
        <w:numPr>
          <w:ilvl w:val="0"/>
          <w:numId w:val="52"/>
        </w:numPr>
        <w:spacing w:after="0"/>
        <w:ind w:left="1800"/>
        <w:rPr>
          <w:rStyle w:val="StyleBold"/>
          <w:rFonts w:cs="Arial"/>
          <w:b w:val="0"/>
          <w:bCs w:val="0"/>
        </w:rPr>
      </w:pPr>
      <w:r>
        <w:rPr>
          <w:rStyle w:val="StyleBold"/>
          <w:rFonts w:cs="Arial"/>
          <w:b w:val="0"/>
          <w:bCs w:val="0"/>
        </w:rPr>
        <w:t>A</w:t>
      </w:r>
      <w:r w:rsidR="00477609">
        <w:rPr>
          <w:rStyle w:val="StyleBold"/>
          <w:rFonts w:cs="Arial"/>
          <w:b w:val="0"/>
          <w:bCs w:val="0"/>
        </w:rPr>
        <w:t xml:space="preserve"> </w:t>
      </w:r>
      <w:r w:rsidR="000164BF" w:rsidRPr="00824488">
        <w:rPr>
          <w:rStyle w:val="StyleBold"/>
          <w:rFonts w:cs="Arial"/>
          <w:b w:val="0"/>
          <w:bCs w:val="0"/>
        </w:rPr>
        <w:t>certified copy of the organization’s certificate of incorporation or similar document that clearly establishes non-profit status</w:t>
      </w:r>
      <w:r w:rsidR="00477609">
        <w:rPr>
          <w:rStyle w:val="StyleBold"/>
          <w:rFonts w:cs="Arial"/>
          <w:b w:val="0"/>
          <w:bCs w:val="0"/>
        </w:rPr>
        <w:t>; or</w:t>
      </w:r>
    </w:p>
    <w:p w14:paraId="7666D7C6" w14:textId="666C2D02" w:rsidR="00177EDA" w:rsidRPr="005B28C8" w:rsidRDefault="00480A07" w:rsidP="000B51FE">
      <w:pPr>
        <w:pStyle w:val="ListBullet"/>
        <w:numPr>
          <w:ilvl w:val="0"/>
          <w:numId w:val="52"/>
        </w:numPr>
        <w:spacing w:after="0"/>
        <w:ind w:left="1800"/>
        <w:rPr>
          <w:rStyle w:val="StyleBold"/>
          <w:rFonts w:cs="Arial"/>
          <w:b w:val="0"/>
          <w:bCs w:val="0"/>
        </w:rPr>
      </w:pPr>
      <w:r w:rsidRPr="005B28C8">
        <w:rPr>
          <w:rStyle w:val="StyleBold"/>
          <w:rFonts w:cs="Arial"/>
          <w:b w:val="0"/>
          <w:bCs w:val="0"/>
        </w:rPr>
        <w:t>A</w:t>
      </w:r>
      <w:r w:rsidR="000164BF" w:rsidRPr="005B28C8">
        <w:rPr>
          <w:rStyle w:val="StyleBold"/>
          <w:rFonts w:cs="Arial"/>
          <w:b w:val="0"/>
          <w:bCs w:val="0"/>
        </w:rPr>
        <w:t xml:space="preserve">ny of the above proof for a </w:t>
      </w:r>
      <w:r w:rsidR="00F2009A" w:rsidRPr="005B28C8">
        <w:rPr>
          <w:rStyle w:val="StyleBold"/>
          <w:rFonts w:cs="Arial"/>
          <w:b w:val="0"/>
          <w:bCs w:val="0"/>
        </w:rPr>
        <w:t>s</w:t>
      </w:r>
      <w:r w:rsidR="000164BF" w:rsidRPr="005B28C8">
        <w:rPr>
          <w:rStyle w:val="StyleBold"/>
          <w:rFonts w:cs="Arial"/>
          <w:b w:val="0"/>
          <w:bCs w:val="0"/>
        </w:rPr>
        <w:t xml:space="preserve">tate or national parent organization and a statement signed by the parent organization that the applicant organization is a local non-profit affiliate. </w:t>
      </w:r>
    </w:p>
    <w:p w14:paraId="5F079D3C" w14:textId="77777777" w:rsidR="00417AA3" w:rsidRPr="00744935" w:rsidRDefault="00417AA3" w:rsidP="0070117F">
      <w:pPr>
        <w:pStyle w:val="ListParagraph"/>
        <w:spacing w:after="0"/>
        <w:ind w:left="1800"/>
        <w:rPr>
          <w:rStyle w:val="StyleBold"/>
          <w:rFonts w:cs="Arial"/>
          <w:b w:val="0"/>
          <w:bCs w:val="0"/>
          <w:szCs w:val="24"/>
        </w:rPr>
      </w:pPr>
    </w:p>
    <w:bookmarkEnd w:id="146"/>
    <w:p w14:paraId="297121A4" w14:textId="58FB5F55" w:rsidR="0070117F" w:rsidRPr="00417AA3" w:rsidRDefault="00824488" w:rsidP="0070117F">
      <w:pPr>
        <w:pStyle w:val="ListParagraph"/>
        <w:numPr>
          <w:ilvl w:val="0"/>
          <w:numId w:val="5"/>
        </w:numPr>
        <w:spacing w:after="0"/>
        <w:ind w:left="1080"/>
        <w:rPr>
          <w:rFonts w:cs="Arial"/>
        </w:rPr>
      </w:pPr>
      <w:r w:rsidRPr="00417AA3">
        <w:rPr>
          <w:rStyle w:val="StyleBold"/>
          <w:rFonts w:cs="Arial"/>
          <w:i/>
          <w:iCs/>
          <w:szCs w:val="24"/>
        </w:rPr>
        <w:t xml:space="preserve">Attachment 9: </w:t>
      </w:r>
      <w:r w:rsidRPr="00417AA3">
        <w:rPr>
          <w:rStyle w:val="StyleBold"/>
          <w:rFonts w:cs="Arial"/>
          <w:b w:val="0"/>
          <w:bCs w:val="0"/>
          <w:szCs w:val="24"/>
        </w:rPr>
        <w:t xml:space="preserve"> </w:t>
      </w:r>
      <w:r w:rsidR="0070117F" w:rsidRPr="00417AA3">
        <w:rPr>
          <w:rStyle w:val="StyleListBulletBoldChar"/>
          <w:rFonts w:cs="Arial"/>
          <w:i/>
          <w:iCs/>
        </w:rPr>
        <w:t>Form SMA 17</w:t>
      </w:r>
      <w:r w:rsidR="0070117F" w:rsidRPr="00417AA3">
        <w:rPr>
          <w:rStyle w:val="StyleListBulletBoldChar"/>
          <w:rFonts w:cs="Arial"/>
        </w:rPr>
        <w:t xml:space="preserve">0 </w:t>
      </w:r>
      <w:r w:rsidR="0070117F" w:rsidRPr="00417AA3">
        <w:t>–</w:t>
      </w:r>
      <w:r w:rsidR="0070117F" w:rsidRPr="00417AA3">
        <w:rPr>
          <w:rStyle w:val="Hyperlink"/>
          <w:rFonts w:cs="Arial"/>
          <w:b/>
          <w:bCs/>
          <w:color w:val="auto"/>
          <w:u w:val="none"/>
        </w:rPr>
        <w:t xml:space="preserve"> </w:t>
      </w:r>
      <w:r w:rsidR="0070117F" w:rsidRPr="00417AA3">
        <w:rPr>
          <w:rStyle w:val="StyleListBulletBoldChar"/>
          <w:rFonts w:cs="Arial"/>
          <w:i/>
          <w:iCs/>
        </w:rPr>
        <w:t>Assurance of Compliance with SAMHSA</w:t>
      </w:r>
      <w:r w:rsidR="005B28C8">
        <w:rPr>
          <w:rStyle w:val="StyleListBulletBoldChar"/>
          <w:rFonts w:cs="Arial"/>
          <w:i/>
          <w:iCs/>
        </w:rPr>
        <w:t xml:space="preserve"> </w:t>
      </w:r>
      <w:r w:rsidR="0070117F" w:rsidRPr="00417AA3">
        <w:rPr>
          <w:rStyle w:val="StyleListBulletBoldChar"/>
          <w:rFonts w:cs="Arial"/>
          <w:i/>
          <w:iCs/>
        </w:rPr>
        <w:t>Charitable Choice Statutes and Regulations</w:t>
      </w:r>
      <w:r w:rsidR="0070117F" w:rsidRPr="00417AA3">
        <w:rPr>
          <w:rStyle w:val="StyleListBulletBoldChar"/>
          <w:rFonts w:cs="Arial"/>
          <w:bCs w:val="0"/>
        </w:rPr>
        <w:t xml:space="preserve">. </w:t>
      </w:r>
      <w:r w:rsidR="0070117F" w:rsidRPr="00417AA3">
        <w:rPr>
          <w:rStyle w:val="StyleListBulletBoldChar"/>
          <w:rFonts w:cs="Arial"/>
          <w:b w:val="0"/>
          <w:bCs w:val="0"/>
        </w:rPr>
        <w:t>You are required to complete Form SMA 170 if your project is offering substance use prevention or treatment services.</w:t>
      </w:r>
      <w:r w:rsidR="0070117F" w:rsidRPr="00417AA3">
        <w:rPr>
          <w:rStyle w:val="StyleListBulletBoldChar"/>
          <w:rFonts w:cs="Arial"/>
          <w:bCs w:val="0"/>
        </w:rPr>
        <w:t xml:space="preserve"> </w:t>
      </w:r>
      <w:r w:rsidR="0070117F" w:rsidRPr="00417AA3">
        <w:rPr>
          <w:rFonts w:cs="Arial"/>
        </w:rPr>
        <w:t xml:space="preserve">This form is posted on SAMHSA’s website at </w:t>
      </w:r>
      <w:hyperlink r:id="rId27" w:history="1">
        <w:r w:rsidR="0070117F" w:rsidRPr="00417AA3">
          <w:rPr>
            <w:rStyle w:val="Hyperlink"/>
            <w:rFonts w:cs="Arial"/>
          </w:rPr>
          <w:t>http://www.samhsa.gov/grants/applying/forms-resources</w:t>
        </w:r>
      </w:hyperlink>
      <w:r w:rsidR="0070117F" w:rsidRPr="00417AA3">
        <w:rPr>
          <w:rFonts w:cs="Arial"/>
        </w:rPr>
        <w:t>.</w:t>
      </w:r>
    </w:p>
    <w:p w14:paraId="65D415F1" w14:textId="67C4D972" w:rsidR="007F7B25" w:rsidRPr="00417AA3" w:rsidRDefault="007F7B25" w:rsidP="00744935">
      <w:pPr>
        <w:pStyle w:val="ListParagraph"/>
        <w:spacing w:after="0"/>
        <w:ind w:left="1080"/>
        <w:rPr>
          <w:rStyle w:val="StyleListBulletBoldChar"/>
          <w:rFonts w:cs="Arial"/>
          <w:b w:val="0"/>
          <w:bCs w:val="0"/>
          <w:szCs w:val="20"/>
        </w:rPr>
      </w:pPr>
    </w:p>
    <w:p w14:paraId="78758CD4" w14:textId="2D91C042" w:rsidR="0070117F" w:rsidRPr="00417AA3" w:rsidRDefault="007F7B25" w:rsidP="0070117F">
      <w:pPr>
        <w:pStyle w:val="ListParagraph"/>
        <w:numPr>
          <w:ilvl w:val="0"/>
          <w:numId w:val="5"/>
        </w:numPr>
        <w:spacing w:after="0"/>
        <w:ind w:left="1080"/>
        <w:rPr>
          <w:rStyle w:val="StyleBold"/>
          <w:rFonts w:cs="Arial"/>
          <w:b w:val="0"/>
          <w:bCs w:val="0"/>
        </w:rPr>
      </w:pPr>
      <w:r w:rsidRPr="00417AA3">
        <w:rPr>
          <w:rStyle w:val="StyleBold"/>
          <w:rFonts w:cs="Arial"/>
          <w:i/>
          <w:iCs/>
          <w:szCs w:val="24"/>
        </w:rPr>
        <w:t xml:space="preserve">Attachment 10: </w:t>
      </w:r>
      <w:r w:rsidRPr="00417AA3">
        <w:rPr>
          <w:rStyle w:val="StyleBold"/>
          <w:rFonts w:cs="Arial"/>
          <w:b w:val="0"/>
          <w:bCs w:val="0"/>
          <w:szCs w:val="24"/>
        </w:rPr>
        <w:t xml:space="preserve"> </w:t>
      </w:r>
      <w:r w:rsidR="0070117F" w:rsidRPr="00417AA3">
        <w:rPr>
          <w:rStyle w:val="StyleBold"/>
          <w:rFonts w:cs="Arial"/>
          <w:i/>
          <w:iCs/>
          <w:szCs w:val="24"/>
        </w:rPr>
        <w:t>Letter from the State</w:t>
      </w:r>
      <w:r w:rsidR="005B28C8">
        <w:rPr>
          <w:rStyle w:val="StyleBold"/>
          <w:rFonts w:cs="Arial"/>
          <w:i/>
          <w:iCs/>
          <w:szCs w:val="24"/>
        </w:rPr>
        <w:t>/Territory Mental Health Authority</w:t>
      </w:r>
    </w:p>
    <w:p w14:paraId="03B5407C" w14:textId="46750281" w:rsidR="0070117F" w:rsidRPr="00417AA3" w:rsidRDefault="007B79E8" w:rsidP="0070117F">
      <w:pPr>
        <w:pStyle w:val="ListParagraph"/>
        <w:spacing w:after="0"/>
        <w:ind w:left="1080"/>
        <w:rPr>
          <w:rStyle w:val="StyleBold"/>
          <w:rFonts w:cs="Arial"/>
          <w:b w:val="0"/>
          <w:bCs w:val="0"/>
        </w:rPr>
      </w:pPr>
      <w:r>
        <w:rPr>
          <w:rFonts w:cs="Arial"/>
          <w:szCs w:val="24"/>
        </w:rPr>
        <w:t>A</w:t>
      </w:r>
      <w:r w:rsidR="0070117F" w:rsidRPr="00417AA3">
        <w:rPr>
          <w:rFonts w:cs="Arial"/>
          <w:szCs w:val="24"/>
        </w:rPr>
        <w:t xml:space="preserve"> letter from the state or territory Mental Health Authority indicating approval of the applicant’s proposal to improve</w:t>
      </w:r>
      <w:r w:rsidR="009C384E">
        <w:rPr>
          <w:rFonts w:cs="Arial"/>
          <w:szCs w:val="24"/>
        </w:rPr>
        <w:t xml:space="preserve"> and advance</w:t>
      </w:r>
      <w:r w:rsidR="0070117F" w:rsidRPr="00417AA3">
        <w:rPr>
          <w:rFonts w:cs="Arial"/>
          <w:szCs w:val="24"/>
        </w:rPr>
        <w:t xml:space="preserve"> a CCBHC within the </w:t>
      </w:r>
      <w:r w:rsidR="0070117F" w:rsidRPr="00417AA3">
        <w:rPr>
          <w:rFonts w:cs="Arial"/>
          <w:szCs w:val="24"/>
        </w:rPr>
        <w:lastRenderedPageBreak/>
        <w:t>state/territory</w:t>
      </w:r>
      <w:r w:rsidR="00CD0257">
        <w:rPr>
          <w:rFonts w:cs="Arial"/>
          <w:szCs w:val="24"/>
        </w:rPr>
        <w:t xml:space="preserve"> and whether the state will assume responsibility for CCBHC certification. </w:t>
      </w:r>
      <w:r w:rsidR="0070117F" w:rsidRPr="000B51FE">
        <w:rPr>
          <w:rFonts w:cs="Arial"/>
          <w:b/>
          <w:bCs/>
          <w:szCs w:val="24"/>
        </w:rPr>
        <w:t>This requirement is waived for Tribal applicants</w:t>
      </w:r>
      <w:r w:rsidR="0070117F" w:rsidRPr="00417AA3">
        <w:rPr>
          <w:rFonts w:cs="Arial"/>
          <w:szCs w:val="24"/>
        </w:rPr>
        <w:t>.</w:t>
      </w:r>
    </w:p>
    <w:p w14:paraId="05FDFB82" w14:textId="77777777" w:rsidR="00364CD7" w:rsidRPr="00364CD7" w:rsidRDefault="00364CD7" w:rsidP="00364CD7">
      <w:pPr>
        <w:pStyle w:val="ListParagraph"/>
        <w:spacing w:after="0"/>
        <w:ind w:left="1080"/>
        <w:rPr>
          <w:rStyle w:val="StyleBold"/>
          <w:rFonts w:cs="Arial"/>
          <w:b w:val="0"/>
          <w:bCs w:val="0"/>
        </w:rPr>
      </w:pPr>
    </w:p>
    <w:p w14:paraId="20AE842D" w14:textId="547423DD" w:rsidR="007F7B25" w:rsidRPr="00417AA3" w:rsidRDefault="0070117F" w:rsidP="007F7B25">
      <w:pPr>
        <w:pStyle w:val="ListParagraph"/>
        <w:numPr>
          <w:ilvl w:val="0"/>
          <w:numId w:val="5"/>
        </w:numPr>
        <w:spacing w:after="0"/>
        <w:ind w:left="1080"/>
        <w:rPr>
          <w:rStyle w:val="StyleBold"/>
          <w:rFonts w:cs="Arial"/>
          <w:b w:val="0"/>
          <w:bCs w:val="0"/>
        </w:rPr>
      </w:pPr>
      <w:r w:rsidRPr="00417AA3">
        <w:rPr>
          <w:rStyle w:val="StyleBold"/>
          <w:rFonts w:cs="Arial"/>
          <w:i/>
          <w:iCs/>
          <w:szCs w:val="24"/>
        </w:rPr>
        <w:t>Attachment 1</w:t>
      </w:r>
      <w:r w:rsidR="00EE0F4E">
        <w:rPr>
          <w:rStyle w:val="StyleBold"/>
          <w:rFonts w:cs="Arial"/>
          <w:i/>
          <w:iCs/>
          <w:szCs w:val="24"/>
        </w:rPr>
        <w:t>1</w:t>
      </w:r>
      <w:r w:rsidRPr="00417AA3">
        <w:rPr>
          <w:rStyle w:val="StyleBold"/>
          <w:rFonts w:cs="Arial"/>
          <w:i/>
          <w:iCs/>
          <w:szCs w:val="24"/>
        </w:rPr>
        <w:t xml:space="preserve">: </w:t>
      </w:r>
      <w:bookmarkStart w:id="149" w:name="_Hlk97565535"/>
      <w:r w:rsidR="00364CD7">
        <w:rPr>
          <w:rStyle w:val="StyleBold"/>
          <w:rFonts w:cs="Arial"/>
          <w:i/>
          <w:iCs/>
          <w:szCs w:val="24"/>
        </w:rPr>
        <w:t>Documentation</w:t>
      </w:r>
      <w:r w:rsidR="00364CD7" w:rsidRPr="00417AA3">
        <w:rPr>
          <w:rStyle w:val="StyleBold"/>
          <w:rFonts w:cs="Arial"/>
          <w:i/>
          <w:iCs/>
          <w:szCs w:val="24"/>
        </w:rPr>
        <w:t xml:space="preserve"> </w:t>
      </w:r>
      <w:r w:rsidR="00177EDA" w:rsidRPr="00417AA3">
        <w:rPr>
          <w:rStyle w:val="StyleBold"/>
          <w:rFonts w:cs="Arial"/>
          <w:i/>
          <w:iCs/>
          <w:szCs w:val="24"/>
        </w:rPr>
        <w:t xml:space="preserve">of </w:t>
      </w:r>
      <w:r w:rsidR="00DC6FF1">
        <w:rPr>
          <w:rStyle w:val="StyleBold"/>
          <w:rFonts w:cs="Arial"/>
          <w:i/>
          <w:iCs/>
          <w:szCs w:val="24"/>
        </w:rPr>
        <w:t>M</w:t>
      </w:r>
      <w:r w:rsidR="00177EDA" w:rsidRPr="00417AA3">
        <w:rPr>
          <w:rStyle w:val="StyleBold"/>
          <w:rFonts w:cs="Arial"/>
          <w:i/>
          <w:iCs/>
          <w:szCs w:val="24"/>
        </w:rPr>
        <w:t>eeting CCBHC Certification Criteria Requirements</w:t>
      </w:r>
      <w:bookmarkEnd w:id="149"/>
    </w:p>
    <w:p w14:paraId="24D7D09E" w14:textId="30F0A1D8" w:rsidR="00417AA3" w:rsidRPr="00417AA3" w:rsidRDefault="007F7B25" w:rsidP="007F7B25">
      <w:pPr>
        <w:pStyle w:val="ListParagraph"/>
        <w:spacing w:after="0"/>
        <w:ind w:left="1080"/>
        <w:rPr>
          <w:szCs w:val="24"/>
        </w:rPr>
      </w:pPr>
      <w:r w:rsidRPr="00417AA3">
        <w:rPr>
          <w:rFonts w:cs="Arial"/>
          <w:szCs w:val="24"/>
        </w:rPr>
        <w:t xml:space="preserve">Attach </w:t>
      </w:r>
      <w:r w:rsidR="00177EDA" w:rsidRPr="00417AA3">
        <w:rPr>
          <w:rFonts w:cs="Arial"/>
          <w:szCs w:val="24"/>
        </w:rPr>
        <w:t xml:space="preserve">a </w:t>
      </w:r>
      <w:r w:rsidR="00177EDA" w:rsidRPr="00417AA3">
        <w:rPr>
          <w:szCs w:val="24"/>
        </w:rPr>
        <w:t xml:space="preserve">record of state certification OR communication from SAMHSA accepting an attestation as a part of a previous CCBHC-E grant along with any supporting documentation provided to the state or SAMHSA that demonstrated certification compliance. </w:t>
      </w:r>
      <w:r w:rsidR="0090160D" w:rsidRPr="007848C5">
        <w:rPr>
          <w:b/>
          <w:bCs/>
          <w:szCs w:val="24"/>
        </w:rPr>
        <w:t>Applications that do not comply with this requirement will be screened out and will not be reviewed</w:t>
      </w:r>
      <w:r w:rsidR="0090160D" w:rsidRPr="000D4283">
        <w:rPr>
          <w:szCs w:val="24"/>
        </w:rPr>
        <w:t>.</w:t>
      </w:r>
      <w:r w:rsidR="005B28C8">
        <w:rPr>
          <w:szCs w:val="24"/>
        </w:rPr>
        <w:t xml:space="preserve"> See Section III.3 for more information.</w:t>
      </w:r>
    </w:p>
    <w:p w14:paraId="57FB59B6" w14:textId="77777777" w:rsidR="00417AA3" w:rsidRPr="00883164" w:rsidRDefault="00417AA3" w:rsidP="007F7B25">
      <w:pPr>
        <w:pStyle w:val="ListParagraph"/>
        <w:spacing w:after="0"/>
        <w:ind w:left="1080"/>
        <w:rPr>
          <w:b/>
          <w:bCs/>
          <w:szCs w:val="24"/>
        </w:rPr>
      </w:pPr>
    </w:p>
    <w:p w14:paraId="2A02319E" w14:textId="281269C8" w:rsidR="00417AA3" w:rsidRPr="00883164" w:rsidRDefault="00417AA3" w:rsidP="00C93F12">
      <w:pPr>
        <w:pStyle w:val="BodyText"/>
        <w:numPr>
          <w:ilvl w:val="0"/>
          <w:numId w:val="5"/>
        </w:numPr>
        <w:spacing w:after="0"/>
        <w:ind w:left="1080"/>
        <w:rPr>
          <w:rFonts w:cs="Arial"/>
          <w:b/>
          <w:bCs/>
          <w:szCs w:val="24"/>
        </w:rPr>
      </w:pPr>
      <w:r w:rsidRPr="00883164">
        <w:rPr>
          <w:rFonts w:cs="Arial"/>
          <w:b/>
          <w:bCs/>
          <w:i/>
          <w:iCs/>
          <w:szCs w:val="24"/>
        </w:rPr>
        <w:t xml:space="preserve">Attachment </w:t>
      </w:r>
      <w:r w:rsidR="00EE0F4E" w:rsidRPr="00883164">
        <w:rPr>
          <w:rFonts w:cs="Arial"/>
          <w:b/>
          <w:bCs/>
          <w:i/>
          <w:iCs/>
          <w:szCs w:val="24"/>
        </w:rPr>
        <w:t>1</w:t>
      </w:r>
      <w:r w:rsidR="00EE0F4E">
        <w:rPr>
          <w:rFonts w:cs="Arial"/>
          <w:b/>
          <w:bCs/>
          <w:i/>
          <w:iCs/>
          <w:szCs w:val="24"/>
        </w:rPr>
        <w:t>2</w:t>
      </w:r>
      <w:r w:rsidRPr="00883164">
        <w:rPr>
          <w:rFonts w:cs="Arial"/>
          <w:b/>
          <w:bCs/>
          <w:i/>
          <w:iCs/>
          <w:szCs w:val="24"/>
        </w:rPr>
        <w:t>: Participation in the Implementation Science Pilot</w:t>
      </w:r>
    </w:p>
    <w:p w14:paraId="0B9DF278" w14:textId="77777777" w:rsidR="00863F64" w:rsidRPr="00846B34" w:rsidRDefault="00863F64" w:rsidP="00EE0F4E">
      <w:pPr>
        <w:pStyle w:val="BodyText"/>
        <w:ind w:left="1080"/>
        <w:rPr>
          <w:rFonts w:cs="Arial"/>
          <w:b/>
          <w:bCs/>
          <w:szCs w:val="24"/>
        </w:rPr>
      </w:pPr>
      <w:r>
        <w:rPr>
          <w:rFonts w:cs="Arial"/>
          <w:szCs w:val="24"/>
        </w:rPr>
        <w:t xml:space="preserve">Under Allowable Activities in Section I.4, applicants could </w:t>
      </w:r>
      <w:r w:rsidRPr="00041D17">
        <w:rPr>
          <w:rFonts w:cs="Arial"/>
          <w:szCs w:val="24"/>
        </w:rPr>
        <w:t>elect to participate in the implementation science p</w:t>
      </w:r>
      <w:r>
        <w:rPr>
          <w:rFonts w:cs="Arial"/>
          <w:szCs w:val="24"/>
        </w:rPr>
        <w:t xml:space="preserve">ilot.  If applicable, note your election to participate in the </w:t>
      </w:r>
      <w:r w:rsidRPr="00041D17">
        <w:rPr>
          <w:rFonts w:cs="Arial"/>
          <w:szCs w:val="24"/>
        </w:rPr>
        <w:t xml:space="preserve">implementation science </w:t>
      </w:r>
      <w:r>
        <w:rPr>
          <w:rFonts w:cs="Arial"/>
          <w:szCs w:val="24"/>
        </w:rPr>
        <w:t>pilot</w:t>
      </w:r>
      <w:r w:rsidRPr="00846B34">
        <w:rPr>
          <w:rFonts w:cs="Arial"/>
          <w:b/>
          <w:bCs/>
          <w:szCs w:val="24"/>
        </w:rPr>
        <w:t xml:space="preserve">.  </w:t>
      </w:r>
      <w:r>
        <w:rPr>
          <w:rFonts w:cs="Arial"/>
          <w:b/>
          <w:bCs/>
          <w:szCs w:val="24"/>
        </w:rPr>
        <w:t>Applicants not</w:t>
      </w:r>
      <w:r w:rsidRPr="00846B34">
        <w:rPr>
          <w:rFonts w:cs="Arial"/>
          <w:b/>
          <w:bCs/>
          <w:szCs w:val="24"/>
        </w:rPr>
        <w:t xml:space="preserve"> elect</w:t>
      </w:r>
      <w:r>
        <w:rPr>
          <w:rFonts w:cs="Arial"/>
          <w:b/>
          <w:bCs/>
          <w:szCs w:val="24"/>
        </w:rPr>
        <w:t>ing</w:t>
      </w:r>
      <w:r w:rsidRPr="00846B34">
        <w:rPr>
          <w:rFonts w:cs="Arial"/>
          <w:b/>
          <w:bCs/>
          <w:szCs w:val="24"/>
        </w:rPr>
        <w:t xml:space="preserve"> to participate in the implementation science pilot </w:t>
      </w:r>
      <w:r>
        <w:rPr>
          <w:rFonts w:cs="Arial"/>
          <w:b/>
          <w:bCs/>
          <w:szCs w:val="24"/>
        </w:rPr>
        <w:t>are not</w:t>
      </w:r>
      <w:r w:rsidRPr="00846B34">
        <w:rPr>
          <w:rFonts w:cs="Arial"/>
          <w:b/>
          <w:bCs/>
          <w:szCs w:val="24"/>
        </w:rPr>
        <w:t xml:space="preserve"> required to submit this attachment.</w:t>
      </w:r>
    </w:p>
    <w:p w14:paraId="05D6E8D2" w14:textId="77777777" w:rsidR="007F7B25" w:rsidRPr="00744935" w:rsidRDefault="007F7B25" w:rsidP="00744935">
      <w:pPr>
        <w:pStyle w:val="ListParagraph"/>
        <w:spacing w:after="0"/>
        <w:ind w:left="1080"/>
        <w:rPr>
          <w:rStyle w:val="StyleListBulletBoldChar"/>
          <w:rFonts w:cs="Arial"/>
          <w:b w:val="0"/>
          <w:bCs w:val="0"/>
          <w:szCs w:val="20"/>
        </w:rPr>
      </w:pPr>
    </w:p>
    <w:p w14:paraId="71FCE778" w14:textId="6E7811C7" w:rsidR="009A53DC" w:rsidRDefault="005E352E" w:rsidP="00D03F9A">
      <w:pPr>
        <w:pStyle w:val="Heading2"/>
        <w:numPr>
          <w:ilvl w:val="0"/>
          <w:numId w:val="38"/>
        </w:numPr>
        <w:tabs>
          <w:tab w:val="left" w:pos="1008"/>
        </w:tabs>
        <w:spacing w:after="0"/>
      </w:pPr>
      <w:bookmarkStart w:id="150" w:name="_Toc443054216"/>
      <w:bookmarkStart w:id="151" w:name="_Toc457552076"/>
      <w:bookmarkStart w:id="152" w:name="_Toc485307387"/>
      <w:bookmarkStart w:id="153" w:name="_Toc81577279"/>
      <w:bookmarkStart w:id="154" w:name="_Toc98501172"/>
      <w:bookmarkEnd w:id="147"/>
      <w:r w:rsidRPr="006C39E3">
        <w:t>U</w:t>
      </w:r>
      <w:r>
        <w:t>NIQUE ENTITY</w:t>
      </w:r>
      <w:r w:rsidRPr="006C39E3">
        <w:t xml:space="preserve"> </w:t>
      </w:r>
      <w:r>
        <w:t xml:space="preserve">IDENTIFIER AND SYSTEM FOR AWARD </w:t>
      </w:r>
      <w:r w:rsidR="005376B2">
        <w:t>MANAGEMENT</w:t>
      </w:r>
      <w:bookmarkEnd w:id="154"/>
      <w:r w:rsidR="005376B2">
        <w:t xml:space="preserve"> </w:t>
      </w:r>
    </w:p>
    <w:p w14:paraId="6A2F6D27" w14:textId="77777777" w:rsidR="005376B2" w:rsidRDefault="005376B2" w:rsidP="00570A74">
      <w:pPr>
        <w:spacing w:after="0"/>
        <w:ind w:left="360"/>
      </w:pPr>
    </w:p>
    <w:p w14:paraId="58B977D7" w14:textId="135CCCF4" w:rsidR="00DA1E5B" w:rsidRDefault="005E352E" w:rsidP="00C93F12">
      <w:pPr>
        <w:spacing w:after="0"/>
      </w:pPr>
      <w:r>
        <w:t xml:space="preserve">See </w:t>
      </w:r>
      <w:hyperlink w:anchor="_Appendix_A_–_2" w:history="1">
        <w:r w:rsidRPr="0047703E">
          <w:rPr>
            <w:rStyle w:val="Hyperlink"/>
          </w:rPr>
          <w:t>Appendix A</w:t>
        </w:r>
      </w:hyperlink>
      <w:r>
        <w:t xml:space="preserve"> for information about the four registration processes that must be completed including obtaining a Unique Entity Identifier and registering with the System for Award Management</w:t>
      </w:r>
      <w:r w:rsidR="00DA1E5B">
        <w:t xml:space="preserve"> (SAM)</w:t>
      </w:r>
      <w:r>
        <w:t>.</w:t>
      </w:r>
      <w:r w:rsidR="00DA1E5B" w:rsidRPr="00DA1E5B">
        <w:rPr>
          <w:rStyle w:val="StyleBold"/>
          <w:rFonts w:cs="Arial"/>
          <w:b w:val="0"/>
          <w:szCs w:val="24"/>
        </w:rPr>
        <w:t xml:space="preserve"> </w:t>
      </w:r>
      <w:r w:rsidR="00DA1E5B" w:rsidRPr="00AC34BE">
        <w:rPr>
          <w:rStyle w:val="StyleBold"/>
          <w:rFonts w:cs="Arial"/>
          <w:b w:val="0"/>
          <w:szCs w:val="24"/>
        </w:rPr>
        <w:t xml:space="preserve">You must continue to maintain </w:t>
      </w:r>
      <w:r w:rsidR="00AD1D05">
        <w:rPr>
          <w:rStyle w:val="StyleBold"/>
          <w:rFonts w:cs="Arial"/>
          <w:b w:val="0"/>
          <w:szCs w:val="24"/>
        </w:rPr>
        <w:t xml:space="preserve">an </w:t>
      </w:r>
      <w:r w:rsidR="00DA1E5B" w:rsidRPr="00AC34BE">
        <w:rPr>
          <w:rStyle w:val="StyleBold"/>
          <w:rFonts w:cs="Arial"/>
          <w:b w:val="0"/>
          <w:szCs w:val="24"/>
        </w:rPr>
        <w:t xml:space="preserve">active SAM registration with current information during the </w:t>
      </w:r>
      <w:proofErr w:type="gramStart"/>
      <w:r w:rsidR="00DA1E5B" w:rsidRPr="00AC34BE">
        <w:rPr>
          <w:rStyle w:val="StyleBold"/>
          <w:rFonts w:cs="Arial"/>
          <w:b w:val="0"/>
          <w:szCs w:val="24"/>
        </w:rPr>
        <w:t>period of time</w:t>
      </w:r>
      <w:proofErr w:type="gramEnd"/>
      <w:r w:rsidR="00DA1E5B" w:rsidRPr="00AC34BE">
        <w:rPr>
          <w:rStyle w:val="StyleBold"/>
          <w:rFonts w:cs="Arial"/>
          <w:b w:val="0"/>
          <w:szCs w:val="24"/>
        </w:rPr>
        <w:t xml:space="preserve"> your organization has an active federal award or an application under consideration by an agency (unless you are an individual or federal agency that is exempted from those requirements under 2 CFR §</w:t>
      </w:r>
      <w:r w:rsidR="00DA1E5B" w:rsidRPr="00AC34BE">
        <w:rPr>
          <w:rFonts w:cs="Arial"/>
        </w:rPr>
        <w:t xml:space="preserve"> </w:t>
      </w:r>
      <w:r w:rsidR="00DA1E5B" w:rsidRPr="00AC34BE">
        <w:rPr>
          <w:rStyle w:val="StyleBold"/>
          <w:rFonts w:cs="Arial"/>
          <w:b w:val="0"/>
          <w:szCs w:val="24"/>
        </w:rPr>
        <w:t xml:space="preserve">25.110(b) or (c), has an exception approved by the agency under 2 CFR § 25.110(d)). </w:t>
      </w:r>
    </w:p>
    <w:p w14:paraId="08357FE4" w14:textId="77777777" w:rsidR="00757F99" w:rsidRPr="00757F99" w:rsidRDefault="00757F99" w:rsidP="00570A74">
      <w:pPr>
        <w:spacing w:after="0"/>
        <w:ind w:left="360"/>
        <w:rPr>
          <w:b/>
          <w:bCs/>
        </w:rPr>
      </w:pPr>
    </w:p>
    <w:p w14:paraId="7C39D0BA" w14:textId="16390794" w:rsidR="005E352E" w:rsidRDefault="005E352E" w:rsidP="00D03F9A">
      <w:pPr>
        <w:pStyle w:val="Heading2"/>
        <w:numPr>
          <w:ilvl w:val="0"/>
          <w:numId w:val="38"/>
        </w:numPr>
        <w:tabs>
          <w:tab w:val="left" w:pos="1008"/>
        </w:tabs>
        <w:spacing w:after="0"/>
      </w:pPr>
      <w:bookmarkStart w:id="155" w:name="_Toc98501173"/>
      <w:r w:rsidRPr="00AC34BE">
        <w:t>APPLICATION SUBMISSION REQUIREMENTS</w:t>
      </w:r>
      <w:bookmarkEnd w:id="155"/>
      <w:r w:rsidRPr="00AC34BE">
        <w:t xml:space="preserve"> </w:t>
      </w:r>
    </w:p>
    <w:p w14:paraId="24E46FEA" w14:textId="77777777" w:rsidR="00477609" w:rsidRPr="00477609" w:rsidRDefault="00477609" w:rsidP="00477609">
      <w:pPr>
        <w:spacing w:after="0"/>
      </w:pPr>
    </w:p>
    <w:p w14:paraId="51095EFD" w14:textId="3C924342" w:rsidR="005E352E" w:rsidRDefault="005E352E" w:rsidP="00C93F12">
      <w:pPr>
        <w:spacing w:after="0"/>
        <w:rPr>
          <w:rFonts w:cs="Arial"/>
        </w:rPr>
      </w:pPr>
      <w:r w:rsidRPr="00757F99">
        <w:rPr>
          <w:rFonts w:cs="Arial"/>
        </w:rPr>
        <w:t xml:space="preserve">Applications are due by </w:t>
      </w:r>
      <w:r w:rsidRPr="00757F99">
        <w:rPr>
          <w:rFonts w:cs="Arial"/>
          <w:b/>
        </w:rPr>
        <w:t>11:59 PM</w:t>
      </w:r>
      <w:r w:rsidRPr="00757F99">
        <w:rPr>
          <w:rFonts w:cs="Arial"/>
        </w:rPr>
        <w:t xml:space="preserve"> (Eastern Time) on</w:t>
      </w:r>
      <w:r w:rsidR="003A3757">
        <w:rPr>
          <w:rFonts w:cs="Arial"/>
        </w:rPr>
        <w:t xml:space="preserve"> </w:t>
      </w:r>
      <w:r w:rsidR="003A3757" w:rsidRPr="003A3757">
        <w:rPr>
          <w:rFonts w:cs="Arial"/>
          <w:b/>
          <w:bCs/>
        </w:rPr>
        <w:t xml:space="preserve">May </w:t>
      </w:r>
      <w:r w:rsidR="00C9001D">
        <w:rPr>
          <w:rFonts w:cs="Arial"/>
          <w:b/>
          <w:bCs/>
        </w:rPr>
        <w:t>17</w:t>
      </w:r>
      <w:r w:rsidR="003A3757" w:rsidRPr="003A3757">
        <w:rPr>
          <w:rFonts w:cs="Arial"/>
          <w:b/>
          <w:bCs/>
        </w:rPr>
        <w:t>, 2022</w:t>
      </w:r>
      <w:r w:rsidRPr="00757F99">
        <w:rPr>
          <w:rFonts w:cs="Arial"/>
        </w:rPr>
        <w:t xml:space="preserve">.  </w:t>
      </w:r>
      <w:r w:rsidR="00AD1D05">
        <w:rPr>
          <w:rFonts w:cs="Arial"/>
        </w:rPr>
        <w:t xml:space="preserve">If an </w:t>
      </w:r>
    </w:p>
    <w:p w14:paraId="22606828" w14:textId="66E6B3FC" w:rsidR="00BA3EA0" w:rsidRDefault="00BA3EA0" w:rsidP="00C93F12">
      <w:pPr>
        <w:spacing w:after="0"/>
        <w:rPr>
          <w:rFonts w:cs="Arial"/>
        </w:rPr>
      </w:pPr>
      <w:r>
        <w:rPr>
          <w:rFonts w:cs="Arial"/>
        </w:rPr>
        <w:t>o</w:t>
      </w:r>
      <w:r w:rsidR="00AD1D05">
        <w:rPr>
          <w:rFonts w:cs="Arial"/>
        </w:rPr>
        <w:t xml:space="preserve">rganization is submitting more than one </w:t>
      </w:r>
      <w:r w:rsidR="00C93F12">
        <w:rPr>
          <w:rFonts w:cs="Arial"/>
        </w:rPr>
        <w:t>application;</w:t>
      </w:r>
      <w:r w:rsidR="00AD1D05">
        <w:rPr>
          <w:rFonts w:cs="Arial"/>
        </w:rPr>
        <w:t xml:space="preserve"> </w:t>
      </w:r>
      <w:r>
        <w:rPr>
          <w:rFonts w:cs="Arial"/>
        </w:rPr>
        <w:t>the project title</w:t>
      </w:r>
      <w:r w:rsidR="00477609">
        <w:rPr>
          <w:rFonts w:cs="Arial"/>
        </w:rPr>
        <w:t xml:space="preserve"> </w:t>
      </w:r>
      <w:r>
        <w:rPr>
          <w:rFonts w:cs="Arial"/>
        </w:rPr>
        <w:t>should be different for each application.</w:t>
      </w:r>
    </w:p>
    <w:p w14:paraId="58C625FC" w14:textId="44AC1D12" w:rsidR="00AD1D05" w:rsidRDefault="00AD1D05" w:rsidP="00C93F12">
      <w:pPr>
        <w:spacing w:after="0"/>
        <w:rPr>
          <w:rFonts w:cs="Arial"/>
        </w:rPr>
      </w:pPr>
    </w:p>
    <w:p w14:paraId="19E4244B" w14:textId="60612E4E" w:rsidR="00AD1D05" w:rsidRPr="00760D17" w:rsidRDefault="00AD1D05" w:rsidP="00C93F12">
      <w:pPr>
        <w:spacing w:after="0"/>
        <w:rPr>
          <w:rFonts w:cs="Arial"/>
        </w:rPr>
      </w:pPr>
      <w:r w:rsidRPr="00760D17">
        <w:rPr>
          <w:rFonts w:cs="Arial"/>
        </w:rPr>
        <w:t xml:space="preserve">If you have been granted permission to submit a paper copy, the application must </w:t>
      </w:r>
    </w:p>
    <w:p w14:paraId="12C54762" w14:textId="4CEACB5C" w:rsidR="00AD1D05" w:rsidRDefault="009C4FD4" w:rsidP="00C93F12">
      <w:pPr>
        <w:spacing w:after="0"/>
        <w:rPr>
          <w:rFonts w:cs="Arial"/>
        </w:rPr>
      </w:pPr>
      <w:r>
        <w:rPr>
          <w:rFonts w:cs="Arial"/>
        </w:rPr>
        <w:t>b</w:t>
      </w:r>
      <w:r w:rsidR="00AD1D05" w:rsidRPr="00760D17">
        <w:rPr>
          <w:rFonts w:cs="Arial"/>
        </w:rPr>
        <w:t>e received by the above date</w:t>
      </w:r>
      <w:r>
        <w:rPr>
          <w:rFonts w:cs="Arial"/>
        </w:rPr>
        <w:t xml:space="preserve"> and time</w:t>
      </w:r>
      <w:r w:rsidR="00AD1D05" w:rsidRPr="00760D17">
        <w:rPr>
          <w:rFonts w:cs="Arial"/>
        </w:rPr>
        <w:t xml:space="preserve">.  See </w:t>
      </w:r>
      <w:hyperlink w:anchor="Waiver" w:history="1">
        <w:r w:rsidR="00AD1D05" w:rsidRPr="00760D17">
          <w:rPr>
            <w:rStyle w:val="Hyperlink"/>
            <w:rFonts w:cs="Arial"/>
          </w:rPr>
          <w:t>Appendix A</w:t>
        </w:r>
      </w:hyperlink>
      <w:r w:rsidR="00AD1D05" w:rsidRPr="00760D17">
        <w:rPr>
          <w:rFonts w:cs="Arial"/>
        </w:rPr>
        <w:t xml:space="preserve"> </w:t>
      </w:r>
      <w:r w:rsidR="005376B2">
        <w:rPr>
          <w:rFonts w:cs="Arial"/>
        </w:rPr>
        <w:t xml:space="preserve">of this NOFO </w:t>
      </w:r>
      <w:r w:rsidR="00AD1D05" w:rsidRPr="00760D17">
        <w:rPr>
          <w:rFonts w:cs="Arial"/>
        </w:rPr>
        <w:t>for</w:t>
      </w:r>
      <w:r w:rsidR="005376B2">
        <w:rPr>
          <w:rFonts w:cs="Arial"/>
        </w:rPr>
        <w:t xml:space="preserve"> i</w:t>
      </w:r>
      <w:r w:rsidR="00AD1D05" w:rsidRPr="00760D17">
        <w:rPr>
          <w:rFonts w:cs="Arial"/>
        </w:rPr>
        <w:t xml:space="preserve">nformation </w:t>
      </w:r>
      <w:r>
        <w:rPr>
          <w:rFonts w:cs="Arial"/>
        </w:rPr>
        <w:t>on</w:t>
      </w:r>
      <w:r w:rsidR="00AD1D05" w:rsidRPr="00760D17">
        <w:rPr>
          <w:rFonts w:cs="Arial"/>
        </w:rPr>
        <w:t xml:space="preserve"> how to submit the application.</w:t>
      </w:r>
    </w:p>
    <w:p w14:paraId="66885C31" w14:textId="77777777" w:rsidR="00477609" w:rsidRDefault="00477609" w:rsidP="002B2939">
      <w:pPr>
        <w:spacing w:after="0"/>
        <w:ind w:left="360"/>
        <w:rPr>
          <w:rFonts w:cs="Arial"/>
        </w:rPr>
      </w:pPr>
    </w:p>
    <w:tbl>
      <w:tblPr>
        <w:tblStyle w:val="TableGrid"/>
        <w:tblW w:w="9176" w:type="dxa"/>
        <w:tblInd w:w="247" w:type="dxa"/>
        <w:tblLook w:val="04A0" w:firstRow="1" w:lastRow="0" w:firstColumn="1" w:lastColumn="0" w:noHBand="0" w:noVBand="1"/>
      </w:tblPr>
      <w:tblGrid>
        <w:gridCol w:w="9176"/>
      </w:tblGrid>
      <w:tr w:rsidR="005E352E" w14:paraId="3BB23FF8" w14:textId="77777777" w:rsidTr="00BA3EA0">
        <w:trPr>
          <w:trHeight w:val="6436"/>
        </w:trPr>
        <w:tc>
          <w:tcPr>
            <w:tcW w:w="9176" w:type="dxa"/>
          </w:tcPr>
          <w:p w14:paraId="6F8DEDA5" w14:textId="1ECF143E" w:rsidR="005E352E" w:rsidRDefault="005E352E" w:rsidP="004B61FB">
            <w:pPr>
              <w:rPr>
                <w:b/>
                <w:bCs/>
              </w:rPr>
            </w:pPr>
            <w:r w:rsidRPr="00E0663B">
              <w:rPr>
                <w:b/>
                <w:bCs/>
              </w:rPr>
              <w:lastRenderedPageBreak/>
              <w:t xml:space="preserve">All applicants </w:t>
            </w:r>
            <w:r>
              <w:rPr>
                <w:b/>
                <w:bCs/>
              </w:rPr>
              <w:t xml:space="preserve">MUST </w:t>
            </w:r>
            <w:r w:rsidRPr="00E0663B">
              <w:rPr>
                <w:b/>
                <w:bCs/>
              </w:rPr>
              <w:t xml:space="preserve">register with NIH’s eRA Commons </w:t>
            </w:r>
            <w:proofErr w:type="gramStart"/>
            <w:r w:rsidRPr="00E0663B">
              <w:rPr>
                <w:b/>
                <w:bCs/>
              </w:rPr>
              <w:t>in order to</w:t>
            </w:r>
            <w:proofErr w:type="gramEnd"/>
            <w:r w:rsidRPr="00E0663B">
              <w:rPr>
                <w:b/>
                <w:bCs/>
              </w:rPr>
              <w:t xml:space="preserve">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32E2B5B3" w14:textId="77777777" w:rsidR="005E352E" w:rsidRPr="00E0663B" w:rsidRDefault="005E352E" w:rsidP="004B61FB">
            <w:pPr>
              <w:rPr>
                <w:b/>
                <w:bCs/>
              </w:rPr>
            </w:pPr>
            <w:r>
              <w:rPr>
                <w:b/>
                <w:bCs/>
              </w:rPr>
              <w:t>WARNING: BY THE DEADLINE FOR THIS N</w:t>
            </w:r>
            <w:r w:rsidRPr="00674EDF">
              <w:rPr>
                <w:b/>
                <w:bCs/>
              </w:rPr>
              <w:t xml:space="preserve">OFO </w:t>
            </w:r>
            <w:r>
              <w:rPr>
                <w:b/>
                <w:bCs/>
              </w:rPr>
              <w:t>YOU MUST HAVE SUCCESSFULLY COMPLETED THE FOLLOWING TO SUBMIT AN APPLICATION:</w:t>
            </w:r>
          </w:p>
          <w:p w14:paraId="3E615717" w14:textId="77777777" w:rsidR="005E352E" w:rsidRPr="00E0663B" w:rsidRDefault="005E352E" w:rsidP="00711C53">
            <w:pPr>
              <w:numPr>
                <w:ilvl w:val="0"/>
                <w:numId w:val="49"/>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3756D6A3" w14:textId="77777777" w:rsidR="005E352E" w:rsidRPr="00E0663B" w:rsidRDefault="005E352E" w:rsidP="00711C53">
            <w:pPr>
              <w:numPr>
                <w:ilvl w:val="0"/>
                <w:numId w:val="49"/>
              </w:numPr>
              <w:rPr>
                <w:b/>
                <w:bCs/>
              </w:rPr>
            </w:pPr>
            <w:r>
              <w:rPr>
                <w:b/>
                <w:bCs/>
              </w:rPr>
              <w:t>The P</w:t>
            </w:r>
            <w:r w:rsidRPr="00E0663B">
              <w:rPr>
                <w:b/>
                <w:bCs/>
              </w:rPr>
              <w:t xml:space="preserve">roject </w:t>
            </w:r>
            <w:r>
              <w:rPr>
                <w:b/>
                <w:bCs/>
              </w:rPr>
              <w:t>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1974F76B" w14:textId="77777777" w:rsidR="005E352E" w:rsidRPr="0031549F" w:rsidRDefault="005E352E" w:rsidP="004B61FB">
            <w:pPr>
              <w:rPr>
                <w:b/>
                <w:bCs/>
                <w:u w:val="single"/>
              </w:rPr>
            </w:pPr>
            <w:r w:rsidRPr="0031549F">
              <w:rPr>
                <w:b/>
                <w:bCs/>
                <w:u w:val="single"/>
              </w:rPr>
              <w:t>No exceptions will be made. </w:t>
            </w:r>
          </w:p>
          <w:p w14:paraId="3744934C" w14:textId="54820A88" w:rsidR="005E352E" w:rsidRDefault="005E352E" w:rsidP="004B61FB">
            <w:r w:rsidRPr="008F4952">
              <w:t xml:space="preserve">Applicants must </w:t>
            </w:r>
            <w:r>
              <w:t xml:space="preserve">also </w:t>
            </w:r>
            <w:r w:rsidRPr="008F4952">
              <w:t xml:space="preserve">register with SAM and Grants.gov (see </w:t>
            </w:r>
            <w:hyperlink w:anchor="_Appendix_A_–_2" w:history="1">
              <w:r w:rsidRPr="004373F1">
                <w:rPr>
                  <w:rStyle w:val="Hyperlink"/>
                </w:rPr>
                <w:t>Appendix A</w:t>
              </w:r>
            </w:hyperlink>
            <w:r w:rsidRPr="008F4952">
              <w:t xml:space="preserve"> for all registration requirements). </w:t>
            </w:r>
          </w:p>
          <w:p w14:paraId="5CD392C4" w14:textId="77777777" w:rsidR="005E352E" w:rsidRPr="000B1460" w:rsidRDefault="005E352E" w:rsidP="004B61FB">
            <w:r w:rsidRPr="00ED334A">
              <w:rPr>
                <w:b/>
                <w:bCs/>
                <w:szCs w:val="24"/>
              </w:rPr>
              <w:t xml:space="preserve">DO NOT WAIT UNTIL THE LAST MINUTE TO SUBMIT THE APPLICATION.  If you wait until the last minute, </w:t>
            </w:r>
            <w:r>
              <w:rPr>
                <w:b/>
                <w:bCs/>
                <w:szCs w:val="24"/>
              </w:rPr>
              <w:t>there</w:t>
            </w:r>
            <w:r w:rsidRPr="00ED334A">
              <w:rPr>
                <w:b/>
                <w:bCs/>
                <w:szCs w:val="24"/>
              </w:rPr>
              <w:t xml:space="preserve"> is a strong possibility that the application will not be received without errors by the deadline.</w:t>
            </w:r>
          </w:p>
        </w:tc>
      </w:tr>
    </w:tbl>
    <w:p w14:paraId="6FCF73BF" w14:textId="77777777" w:rsidR="00BA3EA0" w:rsidRDefault="00BA3EA0" w:rsidP="00BA3EA0">
      <w:pPr>
        <w:pStyle w:val="Heading2"/>
        <w:spacing w:after="0"/>
        <w:ind w:left="360"/>
        <w:contextualSpacing/>
      </w:pPr>
      <w:bookmarkStart w:id="156" w:name="_Toc81925756"/>
      <w:bookmarkStart w:id="157" w:name="_Toc81983286"/>
      <w:bookmarkStart w:id="158" w:name="_Toc81983384"/>
      <w:bookmarkStart w:id="159" w:name="_3._FUNDING_LIMITATIONS/RESTRICTIONS"/>
      <w:bookmarkStart w:id="160" w:name="_3._FUNDING_LIMITATIONS/RESTRICTIONS_1"/>
      <w:bookmarkStart w:id="161" w:name="_Toc485307388"/>
      <w:bookmarkStart w:id="162" w:name="_Toc81577280"/>
      <w:bookmarkEnd w:id="150"/>
      <w:bookmarkEnd w:id="151"/>
      <w:bookmarkEnd w:id="152"/>
      <w:bookmarkEnd w:id="153"/>
      <w:bookmarkEnd w:id="156"/>
      <w:bookmarkEnd w:id="157"/>
      <w:bookmarkEnd w:id="158"/>
      <w:bookmarkEnd w:id="159"/>
      <w:bookmarkEnd w:id="160"/>
    </w:p>
    <w:p w14:paraId="11E426D0" w14:textId="7BE73454" w:rsidR="0037741F" w:rsidRDefault="0037741F" w:rsidP="00371012">
      <w:pPr>
        <w:pStyle w:val="Heading2"/>
        <w:numPr>
          <w:ilvl w:val="0"/>
          <w:numId w:val="38"/>
        </w:numPr>
        <w:spacing w:after="120"/>
      </w:pPr>
      <w:bookmarkStart w:id="163" w:name="_Toc98501174"/>
      <w:bookmarkStart w:id="164" w:name="_FUNDING_LIMITATIONS/RESTRICTIONS"/>
      <w:bookmarkEnd w:id="144"/>
      <w:bookmarkEnd w:id="164"/>
      <w:r w:rsidRPr="00AC34BE">
        <w:t>FUNDING LIMITATIONS/RESTRICTIONS</w:t>
      </w:r>
      <w:bookmarkEnd w:id="161"/>
      <w:bookmarkEnd w:id="162"/>
      <w:bookmarkEnd w:id="163"/>
    </w:p>
    <w:p w14:paraId="78B1B5CD" w14:textId="39210C22" w:rsidR="00AD3CA4" w:rsidRDefault="000D4C55" w:rsidP="00C93F12">
      <w:pPr>
        <w:pStyle w:val="ListBullet"/>
        <w:tabs>
          <w:tab w:val="left" w:pos="1080"/>
        </w:tabs>
        <w:spacing w:before="240" w:after="120"/>
        <w:rPr>
          <w:rFonts w:cs="Arial"/>
        </w:rPr>
      </w:pPr>
      <w:r w:rsidRPr="00BA3EA0">
        <w:rPr>
          <w:rFonts w:cs="Arial"/>
        </w:rPr>
        <w:t xml:space="preserve">The funding restrictions for this project are </w:t>
      </w:r>
      <w:r w:rsidR="000B326C">
        <w:rPr>
          <w:rFonts w:cs="Arial"/>
        </w:rPr>
        <w:t>below.</w:t>
      </w:r>
      <w:r w:rsidR="00F46888" w:rsidRPr="00BA3EA0">
        <w:rPr>
          <w:rFonts w:cs="Arial"/>
        </w:rPr>
        <w:t xml:space="preserve"> </w:t>
      </w:r>
      <w:r w:rsidR="00F46888" w:rsidRPr="00067100">
        <w:rPr>
          <w:rFonts w:cs="Arial"/>
        </w:rPr>
        <w:t>Be sure to identify these expenses in your proposed budget.</w:t>
      </w:r>
    </w:p>
    <w:p w14:paraId="54987B2C" w14:textId="129A60A2" w:rsidR="00FB50FA" w:rsidRPr="003C0ACC" w:rsidRDefault="00FB50FA" w:rsidP="00C93F12">
      <w:pPr>
        <w:pStyle w:val="ListBullet"/>
        <w:numPr>
          <w:ilvl w:val="0"/>
          <w:numId w:val="10"/>
        </w:numPr>
        <w:tabs>
          <w:tab w:val="left" w:pos="1080"/>
        </w:tabs>
        <w:spacing w:before="240" w:after="120"/>
        <w:ind w:left="720"/>
        <w:rPr>
          <w:rStyle w:val="StyleListBulletBoldChar"/>
          <w:rFonts w:cs="Arial"/>
        </w:rPr>
      </w:pPr>
      <w:r w:rsidRPr="00AC34BE">
        <w:rPr>
          <w:rFonts w:cs="Arial"/>
        </w:rPr>
        <w:t xml:space="preserve">No more </w:t>
      </w:r>
      <w:r w:rsidRPr="0070117F">
        <w:rPr>
          <w:rFonts w:cs="Arial"/>
        </w:rPr>
        <w:t xml:space="preserve">than </w:t>
      </w:r>
      <w:r w:rsidR="005B28C8">
        <w:rPr>
          <w:rFonts w:cs="Arial"/>
        </w:rPr>
        <w:t>15</w:t>
      </w:r>
      <w:r w:rsidR="005B28C8" w:rsidRPr="0070117F">
        <w:rPr>
          <w:rFonts w:cs="Arial"/>
        </w:rPr>
        <w:t xml:space="preserve"> </w:t>
      </w:r>
      <w:r w:rsidRPr="0070117F">
        <w:rPr>
          <w:rFonts w:cs="Arial"/>
        </w:rPr>
        <w:t xml:space="preserve">percent of the total grant award </w:t>
      </w:r>
      <w:r w:rsidR="009A7A8E" w:rsidRPr="0070117F">
        <w:rPr>
          <w:rFonts w:cs="Arial"/>
        </w:rPr>
        <w:t xml:space="preserve">for the budget period </w:t>
      </w:r>
      <w:r w:rsidRPr="0070117F">
        <w:rPr>
          <w:rFonts w:cs="Arial"/>
        </w:rPr>
        <w:t>may be used for develop</w:t>
      </w:r>
      <w:r w:rsidRPr="003C0ACC">
        <w:rPr>
          <w:rFonts w:cs="Arial"/>
        </w:rPr>
        <w:t xml:space="preserve">ing the infrastructure necessary for expansion of services. </w:t>
      </w:r>
    </w:p>
    <w:p w14:paraId="0722824A" w14:textId="77777777" w:rsidR="008F78DF" w:rsidRDefault="00FB50FA" w:rsidP="00C93F12">
      <w:pPr>
        <w:pStyle w:val="ListBullet"/>
        <w:numPr>
          <w:ilvl w:val="0"/>
          <w:numId w:val="10"/>
        </w:numPr>
        <w:tabs>
          <w:tab w:val="left" w:pos="1080"/>
        </w:tabs>
        <w:spacing w:before="240" w:after="120"/>
        <w:ind w:left="720"/>
        <w:rPr>
          <w:rFonts w:cs="Arial"/>
        </w:rPr>
      </w:pPr>
      <w:r w:rsidRPr="003C0ACC">
        <w:rPr>
          <w:rFonts w:cs="Arial"/>
        </w:rPr>
        <w:t xml:space="preserve">No more than </w:t>
      </w:r>
      <w:r w:rsidRPr="00182AC2">
        <w:rPr>
          <w:rFonts w:cs="Arial"/>
        </w:rPr>
        <w:t>20</w:t>
      </w:r>
      <w:r w:rsidRPr="0070117F">
        <w:rPr>
          <w:rFonts w:cs="Arial"/>
        </w:rPr>
        <w:t xml:space="preserve"> percent of the total grant award </w:t>
      </w:r>
      <w:r w:rsidR="009A7A8E" w:rsidRPr="0070117F">
        <w:rPr>
          <w:rFonts w:cs="Arial"/>
        </w:rPr>
        <w:t xml:space="preserve">for the budget period </w:t>
      </w:r>
      <w:r w:rsidRPr="0070117F">
        <w:rPr>
          <w:rFonts w:cs="Arial"/>
        </w:rPr>
        <w:t>may be used for data collection</w:t>
      </w:r>
      <w:r w:rsidRPr="00AC34BE">
        <w:rPr>
          <w:rFonts w:cs="Arial"/>
        </w:rPr>
        <w:t>, performance measurement, and performance assessment, including incentives for participating in the required data collection follow-up.</w:t>
      </w:r>
    </w:p>
    <w:p w14:paraId="1C509CEA" w14:textId="2A4BC25A" w:rsidR="0088593D" w:rsidRPr="00182AC2" w:rsidRDefault="0088593D" w:rsidP="00C93F12">
      <w:pPr>
        <w:pStyle w:val="ListBullet"/>
        <w:numPr>
          <w:ilvl w:val="0"/>
          <w:numId w:val="10"/>
        </w:numPr>
        <w:tabs>
          <w:tab w:val="left" w:pos="1080"/>
        </w:tabs>
        <w:spacing w:before="240" w:after="120"/>
        <w:ind w:left="720"/>
        <w:rPr>
          <w:rFonts w:cs="Arial"/>
        </w:rPr>
      </w:pPr>
      <w:r w:rsidRPr="00182AC2">
        <w:rPr>
          <w:rFonts w:cs="Arial"/>
        </w:rPr>
        <w:t xml:space="preserve">Grant funds may not be used to provide services in in-patient settings, residential/inpatient substance abuse treatment facilities, or jails and prisons </w:t>
      </w:r>
      <w:proofErr w:type="gramStart"/>
      <w:r w:rsidRPr="00182AC2">
        <w:rPr>
          <w:rFonts w:cs="Arial"/>
        </w:rPr>
        <w:t>with the exception of</w:t>
      </w:r>
      <w:proofErr w:type="gramEnd"/>
      <w:r w:rsidRPr="00182AC2">
        <w:rPr>
          <w:rFonts w:cs="Arial"/>
        </w:rPr>
        <w:t xml:space="preserve"> in-reach, treatment planning, and transitional service to facilitate seamless </w:t>
      </w:r>
      <w:r w:rsidR="00ED2F69" w:rsidRPr="00182AC2">
        <w:rPr>
          <w:rFonts w:cs="Arial"/>
        </w:rPr>
        <w:t>coordination with</w:t>
      </w:r>
      <w:r w:rsidRPr="00182AC2">
        <w:rPr>
          <w:rFonts w:cs="Arial"/>
        </w:rPr>
        <w:t xml:space="preserve"> community</w:t>
      </w:r>
      <w:r w:rsidR="007B79E8">
        <w:rPr>
          <w:rFonts w:cs="Arial"/>
        </w:rPr>
        <w:t>-</w:t>
      </w:r>
      <w:r w:rsidRPr="00182AC2">
        <w:rPr>
          <w:rFonts w:cs="Arial"/>
        </w:rPr>
        <w:t>based mental health and SUD services.</w:t>
      </w:r>
    </w:p>
    <w:p w14:paraId="6163D0F3" w14:textId="489B0467" w:rsidR="0088593D" w:rsidRPr="00182AC2" w:rsidRDefault="0088593D" w:rsidP="00C93F12">
      <w:pPr>
        <w:pStyle w:val="ListBullet"/>
        <w:numPr>
          <w:ilvl w:val="0"/>
          <w:numId w:val="10"/>
        </w:numPr>
        <w:tabs>
          <w:tab w:val="left" w:pos="1080"/>
        </w:tabs>
        <w:spacing w:before="240" w:after="120"/>
        <w:ind w:left="720"/>
        <w:rPr>
          <w:rFonts w:cs="Arial"/>
        </w:rPr>
      </w:pPr>
      <w:r w:rsidRPr="00182AC2">
        <w:rPr>
          <w:rFonts w:cs="Arial"/>
        </w:rPr>
        <w:t xml:space="preserve">No more than $30,000 per year may be used for the purchase of </w:t>
      </w:r>
      <w:r w:rsidR="00883164">
        <w:rPr>
          <w:rFonts w:cs="Arial"/>
        </w:rPr>
        <w:t xml:space="preserve">prescribed or over-the-counter </w:t>
      </w:r>
      <w:r w:rsidRPr="00182AC2">
        <w:rPr>
          <w:rFonts w:cs="Arial"/>
        </w:rPr>
        <w:t>medications</w:t>
      </w:r>
      <w:r w:rsidR="00883164">
        <w:rPr>
          <w:rFonts w:cs="Arial"/>
        </w:rPr>
        <w:t>.</w:t>
      </w:r>
    </w:p>
    <w:p w14:paraId="55C72342" w14:textId="0B7E3E91" w:rsidR="0037741F" w:rsidRDefault="00340A56" w:rsidP="006F13F6">
      <w:pPr>
        <w:tabs>
          <w:tab w:val="left" w:pos="1008"/>
        </w:tabs>
        <w:spacing w:after="0"/>
        <w:rPr>
          <w:rStyle w:val="Hyperlink"/>
          <w:rFonts w:cs="Arial"/>
          <w:b/>
          <w:bCs/>
          <w:color w:val="auto"/>
          <w:u w:val="none"/>
        </w:rPr>
      </w:pPr>
      <w:r w:rsidRPr="00AC34BE">
        <w:rPr>
          <w:rStyle w:val="StyleBold"/>
          <w:rFonts w:cs="Arial"/>
        </w:rPr>
        <w:lastRenderedPageBreak/>
        <w:t>SAMHSA recipients</w:t>
      </w:r>
      <w:r w:rsidR="0037741F" w:rsidRPr="00AC34BE">
        <w:rPr>
          <w:rStyle w:val="StyleBold"/>
          <w:rFonts w:cs="Arial"/>
        </w:rPr>
        <w:t xml:space="preserve"> must </w:t>
      </w:r>
      <w:r w:rsidRPr="00AC34BE">
        <w:rPr>
          <w:rStyle w:val="StyleBold"/>
          <w:rFonts w:cs="Arial"/>
        </w:rPr>
        <w:t xml:space="preserve">also </w:t>
      </w:r>
      <w:r w:rsidR="0037741F" w:rsidRPr="00AC34BE">
        <w:rPr>
          <w:rStyle w:val="StyleBold"/>
          <w:rFonts w:cs="Arial"/>
        </w:rPr>
        <w:t xml:space="preserve">comply with SAMHSA’s standard funding restrictions, which are included in </w:t>
      </w:r>
      <w:hyperlink w:anchor="_Appendix_J_–_1" w:history="1">
        <w:r w:rsidR="0037741F" w:rsidRPr="00622B15">
          <w:rPr>
            <w:rStyle w:val="Hyperlink"/>
            <w:rFonts w:cs="Arial"/>
            <w:b/>
            <w:bCs/>
          </w:rPr>
          <w:t xml:space="preserve">Appendix </w:t>
        </w:r>
      </w:hyperlink>
      <w:r w:rsidR="00B37067" w:rsidRPr="00622B15">
        <w:rPr>
          <w:rStyle w:val="Hyperlink"/>
          <w:rFonts w:cs="Arial"/>
          <w:b/>
          <w:bCs/>
        </w:rPr>
        <w:t>I</w:t>
      </w:r>
      <w:r w:rsidR="00570A9C" w:rsidRPr="00622B15">
        <w:rPr>
          <w:rStyle w:val="Hyperlink"/>
          <w:rFonts w:cs="Arial"/>
          <w:b/>
          <w:bCs/>
          <w:color w:val="auto"/>
          <w:u w:val="none"/>
        </w:rPr>
        <w:t xml:space="preserve"> </w:t>
      </w:r>
      <w:r w:rsidR="00570A9C" w:rsidRPr="00622B15">
        <w:t>–</w:t>
      </w:r>
      <w:r w:rsidR="0011677E" w:rsidRPr="00622B15">
        <w:rPr>
          <w:rStyle w:val="Hyperlink"/>
          <w:rFonts w:cs="Arial"/>
          <w:b/>
          <w:bCs/>
          <w:color w:val="auto"/>
          <w:u w:val="none"/>
        </w:rPr>
        <w:t xml:space="preserve"> Standard</w:t>
      </w:r>
      <w:r w:rsidR="0037741F" w:rsidRPr="00AC34BE">
        <w:rPr>
          <w:rStyle w:val="Hyperlink"/>
          <w:rFonts w:cs="Arial"/>
          <w:b/>
          <w:bCs/>
          <w:color w:val="auto"/>
          <w:u w:val="none"/>
        </w:rPr>
        <w:t xml:space="preserve"> Funding Restrictions. </w:t>
      </w:r>
      <w:bookmarkStart w:id="165" w:name="_3._REQUIRED_APPLICATION"/>
      <w:bookmarkEnd w:id="165"/>
    </w:p>
    <w:p w14:paraId="05330936" w14:textId="77777777" w:rsidR="006F13F6" w:rsidRDefault="006F13F6" w:rsidP="006F13F6">
      <w:pPr>
        <w:tabs>
          <w:tab w:val="left" w:pos="1008"/>
        </w:tabs>
        <w:spacing w:after="0"/>
        <w:rPr>
          <w:rStyle w:val="Hyperlink"/>
          <w:rFonts w:cs="Arial"/>
          <w:b/>
          <w:bCs/>
          <w:color w:val="auto"/>
          <w:u w:val="none"/>
        </w:rPr>
      </w:pPr>
    </w:p>
    <w:p w14:paraId="53A08B71" w14:textId="20E68384" w:rsidR="0037741F" w:rsidRDefault="0037741F" w:rsidP="006F13F6">
      <w:pPr>
        <w:pStyle w:val="Heading2"/>
        <w:numPr>
          <w:ilvl w:val="0"/>
          <w:numId w:val="38"/>
        </w:numPr>
        <w:tabs>
          <w:tab w:val="left" w:pos="1008"/>
        </w:tabs>
        <w:spacing w:after="0"/>
      </w:pPr>
      <w:bookmarkStart w:id="166" w:name="_Toc457552078"/>
      <w:bookmarkStart w:id="167" w:name="_Toc485307389"/>
      <w:bookmarkStart w:id="168" w:name="_Toc81577281"/>
      <w:bookmarkStart w:id="169" w:name="_Toc98501175"/>
      <w:r w:rsidRPr="00AC34BE">
        <w:t>INTERGOVERNMENTAL REVIEW (E.O. 12372) REQUIREMENTS</w:t>
      </w:r>
      <w:bookmarkEnd w:id="166"/>
      <w:bookmarkEnd w:id="167"/>
      <w:bookmarkEnd w:id="168"/>
      <w:bookmarkEnd w:id="169"/>
    </w:p>
    <w:p w14:paraId="465024D3" w14:textId="77777777" w:rsidR="006F13F6" w:rsidRPr="006F13F6" w:rsidRDefault="006F13F6" w:rsidP="006F13F6">
      <w:pPr>
        <w:spacing w:after="0"/>
      </w:pPr>
    </w:p>
    <w:p w14:paraId="5112608A" w14:textId="6289BFB0" w:rsidR="009D2F7A" w:rsidRDefault="0037741F" w:rsidP="003A01B1">
      <w:pPr>
        <w:spacing w:after="120"/>
        <w:rPr>
          <w:rFonts w:cs="Arial"/>
        </w:rPr>
      </w:pPr>
      <w:r w:rsidRPr="00AC34BE">
        <w:rPr>
          <w:rFonts w:cs="Arial"/>
        </w:rPr>
        <w:t>All SAMHSA grant programs are covered under Executive Order (EO) 12372, as implemented through Department</w:t>
      </w:r>
      <w:r w:rsidR="00570A9C">
        <w:rPr>
          <w:rFonts w:cs="Arial"/>
        </w:rPr>
        <w:t xml:space="preserve"> of Health and Human Services (</w:t>
      </w:r>
      <w:r w:rsidRPr="00AC34BE">
        <w:rPr>
          <w:rFonts w:cs="Arial"/>
        </w:rPr>
        <w:t xml:space="preserve">HHS) </w:t>
      </w:r>
      <w:r w:rsidR="00A1699A">
        <w:rPr>
          <w:rFonts w:cs="Arial"/>
        </w:rPr>
        <w:t xml:space="preserve">regulation at 45 CFR Part 100. </w:t>
      </w:r>
      <w:r w:rsidRPr="00AC34BE">
        <w:rPr>
          <w:rFonts w:cs="Arial"/>
        </w:rPr>
        <w:t>Under this Order, states may design their own processes for reviewing and commenting on proposed federal assistance under covered programs.  See</w:t>
      </w:r>
      <w:r w:rsidRPr="00AC34BE">
        <w:rPr>
          <w:rStyle w:val="Hyperlink"/>
          <w:rFonts w:cs="Arial"/>
          <w:color w:val="auto"/>
          <w:u w:val="none"/>
        </w:rPr>
        <w:t xml:space="preserve"> </w:t>
      </w:r>
      <w:hyperlink w:anchor="_Appendix_K_–_2" w:history="1">
        <w:r w:rsidRPr="00622B15">
          <w:rPr>
            <w:rStyle w:val="Hyperlink"/>
            <w:rFonts w:cs="Arial"/>
          </w:rPr>
          <w:t xml:space="preserve">Appendix </w:t>
        </w:r>
      </w:hyperlink>
      <w:r w:rsidR="008624B1" w:rsidRPr="00622B15">
        <w:rPr>
          <w:rStyle w:val="Hyperlink"/>
          <w:rFonts w:cs="Arial"/>
        </w:rPr>
        <w:t>J</w:t>
      </w:r>
      <w:r w:rsidR="00954845" w:rsidRPr="00622B15">
        <w:rPr>
          <w:rStyle w:val="Hyperlink"/>
          <w:rFonts w:cs="Arial"/>
          <w:color w:val="auto"/>
          <w:u w:val="none"/>
        </w:rPr>
        <w:t xml:space="preserve"> </w:t>
      </w:r>
      <w:r w:rsidRPr="00622B15">
        <w:rPr>
          <w:rFonts w:cs="Arial"/>
        </w:rPr>
        <w:t>for</w:t>
      </w:r>
      <w:r w:rsidRPr="00AC34BE">
        <w:rPr>
          <w:rFonts w:cs="Arial"/>
        </w:rPr>
        <w:t xml:space="preserve"> additional information on these requirements as well as requirements for the Public Health</w:t>
      </w:r>
      <w:r w:rsidR="00667F87" w:rsidRPr="00AC34BE">
        <w:rPr>
          <w:rFonts w:cs="Arial"/>
        </w:rPr>
        <w:t xml:space="preserve"> System</w:t>
      </w:r>
      <w:r w:rsidRPr="00AC34BE">
        <w:rPr>
          <w:rFonts w:cs="Arial"/>
        </w:rPr>
        <w:t xml:space="preserve"> Impact Statement</w:t>
      </w:r>
      <w:r w:rsidR="00347924">
        <w:rPr>
          <w:rFonts w:cs="Arial"/>
        </w:rPr>
        <w:t xml:space="preserve"> (PHSIS)</w:t>
      </w:r>
      <w:r w:rsidRPr="00AC34BE">
        <w:rPr>
          <w:rFonts w:cs="Arial"/>
        </w:rPr>
        <w:t>.</w:t>
      </w:r>
    </w:p>
    <w:p w14:paraId="490E7CF4" w14:textId="1D4E340B" w:rsidR="00624BA7" w:rsidRDefault="00624BA7" w:rsidP="006F13F6">
      <w:pPr>
        <w:pStyle w:val="Heading2"/>
        <w:numPr>
          <w:ilvl w:val="0"/>
          <w:numId w:val="38"/>
        </w:numPr>
        <w:tabs>
          <w:tab w:val="left" w:pos="1008"/>
        </w:tabs>
        <w:spacing w:before="240" w:after="0"/>
      </w:pPr>
      <w:bookmarkStart w:id="170" w:name="_Hlk70666620"/>
      <w:bookmarkStart w:id="171" w:name="_Toc98501176"/>
      <w:r w:rsidRPr="007838B8">
        <w:t>OTHER SUBMISSION REQUIREMENTS</w:t>
      </w:r>
      <w:bookmarkEnd w:id="171"/>
    </w:p>
    <w:p w14:paraId="791A3D65" w14:textId="611C18A7" w:rsidR="00023539" w:rsidRPr="006F13F6" w:rsidRDefault="00624BA7" w:rsidP="006F13F6">
      <w:pPr>
        <w:tabs>
          <w:tab w:val="left" w:pos="1008"/>
        </w:tabs>
        <w:spacing w:before="240" w:after="0"/>
        <w:rPr>
          <w:rFonts w:cs="Arial"/>
        </w:rPr>
      </w:pPr>
      <w:r w:rsidRPr="006F13F6">
        <w:rPr>
          <w:rFonts w:cs="Arial"/>
        </w:rPr>
        <w:t xml:space="preserve">See </w:t>
      </w:r>
      <w:hyperlink w:anchor="_3.__" w:history="1">
        <w:r w:rsidRPr="006F13F6">
          <w:rPr>
            <w:rStyle w:val="Hyperlink"/>
            <w:rFonts w:cs="Arial"/>
          </w:rPr>
          <w:t>Appendix A</w:t>
        </w:r>
      </w:hyperlink>
      <w:r w:rsidRPr="006F13F6">
        <w:rPr>
          <w:rFonts w:cs="Arial"/>
        </w:rPr>
        <w:t xml:space="preserve"> for specific information about submitting yo</w:t>
      </w:r>
      <w:bookmarkEnd w:id="127"/>
      <w:r w:rsidRPr="006F13F6">
        <w:rPr>
          <w:rFonts w:cs="Arial"/>
        </w:rPr>
        <w:t>ur application.</w:t>
      </w:r>
      <w:bookmarkStart w:id="172" w:name="_6._OTHER_SUBMISSION"/>
      <w:bookmarkStart w:id="173" w:name="_V._APPLICATION_REVIEW"/>
      <w:bookmarkStart w:id="174" w:name="_Toc485307390"/>
      <w:bookmarkStart w:id="175" w:name="_Toc81577282"/>
      <w:bookmarkStart w:id="176" w:name="_Hlk70690515"/>
      <w:bookmarkEnd w:id="139"/>
      <w:bookmarkEnd w:id="170"/>
      <w:bookmarkEnd w:id="172"/>
      <w:bookmarkEnd w:id="173"/>
    </w:p>
    <w:p w14:paraId="3A074BE2" w14:textId="77777777" w:rsidR="009A3005" w:rsidRDefault="009A3005" w:rsidP="009A3005">
      <w:pPr>
        <w:pStyle w:val="ListParagraph"/>
        <w:tabs>
          <w:tab w:val="left" w:pos="1008"/>
        </w:tabs>
        <w:spacing w:after="0"/>
        <w:ind w:left="360"/>
        <w:rPr>
          <w:rFonts w:cs="Arial"/>
          <w:b/>
          <w:bCs/>
          <w:kern w:val="32"/>
          <w:sz w:val="32"/>
          <w:szCs w:val="32"/>
        </w:rPr>
      </w:pPr>
    </w:p>
    <w:p w14:paraId="61B1D5C3" w14:textId="250CDA2A" w:rsidR="007E6EE1" w:rsidRPr="00AC34BE" w:rsidRDefault="00602069" w:rsidP="00AC34BE">
      <w:pPr>
        <w:pStyle w:val="Heading1"/>
        <w:tabs>
          <w:tab w:val="left" w:pos="1008"/>
        </w:tabs>
      </w:pPr>
      <w:bookmarkStart w:id="177" w:name="_Toc98501177"/>
      <w:bookmarkEnd w:id="87"/>
      <w:r w:rsidRPr="00AC34BE">
        <w:t>V</w:t>
      </w:r>
      <w:r w:rsidR="007E6EE1" w:rsidRPr="00AC34BE">
        <w:t>.</w:t>
      </w:r>
      <w:r w:rsidR="007E6EE1" w:rsidRPr="00AC34BE">
        <w:tab/>
        <w:t>APPLICATION REVIEW INFORMATION</w:t>
      </w:r>
      <w:bookmarkEnd w:id="174"/>
      <w:bookmarkEnd w:id="175"/>
      <w:bookmarkEnd w:id="177"/>
    </w:p>
    <w:p w14:paraId="7E62843C" w14:textId="77777777" w:rsidR="007E6EE1" w:rsidRPr="00AC34BE" w:rsidRDefault="007E6EE1" w:rsidP="006F13F6">
      <w:pPr>
        <w:pStyle w:val="Heading2"/>
        <w:tabs>
          <w:tab w:val="clear" w:pos="720"/>
          <w:tab w:val="left" w:pos="360"/>
          <w:tab w:val="left" w:pos="1008"/>
        </w:tabs>
      </w:pPr>
      <w:bookmarkStart w:id="178" w:name="_1._EVALUATION_CRITERIA"/>
      <w:bookmarkStart w:id="179" w:name="_Toc485307391"/>
      <w:bookmarkStart w:id="180" w:name="_Toc81577283"/>
      <w:bookmarkStart w:id="181" w:name="_Toc98501178"/>
      <w:bookmarkEnd w:id="176"/>
      <w:bookmarkEnd w:id="178"/>
      <w:r w:rsidRPr="00AC34BE">
        <w:t>1.</w:t>
      </w:r>
      <w:r w:rsidRPr="00AC34BE">
        <w:tab/>
        <w:t>EVALUATION CRITERIA</w:t>
      </w:r>
      <w:bookmarkEnd w:id="179"/>
      <w:bookmarkEnd w:id="180"/>
      <w:bookmarkEnd w:id="181"/>
    </w:p>
    <w:p w14:paraId="2477EF4E" w14:textId="0F93D376" w:rsidR="007E6EE1" w:rsidRPr="00B37067" w:rsidRDefault="007E6EE1" w:rsidP="00AC34BE">
      <w:pPr>
        <w:tabs>
          <w:tab w:val="left" w:pos="1008"/>
        </w:tabs>
        <w:rPr>
          <w:rFonts w:cs="Arial"/>
        </w:rPr>
      </w:pPr>
      <w:r w:rsidRPr="00AC34BE">
        <w:rPr>
          <w:rFonts w:cs="Arial"/>
        </w:rPr>
        <w:t xml:space="preserve">The Project Narrative </w:t>
      </w:r>
      <w:r w:rsidRPr="00B37067">
        <w:rPr>
          <w:rFonts w:cs="Arial"/>
        </w:rPr>
        <w:t xml:space="preserve">describes what you intend to do with your project and includes the Evaluation Criteria in Sections A-E below. Your application will be reviewed and scored according to your response to the requirements in Sections A-E.  </w:t>
      </w:r>
    </w:p>
    <w:p w14:paraId="28244067" w14:textId="77777777" w:rsidR="007E6EE1" w:rsidRPr="00B37067" w:rsidRDefault="007E6EE1" w:rsidP="00AC34BE">
      <w:pPr>
        <w:pStyle w:val="ListBullet"/>
        <w:rPr>
          <w:rFonts w:cs="Arial"/>
        </w:rPr>
      </w:pPr>
      <w:r w:rsidRPr="00B37067">
        <w:rPr>
          <w:rFonts w:cs="Arial"/>
        </w:rPr>
        <w:t>In developing the Project Narrat</w:t>
      </w:r>
      <w:r w:rsidR="00757E8B" w:rsidRPr="00B37067">
        <w:rPr>
          <w:rFonts w:cs="Arial"/>
        </w:rPr>
        <w:t>ive section of your application,</w:t>
      </w:r>
      <w:r w:rsidRPr="00B37067">
        <w:rPr>
          <w:rFonts w:cs="Arial"/>
        </w:rPr>
        <w:t xml:space="preserve"> use these instructions, which have been tailored to this program.  </w:t>
      </w:r>
    </w:p>
    <w:p w14:paraId="11C78AAF" w14:textId="7F9B5768" w:rsidR="007E6EE1" w:rsidRPr="00B37067" w:rsidRDefault="007E6EE1" w:rsidP="00B67F7F">
      <w:pPr>
        <w:pStyle w:val="ListBullet"/>
        <w:numPr>
          <w:ilvl w:val="0"/>
          <w:numId w:val="9"/>
        </w:numPr>
        <w:rPr>
          <w:rFonts w:cs="Arial"/>
        </w:rPr>
      </w:pPr>
      <w:r w:rsidRPr="00B37067">
        <w:rPr>
          <w:rFonts w:cs="Arial"/>
        </w:rPr>
        <w:t xml:space="preserve">The Project Narrative (Sections A-E) together may be no longer than </w:t>
      </w:r>
      <w:r w:rsidR="003701A6" w:rsidRPr="00B37067">
        <w:rPr>
          <w:rFonts w:cs="Arial"/>
          <w:b/>
        </w:rPr>
        <w:t>1</w:t>
      </w:r>
      <w:r w:rsidR="00622B15">
        <w:rPr>
          <w:rFonts w:cs="Arial"/>
          <w:b/>
        </w:rPr>
        <w:t>0</w:t>
      </w:r>
      <w:r w:rsidRPr="00B37067">
        <w:rPr>
          <w:rFonts w:cs="Arial"/>
          <w:b/>
        </w:rPr>
        <w:t xml:space="preserve"> pages</w:t>
      </w:r>
      <w:r w:rsidRPr="00B37067">
        <w:rPr>
          <w:rFonts w:cs="Arial"/>
        </w:rPr>
        <w:t>.</w:t>
      </w:r>
    </w:p>
    <w:p w14:paraId="2F201831" w14:textId="1B3253FA" w:rsidR="007E6EE1" w:rsidRPr="00AC34BE" w:rsidRDefault="007E6EE1" w:rsidP="00B67F7F">
      <w:pPr>
        <w:pStyle w:val="ListBullet"/>
        <w:numPr>
          <w:ilvl w:val="0"/>
          <w:numId w:val="9"/>
        </w:numPr>
        <w:rPr>
          <w:rFonts w:cs="Arial"/>
        </w:rPr>
      </w:pPr>
      <w:r w:rsidRPr="00B37067">
        <w:rPr>
          <w:rFonts w:cs="Arial"/>
        </w:rPr>
        <w:t>You must use the five sections/headings listed below in deve</w:t>
      </w:r>
      <w:r w:rsidR="00A1699A" w:rsidRPr="00B37067">
        <w:rPr>
          <w:rFonts w:cs="Arial"/>
        </w:rPr>
        <w:t xml:space="preserve">loping your Project Narrative. </w:t>
      </w:r>
      <w:r w:rsidR="00AA3216" w:rsidRPr="00B37067">
        <w:rPr>
          <w:rFonts w:cs="Arial"/>
          <w:b/>
        </w:rPr>
        <w:t xml:space="preserve">You </w:t>
      </w:r>
      <w:r w:rsidR="00AA3216" w:rsidRPr="00B37067">
        <w:rPr>
          <w:rFonts w:cs="Arial"/>
          <w:b/>
          <w:u w:val="single"/>
        </w:rPr>
        <w:t>must</w:t>
      </w:r>
      <w:r w:rsidRPr="00B37067">
        <w:rPr>
          <w:rFonts w:cs="Arial"/>
          <w:b/>
        </w:rPr>
        <w:t xml:space="preserve"> </w:t>
      </w:r>
      <w:r w:rsidR="00386AF5" w:rsidRPr="00B37067">
        <w:rPr>
          <w:rFonts w:cs="Arial"/>
          <w:b/>
        </w:rPr>
        <w:t>indicate the Section letter and number in your response</w:t>
      </w:r>
      <w:r w:rsidR="00A661D7" w:rsidRPr="00B37067">
        <w:rPr>
          <w:rFonts w:cs="Arial"/>
        </w:rPr>
        <w:t xml:space="preserve">, </w:t>
      </w:r>
      <w:r w:rsidR="00A661D7" w:rsidRPr="00B37067">
        <w:rPr>
          <w:rFonts w:cs="Arial"/>
          <w:b/>
        </w:rPr>
        <w:t>i.e</w:t>
      </w:r>
      <w:r w:rsidR="00386AF5" w:rsidRPr="00B37067">
        <w:rPr>
          <w:rStyle w:val="StyleListBulletBoldChar"/>
          <w:rFonts w:cs="Arial"/>
          <w:b w:val="0"/>
          <w:bCs w:val="0"/>
        </w:rPr>
        <w:t>.,</w:t>
      </w:r>
      <w:r w:rsidR="00386AF5" w:rsidRPr="00B37067">
        <w:rPr>
          <w:rStyle w:val="StyleListBulletBoldChar"/>
          <w:rFonts w:cs="Arial"/>
          <w:bCs w:val="0"/>
        </w:rPr>
        <w:t xml:space="preserve"> type “A-1”, “A-2”, etc., before your</w:t>
      </w:r>
      <w:r w:rsidR="00386AF5" w:rsidRPr="00AC34BE">
        <w:rPr>
          <w:rStyle w:val="StyleListBulletBoldChar"/>
          <w:rFonts w:cs="Arial"/>
          <w:bCs w:val="0"/>
        </w:rPr>
        <w:t xml:space="preserve"> response to each question.</w:t>
      </w:r>
      <w:r w:rsidR="00A1699A">
        <w:rPr>
          <w:rFonts w:cs="Arial"/>
        </w:rPr>
        <w:t xml:space="preserve"> </w:t>
      </w:r>
      <w:bookmarkStart w:id="182" w:name="_Hlk70690588"/>
      <w:r w:rsidR="00933E29">
        <w:rPr>
          <w:rFonts w:cs="Arial"/>
        </w:rPr>
        <w:t>You do not need to type the full criterion in each section</w:t>
      </w:r>
      <w:r w:rsidR="00112528">
        <w:rPr>
          <w:rFonts w:cs="Arial"/>
        </w:rPr>
        <w:t>, y</w:t>
      </w:r>
      <w:r w:rsidR="00933E29">
        <w:rPr>
          <w:rFonts w:cs="Arial"/>
        </w:rPr>
        <w:t>ou only need to include the letter and number of the criterion.</w:t>
      </w:r>
      <w:bookmarkEnd w:id="182"/>
      <w:r w:rsidR="00933E29">
        <w:rPr>
          <w:rFonts w:cs="Arial"/>
        </w:rPr>
        <w:t xml:space="preserve"> </w:t>
      </w:r>
      <w:r w:rsidR="006E3E44" w:rsidRPr="00AC34BE">
        <w:rPr>
          <w:rFonts w:cs="Arial"/>
        </w:rPr>
        <w:t>You may not combine two or more questions or refer to another section of the Project Narrative in your response, such as indicating that t</w:t>
      </w:r>
      <w:r w:rsidR="00FA4402">
        <w:rPr>
          <w:rFonts w:cs="Arial"/>
        </w:rPr>
        <w:t>he response for B.2 is in C.1</w:t>
      </w:r>
      <w:r w:rsidR="00A1699A">
        <w:rPr>
          <w:rFonts w:cs="Arial"/>
        </w:rPr>
        <w:t xml:space="preserve">. </w:t>
      </w:r>
      <w:r w:rsidR="006E3E44" w:rsidRPr="00AC34BE">
        <w:rPr>
          <w:rFonts w:cs="Arial"/>
          <w:b/>
        </w:rPr>
        <w:t>Only information included in the appropriate numbered question will be considered by reviewers.</w:t>
      </w:r>
      <w:r w:rsidR="006E3E44" w:rsidRPr="00AC34BE">
        <w:rPr>
          <w:rFonts w:cs="Arial"/>
        </w:rPr>
        <w:t xml:space="preserve"> </w:t>
      </w:r>
      <w:r w:rsidRPr="00AC34BE">
        <w:rPr>
          <w:rFonts w:cs="Arial"/>
        </w:rPr>
        <w:t xml:space="preserve">Your application will be scored according to how well you address the requirements for each section of the Project Narrative.  </w:t>
      </w:r>
    </w:p>
    <w:p w14:paraId="7D4CE79D" w14:textId="77777777" w:rsidR="007E6EE1" w:rsidRDefault="007E6EE1" w:rsidP="00D03F9A">
      <w:pPr>
        <w:pStyle w:val="ListBullet"/>
        <w:numPr>
          <w:ilvl w:val="0"/>
          <w:numId w:val="11"/>
        </w:numPr>
        <w:rPr>
          <w:rFonts w:cs="Arial"/>
        </w:rPr>
      </w:pPr>
      <w:r w:rsidRPr="00AC34BE">
        <w:rPr>
          <w:rFonts w:cs="Arial"/>
        </w:rPr>
        <w:t>The number of points after each heading is the maximum number of points a review committee may assign to that sect</w:t>
      </w:r>
      <w:r w:rsidR="00A1699A">
        <w:rPr>
          <w:rFonts w:cs="Arial"/>
        </w:rPr>
        <w:t xml:space="preserve">ion of your Project Narrative. </w:t>
      </w:r>
      <w:r w:rsidRPr="00AC34BE">
        <w:rPr>
          <w:rFonts w:cs="Arial"/>
        </w:rPr>
        <w:t xml:space="preserve">Although scoring weights are not assigned to individual </w:t>
      </w:r>
      <w:r w:rsidR="006341BF" w:rsidRPr="00AC34BE">
        <w:rPr>
          <w:rFonts w:cs="Arial"/>
        </w:rPr>
        <w:t>questions</w:t>
      </w:r>
      <w:r w:rsidRPr="00AC34BE">
        <w:rPr>
          <w:rFonts w:cs="Arial"/>
        </w:rPr>
        <w:t xml:space="preserve">, </w:t>
      </w:r>
      <w:r w:rsidR="00BA5B18" w:rsidRPr="00AC34BE">
        <w:rPr>
          <w:rFonts w:cs="Arial"/>
        </w:rPr>
        <w:t xml:space="preserve">each </w:t>
      </w:r>
      <w:r w:rsidR="00157DEC" w:rsidRPr="00AC34BE">
        <w:rPr>
          <w:rFonts w:cs="Arial"/>
        </w:rPr>
        <w:t>question</w:t>
      </w:r>
      <w:r w:rsidR="00BA5B18" w:rsidRPr="00AC34BE">
        <w:rPr>
          <w:rFonts w:cs="Arial"/>
        </w:rPr>
        <w:t xml:space="preserve"> is assessed in deriving the overall Section score.</w:t>
      </w:r>
    </w:p>
    <w:p w14:paraId="0A5E6DBF" w14:textId="77777777" w:rsidR="00624BA7" w:rsidRPr="00AC34BE" w:rsidRDefault="00624BA7" w:rsidP="00D03F9A">
      <w:pPr>
        <w:pStyle w:val="ListBullet"/>
        <w:numPr>
          <w:ilvl w:val="0"/>
          <w:numId w:val="11"/>
        </w:numPr>
        <w:rPr>
          <w:rFonts w:cs="Arial"/>
        </w:rPr>
      </w:pPr>
      <w:bookmarkStart w:id="183" w:name="_Hlk70666685"/>
      <w:r>
        <w:rPr>
          <w:rFonts w:cs="Arial"/>
        </w:rPr>
        <w:lastRenderedPageBreak/>
        <w:t>Any cost sharing proposed in your application will not be a factor in the evaluation of your response to the Evaluation Criteria.</w:t>
      </w:r>
    </w:p>
    <w:p w14:paraId="585E3050" w14:textId="77777777" w:rsidR="00672E9D" w:rsidRDefault="003D4F06" w:rsidP="0095759D">
      <w:pPr>
        <w:spacing w:after="0"/>
        <w:rPr>
          <w:b/>
          <w:bCs/>
        </w:rPr>
      </w:pPr>
      <w:bookmarkStart w:id="184" w:name="_Section_A:_"/>
      <w:bookmarkStart w:id="185" w:name="_Hlk83112137"/>
      <w:bookmarkStart w:id="186" w:name="_Hlk80023439"/>
      <w:bookmarkStart w:id="187" w:name="_Toc197933217"/>
      <w:bookmarkStart w:id="188" w:name="_Toc228844885"/>
      <w:bookmarkStart w:id="189" w:name="_Toc265249662"/>
      <w:bookmarkStart w:id="190" w:name="_Toc266262539"/>
      <w:bookmarkStart w:id="191" w:name="_Toc266802924"/>
      <w:bookmarkEnd w:id="183"/>
      <w:bookmarkEnd w:id="184"/>
      <w:r w:rsidRPr="007838B8">
        <w:rPr>
          <w:b/>
          <w:bCs/>
        </w:rPr>
        <w:t>SECTION A</w:t>
      </w:r>
      <w:r w:rsidR="00FA4402" w:rsidRPr="007838B8">
        <w:rPr>
          <w:b/>
          <w:bCs/>
        </w:rPr>
        <w:t>:</w:t>
      </w:r>
      <w:r w:rsidR="00477609">
        <w:rPr>
          <w:b/>
          <w:bCs/>
        </w:rPr>
        <w:t xml:space="preserve">  </w:t>
      </w:r>
      <w:r w:rsidR="00FA4402" w:rsidRPr="007838B8">
        <w:rPr>
          <w:b/>
          <w:bCs/>
        </w:rPr>
        <w:t>Population of Focus and Statement of Need</w:t>
      </w:r>
    </w:p>
    <w:p w14:paraId="48585633" w14:textId="52EC5459" w:rsidR="00FA4402" w:rsidRPr="00B41F5A" w:rsidRDefault="00475BA3" w:rsidP="00B41F5A">
      <w:pPr>
        <w:pStyle w:val="ListParagraph"/>
        <w:numPr>
          <w:ilvl w:val="0"/>
          <w:numId w:val="94"/>
        </w:numPr>
        <w:spacing w:after="0"/>
        <w:rPr>
          <w:b/>
          <w:bCs/>
        </w:rPr>
      </w:pPr>
      <w:r>
        <w:rPr>
          <w:b/>
          <w:bCs/>
        </w:rPr>
        <w:t xml:space="preserve"> p</w:t>
      </w:r>
      <w:r w:rsidR="00FA4402" w:rsidRPr="00B41F5A">
        <w:rPr>
          <w:b/>
          <w:bCs/>
        </w:rPr>
        <w:t xml:space="preserve">oints – approximately </w:t>
      </w:r>
      <w:r w:rsidR="00E47A09" w:rsidRPr="00B41F5A">
        <w:rPr>
          <w:b/>
          <w:bCs/>
        </w:rPr>
        <w:t>1</w:t>
      </w:r>
      <w:r w:rsidR="00FA4402" w:rsidRPr="00B41F5A">
        <w:rPr>
          <w:b/>
          <w:bCs/>
        </w:rPr>
        <w:t xml:space="preserve"> page)</w:t>
      </w:r>
    </w:p>
    <w:bookmarkEnd w:id="185"/>
    <w:p w14:paraId="4EE36DE4" w14:textId="77777777" w:rsidR="003D4F06" w:rsidRPr="007838B8" w:rsidRDefault="003D4F06" w:rsidP="00570A74">
      <w:pPr>
        <w:spacing w:after="0"/>
        <w:rPr>
          <w:b/>
          <w:bCs/>
        </w:rPr>
      </w:pPr>
    </w:p>
    <w:p w14:paraId="2B1FF390" w14:textId="19CD3796" w:rsidR="009B5988" w:rsidRDefault="00FA4402" w:rsidP="00475BA3">
      <w:pPr>
        <w:pStyle w:val="ListParagraph"/>
        <w:numPr>
          <w:ilvl w:val="0"/>
          <w:numId w:val="95"/>
        </w:numPr>
        <w:rPr>
          <w:rFonts w:cs="Arial"/>
          <w:sz w:val="23"/>
          <w:szCs w:val="23"/>
        </w:rPr>
      </w:pPr>
      <w:r w:rsidRPr="00475BA3">
        <w:rPr>
          <w:rFonts w:cs="Arial"/>
          <w:sz w:val="23"/>
          <w:szCs w:val="23"/>
        </w:rPr>
        <w:t xml:space="preserve">Identify </w:t>
      </w:r>
      <w:r w:rsidR="00543802" w:rsidRPr="00475BA3">
        <w:rPr>
          <w:rFonts w:cs="Arial"/>
          <w:sz w:val="23"/>
          <w:szCs w:val="23"/>
        </w:rPr>
        <w:t xml:space="preserve">and describe </w:t>
      </w:r>
      <w:r w:rsidRPr="00475BA3">
        <w:rPr>
          <w:rFonts w:cs="Arial"/>
          <w:sz w:val="23"/>
          <w:szCs w:val="23"/>
        </w:rPr>
        <w:t xml:space="preserve">your population(s) of focus and the </w:t>
      </w:r>
      <w:r w:rsidR="003D0C03" w:rsidRPr="00475BA3">
        <w:rPr>
          <w:rFonts w:cs="Arial"/>
          <w:sz w:val="23"/>
          <w:szCs w:val="23"/>
        </w:rPr>
        <w:t xml:space="preserve">geographic catchment area where </w:t>
      </w:r>
      <w:r w:rsidRPr="00475BA3">
        <w:rPr>
          <w:rFonts w:cs="Arial"/>
          <w:sz w:val="23"/>
          <w:szCs w:val="23"/>
        </w:rPr>
        <w:t>services will be delivered</w:t>
      </w:r>
      <w:r w:rsidR="00D025DA" w:rsidRPr="00475BA3">
        <w:rPr>
          <w:rFonts w:cs="Arial"/>
          <w:sz w:val="23"/>
          <w:szCs w:val="23"/>
        </w:rPr>
        <w:t xml:space="preserve"> that align with the intended population of focus of this </w:t>
      </w:r>
      <w:r w:rsidR="00C875EF" w:rsidRPr="00475BA3">
        <w:rPr>
          <w:rFonts w:cs="Arial"/>
          <w:sz w:val="23"/>
          <w:szCs w:val="23"/>
        </w:rPr>
        <w:t xml:space="preserve">program. </w:t>
      </w:r>
      <w:bookmarkStart w:id="192" w:name="_Hlk90192010"/>
      <w:r w:rsidR="00BB5031" w:rsidRPr="00475BA3">
        <w:rPr>
          <w:rFonts w:cs="Arial"/>
          <w:sz w:val="23"/>
          <w:szCs w:val="23"/>
        </w:rPr>
        <w:t xml:space="preserve">Include a description of specific population(s) </w:t>
      </w:r>
      <w:r w:rsidR="00B41F5A" w:rsidRPr="00475BA3">
        <w:rPr>
          <w:rFonts w:cs="Arial"/>
          <w:sz w:val="23"/>
          <w:szCs w:val="23"/>
        </w:rPr>
        <w:t>(i.e., race, ethnicity, sex, sexual orientation, gender identity, age, socioeconomic status)</w:t>
      </w:r>
      <w:r w:rsidR="0023135A" w:rsidRPr="00475BA3">
        <w:rPr>
          <w:rFonts w:cs="Arial"/>
          <w:sz w:val="23"/>
          <w:szCs w:val="23"/>
        </w:rPr>
        <w:t xml:space="preserve"> for which the grant seeks to address behavioral health disparities</w:t>
      </w:r>
      <w:r w:rsidR="00406826" w:rsidRPr="00475BA3">
        <w:rPr>
          <w:rFonts w:cs="Arial"/>
          <w:sz w:val="23"/>
          <w:szCs w:val="23"/>
        </w:rPr>
        <w:t xml:space="preserve"> and the disparities that the grant will impact</w:t>
      </w:r>
      <w:r w:rsidR="0023135A" w:rsidRPr="00475BA3">
        <w:rPr>
          <w:rFonts w:cs="Arial"/>
          <w:sz w:val="23"/>
          <w:szCs w:val="23"/>
        </w:rPr>
        <w:t xml:space="preserve">. </w:t>
      </w:r>
      <w:bookmarkEnd w:id="192"/>
    </w:p>
    <w:p w14:paraId="70DA2F2F" w14:textId="77777777" w:rsidR="00475BA3" w:rsidRPr="00475BA3" w:rsidRDefault="00475BA3" w:rsidP="00475BA3">
      <w:pPr>
        <w:pStyle w:val="ListParagraph"/>
        <w:rPr>
          <w:rFonts w:cs="Arial"/>
          <w:sz w:val="23"/>
          <w:szCs w:val="23"/>
        </w:rPr>
      </w:pPr>
    </w:p>
    <w:p w14:paraId="6B70029A" w14:textId="0884CFA8" w:rsidR="00BB5031" w:rsidRDefault="00FA4402" w:rsidP="00B41F5A">
      <w:pPr>
        <w:pStyle w:val="ListParagraph"/>
        <w:numPr>
          <w:ilvl w:val="0"/>
          <w:numId w:val="57"/>
        </w:numPr>
        <w:ind w:hanging="360"/>
        <w:rPr>
          <w:rFonts w:cs="Arial"/>
          <w:sz w:val="23"/>
          <w:szCs w:val="23"/>
        </w:rPr>
      </w:pPr>
      <w:r w:rsidRPr="003B1127">
        <w:rPr>
          <w:rFonts w:cs="Arial"/>
          <w:sz w:val="23"/>
          <w:szCs w:val="23"/>
        </w:rPr>
        <w:t>Describe the extent of the problem in the catchment area, including service gaps, and document the extent of the need (i.e., current prevalence rates or incidence data) for the population(s) of focus identified in your response to A.1. Identify the source of the data</w:t>
      </w:r>
      <w:r w:rsidR="008A0655">
        <w:rPr>
          <w:rFonts w:cs="Arial"/>
          <w:sz w:val="23"/>
          <w:szCs w:val="23"/>
        </w:rPr>
        <w:t xml:space="preserve">, including how your most recent CCBHC needs assessment was used to identify these issues. </w:t>
      </w:r>
    </w:p>
    <w:p w14:paraId="478CEC4B" w14:textId="287BC606" w:rsidR="00672E9D" w:rsidRPr="00A011B8" w:rsidRDefault="003D4F06" w:rsidP="0095759D">
      <w:pPr>
        <w:spacing w:after="0"/>
        <w:rPr>
          <w:b/>
          <w:bCs/>
        </w:rPr>
      </w:pPr>
      <w:bookmarkStart w:id="193" w:name="_Section_B:_Proposed"/>
      <w:bookmarkStart w:id="194" w:name="_Section_B:_"/>
      <w:bookmarkStart w:id="195" w:name="Section_B_"/>
      <w:bookmarkStart w:id="196" w:name="_Toc197933214"/>
      <w:bookmarkStart w:id="197" w:name="_Hlk83112188"/>
      <w:bookmarkEnd w:id="193"/>
      <w:bookmarkEnd w:id="194"/>
      <w:r w:rsidRPr="00A011B8">
        <w:rPr>
          <w:b/>
          <w:bCs/>
        </w:rPr>
        <w:t xml:space="preserve">SECTION </w:t>
      </w:r>
      <w:r w:rsidR="00FA4402" w:rsidRPr="00A011B8">
        <w:rPr>
          <w:b/>
          <w:bCs/>
        </w:rPr>
        <w:t>B</w:t>
      </w:r>
      <w:bookmarkEnd w:id="195"/>
      <w:r w:rsidR="00FA4402" w:rsidRPr="00A011B8">
        <w:rPr>
          <w:b/>
          <w:bCs/>
        </w:rPr>
        <w:t>: Proposed Implementation Approach</w:t>
      </w:r>
    </w:p>
    <w:p w14:paraId="00A4CFA3" w14:textId="18FD0030" w:rsidR="00672E9D" w:rsidRPr="00A011B8" w:rsidRDefault="00672E9D" w:rsidP="0095759D">
      <w:pPr>
        <w:spacing w:after="0"/>
        <w:rPr>
          <w:b/>
          <w:bCs/>
        </w:rPr>
      </w:pPr>
      <w:r w:rsidRPr="00A011B8">
        <w:rPr>
          <w:b/>
          <w:bCs/>
        </w:rPr>
        <w:t xml:space="preserve">                     </w:t>
      </w:r>
      <w:r w:rsidR="00FA4402" w:rsidRPr="00A011B8">
        <w:rPr>
          <w:b/>
          <w:bCs/>
        </w:rPr>
        <w:t xml:space="preserve"> (30 points – approximately </w:t>
      </w:r>
      <w:r w:rsidR="00251484">
        <w:rPr>
          <w:b/>
          <w:bCs/>
        </w:rPr>
        <w:t>5</w:t>
      </w:r>
      <w:r w:rsidR="00FA4402" w:rsidRPr="00A011B8">
        <w:rPr>
          <w:b/>
          <w:bCs/>
        </w:rPr>
        <w:t xml:space="preserve"> pages</w:t>
      </w:r>
      <w:r w:rsidR="00284A0C" w:rsidRPr="00A011B8">
        <w:rPr>
          <w:b/>
          <w:bCs/>
        </w:rPr>
        <w:t xml:space="preserve"> not including Attachment 4 – </w:t>
      </w:r>
    </w:p>
    <w:p w14:paraId="1FD8982E" w14:textId="27943AAE" w:rsidR="00FA4402" w:rsidRPr="00A011B8" w:rsidRDefault="00284A0C" w:rsidP="00182AC2">
      <w:pPr>
        <w:tabs>
          <w:tab w:val="left" w:pos="1530"/>
        </w:tabs>
        <w:spacing w:after="0"/>
        <w:ind w:left="1530"/>
        <w:rPr>
          <w:b/>
          <w:bCs/>
        </w:rPr>
      </w:pPr>
      <w:r w:rsidRPr="00A011B8">
        <w:rPr>
          <w:b/>
          <w:bCs/>
        </w:rPr>
        <w:t>Project Timeline</w:t>
      </w:r>
      <w:r w:rsidR="00BF68A8">
        <w:rPr>
          <w:b/>
          <w:bCs/>
        </w:rPr>
        <w:t>)</w:t>
      </w:r>
      <w:bookmarkEnd w:id="196"/>
    </w:p>
    <w:bookmarkEnd w:id="197"/>
    <w:p w14:paraId="24E0F86A" w14:textId="77777777" w:rsidR="003D4F06" w:rsidRPr="00A011B8" w:rsidRDefault="003D4F06" w:rsidP="00570A74">
      <w:pPr>
        <w:spacing w:after="0"/>
        <w:rPr>
          <w:b/>
          <w:bCs/>
        </w:rPr>
      </w:pPr>
    </w:p>
    <w:p w14:paraId="5352E5D7" w14:textId="03CAE76A" w:rsidR="00FA4402" w:rsidRPr="00A011B8" w:rsidRDefault="00FA4402" w:rsidP="006F13F6">
      <w:pPr>
        <w:numPr>
          <w:ilvl w:val="0"/>
          <w:numId w:val="18"/>
        </w:numPr>
        <w:spacing w:after="200"/>
        <w:ind w:left="720" w:hanging="360"/>
        <w:rPr>
          <w:rFonts w:cs="Arial"/>
          <w:szCs w:val="24"/>
        </w:rPr>
      </w:pPr>
      <w:r w:rsidRPr="00A011B8">
        <w:rPr>
          <w:rFonts w:cs="Arial"/>
          <w:szCs w:val="24"/>
        </w:rPr>
        <w:t xml:space="preserve">Describe the goals and </w:t>
      </w:r>
      <w:r w:rsidR="00541D78" w:rsidRPr="00A011B8">
        <w:rPr>
          <w:rFonts w:cs="Arial"/>
          <w:szCs w:val="24"/>
          <w:u w:val="single"/>
        </w:rPr>
        <w:t>measurable</w:t>
      </w:r>
      <w:r w:rsidR="00541D78" w:rsidRPr="00A011B8">
        <w:rPr>
          <w:rFonts w:cs="Arial"/>
          <w:szCs w:val="24"/>
        </w:rPr>
        <w:t xml:space="preserve"> </w:t>
      </w:r>
      <w:r w:rsidRPr="00A011B8">
        <w:rPr>
          <w:rFonts w:cs="Arial"/>
          <w:szCs w:val="24"/>
        </w:rPr>
        <w:t xml:space="preserve">objectives (see </w:t>
      </w:r>
      <w:hyperlink w:anchor="_Appendix_F_–_1" w:history="1">
        <w:r w:rsidRPr="00A011B8">
          <w:rPr>
            <w:rStyle w:val="Hyperlink"/>
            <w:rFonts w:cs="Arial"/>
            <w:szCs w:val="24"/>
          </w:rPr>
          <w:t>Appendix F</w:t>
        </w:r>
      </w:hyperlink>
      <w:r w:rsidRPr="00A011B8">
        <w:rPr>
          <w:rFonts w:cs="Arial"/>
          <w:szCs w:val="24"/>
        </w:rPr>
        <w:t xml:space="preserve">) of the proposed project and align them with the Statement of Need described in A.2. </w:t>
      </w:r>
      <w:bookmarkStart w:id="198" w:name="_Hlk70690910"/>
    </w:p>
    <w:tbl>
      <w:tblPr>
        <w:tblStyle w:val="TableGrid"/>
        <w:tblW w:w="8990" w:type="dxa"/>
        <w:tblInd w:w="360" w:type="dxa"/>
        <w:tblLook w:val="04A0" w:firstRow="1" w:lastRow="0" w:firstColumn="1" w:lastColumn="0" w:noHBand="0" w:noVBand="1"/>
      </w:tblPr>
      <w:tblGrid>
        <w:gridCol w:w="1497"/>
        <w:gridCol w:w="1497"/>
        <w:gridCol w:w="1496"/>
        <w:gridCol w:w="1496"/>
        <w:gridCol w:w="3004"/>
      </w:tblGrid>
      <w:tr w:rsidR="0070117F" w14:paraId="4725C599" w14:textId="77777777" w:rsidTr="00C562E6">
        <w:tc>
          <w:tcPr>
            <w:tcW w:w="8990" w:type="dxa"/>
            <w:gridSpan w:val="5"/>
            <w:tcBorders>
              <w:top w:val="single" w:sz="8" w:space="0" w:color="000000"/>
              <w:left w:val="single" w:sz="8" w:space="0" w:color="000000"/>
              <w:bottom w:val="single" w:sz="8" w:space="0" w:color="000000"/>
              <w:right w:val="single" w:sz="8" w:space="0" w:color="000000"/>
            </w:tcBorders>
          </w:tcPr>
          <w:p w14:paraId="3DA39206" w14:textId="4B00756B" w:rsidR="0070117F" w:rsidRPr="00C562E6" w:rsidRDefault="0070117F" w:rsidP="0010130D">
            <w:pPr>
              <w:spacing w:after="200"/>
              <w:jc w:val="center"/>
              <w:rPr>
                <w:rFonts w:cs="Arial"/>
                <w:b/>
                <w:bCs/>
                <w:szCs w:val="24"/>
              </w:rPr>
            </w:pPr>
            <w:r>
              <w:rPr>
                <w:rFonts w:cs="Arial"/>
                <w:b/>
                <w:bCs/>
                <w:szCs w:val="24"/>
              </w:rPr>
              <w:t>Number of Unduplicated Individuals to be Served with Grant Funds</w:t>
            </w:r>
          </w:p>
        </w:tc>
      </w:tr>
      <w:tr w:rsidR="00553884" w14:paraId="4A5F3161" w14:textId="77777777" w:rsidTr="00C562E6">
        <w:tc>
          <w:tcPr>
            <w:tcW w:w="1497" w:type="dxa"/>
            <w:tcBorders>
              <w:top w:val="single" w:sz="8" w:space="0" w:color="000000"/>
              <w:left w:val="single" w:sz="8" w:space="0" w:color="000000"/>
              <w:bottom w:val="single" w:sz="8" w:space="0" w:color="000000"/>
              <w:right w:val="single" w:sz="8" w:space="0" w:color="000000"/>
            </w:tcBorders>
          </w:tcPr>
          <w:p w14:paraId="3A275723" w14:textId="77777777" w:rsidR="00553884" w:rsidRDefault="00553884" w:rsidP="0010130D">
            <w:pPr>
              <w:spacing w:after="200"/>
              <w:jc w:val="center"/>
              <w:rPr>
                <w:rFonts w:cs="Arial"/>
                <w:szCs w:val="24"/>
              </w:rPr>
            </w:pPr>
            <w:r>
              <w:rPr>
                <w:rFonts w:cs="Arial"/>
                <w:szCs w:val="24"/>
              </w:rPr>
              <w:t>Year 1</w:t>
            </w:r>
          </w:p>
        </w:tc>
        <w:tc>
          <w:tcPr>
            <w:tcW w:w="1497" w:type="dxa"/>
            <w:tcBorders>
              <w:top w:val="single" w:sz="8" w:space="0" w:color="000000"/>
              <w:left w:val="single" w:sz="8" w:space="0" w:color="000000"/>
              <w:bottom w:val="single" w:sz="8" w:space="0" w:color="000000"/>
              <w:right w:val="single" w:sz="8" w:space="0" w:color="000000"/>
            </w:tcBorders>
          </w:tcPr>
          <w:p w14:paraId="1246B787" w14:textId="77777777" w:rsidR="00553884" w:rsidRDefault="00553884" w:rsidP="0010130D">
            <w:pPr>
              <w:spacing w:after="200"/>
              <w:jc w:val="center"/>
              <w:rPr>
                <w:rFonts w:cs="Arial"/>
                <w:szCs w:val="24"/>
              </w:rPr>
            </w:pPr>
            <w:r>
              <w:rPr>
                <w:rFonts w:cs="Arial"/>
                <w:szCs w:val="24"/>
              </w:rPr>
              <w:t>Year 2</w:t>
            </w:r>
          </w:p>
        </w:tc>
        <w:tc>
          <w:tcPr>
            <w:tcW w:w="1496" w:type="dxa"/>
            <w:tcBorders>
              <w:top w:val="single" w:sz="8" w:space="0" w:color="000000"/>
              <w:left w:val="single" w:sz="8" w:space="0" w:color="000000"/>
              <w:bottom w:val="single" w:sz="8" w:space="0" w:color="000000"/>
              <w:right w:val="single" w:sz="8" w:space="0" w:color="000000"/>
            </w:tcBorders>
          </w:tcPr>
          <w:p w14:paraId="3DFB7967" w14:textId="77777777" w:rsidR="00553884" w:rsidRDefault="00553884" w:rsidP="0010130D">
            <w:pPr>
              <w:spacing w:after="200"/>
              <w:jc w:val="center"/>
              <w:rPr>
                <w:rFonts w:cs="Arial"/>
                <w:szCs w:val="24"/>
              </w:rPr>
            </w:pPr>
            <w:r>
              <w:rPr>
                <w:rFonts w:cs="Arial"/>
                <w:szCs w:val="24"/>
              </w:rPr>
              <w:t>Year 3</w:t>
            </w:r>
          </w:p>
        </w:tc>
        <w:tc>
          <w:tcPr>
            <w:tcW w:w="1496" w:type="dxa"/>
            <w:tcBorders>
              <w:top w:val="single" w:sz="8" w:space="0" w:color="000000"/>
              <w:left w:val="single" w:sz="8" w:space="0" w:color="000000"/>
              <w:bottom w:val="single" w:sz="8" w:space="0" w:color="000000"/>
              <w:right w:val="single" w:sz="8" w:space="0" w:color="000000"/>
            </w:tcBorders>
          </w:tcPr>
          <w:p w14:paraId="736D4991" w14:textId="77777777" w:rsidR="00553884" w:rsidRDefault="00553884" w:rsidP="0010130D">
            <w:pPr>
              <w:spacing w:after="200"/>
              <w:jc w:val="center"/>
              <w:rPr>
                <w:rFonts w:cs="Arial"/>
                <w:szCs w:val="24"/>
              </w:rPr>
            </w:pPr>
            <w:r>
              <w:rPr>
                <w:rFonts w:cs="Arial"/>
                <w:szCs w:val="24"/>
              </w:rPr>
              <w:t>Year 4</w:t>
            </w:r>
          </w:p>
        </w:tc>
        <w:tc>
          <w:tcPr>
            <w:tcW w:w="3004" w:type="dxa"/>
            <w:tcBorders>
              <w:top w:val="single" w:sz="8" w:space="0" w:color="000000"/>
              <w:left w:val="single" w:sz="8" w:space="0" w:color="000000"/>
              <w:bottom w:val="single" w:sz="8" w:space="0" w:color="000000"/>
              <w:right w:val="single" w:sz="8" w:space="0" w:color="000000"/>
            </w:tcBorders>
          </w:tcPr>
          <w:p w14:paraId="66579E42" w14:textId="77777777" w:rsidR="00553884" w:rsidRDefault="00553884" w:rsidP="0010130D">
            <w:pPr>
              <w:spacing w:after="200"/>
              <w:jc w:val="center"/>
              <w:rPr>
                <w:rFonts w:cs="Arial"/>
                <w:szCs w:val="24"/>
              </w:rPr>
            </w:pPr>
            <w:r>
              <w:rPr>
                <w:rFonts w:cs="Arial"/>
                <w:szCs w:val="24"/>
              </w:rPr>
              <w:t>Total</w:t>
            </w:r>
          </w:p>
        </w:tc>
      </w:tr>
      <w:tr w:rsidR="00553884" w14:paraId="4360DFA2" w14:textId="77777777" w:rsidTr="00C562E6">
        <w:tc>
          <w:tcPr>
            <w:tcW w:w="1497" w:type="dxa"/>
            <w:tcBorders>
              <w:top w:val="single" w:sz="8" w:space="0" w:color="000000"/>
              <w:left w:val="single" w:sz="8" w:space="0" w:color="000000"/>
              <w:bottom w:val="single" w:sz="8" w:space="0" w:color="000000"/>
              <w:right w:val="single" w:sz="8" w:space="0" w:color="000000"/>
            </w:tcBorders>
          </w:tcPr>
          <w:p w14:paraId="40F62331" w14:textId="77777777" w:rsidR="00553884" w:rsidRDefault="00553884" w:rsidP="0010130D">
            <w:pPr>
              <w:spacing w:after="200"/>
              <w:rPr>
                <w:rFonts w:cs="Arial"/>
                <w:szCs w:val="24"/>
              </w:rPr>
            </w:pPr>
          </w:p>
        </w:tc>
        <w:tc>
          <w:tcPr>
            <w:tcW w:w="1497" w:type="dxa"/>
            <w:tcBorders>
              <w:top w:val="single" w:sz="8" w:space="0" w:color="000000"/>
              <w:left w:val="single" w:sz="8" w:space="0" w:color="000000"/>
              <w:bottom w:val="single" w:sz="8" w:space="0" w:color="000000"/>
              <w:right w:val="single" w:sz="8" w:space="0" w:color="000000"/>
            </w:tcBorders>
          </w:tcPr>
          <w:p w14:paraId="3DB0D72F" w14:textId="77777777" w:rsidR="00553884" w:rsidRDefault="00553884" w:rsidP="0010130D">
            <w:pPr>
              <w:spacing w:after="200"/>
              <w:rPr>
                <w:rFonts w:cs="Arial"/>
                <w:szCs w:val="24"/>
              </w:rPr>
            </w:pPr>
          </w:p>
        </w:tc>
        <w:tc>
          <w:tcPr>
            <w:tcW w:w="1496" w:type="dxa"/>
            <w:tcBorders>
              <w:top w:val="single" w:sz="8" w:space="0" w:color="000000"/>
              <w:left w:val="single" w:sz="8" w:space="0" w:color="000000"/>
              <w:bottom w:val="single" w:sz="8" w:space="0" w:color="000000"/>
              <w:right w:val="single" w:sz="8" w:space="0" w:color="000000"/>
            </w:tcBorders>
          </w:tcPr>
          <w:p w14:paraId="443BEB62" w14:textId="77777777" w:rsidR="00553884" w:rsidRDefault="00553884" w:rsidP="0010130D">
            <w:pPr>
              <w:spacing w:after="200"/>
              <w:rPr>
                <w:rFonts w:cs="Arial"/>
                <w:szCs w:val="24"/>
              </w:rPr>
            </w:pPr>
          </w:p>
        </w:tc>
        <w:tc>
          <w:tcPr>
            <w:tcW w:w="1496" w:type="dxa"/>
            <w:tcBorders>
              <w:top w:val="single" w:sz="8" w:space="0" w:color="000000"/>
              <w:left w:val="single" w:sz="8" w:space="0" w:color="000000"/>
              <w:bottom w:val="single" w:sz="8" w:space="0" w:color="000000"/>
              <w:right w:val="single" w:sz="8" w:space="0" w:color="000000"/>
            </w:tcBorders>
          </w:tcPr>
          <w:p w14:paraId="49C1E91D" w14:textId="77777777" w:rsidR="00553884" w:rsidRDefault="00553884" w:rsidP="0010130D">
            <w:pPr>
              <w:spacing w:after="200"/>
              <w:rPr>
                <w:rFonts w:cs="Arial"/>
                <w:szCs w:val="24"/>
              </w:rPr>
            </w:pPr>
          </w:p>
        </w:tc>
        <w:tc>
          <w:tcPr>
            <w:tcW w:w="3004" w:type="dxa"/>
            <w:tcBorders>
              <w:top w:val="single" w:sz="8" w:space="0" w:color="000000"/>
              <w:left w:val="single" w:sz="8" w:space="0" w:color="000000"/>
              <w:bottom w:val="single" w:sz="8" w:space="0" w:color="000000"/>
              <w:right w:val="single" w:sz="8" w:space="0" w:color="000000"/>
            </w:tcBorders>
          </w:tcPr>
          <w:p w14:paraId="6978339C" w14:textId="77777777" w:rsidR="00553884" w:rsidRDefault="00553884" w:rsidP="0010130D">
            <w:pPr>
              <w:spacing w:after="200"/>
              <w:rPr>
                <w:rFonts w:cs="Arial"/>
                <w:szCs w:val="24"/>
              </w:rPr>
            </w:pPr>
          </w:p>
        </w:tc>
      </w:tr>
    </w:tbl>
    <w:bookmarkEnd w:id="198"/>
    <w:p w14:paraId="7C76AFCF" w14:textId="3BD120BE" w:rsidR="008A0655" w:rsidRPr="00964BD0" w:rsidRDefault="00FA4402" w:rsidP="006F13F6">
      <w:pPr>
        <w:numPr>
          <w:ilvl w:val="0"/>
          <w:numId w:val="18"/>
        </w:numPr>
        <w:spacing w:before="240" w:after="200"/>
        <w:ind w:left="720" w:hanging="360"/>
        <w:rPr>
          <w:rFonts w:cs="Arial"/>
          <w:szCs w:val="24"/>
        </w:rPr>
      </w:pPr>
      <w:r w:rsidRPr="00964BD0">
        <w:rPr>
          <w:rFonts w:cs="Arial"/>
          <w:szCs w:val="24"/>
        </w:rPr>
        <w:t xml:space="preserve">Describe how you will implement </w:t>
      </w:r>
      <w:proofErr w:type="gramStart"/>
      <w:r w:rsidR="00EA735E" w:rsidRPr="00964BD0">
        <w:rPr>
          <w:rFonts w:cs="Arial"/>
          <w:szCs w:val="24"/>
        </w:rPr>
        <w:t>all</w:t>
      </w:r>
      <w:r w:rsidR="00A47121" w:rsidRPr="00964BD0">
        <w:rPr>
          <w:rFonts w:cs="Arial"/>
          <w:szCs w:val="24"/>
        </w:rPr>
        <w:t xml:space="preserve"> </w:t>
      </w:r>
      <w:r w:rsidR="004B301A" w:rsidRPr="00964BD0">
        <w:rPr>
          <w:rFonts w:cs="Arial"/>
          <w:szCs w:val="24"/>
        </w:rPr>
        <w:t>of</w:t>
      </w:r>
      <w:proofErr w:type="gramEnd"/>
      <w:r w:rsidR="004B301A" w:rsidRPr="00964BD0">
        <w:rPr>
          <w:rFonts w:cs="Arial"/>
          <w:szCs w:val="24"/>
        </w:rPr>
        <w:t xml:space="preserve"> </w:t>
      </w:r>
      <w:r w:rsidR="00A47121" w:rsidRPr="00964BD0">
        <w:rPr>
          <w:rFonts w:cs="Arial"/>
          <w:szCs w:val="24"/>
        </w:rPr>
        <w:t xml:space="preserve">the </w:t>
      </w:r>
      <w:r w:rsidRPr="00964BD0">
        <w:rPr>
          <w:rFonts w:cs="Arial"/>
          <w:szCs w:val="24"/>
        </w:rPr>
        <w:t xml:space="preserve">Required Activities </w:t>
      </w:r>
      <w:r w:rsidR="00102D11" w:rsidRPr="00964BD0">
        <w:rPr>
          <w:rFonts w:cs="Arial"/>
          <w:szCs w:val="24"/>
        </w:rPr>
        <w:t xml:space="preserve">and </w:t>
      </w:r>
      <w:r w:rsidR="00AC4C27">
        <w:rPr>
          <w:rFonts w:cs="Arial"/>
          <w:szCs w:val="24"/>
        </w:rPr>
        <w:t xml:space="preserve">if applicable, </w:t>
      </w:r>
      <w:r w:rsidR="00102D11" w:rsidRPr="00964BD0">
        <w:rPr>
          <w:rFonts w:cs="Arial"/>
          <w:szCs w:val="24"/>
        </w:rPr>
        <w:t xml:space="preserve">chosen </w:t>
      </w:r>
      <w:r w:rsidR="003B1127" w:rsidRPr="00964BD0">
        <w:rPr>
          <w:rFonts w:cs="Arial"/>
          <w:szCs w:val="24"/>
        </w:rPr>
        <w:t>A</w:t>
      </w:r>
      <w:r w:rsidR="00102D11" w:rsidRPr="00964BD0">
        <w:rPr>
          <w:rFonts w:cs="Arial"/>
          <w:szCs w:val="24"/>
        </w:rPr>
        <w:t xml:space="preserve">llowable </w:t>
      </w:r>
      <w:r w:rsidR="003B1127" w:rsidRPr="00964BD0">
        <w:rPr>
          <w:rFonts w:cs="Arial"/>
          <w:szCs w:val="24"/>
        </w:rPr>
        <w:t>A</w:t>
      </w:r>
      <w:r w:rsidR="00102D11" w:rsidRPr="00964BD0">
        <w:rPr>
          <w:rFonts w:cs="Arial"/>
          <w:szCs w:val="24"/>
        </w:rPr>
        <w:t xml:space="preserve">ctivities described </w:t>
      </w:r>
      <w:r w:rsidRPr="00964BD0">
        <w:rPr>
          <w:rFonts w:cs="Arial"/>
          <w:szCs w:val="24"/>
        </w:rPr>
        <w:t xml:space="preserve">in Section </w:t>
      </w:r>
      <w:r w:rsidR="001E5EB6" w:rsidRPr="00964BD0">
        <w:rPr>
          <w:rFonts w:cs="Arial"/>
          <w:szCs w:val="24"/>
        </w:rPr>
        <w:t>I</w:t>
      </w:r>
      <w:r w:rsidR="00BB5031" w:rsidRPr="00964BD0">
        <w:rPr>
          <w:rFonts w:cs="Arial"/>
          <w:szCs w:val="24"/>
        </w:rPr>
        <w:t>, including</w:t>
      </w:r>
      <w:r w:rsidR="008A0655" w:rsidRPr="00964BD0">
        <w:rPr>
          <w:rFonts w:cs="Arial"/>
          <w:szCs w:val="24"/>
        </w:rPr>
        <w:t>:</w:t>
      </w:r>
    </w:p>
    <w:p w14:paraId="3880A3BE" w14:textId="77777777" w:rsidR="008A0655" w:rsidRPr="00964BD0" w:rsidRDefault="008A0655" w:rsidP="00711C53">
      <w:pPr>
        <w:pStyle w:val="ListParagraph"/>
        <w:numPr>
          <w:ilvl w:val="0"/>
          <w:numId w:val="83"/>
        </w:numPr>
        <w:spacing w:after="120"/>
        <w:ind w:left="1440"/>
        <w:contextualSpacing w:val="0"/>
        <w:rPr>
          <w:rFonts w:cs="Arial"/>
          <w:szCs w:val="24"/>
        </w:rPr>
      </w:pPr>
      <w:r w:rsidRPr="00964BD0">
        <w:rPr>
          <w:rFonts w:cs="Arial"/>
          <w:szCs w:val="24"/>
        </w:rPr>
        <w:t>A description of the specific services you will be implementing or improving as a result the grant program.</w:t>
      </w:r>
    </w:p>
    <w:p w14:paraId="5B39E380" w14:textId="1F12AC95" w:rsidR="00251484" w:rsidRPr="00964BD0" w:rsidRDefault="008A0655" w:rsidP="00711C53">
      <w:pPr>
        <w:pStyle w:val="ListParagraph"/>
        <w:numPr>
          <w:ilvl w:val="0"/>
          <w:numId w:val="83"/>
        </w:numPr>
        <w:spacing w:after="120"/>
        <w:ind w:left="1440"/>
        <w:contextualSpacing w:val="0"/>
        <w:rPr>
          <w:rFonts w:cs="Arial"/>
          <w:szCs w:val="24"/>
        </w:rPr>
      </w:pPr>
      <w:r w:rsidRPr="00964BD0">
        <w:rPr>
          <w:rFonts w:cs="Arial"/>
          <w:szCs w:val="24"/>
        </w:rPr>
        <w:t>P</w:t>
      </w:r>
      <w:r w:rsidR="00BB5031" w:rsidRPr="00964BD0">
        <w:rPr>
          <w:rFonts w:cs="Arial"/>
          <w:szCs w:val="24"/>
        </w:rPr>
        <w:t>lan</w:t>
      </w:r>
      <w:r w:rsidR="00DA6311" w:rsidRPr="00964BD0">
        <w:rPr>
          <w:rFonts w:cs="Arial"/>
          <w:szCs w:val="24"/>
        </w:rPr>
        <w:t>s</w:t>
      </w:r>
      <w:r w:rsidR="00BB5031" w:rsidRPr="00964BD0">
        <w:rPr>
          <w:rFonts w:cs="Arial"/>
          <w:szCs w:val="24"/>
        </w:rPr>
        <w:t xml:space="preserve"> to conduct additional needs assessments during the grant project period as described under the Required Activities section of this NOFO</w:t>
      </w:r>
    </w:p>
    <w:p w14:paraId="63B6444D" w14:textId="043327D7" w:rsidR="00251484" w:rsidRDefault="00251484" w:rsidP="00711C53">
      <w:pPr>
        <w:pStyle w:val="ListParagraph"/>
        <w:numPr>
          <w:ilvl w:val="0"/>
          <w:numId w:val="83"/>
        </w:numPr>
        <w:spacing w:after="0"/>
        <w:ind w:left="1440"/>
        <w:contextualSpacing w:val="0"/>
        <w:rPr>
          <w:rFonts w:cs="Arial"/>
          <w:szCs w:val="24"/>
        </w:rPr>
      </w:pPr>
      <w:r w:rsidRPr="00964BD0">
        <w:rPr>
          <w:rFonts w:cs="Arial"/>
          <w:szCs w:val="24"/>
        </w:rPr>
        <w:t>Y</w:t>
      </w:r>
      <w:r w:rsidR="003B1127" w:rsidRPr="00964BD0">
        <w:rPr>
          <w:rFonts w:cs="Arial"/>
          <w:szCs w:val="24"/>
        </w:rPr>
        <w:t xml:space="preserve">our </w:t>
      </w:r>
      <w:r w:rsidR="00BB5031" w:rsidRPr="00964BD0">
        <w:rPr>
          <w:rFonts w:cs="Arial"/>
          <w:szCs w:val="24"/>
        </w:rPr>
        <w:t>plan to maintain adherence to the CCBHC Certification Criteria throughout the project period</w:t>
      </w:r>
      <w:r w:rsidR="002E6973" w:rsidRPr="00964BD0">
        <w:rPr>
          <w:rStyle w:val="Hyperlink"/>
          <w:rFonts w:cs="Arial"/>
          <w:color w:val="auto"/>
          <w:szCs w:val="24"/>
          <w:u w:val="none"/>
        </w:rPr>
        <w:t>.</w:t>
      </w:r>
      <w:r w:rsidR="00FA4402" w:rsidRPr="00964BD0">
        <w:rPr>
          <w:rFonts w:cs="Arial"/>
          <w:szCs w:val="24"/>
        </w:rPr>
        <w:t xml:space="preserve"> </w:t>
      </w:r>
      <w:r w:rsidR="00797AD6" w:rsidRPr="00964BD0">
        <w:rPr>
          <w:rFonts w:cs="Arial"/>
          <w:szCs w:val="24"/>
        </w:rPr>
        <w:t xml:space="preserve"> </w:t>
      </w:r>
      <w:r w:rsidR="000B21F4" w:rsidRPr="00964BD0">
        <w:rPr>
          <w:rFonts w:cs="Arial"/>
          <w:color w:val="000000"/>
          <w:szCs w:val="24"/>
        </w:rPr>
        <w:t>[</w:t>
      </w:r>
      <w:r w:rsidR="000B21F4" w:rsidRPr="00964BD0">
        <w:rPr>
          <w:rFonts w:cs="Arial"/>
          <w:b/>
          <w:bCs/>
          <w:color w:val="000000"/>
          <w:szCs w:val="24"/>
        </w:rPr>
        <w:t>NOTE</w:t>
      </w:r>
      <w:r w:rsidR="000B21F4" w:rsidRPr="00964BD0">
        <w:rPr>
          <w:rFonts w:cs="Arial"/>
          <w:color w:val="000000"/>
          <w:szCs w:val="24"/>
        </w:rPr>
        <w:t xml:space="preserve">: </w:t>
      </w:r>
      <w:r w:rsidR="000B21F4" w:rsidRPr="00964BD0">
        <w:rPr>
          <w:rFonts w:cs="Arial"/>
          <w:szCs w:val="24"/>
        </w:rPr>
        <w:t>Be sure to describe the specific area(s) of advancement/improvement for the CCBHC that will be the focus o</w:t>
      </w:r>
      <w:r w:rsidR="009C384E">
        <w:rPr>
          <w:rFonts w:cs="Arial"/>
          <w:szCs w:val="24"/>
        </w:rPr>
        <w:t>f</w:t>
      </w:r>
      <w:r w:rsidR="000B21F4" w:rsidRPr="00964BD0">
        <w:rPr>
          <w:rFonts w:cs="Arial"/>
          <w:szCs w:val="24"/>
        </w:rPr>
        <w:t xml:space="preserve"> the grant].</w:t>
      </w:r>
    </w:p>
    <w:p w14:paraId="00E6F46D" w14:textId="77777777" w:rsidR="006F13F6" w:rsidRPr="00964BD0" w:rsidRDefault="006F13F6" w:rsidP="006F13F6">
      <w:pPr>
        <w:pStyle w:val="ListParagraph"/>
        <w:spacing w:after="0"/>
        <w:ind w:left="1440"/>
        <w:contextualSpacing w:val="0"/>
        <w:rPr>
          <w:rFonts w:cs="Arial"/>
          <w:szCs w:val="24"/>
        </w:rPr>
      </w:pPr>
    </w:p>
    <w:p w14:paraId="2318CFAB" w14:textId="5819E373" w:rsidR="000F53CC" w:rsidRPr="000F53CC" w:rsidRDefault="00DA0E93" w:rsidP="006F13F6">
      <w:pPr>
        <w:numPr>
          <w:ilvl w:val="0"/>
          <w:numId w:val="25"/>
        </w:numPr>
        <w:spacing w:after="0"/>
        <w:ind w:left="720"/>
        <w:rPr>
          <w:b/>
        </w:rPr>
      </w:pPr>
      <w:bookmarkStart w:id="199" w:name="Section_B_3"/>
      <w:bookmarkStart w:id="200" w:name="_Hlk80343641"/>
      <w:bookmarkEnd w:id="199"/>
      <w:r w:rsidRPr="00BA3EA0">
        <w:rPr>
          <w:rFonts w:cs="Arial"/>
          <w:color w:val="000000"/>
          <w:szCs w:val="24"/>
        </w:rPr>
        <w:lastRenderedPageBreak/>
        <w:t xml:space="preserve">In </w:t>
      </w:r>
      <w:r w:rsidRPr="00BA3EA0">
        <w:rPr>
          <w:rFonts w:cs="Arial"/>
          <w:b/>
          <w:bCs/>
          <w:color w:val="000000"/>
          <w:szCs w:val="24"/>
        </w:rPr>
        <w:t>Attachment</w:t>
      </w:r>
      <w:r w:rsidRPr="00BA3EA0">
        <w:rPr>
          <w:rFonts w:cs="Arial"/>
          <w:color w:val="000000"/>
          <w:szCs w:val="24"/>
        </w:rPr>
        <w:t xml:space="preserve"> </w:t>
      </w:r>
      <w:r w:rsidR="00510A6A" w:rsidRPr="009F68CF">
        <w:rPr>
          <w:rFonts w:cs="Arial"/>
          <w:b/>
          <w:bCs/>
          <w:color w:val="000000"/>
          <w:szCs w:val="24"/>
        </w:rPr>
        <w:t>4</w:t>
      </w:r>
      <w:r w:rsidR="00510A6A" w:rsidRPr="00BA3EA0">
        <w:rPr>
          <w:rFonts w:cs="Arial"/>
          <w:color w:val="000000"/>
          <w:szCs w:val="24"/>
        </w:rPr>
        <w:t xml:space="preserve">, </w:t>
      </w:r>
      <w:r w:rsidRPr="00BA3EA0">
        <w:rPr>
          <w:rFonts w:cs="Arial"/>
          <w:color w:val="000000"/>
          <w:szCs w:val="24"/>
        </w:rPr>
        <w:t>p</w:t>
      </w:r>
      <w:r w:rsidR="00FA4402" w:rsidRPr="00BA3EA0">
        <w:rPr>
          <w:rFonts w:cs="Arial"/>
          <w:color w:val="000000"/>
          <w:szCs w:val="24"/>
        </w:rPr>
        <w:t>rovide a chart or g</w:t>
      </w:r>
      <w:r w:rsidR="000F5F70" w:rsidRPr="00BA3EA0">
        <w:rPr>
          <w:rFonts w:cs="Arial"/>
          <w:color w:val="000000"/>
          <w:szCs w:val="24"/>
        </w:rPr>
        <w:t>raph depicting a realistic time</w:t>
      </w:r>
      <w:r w:rsidR="00FA4402" w:rsidRPr="00BA3EA0">
        <w:rPr>
          <w:rFonts w:cs="Arial"/>
          <w:color w:val="000000"/>
          <w:szCs w:val="24"/>
        </w:rPr>
        <w:t xml:space="preserve">line for the entire </w:t>
      </w:r>
      <w:r w:rsidR="00553884">
        <w:rPr>
          <w:rFonts w:cs="Arial"/>
          <w:bCs/>
          <w:color w:val="000000"/>
          <w:szCs w:val="24"/>
        </w:rPr>
        <w:t>four</w:t>
      </w:r>
      <w:r w:rsidR="00FA4402" w:rsidRPr="00BA3EA0">
        <w:rPr>
          <w:rFonts w:cs="Arial"/>
          <w:b/>
          <w:color w:val="000000"/>
          <w:szCs w:val="24"/>
        </w:rPr>
        <w:t xml:space="preserve"> </w:t>
      </w:r>
      <w:r w:rsidR="00FA4402" w:rsidRPr="00BA3EA0">
        <w:rPr>
          <w:rFonts w:cs="Arial"/>
          <w:color w:val="000000"/>
          <w:szCs w:val="24"/>
        </w:rPr>
        <w:t xml:space="preserve">years of the project period showing dates, key activities, and responsible staff. These key activities must include the requirements outlined in </w:t>
      </w:r>
      <w:r w:rsidR="00FA4402" w:rsidRPr="00BA3EA0">
        <w:rPr>
          <w:rFonts w:cs="Arial"/>
          <w:szCs w:val="24"/>
        </w:rPr>
        <w:t xml:space="preserve">Section I </w:t>
      </w:r>
      <w:r w:rsidR="00FA4402" w:rsidRPr="00BA3EA0">
        <w:rPr>
          <w:rFonts w:cs="Arial"/>
          <w:color w:val="000000"/>
          <w:szCs w:val="24"/>
        </w:rPr>
        <w:t>[</w:t>
      </w:r>
      <w:r w:rsidR="00FA4402" w:rsidRPr="0095759D">
        <w:rPr>
          <w:rFonts w:cs="Arial"/>
          <w:b/>
          <w:bCs/>
          <w:color w:val="000000"/>
          <w:szCs w:val="24"/>
        </w:rPr>
        <w:t>NOTE</w:t>
      </w:r>
      <w:r w:rsidR="00FA4402" w:rsidRPr="00BA3EA0">
        <w:rPr>
          <w:rFonts w:cs="Arial"/>
          <w:color w:val="000000"/>
          <w:szCs w:val="24"/>
        </w:rPr>
        <w:t xml:space="preserve">: Be sure to show that the project can be </w:t>
      </w:r>
      <w:r w:rsidR="00EA735E" w:rsidRPr="00BA3EA0">
        <w:rPr>
          <w:rFonts w:cs="Arial"/>
          <w:color w:val="000000"/>
          <w:szCs w:val="24"/>
        </w:rPr>
        <w:t>implemented,</w:t>
      </w:r>
      <w:r w:rsidR="00FA4402" w:rsidRPr="00BA3EA0">
        <w:rPr>
          <w:rFonts w:cs="Arial"/>
          <w:color w:val="000000"/>
          <w:szCs w:val="24"/>
        </w:rPr>
        <w:t xml:space="preserve"> and service delivery can begin as soon as possible and no later than four mon</w:t>
      </w:r>
      <w:r w:rsidR="000F5F70" w:rsidRPr="00BA3EA0">
        <w:rPr>
          <w:rFonts w:cs="Arial"/>
          <w:color w:val="000000"/>
          <w:szCs w:val="24"/>
        </w:rPr>
        <w:t>ths after grant award.</w:t>
      </w:r>
      <w:r w:rsidR="00510A6A" w:rsidRPr="00BA3EA0">
        <w:rPr>
          <w:rFonts w:cs="Arial"/>
          <w:color w:val="000000"/>
          <w:szCs w:val="24"/>
        </w:rPr>
        <w:t xml:space="preserve"> </w:t>
      </w:r>
      <w:r w:rsidR="00510A6A" w:rsidRPr="00BA3EA0">
        <w:rPr>
          <w:rFonts w:cs="Arial"/>
          <w:b/>
          <w:bCs/>
          <w:color w:val="000000"/>
          <w:szCs w:val="24"/>
        </w:rPr>
        <w:t xml:space="preserve">The timeline cannot be </w:t>
      </w:r>
      <w:r w:rsidR="00284A0C" w:rsidRPr="00BA3EA0">
        <w:rPr>
          <w:rFonts w:cs="Arial"/>
          <w:b/>
          <w:bCs/>
          <w:color w:val="000000"/>
          <w:szCs w:val="24"/>
        </w:rPr>
        <w:t xml:space="preserve">more than </w:t>
      </w:r>
      <w:r w:rsidR="00510A6A" w:rsidRPr="00BA3EA0">
        <w:rPr>
          <w:rFonts w:cs="Arial"/>
          <w:b/>
          <w:bCs/>
          <w:color w:val="000000"/>
          <w:szCs w:val="24"/>
        </w:rPr>
        <w:t>two pages</w:t>
      </w:r>
      <w:r w:rsidR="00841DC4">
        <w:rPr>
          <w:rFonts w:cs="Arial"/>
          <w:b/>
          <w:bCs/>
          <w:color w:val="000000"/>
          <w:szCs w:val="24"/>
        </w:rPr>
        <w:t xml:space="preserve"> and should be submitted in Attachment 4</w:t>
      </w:r>
      <w:r w:rsidR="00284A0C" w:rsidRPr="00BA3EA0">
        <w:rPr>
          <w:rFonts w:cs="Arial"/>
          <w:b/>
          <w:bCs/>
          <w:color w:val="000000"/>
          <w:szCs w:val="24"/>
        </w:rPr>
        <w:t>.</w:t>
      </w:r>
      <w:r w:rsidR="008617C9" w:rsidRPr="008617C9">
        <w:rPr>
          <w:rFonts w:cs="Arial"/>
          <w:color w:val="000000"/>
          <w:szCs w:val="24"/>
        </w:rPr>
        <w:t>]</w:t>
      </w:r>
      <w:r w:rsidR="00BA3EA0" w:rsidRPr="00BA3EA0">
        <w:rPr>
          <w:rFonts w:cs="Arial"/>
          <w:b/>
          <w:bCs/>
          <w:color w:val="000000"/>
          <w:szCs w:val="24"/>
        </w:rPr>
        <w:t xml:space="preserve"> </w:t>
      </w:r>
      <w:r w:rsidR="00284A0C" w:rsidRPr="00BA3EA0">
        <w:rPr>
          <w:rFonts w:cs="Arial"/>
          <w:color w:val="000000"/>
          <w:szCs w:val="24"/>
        </w:rPr>
        <w:t xml:space="preserve"> </w:t>
      </w:r>
      <w:bookmarkStart w:id="201" w:name="_Hlk83112251"/>
      <w:r w:rsidR="00284A0C" w:rsidRPr="00BA3EA0">
        <w:rPr>
          <w:rFonts w:cs="Arial"/>
          <w:color w:val="000000"/>
          <w:szCs w:val="24"/>
        </w:rPr>
        <w:t xml:space="preserve">The </w:t>
      </w:r>
      <w:r w:rsidR="00BA3EA0" w:rsidRPr="00BA3EA0">
        <w:rPr>
          <w:rFonts w:cs="Arial"/>
          <w:color w:val="000000"/>
          <w:szCs w:val="24"/>
        </w:rPr>
        <w:t>recommendation of pages for this section does not include the t</w:t>
      </w:r>
      <w:r w:rsidR="00284A0C" w:rsidRPr="00BA3EA0">
        <w:rPr>
          <w:rFonts w:cs="Arial"/>
          <w:color w:val="000000"/>
          <w:szCs w:val="24"/>
        </w:rPr>
        <w:t>imeline</w:t>
      </w:r>
      <w:r w:rsidR="00BA3EA0">
        <w:rPr>
          <w:rFonts w:cs="Arial"/>
          <w:color w:val="000000"/>
          <w:szCs w:val="24"/>
        </w:rPr>
        <w:t>.</w:t>
      </w:r>
      <w:r w:rsidR="00284A0C" w:rsidRPr="00BA3EA0">
        <w:rPr>
          <w:rFonts w:cs="Arial"/>
          <w:color w:val="000000"/>
          <w:szCs w:val="24"/>
        </w:rPr>
        <w:t xml:space="preserve"> </w:t>
      </w:r>
      <w:bookmarkStart w:id="202" w:name="_Section_C:_Proposed"/>
      <w:bookmarkStart w:id="203" w:name="_Toc197933215"/>
      <w:bookmarkEnd w:id="200"/>
      <w:bookmarkEnd w:id="202"/>
    </w:p>
    <w:bookmarkEnd w:id="201"/>
    <w:p w14:paraId="7CA8FF78" w14:textId="77777777" w:rsidR="000F53CC" w:rsidRDefault="000F53CC" w:rsidP="000F53CC">
      <w:pPr>
        <w:spacing w:after="0"/>
        <w:ind w:left="1072"/>
        <w:rPr>
          <w:b/>
        </w:rPr>
      </w:pPr>
    </w:p>
    <w:p w14:paraId="25AB319A" w14:textId="77777777" w:rsidR="00672E9D" w:rsidRDefault="003D4F06" w:rsidP="0095759D">
      <w:pPr>
        <w:spacing w:after="0"/>
        <w:rPr>
          <w:b/>
        </w:rPr>
      </w:pPr>
      <w:bookmarkStart w:id="204" w:name="Section_C_"/>
      <w:r w:rsidRPr="000F53CC">
        <w:rPr>
          <w:b/>
        </w:rPr>
        <w:t xml:space="preserve">SECTION </w:t>
      </w:r>
      <w:r w:rsidR="00FA4402" w:rsidRPr="000F53CC">
        <w:rPr>
          <w:b/>
        </w:rPr>
        <w:t>C</w:t>
      </w:r>
      <w:bookmarkEnd w:id="204"/>
      <w:r w:rsidR="00FA4402" w:rsidRPr="000F53CC">
        <w:rPr>
          <w:b/>
        </w:rPr>
        <w:t>:</w:t>
      </w:r>
      <w:r w:rsidR="00FA4402" w:rsidRPr="000F53CC">
        <w:rPr>
          <w:b/>
        </w:rPr>
        <w:tab/>
      </w:r>
      <w:r w:rsidR="0095759D">
        <w:rPr>
          <w:b/>
        </w:rPr>
        <w:t xml:space="preserve"> </w:t>
      </w:r>
      <w:r w:rsidR="00FA4402" w:rsidRPr="000F53CC">
        <w:rPr>
          <w:b/>
        </w:rPr>
        <w:t>Proposed Evidence-Base</w:t>
      </w:r>
      <w:r w:rsidR="005B116B" w:rsidRPr="000F53CC">
        <w:rPr>
          <w:b/>
        </w:rPr>
        <w:t xml:space="preserve">d Service/Practice </w:t>
      </w:r>
    </w:p>
    <w:p w14:paraId="040C74F3" w14:textId="4D1A7182" w:rsidR="00DA0E93" w:rsidRDefault="00672E9D" w:rsidP="0095759D">
      <w:pPr>
        <w:spacing w:after="0"/>
        <w:rPr>
          <w:b/>
        </w:rPr>
      </w:pPr>
      <w:r>
        <w:rPr>
          <w:b/>
        </w:rPr>
        <w:t xml:space="preserve">                       </w:t>
      </w:r>
      <w:r w:rsidR="005B116B" w:rsidRPr="00DB3E9C">
        <w:rPr>
          <w:b/>
        </w:rPr>
        <w:t>(</w:t>
      </w:r>
      <w:r w:rsidR="00157555" w:rsidRPr="00DB3E9C">
        <w:rPr>
          <w:b/>
        </w:rPr>
        <w:t>2</w:t>
      </w:r>
      <w:r w:rsidR="00F267A4">
        <w:rPr>
          <w:b/>
        </w:rPr>
        <w:t>5</w:t>
      </w:r>
      <w:r w:rsidR="00157555" w:rsidRPr="00DB3E9C">
        <w:rPr>
          <w:b/>
        </w:rPr>
        <w:t xml:space="preserve"> </w:t>
      </w:r>
      <w:r w:rsidR="005B116B" w:rsidRPr="00DB3E9C">
        <w:rPr>
          <w:b/>
        </w:rPr>
        <w:t>points</w:t>
      </w:r>
      <w:r w:rsidR="007438CF">
        <w:rPr>
          <w:b/>
        </w:rPr>
        <w:t xml:space="preserve"> – a</w:t>
      </w:r>
      <w:r w:rsidR="00FA4402" w:rsidRPr="00DB3E9C">
        <w:rPr>
          <w:b/>
        </w:rPr>
        <w:t xml:space="preserve">pproximately </w:t>
      </w:r>
      <w:r w:rsidR="00251484">
        <w:rPr>
          <w:b/>
        </w:rPr>
        <w:t>2</w:t>
      </w:r>
      <w:r w:rsidR="00FA4402" w:rsidRPr="00DB3E9C">
        <w:rPr>
          <w:b/>
        </w:rPr>
        <w:t xml:space="preserve"> pages)</w:t>
      </w:r>
    </w:p>
    <w:p w14:paraId="3C73F900" w14:textId="77777777" w:rsidR="003D4F06" w:rsidRDefault="003D4F06" w:rsidP="00570A74">
      <w:pPr>
        <w:spacing w:after="0"/>
        <w:ind w:left="1440" w:firstLine="720"/>
        <w:rPr>
          <w:b/>
        </w:rPr>
      </w:pPr>
    </w:p>
    <w:p w14:paraId="34F0C990" w14:textId="66D9DF69" w:rsidR="00FA4402" w:rsidRPr="009D7AD3" w:rsidRDefault="00FA4402" w:rsidP="00711C53">
      <w:pPr>
        <w:pStyle w:val="ListParagraph"/>
        <w:numPr>
          <w:ilvl w:val="0"/>
          <w:numId w:val="62"/>
        </w:numPr>
        <w:ind w:left="720"/>
        <w:rPr>
          <w:b/>
        </w:rPr>
      </w:pPr>
      <w:bookmarkStart w:id="205" w:name="_Hlk90272848"/>
      <w:r w:rsidRPr="00DA0E93">
        <w:rPr>
          <w:rFonts w:cs="Arial"/>
          <w:szCs w:val="24"/>
        </w:rPr>
        <w:t>Identify the Evidence-Based Practice(s) (EBPs)</w:t>
      </w:r>
      <w:r w:rsidR="00AE1245" w:rsidRPr="00DA0E93">
        <w:rPr>
          <w:rFonts w:cs="Arial"/>
          <w:szCs w:val="24"/>
        </w:rPr>
        <w:t>, evidence</w:t>
      </w:r>
      <w:r w:rsidR="00744A79" w:rsidRPr="00DA0E93">
        <w:rPr>
          <w:rFonts w:cs="Arial"/>
          <w:szCs w:val="24"/>
        </w:rPr>
        <w:t>-informed</w:t>
      </w:r>
      <w:r w:rsidR="00AE1245" w:rsidRPr="00DA0E93">
        <w:rPr>
          <w:rFonts w:cs="Arial"/>
          <w:szCs w:val="24"/>
        </w:rPr>
        <w:t>,</w:t>
      </w:r>
      <w:r w:rsidR="007B0FBE" w:rsidRPr="00DA0E93">
        <w:rPr>
          <w:rFonts w:cs="Arial"/>
          <w:szCs w:val="24"/>
        </w:rPr>
        <w:t xml:space="preserve"> and/or</w:t>
      </w:r>
      <w:r w:rsidR="00797AD6" w:rsidRPr="00DA0E93">
        <w:rPr>
          <w:rFonts w:cs="Arial"/>
          <w:szCs w:val="24"/>
        </w:rPr>
        <w:t xml:space="preserve"> culturally </w:t>
      </w:r>
      <w:r w:rsidR="005064C4" w:rsidRPr="00DA0E93">
        <w:rPr>
          <w:rFonts w:cs="Arial"/>
          <w:szCs w:val="24"/>
        </w:rPr>
        <w:t>promising</w:t>
      </w:r>
      <w:r w:rsidR="00797AD6" w:rsidRPr="00DA0E93">
        <w:rPr>
          <w:rFonts w:cs="Arial"/>
          <w:szCs w:val="24"/>
        </w:rPr>
        <w:t xml:space="preserve"> </w:t>
      </w:r>
      <w:r w:rsidR="005064C4" w:rsidRPr="00DA0E93">
        <w:rPr>
          <w:rFonts w:cs="Arial"/>
          <w:szCs w:val="24"/>
        </w:rPr>
        <w:t>practices</w:t>
      </w:r>
      <w:r w:rsidRPr="00DA0E93">
        <w:rPr>
          <w:rFonts w:cs="Arial"/>
          <w:szCs w:val="24"/>
        </w:rPr>
        <w:t xml:space="preserve"> that will be used</w:t>
      </w:r>
      <w:r w:rsidR="00EC7F3D">
        <w:rPr>
          <w:rFonts w:cs="Arial"/>
          <w:szCs w:val="24"/>
        </w:rPr>
        <w:t xml:space="preserve"> </w:t>
      </w:r>
      <w:bookmarkStart w:id="206" w:name="_Hlk90272870"/>
      <w:r w:rsidR="00EC7F3D">
        <w:rPr>
          <w:rFonts w:cs="Arial"/>
          <w:szCs w:val="24"/>
        </w:rPr>
        <w:t>and the</w:t>
      </w:r>
      <w:r w:rsidR="00EC7F3D" w:rsidRPr="00EC7F3D">
        <w:rPr>
          <w:rFonts w:cs="Arial"/>
          <w:szCs w:val="24"/>
        </w:rPr>
        <w:t xml:space="preserve"> EBPs, evidence-informed, and/or culturally promising practices </w:t>
      </w:r>
      <w:r w:rsidR="00EC7F3D">
        <w:rPr>
          <w:rFonts w:cs="Arial"/>
          <w:szCs w:val="24"/>
        </w:rPr>
        <w:t>that will be improved under the grant</w:t>
      </w:r>
      <w:bookmarkEnd w:id="206"/>
      <w:r w:rsidRPr="00DA0E93">
        <w:rPr>
          <w:rFonts w:cs="Arial"/>
          <w:szCs w:val="24"/>
        </w:rPr>
        <w:t xml:space="preserve">. Discuss how each </w:t>
      </w:r>
      <w:r w:rsidR="00797AD6" w:rsidRPr="00DA0E93">
        <w:rPr>
          <w:rFonts w:cs="Arial"/>
          <w:szCs w:val="24"/>
        </w:rPr>
        <w:t>intervention</w:t>
      </w:r>
      <w:r w:rsidRPr="00DA0E93">
        <w:rPr>
          <w:rFonts w:cs="Arial"/>
          <w:szCs w:val="24"/>
        </w:rPr>
        <w:t xml:space="preserve"> chosen is appropriate for your population(s) of focus and the outcomes you want to achieve.</w:t>
      </w:r>
      <w:r w:rsidR="00762541" w:rsidRPr="00DA0E93">
        <w:rPr>
          <w:rFonts w:cs="Arial"/>
        </w:rPr>
        <w:t xml:space="preserve"> </w:t>
      </w:r>
      <w:r w:rsidR="00DA0E93" w:rsidRPr="00DA0E93">
        <w:rPr>
          <w:rFonts w:cs="Arial"/>
        </w:rPr>
        <w:t xml:space="preserve">Describe any modifications that will be made to the EBP(s) and the reason the modifications are necessary. </w:t>
      </w:r>
      <w:r w:rsidR="00762541" w:rsidRPr="00DA0E93">
        <w:rPr>
          <w:rFonts w:cs="Arial"/>
        </w:rPr>
        <w:t>If you are not proposing any modifications, indicate so in your response</w:t>
      </w:r>
      <w:r w:rsidR="007B0FBE" w:rsidRPr="00DA0E93">
        <w:rPr>
          <w:rFonts w:cs="Arial"/>
        </w:rPr>
        <w:t>.</w:t>
      </w:r>
    </w:p>
    <w:bookmarkEnd w:id="205"/>
    <w:p w14:paraId="5BE4B4BF" w14:textId="77777777" w:rsidR="009D7AD3" w:rsidRPr="009D7AD3" w:rsidRDefault="009D7AD3" w:rsidP="006F13F6">
      <w:pPr>
        <w:pStyle w:val="ListParagraph"/>
        <w:ind w:hanging="360"/>
        <w:rPr>
          <w:b/>
        </w:rPr>
      </w:pPr>
    </w:p>
    <w:p w14:paraId="043E1204" w14:textId="52A8E86A" w:rsidR="009D7AD3" w:rsidRPr="00C562E6" w:rsidRDefault="009D7AD3" w:rsidP="00711C53">
      <w:pPr>
        <w:pStyle w:val="ListParagraph"/>
        <w:numPr>
          <w:ilvl w:val="0"/>
          <w:numId w:val="62"/>
        </w:numPr>
        <w:ind w:left="720"/>
        <w:rPr>
          <w:b/>
        </w:rPr>
      </w:pPr>
      <w:r>
        <w:rPr>
          <w:rFonts w:cs="Arial"/>
        </w:rPr>
        <w:t xml:space="preserve">Describe how you will </w:t>
      </w:r>
      <w:r w:rsidRPr="00DA0E93">
        <w:rPr>
          <w:rFonts w:cs="Arial"/>
        </w:rPr>
        <w:t>monitor and ensure fidelity of EBPs</w:t>
      </w:r>
      <w:r>
        <w:rPr>
          <w:rFonts w:cs="Arial"/>
        </w:rPr>
        <w:t>, evidence-informed and/or promising practices that will be implemented</w:t>
      </w:r>
      <w:r w:rsidRPr="00DA0E93">
        <w:rPr>
          <w:rFonts w:cs="Arial"/>
        </w:rPr>
        <w:t>.</w:t>
      </w:r>
    </w:p>
    <w:p w14:paraId="54F1E074" w14:textId="77777777" w:rsidR="00672E9D" w:rsidRDefault="003D4F06" w:rsidP="0095759D">
      <w:pPr>
        <w:spacing w:after="0"/>
        <w:rPr>
          <w:rFonts w:cs="Arial"/>
          <w:b/>
          <w:bCs/>
          <w:szCs w:val="26"/>
        </w:rPr>
      </w:pPr>
      <w:bookmarkStart w:id="207" w:name="Section_D"/>
      <w:bookmarkStart w:id="208" w:name="_Hlk83112334"/>
      <w:bookmarkEnd w:id="203"/>
      <w:r>
        <w:rPr>
          <w:rFonts w:cs="Arial"/>
          <w:b/>
          <w:bCs/>
          <w:szCs w:val="26"/>
        </w:rPr>
        <w:t>SECTION</w:t>
      </w:r>
      <w:r w:rsidRPr="00FA4402">
        <w:rPr>
          <w:rFonts w:cs="Arial"/>
          <w:b/>
          <w:bCs/>
          <w:szCs w:val="26"/>
        </w:rPr>
        <w:t xml:space="preserve"> </w:t>
      </w:r>
      <w:r w:rsidR="00FA4402" w:rsidRPr="00FA4402">
        <w:rPr>
          <w:rFonts w:cs="Arial"/>
          <w:b/>
          <w:bCs/>
          <w:szCs w:val="26"/>
        </w:rPr>
        <w:t>D</w:t>
      </w:r>
      <w:bookmarkEnd w:id="207"/>
      <w:r w:rsidR="00FA4402" w:rsidRPr="00FA4402">
        <w:rPr>
          <w:rFonts w:cs="Arial"/>
          <w:b/>
          <w:bCs/>
          <w:szCs w:val="26"/>
        </w:rPr>
        <w:t>:</w:t>
      </w:r>
      <w:r w:rsidR="00FA4402" w:rsidRPr="00FA4402">
        <w:rPr>
          <w:rFonts w:cs="Arial"/>
          <w:b/>
          <w:bCs/>
          <w:szCs w:val="26"/>
        </w:rPr>
        <w:tab/>
      </w:r>
      <w:r w:rsidR="0095759D">
        <w:rPr>
          <w:rFonts w:cs="Arial"/>
          <w:b/>
          <w:bCs/>
          <w:szCs w:val="26"/>
        </w:rPr>
        <w:t xml:space="preserve"> </w:t>
      </w:r>
      <w:r w:rsidR="00FA4402" w:rsidRPr="00FA4402">
        <w:rPr>
          <w:rFonts w:cs="Arial"/>
          <w:b/>
          <w:bCs/>
          <w:szCs w:val="26"/>
        </w:rPr>
        <w:t>Staff and Organizational Experience</w:t>
      </w:r>
    </w:p>
    <w:p w14:paraId="5E55DC9B" w14:textId="326A3287" w:rsidR="00FA4402" w:rsidRDefault="00672E9D" w:rsidP="0095759D">
      <w:pPr>
        <w:spacing w:after="0"/>
        <w:rPr>
          <w:rFonts w:cs="Arial"/>
          <w:b/>
          <w:bCs/>
          <w:szCs w:val="26"/>
        </w:rPr>
      </w:pPr>
      <w:r>
        <w:rPr>
          <w:rFonts w:cs="Arial"/>
          <w:b/>
          <w:bCs/>
          <w:szCs w:val="26"/>
        </w:rPr>
        <w:t xml:space="preserve">                     </w:t>
      </w:r>
      <w:r w:rsidR="00FA4402" w:rsidRPr="00FA4402">
        <w:rPr>
          <w:rFonts w:cs="Arial"/>
          <w:b/>
          <w:bCs/>
          <w:szCs w:val="26"/>
        </w:rPr>
        <w:t xml:space="preserve"> (</w:t>
      </w:r>
      <w:r w:rsidR="00157555">
        <w:rPr>
          <w:rFonts w:cs="Arial"/>
          <w:b/>
          <w:bCs/>
          <w:szCs w:val="26"/>
        </w:rPr>
        <w:t>20</w:t>
      </w:r>
      <w:r w:rsidR="00157555" w:rsidRPr="00FA4402">
        <w:rPr>
          <w:rFonts w:cs="Arial"/>
          <w:b/>
          <w:bCs/>
          <w:szCs w:val="26"/>
        </w:rPr>
        <w:t xml:space="preserve"> </w:t>
      </w:r>
      <w:r w:rsidR="00FA4402" w:rsidRPr="00FA4402">
        <w:rPr>
          <w:rFonts w:cs="Arial"/>
          <w:b/>
          <w:bCs/>
          <w:szCs w:val="26"/>
        </w:rPr>
        <w:t xml:space="preserve">points – approximately </w:t>
      </w:r>
      <w:r w:rsidR="00E47A09">
        <w:rPr>
          <w:rFonts w:cs="Arial"/>
          <w:b/>
          <w:bCs/>
          <w:szCs w:val="26"/>
        </w:rPr>
        <w:t>1</w:t>
      </w:r>
      <w:r w:rsidR="00FA4402" w:rsidRPr="00FA4402">
        <w:rPr>
          <w:rFonts w:cs="Arial"/>
          <w:b/>
          <w:bCs/>
          <w:szCs w:val="26"/>
        </w:rPr>
        <w:t xml:space="preserve"> page)</w:t>
      </w:r>
    </w:p>
    <w:bookmarkEnd w:id="208"/>
    <w:p w14:paraId="5BE0F7C1" w14:textId="77777777" w:rsidR="009D7AD3" w:rsidRDefault="009D7AD3" w:rsidP="009D7AD3">
      <w:pPr>
        <w:spacing w:after="0"/>
        <w:rPr>
          <w:rFonts w:cs="Arial"/>
          <w:b/>
          <w:bCs/>
          <w:szCs w:val="26"/>
        </w:rPr>
      </w:pPr>
    </w:p>
    <w:p w14:paraId="2FE1FA01" w14:textId="58C61C79" w:rsidR="00A011B8" w:rsidRDefault="00A011B8" w:rsidP="006F13F6">
      <w:pPr>
        <w:numPr>
          <w:ilvl w:val="0"/>
          <w:numId w:val="36"/>
        </w:numPr>
        <w:spacing w:after="0"/>
        <w:rPr>
          <w:rFonts w:eastAsiaTheme="minorHAnsi" w:cs="Arial"/>
          <w:szCs w:val="24"/>
        </w:rPr>
      </w:pPr>
      <w:r>
        <w:rPr>
          <w:rFonts w:eastAsiaTheme="minorHAnsi" w:cs="Arial"/>
          <w:szCs w:val="24"/>
        </w:rPr>
        <w:t xml:space="preserve">Describe your </w:t>
      </w:r>
      <w:r w:rsidR="00EC7F3D">
        <w:rPr>
          <w:rFonts w:eastAsiaTheme="minorHAnsi" w:cs="Arial"/>
          <w:szCs w:val="24"/>
        </w:rPr>
        <w:t xml:space="preserve">organization’s </w:t>
      </w:r>
      <w:r>
        <w:rPr>
          <w:rFonts w:eastAsiaTheme="minorHAnsi" w:cs="Arial"/>
          <w:szCs w:val="24"/>
        </w:rPr>
        <w:t xml:space="preserve">past CCBHC </w:t>
      </w:r>
      <w:r w:rsidR="00EC7F3D">
        <w:rPr>
          <w:rFonts w:eastAsiaTheme="minorHAnsi" w:cs="Arial"/>
          <w:szCs w:val="24"/>
        </w:rPr>
        <w:t xml:space="preserve">state </w:t>
      </w:r>
      <w:r>
        <w:rPr>
          <w:rFonts w:eastAsiaTheme="minorHAnsi" w:cs="Arial"/>
          <w:szCs w:val="24"/>
        </w:rPr>
        <w:t>certification</w:t>
      </w:r>
      <w:r w:rsidR="00EC7F3D">
        <w:rPr>
          <w:rFonts w:eastAsiaTheme="minorHAnsi" w:cs="Arial"/>
          <w:szCs w:val="24"/>
        </w:rPr>
        <w:t>s</w:t>
      </w:r>
      <w:r>
        <w:rPr>
          <w:rFonts w:eastAsiaTheme="minorHAnsi" w:cs="Arial"/>
          <w:szCs w:val="24"/>
        </w:rPr>
        <w:t xml:space="preserve"> or </w:t>
      </w:r>
      <w:r w:rsidR="00251484">
        <w:rPr>
          <w:rFonts w:eastAsiaTheme="minorHAnsi" w:cs="Arial"/>
          <w:szCs w:val="24"/>
        </w:rPr>
        <w:t xml:space="preserve">CCBHC </w:t>
      </w:r>
      <w:r>
        <w:rPr>
          <w:rFonts w:eastAsiaTheme="minorHAnsi" w:cs="Arial"/>
          <w:szCs w:val="24"/>
        </w:rPr>
        <w:t>attestation</w:t>
      </w:r>
      <w:r w:rsidR="00EC7F3D">
        <w:rPr>
          <w:rFonts w:eastAsiaTheme="minorHAnsi" w:cs="Arial"/>
          <w:szCs w:val="24"/>
        </w:rPr>
        <w:t>s</w:t>
      </w:r>
      <w:r w:rsidR="00251484">
        <w:rPr>
          <w:rFonts w:eastAsiaTheme="minorHAnsi" w:cs="Arial"/>
          <w:szCs w:val="24"/>
        </w:rPr>
        <w:t xml:space="preserve"> to SAMHSA</w:t>
      </w:r>
      <w:r>
        <w:rPr>
          <w:rFonts w:eastAsiaTheme="minorHAnsi" w:cs="Arial"/>
          <w:szCs w:val="24"/>
        </w:rPr>
        <w:t xml:space="preserve"> and the timeline of your past </w:t>
      </w:r>
      <w:r w:rsidR="00251484">
        <w:rPr>
          <w:rFonts w:eastAsiaTheme="minorHAnsi" w:cs="Arial"/>
          <w:szCs w:val="24"/>
        </w:rPr>
        <w:t xml:space="preserve">CCBHC </w:t>
      </w:r>
      <w:r>
        <w:rPr>
          <w:rFonts w:eastAsiaTheme="minorHAnsi" w:cs="Arial"/>
          <w:szCs w:val="24"/>
        </w:rPr>
        <w:t xml:space="preserve">certifications or attestations. </w:t>
      </w:r>
    </w:p>
    <w:p w14:paraId="24A0456C" w14:textId="77777777" w:rsidR="00EC7F3D" w:rsidRDefault="00EC7F3D" w:rsidP="006F13F6">
      <w:pPr>
        <w:spacing w:after="0"/>
        <w:ind w:left="720" w:hanging="360"/>
        <w:rPr>
          <w:rFonts w:eastAsiaTheme="minorHAnsi" w:cs="Arial"/>
          <w:szCs w:val="24"/>
        </w:rPr>
      </w:pPr>
    </w:p>
    <w:p w14:paraId="3AE00501" w14:textId="5B2C80A9" w:rsidR="00EC7F3D" w:rsidRDefault="00EC7F3D" w:rsidP="006F13F6">
      <w:pPr>
        <w:numPr>
          <w:ilvl w:val="0"/>
          <w:numId w:val="36"/>
        </w:numPr>
        <w:spacing w:after="0"/>
        <w:rPr>
          <w:rFonts w:eastAsiaTheme="minorHAnsi" w:cs="Arial"/>
          <w:szCs w:val="24"/>
        </w:rPr>
      </w:pPr>
      <w:r>
        <w:rPr>
          <w:rFonts w:eastAsiaTheme="minorHAnsi" w:cs="Arial"/>
          <w:szCs w:val="24"/>
        </w:rPr>
        <w:t xml:space="preserve">Describe your organization’s capacity to provide </w:t>
      </w:r>
      <w:r w:rsidR="00C913E7">
        <w:rPr>
          <w:rFonts w:eastAsiaTheme="minorHAnsi" w:cs="Arial"/>
          <w:szCs w:val="24"/>
        </w:rPr>
        <w:t>services to the population(s) of focus for this NOFO:</w:t>
      </w:r>
      <w:r w:rsidR="00D15F15">
        <w:rPr>
          <w:rFonts w:eastAsiaTheme="minorHAnsi" w:cs="Arial"/>
          <w:szCs w:val="24"/>
        </w:rPr>
        <w:t xml:space="preserve"> </w:t>
      </w:r>
      <w:r>
        <w:rPr>
          <w:rFonts w:eastAsiaTheme="minorHAnsi" w:cs="Arial"/>
          <w:szCs w:val="24"/>
        </w:rPr>
        <w:t>mental health and substance use disorder services for children, youth, and families as well as adults</w:t>
      </w:r>
      <w:r w:rsidR="00D15F15">
        <w:rPr>
          <w:rFonts w:eastAsiaTheme="minorHAnsi" w:cs="Arial"/>
          <w:szCs w:val="24"/>
        </w:rPr>
        <w:t>. D</w:t>
      </w:r>
      <w:r>
        <w:rPr>
          <w:rFonts w:eastAsiaTheme="minorHAnsi" w:cs="Arial"/>
          <w:szCs w:val="24"/>
        </w:rPr>
        <w:t xml:space="preserve">escribe your organization’s capacity to provide treatment for mental illness, including serious mental illness and serious emotional disturbances, substance use disorder, and co-occurring mental and substance use disorders. </w:t>
      </w:r>
    </w:p>
    <w:p w14:paraId="6C7FB859" w14:textId="370865C1" w:rsidR="00406826" w:rsidRDefault="00406826" w:rsidP="006F13F6">
      <w:pPr>
        <w:spacing w:after="0"/>
        <w:ind w:left="720" w:hanging="360"/>
        <w:rPr>
          <w:rFonts w:eastAsiaTheme="minorHAnsi" w:cs="Arial"/>
          <w:szCs w:val="24"/>
        </w:rPr>
      </w:pPr>
    </w:p>
    <w:p w14:paraId="1EFD1D72" w14:textId="5F321BC5" w:rsidR="00FA4402" w:rsidRDefault="00FA4402" w:rsidP="006F13F6">
      <w:pPr>
        <w:numPr>
          <w:ilvl w:val="0"/>
          <w:numId w:val="36"/>
        </w:numPr>
        <w:spacing w:after="0"/>
        <w:rPr>
          <w:rFonts w:eastAsiaTheme="minorHAnsi" w:cs="Arial"/>
          <w:szCs w:val="24"/>
        </w:rPr>
      </w:pPr>
      <w:bookmarkStart w:id="209" w:name="_Hlk90286721"/>
      <w:r w:rsidRPr="00FA4402">
        <w:rPr>
          <w:rFonts w:cs="Arial"/>
          <w:szCs w:val="24"/>
        </w:rPr>
        <w:t xml:space="preserve">Identify other organization(s) that you will partner </w:t>
      </w:r>
      <w:r w:rsidR="004254EA">
        <w:rPr>
          <w:rFonts w:cs="Arial"/>
          <w:szCs w:val="24"/>
        </w:rPr>
        <w:t xml:space="preserve">with </w:t>
      </w:r>
      <w:r w:rsidRPr="00FA4402">
        <w:rPr>
          <w:rFonts w:cs="Arial"/>
          <w:szCs w:val="24"/>
        </w:rPr>
        <w:t>in the proposed project</w:t>
      </w:r>
      <w:r w:rsidR="001E5EB6">
        <w:rPr>
          <w:rFonts w:cs="Arial"/>
          <w:szCs w:val="24"/>
        </w:rPr>
        <w:t xml:space="preserve">. </w:t>
      </w:r>
      <w:bookmarkStart w:id="210" w:name="_Hlk80359311"/>
      <w:r w:rsidR="001E5EB6">
        <w:rPr>
          <w:rFonts w:cs="Arial"/>
          <w:szCs w:val="24"/>
        </w:rPr>
        <w:t>Describe</w:t>
      </w:r>
      <w:r w:rsidRPr="00FA4402">
        <w:rPr>
          <w:rFonts w:cs="Arial"/>
          <w:szCs w:val="24"/>
        </w:rPr>
        <w:t xml:space="preserve"> their experience providing services to the population(s) of focus, and their specific roles and responsibilities for this project. </w:t>
      </w:r>
      <w:r w:rsidRPr="00FA4402">
        <w:rPr>
          <w:rFonts w:eastAsiaTheme="minorHAnsi" w:cs="Arial"/>
          <w:szCs w:val="24"/>
        </w:rPr>
        <w:t xml:space="preserve">If applicable, Letters of Commitment from each </w:t>
      </w:r>
      <w:r w:rsidR="00251484">
        <w:rPr>
          <w:rFonts w:eastAsiaTheme="minorHAnsi" w:cs="Arial"/>
          <w:szCs w:val="24"/>
        </w:rPr>
        <w:t xml:space="preserve">Designated Collaborating Organizations (DCOs) </w:t>
      </w:r>
      <w:r w:rsidRPr="00FA4402">
        <w:rPr>
          <w:rFonts w:eastAsiaTheme="minorHAnsi" w:cs="Arial"/>
          <w:szCs w:val="24"/>
        </w:rPr>
        <w:t xml:space="preserve">must be included </w:t>
      </w:r>
      <w:r w:rsidRPr="00FA4402">
        <w:rPr>
          <w:rFonts w:eastAsiaTheme="minorHAnsi" w:cs="Arial"/>
          <w:b/>
          <w:szCs w:val="24"/>
        </w:rPr>
        <w:t>Attachment 1</w:t>
      </w:r>
      <w:r w:rsidRPr="00FA4402">
        <w:rPr>
          <w:rFonts w:eastAsiaTheme="minorHAnsi" w:cs="Arial"/>
          <w:szCs w:val="24"/>
        </w:rPr>
        <w:t xml:space="preserve"> of your application. If you are not partnering with any </w:t>
      </w:r>
      <w:r w:rsidR="00251484">
        <w:rPr>
          <w:rFonts w:eastAsiaTheme="minorHAnsi" w:cs="Arial"/>
          <w:szCs w:val="24"/>
        </w:rPr>
        <w:t>DCOs</w:t>
      </w:r>
      <w:r w:rsidRPr="00FA4402">
        <w:rPr>
          <w:rFonts w:eastAsiaTheme="minorHAnsi" w:cs="Arial"/>
          <w:szCs w:val="24"/>
        </w:rPr>
        <w:t xml:space="preserve"> indicate so in your response.</w:t>
      </w:r>
      <w:r w:rsidR="00251484">
        <w:rPr>
          <w:rFonts w:eastAsiaTheme="minorHAnsi" w:cs="Arial"/>
          <w:szCs w:val="24"/>
        </w:rPr>
        <w:t xml:space="preserve"> Letters should include the services the DCO </w:t>
      </w:r>
      <w:r w:rsidR="00251484">
        <w:rPr>
          <w:rFonts w:eastAsiaTheme="minorHAnsi" w:cs="Arial"/>
          <w:szCs w:val="24"/>
        </w:rPr>
        <w:lastRenderedPageBreak/>
        <w:t xml:space="preserve">plans to provide under the umbrella of the CCBHC and an assurance that they have at least two years of experience providing those services. </w:t>
      </w:r>
    </w:p>
    <w:bookmarkEnd w:id="209"/>
    <w:p w14:paraId="172C76D4" w14:textId="77777777" w:rsidR="00EC7F3D" w:rsidRDefault="00EC7F3D" w:rsidP="006F13F6">
      <w:pPr>
        <w:spacing w:after="0"/>
        <w:ind w:left="720" w:hanging="360"/>
        <w:rPr>
          <w:rFonts w:eastAsiaTheme="minorHAnsi" w:cs="Arial"/>
          <w:szCs w:val="24"/>
        </w:rPr>
      </w:pPr>
    </w:p>
    <w:bookmarkEnd w:id="210"/>
    <w:p w14:paraId="3D5FE06D" w14:textId="74B8C6B0" w:rsidR="003D4F06" w:rsidRPr="003D4F06" w:rsidRDefault="00FA4402" w:rsidP="006F13F6">
      <w:pPr>
        <w:numPr>
          <w:ilvl w:val="0"/>
          <w:numId w:val="36"/>
        </w:numPr>
        <w:spacing w:after="0"/>
        <w:rPr>
          <w:rFonts w:eastAsiaTheme="minorHAnsi" w:cs="Arial"/>
          <w:szCs w:val="24"/>
        </w:rPr>
      </w:pPr>
      <w:r w:rsidRPr="00FA4402">
        <w:rPr>
          <w:rFonts w:eastAsiaTheme="minorHAnsi" w:cs="Arial"/>
          <w:szCs w:val="24"/>
        </w:rPr>
        <w:t xml:space="preserve">Provide a complete list of staff </w:t>
      </w:r>
      <w:r w:rsidRPr="008A168B">
        <w:rPr>
          <w:rFonts w:eastAsiaTheme="minorHAnsi" w:cs="Arial"/>
          <w:szCs w:val="24"/>
        </w:rPr>
        <w:t>positions for the project, including the Key Personnel (Project Director and</w:t>
      </w:r>
      <w:r w:rsidR="003C0ACC">
        <w:rPr>
          <w:rFonts w:eastAsiaTheme="minorHAnsi" w:cs="Arial"/>
          <w:szCs w:val="24"/>
        </w:rPr>
        <w:t xml:space="preserve"> Evaluator</w:t>
      </w:r>
      <w:r w:rsidRPr="008A168B">
        <w:rPr>
          <w:rFonts w:eastAsiaTheme="minorHAnsi" w:cs="Arial"/>
          <w:szCs w:val="24"/>
        </w:rPr>
        <w:t xml:space="preserve">) </w:t>
      </w:r>
      <w:r w:rsidRPr="00FA4402">
        <w:rPr>
          <w:rFonts w:eastAsiaTheme="minorHAnsi" w:cs="Arial"/>
          <w:szCs w:val="24"/>
        </w:rPr>
        <w:t xml:space="preserve">and other significant personnel. Describe the role of each, their level of effort, and qualifications, to include their experience providing services to the population(s) of focus and familiarity with their culture(s) and language(s). </w:t>
      </w:r>
    </w:p>
    <w:p w14:paraId="0A1C6BA1" w14:textId="77777777" w:rsidR="00FA4402" w:rsidRPr="00FA4402" w:rsidRDefault="00FA4402" w:rsidP="00FA4402">
      <w:pPr>
        <w:spacing w:after="0"/>
        <w:rPr>
          <w:rFonts w:eastAsiaTheme="minorHAnsi" w:cs="Arial"/>
          <w:szCs w:val="24"/>
        </w:rPr>
      </w:pPr>
    </w:p>
    <w:p w14:paraId="046D5CD2" w14:textId="6FAB3BC8" w:rsidR="00672E9D" w:rsidRDefault="003D4F06" w:rsidP="0095759D">
      <w:pPr>
        <w:spacing w:after="0"/>
        <w:rPr>
          <w:rFonts w:eastAsiaTheme="minorHAnsi" w:cs="Arial"/>
          <w:b/>
          <w:bCs/>
          <w:szCs w:val="26"/>
        </w:rPr>
      </w:pPr>
      <w:bookmarkStart w:id="211" w:name="_Section_E:_Data"/>
      <w:bookmarkStart w:id="212" w:name="Section_E"/>
      <w:bookmarkStart w:id="213" w:name="_Toc197933216"/>
      <w:bookmarkStart w:id="214" w:name="_Hlk83112568"/>
      <w:bookmarkEnd w:id="211"/>
      <w:r>
        <w:rPr>
          <w:rFonts w:eastAsiaTheme="minorHAnsi" w:cs="Arial"/>
          <w:b/>
          <w:bCs/>
          <w:szCs w:val="26"/>
        </w:rPr>
        <w:t>SECTION</w:t>
      </w:r>
      <w:r w:rsidRPr="00FA4402">
        <w:rPr>
          <w:rFonts w:eastAsiaTheme="minorHAnsi" w:cs="Arial"/>
          <w:b/>
          <w:bCs/>
          <w:szCs w:val="26"/>
        </w:rPr>
        <w:t xml:space="preserve"> </w:t>
      </w:r>
      <w:r w:rsidR="00553884">
        <w:rPr>
          <w:rFonts w:eastAsiaTheme="minorHAnsi" w:cs="Arial"/>
          <w:b/>
          <w:bCs/>
          <w:szCs w:val="26"/>
        </w:rPr>
        <w:t>E</w:t>
      </w:r>
      <w:bookmarkEnd w:id="212"/>
      <w:r w:rsidR="00FA4402" w:rsidRPr="00FA4402">
        <w:rPr>
          <w:rFonts w:eastAsiaTheme="minorHAnsi" w:cs="Arial"/>
          <w:b/>
          <w:bCs/>
          <w:szCs w:val="26"/>
        </w:rPr>
        <w:t>:</w:t>
      </w:r>
      <w:r w:rsidR="00FA4402" w:rsidRPr="00FA4402">
        <w:rPr>
          <w:rFonts w:eastAsiaTheme="minorHAnsi" w:cs="Arial"/>
          <w:b/>
          <w:bCs/>
          <w:szCs w:val="26"/>
        </w:rPr>
        <w:tab/>
      </w:r>
      <w:r w:rsidR="0095759D">
        <w:rPr>
          <w:rFonts w:eastAsiaTheme="minorHAnsi" w:cs="Arial"/>
          <w:b/>
          <w:bCs/>
          <w:szCs w:val="26"/>
        </w:rPr>
        <w:t xml:space="preserve"> </w:t>
      </w:r>
      <w:r w:rsidR="00FA4402" w:rsidRPr="00FA4402">
        <w:rPr>
          <w:rFonts w:eastAsiaTheme="minorHAnsi" w:cs="Arial"/>
          <w:b/>
          <w:bCs/>
          <w:szCs w:val="26"/>
        </w:rPr>
        <w:t xml:space="preserve">Data Collection and Performance Measurement </w:t>
      </w:r>
    </w:p>
    <w:p w14:paraId="7F59A8FF" w14:textId="7ECA29A8" w:rsidR="00FA4402" w:rsidRPr="00FA4402" w:rsidRDefault="00672E9D" w:rsidP="0095759D">
      <w:pPr>
        <w:spacing w:after="0"/>
        <w:rPr>
          <w:rFonts w:eastAsiaTheme="minorHAnsi" w:cs="Arial"/>
          <w:b/>
          <w:bCs/>
          <w:szCs w:val="26"/>
        </w:rPr>
      </w:pPr>
      <w:r>
        <w:rPr>
          <w:rFonts w:eastAsiaTheme="minorHAnsi" w:cs="Arial"/>
          <w:b/>
          <w:bCs/>
          <w:szCs w:val="26"/>
        </w:rPr>
        <w:t xml:space="preserve">                       </w:t>
      </w:r>
      <w:r w:rsidR="00FA4402" w:rsidRPr="00FA4402">
        <w:rPr>
          <w:rFonts w:eastAsiaTheme="minorHAnsi" w:cs="Arial"/>
          <w:b/>
          <w:bCs/>
          <w:szCs w:val="26"/>
        </w:rPr>
        <w:t>(</w:t>
      </w:r>
      <w:r w:rsidR="00F267A4">
        <w:rPr>
          <w:rFonts w:eastAsiaTheme="minorHAnsi" w:cs="Arial"/>
          <w:b/>
          <w:bCs/>
          <w:szCs w:val="26"/>
        </w:rPr>
        <w:t>15</w:t>
      </w:r>
      <w:r w:rsidR="00FA4402" w:rsidRPr="00FA4402">
        <w:rPr>
          <w:rFonts w:eastAsiaTheme="minorHAnsi" w:cs="Arial"/>
          <w:b/>
          <w:bCs/>
          <w:szCs w:val="26"/>
        </w:rPr>
        <w:t xml:space="preserve"> points</w:t>
      </w:r>
      <w:bookmarkEnd w:id="213"/>
      <w:r w:rsidR="00FA4402" w:rsidRPr="00FA4402">
        <w:rPr>
          <w:rFonts w:eastAsiaTheme="minorHAnsi" w:cs="Arial"/>
          <w:b/>
          <w:bCs/>
          <w:szCs w:val="26"/>
        </w:rPr>
        <w:t xml:space="preserve"> </w:t>
      </w:r>
      <w:r w:rsidR="00FA4402" w:rsidRPr="00FA4402">
        <w:rPr>
          <w:rFonts w:cs="Arial"/>
          <w:b/>
          <w:bCs/>
          <w:szCs w:val="26"/>
        </w:rPr>
        <w:t xml:space="preserve">– approximately </w:t>
      </w:r>
      <w:r w:rsidR="00FA4402" w:rsidRPr="00FA4402">
        <w:rPr>
          <w:rFonts w:eastAsiaTheme="minorHAnsi" w:cs="Arial"/>
          <w:b/>
          <w:bCs/>
          <w:szCs w:val="26"/>
        </w:rPr>
        <w:t>1 page)</w:t>
      </w:r>
    </w:p>
    <w:bookmarkEnd w:id="214"/>
    <w:p w14:paraId="2DB5309B" w14:textId="77777777" w:rsidR="00FA4402" w:rsidRPr="00FA4402" w:rsidRDefault="00FA4402" w:rsidP="00FA4402">
      <w:pPr>
        <w:spacing w:after="0"/>
        <w:rPr>
          <w:rFonts w:eastAsiaTheme="minorHAnsi" w:cs="Arial"/>
          <w:b/>
          <w:bCs/>
          <w:szCs w:val="26"/>
        </w:rPr>
      </w:pPr>
    </w:p>
    <w:p w14:paraId="1B16686D" w14:textId="0300D720" w:rsidR="00FA4402" w:rsidRDefault="00FA4402" w:rsidP="006F13F6">
      <w:pPr>
        <w:numPr>
          <w:ilvl w:val="0"/>
          <w:numId w:val="37"/>
        </w:numPr>
        <w:tabs>
          <w:tab w:val="left" w:pos="0"/>
        </w:tabs>
        <w:spacing w:after="0"/>
        <w:ind w:left="720"/>
        <w:contextualSpacing/>
        <w:rPr>
          <w:rFonts w:cs="Arial"/>
          <w:szCs w:val="24"/>
        </w:rPr>
      </w:pPr>
      <w:r w:rsidRPr="00FA4402">
        <w:rPr>
          <w:rFonts w:cs="Arial"/>
          <w:szCs w:val="24"/>
        </w:rPr>
        <w:t xml:space="preserve">Provide specific information about how you will collect </w:t>
      </w:r>
      <w:r w:rsidR="00F06247">
        <w:rPr>
          <w:rFonts w:cs="Arial"/>
          <w:szCs w:val="24"/>
        </w:rPr>
        <w:t xml:space="preserve">the </w:t>
      </w:r>
      <w:r w:rsidRPr="00FA4402">
        <w:rPr>
          <w:rFonts w:cs="Arial"/>
          <w:szCs w:val="24"/>
        </w:rPr>
        <w:t>required data for this program and how such data will be utilized to manage, monitor</w:t>
      </w:r>
      <w:r w:rsidR="00A420FD">
        <w:rPr>
          <w:rFonts w:cs="Arial"/>
          <w:szCs w:val="24"/>
        </w:rPr>
        <w:t>,</w:t>
      </w:r>
      <w:r w:rsidRPr="00FA4402">
        <w:rPr>
          <w:rFonts w:cs="Arial"/>
          <w:szCs w:val="24"/>
        </w:rPr>
        <w:t xml:space="preserve"> and enhance the program</w:t>
      </w:r>
      <w:r w:rsidR="00DA0E93">
        <w:rPr>
          <w:rFonts w:cs="Arial"/>
          <w:szCs w:val="24"/>
        </w:rPr>
        <w:t>.</w:t>
      </w:r>
    </w:p>
    <w:p w14:paraId="52499A2D" w14:textId="77777777" w:rsidR="00BB5031" w:rsidRDefault="00BB5031" w:rsidP="006F13F6">
      <w:pPr>
        <w:tabs>
          <w:tab w:val="left" w:pos="0"/>
        </w:tabs>
        <w:spacing w:after="0"/>
        <w:ind w:left="720" w:hanging="360"/>
        <w:contextualSpacing/>
        <w:rPr>
          <w:rFonts w:cs="Arial"/>
          <w:szCs w:val="24"/>
        </w:rPr>
      </w:pPr>
    </w:p>
    <w:p w14:paraId="43E7ADAA" w14:textId="77777777" w:rsidR="00BB5031" w:rsidRPr="00C562E6" w:rsidRDefault="00BB5031" w:rsidP="006F13F6">
      <w:pPr>
        <w:pStyle w:val="ListParagraph"/>
        <w:numPr>
          <w:ilvl w:val="0"/>
          <w:numId w:val="37"/>
        </w:numPr>
        <w:spacing w:after="120"/>
        <w:ind w:left="720"/>
        <w:contextualSpacing w:val="0"/>
        <w:rPr>
          <w:rFonts w:cs="Arial"/>
          <w:szCs w:val="24"/>
        </w:rPr>
      </w:pPr>
      <w:r w:rsidRPr="00C562E6">
        <w:rPr>
          <w:rFonts w:cs="Arial"/>
          <w:szCs w:val="24"/>
        </w:rPr>
        <w:t xml:space="preserve">Provide specific information about how you will collect the required CCBHC quality measures and how quality measure data will be used to manage, monitor, and improve the program. </w:t>
      </w:r>
    </w:p>
    <w:bookmarkEnd w:id="186"/>
    <w:p w14:paraId="45B0E754" w14:textId="77777777" w:rsidR="00166649" w:rsidRPr="00AC34BE" w:rsidRDefault="00166649" w:rsidP="00AC34BE">
      <w:pPr>
        <w:tabs>
          <w:tab w:val="left" w:pos="810"/>
        </w:tabs>
        <w:spacing w:after="0"/>
        <w:ind w:left="720" w:firstLine="90"/>
        <w:rPr>
          <w:rFonts w:cs="Arial"/>
        </w:rPr>
      </w:pPr>
    </w:p>
    <w:p w14:paraId="2EA7512A" w14:textId="7CE4DD35" w:rsidR="003E5CC1" w:rsidRDefault="00B51915" w:rsidP="006F13F6">
      <w:pPr>
        <w:pStyle w:val="Heading2"/>
        <w:tabs>
          <w:tab w:val="clear" w:pos="720"/>
          <w:tab w:val="left" w:pos="360"/>
        </w:tabs>
        <w:ind w:left="360" w:hanging="360"/>
        <w:rPr>
          <w:bCs w:val="0"/>
        </w:rPr>
      </w:pPr>
      <w:bookmarkStart w:id="215" w:name="_Toc98501179"/>
      <w:r>
        <w:t xml:space="preserve">2. </w:t>
      </w:r>
      <w:r>
        <w:tab/>
      </w:r>
      <w:r w:rsidR="003E5CC1" w:rsidRPr="00AC34BE">
        <w:t>B</w:t>
      </w:r>
      <w:r>
        <w:t>UDGET JUSTIFICATION,</w:t>
      </w:r>
      <w:r w:rsidR="003E5CC1" w:rsidRPr="00AC34BE">
        <w:t xml:space="preserve"> E</w:t>
      </w:r>
      <w:r>
        <w:t>XISTING RESOURCES, OTHER SUPPORT</w:t>
      </w:r>
      <w:r w:rsidR="006F13F6">
        <w:t xml:space="preserve"> </w:t>
      </w:r>
      <w:r w:rsidR="003E5CC1" w:rsidRPr="006F13F6">
        <w:rPr>
          <w:bCs w:val="0"/>
        </w:rPr>
        <w:t>(other federal and non-federal sources)</w:t>
      </w:r>
      <w:bookmarkEnd w:id="215"/>
    </w:p>
    <w:p w14:paraId="0EF2A742" w14:textId="77777777" w:rsidR="006F13F6" w:rsidRPr="009761AE" w:rsidRDefault="006F13F6" w:rsidP="006F13F6">
      <w:pPr>
        <w:tabs>
          <w:tab w:val="left" w:pos="1008"/>
        </w:tabs>
        <w:contextualSpacing/>
        <w:rPr>
          <w:rFonts w:cs="Arial"/>
        </w:rPr>
      </w:pPr>
      <w:r w:rsidRPr="009761AE">
        <w:rPr>
          <w:rFonts w:cs="Arial"/>
        </w:rPr>
        <w:t xml:space="preserve">You must provide a narrative justification of the items included in your proposed budget. You must also provide a narrative description of existing resources and other support you expect to receive for the proposed project </w:t>
      </w:r>
      <w:proofErr w:type="gramStart"/>
      <w:r w:rsidRPr="009761AE">
        <w:rPr>
          <w:rFonts w:cs="Arial"/>
        </w:rPr>
        <w:t>as a result of</w:t>
      </w:r>
      <w:proofErr w:type="gramEnd"/>
      <w:r w:rsidRPr="009761AE">
        <w:rPr>
          <w:rFonts w:cs="Arial"/>
        </w:rPr>
        <w:t xml:space="preserve"> cost matching. </w:t>
      </w:r>
      <w:r w:rsidRPr="009761AE">
        <w:rPr>
          <w:rFonts w:cs="Arial"/>
          <w:szCs w:val="24"/>
        </w:rPr>
        <w:t xml:space="preserve">Other support is defined as funds or resources, non-federal, or institutional, in direct support of activities through fellowships, gifts, prizes, in-kind contributions, or non-federal means. </w:t>
      </w:r>
      <w:r w:rsidRPr="009761AE">
        <w:rPr>
          <w:rFonts w:cs="Arial"/>
        </w:rPr>
        <w:t xml:space="preserve">(This should correspond to Item #18 on your SF-424, Estimated Funding.) Other sources of funds may be used for unallowable costs, e.g., meals, sporting events, entertainment.    </w:t>
      </w:r>
    </w:p>
    <w:p w14:paraId="0E074AB3" w14:textId="77777777" w:rsidR="006F13F6" w:rsidRPr="009761AE" w:rsidRDefault="006F13F6" w:rsidP="006F13F6">
      <w:pPr>
        <w:tabs>
          <w:tab w:val="left" w:pos="1008"/>
        </w:tabs>
        <w:contextualSpacing/>
        <w:rPr>
          <w:rFonts w:cs="Arial"/>
        </w:rPr>
      </w:pPr>
    </w:p>
    <w:p w14:paraId="48C95F96" w14:textId="77777777" w:rsidR="006F13F6" w:rsidRPr="009761AE" w:rsidRDefault="006F13F6" w:rsidP="006F13F6">
      <w:pPr>
        <w:tabs>
          <w:tab w:val="left" w:pos="1008"/>
        </w:tabs>
        <w:contextualSpacing/>
        <w:rPr>
          <w:rFonts w:cs="Arial"/>
        </w:rPr>
      </w:pPr>
      <w:r w:rsidRPr="009761AE">
        <w:rPr>
          <w:rFonts w:cs="Arial"/>
        </w:rPr>
        <w:t>Although non-federal share may not be required, if an applicant proposes non-federal resources in their budget, they will be held to submission of the non-federal resources. These must be reported on the financial reports. If recipients fail to meet their proposed amount or percentage, that could be grounds for a cost disallowance.</w:t>
      </w:r>
    </w:p>
    <w:p w14:paraId="7064DDEC" w14:textId="77777777" w:rsidR="006F13F6" w:rsidRPr="009761AE" w:rsidRDefault="006F13F6" w:rsidP="006F13F6">
      <w:pPr>
        <w:tabs>
          <w:tab w:val="left" w:pos="1008"/>
        </w:tabs>
        <w:contextualSpacing/>
        <w:rPr>
          <w:rFonts w:cs="Arial"/>
        </w:rPr>
      </w:pPr>
    </w:p>
    <w:p w14:paraId="68A29E2B" w14:textId="6F29D5FA" w:rsidR="006F13F6" w:rsidRPr="009761AE" w:rsidRDefault="006F13F6" w:rsidP="006F13F6">
      <w:pPr>
        <w:tabs>
          <w:tab w:val="left" w:pos="1008"/>
        </w:tabs>
        <w:spacing w:after="0"/>
        <w:contextualSpacing/>
      </w:pPr>
      <w:r w:rsidRPr="009761AE">
        <w:t>A</w:t>
      </w:r>
      <w:r w:rsidR="000B444D">
        <w:t xml:space="preserve">n illustration of a </w:t>
      </w:r>
      <w:r w:rsidRPr="009761AE">
        <w:t xml:space="preserve">budget and narrative justification is included in </w:t>
      </w:r>
      <w:hyperlink w:anchor="_Appendix_M_–_1" w:history="1">
        <w:r w:rsidRPr="000B444D">
          <w:rPr>
            <w:rStyle w:val="Hyperlink"/>
          </w:rPr>
          <w:t>App</w:t>
        </w:r>
        <w:r w:rsidRPr="000B444D">
          <w:rPr>
            <w:rStyle w:val="Hyperlink"/>
          </w:rPr>
          <w:t>e</w:t>
        </w:r>
        <w:r w:rsidRPr="000B444D">
          <w:rPr>
            <w:rStyle w:val="Hyperlink"/>
          </w:rPr>
          <w:t>ndix L</w:t>
        </w:r>
      </w:hyperlink>
      <w:r w:rsidRPr="009761AE">
        <w:t xml:space="preserve"> – Sample Budget and Justification. </w:t>
      </w:r>
      <w:r w:rsidRPr="009761AE">
        <w:rPr>
          <w:b/>
        </w:rPr>
        <w:t xml:space="preserve">It is highly recommended that you use this sample budget format. </w:t>
      </w:r>
      <w:r w:rsidRPr="009761AE">
        <w:t xml:space="preserve">Your proposed budget must reflect the funding limitations/restrictions specified in </w:t>
      </w:r>
      <w:hyperlink w:anchor="_FUNDING_LIMITATIONS/RESTRICTIONS" w:history="1">
        <w:r w:rsidRPr="00565A7B">
          <w:rPr>
            <w:rStyle w:val="Hyperlink"/>
          </w:rPr>
          <w:t>Section</w:t>
        </w:r>
        <w:r w:rsidRPr="00565A7B">
          <w:rPr>
            <w:rStyle w:val="Hyperlink"/>
          </w:rPr>
          <w:t xml:space="preserve"> </w:t>
        </w:r>
        <w:r w:rsidRPr="00565A7B">
          <w:rPr>
            <w:rStyle w:val="Hyperlink"/>
          </w:rPr>
          <w:t>I</w:t>
        </w:r>
        <w:r w:rsidRPr="00565A7B">
          <w:rPr>
            <w:rStyle w:val="Hyperlink"/>
          </w:rPr>
          <w:t>V-</w:t>
        </w:r>
        <w:r w:rsidR="00565A7B" w:rsidRPr="00565A7B">
          <w:rPr>
            <w:rStyle w:val="Hyperlink"/>
          </w:rPr>
          <w:t>5</w:t>
        </w:r>
      </w:hyperlink>
      <w:r w:rsidRPr="009761AE">
        <w:t xml:space="preserve">. </w:t>
      </w:r>
      <w:r w:rsidRPr="009761AE">
        <w:rPr>
          <w:b/>
        </w:rPr>
        <w:t>Specifically identify the items associated with these costs in your budget</w:t>
      </w:r>
      <w:r w:rsidRPr="009761AE">
        <w:t>.</w:t>
      </w:r>
    </w:p>
    <w:p w14:paraId="3307E354" w14:textId="38451E3D" w:rsidR="005D43E2" w:rsidRPr="00AC34BE" w:rsidRDefault="00B51915" w:rsidP="006F13F6">
      <w:pPr>
        <w:pStyle w:val="Heading2"/>
        <w:tabs>
          <w:tab w:val="clear" w:pos="720"/>
          <w:tab w:val="left" w:pos="360"/>
          <w:tab w:val="left" w:pos="1008"/>
        </w:tabs>
      </w:pPr>
      <w:bookmarkStart w:id="216" w:name="_Section_F:_Confidentiality"/>
      <w:bookmarkStart w:id="217" w:name="_Toc371519001"/>
      <w:bookmarkStart w:id="218" w:name="_Toc485307392"/>
      <w:bookmarkStart w:id="219" w:name="_Toc81577284"/>
      <w:bookmarkStart w:id="220" w:name="_Toc98501180"/>
      <w:bookmarkEnd w:id="187"/>
      <w:bookmarkEnd w:id="188"/>
      <w:bookmarkEnd w:id="189"/>
      <w:bookmarkEnd w:id="190"/>
      <w:bookmarkEnd w:id="191"/>
      <w:bookmarkEnd w:id="216"/>
      <w:r>
        <w:lastRenderedPageBreak/>
        <w:t>3</w:t>
      </w:r>
      <w:r w:rsidR="005D43E2" w:rsidRPr="00AC34BE">
        <w:t>.</w:t>
      </w:r>
      <w:r w:rsidR="005D43E2" w:rsidRPr="00AC34BE">
        <w:tab/>
        <w:t>REVIEW AND SELECTION PROCESS</w:t>
      </w:r>
      <w:bookmarkEnd w:id="217"/>
      <w:bookmarkEnd w:id="218"/>
      <w:bookmarkEnd w:id="219"/>
      <w:bookmarkEnd w:id="220"/>
    </w:p>
    <w:p w14:paraId="50A8EC26" w14:textId="1FDB3BC3" w:rsidR="005D43E2" w:rsidRPr="00570A74" w:rsidRDefault="00386AC6" w:rsidP="00AC34BE">
      <w:pPr>
        <w:tabs>
          <w:tab w:val="left" w:pos="1008"/>
        </w:tabs>
        <w:rPr>
          <w:rFonts w:cs="Arial"/>
          <w:b/>
          <w:bCs/>
        </w:rPr>
      </w:pPr>
      <w:r>
        <w:rPr>
          <w:rFonts w:cs="Arial"/>
        </w:rPr>
        <w:t xml:space="preserve">The Project Narratives of </w:t>
      </w:r>
      <w:r w:rsidR="005D43E2" w:rsidRPr="00AC34BE">
        <w:rPr>
          <w:rFonts w:cs="Arial"/>
        </w:rPr>
        <w:t xml:space="preserve">SAMHSA applications are peer-reviewed according to the evaluation criteria listed above.  </w:t>
      </w:r>
    </w:p>
    <w:p w14:paraId="651C31DA" w14:textId="77777777" w:rsidR="0030690B" w:rsidRDefault="005D43E2" w:rsidP="0030690B">
      <w:pPr>
        <w:tabs>
          <w:tab w:val="left" w:pos="1008"/>
        </w:tabs>
        <w:rPr>
          <w:rFonts w:cs="Arial"/>
        </w:rPr>
      </w:pPr>
      <w:r w:rsidRPr="00AC34BE">
        <w:rPr>
          <w:rFonts w:cs="Arial"/>
        </w:rPr>
        <w:t>Decisions to fund a grant are based on:</w:t>
      </w:r>
    </w:p>
    <w:p w14:paraId="02D244D6" w14:textId="77777777" w:rsidR="0030690B" w:rsidRDefault="00CA3F9D" w:rsidP="0030690B">
      <w:pPr>
        <w:tabs>
          <w:tab w:val="left" w:pos="1008"/>
        </w:tabs>
        <w:rPr>
          <w:rFonts w:cs="Arial"/>
        </w:rPr>
      </w:pPr>
      <w:r w:rsidRPr="00AC34BE">
        <w:rPr>
          <w:rFonts w:cs="Arial"/>
        </w:rPr>
        <w:t>T</w:t>
      </w:r>
      <w:r w:rsidR="005D43E2" w:rsidRPr="00AC34BE">
        <w:rPr>
          <w:rFonts w:cs="Arial"/>
        </w:rPr>
        <w:t>he strengths and weaknesses of the application as identified by peer reviewers</w:t>
      </w:r>
      <w:r w:rsidR="008F6CA6">
        <w:rPr>
          <w:rFonts w:cs="Arial"/>
        </w:rPr>
        <w:t xml:space="preserve">.  The results of the peer review are of an advisory nature.  </w:t>
      </w:r>
    </w:p>
    <w:p w14:paraId="52BFDB53" w14:textId="05B16DE9" w:rsidR="005D43E2" w:rsidRPr="003C0ACC" w:rsidRDefault="008F6CA6" w:rsidP="0030690B">
      <w:pPr>
        <w:tabs>
          <w:tab w:val="left" w:pos="1008"/>
        </w:tabs>
        <w:rPr>
          <w:rFonts w:cs="Arial"/>
        </w:rPr>
      </w:pPr>
      <w:r>
        <w:rPr>
          <w:rFonts w:cs="Arial"/>
        </w:rPr>
        <w:t xml:space="preserve">The program </w:t>
      </w:r>
      <w:r w:rsidRPr="003C0ACC">
        <w:rPr>
          <w:rFonts w:cs="Arial"/>
        </w:rPr>
        <w:t xml:space="preserve">office and approving official make the final determination for </w:t>
      </w:r>
      <w:proofErr w:type="gramStart"/>
      <w:r w:rsidRPr="003C0ACC">
        <w:rPr>
          <w:rFonts w:cs="Arial"/>
        </w:rPr>
        <w:t>funding;</w:t>
      </w:r>
      <w:proofErr w:type="gramEnd"/>
    </w:p>
    <w:p w14:paraId="393DA346" w14:textId="54857AAC" w:rsidR="00901083" w:rsidRPr="008E04A1" w:rsidRDefault="00CA3F9D" w:rsidP="00711C53">
      <w:pPr>
        <w:pStyle w:val="ListBullet"/>
        <w:numPr>
          <w:ilvl w:val="0"/>
          <w:numId w:val="11"/>
        </w:numPr>
        <w:tabs>
          <w:tab w:val="left" w:pos="720"/>
        </w:tabs>
        <w:rPr>
          <w:rFonts w:cs="Arial"/>
          <w:b/>
        </w:rPr>
      </w:pPr>
      <w:r w:rsidRPr="003C0ACC">
        <w:rPr>
          <w:rFonts w:cs="Arial"/>
        </w:rPr>
        <w:t>W</w:t>
      </w:r>
      <w:r w:rsidR="005D43E2" w:rsidRPr="003C0ACC">
        <w:rPr>
          <w:rFonts w:cs="Arial"/>
        </w:rPr>
        <w:t>hen the individual award is over $</w:t>
      </w:r>
      <w:r w:rsidR="00C26A64" w:rsidRPr="00D9251F">
        <w:rPr>
          <w:rFonts w:cs="Arial"/>
        </w:rPr>
        <w:t>2</w:t>
      </w:r>
      <w:r w:rsidR="005D43E2" w:rsidRPr="00D9251F">
        <w:rPr>
          <w:rFonts w:cs="Arial"/>
        </w:rPr>
        <w:t xml:space="preserve">50,000, approval by the </w:t>
      </w:r>
      <w:r w:rsidR="00DA6311" w:rsidRPr="00D9251F">
        <w:rPr>
          <w:rStyle w:val="StyleListBulletBoldChar"/>
          <w:rFonts w:cs="Arial"/>
          <w:b w:val="0"/>
          <w:bCs w:val="0"/>
        </w:rPr>
        <w:t>C</w:t>
      </w:r>
      <w:r w:rsidR="00FC0933">
        <w:rPr>
          <w:rStyle w:val="StyleListBulletBoldChar"/>
          <w:rFonts w:cs="Arial"/>
          <w:b w:val="0"/>
          <w:bCs w:val="0"/>
        </w:rPr>
        <w:t>enter for Mental Health Services (C</w:t>
      </w:r>
      <w:r w:rsidR="00DA6311" w:rsidRPr="00D9251F">
        <w:rPr>
          <w:rStyle w:val="StyleListBulletBoldChar"/>
          <w:rFonts w:cs="Arial"/>
          <w:b w:val="0"/>
          <w:bCs w:val="0"/>
        </w:rPr>
        <w:t>MHS</w:t>
      </w:r>
      <w:r w:rsidR="00FC0933">
        <w:rPr>
          <w:rStyle w:val="StyleListBulletBoldChar"/>
          <w:rFonts w:cs="Arial"/>
          <w:b w:val="0"/>
          <w:bCs w:val="0"/>
        </w:rPr>
        <w:t>)</w:t>
      </w:r>
      <w:r w:rsidR="005D43E2" w:rsidRPr="00D9251F">
        <w:rPr>
          <w:rFonts w:cs="Arial"/>
        </w:rPr>
        <w:t xml:space="preserve"> National </w:t>
      </w:r>
      <w:r w:rsidR="005D43E2" w:rsidRPr="003C0ACC">
        <w:rPr>
          <w:rFonts w:cs="Arial"/>
        </w:rPr>
        <w:t xml:space="preserve">Advisory </w:t>
      </w:r>
      <w:proofErr w:type="gramStart"/>
      <w:r w:rsidR="005D43E2" w:rsidRPr="003C0ACC">
        <w:rPr>
          <w:rFonts w:cs="Arial"/>
        </w:rPr>
        <w:t>Council;</w:t>
      </w:r>
      <w:proofErr w:type="gramEnd"/>
      <w:r w:rsidR="005D43E2" w:rsidRPr="003C0ACC">
        <w:rPr>
          <w:rFonts w:cs="Arial"/>
        </w:rPr>
        <w:t xml:space="preserve"> </w:t>
      </w:r>
    </w:p>
    <w:p w14:paraId="1D0FDBF5" w14:textId="03C02536" w:rsidR="008E04A1" w:rsidRPr="00204EE8" w:rsidRDefault="008E04A1" w:rsidP="008E04A1">
      <w:pPr>
        <w:pStyle w:val="ListParagraph"/>
        <w:numPr>
          <w:ilvl w:val="0"/>
          <w:numId w:val="11"/>
        </w:numPr>
        <w:rPr>
          <w:rFonts w:cs="Arial"/>
          <w:szCs w:val="24"/>
        </w:rPr>
      </w:pPr>
      <w:r w:rsidRPr="00204EE8">
        <w:rPr>
          <w:rFonts w:cs="Arial"/>
          <w:szCs w:val="24"/>
        </w:rPr>
        <w:t>Organizations are not eligible applicants under this NOFO if they were funded in FY 2021 under the CCBHC-Expansion NOFO SM-21-013.</w:t>
      </w:r>
    </w:p>
    <w:p w14:paraId="3867847A" w14:textId="77777777" w:rsidR="005D43E2" w:rsidRPr="00197D17" w:rsidRDefault="00CA3F9D" w:rsidP="00711C53">
      <w:pPr>
        <w:pStyle w:val="ListBullet"/>
        <w:numPr>
          <w:ilvl w:val="0"/>
          <w:numId w:val="11"/>
        </w:numPr>
        <w:tabs>
          <w:tab w:val="left" w:pos="720"/>
        </w:tabs>
        <w:rPr>
          <w:rFonts w:cs="Arial"/>
        </w:rPr>
      </w:pPr>
      <w:r w:rsidRPr="00197D17">
        <w:rPr>
          <w:rFonts w:cs="Arial"/>
        </w:rPr>
        <w:t>A</w:t>
      </w:r>
      <w:r w:rsidR="005D43E2" w:rsidRPr="00197D17">
        <w:rPr>
          <w:rFonts w:cs="Arial"/>
        </w:rPr>
        <w:t xml:space="preserve">vailability of </w:t>
      </w:r>
      <w:proofErr w:type="gramStart"/>
      <w:r w:rsidR="005D43E2" w:rsidRPr="00197D17">
        <w:rPr>
          <w:rFonts w:cs="Arial"/>
        </w:rPr>
        <w:t>funds;</w:t>
      </w:r>
      <w:proofErr w:type="gramEnd"/>
      <w:r w:rsidR="005D43E2" w:rsidRPr="00197D17">
        <w:rPr>
          <w:rFonts w:cs="Arial"/>
        </w:rPr>
        <w:t xml:space="preserve"> </w:t>
      </w:r>
    </w:p>
    <w:p w14:paraId="76521C27" w14:textId="29F0F8CC" w:rsidR="005D43E2" w:rsidRPr="00197D17" w:rsidRDefault="00CA3F9D" w:rsidP="00711C53">
      <w:pPr>
        <w:pStyle w:val="ListBullet"/>
        <w:numPr>
          <w:ilvl w:val="0"/>
          <w:numId w:val="11"/>
        </w:numPr>
        <w:tabs>
          <w:tab w:val="left" w:pos="720"/>
        </w:tabs>
        <w:rPr>
          <w:rFonts w:cs="Arial"/>
        </w:rPr>
      </w:pPr>
      <w:r w:rsidRPr="00197D17">
        <w:rPr>
          <w:rFonts w:cs="Arial"/>
        </w:rPr>
        <w:t>E</w:t>
      </w:r>
      <w:r w:rsidR="005D43E2" w:rsidRPr="00197D17">
        <w:rPr>
          <w:rFonts w:cs="Arial"/>
        </w:rPr>
        <w:t xml:space="preserve">quitable distribution of awards in terms of geography (including urban, </w:t>
      </w:r>
      <w:r w:rsidR="006C2DC8" w:rsidRPr="00197D17">
        <w:rPr>
          <w:rFonts w:cs="Arial"/>
        </w:rPr>
        <w:t>rural,</w:t>
      </w:r>
      <w:r w:rsidR="005D43E2" w:rsidRPr="00197D17">
        <w:rPr>
          <w:rFonts w:cs="Arial"/>
        </w:rPr>
        <w:t xml:space="preserve"> and remote settings) and balance among populations of focus and program </w:t>
      </w:r>
      <w:proofErr w:type="gramStart"/>
      <w:r w:rsidR="005D43E2" w:rsidRPr="00197D17">
        <w:rPr>
          <w:rFonts w:cs="Arial"/>
        </w:rPr>
        <w:t>size</w:t>
      </w:r>
      <w:r w:rsidR="00515422" w:rsidRPr="00197D17">
        <w:rPr>
          <w:rFonts w:cs="Arial"/>
        </w:rPr>
        <w:t>;</w:t>
      </w:r>
      <w:proofErr w:type="gramEnd"/>
      <w:r w:rsidR="00515422" w:rsidRPr="00197D17">
        <w:rPr>
          <w:rFonts w:cs="Arial"/>
        </w:rPr>
        <w:t xml:space="preserve"> </w:t>
      </w:r>
    </w:p>
    <w:p w14:paraId="25ED4274" w14:textId="57A77A44" w:rsidR="005B28C8" w:rsidRPr="0030690B" w:rsidRDefault="005B28C8" w:rsidP="000B51FE">
      <w:pPr>
        <w:pStyle w:val="ListParagraph"/>
        <w:numPr>
          <w:ilvl w:val="0"/>
          <w:numId w:val="11"/>
        </w:numPr>
        <w:tabs>
          <w:tab w:val="left" w:pos="0"/>
          <w:tab w:val="left" w:pos="1008"/>
        </w:tabs>
        <w:spacing w:after="0"/>
        <w:rPr>
          <w:rStyle w:val="StyleBold"/>
          <w:rFonts w:cs="Arial"/>
          <w:b w:val="0"/>
          <w:bCs w:val="0"/>
        </w:rPr>
      </w:pPr>
      <w:r w:rsidRPr="005B28C8">
        <w:rPr>
          <w:rFonts w:cs="Arial"/>
        </w:rPr>
        <w:t xml:space="preserve">Following application review, if your application’s score is within the fundable range, the SAMHSA Government Project Officer (GPO) may contact you to request that additional documentation be sent by email or uploaded through eRA Commons, or to verify that the documentation you submitted is complete. </w:t>
      </w:r>
      <w:r w:rsidRPr="005B28C8">
        <w:rPr>
          <w:rStyle w:val="StyleBold"/>
          <w:rFonts w:cs="Arial"/>
        </w:rPr>
        <w:t>If the GPO does not receive this documentation within the time specified, your application will not be considered for an award.</w:t>
      </w:r>
    </w:p>
    <w:p w14:paraId="4F0A6935" w14:textId="77777777" w:rsidR="0030690B" w:rsidRPr="005B28C8" w:rsidRDefault="0030690B" w:rsidP="0030690B">
      <w:pPr>
        <w:pStyle w:val="ListParagraph"/>
        <w:tabs>
          <w:tab w:val="left" w:pos="0"/>
          <w:tab w:val="left" w:pos="1008"/>
        </w:tabs>
        <w:spacing w:after="0"/>
        <w:rPr>
          <w:rFonts w:cs="Arial"/>
        </w:rPr>
      </w:pPr>
    </w:p>
    <w:p w14:paraId="470EEA38" w14:textId="565F6D34" w:rsidR="00C9091C" w:rsidRDefault="00515422" w:rsidP="00711C53">
      <w:pPr>
        <w:numPr>
          <w:ilvl w:val="0"/>
          <w:numId w:val="11"/>
        </w:numPr>
        <w:tabs>
          <w:tab w:val="left" w:pos="720"/>
        </w:tabs>
        <w:rPr>
          <w:rFonts w:cs="Arial"/>
        </w:rPr>
      </w:pPr>
      <w:r w:rsidRPr="00AC34BE">
        <w:rPr>
          <w:rFonts w:cs="Arial"/>
        </w:rPr>
        <w:t xml:space="preserve">Submission of any required documentation that must be submitted prior to making an </w:t>
      </w:r>
      <w:proofErr w:type="gramStart"/>
      <w:r w:rsidRPr="00AC34BE">
        <w:rPr>
          <w:rFonts w:cs="Arial"/>
        </w:rPr>
        <w:t>award;</w:t>
      </w:r>
      <w:proofErr w:type="gramEnd"/>
      <w:r w:rsidRPr="00AC34BE">
        <w:rPr>
          <w:rFonts w:cs="Arial"/>
        </w:rPr>
        <w:t xml:space="preserve"> </w:t>
      </w:r>
    </w:p>
    <w:p w14:paraId="6EE2FC92" w14:textId="4132F379" w:rsidR="00023539" w:rsidRDefault="00C9091C" w:rsidP="00711C53">
      <w:pPr>
        <w:numPr>
          <w:ilvl w:val="0"/>
          <w:numId w:val="11"/>
        </w:numPr>
        <w:tabs>
          <w:tab w:val="left" w:pos="720"/>
        </w:tabs>
        <w:spacing w:after="0"/>
        <w:rPr>
          <w:rFonts w:cs="Arial"/>
        </w:rPr>
      </w:pPr>
      <w:bookmarkStart w:id="221" w:name="_Hlk70691494"/>
      <w:r w:rsidRPr="000168C2">
        <w:rPr>
          <w:rFonts w:cs="Arial"/>
        </w:rPr>
        <w:t xml:space="preserve">SAMHSA is required to review and consider any information about your organization that is in the Federal Award Performance and Integrity Information System (FAPIIS).  </w:t>
      </w:r>
      <w:r w:rsidR="002C0CF8" w:rsidRPr="000168C2">
        <w:rPr>
          <w:rFonts w:cs="Arial"/>
        </w:rPr>
        <w:t>In accordance with 45 CFR 75.212, SAMHSA reserves the right not to make an award to an entity if that entity does not meet the minimum qualification standards as described in section 75.205(a)(2). If SAMHSA chooses not to award a fundable application</w:t>
      </w:r>
      <w:r w:rsidR="00386AC6" w:rsidRPr="000168C2">
        <w:rPr>
          <w:rFonts w:cs="Arial"/>
        </w:rPr>
        <w:t xml:space="preserve"> in accordance with 45 CFR 75.205(a)(2)</w:t>
      </w:r>
      <w:r w:rsidR="002C0CF8" w:rsidRPr="000168C2">
        <w:rPr>
          <w:rFonts w:cs="Arial"/>
        </w:rPr>
        <w:t>, SAMHSA must report that determination to the designated integrity and performance system accessible through the System for Award Management (SAM) [currently</w:t>
      </w:r>
      <w:r w:rsidR="008048A9">
        <w:rPr>
          <w:rFonts w:cs="Arial"/>
        </w:rPr>
        <w:t>,</w:t>
      </w:r>
      <w:r w:rsidR="002C0CF8" w:rsidRPr="000168C2">
        <w:rPr>
          <w:rFonts w:cs="Arial"/>
        </w:rPr>
        <w:t xml:space="preserve"> FAPIIS]. </w:t>
      </w:r>
      <w:r w:rsidRPr="000168C2">
        <w:rPr>
          <w:rFonts w:cs="Arial"/>
        </w:rPr>
        <w:t xml:space="preserve">You may review and comment on any information about your organization that </w:t>
      </w:r>
      <w:r w:rsidR="008048A9">
        <w:rPr>
          <w:rFonts w:cs="Arial"/>
        </w:rPr>
        <w:t>a</w:t>
      </w:r>
      <w:r w:rsidRPr="000168C2">
        <w:rPr>
          <w:rFonts w:cs="Arial"/>
        </w:rPr>
        <w:t xml:space="preserve"> federal awarding agency previously entered.  SAMHSA will consider your comments, in addition to other information in FAPIIS in ma</w:t>
      </w:r>
      <w:r w:rsidR="002C0CF8" w:rsidRPr="000168C2">
        <w:rPr>
          <w:rFonts w:cs="Arial"/>
        </w:rPr>
        <w:t>k</w:t>
      </w:r>
      <w:r w:rsidRPr="000168C2">
        <w:rPr>
          <w:rFonts w:cs="Arial"/>
        </w:rPr>
        <w:t xml:space="preserve">ing a judgment about your organization’s integrity, business ethics, and </w:t>
      </w:r>
      <w:r w:rsidRPr="000168C2">
        <w:rPr>
          <w:rFonts w:cs="Arial"/>
        </w:rPr>
        <w:lastRenderedPageBreak/>
        <w:t>record of performance under federal awards when completing the review</w:t>
      </w:r>
      <w:r w:rsidR="002C0CF8" w:rsidRPr="000168C2">
        <w:rPr>
          <w:rFonts w:cs="Arial"/>
        </w:rPr>
        <w:t xml:space="preserve"> of risk posed as described in 45 CFR 75.205 HHS Awarding Agency Review of Risk by Applicants.</w:t>
      </w:r>
      <w:bookmarkStart w:id="222" w:name="VI._Award_Administration_Information"/>
      <w:bookmarkStart w:id="223" w:name="1._Award_Notices"/>
      <w:bookmarkStart w:id="224" w:name="2._Administrative_and_National_Policy_Re"/>
      <w:bookmarkStart w:id="225" w:name="_bookmark2"/>
      <w:bookmarkStart w:id="226" w:name="_bookmark1"/>
      <w:bookmarkStart w:id="227" w:name="_bookmark0"/>
      <w:bookmarkEnd w:id="222"/>
      <w:bookmarkEnd w:id="223"/>
      <w:bookmarkEnd w:id="224"/>
      <w:bookmarkEnd w:id="225"/>
      <w:bookmarkEnd w:id="226"/>
      <w:bookmarkEnd w:id="227"/>
    </w:p>
    <w:p w14:paraId="5AB33336" w14:textId="77777777" w:rsidR="00AB6FB4" w:rsidRDefault="00AB6FB4" w:rsidP="005F6839">
      <w:pPr>
        <w:tabs>
          <w:tab w:val="left" w:pos="720"/>
        </w:tabs>
        <w:spacing w:after="0"/>
        <w:ind w:left="720"/>
        <w:rPr>
          <w:rFonts w:cs="Arial"/>
        </w:rPr>
      </w:pPr>
    </w:p>
    <w:p w14:paraId="60B30678" w14:textId="77777777" w:rsidR="00BA69B9" w:rsidRPr="00AC34BE" w:rsidRDefault="00BA69B9" w:rsidP="00AC34BE">
      <w:pPr>
        <w:pStyle w:val="Heading1"/>
      </w:pPr>
      <w:bookmarkStart w:id="228" w:name="_Toc197933225"/>
      <w:bookmarkStart w:id="229" w:name="_Toc457552082"/>
      <w:bookmarkStart w:id="230" w:name="_Toc485307393"/>
      <w:bookmarkStart w:id="231" w:name="_Toc81577285"/>
      <w:bookmarkStart w:id="232" w:name="_Hlk76464333"/>
      <w:bookmarkStart w:id="233" w:name="_Toc442260779"/>
      <w:bookmarkStart w:id="234" w:name="_Toc453325316"/>
      <w:bookmarkStart w:id="235" w:name="_Hlk80366322"/>
      <w:bookmarkStart w:id="236" w:name="_Toc98501181"/>
      <w:bookmarkEnd w:id="221"/>
      <w:r w:rsidRPr="00AC34BE">
        <w:t>VI.</w:t>
      </w:r>
      <w:r w:rsidRPr="00AC34BE">
        <w:tab/>
      </w:r>
      <w:r w:rsidR="00F970F8" w:rsidRPr="00AC34BE">
        <w:t xml:space="preserve">FEDERAL AWARD </w:t>
      </w:r>
      <w:r w:rsidRPr="00AC34BE">
        <w:t>ADMINISTRATION INFORMATION</w:t>
      </w:r>
      <w:bookmarkEnd w:id="228"/>
      <w:bookmarkEnd w:id="229"/>
      <w:bookmarkEnd w:id="230"/>
      <w:bookmarkEnd w:id="231"/>
      <w:bookmarkEnd w:id="236"/>
    </w:p>
    <w:p w14:paraId="4F0C1DF5" w14:textId="36A79E03" w:rsidR="00D759CE" w:rsidRPr="00AC34BE" w:rsidRDefault="00D759CE" w:rsidP="00711C53">
      <w:pPr>
        <w:pStyle w:val="Heading2"/>
        <w:tabs>
          <w:tab w:val="clear" w:pos="720"/>
          <w:tab w:val="left" w:pos="360"/>
        </w:tabs>
      </w:pPr>
      <w:bookmarkStart w:id="237" w:name="_REPORTING_REQUIREMENTS"/>
      <w:bookmarkStart w:id="238" w:name="_Toc81577286"/>
      <w:bookmarkStart w:id="239" w:name="_Hlk83132893"/>
      <w:bookmarkStart w:id="240" w:name="_Hlk80349240"/>
      <w:bookmarkStart w:id="241" w:name="_Toc98501182"/>
      <w:bookmarkEnd w:id="232"/>
      <w:bookmarkEnd w:id="237"/>
      <w:r>
        <w:t>1</w:t>
      </w:r>
      <w:r w:rsidRPr="00AC34BE">
        <w:t>.</w:t>
      </w:r>
      <w:r w:rsidR="00711C53">
        <w:tab/>
      </w:r>
      <w:r w:rsidRPr="00AC34BE">
        <w:t>FEDERAL AWARD NOTICES</w:t>
      </w:r>
      <w:bookmarkEnd w:id="238"/>
      <w:bookmarkEnd w:id="241"/>
      <w:r w:rsidRPr="00AC34BE">
        <w:t xml:space="preserve"> </w:t>
      </w:r>
    </w:p>
    <w:p w14:paraId="1EE61D38" w14:textId="77777777" w:rsidR="00D759CE" w:rsidRPr="00486C06" w:rsidRDefault="00D759CE" w:rsidP="00D759CE">
      <w:pPr>
        <w:tabs>
          <w:tab w:val="left" w:pos="1008"/>
        </w:tabs>
      </w:pPr>
      <w:r w:rsidRPr="00486C06">
        <w:t xml:space="preserve">You will receive an email from SAMHSA, via NIH’s eRA Commons, that </w:t>
      </w:r>
      <w:r>
        <w:t xml:space="preserve">will </w:t>
      </w:r>
      <w:r w:rsidRPr="00486C06">
        <w:t>describe the</w:t>
      </w:r>
      <w:r>
        <w:t xml:space="preserve"> </w:t>
      </w:r>
      <w:r w:rsidRPr="00444292">
        <w:rPr>
          <w:rFonts w:eastAsia="Calibri" w:cs="Arial"/>
          <w:szCs w:val="24"/>
        </w:rPr>
        <w:t>process for how you can view the general results of the review of your application, including the score that your application received.</w:t>
      </w:r>
    </w:p>
    <w:p w14:paraId="7CFB9F51" w14:textId="128378F3" w:rsidR="00D759CE" w:rsidRPr="002478E9" w:rsidRDefault="00D759CE" w:rsidP="00D759CE">
      <w:pPr>
        <w:spacing w:after="100" w:afterAutospacing="1"/>
        <w:rPr>
          <w:rFonts w:eastAsia="Calibri" w:cs="Arial"/>
          <w:szCs w:val="24"/>
        </w:rPr>
      </w:pPr>
      <w:r w:rsidRPr="00444292">
        <w:rPr>
          <w:rFonts w:eastAsia="Calibri" w:cs="Arial"/>
          <w:szCs w:val="24"/>
        </w:rPr>
        <w:t xml:space="preserve">If </w:t>
      </w:r>
      <w:r>
        <w:rPr>
          <w:rFonts w:eastAsia="Calibri" w:cs="Arial"/>
          <w:szCs w:val="24"/>
        </w:rPr>
        <w:t>your application is approved</w:t>
      </w:r>
      <w:r w:rsidRPr="00444292">
        <w:rPr>
          <w:rFonts w:eastAsia="Calibri" w:cs="Arial"/>
          <w:szCs w:val="24"/>
        </w:rPr>
        <w:t xml:space="preserve"> for funding, a N</w:t>
      </w:r>
      <w:r w:rsidR="004B301A">
        <w:rPr>
          <w:rFonts w:eastAsia="Calibri" w:cs="Arial"/>
          <w:szCs w:val="24"/>
        </w:rPr>
        <w:t>otice of Award (</w:t>
      </w:r>
      <w:proofErr w:type="spellStart"/>
      <w:r w:rsidR="004B301A">
        <w:rPr>
          <w:rFonts w:eastAsia="Calibri" w:cs="Arial"/>
          <w:szCs w:val="24"/>
        </w:rPr>
        <w:t>N</w:t>
      </w:r>
      <w:r w:rsidRPr="00444292">
        <w:rPr>
          <w:rFonts w:eastAsia="Calibri" w:cs="Arial"/>
          <w:szCs w:val="24"/>
        </w:rPr>
        <w:t>oA</w:t>
      </w:r>
      <w:proofErr w:type="spellEnd"/>
      <w:r w:rsidR="004B301A">
        <w:rPr>
          <w:rFonts w:eastAsia="Calibri" w:cs="Arial"/>
          <w:szCs w:val="24"/>
        </w:rPr>
        <w:t>)</w:t>
      </w:r>
      <w:r w:rsidRPr="00444292">
        <w:rPr>
          <w:rFonts w:eastAsia="Calibri" w:cs="Arial"/>
          <w:szCs w:val="24"/>
        </w:rPr>
        <w:t xml:space="preserve"> will be emailed to</w:t>
      </w:r>
      <w:r>
        <w:rPr>
          <w:rFonts w:eastAsia="Calibri" w:cs="Arial"/>
          <w:szCs w:val="24"/>
        </w:rPr>
        <w:t xml:space="preserve"> the following</w:t>
      </w:r>
      <w:r w:rsidRPr="00547753">
        <w:rPr>
          <w:rFonts w:eastAsia="Calibri" w:cs="Arial"/>
          <w:szCs w:val="24"/>
        </w:rPr>
        <w:t>: 1) the BO</w:t>
      </w:r>
      <w:r w:rsidR="00B60D90">
        <w:rPr>
          <w:rFonts w:eastAsia="Calibri" w:cs="Arial"/>
          <w:szCs w:val="24"/>
        </w:rPr>
        <w:t>’s</w:t>
      </w:r>
      <w:r w:rsidRPr="00547753">
        <w:rPr>
          <w:rFonts w:eastAsia="Calibri" w:cs="Arial"/>
          <w:szCs w:val="24"/>
        </w:rPr>
        <w:t xml:space="preserve"> email address identified </w:t>
      </w:r>
      <w:r>
        <w:rPr>
          <w:rFonts w:eastAsia="Calibri" w:cs="Arial"/>
          <w:szCs w:val="24"/>
        </w:rPr>
        <w:t>i</w:t>
      </w:r>
      <w:r w:rsidRPr="00547753">
        <w:rPr>
          <w:rFonts w:eastAsia="Calibri" w:cs="Arial"/>
          <w:szCs w:val="24"/>
        </w:rPr>
        <w:t>n the</w:t>
      </w:r>
      <w:r>
        <w:rPr>
          <w:rFonts w:eastAsia="Calibri" w:cs="Arial"/>
          <w:color w:val="000000" w:themeColor="text1"/>
          <w:szCs w:val="24"/>
        </w:rPr>
        <w:t xml:space="preserve"> Authorized Representative section email field on page </w:t>
      </w:r>
      <w:r w:rsidR="00FC0933">
        <w:rPr>
          <w:rFonts w:eastAsia="Calibri" w:cs="Arial"/>
          <w:color w:val="000000" w:themeColor="text1"/>
          <w:szCs w:val="24"/>
        </w:rPr>
        <w:t>3</w:t>
      </w:r>
      <w:r>
        <w:rPr>
          <w:rFonts w:eastAsia="Calibri" w:cs="Arial"/>
          <w:color w:val="000000" w:themeColor="text1"/>
          <w:szCs w:val="24"/>
        </w:rPr>
        <w:t xml:space="preserve"> of the SF-424</w:t>
      </w:r>
      <w:r w:rsidRPr="00547753">
        <w:rPr>
          <w:rFonts w:eastAsia="Calibri" w:cs="Arial"/>
          <w:color w:val="000000" w:themeColor="text1"/>
          <w:szCs w:val="24"/>
        </w:rPr>
        <w:t>; a</w:t>
      </w:r>
      <w:r w:rsidRPr="00547753">
        <w:rPr>
          <w:rFonts w:eastAsia="Calibri" w:cs="Arial"/>
          <w:szCs w:val="24"/>
        </w:rPr>
        <w:t>nd 2) the email associated with the Commons account for the Project Director</w:t>
      </w:r>
      <w:r>
        <w:rPr>
          <w:rFonts w:eastAsia="Calibri" w:cs="Arial"/>
          <w:szCs w:val="24"/>
        </w:rPr>
        <w:t xml:space="preserve"> (section 8 </w:t>
      </w:r>
      <w:r>
        <w:rPr>
          <w:rFonts w:cs="Arial"/>
        </w:rPr>
        <w:t xml:space="preserve">Item f on page </w:t>
      </w:r>
      <w:r w:rsidR="00FC0933">
        <w:rPr>
          <w:rFonts w:cs="Arial"/>
        </w:rPr>
        <w:t>1</w:t>
      </w:r>
      <w:r>
        <w:rPr>
          <w:rFonts w:cs="Arial"/>
        </w:rPr>
        <w:t xml:space="preserve"> of the SF-424)</w:t>
      </w:r>
      <w:r w:rsidRPr="00547753">
        <w:rPr>
          <w:rFonts w:eastAsia="Calibri" w:cs="Arial"/>
          <w:szCs w:val="24"/>
        </w:rPr>
        <w:t>. Hard copies</w:t>
      </w:r>
      <w:r w:rsidRPr="00444292">
        <w:rPr>
          <w:rFonts w:eastAsia="Calibri" w:cs="Arial"/>
          <w:szCs w:val="24"/>
        </w:rPr>
        <w:t xml:space="preserve"> of the </w:t>
      </w:r>
      <w:proofErr w:type="spellStart"/>
      <w:r w:rsidRPr="00444292">
        <w:rPr>
          <w:rFonts w:eastAsia="Calibri" w:cs="Arial"/>
          <w:szCs w:val="24"/>
        </w:rPr>
        <w:t>NoA</w:t>
      </w:r>
      <w:proofErr w:type="spellEnd"/>
      <w:r w:rsidRPr="00444292">
        <w:rPr>
          <w:rFonts w:eastAsia="Calibri" w:cs="Arial"/>
          <w:szCs w:val="24"/>
        </w:rPr>
        <w:t xml:space="preserve"> will no longer</w:t>
      </w:r>
      <w:r>
        <w:rPr>
          <w:rFonts w:eastAsia="Calibri" w:cs="Arial"/>
          <w:szCs w:val="24"/>
        </w:rPr>
        <w:t xml:space="preserve"> be mailed via postal service. </w:t>
      </w:r>
      <w:r w:rsidRPr="00444292">
        <w:rPr>
          <w:rFonts w:eastAsia="Calibri" w:cs="Arial"/>
          <w:szCs w:val="24"/>
        </w:rPr>
        <w:t xml:space="preserve">The </w:t>
      </w:r>
      <w:proofErr w:type="spellStart"/>
      <w:r w:rsidRPr="00444292">
        <w:rPr>
          <w:rFonts w:eastAsia="Calibri" w:cs="Arial"/>
          <w:szCs w:val="24"/>
        </w:rPr>
        <w:t>NoA</w:t>
      </w:r>
      <w:proofErr w:type="spellEnd"/>
      <w:r w:rsidRPr="00444292">
        <w:rPr>
          <w:rFonts w:eastAsia="Calibri" w:cs="Arial"/>
          <w:szCs w:val="24"/>
        </w:rPr>
        <w:t xml:space="preserve"> is the sole obligating document that allows you to receive federal funding for work on the grant project.  Information about what is included in the </w:t>
      </w:r>
      <w:proofErr w:type="spellStart"/>
      <w:r w:rsidRPr="00444292">
        <w:rPr>
          <w:rFonts w:eastAsia="Calibri" w:cs="Arial"/>
          <w:szCs w:val="24"/>
        </w:rPr>
        <w:t>NoA</w:t>
      </w:r>
      <w:proofErr w:type="spellEnd"/>
      <w:r w:rsidRPr="00444292">
        <w:rPr>
          <w:rFonts w:eastAsia="Calibri" w:cs="Arial"/>
          <w:szCs w:val="24"/>
        </w:rPr>
        <w:t xml:space="preserve"> can be found at: </w:t>
      </w:r>
      <w:hyperlink r:id="rId28"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5C1BEC8C" w14:textId="77777777" w:rsidR="00D759CE" w:rsidRDefault="00D759CE" w:rsidP="00D759CE">
      <w:r>
        <w:t>If</w:t>
      </w:r>
      <w:r w:rsidRPr="00486C06">
        <w:t xml:space="preserve"> </w:t>
      </w:r>
      <w:r>
        <w:t>your application is not funded</w:t>
      </w:r>
      <w:r w:rsidRPr="00486C06">
        <w:t xml:space="preserve">, you will receive a notification from SAMHSA, via NIH’s eRA Commons.  </w:t>
      </w:r>
    </w:p>
    <w:p w14:paraId="364E9618" w14:textId="64ABEDE0" w:rsidR="00D759CE" w:rsidRPr="007838B8" w:rsidRDefault="00D759CE" w:rsidP="00711C53">
      <w:pPr>
        <w:pStyle w:val="Heading2"/>
        <w:tabs>
          <w:tab w:val="clear" w:pos="720"/>
          <w:tab w:val="left" w:pos="360"/>
          <w:tab w:val="left" w:pos="1008"/>
        </w:tabs>
      </w:pPr>
      <w:bookmarkStart w:id="242" w:name="_Toc98501183"/>
      <w:r w:rsidRPr="00D0635D">
        <w:t xml:space="preserve">2.  </w:t>
      </w:r>
      <w:r w:rsidRPr="00D0635D">
        <w:tab/>
        <w:t>ADMINISTRATIVE AND NATIONAL POLICY REQUIREMENTS</w:t>
      </w:r>
      <w:bookmarkEnd w:id="242"/>
    </w:p>
    <w:p w14:paraId="7FE0EB62" w14:textId="64927CF0" w:rsidR="00D759CE" w:rsidRPr="00AC34BE" w:rsidRDefault="00D759CE" w:rsidP="00D759CE">
      <w:pPr>
        <w:rPr>
          <w:rFonts w:cs="Arial"/>
          <w:szCs w:val="24"/>
        </w:rPr>
      </w:pPr>
      <w:r w:rsidRPr="00AC34BE">
        <w:rPr>
          <w:rFonts w:cs="Arial"/>
          <w:szCs w:val="24"/>
        </w:rPr>
        <w:t xml:space="preserve">If your application is funded, you must comply with all terms and conditions of the </w:t>
      </w:r>
      <w:proofErr w:type="spellStart"/>
      <w:r w:rsidRPr="00AC34BE">
        <w:rPr>
          <w:rFonts w:cs="Arial"/>
          <w:szCs w:val="24"/>
        </w:rPr>
        <w:t>NoA</w:t>
      </w:r>
      <w:proofErr w:type="spellEnd"/>
      <w:r w:rsidRPr="00AC34BE">
        <w:rPr>
          <w:rFonts w:cs="Arial"/>
          <w:szCs w:val="24"/>
        </w:rPr>
        <w:t>.  SAMHSA’s standard terms and conditions are available on the SAMHSA website</w:t>
      </w:r>
      <w:r>
        <w:rPr>
          <w:rFonts w:cs="Arial"/>
          <w:szCs w:val="24"/>
        </w:rPr>
        <w:t xml:space="preserve"> - .</w:t>
      </w:r>
      <w:r w:rsidRPr="00074E0B">
        <w:t xml:space="preserve"> </w:t>
      </w:r>
      <w:hyperlink r:id="rId29" w:history="1">
        <w:r w:rsidRPr="00F320FB">
          <w:rPr>
            <w:rStyle w:val="Hyperlink"/>
            <w:rFonts w:cs="Arial"/>
            <w:szCs w:val="24"/>
          </w:rPr>
          <w:t>https://www.samhsa.gov/grants/grants-management/notice-award-noa/standard-terms-conditions</w:t>
        </w:r>
      </w:hyperlink>
      <w:r>
        <w:rPr>
          <w:rFonts w:cs="Arial"/>
          <w:szCs w:val="24"/>
        </w:rPr>
        <w:t xml:space="preserve">.  See </w:t>
      </w:r>
      <w:hyperlink w:anchor="_Appendix_L_–_1" w:history="1">
        <w:r w:rsidRPr="00B4317F">
          <w:rPr>
            <w:rStyle w:val="Hyperlink"/>
            <w:rFonts w:cs="Arial"/>
            <w:szCs w:val="24"/>
          </w:rPr>
          <w:t xml:space="preserve">Appendix </w:t>
        </w:r>
        <w:r w:rsidR="000957E0">
          <w:rPr>
            <w:rStyle w:val="Hyperlink"/>
            <w:rFonts w:cs="Arial"/>
            <w:szCs w:val="24"/>
          </w:rPr>
          <w:t>K</w:t>
        </w:r>
      </w:hyperlink>
      <w:r w:rsidRPr="00371012">
        <w:rPr>
          <w:rFonts w:cs="Arial"/>
          <w:szCs w:val="24"/>
        </w:rPr>
        <w:t xml:space="preserve"> </w:t>
      </w:r>
      <w:r w:rsidRPr="00375016">
        <w:rPr>
          <w:rFonts w:cs="Arial"/>
          <w:szCs w:val="24"/>
        </w:rPr>
        <w:t>f</w:t>
      </w:r>
      <w:r>
        <w:rPr>
          <w:rFonts w:cs="Arial"/>
          <w:szCs w:val="24"/>
        </w:rPr>
        <w:t>or specific information about administrative and national policy requirements.</w:t>
      </w:r>
      <w:r w:rsidRPr="00AC34BE">
        <w:rPr>
          <w:rFonts w:cs="Arial"/>
          <w:szCs w:val="24"/>
        </w:rPr>
        <w:t xml:space="preserve"> </w:t>
      </w:r>
    </w:p>
    <w:p w14:paraId="72B3188B" w14:textId="534EFFC6" w:rsidR="00684953" w:rsidRPr="00AC34BE" w:rsidRDefault="00684953" w:rsidP="00711C53">
      <w:pPr>
        <w:pStyle w:val="Heading2"/>
        <w:numPr>
          <w:ilvl w:val="0"/>
          <w:numId w:val="37"/>
        </w:numPr>
        <w:tabs>
          <w:tab w:val="clear" w:pos="720"/>
          <w:tab w:val="left" w:pos="360"/>
        </w:tabs>
        <w:ind w:hanging="2160"/>
      </w:pPr>
      <w:bookmarkStart w:id="243" w:name="_REPORTING_REQUIREMENTS_1"/>
      <w:bookmarkStart w:id="244" w:name="_Toc81577287"/>
      <w:bookmarkStart w:id="245" w:name="_Toc98501184"/>
      <w:bookmarkEnd w:id="243"/>
      <w:r w:rsidRPr="00AC34BE">
        <w:t>REPORTING REQUIREMENTS</w:t>
      </w:r>
      <w:bookmarkEnd w:id="244"/>
      <w:bookmarkEnd w:id="245"/>
    </w:p>
    <w:p w14:paraId="5F7FD4DD" w14:textId="25F11126" w:rsidR="001449A8" w:rsidRPr="001449A8" w:rsidRDefault="001449A8" w:rsidP="001449A8">
      <w:pPr>
        <w:rPr>
          <w:rFonts w:cs="Arial"/>
          <w:bCs/>
        </w:rPr>
      </w:pPr>
      <w:bookmarkStart w:id="246" w:name="_Hlk70691950"/>
      <w:bookmarkEnd w:id="239"/>
      <w:r w:rsidRPr="001449A8">
        <w:rPr>
          <w:rFonts w:cs="Arial"/>
          <w:bCs/>
        </w:rPr>
        <w:t xml:space="preserve">You will be required to submit an annual </w:t>
      </w:r>
      <w:r w:rsidR="008048A9">
        <w:rPr>
          <w:rFonts w:cs="Arial"/>
          <w:bCs/>
        </w:rPr>
        <w:t xml:space="preserve">progress </w:t>
      </w:r>
      <w:r w:rsidRPr="001449A8">
        <w:rPr>
          <w:rFonts w:cs="Arial"/>
          <w:bCs/>
        </w:rPr>
        <w:t xml:space="preserve">report on </w:t>
      </w:r>
      <w:r w:rsidR="008048A9">
        <w:rPr>
          <w:rFonts w:cs="Arial"/>
          <w:bCs/>
        </w:rPr>
        <w:t xml:space="preserve">project </w:t>
      </w:r>
      <w:r w:rsidRPr="001449A8">
        <w:rPr>
          <w:rFonts w:cs="Arial"/>
          <w:bCs/>
        </w:rPr>
        <w:t>performance</w:t>
      </w:r>
      <w:r>
        <w:rPr>
          <w:rFonts w:cs="Arial"/>
          <w:bCs/>
        </w:rPr>
        <w:t xml:space="preserve"> </w:t>
      </w:r>
      <w:r w:rsidRPr="001449A8">
        <w:rPr>
          <w:rFonts w:cs="Arial"/>
          <w:bCs/>
        </w:rPr>
        <w:t xml:space="preserve">within 90 days of the end of each budget period. The report must </w:t>
      </w:r>
      <w:r w:rsidR="003C0ACC">
        <w:rPr>
          <w:rFonts w:cs="Arial"/>
          <w:bCs/>
        </w:rPr>
        <w:t>addre</w:t>
      </w:r>
      <w:r w:rsidRPr="001449A8">
        <w:rPr>
          <w:rFonts w:cs="Arial"/>
          <w:bCs/>
        </w:rPr>
        <w:t xml:space="preserve">ss: </w:t>
      </w:r>
    </w:p>
    <w:p w14:paraId="1E96300D" w14:textId="61C0062B" w:rsidR="003C0ACC" w:rsidRDefault="001449A8" w:rsidP="00711C53">
      <w:pPr>
        <w:pStyle w:val="ListParagraph"/>
        <w:numPr>
          <w:ilvl w:val="0"/>
          <w:numId w:val="70"/>
        </w:numPr>
        <w:rPr>
          <w:rFonts w:cs="Arial"/>
          <w:bCs/>
        </w:rPr>
      </w:pPr>
      <w:r w:rsidRPr="001449A8">
        <w:rPr>
          <w:rFonts w:cs="Arial"/>
          <w:bCs/>
        </w:rPr>
        <w:t xml:space="preserve">Progress achieved in the project which should include qualitative and quantitative data (GPRA) to demonstrate programmatic progress </w:t>
      </w:r>
      <w:r w:rsidR="003C0ACC">
        <w:rPr>
          <w:rFonts w:cs="Arial"/>
          <w:bCs/>
        </w:rPr>
        <w:t xml:space="preserve">to include updates on required activities, successes, challenges and changes or adjustments that have been made to their project since submission of the project </w:t>
      </w:r>
      <w:proofErr w:type="gramStart"/>
      <w:r w:rsidR="003C0ACC">
        <w:rPr>
          <w:rFonts w:cs="Arial"/>
          <w:bCs/>
        </w:rPr>
        <w:t>proposal;</w:t>
      </w:r>
      <w:proofErr w:type="gramEnd"/>
    </w:p>
    <w:p w14:paraId="4615FDEC" w14:textId="1E31C4A7" w:rsidR="001449A8" w:rsidRPr="001449A8" w:rsidRDefault="003C0ACC" w:rsidP="00711C53">
      <w:pPr>
        <w:pStyle w:val="ListParagraph"/>
        <w:numPr>
          <w:ilvl w:val="0"/>
          <w:numId w:val="70"/>
        </w:numPr>
        <w:rPr>
          <w:rFonts w:cs="Arial"/>
          <w:bCs/>
        </w:rPr>
      </w:pPr>
      <w:r>
        <w:rPr>
          <w:rFonts w:cs="Arial"/>
          <w:bCs/>
        </w:rPr>
        <w:t xml:space="preserve">Progress </w:t>
      </w:r>
      <w:r w:rsidR="001449A8" w:rsidRPr="001449A8">
        <w:rPr>
          <w:rFonts w:cs="Arial"/>
          <w:bCs/>
        </w:rPr>
        <w:t xml:space="preserve">in addressing quality care of </w:t>
      </w:r>
      <w:r w:rsidR="00402E8D">
        <w:rPr>
          <w:rFonts w:cs="Arial"/>
          <w:bCs/>
        </w:rPr>
        <w:t xml:space="preserve">under-resourced </w:t>
      </w:r>
      <w:r w:rsidR="001449A8" w:rsidRPr="001449A8">
        <w:rPr>
          <w:rFonts w:cs="Arial"/>
          <w:bCs/>
        </w:rPr>
        <w:t>populations related to the Disparity Impact Statement (DIS</w:t>
      </w:r>
      <w:proofErr w:type="gramStart"/>
      <w:r w:rsidR="001449A8" w:rsidRPr="001449A8">
        <w:rPr>
          <w:rFonts w:cs="Arial"/>
          <w:bCs/>
        </w:rPr>
        <w:t>);</w:t>
      </w:r>
      <w:proofErr w:type="gramEnd"/>
    </w:p>
    <w:p w14:paraId="54BB2631" w14:textId="28C8E37C" w:rsidR="001449A8" w:rsidRPr="001449A8" w:rsidRDefault="001449A8" w:rsidP="00711C53">
      <w:pPr>
        <w:pStyle w:val="ListParagraph"/>
        <w:numPr>
          <w:ilvl w:val="0"/>
          <w:numId w:val="70"/>
        </w:numPr>
        <w:rPr>
          <w:rFonts w:cs="Arial"/>
          <w:bCs/>
        </w:rPr>
      </w:pPr>
      <w:r w:rsidRPr="001449A8">
        <w:rPr>
          <w:rFonts w:cs="Arial"/>
          <w:bCs/>
        </w:rPr>
        <w:t>Barriers encountered, including barriers serving sub-</w:t>
      </w:r>
      <w:proofErr w:type="gramStart"/>
      <w:r w:rsidRPr="001449A8">
        <w:rPr>
          <w:rFonts w:cs="Arial"/>
          <w:bCs/>
        </w:rPr>
        <w:t>populations;</w:t>
      </w:r>
      <w:proofErr w:type="gramEnd"/>
    </w:p>
    <w:p w14:paraId="2AB50F60" w14:textId="4D3D00D1" w:rsidR="001449A8" w:rsidRPr="001449A8" w:rsidRDefault="001449A8" w:rsidP="00711C53">
      <w:pPr>
        <w:pStyle w:val="ListParagraph"/>
        <w:numPr>
          <w:ilvl w:val="0"/>
          <w:numId w:val="70"/>
        </w:numPr>
        <w:rPr>
          <w:rFonts w:cs="Arial"/>
          <w:bCs/>
        </w:rPr>
      </w:pPr>
      <w:r w:rsidRPr="001449A8">
        <w:rPr>
          <w:rFonts w:cs="Arial"/>
          <w:bCs/>
        </w:rPr>
        <w:lastRenderedPageBreak/>
        <w:t xml:space="preserve">Efforts to overcome these </w:t>
      </w:r>
      <w:proofErr w:type="gramStart"/>
      <w:r w:rsidRPr="001449A8">
        <w:rPr>
          <w:rFonts w:cs="Arial"/>
          <w:bCs/>
        </w:rPr>
        <w:t>barriers;</w:t>
      </w:r>
      <w:proofErr w:type="gramEnd"/>
      <w:r w:rsidRPr="001449A8">
        <w:rPr>
          <w:rFonts w:cs="Arial"/>
          <w:bCs/>
        </w:rPr>
        <w:t xml:space="preserve"> </w:t>
      </w:r>
    </w:p>
    <w:p w14:paraId="7F1BAD17" w14:textId="35E7569A" w:rsidR="001449A8" w:rsidRPr="001449A8" w:rsidRDefault="001449A8" w:rsidP="00711C53">
      <w:pPr>
        <w:pStyle w:val="ListParagraph"/>
        <w:numPr>
          <w:ilvl w:val="0"/>
          <w:numId w:val="70"/>
        </w:numPr>
        <w:rPr>
          <w:rFonts w:cs="Arial"/>
          <w:bCs/>
        </w:rPr>
      </w:pPr>
      <w:r w:rsidRPr="001449A8">
        <w:rPr>
          <w:rFonts w:cs="Arial"/>
          <w:bCs/>
        </w:rPr>
        <w:t>Evaluation activities for tracking DIS efforts; and</w:t>
      </w:r>
    </w:p>
    <w:p w14:paraId="63CC35AD" w14:textId="1113EBE3" w:rsidR="001449A8" w:rsidRPr="001449A8" w:rsidRDefault="001449A8" w:rsidP="00711C53">
      <w:pPr>
        <w:pStyle w:val="ListParagraph"/>
        <w:numPr>
          <w:ilvl w:val="0"/>
          <w:numId w:val="70"/>
        </w:numPr>
        <w:rPr>
          <w:rFonts w:cs="Arial"/>
          <w:bCs/>
        </w:rPr>
      </w:pPr>
      <w:r w:rsidRPr="001449A8">
        <w:rPr>
          <w:rFonts w:cs="Arial"/>
          <w:bCs/>
        </w:rPr>
        <w:t xml:space="preserve">A revised quality improvement plan if the DIS does not meet quality of care requirements as stated in the DIS. </w:t>
      </w:r>
    </w:p>
    <w:p w14:paraId="59F63127" w14:textId="4D694AD0" w:rsidR="001449A8" w:rsidRPr="00AC34BE" w:rsidRDefault="001449A8" w:rsidP="001449A8">
      <w:pPr>
        <w:rPr>
          <w:rFonts w:cs="Arial"/>
          <w:b/>
        </w:rPr>
      </w:pPr>
      <w:bookmarkStart w:id="247" w:name="_Hlk83133172"/>
      <w:r w:rsidRPr="001449A8">
        <w:rPr>
          <w:rFonts w:cs="Arial"/>
          <w:bCs/>
        </w:rPr>
        <w:t xml:space="preserve">A final performance report must be submitted within 120 days after the end of the final budget period.  The final performance report must be cumulative and report on all grant activities during the entire project period.  Refer to </w:t>
      </w:r>
      <w:hyperlink w:anchor="_REPORTING_REQUIREMENTS_1" w:history="1">
        <w:r w:rsidRPr="00023A37">
          <w:rPr>
            <w:rStyle w:val="Hyperlink"/>
            <w:rFonts w:cs="Arial"/>
            <w:bCs/>
          </w:rPr>
          <w:t>Section VI.3</w:t>
        </w:r>
      </w:hyperlink>
      <w:r w:rsidRPr="001449A8">
        <w:rPr>
          <w:rFonts w:cs="Arial"/>
          <w:bCs/>
        </w:rPr>
        <w:t xml:space="preserve"> for any program specific information on the frequency of reporting and any additional requirements</w:t>
      </w:r>
      <w:r w:rsidRPr="001449A8">
        <w:rPr>
          <w:rFonts w:cs="Arial"/>
          <w:b/>
        </w:rPr>
        <w:t>.</w:t>
      </w:r>
    </w:p>
    <w:bookmarkEnd w:id="247"/>
    <w:p w14:paraId="03F06898" w14:textId="5BBF779C" w:rsidR="00684953" w:rsidRPr="00AC34BE" w:rsidRDefault="00684953" w:rsidP="00684953">
      <w:pPr>
        <w:pStyle w:val="CommentText"/>
        <w:rPr>
          <w:rFonts w:cs="Arial"/>
          <w:b/>
          <w:sz w:val="24"/>
          <w:szCs w:val="24"/>
        </w:rPr>
      </w:pPr>
      <w:r w:rsidRPr="00AC34BE">
        <w:rPr>
          <w:rFonts w:cs="Arial"/>
          <w:b/>
          <w:sz w:val="24"/>
          <w:szCs w:val="24"/>
        </w:rPr>
        <w:t xml:space="preserve">Grants Management </w:t>
      </w:r>
    </w:p>
    <w:p w14:paraId="38E93343" w14:textId="550B6549" w:rsidR="00684953" w:rsidRPr="00AC34BE" w:rsidRDefault="00684953" w:rsidP="00684953">
      <w:pPr>
        <w:pStyle w:val="CommentText"/>
        <w:rPr>
          <w:rFonts w:cs="Arial"/>
          <w:b/>
          <w:sz w:val="24"/>
          <w:szCs w:val="24"/>
          <w:highlight w:val="yellow"/>
        </w:rPr>
      </w:pPr>
      <w:r w:rsidRPr="00AC34BE">
        <w:rPr>
          <w:rFonts w:cs="Arial"/>
          <w:sz w:val="24"/>
          <w:szCs w:val="24"/>
        </w:rPr>
        <w:t>Successful applicants must also comply with the following standard grants management reporting</w:t>
      </w:r>
      <w:r>
        <w:rPr>
          <w:rFonts w:cs="Arial"/>
          <w:sz w:val="24"/>
          <w:szCs w:val="24"/>
        </w:rPr>
        <w:t xml:space="preserve"> requirements</w:t>
      </w:r>
      <w:r w:rsidRPr="00AC34BE">
        <w:rPr>
          <w:rFonts w:cs="Arial"/>
          <w:sz w:val="24"/>
          <w:szCs w:val="24"/>
        </w:rPr>
        <w:t xml:space="preserve"> at </w:t>
      </w:r>
      <w:hyperlink r:id="rId30" w:history="1">
        <w:r w:rsidRPr="00AC34BE">
          <w:rPr>
            <w:rStyle w:val="Hyperlink"/>
            <w:rFonts w:cs="Arial"/>
            <w:sz w:val="24"/>
            <w:szCs w:val="24"/>
          </w:rPr>
          <w:t>https://www.samhsa.gov/grants/grants-management/reporting-requirements</w:t>
        </w:r>
      </w:hyperlink>
      <w:r w:rsidRPr="00AC34BE">
        <w:rPr>
          <w:rFonts w:cs="Arial"/>
          <w:sz w:val="24"/>
          <w:szCs w:val="24"/>
        </w:rPr>
        <w:t xml:space="preserve">, unless otherwise noted in the </w:t>
      </w:r>
      <w:r>
        <w:rPr>
          <w:rFonts w:cs="Arial"/>
          <w:sz w:val="24"/>
          <w:szCs w:val="24"/>
        </w:rPr>
        <w:t>NOFO</w:t>
      </w:r>
      <w:r w:rsidRPr="00AC34BE">
        <w:rPr>
          <w:rFonts w:cs="Arial"/>
          <w:sz w:val="24"/>
          <w:szCs w:val="24"/>
        </w:rPr>
        <w:t xml:space="preserve"> or </w:t>
      </w:r>
      <w:proofErr w:type="spellStart"/>
      <w:r w:rsidRPr="00AC34BE">
        <w:rPr>
          <w:rFonts w:cs="Arial"/>
          <w:sz w:val="24"/>
          <w:szCs w:val="24"/>
        </w:rPr>
        <w:t>No</w:t>
      </w:r>
      <w:r w:rsidR="00023A37">
        <w:rPr>
          <w:rFonts w:cs="Arial"/>
          <w:sz w:val="24"/>
          <w:szCs w:val="24"/>
        </w:rPr>
        <w:t>A</w:t>
      </w:r>
      <w:proofErr w:type="spellEnd"/>
      <w:r w:rsidRPr="00AC34BE">
        <w:rPr>
          <w:rFonts w:cs="Arial"/>
          <w:sz w:val="24"/>
          <w:szCs w:val="24"/>
        </w:rPr>
        <w:t>.</w:t>
      </w:r>
    </w:p>
    <w:p w14:paraId="34928BD0" w14:textId="0FEE5040" w:rsidR="00D60BD0" w:rsidRPr="00AC34BE" w:rsidRDefault="00602069" w:rsidP="00AC34BE">
      <w:pPr>
        <w:pStyle w:val="Heading1"/>
      </w:pPr>
      <w:bookmarkStart w:id="248" w:name="_VII._AGENCY_CONTACTS"/>
      <w:bookmarkStart w:id="249" w:name="_Toc485307396"/>
      <w:bookmarkStart w:id="250" w:name="_Toc81577288"/>
      <w:bookmarkStart w:id="251" w:name="_Toc98501185"/>
      <w:bookmarkEnd w:id="233"/>
      <w:bookmarkEnd w:id="234"/>
      <w:bookmarkEnd w:id="235"/>
      <w:bookmarkEnd w:id="240"/>
      <w:bookmarkEnd w:id="246"/>
      <w:bookmarkEnd w:id="248"/>
      <w:r w:rsidRPr="00AC34BE">
        <w:t>VII</w:t>
      </w:r>
      <w:r w:rsidR="00D60BD0" w:rsidRPr="00AC34BE">
        <w:t>.</w:t>
      </w:r>
      <w:r w:rsidR="00D60BD0" w:rsidRPr="00AC34BE">
        <w:tab/>
        <w:t>AGENCY CONTACTS</w:t>
      </w:r>
      <w:bookmarkEnd w:id="249"/>
      <w:bookmarkEnd w:id="250"/>
      <w:bookmarkEnd w:id="251"/>
    </w:p>
    <w:p w14:paraId="750A6DD8" w14:textId="77777777" w:rsidR="00D60BD0" w:rsidRDefault="00D60BD0" w:rsidP="00AC34BE">
      <w:pPr>
        <w:tabs>
          <w:tab w:val="left" w:pos="1008"/>
        </w:tabs>
        <w:rPr>
          <w:rStyle w:val="StyleBold"/>
          <w:rFonts w:cs="Arial"/>
        </w:rPr>
      </w:pPr>
      <w:bookmarkStart w:id="252" w:name="_Hlk70692300"/>
      <w:r w:rsidRPr="00AC34BE">
        <w:rPr>
          <w:rFonts w:cs="Arial"/>
        </w:rPr>
        <w:t xml:space="preserve">For </w:t>
      </w:r>
      <w:r w:rsidR="00351B58">
        <w:rPr>
          <w:rFonts w:cs="Arial"/>
        </w:rPr>
        <w:t xml:space="preserve">program related and eligibility </w:t>
      </w:r>
      <w:r w:rsidRPr="00AC34BE">
        <w:rPr>
          <w:rFonts w:cs="Arial"/>
        </w:rPr>
        <w:t xml:space="preserve">questions contact: </w:t>
      </w:r>
    </w:p>
    <w:p w14:paraId="1D054C00" w14:textId="77777777" w:rsidR="008B79CB" w:rsidRPr="008B79CB" w:rsidRDefault="008B79CB" w:rsidP="005F6839">
      <w:pPr>
        <w:tabs>
          <w:tab w:val="left" w:pos="1008"/>
        </w:tabs>
        <w:spacing w:after="0"/>
        <w:rPr>
          <w:rFonts w:cs="Arial"/>
        </w:rPr>
      </w:pPr>
      <w:r w:rsidRPr="008B79CB">
        <w:rPr>
          <w:rFonts w:cs="Arial"/>
        </w:rPr>
        <w:t>Mary Blake</w:t>
      </w:r>
    </w:p>
    <w:p w14:paraId="6F4156D1" w14:textId="77777777" w:rsidR="008B79CB" w:rsidRPr="008B79CB" w:rsidRDefault="008B79CB" w:rsidP="005F6839">
      <w:pPr>
        <w:tabs>
          <w:tab w:val="left" w:pos="1008"/>
        </w:tabs>
        <w:spacing w:after="0"/>
        <w:rPr>
          <w:rFonts w:cs="Arial"/>
        </w:rPr>
      </w:pPr>
      <w:r w:rsidRPr="008B79CB">
        <w:rPr>
          <w:rFonts w:cs="Arial"/>
        </w:rPr>
        <w:t>Center for Mental Health Services</w:t>
      </w:r>
      <w:r w:rsidRPr="008B79CB">
        <w:rPr>
          <w:rFonts w:cs="Arial"/>
        </w:rPr>
        <w:br/>
        <w:t xml:space="preserve">Substance Abuse and Mental Health Services Administration </w:t>
      </w:r>
    </w:p>
    <w:p w14:paraId="4CC38EF3" w14:textId="74A2E1D3" w:rsidR="008B79CB" w:rsidRDefault="008B79CB" w:rsidP="008B79CB">
      <w:pPr>
        <w:tabs>
          <w:tab w:val="left" w:pos="1008"/>
        </w:tabs>
        <w:spacing w:after="0"/>
        <w:rPr>
          <w:rFonts w:cs="Arial"/>
        </w:rPr>
      </w:pPr>
      <w:r w:rsidRPr="008B79CB">
        <w:rPr>
          <w:rFonts w:cs="Arial"/>
        </w:rPr>
        <w:t>(240) 276-1747</w:t>
      </w:r>
    </w:p>
    <w:p w14:paraId="34291F08" w14:textId="77777777" w:rsidR="00565A7B" w:rsidRPr="008B79CB" w:rsidRDefault="00565A7B" w:rsidP="00565A7B">
      <w:pPr>
        <w:tabs>
          <w:tab w:val="left" w:pos="1008"/>
        </w:tabs>
        <w:spacing w:after="0"/>
        <w:rPr>
          <w:rFonts w:cs="Arial"/>
        </w:rPr>
      </w:pPr>
      <w:hyperlink r:id="rId31" w:history="1">
        <w:r w:rsidRPr="008B79CB">
          <w:rPr>
            <w:rStyle w:val="Hyperlink"/>
            <w:rFonts w:cs="Arial"/>
          </w:rPr>
          <w:t>CCBHC@samhsa.hhs.gov</w:t>
        </w:r>
      </w:hyperlink>
      <w:r w:rsidRPr="008B79CB">
        <w:rPr>
          <w:rFonts w:cs="Arial"/>
        </w:rPr>
        <w:t xml:space="preserve"> </w:t>
      </w:r>
    </w:p>
    <w:p w14:paraId="27BE4B5F" w14:textId="77777777" w:rsidR="008B79CB" w:rsidRPr="008B79CB" w:rsidRDefault="008B79CB" w:rsidP="005F6839">
      <w:pPr>
        <w:tabs>
          <w:tab w:val="left" w:pos="1008"/>
        </w:tabs>
        <w:spacing w:after="0"/>
        <w:rPr>
          <w:rFonts w:cs="Arial"/>
        </w:rPr>
      </w:pPr>
    </w:p>
    <w:p w14:paraId="21E50BBB" w14:textId="77777777" w:rsidR="00A34FFD" w:rsidRPr="00AC34BE" w:rsidRDefault="00A34FFD" w:rsidP="00AC34BE">
      <w:pPr>
        <w:tabs>
          <w:tab w:val="left" w:pos="1008"/>
        </w:tabs>
        <w:rPr>
          <w:rFonts w:cs="Arial"/>
        </w:rPr>
      </w:pPr>
      <w:r w:rsidRPr="00AC34BE">
        <w:rPr>
          <w:rFonts w:cs="Arial"/>
        </w:rPr>
        <w:t xml:space="preserve">For </w:t>
      </w:r>
      <w:r w:rsidR="00351B58">
        <w:rPr>
          <w:rFonts w:cs="Arial"/>
        </w:rPr>
        <w:t xml:space="preserve">fiscal/budget related </w:t>
      </w:r>
      <w:r w:rsidRPr="00AC34BE">
        <w:rPr>
          <w:rFonts w:cs="Arial"/>
        </w:rPr>
        <w:t xml:space="preserve">questions contact: </w:t>
      </w:r>
    </w:p>
    <w:p w14:paraId="6AFFDC73" w14:textId="7A28D478" w:rsidR="00351B58" w:rsidRDefault="000B1460" w:rsidP="00AC34BE">
      <w:pPr>
        <w:tabs>
          <w:tab w:val="left" w:pos="1008"/>
        </w:tabs>
        <w:rPr>
          <w:rFonts w:cs="Arial"/>
        </w:rPr>
      </w:pPr>
      <w:r w:rsidRPr="00AC34BE">
        <w:rPr>
          <w:rFonts w:cs="Arial"/>
        </w:rPr>
        <w:t>Office of Financial Resources, Division of Grants Management</w:t>
      </w:r>
      <w:r w:rsidRPr="00AC34BE">
        <w:rPr>
          <w:rFonts w:cs="Arial"/>
        </w:rPr>
        <w:br/>
        <w:t xml:space="preserve">Substance Abuse and Mental Health Services Administration </w:t>
      </w:r>
      <w:r w:rsidRPr="00AC34BE">
        <w:rPr>
          <w:rFonts w:cs="Arial"/>
        </w:rPr>
        <w:br/>
        <w:t>(240) 276-14</w:t>
      </w:r>
      <w:r w:rsidR="00946893">
        <w:rPr>
          <w:rFonts w:cs="Arial"/>
        </w:rPr>
        <w:t>00</w:t>
      </w:r>
      <w:r w:rsidR="004251DB" w:rsidRPr="00AC34BE">
        <w:rPr>
          <w:rFonts w:cs="Arial"/>
        </w:rPr>
        <w:br/>
      </w:r>
      <w:hyperlink r:id="rId32" w:history="1">
        <w:r w:rsidR="00351B58" w:rsidRPr="00351B58">
          <w:rPr>
            <w:rStyle w:val="Hyperlink"/>
            <w:rFonts w:cs="Arial"/>
          </w:rPr>
          <w:t>FOAC</w:t>
        </w:r>
        <w:r w:rsidR="00351B58" w:rsidRPr="00A540E6">
          <w:rPr>
            <w:rStyle w:val="Hyperlink"/>
            <w:rFonts w:cs="Arial"/>
          </w:rPr>
          <w:t>MHS@samhsa.hhs.gov</w:t>
        </w:r>
      </w:hyperlink>
      <w:r w:rsidR="00351B58">
        <w:rPr>
          <w:rFonts w:cs="Arial"/>
        </w:rPr>
        <w:t xml:space="preserve">     </w:t>
      </w:r>
      <w:bookmarkStart w:id="253" w:name="_Appendix_A_–_1"/>
      <w:bookmarkStart w:id="254" w:name="_Appendix_A_–_"/>
      <w:bookmarkStart w:id="255" w:name="_Appendix_A_–"/>
      <w:bookmarkStart w:id="256" w:name="_Appendix_I_–"/>
      <w:bookmarkEnd w:id="253"/>
      <w:bookmarkEnd w:id="254"/>
      <w:bookmarkEnd w:id="255"/>
      <w:bookmarkEnd w:id="256"/>
    </w:p>
    <w:p w14:paraId="74B9079C" w14:textId="77777777" w:rsidR="00351B58" w:rsidRPr="00AC34BE" w:rsidRDefault="00351B58" w:rsidP="00351B58">
      <w:pPr>
        <w:tabs>
          <w:tab w:val="left" w:pos="1008"/>
        </w:tabs>
        <w:rPr>
          <w:rStyle w:val="StyleBold"/>
          <w:rFonts w:cs="Arial"/>
        </w:rPr>
      </w:pPr>
      <w:r w:rsidRPr="00AC34BE">
        <w:rPr>
          <w:rFonts w:cs="Arial"/>
        </w:rPr>
        <w:t xml:space="preserve">For </w:t>
      </w:r>
      <w:r>
        <w:rPr>
          <w:rFonts w:cs="Arial"/>
        </w:rPr>
        <w:t>grant review process and application status questions</w:t>
      </w:r>
      <w:r w:rsidRPr="00AC34BE">
        <w:rPr>
          <w:rFonts w:cs="Arial"/>
        </w:rPr>
        <w:t xml:space="preserve"> contact: </w:t>
      </w:r>
    </w:p>
    <w:p w14:paraId="5C777BC5" w14:textId="22C3DF05" w:rsidR="009E398F" w:rsidRPr="009E398F" w:rsidRDefault="009E398F" w:rsidP="009E398F">
      <w:pPr>
        <w:tabs>
          <w:tab w:val="left" w:pos="1008"/>
        </w:tabs>
        <w:spacing w:after="0"/>
        <w:rPr>
          <w:rFonts w:cs="Arial"/>
        </w:rPr>
      </w:pPr>
      <w:r w:rsidRPr="009E398F">
        <w:rPr>
          <w:rFonts w:cs="Arial"/>
        </w:rPr>
        <w:t>Michelle Armstrong</w:t>
      </w:r>
      <w:r w:rsidR="00351B58" w:rsidRPr="00AC34BE">
        <w:rPr>
          <w:rFonts w:cs="Arial"/>
        </w:rPr>
        <w:br/>
        <w:t>Office of Financial Resources</w:t>
      </w:r>
      <w:r w:rsidR="00351B58">
        <w:rPr>
          <w:rFonts w:cs="Arial"/>
        </w:rPr>
        <w:t>, Division of Grant Review</w:t>
      </w:r>
      <w:r w:rsidR="00351B58" w:rsidRPr="00AC34BE">
        <w:rPr>
          <w:rFonts w:cs="Arial"/>
        </w:rPr>
        <w:br/>
        <w:t xml:space="preserve">Substance Abuse and Mental Health Services Administration </w:t>
      </w:r>
      <w:r w:rsidR="00351B58" w:rsidRPr="00AC34BE">
        <w:rPr>
          <w:rFonts w:cs="Arial"/>
        </w:rPr>
        <w:br/>
      </w:r>
      <w:r w:rsidR="00351B58">
        <w:rPr>
          <w:rFonts w:cs="Arial"/>
        </w:rPr>
        <w:t>(240) 276-</w:t>
      </w:r>
      <w:r>
        <w:rPr>
          <w:rFonts w:cs="Arial"/>
        </w:rPr>
        <w:t xml:space="preserve">1084 </w:t>
      </w:r>
      <w:r w:rsidR="00351B58" w:rsidRPr="00AC34BE">
        <w:rPr>
          <w:rFonts w:cs="Arial"/>
        </w:rPr>
        <w:br/>
      </w:r>
      <w:hyperlink r:id="rId33" w:history="1">
        <w:r w:rsidRPr="009E398F">
          <w:rPr>
            <w:rStyle w:val="Hyperlink"/>
            <w:rFonts w:cs="Arial"/>
          </w:rPr>
          <w:t>Michelle.armstrong@samhsa.hhs.gov</w:t>
        </w:r>
      </w:hyperlink>
    </w:p>
    <w:p w14:paraId="522E6F20" w14:textId="4F4F843A" w:rsidR="0066393E" w:rsidRPr="00AC34BE" w:rsidRDefault="0085235F" w:rsidP="00223528">
      <w:pPr>
        <w:tabs>
          <w:tab w:val="left" w:pos="1008"/>
        </w:tabs>
        <w:spacing w:after="0"/>
        <w:rPr>
          <w:rStyle w:val="Heading1Char"/>
          <w:b w:val="0"/>
          <w:bCs w:val="0"/>
          <w:kern w:val="0"/>
          <w:sz w:val="24"/>
          <w:szCs w:val="20"/>
        </w:rPr>
      </w:pPr>
      <w:r w:rsidRPr="00AC34BE">
        <w:rPr>
          <w:rStyle w:val="Heading1Char"/>
        </w:rPr>
        <w:br w:type="page"/>
      </w:r>
    </w:p>
    <w:p w14:paraId="5A6A0DBE" w14:textId="6D2B27D4" w:rsidR="00DD18A3" w:rsidRDefault="009B0121" w:rsidP="00D66F69">
      <w:pPr>
        <w:pStyle w:val="Heading1"/>
        <w:spacing w:after="120"/>
        <w:jc w:val="center"/>
      </w:pPr>
      <w:bookmarkStart w:id="257" w:name="_Appendix_A_–_2"/>
      <w:bookmarkStart w:id="258" w:name="_Toc485307397"/>
      <w:bookmarkStart w:id="259" w:name="_Toc81577289"/>
      <w:bookmarkStart w:id="260" w:name="_Hlk80344558"/>
      <w:bookmarkStart w:id="261" w:name="_Hlk83133353"/>
      <w:bookmarkStart w:id="262" w:name="_Hlk53580307"/>
      <w:bookmarkStart w:id="263" w:name="_Hlk80167299"/>
      <w:bookmarkStart w:id="264" w:name="_Toc98501186"/>
      <w:bookmarkEnd w:id="252"/>
      <w:bookmarkEnd w:id="257"/>
      <w:r w:rsidRPr="00AC34BE">
        <w:lastRenderedPageBreak/>
        <w:t>A</w:t>
      </w:r>
      <w:r w:rsidR="00347739" w:rsidRPr="00AC34BE">
        <w:t>ppendix</w:t>
      </w:r>
      <w:r w:rsidRPr="00AC34BE">
        <w:t xml:space="preserve"> </w:t>
      </w:r>
      <w:r w:rsidR="00347739" w:rsidRPr="00AC34BE">
        <w:t>A</w:t>
      </w:r>
      <w:r w:rsidR="00EC306B">
        <w:t xml:space="preserve"> – </w:t>
      </w:r>
      <w:r w:rsidR="000D539C" w:rsidRPr="00AC34BE">
        <w:t>Application and Submission Requirements</w:t>
      </w:r>
      <w:bookmarkEnd w:id="258"/>
      <w:bookmarkEnd w:id="259"/>
      <w:bookmarkEnd w:id="264"/>
    </w:p>
    <w:p w14:paraId="2BA3F278" w14:textId="77777777" w:rsidR="009B3E58" w:rsidRPr="009B3E58" w:rsidRDefault="009B3E58" w:rsidP="009B3E58"/>
    <w:p w14:paraId="4D4298AD" w14:textId="5D1486FB" w:rsidR="00995A94" w:rsidRPr="007838B8" w:rsidRDefault="00AC3A5E" w:rsidP="001C297A">
      <w:pPr>
        <w:pStyle w:val="Heading2"/>
      </w:pPr>
      <w:bookmarkStart w:id="265" w:name="_Toc98501187"/>
      <w:r w:rsidRPr="006E1898">
        <w:t>1.</w:t>
      </w:r>
      <w:bookmarkStart w:id="266" w:name="_GET_REGISTERED"/>
      <w:bookmarkStart w:id="267" w:name="_Toc465087546"/>
      <w:bookmarkStart w:id="268" w:name="_Toc485307399"/>
      <w:bookmarkStart w:id="269" w:name="_Toc81577290"/>
      <w:bookmarkEnd w:id="266"/>
      <w:r w:rsidR="006E1898">
        <w:tab/>
      </w:r>
      <w:r w:rsidR="00995A94" w:rsidRPr="001C297A">
        <w:rPr>
          <w:iCs w:val="0"/>
        </w:rPr>
        <w:t>GET REGISTERED</w:t>
      </w:r>
      <w:bookmarkEnd w:id="267"/>
      <w:bookmarkEnd w:id="268"/>
      <w:bookmarkEnd w:id="269"/>
      <w:bookmarkEnd w:id="265"/>
    </w:p>
    <w:p w14:paraId="13E30F38" w14:textId="77777777" w:rsidR="00711C53" w:rsidRPr="00711C53" w:rsidRDefault="00711C53" w:rsidP="00711C53">
      <w:pPr>
        <w:tabs>
          <w:tab w:val="left" w:pos="720"/>
        </w:tabs>
        <w:rPr>
          <w:rFonts w:cs="Arial"/>
        </w:rPr>
      </w:pPr>
      <w:r w:rsidRPr="00711C53">
        <w:rPr>
          <w:rFonts w:cs="Arial"/>
        </w:rPr>
        <w:t xml:space="preserve">You are required to complete </w:t>
      </w:r>
      <w:r w:rsidRPr="00711C53">
        <w:rPr>
          <w:rFonts w:cs="Arial"/>
          <w:b/>
        </w:rPr>
        <w:t>four (4) registration processes:</w:t>
      </w:r>
      <w:r w:rsidRPr="00711C53">
        <w:rPr>
          <w:rFonts w:cs="Arial"/>
        </w:rPr>
        <w:t xml:space="preserve"> </w:t>
      </w:r>
    </w:p>
    <w:p w14:paraId="08CB94F0" w14:textId="22FE265F" w:rsidR="00711C53" w:rsidRPr="00711C53" w:rsidRDefault="00711C53" w:rsidP="00711C53">
      <w:pPr>
        <w:pStyle w:val="ListParagraph"/>
        <w:numPr>
          <w:ilvl w:val="1"/>
          <w:numId w:val="63"/>
        </w:numPr>
        <w:tabs>
          <w:tab w:val="left" w:pos="720"/>
        </w:tabs>
        <w:rPr>
          <w:rFonts w:cs="Arial"/>
        </w:rPr>
      </w:pPr>
      <w:r w:rsidRPr="00711C53">
        <w:rPr>
          <w:rFonts w:cs="Arial"/>
        </w:rPr>
        <w:t xml:space="preserve">Dun &amp; Bradstreet Data Universal Numbering System (DUNS number) </w:t>
      </w:r>
      <w:r w:rsidRPr="00711C53">
        <w:rPr>
          <w:rFonts w:cs="Arial"/>
          <w:b/>
          <w:bCs/>
        </w:rPr>
        <w:t>Please review the information below on the DUNS number transitioning to a new Unique Entity Identifier (UEI) effective April 2022.</w:t>
      </w:r>
    </w:p>
    <w:p w14:paraId="051D7A81" w14:textId="77777777" w:rsidR="00711C53" w:rsidRPr="00711C53" w:rsidRDefault="00711C53" w:rsidP="00711C53">
      <w:pPr>
        <w:pStyle w:val="ListParagraph"/>
        <w:numPr>
          <w:ilvl w:val="1"/>
          <w:numId w:val="63"/>
        </w:numPr>
        <w:tabs>
          <w:tab w:val="left" w:pos="720"/>
        </w:tabs>
        <w:rPr>
          <w:rFonts w:cs="Arial"/>
        </w:rPr>
      </w:pPr>
      <w:r w:rsidRPr="00711C53">
        <w:rPr>
          <w:rFonts w:cs="Arial"/>
        </w:rPr>
        <w:t>System for Award Management (SAM</w:t>
      </w:r>
      <w:proofErr w:type="gramStart"/>
      <w:r w:rsidRPr="00711C53">
        <w:rPr>
          <w:rFonts w:cs="Arial"/>
        </w:rPr>
        <w:t>);</w:t>
      </w:r>
      <w:proofErr w:type="gramEnd"/>
    </w:p>
    <w:p w14:paraId="56F16CFF" w14:textId="77777777" w:rsidR="00711C53" w:rsidRPr="00711C53" w:rsidRDefault="00711C53" w:rsidP="00711C53">
      <w:pPr>
        <w:pStyle w:val="ListParagraph"/>
        <w:numPr>
          <w:ilvl w:val="1"/>
          <w:numId w:val="63"/>
        </w:numPr>
        <w:tabs>
          <w:tab w:val="left" w:pos="720"/>
        </w:tabs>
        <w:rPr>
          <w:rFonts w:cs="Arial"/>
        </w:rPr>
      </w:pPr>
      <w:r w:rsidRPr="00711C53">
        <w:rPr>
          <w:rFonts w:cs="Arial"/>
        </w:rPr>
        <w:t xml:space="preserve">Grants.gov; and </w:t>
      </w:r>
    </w:p>
    <w:p w14:paraId="06EF4D14" w14:textId="77777777" w:rsidR="00711C53" w:rsidRPr="00711C53" w:rsidRDefault="00711C53" w:rsidP="00711C53">
      <w:pPr>
        <w:pStyle w:val="ListParagraph"/>
        <w:numPr>
          <w:ilvl w:val="1"/>
          <w:numId w:val="63"/>
        </w:numPr>
        <w:tabs>
          <w:tab w:val="left" w:pos="720"/>
        </w:tabs>
        <w:rPr>
          <w:rFonts w:cs="Arial"/>
        </w:rPr>
      </w:pPr>
      <w:r w:rsidRPr="00711C53">
        <w:rPr>
          <w:rFonts w:cs="Arial"/>
        </w:rPr>
        <w:t>eRA Commons.</w:t>
      </w:r>
    </w:p>
    <w:p w14:paraId="256CB4F6" w14:textId="77777777" w:rsidR="00711C53" w:rsidRPr="00711C53" w:rsidRDefault="00711C53" w:rsidP="00711C53">
      <w:pPr>
        <w:rPr>
          <w:rFonts w:cs="Arial"/>
        </w:rPr>
      </w:pPr>
      <w:r w:rsidRPr="00711C53">
        <w:rPr>
          <w:rFonts w:cs="Arial"/>
        </w:rPr>
        <w:t xml:space="preserve">If this is your first time </w:t>
      </w:r>
      <w:proofErr w:type="gramStart"/>
      <w:r w:rsidRPr="00711C53">
        <w:rPr>
          <w:rFonts w:cs="Arial"/>
        </w:rPr>
        <w:t>submitting an application</w:t>
      </w:r>
      <w:proofErr w:type="gramEnd"/>
      <w:r w:rsidRPr="00711C53">
        <w:rPr>
          <w:rFonts w:cs="Arial"/>
        </w:rPr>
        <w:t>, you must complete all four registration processes until the new UEI becomes active April 4, 2022. Please take note of the timing for these registrations.</w:t>
      </w:r>
    </w:p>
    <w:p w14:paraId="5666F9CA" w14:textId="77777777" w:rsidR="00711C53" w:rsidRPr="00711C53" w:rsidRDefault="00711C53" w:rsidP="00711C53">
      <w:pPr>
        <w:rPr>
          <w:rFonts w:cs="Arial"/>
        </w:rPr>
      </w:pPr>
      <w:r w:rsidRPr="00711C53">
        <w:rPr>
          <w:rFonts w:cs="Arial"/>
        </w:rPr>
        <w:t xml:space="preserve">If you have already completed registrations for DUNS, SAM, and Grants.gov, you need to ensure that your accounts are still active, and then register in </w:t>
      </w:r>
      <w:r w:rsidRPr="00711C53">
        <w:rPr>
          <w:rFonts w:cs="Arial"/>
          <w:b/>
        </w:rPr>
        <w:t>eRA Commons (see 1.4)</w:t>
      </w:r>
      <w:r w:rsidRPr="00711C53">
        <w:rPr>
          <w:rFonts w:cs="Arial"/>
        </w:rPr>
        <w:t xml:space="preserve">. </w:t>
      </w:r>
    </w:p>
    <w:p w14:paraId="47898B9B" w14:textId="77777777" w:rsidR="00711C53" w:rsidRPr="00711C53" w:rsidRDefault="00711C53" w:rsidP="00711C53">
      <w:pPr>
        <w:rPr>
          <w:rFonts w:cs="Arial"/>
          <w:b/>
        </w:rPr>
      </w:pPr>
      <w:r w:rsidRPr="00711C53">
        <w:rPr>
          <w:rFonts w:cs="Arial"/>
          <w:szCs w:val="24"/>
        </w:rPr>
        <w:t xml:space="preserve">You must register in eRA Commons and receive a Commons Username </w:t>
      </w:r>
      <w:proofErr w:type="gramStart"/>
      <w:r w:rsidRPr="00711C53">
        <w:rPr>
          <w:rFonts w:cs="Arial"/>
          <w:szCs w:val="24"/>
        </w:rPr>
        <w:t>in order to</w:t>
      </w:r>
      <w:proofErr w:type="gramEnd"/>
      <w:r w:rsidRPr="00711C53">
        <w:rPr>
          <w:rFonts w:cs="Arial"/>
          <w:szCs w:val="24"/>
        </w:rPr>
        <w:t xml:space="preserve"> have access to electronic submission, receive notifications on the status of your application, and retrieve grant </w:t>
      </w:r>
      <w:r w:rsidRPr="00711C53">
        <w:rPr>
          <w:rFonts w:cs="Arial"/>
        </w:rPr>
        <w:t>information.</w:t>
      </w:r>
      <w:r w:rsidRPr="00711C53">
        <w:rPr>
          <w:rFonts w:cs="Arial"/>
          <w:b/>
        </w:rPr>
        <w:t xml:space="preserve"> </w:t>
      </w:r>
    </w:p>
    <w:p w14:paraId="02BD8F41" w14:textId="77777777" w:rsidR="00711C53" w:rsidRPr="00711C53" w:rsidRDefault="00711C53" w:rsidP="00711C53">
      <w:pPr>
        <w:rPr>
          <w:b/>
          <w:bCs/>
        </w:rPr>
      </w:pPr>
      <w:r w:rsidRPr="00711C53">
        <w:rPr>
          <w:rFonts w:cs="Arial"/>
          <w:b/>
        </w:rPr>
        <w:t xml:space="preserve">WARNING: </w:t>
      </w:r>
      <w:r w:rsidRPr="00711C53">
        <w:rPr>
          <w:rFonts w:cs="Arial"/>
          <w:b/>
          <w:bCs/>
        </w:rPr>
        <w:t>If your organization is not registered and does not have an active Era Commons PI/PD account by the deadline, the application will not be accepted.</w:t>
      </w:r>
      <w:r w:rsidRPr="00711C53">
        <w:rPr>
          <w:b/>
          <w:bCs/>
        </w:rPr>
        <w:t xml:space="preserve"> </w:t>
      </w:r>
      <w:r w:rsidRPr="00711C53">
        <w:rPr>
          <w:b/>
          <w:bCs/>
          <w:u w:val="single"/>
        </w:rPr>
        <w:t>No exceptions will be made</w:t>
      </w:r>
      <w:r w:rsidRPr="00711C53">
        <w:rPr>
          <w:b/>
          <w:bCs/>
        </w:rPr>
        <w:t>. </w:t>
      </w:r>
    </w:p>
    <w:p w14:paraId="3D2D7134" w14:textId="77777777" w:rsidR="00711C53" w:rsidRPr="00711C53" w:rsidRDefault="00711C53" w:rsidP="00711C53">
      <w:pPr>
        <w:rPr>
          <w:b/>
          <w:bCs/>
        </w:rPr>
      </w:pPr>
      <w:r w:rsidRPr="00711C53">
        <w:rPr>
          <w:b/>
          <w:bCs/>
        </w:rPr>
        <w:t>1.1</w:t>
      </w:r>
      <w:r w:rsidRPr="00711C53">
        <w:rPr>
          <w:b/>
          <w:bCs/>
        </w:rPr>
        <w:tab/>
        <w:t>Dun &amp; Bradstreet Data Universal Numbering System (DUNS) Registration</w:t>
      </w:r>
    </w:p>
    <w:p w14:paraId="135CA167" w14:textId="77777777" w:rsidR="00711C53" w:rsidRPr="00711C53" w:rsidRDefault="00711C53" w:rsidP="00711C53">
      <w:pPr>
        <w:pStyle w:val="ListParagraph"/>
        <w:autoSpaceDE w:val="0"/>
        <w:autoSpaceDN w:val="0"/>
        <w:adjustRightInd w:val="0"/>
        <w:spacing w:after="0"/>
        <w:ind w:left="0"/>
        <w:rPr>
          <w:rFonts w:cs="Arial"/>
          <w:color w:val="000000"/>
        </w:rPr>
      </w:pPr>
      <w:r w:rsidRPr="00711C53">
        <w:rPr>
          <w:rFonts w:cs="Arial"/>
          <w:color w:val="000000"/>
        </w:rPr>
        <w:t xml:space="preserve">Starting April 4, 2022, the Data Universal Numbering System (DUNS) will be replaced by a </w:t>
      </w:r>
      <w:r w:rsidRPr="00711C53">
        <w:rPr>
          <w:rFonts w:ascii="Helvetica" w:hAnsi="Helvetica" w:cs="Helvetica"/>
          <w:color w:val="1B1B1B"/>
          <w:shd w:val="clear" w:color="auto" w:fill="FFFFFF"/>
        </w:rPr>
        <w:t>Unique Entity Identifier (SAM) created in SAM.gov.</w:t>
      </w:r>
      <w:r w:rsidRPr="00711C53">
        <w:rPr>
          <w:rFonts w:cs="Arial"/>
          <w:color w:val="000000"/>
        </w:rPr>
        <w:t xml:space="preserve">  For information on the transition please see </w:t>
      </w:r>
      <w:hyperlink r:id="rId34" w:history="1">
        <w:r w:rsidRPr="00711C53">
          <w:rPr>
            <w:rStyle w:val="Hyperlink"/>
          </w:rPr>
          <w:t>https://www.gsa.gov/about-us/organization/federal-acquisition-service/office-of-systems-management/integrated-award-environment-iae/iae-systems-information-kit/unique-entity-identifier-update</w:t>
        </w:r>
      </w:hyperlink>
      <w:r w:rsidRPr="00711C53">
        <w:t xml:space="preserve">.  </w:t>
      </w:r>
    </w:p>
    <w:p w14:paraId="63A897CD" w14:textId="77777777" w:rsidR="00711C53" w:rsidRPr="00711C53" w:rsidRDefault="00711C53" w:rsidP="00711C53">
      <w:pPr>
        <w:pStyle w:val="ListParagraph"/>
        <w:autoSpaceDE w:val="0"/>
        <w:autoSpaceDN w:val="0"/>
        <w:adjustRightInd w:val="0"/>
        <w:spacing w:after="0"/>
        <w:ind w:left="0"/>
        <w:rPr>
          <w:rFonts w:cs="Arial"/>
          <w:color w:val="000000"/>
        </w:rPr>
      </w:pPr>
    </w:p>
    <w:p w14:paraId="55D473D4" w14:textId="77777777" w:rsidR="00711C53" w:rsidRPr="00711C53" w:rsidRDefault="00711C53" w:rsidP="00711C53">
      <w:pPr>
        <w:rPr>
          <w:rStyle w:val="StyleBold"/>
          <w:rFonts w:cs="Arial"/>
          <w:szCs w:val="24"/>
        </w:rPr>
      </w:pPr>
      <w:r w:rsidRPr="00711C53">
        <w:rPr>
          <w:rFonts w:cs="Arial"/>
        </w:rPr>
        <w:t xml:space="preserve">To obtain a </w:t>
      </w:r>
      <w:proofErr w:type="gramStart"/>
      <w:r w:rsidRPr="00711C53">
        <w:rPr>
          <w:rFonts w:cs="Arial"/>
        </w:rPr>
        <w:t>DUNS</w:t>
      </w:r>
      <w:proofErr w:type="gramEnd"/>
      <w:r w:rsidRPr="00711C53">
        <w:rPr>
          <w:rFonts w:cs="Arial"/>
        </w:rPr>
        <w:t xml:space="preserve"> number, access the Dun and Bradstreet website at: </w:t>
      </w:r>
      <w:hyperlink r:id="rId35" w:history="1">
        <w:r w:rsidRPr="00711C53">
          <w:rPr>
            <w:rStyle w:val="Hyperlink"/>
            <w:rFonts w:cs="Arial"/>
          </w:rPr>
          <w:t>http://www.dnb.com</w:t>
        </w:r>
      </w:hyperlink>
      <w:r w:rsidRPr="00711C53">
        <w:rPr>
          <w:rStyle w:val="Hyperlink"/>
          <w:rFonts w:cs="Arial"/>
        </w:rPr>
        <w:t xml:space="preserve"> </w:t>
      </w:r>
      <w:r w:rsidRPr="00711C53">
        <w:rPr>
          <w:rFonts w:cs="Arial"/>
        </w:rPr>
        <w:t xml:space="preserve">or call 1-866-705-5711. To expedite the process, let Dun and Bradstreet know that you are a public/private nonprofit organization getting ready to submit a federal grant application. </w:t>
      </w:r>
      <w:r w:rsidRPr="00711C53">
        <w:rPr>
          <w:rStyle w:val="StyleBold"/>
          <w:rFonts w:cs="Arial"/>
          <w:szCs w:val="24"/>
        </w:rPr>
        <w:t xml:space="preserve">The DUNS number you use on your application must be registered and active in the System for Award Management.  </w:t>
      </w:r>
    </w:p>
    <w:p w14:paraId="526C7C7B" w14:textId="77777777" w:rsidR="00711C53" w:rsidRPr="00711C53" w:rsidRDefault="00711C53" w:rsidP="00711C53">
      <w:pPr>
        <w:rPr>
          <w:rStyle w:val="StyleBold"/>
          <w:rFonts w:cs="Arial"/>
          <w:b w:val="0"/>
          <w:bCs w:val="0"/>
          <w:szCs w:val="24"/>
        </w:rPr>
      </w:pPr>
      <w:r w:rsidRPr="00711C53">
        <w:rPr>
          <w:rStyle w:val="StyleBold"/>
          <w:rFonts w:cs="Arial"/>
          <w:szCs w:val="24"/>
        </w:rPr>
        <w:lastRenderedPageBreak/>
        <w:t>After April 4, 2022, you will obtain a UEI through sam.gov.  If your organization is registered in SAM.gov, your Unique Entity Identifier (SAM) has already been assigned and is viewable in SAM.gov. This includes inactive registrations. The Unique Entity Identifier is currently located below the DUNS Number on your entity registration record. You must be signed in to your SAM.gov account to view entity records.</w:t>
      </w:r>
    </w:p>
    <w:p w14:paraId="26F06D2D" w14:textId="77777777" w:rsidR="00711C53" w:rsidRPr="00711C53" w:rsidRDefault="00711C53" w:rsidP="00711C53">
      <w:pPr>
        <w:rPr>
          <w:szCs w:val="24"/>
        </w:rPr>
      </w:pPr>
      <w:r w:rsidRPr="00711C53">
        <w:rPr>
          <w:b/>
          <w:bCs/>
        </w:rPr>
        <w:t>1.2</w:t>
      </w:r>
      <w:r w:rsidRPr="00711C53">
        <w:rPr>
          <w:b/>
          <w:bCs/>
        </w:rPr>
        <w:tab/>
        <w:t xml:space="preserve">System </w:t>
      </w:r>
      <w:r w:rsidRPr="00711C53">
        <w:rPr>
          <w:b/>
          <w:bCs/>
          <w:szCs w:val="24"/>
        </w:rPr>
        <w:t>for Award Management Registration</w:t>
      </w:r>
    </w:p>
    <w:p w14:paraId="70991FCD" w14:textId="77777777" w:rsidR="00711C53" w:rsidRPr="00711C53" w:rsidRDefault="00711C53" w:rsidP="00711C53">
      <w:pPr>
        <w:pStyle w:val="ListParagraph"/>
        <w:autoSpaceDE w:val="0"/>
        <w:autoSpaceDN w:val="0"/>
        <w:adjustRightInd w:val="0"/>
        <w:spacing w:after="0"/>
        <w:ind w:left="0"/>
        <w:rPr>
          <w:rStyle w:val="Hyperlink"/>
          <w:rFonts w:cs="Arial"/>
          <w:color w:val="auto"/>
          <w:szCs w:val="24"/>
          <w:u w:val="none"/>
        </w:rPr>
      </w:pPr>
      <w:r w:rsidRPr="00711C53">
        <w:rPr>
          <w:rStyle w:val="StyleBold"/>
          <w:rFonts w:cs="Arial"/>
          <w:szCs w:val="24"/>
        </w:rPr>
        <w:t xml:space="preserve">You must also register with the System for Award Management (SAM) and continue to maintain active SAM registration with current information during the </w:t>
      </w:r>
      <w:proofErr w:type="gramStart"/>
      <w:r w:rsidRPr="00711C53">
        <w:rPr>
          <w:rStyle w:val="StyleBold"/>
          <w:rFonts w:cs="Arial"/>
          <w:szCs w:val="24"/>
        </w:rPr>
        <w:t>period of time</w:t>
      </w:r>
      <w:proofErr w:type="gramEnd"/>
      <w:r w:rsidRPr="00711C53">
        <w:rPr>
          <w:rStyle w:val="StyleBold"/>
          <w:rFonts w:cs="Arial"/>
          <w:szCs w:val="24"/>
        </w:rPr>
        <w:t xml:space="preserve"> your organization has an active federal award or an application under consideration by an agency (unless you are an individual or federal agency that is exempted from those requirements under 2 CFR §</w:t>
      </w:r>
      <w:r w:rsidRPr="00711C53">
        <w:rPr>
          <w:rFonts w:cs="Arial"/>
          <w:b/>
        </w:rPr>
        <w:t xml:space="preserve"> </w:t>
      </w:r>
      <w:r w:rsidRPr="00711C53">
        <w:rPr>
          <w:rStyle w:val="StyleBold"/>
          <w:rFonts w:cs="Arial"/>
          <w:szCs w:val="24"/>
        </w:rPr>
        <w:t xml:space="preserve">25.110(b) or (c), has an exception approved by the agency under 2 CFR § 25.110(d)). To create a SAM user account, Register/Update your account, and/or Search Records, go to </w:t>
      </w:r>
      <w:hyperlink r:id="rId36" w:history="1">
        <w:r w:rsidRPr="00711C53">
          <w:rPr>
            <w:rStyle w:val="Hyperlink"/>
            <w:rFonts w:cs="Arial"/>
            <w:b/>
          </w:rPr>
          <w:t>https://www.sam.gov</w:t>
        </w:r>
      </w:hyperlink>
      <w:r w:rsidRPr="00711C53">
        <w:rPr>
          <w:rStyle w:val="Hyperlink"/>
          <w:rFonts w:cs="Arial"/>
          <w:b/>
          <w:color w:val="auto"/>
          <w:u w:val="none"/>
        </w:rPr>
        <w:t>. It takes 7-10 business days for a new SAM entity registration to become active.</w:t>
      </w:r>
      <w:r w:rsidRPr="00711C53">
        <w:rPr>
          <w:rStyle w:val="Hyperlink"/>
          <w:rFonts w:cs="Arial"/>
          <w:color w:val="auto"/>
          <w:u w:val="none"/>
        </w:rPr>
        <w:t xml:space="preserve">  It is important to initiate this process well before the application deadline. You will receive an email alerting you when your registration is active.</w:t>
      </w:r>
      <w:r w:rsidRPr="00711C53">
        <w:t xml:space="preserve"> You will</w:t>
      </w:r>
      <w:r w:rsidRPr="00711C53">
        <w:rPr>
          <w:rStyle w:val="Hyperlink"/>
          <w:rFonts w:cs="Arial"/>
          <w:color w:val="auto"/>
          <w:u w:val="none"/>
        </w:rPr>
        <w:t xml:space="preserve"> continue to register in SAM.gov using the DUNS number assigned by Dun and Bradstreet until April 4, 2022.</w:t>
      </w:r>
    </w:p>
    <w:p w14:paraId="6B5F89F0" w14:textId="77777777" w:rsidR="00711C53" w:rsidRDefault="00711C53" w:rsidP="00AC34BE">
      <w:pPr>
        <w:pStyle w:val="ListParagraph"/>
        <w:autoSpaceDE w:val="0"/>
        <w:autoSpaceDN w:val="0"/>
        <w:adjustRightInd w:val="0"/>
        <w:spacing w:after="0"/>
        <w:ind w:left="0"/>
        <w:rPr>
          <w:rFonts w:eastAsia="Calibri" w:cs="Arial"/>
          <w:szCs w:val="24"/>
        </w:rPr>
      </w:pPr>
    </w:p>
    <w:p w14:paraId="195A8656" w14:textId="0B12CD6D" w:rsidR="00553E80" w:rsidRDefault="00553E80" w:rsidP="00AC34BE">
      <w:pPr>
        <w:pStyle w:val="ListParagraph"/>
        <w:autoSpaceDE w:val="0"/>
        <w:autoSpaceDN w:val="0"/>
        <w:adjustRightInd w:val="0"/>
        <w:spacing w:after="0"/>
        <w:ind w:left="0"/>
        <w:rPr>
          <w:rFonts w:cs="Arial"/>
          <w:color w:val="000000"/>
          <w:szCs w:val="24"/>
        </w:rPr>
      </w:pPr>
      <w:r w:rsidRPr="00AC34BE">
        <w:rPr>
          <w:rFonts w:eastAsia="Calibri" w:cs="Arial"/>
          <w:szCs w:val="24"/>
        </w:rPr>
        <w:t xml:space="preserve">If </w:t>
      </w:r>
      <w:r w:rsidR="001E51EA" w:rsidRPr="00AC34BE">
        <w:rPr>
          <w:rFonts w:eastAsia="Calibri" w:cs="Arial"/>
          <w:szCs w:val="24"/>
        </w:rPr>
        <w:t>your</w:t>
      </w:r>
      <w:r w:rsidRPr="00AC34BE">
        <w:rPr>
          <w:rFonts w:cs="Arial"/>
          <w:color w:val="000000"/>
          <w:szCs w:val="24"/>
        </w:rPr>
        <w:t xml:space="preserve"> SAM account expires, the renewal process requires the same validation with IRS and DoD (Cage Co</w:t>
      </w:r>
      <w:r w:rsidR="00A1699A">
        <w:rPr>
          <w:rFonts w:cs="Arial"/>
          <w:color w:val="000000"/>
          <w:szCs w:val="24"/>
        </w:rPr>
        <w:t xml:space="preserve">de) as a new account requires. </w:t>
      </w:r>
    </w:p>
    <w:p w14:paraId="27AF535F" w14:textId="77777777" w:rsidR="00EC1F7F" w:rsidRPr="00AC34BE" w:rsidRDefault="00EC1F7F" w:rsidP="00AC34BE">
      <w:pPr>
        <w:pStyle w:val="ListParagraph"/>
        <w:autoSpaceDE w:val="0"/>
        <w:autoSpaceDN w:val="0"/>
        <w:adjustRightInd w:val="0"/>
        <w:spacing w:after="0"/>
        <w:ind w:left="0"/>
        <w:rPr>
          <w:rFonts w:cs="Arial"/>
          <w:color w:val="000000"/>
          <w:szCs w:val="24"/>
        </w:rPr>
      </w:pPr>
    </w:p>
    <w:p w14:paraId="7B4DE3BF" w14:textId="5732DDFB" w:rsidR="00553E80" w:rsidRPr="006E1898" w:rsidRDefault="00553E80" w:rsidP="006E1898">
      <w:pPr>
        <w:rPr>
          <w:b/>
          <w:bCs/>
        </w:rPr>
      </w:pPr>
      <w:r w:rsidRPr="006E1898">
        <w:rPr>
          <w:b/>
          <w:bCs/>
        </w:rPr>
        <w:t>1.3</w:t>
      </w:r>
      <w:r w:rsidRPr="006E1898">
        <w:rPr>
          <w:b/>
          <w:bCs/>
        </w:rPr>
        <w:tab/>
        <w:t>Grants.gov Registration</w:t>
      </w:r>
    </w:p>
    <w:p w14:paraId="558625FF" w14:textId="0728134F" w:rsidR="00030512" w:rsidRDefault="00475BA3" w:rsidP="001843A4">
      <w:pPr>
        <w:contextualSpacing/>
        <w:rPr>
          <w:rFonts w:cs="Arial"/>
        </w:rPr>
      </w:pPr>
      <w:hyperlink r:id="rId37" w:history="1">
        <w:r w:rsidR="00553E80" w:rsidRPr="00AC34BE">
          <w:rPr>
            <w:rStyle w:val="Hyperlink"/>
            <w:rFonts w:cs="Arial"/>
            <w:szCs w:val="24"/>
          </w:rPr>
          <w:t>Grants.gov</w:t>
        </w:r>
      </w:hyperlink>
      <w:r w:rsidR="00553E80" w:rsidRPr="00AC34BE">
        <w:rPr>
          <w:rStyle w:val="StyleBold"/>
          <w:rFonts w:cs="Arial"/>
          <w:b w:val="0"/>
          <w:szCs w:val="24"/>
        </w:rPr>
        <w:t xml:space="preserve"> </w:t>
      </w:r>
      <w:r w:rsidR="00331500" w:rsidRPr="00AC34BE">
        <w:rPr>
          <w:rStyle w:val="StyleBold"/>
          <w:rFonts w:cs="Arial"/>
          <w:b w:val="0"/>
          <w:szCs w:val="24"/>
        </w:rPr>
        <w:t>is an online portal for submitt</w:t>
      </w:r>
      <w:r w:rsidR="00A1699A">
        <w:rPr>
          <w:rStyle w:val="StyleBold"/>
          <w:rFonts w:cs="Arial"/>
          <w:b w:val="0"/>
          <w:szCs w:val="24"/>
        </w:rPr>
        <w:t>ing federal grant applications.</w:t>
      </w:r>
      <w:r w:rsidR="00331500" w:rsidRPr="00AC34BE">
        <w:rPr>
          <w:rStyle w:val="StyleBold"/>
          <w:rFonts w:cs="Arial"/>
          <w:b w:val="0"/>
          <w:szCs w:val="24"/>
        </w:rPr>
        <w:t xml:space="preserve"> It </w:t>
      </w:r>
      <w:r w:rsidR="00553E80" w:rsidRPr="00AC34BE">
        <w:rPr>
          <w:rStyle w:val="StyleBold"/>
          <w:rFonts w:cs="Arial"/>
          <w:b w:val="0"/>
          <w:szCs w:val="24"/>
        </w:rPr>
        <w:t xml:space="preserve">requires a one-time registration </w:t>
      </w:r>
      <w:r w:rsidR="001843A4" w:rsidRPr="00AC34BE">
        <w:rPr>
          <w:rStyle w:val="StyleBold"/>
          <w:rFonts w:cs="Arial"/>
          <w:b w:val="0"/>
          <w:szCs w:val="24"/>
        </w:rPr>
        <w:t>to</w:t>
      </w:r>
      <w:r w:rsidR="00A1699A">
        <w:rPr>
          <w:rStyle w:val="StyleBold"/>
          <w:rFonts w:cs="Arial"/>
          <w:b w:val="0"/>
          <w:szCs w:val="24"/>
        </w:rPr>
        <w:t xml:space="preserve"> submit applications. </w:t>
      </w:r>
      <w:r w:rsidR="00553E80" w:rsidRPr="00AC34BE">
        <w:rPr>
          <w:rStyle w:val="StyleBold"/>
          <w:rFonts w:cs="Arial"/>
          <w:b w:val="0"/>
          <w:szCs w:val="24"/>
        </w:rPr>
        <w:t>While Grants.gov registration is a one-time only registration process, it consists of multiple sub-registration processes (i.e., DUNS number and SAM registrations) before yo</w:t>
      </w:r>
      <w:r w:rsidR="00A1699A">
        <w:rPr>
          <w:rStyle w:val="StyleBold"/>
          <w:rFonts w:cs="Arial"/>
          <w:b w:val="0"/>
          <w:szCs w:val="24"/>
        </w:rPr>
        <w:t xml:space="preserve">u can submit your application. </w:t>
      </w:r>
      <w:r w:rsidR="00553E80" w:rsidRPr="00AC34BE">
        <w:rPr>
          <w:rStyle w:val="StyleBold"/>
          <w:rFonts w:cs="Arial"/>
          <w:b w:val="0"/>
          <w:szCs w:val="24"/>
        </w:rPr>
        <w:t xml:space="preserve">[Note:  eRA </w:t>
      </w:r>
      <w:proofErr w:type="gramStart"/>
      <w:r w:rsidR="00553E80" w:rsidRPr="00AC34BE">
        <w:rPr>
          <w:rStyle w:val="StyleBold"/>
          <w:rFonts w:cs="Arial"/>
          <w:b w:val="0"/>
          <w:szCs w:val="24"/>
        </w:rPr>
        <w:t>Commons</w:t>
      </w:r>
      <w:proofErr w:type="gramEnd"/>
      <w:r w:rsidR="00553E80" w:rsidRPr="00AC34BE">
        <w:rPr>
          <w:rStyle w:val="StyleBold"/>
          <w:rFonts w:cs="Arial"/>
          <w:b w:val="0"/>
          <w:szCs w:val="24"/>
        </w:rPr>
        <w:t xml:space="preserve"> registration is separate</w:t>
      </w:r>
      <w:r w:rsidR="001843A4">
        <w:rPr>
          <w:rStyle w:val="StyleBold"/>
          <w:rFonts w:cs="Arial"/>
          <w:b w:val="0"/>
          <w:szCs w:val="24"/>
        </w:rPr>
        <w:t xml:space="preserve"> but can be done concurren</w:t>
      </w:r>
      <w:r w:rsidR="00EC1F7F">
        <w:rPr>
          <w:rStyle w:val="StyleBold"/>
          <w:rFonts w:cs="Arial"/>
          <w:b w:val="0"/>
          <w:szCs w:val="24"/>
        </w:rPr>
        <w:t>t</w:t>
      </w:r>
      <w:r w:rsidR="001843A4">
        <w:rPr>
          <w:rStyle w:val="StyleBold"/>
          <w:rFonts w:cs="Arial"/>
          <w:b w:val="0"/>
          <w:szCs w:val="24"/>
        </w:rPr>
        <w:t>ly. See 1.4.</w:t>
      </w:r>
      <w:r w:rsidR="00553E80" w:rsidRPr="00AC34BE">
        <w:rPr>
          <w:rStyle w:val="StyleBold"/>
          <w:rFonts w:cs="Arial"/>
          <w:b w:val="0"/>
          <w:szCs w:val="24"/>
        </w:rPr>
        <w:t xml:space="preserve">]. </w:t>
      </w:r>
      <w:r w:rsidR="001E376F" w:rsidRPr="00AC34BE">
        <w:rPr>
          <w:rFonts w:cs="Arial"/>
        </w:rPr>
        <w:t>You can</w:t>
      </w:r>
      <w:r w:rsidR="00030512" w:rsidRPr="00AC34BE">
        <w:rPr>
          <w:rFonts w:cs="Arial"/>
        </w:rPr>
        <w:t xml:space="preserve"> register to obtain a Grants.gov username and password at </w:t>
      </w:r>
      <w:hyperlink r:id="rId38" w:history="1">
        <w:r w:rsidR="00030512" w:rsidRPr="00AC34BE">
          <w:rPr>
            <w:rStyle w:val="Hyperlink"/>
            <w:rFonts w:cs="Arial"/>
          </w:rPr>
          <w:t>http://www.grants.gov/web/grants/register.html</w:t>
        </w:r>
      </w:hyperlink>
      <w:r w:rsidR="00030512" w:rsidRPr="00AC34BE">
        <w:rPr>
          <w:rFonts w:cs="Arial"/>
        </w:rPr>
        <w:t xml:space="preserve">. </w:t>
      </w:r>
    </w:p>
    <w:p w14:paraId="41E5E158" w14:textId="77777777" w:rsidR="001843A4" w:rsidRPr="00AC34BE" w:rsidRDefault="001843A4" w:rsidP="001C297A">
      <w:pPr>
        <w:contextualSpacing/>
        <w:rPr>
          <w:rFonts w:cs="Arial"/>
        </w:rPr>
      </w:pPr>
    </w:p>
    <w:p w14:paraId="166C8F6A" w14:textId="1E54CC0C" w:rsidR="00553E80" w:rsidRPr="00AC34BE" w:rsidRDefault="00553E80" w:rsidP="00AC34BE">
      <w:pPr>
        <w:rPr>
          <w:rFonts w:cs="Arial"/>
          <w:bCs/>
          <w:szCs w:val="24"/>
        </w:rPr>
      </w:pPr>
      <w:r w:rsidRPr="00AC34BE">
        <w:rPr>
          <w:rStyle w:val="StyleBold"/>
          <w:rFonts w:cs="Arial"/>
          <w:b w:val="0"/>
          <w:szCs w:val="24"/>
        </w:rPr>
        <w:t>If you have already completed Grants.gov registration and ensured your</w:t>
      </w:r>
      <w:r w:rsidRPr="00AC34BE">
        <w:rPr>
          <w:rStyle w:val="StyleBold"/>
          <w:rFonts w:cs="Arial"/>
          <w:szCs w:val="24"/>
        </w:rPr>
        <w:t xml:space="preserve"> Grants.gov and SAM accounts are up-to-date and/or renewed</w:t>
      </w:r>
      <w:r w:rsidRPr="00AC34BE">
        <w:rPr>
          <w:rStyle w:val="StyleBold"/>
          <w:rFonts w:cs="Arial"/>
          <w:b w:val="0"/>
          <w:szCs w:val="24"/>
        </w:rPr>
        <w:t xml:space="preserve">, </w:t>
      </w:r>
      <w:r w:rsidR="001843A4">
        <w:rPr>
          <w:rStyle w:val="StyleBold"/>
          <w:rFonts w:cs="Arial"/>
          <w:b w:val="0"/>
          <w:szCs w:val="24"/>
        </w:rPr>
        <w:t>go to</w:t>
      </w:r>
      <w:r w:rsidRPr="00AC34BE">
        <w:rPr>
          <w:rStyle w:val="StyleBold"/>
          <w:rFonts w:cs="Arial"/>
          <w:b w:val="0"/>
          <w:szCs w:val="24"/>
        </w:rPr>
        <w:t xml:space="preserve"> the </w:t>
      </w:r>
      <w:r w:rsidRPr="00AC34BE">
        <w:rPr>
          <w:rStyle w:val="StyleBold"/>
          <w:rFonts w:cs="Arial"/>
          <w:b w:val="0"/>
          <w:bCs w:val="0"/>
          <w:szCs w:val="24"/>
        </w:rPr>
        <w:t>eRA Commons</w:t>
      </w:r>
      <w:r w:rsidRPr="00AC34BE">
        <w:rPr>
          <w:rStyle w:val="StyleBold"/>
          <w:rFonts w:cs="Arial"/>
          <w:b w:val="0"/>
          <w:szCs w:val="24"/>
        </w:rPr>
        <w:t xml:space="preserve"> r</w:t>
      </w:r>
      <w:r w:rsidR="00A1699A">
        <w:rPr>
          <w:rStyle w:val="StyleBold"/>
          <w:rFonts w:cs="Arial"/>
          <w:b w:val="0"/>
          <w:szCs w:val="24"/>
        </w:rPr>
        <w:t xml:space="preserve">egistration steps noted below. </w:t>
      </w:r>
      <w:r w:rsidRPr="00AC34BE">
        <w:rPr>
          <w:rStyle w:val="StyleBold"/>
          <w:rFonts w:cs="Arial"/>
          <w:b w:val="0"/>
          <w:szCs w:val="24"/>
        </w:rPr>
        <w:t xml:space="preserve">If this is your first time </w:t>
      </w:r>
      <w:proofErr w:type="gramStart"/>
      <w:r w:rsidRPr="00AC34BE">
        <w:rPr>
          <w:rStyle w:val="StyleBold"/>
          <w:rFonts w:cs="Arial"/>
          <w:b w:val="0"/>
          <w:szCs w:val="24"/>
        </w:rPr>
        <w:t>submitting an application</w:t>
      </w:r>
      <w:proofErr w:type="gramEnd"/>
      <w:r w:rsidRPr="00AC34BE">
        <w:rPr>
          <w:rStyle w:val="StyleBold"/>
          <w:rFonts w:cs="Arial"/>
          <w:b w:val="0"/>
          <w:szCs w:val="24"/>
        </w:rPr>
        <w:t xml:space="preserve"> through Grants.gov, registration information can be found at the Grants.gov “</w:t>
      </w:r>
      <w:hyperlink r:id="rId39" w:history="1">
        <w:r w:rsidRPr="00AC34BE">
          <w:rPr>
            <w:rStyle w:val="Hyperlink"/>
            <w:rFonts w:cs="Arial"/>
            <w:szCs w:val="24"/>
          </w:rPr>
          <w:t>Applicants</w:t>
        </w:r>
      </w:hyperlink>
      <w:r w:rsidRPr="00AC34BE">
        <w:rPr>
          <w:rStyle w:val="StyleBold"/>
          <w:rFonts w:cs="Arial"/>
          <w:b w:val="0"/>
          <w:szCs w:val="24"/>
        </w:rPr>
        <w:t xml:space="preserve">” tab.  </w:t>
      </w:r>
    </w:p>
    <w:p w14:paraId="1B15CC23" w14:textId="081530BD" w:rsidR="00EC1F7F" w:rsidRPr="00AC34BE" w:rsidRDefault="001E376F" w:rsidP="00AC34BE">
      <w:pPr>
        <w:pStyle w:val="ListParagraph"/>
        <w:tabs>
          <w:tab w:val="left" w:pos="720"/>
        </w:tabs>
        <w:ind w:left="0"/>
        <w:rPr>
          <w:rStyle w:val="Hyperlink"/>
          <w:rFonts w:cs="Arial"/>
        </w:rPr>
      </w:pPr>
      <w:r w:rsidRPr="00AC34BE">
        <w:rPr>
          <w:rFonts w:cs="Arial"/>
        </w:rPr>
        <w:t>The</w:t>
      </w:r>
      <w:r w:rsidR="00553E80" w:rsidRPr="00AC34BE">
        <w:rPr>
          <w:rFonts w:cs="Arial"/>
        </w:rPr>
        <w:t xml:space="preserve"> person submitting your application</w:t>
      </w:r>
      <w:r w:rsidRPr="00AC34BE">
        <w:rPr>
          <w:rFonts w:cs="Arial"/>
        </w:rPr>
        <w:t xml:space="preserve"> must be</w:t>
      </w:r>
      <w:r w:rsidR="00553E80" w:rsidRPr="00AC34BE">
        <w:rPr>
          <w:rFonts w:cs="Arial"/>
        </w:rPr>
        <w:t xml:space="preserve"> properly registered with Grants.gov as the Authorized Organization Representative (AOR) for the specific DUNS number cit</w:t>
      </w:r>
      <w:r w:rsidR="00A1699A">
        <w:rPr>
          <w:rFonts w:cs="Arial"/>
        </w:rPr>
        <w:t xml:space="preserve">ed on the SF-424 (first page). </w:t>
      </w:r>
      <w:r w:rsidR="00553E80" w:rsidRPr="00AC34BE">
        <w:rPr>
          <w:rFonts w:cs="Arial"/>
        </w:rPr>
        <w:t xml:space="preserve">See the Organization Registration User Guide for details at </w:t>
      </w:r>
      <w:r w:rsidR="00553E80" w:rsidRPr="00AC34BE">
        <w:rPr>
          <w:rFonts w:cs="Arial"/>
        </w:rPr>
        <w:lastRenderedPageBreak/>
        <w:t xml:space="preserve">the following Grants.gov link: </w:t>
      </w:r>
      <w:hyperlink r:id="rId40" w:history="1">
        <w:r w:rsidR="00553E80" w:rsidRPr="00AC34BE">
          <w:rPr>
            <w:rStyle w:val="Hyperlink"/>
            <w:rFonts w:cs="Arial"/>
          </w:rPr>
          <w:t>http://www.grants.gov/web/grants/applicants/organization-registration.html</w:t>
        </w:r>
      </w:hyperlink>
      <w:r w:rsidR="00553E80" w:rsidRPr="00AC34BE">
        <w:rPr>
          <w:rStyle w:val="Hyperlink"/>
          <w:rFonts w:cs="Arial"/>
        </w:rPr>
        <w:t>.</w:t>
      </w:r>
    </w:p>
    <w:p w14:paraId="27CC3754" w14:textId="67158231" w:rsidR="00553E80" w:rsidRPr="006E1898" w:rsidRDefault="007607E6" w:rsidP="001C297A">
      <w:r>
        <w:rPr>
          <w:b/>
          <w:bCs/>
        </w:rPr>
        <w:t xml:space="preserve">1.4       </w:t>
      </w:r>
      <w:r w:rsidR="00553E80" w:rsidRPr="006E1898">
        <w:rPr>
          <w:b/>
          <w:bCs/>
        </w:rPr>
        <w:t>eRA Commons Registration</w:t>
      </w:r>
    </w:p>
    <w:p w14:paraId="607358B2" w14:textId="7A0101C1" w:rsidR="00BC467E" w:rsidRPr="00AC34BE" w:rsidRDefault="00BC467E" w:rsidP="00AC34BE">
      <w:pPr>
        <w:rPr>
          <w:rFonts w:cs="Arial"/>
          <w:szCs w:val="24"/>
        </w:rPr>
      </w:pPr>
      <w:r w:rsidRPr="00AC34BE">
        <w:rPr>
          <w:rFonts w:cs="Arial"/>
        </w:rPr>
        <w:t xml:space="preserve">eRA Commons is an online </w:t>
      </w:r>
      <w:r w:rsidR="004966A6">
        <w:rPr>
          <w:rFonts w:cs="Arial"/>
        </w:rPr>
        <w:t xml:space="preserve">data platform </w:t>
      </w:r>
      <w:r w:rsidRPr="00AC34BE">
        <w:rPr>
          <w:rFonts w:cs="Arial"/>
        </w:rPr>
        <w:t xml:space="preserve">managed by NIH that allows applicants, </w:t>
      </w:r>
      <w:r w:rsidR="004966A6">
        <w:rPr>
          <w:rFonts w:cs="Arial"/>
        </w:rPr>
        <w:t xml:space="preserve">award </w:t>
      </w:r>
      <w:r w:rsidRPr="00AC34BE">
        <w:rPr>
          <w:rFonts w:cs="Arial"/>
        </w:rPr>
        <w:t xml:space="preserve">recipients, and federal staff to securely share, manage, and process grant-related information. </w:t>
      </w:r>
      <w:r w:rsidR="001843A4" w:rsidRPr="00AC34BE">
        <w:rPr>
          <w:rFonts w:cs="Arial"/>
        </w:rPr>
        <w:t xml:space="preserve">It is strongly recommended that you start the eRA Commons registration process </w:t>
      </w:r>
      <w:r w:rsidR="001843A4" w:rsidRPr="00AC34BE">
        <w:rPr>
          <w:rFonts w:cs="Arial"/>
          <w:b/>
          <w:bCs/>
        </w:rPr>
        <w:t>at least six (6) weeks</w:t>
      </w:r>
      <w:r w:rsidR="001843A4" w:rsidRPr="00AC34BE">
        <w:rPr>
          <w:rFonts w:cs="Arial"/>
        </w:rPr>
        <w:t xml:space="preserve"> prior to the application due date. </w:t>
      </w:r>
      <w:r w:rsidRPr="00AC34BE">
        <w:rPr>
          <w:rFonts w:cs="Arial"/>
        </w:rPr>
        <w:t>Organizations applying for SAMHSA funding</w:t>
      </w:r>
      <w:r w:rsidR="00A1699A">
        <w:rPr>
          <w:rFonts w:cs="Arial"/>
        </w:rPr>
        <w:t xml:space="preserve"> must register in eRA Commons. </w:t>
      </w:r>
      <w:r w:rsidR="00862CBB">
        <w:rPr>
          <w:rFonts w:cs="Arial"/>
        </w:rPr>
        <w:t>This is a one-time registration</w:t>
      </w:r>
      <w:r w:rsidRPr="00AC34BE">
        <w:rPr>
          <w:rFonts w:cs="Arial"/>
        </w:rPr>
        <w:t xml:space="preserve"> separate</w:t>
      </w:r>
      <w:r w:rsidR="00A1699A">
        <w:rPr>
          <w:rFonts w:cs="Arial"/>
        </w:rPr>
        <w:t xml:space="preserve"> from Grants.gov registration.</w:t>
      </w:r>
      <w:r w:rsidR="001843A4">
        <w:rPr>
          <w:rFonts w:cs="Arial"/>
        </w:rPr>
        <w:t xml:space="preserve"> Note: Grants.gov and eRA Commons Registration may occur concurrently.</w:t>
      </w:r>
      <w:r w:rsidR="00A1699A">
        <w:rPr>
          <w:rFonts w:cs="Arial"/>
        </w:rPr>
        <w:t xml:space="preserve"> </w:t>
      </w:r>
      <w:r w:rsidRPr="00AC34BE">
        <w:rPr>
          <w:rFonts w:cs="Arial"/>
        </w:rPr>
        <w:t xml:space="preserve">In addition to the organization registration, </w:t>
      </w:r>
      <w:r w:rsidR="00547753">
        <w:rPr>
          <w:rFonts w:cs="Arial"/>
        </w:rPr>
        <w:t xml:space="preserve">the </w:t>
      </w:r>
      <w:r w:rsidR="004966A6">
        <w:rPr>
          <w:rFonts w:cs="Arial"/>
        </w:rPr>
        <w:t xml:space="preserve">BO </w:t>
      </w:r>
      <w:r w:rsidR="00547753">
        <w:rPr>
          <w:rFonts w:cs="Arial"/>
        </w:rPr>
        <w:t xml:space="preserve">named in the Authorized Representative section field on page 4 of the SF-424 </w:t>
      </w:r>
      <w:r w:rsidRPr="00AC34BE">
        <w:rPr>
          <w:rFonts w:cs="Arial"/>
        </w:rPr>
        <w:t xml:space="preserve">and </w:t>
      </w:r>
      <w:r w:rsidR="00547753">
        <w:rPr>
          <w:rFonts w:cs="Arial"/>
        </w:rPr>
        <w:t xml:space="preserve">the </w:t>
      </w:r>
      <w:r w:rsidRPr="00AC34BE">
        <w:rPr>
          <w:rFonts w:cs="Arial"/>
        </w:rPr>
        <w:t>Pro</w:t>
      </w:r>
      <w:r w:rsidR="00E87157">
        <w:rPr>
          <w:rFonts w:cs="Arial"/>
        </w:rPr>
        <w:t>ject</w:t>
      </w:r>
      <w:r w:rsidRPr="00AC34BE">
        <w:rPr>
          <w:rFonts w:cs="Arial"/>
        </w:rPr>
        <w:t xml:space="preserve"> Director </w:t>
      </w:r>
      <w:r w:rsidR="00547753">
        <w:rPr>
          <w:rFonts w:cs="Arial"/>
        </w:rPr>
        <w:t xml:space="preserve">details entered in the Applicant Information item f </w:t>
      </w:r>
      <w:r w:rsidR="00E87157">
        <w:rPr>
          <w:rFonts w:cs="Arial"/>
        </w:rPr>
        <w:t xml:space="preserve">on page 2 of the SF-424 </w:t>
      </w:r>
      <w:r w:rsidR="00F31CFC">
        <w:rPr>
          <w:rFonts w:cs="Arial"/>
        </w:rPr>
        <w:t>(N</w:t>
      </w:r>
      <w:r w:rsidR="00547753">
        <w:rPr>
          <w:rFonts w:cs="Arial"/>
        </w:rPr>
        <w:t>ame and contact information of the person to be contacted on matters involving this application</w:t>
      </w:r>
      <w:r w:rsidR="00F31CFC">
        <w:rPr>
          <w:rFonts w:cs="Arial"/>
        </w:rPr>
        <w:t>)</w:t>
      </w:r>
      <w:r w:rsidR="00547753">
        <w:rPr>
          <w:rFonts w:cs="Arial"/>
        </w:rPr>
        <w:t xml:space="preserve"> </w:t>
      </w:r>
      <w:r w:rsidRPr="00AC34BE">
        <w:rPr>
          <w:rFonts w:cs="Arial"/>
        </w:rPr>
        <w:t xml:space="preserve">must </w:t>
      </w:r>
      <w:r w:rsidR="001744AB">
        <w:rPr>
          <w:rFonts w:cs="Arial"/>
        </w:rPr>
        <w:t>have account</w:t>
      </w:r>
      <w:r w:rsidR="00547753">
        <w:rPr>
          <w:rFonts w:cs="Arial"/>
        </w:rPr>
        <w:t>s</w:t>
      </w:r>
      <w:r w:rsidRPr="00AC34BE">
        <w:rPr>
          <w:rFonts w:cs="Arial"/>
        </w:rPr>
        <w:t xml:space="preserve"> in eRA Commons and receive a Commons ID </w:t>
      </w:r>
      <w:proofErr w:type="gramStart"/>
      <w:r w:rsidRPr="00AC34BE">
        <w:rPr>
          <w:rFonts w:cs="Arial"/>
        </w:rPr>
        <w:t>in order to</w:t>
      </w:r>
      <w:proofErr w:type="gramEnd"/>
      <w:r w:rsidRPr="00AC34BE">
        <w:rPr>
          <w:rFonts w:cs="Arial"/>
        </w:rPr>
        <w:t xml:space="preserve"> have access to electronic submission and retrieval of </w:t>
      </w:r>
      <w:r w:rsidR="00A1699A">
        <w:rPr>
          <w:rFonts w:cs="Arial"/>
        </w:rPr>
        <w:t>application/grant information</w:t>
      </w:r>
      <w:r w:rsidR="001843A4">
        <w:rPr>
          <w:rFonts w:cs="Arial"/>
        </w:rPr>
        <w:t xml:space="preserve">. </w:t>
      </w:r>
      <w:r w:rsidRPr="00AC34BE">
        <w:rPr>
          <w:rFonts w:cs="Arial"/>
          <w:b/>
          <w:bCs/>
        </w:rPr>
        <w:t xml:space="preserve">If your organization is not registered and does not have an active eRA Commons PI account by the deadline, the application will not be accepted. </w:t>
      </w:r>
    </w:p>
    <w:p w14:paraId="441E93EF" w14:textId="77B1F350" w:rsidR="00553E80" w:rsidRPr="00AC34BE" w:rsidRDefault="00BC467E" w:rsidP="00AC34BE">
      <w:pPr>
        <w:spacing w:before="100" w:beforeAutospacing="1" w:after="100" w:afterAutospacing="1"/>
        <w:rPr>
          <w:rFonts w:cs="Arial"/>
          <w:szCs w:val="24"/>
        </w:rPr>
      </w:pPr>
      <w:r w:rsidRPr="00547753">
        <w:rPr>
          <w:rFonts w:cs="Arial"/>
          <w:szCs w:val="24"/>
        </w:rPr>
        <w:t>For organizations registering with</w:t>
      </w:r>
      <w:r w:rsidR="00553E80" w:rsidRPr="00547753">
        <w:rPr>
          <w:rFonts w:cs="Arial"/>
          <w:szCs w:val="24"/>
        </w:rPr>
        <w:t xml:space="preserve"> eRA Commons</w:t>
      </w:r>
      <w:r w:rsidRPr="00547753">
        <w:rPr>
          <w:rFonts w:cs="Arial"/>
          <w:szCs w:val="24"/>
        </w:rPr>
        <w:t xml:space="preserve"> for the first time</w:t>
      </w:r>
      <w:r w:rsidR="00553E80" w:rsidRPr="00547753">
        <w:rPr>
          <w:rFonts w:cs="Arial"/>
          <w:szCs w:val="24"/>
        </w:rPr>
        <w:t xml:space="preserve">,  the </w:t>
      </w:r>
      <w:r w:rsidR="00F31CFC">
        <w:rPr>
          <w:rFonts w:cs="Arial"/>
          <w:szCs w:val="24"/>
        </w:rPr>
        <w:t xml:space="preserve">BO named in the </w:t>
      </w:r>
      <w:r w:rsidR="00553E80" w:rsidRPr="00547753">
        <w:rPr>
          <w:rFonts w:cs="Arial"/>
          <w:szCs w:val="24"/>
        </w:rPr>
        <w:t xml:space="preserve">Authorized Representative  </w:t>
      </w:r>
      <w:r w:rsidR="00F31CFC">
        <w:rPr>
          <w:rFonts w:cs="Arial"/>
          <w:szCs w:val="24"/>
        </w:rPr>
        <w:t xml:space="preserve">section of </w:t>
      </w:r>
      <w:r w:rsidR="00553E80" w:rsidRPr="00547753">
        <w:rPr>
          <w:rFonts w:cs="Arial"/>
          <w:szCs w:val="24"/>
        </w:rPr>
        <w:t xml:space="preserve">the SF-424 must complete the online </w:t>
      </w:r>
      <w:hyperlink r:id="rId41" w:history="1">
        <w:r w:rsidR="00553E80" w:rsidRPr="00547753">
          <w:rPr>
            <w:rStyle w:val="Hyperlink"/>
            <w:rFonts w:cs="Arial"/>
            <w:szCs w:val="24"/>
          </w:rPr>
          <w:t>Institution Registration Form</w:t>
        </w:r>
      </w:hyperlink>
      <w:r w:rsidR="00553E80" w:rsidRPr="00AC34BE">
        <w:rPr>
          <w:rFonts w:cs="Arial"/>
          <w:szCs w:val="24"/>
        </w:rPr>
        <w:t>.  Instructions on how to complete the online Insti</w:t>
      </w:r>
      <w:r w:rsidR="00DD2501" w:rsidRPr="00AC34BE">
        <w:rPr>
          <w:rFonts w:cs="Arial"/>
          <w:szCs w:val="24"/>
        </w:rPr>
        <w:t>tution Registration Form is</w:t>
      </w:r>
      <w:r w:rsidR="00553E80" w:rsidRPr="00AC34BE">
        <w:rPr>
          <w:rFonts w:cs="Arial"/>
          <w:szCs w:val="24"/>
        </w:rPr>
        <w:t xml:space="preserve"> provided on the eRA Commons Online Registration Page.</w:t>
      </w:r>
    </w:p>
    <w:p w14:paraId="641E078C" w14:textId="77777777" w:rsidR="00553E80" w:rsidRPr="00AC34BE" w:rsidRDefault="00553E80" w:rsidP="00AC34BE">
      <w:pPr>
        <w:rPr>
          <w:rFonts w:cs="Arial"/>
          <w:szCs w:val="24"/>
        </w:rPr>
      </w:pPr>
      <w:r w:rsidRPr="00AC34BE">
        <w:rPr>
          <w:rFonts w:cs="Arial"/>
          <w:szCs w:val="24"/>
        </w:rPr>
        <w:t>[Note:</w:t>
      </w:r>
      <w:r w:rsidR="004E1039" w:rsidRPr="00AC34BE">
        <w:rPr>
          <w:rFonts w:cs="Arial"/>
          <w:szCs w:val="24"/>
        </w:rPr>
        <w:t xml:space="preserve"> </w:t>
      </w:r>
      <w:r w:rsidRPr="00AC34BE">
        <w:rPr>
          <w:rFonts w:cs="Arial"/>
          <w:szCs w:val="24"/>
        </w:rPr>
        <w:t xml:space="preserve">You must have a </w:t>
      </w:r>
      <w:r w:rsidR="00BC467E" w:rsidRPr="00AC34BE">
        <w:rPr>
          <w:rFonts w:cs="Arial"/>
          <w:szCs w:val="24"/>
        </w:rPr>
        <w:t xml:space="preserve">valid and verifiable </w:t>
      </w:r>
      <w:r w:rsidRPr="00AC34BE">
        <w:rPr>
          <w:rFonts w:cs="Arial"/>
          <w:szCs w:val="24"/>
        </w:rPr>
        <w:t>DUNS number to complete the eRA Commons registration.]</w:t>
      </w:r>
    </w:p>
    <w:p w14:paraId="6F1469E3" w14:textId="6619929D" w:rsidR="00300415" w:rsidRPr="00AC34BE" w:rsidRDefault="00300415" w:rsidP="00AC34BE">
      <w:pPr>
        <w:spacing w:before="100" w:beforeAutospacing="1" w:after="100" w:afterAutospacing="1"/>
        <w:rPr>
          <w:rFonts w:cs="Arial"/>
          <w:szCs w:val="24"/>
        </w:rPr>
      </w:pPr>
      <w:r w:rsidRPr="00AC34BE">
        <w:rPr>
          <w:rFonts w:cs="Arial"/>
        </w:rPr>
        <w:t xml:space="preserve">After the </w:t>
      </w:r>
      <w:r w:rsidR="00F31CFC">
        <w:rPr>
          <w:rFonts w:cs="Arial"/>
        </w:rPr>
        <w:t>BO name</w:t>
      </w:r>
      <w:r w:rsidR="00E87157">
        <w:rPr>
          <w:rFonts w:cs="Arial"/>
        </w:rPr>
        <w:t>d</w:t>
      </w:r>
      <w:r w:rsidR="00F31CFC">
        <w:rPr>
          <w:rFonts w:cs="Arial"/>
        </w:rPr>
        <w:t xml:space="preserve"> as the Authorized R</w:t>
      </w:r>
      <w:r w:rsidRPr="00AC34BE">
        <w:rPr>
          <w:rFonts w:cs="Arial"/>
        </w:rPr>
        <w:t xml:space="preserve">epresentative  completes the online Institution Registration Form and clicks Submit, the eRA Commons will send an e-mail notification from </w:t>
      </w:r>
      <w:hyperlink r:id="rId42" w:history="1">
        <w:r w:rsidRPr="00AC34BE">
          <w:rPr>
            <w:rStyle w:val="Hyperlink"/>
            <w:rFonts w:cs="Arial"/>
          </w:rPr>
          <w:t>era-notify@mail.nih.gov</w:t>
        </w:r>
      </w:hyperlink>
      <w:r w:rsidRPr="00AC34BE">
        <w:rPr>
          <w:rFonts w:cs="Arial"/>
        </w:rPr>
        <w:t xml:space="preserve"> with the link</w:t>
      </w:r>
      <w:r w:rsidR="00A1699A">
        <w:rPr>
          <w:rFonts w:cs="Arial"/>
        </w:rPr>
        <w:t xml:space="preserve"> to confirm the email address. </w:t>
      </w:r>
      <w:r w:rsidRPr="00AC34BE">
        <w:rPr>
          <w:rFonts w:cs="Arial"/>
        </w:rPr>
        <w:t>Once the e-mail address is verified, the registration request will be rev</w:t>
      </w:r>
      <w:r w:rsidR="00A1699A">
        <w:rPr>
          <w:rFonts w:cs="Arial"/>
        </w:rPr>
        <w:t xml:space="preserve">iewed and confirmed via email. </w:t>
      </w:r>
      <w:r w:rsidRPr="00AC34BE">
        <w:rPr>
          <w:rFonts w:cs="Arial"/>
        </w:rPr>
        <w:t>If your request is denied, the representative will receive an email detail</w:t>
      </w:r>
      <w:r w:rsidR="00A1699A">
        <w:rPr>
          <w:rFonts w:cs="Arial"/>
        </w:rPr>
        <w:t xml:space="preserve">ing the reason for the denial. </w:t>
      </w:r>
      <w:r w:rsidRPr="00AC34BE">
        <w:rPr>
          <w:rFonts w:cs="Arial"/>
        </w:rPr>
        <w:t xml:space="preserve">If the request is approved, the </w:t>
      </w:r>
      <w:r w:rsidR="00F31CFC">
        <w:rPr>
          <w:rFonts w:cs="Arial"/>
        </w:rPr>
        <w:t xml:space="preserve">BO </w:t>
      </w:r>
      <w:r w:rsidRPr="00AC34BE">
        <w:rPr>
          <w:rFonts w:cs="Arial"/>
        </w:rPr>
        <w:t>will receive an email with a Commons User ID</w:t>
      </w:r>
      <w:r w:rsidR="001744AB">
        <w:rPr>
          <w:rFonts w:cs="Arial"/>
        </w:rPr>
        <w:t xml:space="preserve"> for the</w:t>
      </w:r>
      <w:r w:rsidRPr="00AC34BE">
        <w:rPr>
          <w:rFonts w:cs="Arial"/>
        </w:rPr>
        <w:t xml:space="preserve"> Signing Official</w:t>
      </w:r>
      <w:r w:rsidR="001744AB">
        <w:rPr>
          <w:rFonts w:cs="Arial"/>
        </w:rPr>
        <w:t xml:space="preserve"> account</w:t>
      </w:r>
      <w:r w:rsidRPr="00AC34BE">
        <w:rPr>
          <w:rFonts w:cs="Arial"/>
        </w:rPr>
        <w:t xml:space="preserve"> </w:t>
      </w:r>
      <w:r w:rsidR="001744AB">
        <w:rPr>
          <w:rFonts w:cs="Arial"/>
        </w:rPr>
        <w:t>(</w:t>
      </w:r>
      <w:r w:rsidRPr="00AC34BE">
        <w:rPr>
          <w:rFonts w:cs="Arial"/>
        </w:rPr>
        <w:t>‘SO</w:t>
      </w:r>
      <w:r w:rsidR="00A1699A">
        <w:rPr>
          <w:rFonts w:cs="Arial"/>
        </w:rPr>
        <w:t>’</w:t>
      </w:r>
      <w:r w:rsidR="004966A6">
        <w:rPr>
          <w:rFonts w:cs="Arial"/>
        </w:rPr>
        <w:t>)</w:t>
      </w:r>
      <w:r w:rsidR="00A1699A">
        <w:rPr>
          <w:rFonts w:cs="Arial"/>
        </w:rPr>
        <w:t xml:space="preserve"> role</w:t>
      </w:r>
      <w:r w:rsidR="001744AB">
        <w:rPr>
          <w:rFonts w:cs="Arial"/>
        </w:rPr>
        <w:t xml:space="preserve">.  The representative will receive a separate email pertaining to this SO account containing </w:t>
      </w:r>
      <w:r w:rsidR="004966A6">
        <w:rPr>
          <w:rFonts w:cs="Arial"/>
        </w:rPr>
        <w:t>a</w:t>
      </w:r>
      <w:r w:rsidR="001744AB">
        <w:rPr>
          <w:rFonts w:cs="Arial"/>
        </w:rPr>
        <w:t xml:space="preserve"> temporary password </w:t>
      </w:r>
      <w:r w:rsidR="004966A6">
        <w:rPr>
          <w:rFonts w:cs="Arial"/>
        </w:rPr>
        <w:t xml:space="preserve">to be </w:t>
      </w:r>
      <w:r w:rsidR="001744AB">
        <w:rPr>
          <w:rFonts w:cs="Arial"/>
        </w:rPr>
        <w:t xml:space="preserve">used for </w:t>
      </w:r>
      <w:r w:rsidR="004966A6">
        <w:rPr>
          <w:rFonts w:cs="Arial"/>
        </w:rPr>
        <w:t xml:space="preserve">the </w:t>
      </w:r>
      <w:r w:rsidR="001744AB">
        <w:rPr>
          <w:rFonts w:cs="Arial"/>
        </w:rPr>
        <w:t>first-time log in.</w:t>
      </w:r>
      <w:r w:rsidRPr="00AC34BE">
        <w:rPr>
          <w:rFonts w:cs="Arial"/>
        </w:rPr>
        <w:t xml:space="preserve"> The representative will need to log into Commons with the temporary password, at which time the system will provide prompts to change the temporary password to one of their ch</w:t>
      </w:r>
      <w:r w:rsidR="00A1699A">
        <w:rPr>
          <w:rFonts w:cs="Arial"/>
        </w:rPr>
        <w:t xml:space="preserve">oosing. </w:t>
      </w:r>
      <w:r w:rsidRPr="00AC34BE">
        <w:rPr>
          <w:rFonts w:cs="Arial"/>
        </w:rPr>
        <w:t xml:space="preserve">Once the </w:t>
      </w:r>
      <w:r w:rsidR="004966A6">
        <w:rPr>
          <w:rFonts w:cs="Arial"/>
        </w:rPr>
        <w:t>BO/</w:t>
      </w:r>
      <w:r w:rsidRPr="00AC34BE">
        <w:rPr>
          <w:rFonts w:cs="Arial"/>
        </w:rPr>
        <w:t>SO signs the registration request, the organization will be active in Commons</w:t>
      </w:r>
      <w:r w:rsidR="001744AB">
        <w:rPr>
          <w:rFonts w:cs="Arial"/>
        </w:rPr>
        <w:t xml:space="preserve">.  The </w:t>
      </w:r>
      <w:r w:rsidR="004966A6">
        <w:rPr>
          <w:rFonts w:cs="Arial"/>
        </w:rPr>
        <w:t xml:space="preserve">BO/SO </w:t>
      </w:r>
      <w:r w:rsidR="001744AB">
        <w:rPr>
          <w:rFonts w:cs="Arial"/>
        </w:rPr>
        <w:t>can then</w:t>
      </w:r>
      <w:r w:rsidRPr="00AC34BE">
        <w:rPr>
          <w:rFonts w:cs="Arial"/>
        </w:rPr>
        <w:t xml:space="preserve"> create </w:t>
      </w:r>
      <w:r w:rsidR="001744AB">
        <w:rPr>
          <w:rFonts w:cs="Arial"/>
        </w:rPr>
        <w:t>add</w:t>
      </w:r>
      <w:r w:rsidRPr="00AC34BE">
        <w:rPr>
          <w:rFonts w:cs="Arial"/>
        </w:rPr>
        <w:t>itional accounts for the organization</w:t>
      </w:r>
      <w:r w:rsidR="001744AB">
        <w:rPr>
          <w:rFonts w:cs="Arial"/>
        </w:rPr>
        <w:t xml:space="preserve"> as needed. Organizations can have multiple user accounts with the SO role, and any user with the SO role will be able to create and </w:t>
      </w:r>
      <w:r w:rsidR="001744AB">
        <w:rPr>
          <w:rFonts w:cs="Arial"/>
        </w:rPr>
        <w:lastRenderedPageBreak/>
        <w:t>maintain additional accounts for the organization</w:t>
      </w:r>
      <w:r w:rsidR="001744AB" w:rsidRPr="00AC34BE">
        <w:rPr>
          <w:rFonts w:cs="Arial"/>
        </w:rPr>
        <w:t>’s</w:t>
      </w:r>
      <w:r w:rsidRPr="00AC34BE">
        <w:rPr>
          <w:rFonts w:cs="Arial"/>
        </w:rPr>
        <w:t xml:space="preserve"> staff, including accounts for those designated as </w:t>
      </w:r>
      <w:r w:rsidR="00EC1F7F" w:rsidRPr="00F31CFC">
        <w:rPr>
          <w:rFonts w:cs="Arial"/>
          <w:szCs w:val="24"/>
        </w:rPr>
        <w:t>Pro</w:t>
      </w:r>
      <w:r w:rsidR="00EC1F7F">
        <w:rPr>
          <w:rFonts w:cs="Arial"/>
          <w:szCs w:val="24"/>
        </w:rPr>
        <w:t>ject</w:t>
      </w:r>
      <w:r w:rsidR="00EC1F7F" w:rsidRPr="00F31CFC">
        <w:rPr>
          <w:rFonts w:cs="Arial"/>
          <w:szCs w:val="24"/>
        </w:rPr>
        <w:t xml:space="preserve"> Director/Principal Investigator </w:t>
      </w:r>
      <w:r w:rsidR="00EC1F7F">
        <w:rPr>
          <w:rFonts w:cs="Arial"/>
          <w:szCs w:val="24"/>
        </w:rPr>
        <w:t>(</w:t>
      </w:r>
      <w:r w:rsidR="00EC1F7F">
        <w:rPr>
          <w:rFonts w:cs="Arial"/>
        </w:rPr>
        <w:t>PD/PI)</w:t>
      </w:r>
      <w:r w:rsidR="001744AB">
        <w:rPr>
          <w:rFonts w:cs="Arial"/>
        </w:rPr>
        <w:t xml:space="preserve"> and other </w:t>
      </w:r>
      <w:r w:rsidR="004966A6">
        <w:rPr>
          <w:rFonts w:cs="Arial"/>
        </w:rPr>
        <w:t xml:space="preserve">Signing </w:t>
      </w:r>
      <w:r w:rsidR="001744AB">
        <w:rPr>
          <w:rFonts w:cs="Arial"/>
        </w:rPr>
        <w:t>Officials</w:t>
      </w:r>
      <w:r w:rsidRPr="00AC34BE">
        <w:rPr>
          <w:rFonts w:cs="Arial"/>
        </w:rPr>
        <w:t xml:space="preserve">. </w:t>
      </w:r>
    </w:p>
    <w:p w14:paraId="7D2F161C" w14:textId="725A9548" w:rsidR="00553E80" w:rsidRPr="00AC34BE" w:rsidRDefault="00553E80" w:rsidP="00AC34BE">
      <w:pPr>
        <w:contextualSpacing/>
        <w:rPr>
          <w:rFonts w:cs="Arial"/>
          <w:szCs w:val="24"/>
        </w:rPr>
      </w:pPr>
      <w:r w:rsidRPr="00F31CFC">
        <w:rPr>
          <w:rFonts w:cs="Arial"/>
          <w:b/>
          <w:szCs w:val="24"/>
        </w:rPr>
        <w:t>Important</w:t>
      </w:r>
      <w:r w:rsidRPr="00F31CFC">
        <w:rPr>
          <w:rFonts w:cs="Arial"/>
          <w:szCs w:val="24"/>
        </w:rPr>
        <w:t>:</w:t>
      </w:r>
      <w:r w:rsidR="004E1039" w:rsidRPr="00F31CFC">
        <w:rPr>
          <w:rFonts w:cs="Arial"/>
          <w:szCs w:val="24"/>
        </w:rPr>
        <w:t xml:space="preserve"> </w:t>
      </w:r>
      <w:r w:rsidRPr="00F31CFC">
        <w:rPr>
          <w:rFonts w:cs="Arial"/>
          <w:szCs w:val="24"/>
        </w:rPr>
        <w:t xml:space="preserve">The eRA Commons requires </w:t>
      </w:r>
      <w:r w:rsidR="00300415" w:rsidRPr="00F31CFC">
        <w:rPr>
          <w:rFonts w:cs="Arial"/>
          <w:szCs w:val="24"/>
        </w:rPr>
        <w:t>organizations</w:t>
      </w:r>
      <w:r w:rsidRPr="00F31CFC">
        <w:rPr>
          <w:rFonts w:cs="Arial"/>
          <w:szCs w:val="24"/>
        </w:rPr>
        <w:t xml:space="preserve"> to identify at least one </w:t>
      </w:r>
      <w:r w:rsidR="00F31CFC">
        <w:rPr>
          <w:rFonts w:cs="Arial"/>
          <w:szCs w:val="24"/>
        </w:rPr>
        <w:t>BO/</w:t>
      </w:r>
      <w:r w:rsidRPr="00F31CFC">
        <w:rPr>
          <w:rFonts w:cs="Arial"/>
          <w:szCs w:val="24"/>
        </w:rPr>
        <w:t>SO, wh</w:t>
      </w:r>
      <w:r w:rsidR="00300415" w:rsidRPr="00F31CFC">
        <w:rPr>
          <w:rFonts w:cs="Arial"/>
          <w:szCs w:val="24"/>
        </w:rPr>
        <w:t>o</w:t>
      </w:r>
      <w:r w:rsidRPr="00F31CFC">
        <w:rPr>
          <w:rFonts w:cs="Arial"/>
          <w:szCs w:val="24"/>
        </w:rPr>
        <w:t xml:space="preserve"> </w:t>
      </w:r>
      <w:r w:rsidR="00A41C2E">
        <w:rPr>
          <w:rFonts w:cs="Arial"/>
          <w:szCs w:val="24"/>
        </w:rPr>
        <w:t xml:space="preserve">is </w:t>
      </w:r>
      <w:r w:rsidRPr="00F31CFC">
        <w:rPr>
          <w:rFonts w:cs="Arial"/>
          <w:szCs w:val="24"/>
        </w:rPr>
        <w:t xml:space="preserve">the </w:t>
      </w:r>
      <w:r w:rsidR="00A41C2E">
        <w:rPr>
          <w:rFonts w:cs="Arial"/>
          <w:szCs w:val="24"/>
        </w:rPr>
        <w:t>BO entered in the Authorized Representative section on</w:t>
      </w:r>
      <w:r w:rsidRPr="00F31CFC">
        <w:rPr>
          <w:rFonts w:cs="Arial"/>
          <w:szCs w:val="24"/>
        </w:rPr>
        <w:t xml:space="preserve"> the SF-424, and </w:t>
      </w:r>
      <w:r w:rsidR="00A41C2E">
        <w:rPr>
          <w:rFonts w:cs="Arial"/>
          <w:szCs w:val="24"/>
        </w:rPr>
        <w:t xml:space="preserve">a </w:t>
      </w:r>
      <w:r w:rsidRPr="00F31CFC">
        <w:rPr>
          <w:rFonts w:cs="Arial"/>
          <w:szCs w:val="24"/>
        </w:rPr>
        <w:t xml:space="preserve">PD/PI </w:t>
      </w:r>
      <w:proofErr w:type="gramStart"/>
      <w:r w:rsidRPr="00F31CFC">
        <w:rPr>
          <w:rFonts w:cs="Arial"/>
          <w:szCs w:val="24"/>
        </w:rPr>
        <w:t>in o</w:t>
      </w:r>
      <w:r w:rsidR="00A1699A" w:rsidRPr="00F31CFC">
        <w:rPr>
          <w:rFonts w:cs="Arial"/>
          <w:szCs w:val="24"/>
        </w:rPr>
        <w:t>rder to</w:t>
      </w:r>
      <w:proofErr w:type="gramEnd"/>
      <w:r w:rsidR="00A1699A" w:rsidRPr="00F31CFC">
        <w:rPr>
          <w:rFonts w:cs="Arial"/>
          <w:szCs w:val="24"/>
        </w:rPr>
        <w:t xml:space="preserve"> submit an application. </w:t>
      </w:r>
      <w:r w:rsidRPr="00F31CFC">
        <w:rPr>
          <w:rFonts w:cs="Arial"/>
          <w:szCs w:val="24"/>
        </w:rPr>
        <w:t xml:space="preserve">The primary </w:t>
      </w:r>
      <w:r w:rsidR="002B15FB">
        <w:rPr>
          <w:rFonts w:cs="Arial"/>
          <w:szCs w:val="24"/>
        </w:rPr>
        <w:t>BO/</w:t>
      </w:r>
      <w:r w:rsidRPr="00F31CFC">
        <w:rPr>
          <w:rFonts w:cs="Arial"/>
          <w:szCs w:val="24"/>
        </w:rPr>
        <w:t xml:space="preserve">SO must create the account for the PD/PI listed as the </w:t>
      </w:r>
      <w:r w:rsidR="00A41C2E">
        <w:rPr>
          <w:rFonts w:cs="Arial"/>
          <w:szCs w:val="24"/>
        </w:rPr>
        <w:t xml:space="preserve">person to contact regarding the application on </w:t>
      </w:r>
      <w:r w:rsidR="002B15FB">
        <w:rPr>
          <w:rFonts w:cs="Arial"/>
          <w:szCs w:val="24"/>
        </w:rPr>
        <w:t xml:space="preserve">page 2 of </w:t>
      </w:r>
      <w:r w:rsidR="00A41C2E">
        <w:rPr>
          <w:rFonts w:cs="Arial"/>
          <w:szCs w:val="24"/>
        </w:rPr>
        <w:t>the SF-424</w:t>
      </w:r>
      <w:r w:rsidR="00300415" w:rsidRPr="00F31CFC">
        <w:rPr>
          <w:rFonts w:cs="Arial"/>
          <w:color w:val="FF0000"/>
          <w:szCs w:val="24"/>
        </w:rPr>
        <w:t xml:space="preserve"> </w:t>
      </w:r>
      <w:r w:rsidR="00300415" w:rsidRPr="00F31CFC">
        <w:rPr>
          <w:rFonts w:cs="Arial"/>
          <w:szCs w:val="24"/>
        </w:rPr>
        <w:t>assigning that person the ‘PI’ role in Commons</w:t>
      </w:r>
      <w:r w:rsidR="00A1699A" w:rsidRPr="00F31CFC">
        <w:rPr>
          <w:rFonts w:cs="Arial"/>
          <w:szCs w:val="24"/>
        </w:rPr>
        <w:t xml:space="preserve">. </w:t>
      </w:r>
      <w:r w:rsidRPr="00F31CFC">
        <w:rPr>
          <w:rFonts w:cs="Arial"/>
          <w:szCs w:val="24"/>
        </w:rPr>
        <w:t>Note that you</w:t>
      </w:r>
      <w:r w:rsidR="00300415" w:rsidRPr="00F31CFC">
        <w:rPr>
          <w:rFonts w:cs="Arial"/>
          <w:szCs w:val="24"/>
        </w:rPr>
        <w:t xml:space="preserve"> must </w:t>
      </w:r>
      <w:r w:rsidR="00A41C2E">
        <w:rPr>
          <w:rFonts w:cs="Arial"/>
          <w:szCs w:val="24"/>
        </w:rPr>
        <w:t xml:space="preserve">also </w:t>
      </w:r>
      <w:r w:rsidR="00300415" w:rsidRPr="00F31CFC">
        <w:rPr>
          <w:rFonts w:cs="Arial"/>
          <w:szCs w:val="24"/>
        </w:rPr>
        <w:t>enter</w:t>
      </w:r>
      <w:r w:rsidRPr="00F31CFC">
        <w:rPr>
          <w:rFonts w:cs="Arial"/>
          <w:szCs w:val="24"/>
        </w:rPr>
        <w:t xml:space="preserve"> the</w:t>
      </w:r>
      <w:r w:rsidR="00300415" w:rsidRPr="00F31CFC">
        <w:rPr>
          <w:rFonts w:cs="Arial"/>
          <w:szCs w:val="24"/>
        </w:rPr>
        <w:t xml:space="preserve"> PD/PI’s</w:t>
      </w:r>
      <w:r w:rsidRPr="00F31CFC">
        <w:rPr>
          <w:rFonts w:cs="Arial"/>
          <w:szCs w:val="24"/>
        </w:rPr>
        <w:t xml:space="preserve"> Commons </w:t>
      </w:r>
      <w:r w:rsidR="00300415" w:rsidRPr="00F31CFC">
        <w:rPr>
          <w:rFonts w:cs="Arial"/>
          <w:szCs w:val="24"/>
        </w:rPr>
        <w:t xml:space="preserve">Username into </w:t>
      </w:r>
      <w:r w:rsidRPr="00F31CFC">
        <w:rPr>
          <w:rFonts w:cs="Arial"/>
          <w:szCs w:val="24"/>
        </w:rPr>
        <w:t>the ‘Applicant Identifier’ field of the SF-424 document</w:t>
      </w:r>
      <w:r w:rsidR="001C5AE0" w:rsidRPr="00F31CFC">
        <w:rPr>
          <w:rFonts w:cs="Arial"/>
          <w:szCs w:val="24"/>
        </w:rPr>
        <w:t xml:space="preserve"> (Line 4)</w:t>
      </w:r>
      <w:r w:rsidRPr="00F31CFC">
        <w:rPr>
          <w:rFonts w:cs="Arial"/>
          <w:szCs w:val="24"/>
        </w:rPr>
        <w:t>.</w:t>
      </w:r>
    </w:p>
    <w:p w14:paraId="127018B3" w14:textId="77777777" w:rsidR="00300415" w:rsidRPr="00AC34BE" w:rsidRDefault="00300415" w:rsidP="00AC34BE">
      <w:pPr>
        <w:contextualSpacing/>
        <w:rPr>
          <w:rFonts w:cs="Arial"/>
          <w:szCs w:val="24"/>
        </w:rPr>
      </w:pPr>
    </w:p>
    <w:p w14:paraId="119DDE05" w14:textId="0AAC46CE" w:rsidR="00553E80" w:rsidRPr="00AC34BE" w:rsidRDefault="00553E80" w:rsidP="007919AA">
      <w:pPr>
        <w:tabs>
          <w:tab w:val="left" w:pos="720"/>
        </w:tabs>
        <w:spacing w:after="100" w:afterAutospacing="1"/>
        <w:contextualSpacing/>
      </w:pPr>
      <w:r w:rsidRPr="00AC34BE">
        <w:rPr>
          <w:rFonts w:cs="Arial"/>
          <w:szCs w:val="24"/>
        </w:rPr>
        <w:t xml:space="preserve">You can find additional information about the eRA Commons registration process at </w:t>
      </w:r>
      <w:hyperlink r:id="rId43" w:history="1">
        <w:r w:rsidRPr="00AC34BE">
          <w:rPr>
            <w:rStyle w:val="Hyperlink"/>
            <w:rFonts w:cs="Arial"/>
            <w:szCs w:val="24"/>
          </w:rPr>
          <w:t>https://era.nih.gov/reg_accounts/register_commons.cfm</w:t>
        </w:r>
      </w:hyperlink>
      <w:r w:rsidRPr="00AC34BE">
        <w:rPr>
          <w:rFonts w:cs="Arial"/>
          <w:szCs w:val="24"/>
        </w:rPr>
        <w:t>.</w:t>
      </w:r>
    </w:p>
    <w:p w14:paraId="709B92CA" w14:textId="439BB9D6" w:rsidR="00553E80" w:rsidRPr="00AC34BE" w:rsidRDefault="004B61FB" w:rsidP="001A0EEC">
      <w:pPr>
        <w:pStyle w:val="Heading2"/>
      </w:pPr>
      <w:bookmarkStart w:id="270" w:name="_3._WRITE_AND"/>
      <w:bookmarkStart w:id="271" w:name="_3._WRITE_AND_1"/>
      <w:bookmarkStart w:id="272" w:name="_2._WRITE_AND"/>
      <w:bookmarkStart w:id="273" w:name="_Toc465087554"/>
      <w:bookmarkStart w:id="274" w:name="_Toc485307401"/>
      <w:bookmarkStart w:id="275" w:name="_Toc81577292"/>
      <w:bookmarkStart w:id="276" w:name="_Hlk83020562"/>
      <w:bookmarkStart w:id="277" w:name="_Toc98501188"/>
      <w:bookmarkEnd w:id="270"/>
      <w:bookmarkEnd w:id="271"/>
      <w:bookmarkEnd w:id="272"/>
      <w:r>
        <w:rPr>
          <w:szCs w:val="24"/>
        </w:rPr>
        <w:t>2</w:t>
      </w:r>
      <w:r w:rsidR="00553E80" w:rsidRPr="00576D27">
        <w:rPr>
          <w:szCs w:val="24"/>
        </w:rPr>
        <w:t>.</w:t>
      </w:r>
      <w:r w:rsidR="00553E80" w:rsidRPr="00576D27">
        <w:rPr>
          <w:szCs w:val="24"/>
        </w:rPr>
        <w:tab/>
        <w:t>WRITE</w:t>
      </w:r>
      <w:r w:rsidR="00553E80" w:rsidRPr="00AC34BE">
        <w:t xml:space="preserve"> AND COMPLETE APPLICATION</w:t>
      </w:r>
      <w:bookmarkEnd w:id="273"/>
      <w:bookmarkEnd w:id="274"/>
      <w:bookmarkEnd w:id="275"/>
      <w:bookmarkEnd w:id="277"/>
    </w:p>
    <w:p w14:paraId="15432AB2" w14:textId="697D92E9" w:rsidR="00553E80" w:rsidRDefault="00E067EE" w:rsidP="00AC34BE">
      <w:pPr>
        <w:tabs>
          <w:tab w:val="left" w:pos="1008"/>
        </w:tabs>
        <w:rPr>
          <w:rFonts w:cs="Arial"/>
          <w:b/>
          <w:bCs/>
          <w:szCs w:val="24"/>
        </w:rPr>
      </w:pPr>
      <w:r w:rsidRPr="00AC34BE">
        <w:rPr>
          <w:rFonts w:cs="Arial"/>
          <w:b/>
          <w:bCs/>
          <w:szCs w:val="24"/>
        </w:rPr>
        <w:t xml:space="preserve">SAMHSA strongly encourages </w:t>
      </w:r>
      <w:r w:rsidR="00BD0E17" w:rsidRPr="00AC34BE">
        <w:rPr>
          <w:rFonts w:cs="Arial"/>
          <w:b/>
          <w:bCs/>
          <w:szCs w:val="24"/>
        </w:rPr>
        <w:t xml:space="preserve">you </w:t>
      </w:r>
      <w:r w:rsidRPr="00AC34BE">
        <w:rPr>
          <w:rFonts w:cs="Arial"/>
          <w:b/>
          <w:bCs/>
          <w:szCs w:val="24"/>
        </w:rPr>
        <w:t xml:space="preserve">to sign up for Grants.gov email notifications regarding this </w:t>
      </w:r>
      <w:r w:rsidR="00674EDF">
        <w:rPr>
          <w:rFonts w:cs="Arial"/>
          <w:b/>
          <w:bCs/>
          <w:szCs w:val="24"/>
        </w:rPr>
        <w:t>NOFO</w:t>
      </w:r>
      <w:r w:rsidR="00282919">
        <w:rPr>
          <w:rFonts w:cs="Arial"/>
          <w:b/>
          <w:bCs/>
          <w:szCs w:val="24"/>
        </w:rPr>
        <w:t>.</w:t>
      </w:r>
      <w:r w:rsidRPr="00AC34BE">
        <w:rPr>
          <w:rFonts w:cs="Arial"/>
          <w:b/>
          <w:bCs/>
          <w:szCs w:val="24"/>
        </w:rPr>
        <w:t xml:space="preserve"> If the </w:t>
      </w:r>
      <w:r w:rsidR="00674EDF">
        <w:rPr>
          <w:rFonts w:cs="Arial"/>
          <w:b/>
          <w:bCs/>
          <w:szCs w:val="24"/>
        </w:rPr>
        <w:t>NOFO</w:t>
      </w:r>
      <w:r w:rsidRPr="00AC34BE">
        <w:rPr>
          <w:rFonts w:cs="Arial"/>
          <w:b/>
          <w:bCs/>
          <w:szCs w:val="24"/>
        </w:rPr>
        <w:t xml:space="preserve"> is cancelled or modified, individuals who sign up with Grants.gov for updates will be automatically notified</w:t>
      </w:r>
      <w:r w:rsidR="000D539C" w:rsidRPr="00AC34BE">
        <w:rPr>
          <w:rFonts w:cs="Arial"/>
          <w:b/>
          <w:bCs/>
          <w:szCs w:val="24"/>
        </w:rPr>
        <w:t>.</w:t>
      </w:r>
    </w:p>
    <w:p w14:paraId="634F1DAC" w14:textId="04E83E91" w:rsidR="001A0EEC" w:rsidRDefault="001A0EEC" w:rsidP="00711C53">
      <w:pPr>
        <w:pStyle w:val="ListParagraph"/>
        <w:numPr>
          <w:ilvl w:val="1"/>
          <w:numId w:val="62"/>
        </w:numPr>
        <w:tabs>
          <w:tab w:val="left" w:pos="1008"/>
        </w:tabs>
        <w:rPr>
          <w:rFonts w:cs="Arial"/>
          <w:b/>
          <w:bCs/>
          <w:szCs w:val="24"/>
        </w:rPr>
      </w:pPr>
      <w:bookmarkStart w:id="278" w:name="Paper_submission"/>
      <w:bookmarkStart w:id="279" w:name="_Hlk83020398"/>
      <w:bookmarkEnd w:id="276"/>
      <w:bookmarkEnd w:id="278"/>
      <w:r w:rsidRPr="001A0EEC">
        <w:rPr>
          <w:rFonts w:cs="Arial"/>
          <w:b/>
          <w:bCs/>
          <w:szCs w:val="24"/>
        </w:rPr>
        <w:t>Obtaining Paper Copies of Application Materials</w:t>
      </w:r>
    </w:p>
    <w:p w14:paraId="0B78220C" w14:textId="2F259E8B" w:rsidR="001A0EEC" w:rsidRDefault="007B60D6" w:rsidP="007B60D6">
      <w:pPr>
        <w:rPr>
          <w:rFonts w:cs="Arial"/>
          <w:b/>
          <w:bCs/>
          <w:szCs w:val="24"/>
        </w:rPr>
      </w:pPr>
      <w:r>
        <w:rPr>
          <w:rFonts w:cs="Arial"/>
          <w:szCs w:val="24"/>
        </w:rPr>
        <w:t>If your organization has difficulty accessing high-speed internet and cannot download the required documents, you may request a paper cop</w:t>
      </w:r>
      <w:r w:rsidR="007E10B1">
        <w:rPr>
          <w:rFonts w:cs="Arial"/>
          <w:szCs w:val="24"/>
        </w:rPr>
        <w:t>y</w:t>
      </w:r>
      <w:r>
        <w:rPr>
          <w:rFonts w:cs="Arial"/>
          <w:szCs w:val="24"/>
        </w:rPr>
        <w:t xml:space="preserve"> of the application materials.   Call the</w:t>
      </w:r>
      <w:r w:rsidRPr="00AC34BE">
        <w:rPr>
          <w:rFonts w:cs="Arial"/>
        </w:rPr>
        <w:t xml:space="preserve"> Division of Grant Review at 240-276-1199</w:t>
      </w:r>
      <w:r>
        <w:rPr>
          <w:rFonts w:cs="Arial"/>
        </w:rPr>
        <w:t xml:space="preserve"> for additional information on obtaining paper copies</w:t>
      </w:r>
      <w:r w:rsidRPr="00AC34BE">
        <w:rPr>
          <w:rFonts w:cs="Arial"/>
        </w:rPr>
        <w:t>.</w:t>
      </w:r>
    </w:p>
    <w:p w14:paraId="4CC9AC41" w14:textId="2281371B" w:rsidR="00CA0B1D" w:rsidRPr="006E1898" w:rsidRDefault="004B61FB" w:rsidP="006E1898">
      <w:pPr>
        <w:rPr>
          <w:b/>
          <w:bCs/>
        </w:rPr>
      </w:pPr>
      <w:bookmarkStart w:id="280" w:name="_3.1_Required_Application"/>
      <w:bookmarkEnd w:id="279"/>
      <w:bookmarkEnd w:id="280"/>
      <w:r w:rsidRPr="006E1898">
        <w:rPr>
          <w:b/>
          <w:bCs/>
        </w:rPr>
        <w:t>2</w:t>
      </w:r>
      <w:r w:rsidR="00553E80" w:rsidRPr="006E1898">
        <w:rPr>
          <w:b/>
          <w:bCs/>
        </w:rPr>
        <w:t>.</w:t>
      </w:r>
      <w:r w:rsidR="007E10B1">
        <w:rPr>
          <w:b/>
          <w:bCs/>
        </w:rPr>
        <w:t>2</w:t>
      </w:r>
      <w:r w:rsidR="00553E80" w:rsidRPr="006E1898">
        <w:rPr>
          <w:b/>
          <w:bCs/>
        </w:rPr>
        <w:tab/>
        <w:t>Required Application Components</w:t>
      </w:r>
    </w:p>
    <w:p w14:paraId="6FE21F4A" w14:textId="0C20B376" w:rsidR="006B2913" w:rsidRPr="00AC34BE" w:rsidRDefault="006B2913" w:rsidP="001A0EEC">
      <w:pPr>
        <w:autoSpaceDE w:val="0"/>
        <w:autoSpaceDN w:val="0"/>
        <w:adjustRightInd w:val="0"/>
        <w:rPr>
          <w:rFonts w:cs="Arial"/>
          <w:szCs w:val="24"/>
        </w:rPr>
      </w:pPr>
      <w:r w:rsidRPr="0093486F">
        <w:t>After downloading and retrieving the required application components and completing the registration processes, it is time to write a</w:t>
      </w:r>
      <w:r>
        <w:rPr>
          <w:rFonts w:cs="Arial"/>
        </w:rPr>
        <w:t xml:space="preserve">nd complete your application. </w:t>
      </w:r>
      <w:r w:rsidRPr="00AC34BE">
        <w:rPr>
          <w:rFonts w:cs="Arial"/>
          <w:color w:val="000000"/>
          <w:szCs w:val="24"/>
        </w:rPr>
        <w:t xml:space="preserve">All </w:t>
      </w:r>
      <w:r w:rsidRPr="00AC34BE">
        <w:rPr>
          <w:rFonts w:cs="Arial"/>
          <w:bCs/>
          <w:szCs w:val="24"/>
        </w:rPr>
        <w:t xml:space="preserve">files uploaded with the Grants.gov application </w:t>
      </w:r>
      <w:r w:rsidRPr="00AC34BE">
        <w:rPr>
          <w:rFonts w:cs="Arial"/>
          <w:b/>
          <w:bCs/>
          <w:szCs w:val="24"/>
        </w:rPr>
        <w:t>MUST</w:t>
      </w:r>
      <w:r w:rsidRPr="00AC34BE">
        <w:rPr>
          <w:rFonts w:cs="Arial"/>
          <w:bCs/>
          <w:szCs w:val="24"/>
        </w:rPr>
        <w:t xml:space="preserve"> be in </w:t>
      </w:r>
      <w:r w:rsidRPr="00AC34BE">
        <w:rPr>
          <w:rFonts w:cs="Arial"/>
          <w:b/>
          <w:bCs/>
          <w:szCs w:val="24"/>
        </w:rPr>
        <w:t>Adobe PDF</w:t>
      </w:r>
      <w:r w:rsidRPr="00AC34BE">
        <w:rPr>
          <w:rFonts w:cs="Arial"/>
          <w:bCs/>
          <w:szCs w:val="24"/>
        </w:rPr>
        <w:t xml:space="preserve"> file format</w:t>
      </w:r>
      <w:r w:rsidRPr="00AC34BE">
        <w:rPr>
          <w:rFonts w:cs="Arial"/>
          <w:color w:val="000000"/>
          <w:szCs w:val="24"/>
        </w:rPr>
        <w:t xml:space="preserve">.  </w:t>
      </w:r>
      <w:r w:rsidRPr="00AC34BE">
        <w:rPr>
          <w:rFonts w:cs="Arial"/>
          <w:szCs w:val="24"/>
        </w:rPr>
        <w:t>Directions for creating PDF files can be fo</w:t>
      </w:r>
      <w:r>
        <w:rPr>
          <w:rFonts w:cs="Arial"/>
          <w:szCs w:val="24"/>
        </w:rPr>
        <w:t xml:space="preserve">und on the Grants.gov website. </w:t>
      </w:r>
      <w:r w:rsidR="009409D5">
        <w:rPr>
          <w:rFonts w:cs="Arial"/>
          <w:szCs w:val="24"/>
        </w:rPr>
        <w:t>S</w:t>
      </w:r>
      <w:r w:rsidRPr="00AC34BE">
        <w:rPr>
          <w:rFonts w:cs="Arial"/>
          <w:szCs w:val="24"/>
        </w:rPr>
        <w:t>ee</w:t>
      </w:r>
      <w:r w:rsidRPr="00AC34BE">
        <w:rPr>
          <w:rFonts w:cs="Arial"/>
          <w:b/>
          <w:bCs/>
        </w:rPr>
        <w:t xml:space="preserve"> </w:t>
      </w:r>
      <w:hyperlink w:anchor="_Appendix_B_-" w:history="1">
        <w:r w:rsidRPr="00EF7A30">
          <w:rPr>
            <w:rStyle w:val="Hyperlink"/>
            <w:rFonts w:cs="Arial"/>
            <w:bCs/>
          </w:rPr>
          <w:t>Appendix B</w:t>
        </w:r>
      </w:hyperlink>
      <w:r w:rsidRPr="00AC34BE">
        <w:rPr>
          <w:rFonts w:cs="Arial"/>
          <w:b/>
          <w:bCs/>
        </w:rPr>
        <w:t xml:space="preserve"> for all</w:t>
      </w:r>
      <w:r w:rsidRPr="00AC34BE">
        <w:rPr>
          <w:rFonts w:cs="Arial"/>
          <w:bCs/>
        </w:rPr>
        <w:t xml:space="preserve"> application formatting and validation requirements</w:t>
      </w:r>
      <w:r>
        <w:rPr>
          <w:rFonts w:cs="Arial"/>
          <w:b/>
          <w:bCs/>
        </w:rPr>
        <w:t xml:space="preserve">.  </w:t>
      </w:r>
    </w:p>
    <w:p w14:paraId="6DB3D1AD" w14:textId="41156A34" w:rsidR="00553E80" w:rsidRPr="001C297A" w:rsidRDefault="00553E80" w:rsidP="001A0EEC">
      <w:pPr>
        <w:tabs>
          <w:tab w:val="left" w:pos="1008"/>
        </w:tabs>
        <w:rPr>
          <w:rFonts w:cs="Arial"/>
          <w:b/>
          <w:i/>
          <w:iCs/>
        </w:rPr>
      </w:pPr>
      <w:r w:rsidRPr="001C297A">
        <w:rPr>
          <w:rFonts w:cs="Arial"/>
          <w:b/>
          <w:i/>
          <w:iCs/>
        </w:rPr>
        <w:t>Standard Application Components</w:t>
      </w:r>
    </w:p>
    <w:p w14:paraId="267FBCE8" w14:textId="3C45A37A" w:rsidR="00553E80" w:rsidRPr="00AC34BE" w:rsidRDefault="00553E80" w:rsidP="00AC34BE">
      <w:pPr>
        <w:tabs>
          <w:tab w:val="left" w:pos="1008"/>
        </w:tabs>
        <w:rPr>
          <w:rFonts w:cs="Arial"/>
          <w:color w:val="FFFFFF"/>
        </w:rPr>
      </w:pPr>
      <w:r w:rsidRPr="00AC34BE">
        <w:rPr>
          <w:rFonts w:cs="Arial"/>
        </w:rPr>
        <w:t>Applications must include the following required application compone</w:t>
      </w:r>
      <w:r w:rsidR="00A1699A">
        <w:rPr>
          <w:rFonts w:cs="Arial"/>
        </w:rPr>
        <w:t xml:space="preserve">nts listed in the table below. </w:t>
      </w:r>
      <w:r w:rsidRPr="00AC34BE">
        <w:rPr>
          <w:rFonts w:cs="Arial"/>
        </w:rPr>
        <w:t xml:space="preserve">This table consists of a full list of standard application components, a description of each required component, and </w:t>
      </w:r>
      <w:r w:rsidR="000B44F3">
        <w:rPr>
          <w:rFonts w:cs="Arial"/>
        </w:rPr>
        <w:t>where you can find each document</w:t>
      </w:r>
      <w:r w:rsidRPr="00AC34BE">
        <w:rPr>
          <w:rFonts w:cs="Arial"/>
        </w:rPr>
        <w:t xml:space="preserve">.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4927"/>
        <w:gridCol w:w="1800"/>
      </w:tblGrid>
      <w:tr w:rsidR="00553E80" w:rsidRPr="00AC34BE" w14:paraId="74ADDC0F" w14:textId="77777777" w:rsidTr="000B44F3">
        <w:trPr>
          <w:cantSplit/>
          <w:tblHeader/>
        </w:trPr>
        <w:tc>
          <w:tcPr>
            <w:tcW w:w="450" w:type="dxa"/>
            <w:shd w:val="clear" w:color="auto" w:fill="B8CCE4" w:themeFill="accent1" w:themeFillTint="66"/>
            <w:vAlign w:val="center"/>
          </w:tcPr>
          <w:p w14:paraId="53EC325A" w14:textId="77777777" w:rsidR="00553E80" w:rsidRPr="00A821EC" w:rsidRDefault="00553E80" w:rsidP="004B61FB">
            <w:pPr>
              <w:spacing w:after="0"/>
              <w:jc w:val="center"/>
              <w:rPr>
                <w:rFonts w:cs="Arial"/>
                <w:b/>
                <w:sz w:val="22"/>
                <w:szCs w:val="22"/>
              </w:rPr>
            </w:pPr>
            <w:bookmarkStart w:id="281" w:name="_4._APPLY:_REQUIRED"/>
            <w:bookmarkEnd w:id="281"/>
            <w:r w:rsidRPr="00A821EC">
              <w:rPr>
                <w:rFonts w:cs="Arial"/>
                <w:b/>
                <w:sz w:val="22"/>
                <w:szCs w:val="22"/>
              </w:rPr>
              <w:lastRenderedPageBreak/>
              <w:t>#</w:t>
            </w:r>
          </w:p>
        </w:tc>
        <w:tc>
          <w:tcPr>
            <w:tcW w:w="2430" w:type="dxa"/>
            <w:shd w:val="clear" w:color="auto" w:fill="B8CCE4" w:themeFill="accent1" w:themeFillTint="66"/>
            <w:vAlign w:val="center"/>
          </w:tcPr>
          <w:p w14:paraId="718E632B" w14:textId="3A9435C4" w:rsidR="00553E80" w:rsidRPr="00A821EC" w:rsidRDefault="00553E80" w:rsidP="004B61FB">
            <w:pPr>
              <w:spacing w:after="0"/>
              <w:jc w:val="center"/>
              <w:rPr>
                <w:rFonts w:cs="Arial"/>
                <w:b/>
                <w:sz w:val="22"/>
                <w:szCs w:val="22"/>
              </w:rPr>
            </w:pPr>
            <w:r w:rsidRPr="00A821EC">
              <w:rPr>
                <w:rFonts w:cs="Arial"/>
                <w:b/>
                <w:sz w:val="22"/>
                <w:szCs w:val="22"/>
              </w:rPr>
              <w:t>Standard Application Components</w:t>
            </w:r>
          </w:p>
        </w:tc>
        <w:tc>
          <w:tcPr>
            <w:tcW w:w="4927" w:type="dxa"/>
            <w:shd w:val="clear" w:color="auto" w:fill="B8CCE4" w:themeFill="accent1" w:themeFillTint="66"/>
            <w:vAlign w:val="center"/>
          </w:tcPr>
          <w:p w14:paraId="7991B0A3" w14:textId="77777777" w:rsidR="00553E80" w:rsidRPr="00A821EC" w:rsidRDefault="00553E80" w:rsidP="004B61FB">
            <w:pPr>
              <w:spacing w:after="0"/>
              <w:jc w:val="center"/>
              <w:rPr>
                <w:rFonts w:cs="Arial"/>
                <w:b/>
                <w:sz w:val="22"/>
                <w:szCs w:val="22"/>
              </w:rPr>
            </w:pPr>
            <w:r w:rsidRPr="00A821EC">
              <w:rPr>
                <w:rFonts w:cs="Arial"/>
                <w:b/>
                <w:sz w:val="22"/>
                <w:szCs w:val="22"/>
              </w:rPr>
              <w:t>Description</w:t>
            </w:r>
          </w:p>
        </w:tc>
        <w:tc>
          <w:tcPr>
            <w:tcW w:w="1800" w:type="dxa"/>
            <w:shd w:val="clear" w:color="auto" w:fill="B8CCE4" w:themeFill="accent1" w:themeFillTint="66"/>
            <w:vAlign w:val="center"/>
          </w:tcPr>
          <w:p w14:paraId="56A435B9" w14:textId="5E115228" w:rsidR="00553E80" w:rsidRPr="00A821EC" w:rsidRDefault="000B44F3" w:rsidP="004B61FB">
            <w:pPr>
              <w:spacing w:after="0"/>
              <w:jc w:val="center"/>
              <w:rPr>
                <w:rFonts w:cs="Arial"/>
                <w:b/>
                <w:sz w:val="22"/>
                <w:szCs w:val="22"/>
              </w:rPr>
            </w:pPr>
            <w:r>
              <w:rPr>
                <w:rFonts w:cs="Arial"/>
                <w:b/>
                <w:sz w:val="22"/>
                <w:szCs w:val="22"/>
              </w:rPr>
              <w:t>Where to Find Document</w:t>
            </w:r>
          </w:p>
        </w:tc>
      </w:tr>
      <w:tr w:rsidR="00553E80" w:rsidRPr="00AC34BE" w14:paraId="64A16C16" w14:textId="77777777" w:rsidTr="000B44F3">
        <w:trPr>
          <w:trHeight w:val="521"/>
        </w:trPr>
        <w:tc>
          <w:tcPr>
            <w:tcW w:w="450" w:type="dxa"/>
            <w:shd w:val="clear" w:color="auto" w:fill="auto"/>
          </w:tcPr>
          <w:p w14:paraId="4CE03431" w14:textId="77777777" w:rsidR="00553E80" w:rsidRPr="00A821EC" w:rsidRDefault="00553E80" w:rsidP="00AC34BE">
            <w:pPr>
              <w:spacing w:after="0"/>
              <w:jc w:val="center"/>
              <w:rPr>
                <w:rFonts w:cs="Arial"/>
                <w:sz w:val="20"/>
              </w:rPr>
            </w:pPr>
            <w:r w:rsidRPr="00A821EC">
              <w:rPr>
                <w:rFonts w:cs="Arial"/>
                <w:sz w:val="20"/>
              </w:rPr>
              <w:t>1</w:t>
            </w:r>
          </w:p>
        </w:tc>
        <w:tc>
          <w:tcPr>
            <w:tcW w:w="2430" w:type="dxa"/>
            <w:shd w:val="clear" w:color="auto" w:fill="auto"/>
          </w:tcPr>
          <w:p w14:paraId="503F28AC" w14:textId="77777777" w:rsidR="00553E80" w:rsidRPr="00A821EC" w:rsidRDefault="00553E80" w:rsidP="00AC34BE">
            <w:pPr>
              <w:rPr>
                <w:rFonts w:cs="Arial"/>
                <w:b/>
                <w:sz w:val="20"/>
              </w:rPr>
            </w:pPr>
            <w:r w:rsidRPr="00A821EC">
              <w:rPr>
                <w:rFonts w:cs="Arial"/>
                <w:sz w:val="20"/>
              </w:rPr>
              <w:t>SF-424 (Application for Federal Assistance) Form</w:t>
            </w:r>
          </w:p>
        </w:tc>
        <w:tc>
          <w:tcPr>
            <w:tcW w:w="4927" w:type="dxa"/>
            <w:shd w:val="clear" w:color="auto" w:fill="auto"/>
          </w:tcPr>
          <w:p w14:paraId="22082567" w14:textId="77777777" w:rsidR="00553E80" w:rsidRDefault="00553E80" w:rsidP="009409D5">
            <w:pPr>
              <w:spacing w:after="0"/>
              <w:rPr>
                <w:rFonts w:cs="Arial"/>
                <w:sz w:val="20"/>
              </w:rPr>
            </w:pPr>
            <w:r w:rsidRPr="00A821EC">
              <w:rPr>
                <w:rFonts w:cs="Arial"/>
                <w:sz w:val="20"/>
              </w:rPr>
              <w:t>This form must be completed by applicants for all SAMHSA grants</w:t>
            </w:r>
            <w:r w:rsidR="009409D5">
              <w:rPr>
                <w:rFonts w:cs="Arial"/>
                <w:sz w:val="20"/>
              </w:rPr>
              <w:t>.</w:t>
            </w:r>
            <w:r w:rsidRPr="00A821EC">
              <w:rPr>
                <w:rFonts w:cs="Arial"/>
                <w:sz w:val="20"/>
              </w:rPr>
              <w:t xml:space="preserve">  </w:t>
            </w:r>
          </w:p>
          <w:p w14:paraId="2D8FAEDF" w14:textId="77777777" w:rsidR="00A41C2E" w:rsidRPr="00300FFF" w:rsidRDefault="00A41C2E" w:rsidP="00A41C2E">
            <w:pPr>
              <w:rPr>
                <w:rFonts w:cs="Arial"/>
                <w:sz w:val="20"/>
              </w:rPr>
            </w:pPr>
            <w:r w:rsidRPr="00300FFF">
              <w:rPr>
                <w:rFonts w:cs="Arial"/>
                <w:sz w:val="20"/>
              </w:rPr>
              <w:t xml:space="preserve">The names and contact information for Project Director (PD) and Business Official (BO) are required for SAMHSA applications, and are to be entered on the SF-424 form.  </w:t>
            </w:r>
          </w:p>
          <w:p w14:paraId="7C345B4D" w14:textId="77777777" w:rsidR="00A41C2E" w:rsidRPr="00300FFF" w:rsidRDefault="00A41C2E" w:rsidP="00711C53">
            <w:pPr>
              <w:numPr>
                <w:ilvl w:val="0"/>
                <w:numId w:val="51"/>
              </w:numPr>
              <w:spacing w:after="160" w:line="252" w:lineRule="auto"/>
              <w:rPr>
                <w:rFonts w:cs="Arial"/>
                <w:sz w:val="20"/>
              </w:rPr>
            </w:pPr>
            <w:r w:rsidRPr="00300FFF">
              <w:rPr>
                <w:rFonts w:cs="Arial"/>
                <w:sz w:val="20"/>
              </w:rPr>
              <w:t xml:space="preserve">The PD must have an eRA Commons account: the PD’s Commons </w:t>
            </w:r>
            <w:r w:rsidR="00830669">
              <w:rPr>
                <w:rFonts w:cs="Arial"/>
                <w:sz w:val="20"/>
              </w:rPr>
              <w:t>Username</w:t>
            </w:r>
            <w:r w:rsidRPr="00300FFF">
              <w:rPr>
                <w:rFonts w:cs="Arial"/>
                <w:sz w:val="20"/>
              </w:rPr>
              <w:t xml:space="preserve"> must be entered in field </w:t>
            </w:r>
            <w:r w:rsidRPr="00300FFF">
              <w:rPr>
                <w:rFonts w:cs="Arial"/>
                <w:b/>
                <w:bCs/>
                <w:sz w:val="20"/>
              </w:rPr>
              <w:t xml:space="preserve">4. Applicant </w:t>
            </w:r>
            <w:proofErr w:type="gramStart"/>
            <w:r w:rsidRPr="00300FFF">
              <w:rPr>
                <w:rFonts w:cs="Arial"/>
                <w:b/>
                <w:bCs/>
                <w:sz w:val="20"/>
              </w:rPr>
              <w:t>Identifier</w:t>
            </w:r>
            <w:r w:rsidRPr="00300FFF">
              <w:rPr>
                <w:rFonts w:cs="Arial"/>
                <w:sz w:val="20"/>
              </w:rPr>
              <w:t>;</w:t>
            </w:r>
            <w:proofErr w:type="gramEnd"/>
            <w:r w:rsidRPr="00300FFF">
              <w:rPr>
                <w:rFonts w:cs="Arial"/>
                <w:sz w:val="20"/>
              </w:rPr>
              <w:t xml:space="preserve"> and the PD’s name, phone number and email address must be entered in Section </w:t>
            </w:r>
            <w:r w:rsidRPr="00300FFF">
              <w:rPr>
                <w:rFonts w:cs="Arial"/>
                <w:b/>
                <w:bCs/>
                <w:sz w:val="20"/>
              </w:rPr>
              <w:t>8. APPLICANT INFORMATION</w:t>
            </w:r>
            <w:r w:rsidRPr="00300FFF">
              <w:rPr>
                <w:rFonts w:cs="Arial"/>
                <w:sz w:val="20"/>
              </w:rPr>
              <w:t xml:space="preserve">: </w:t>
            </w:r>
            <w:r w:rsidRPr="00300FFF">
              <w:rPr>
                <w:rFonts w:cs="Arial"/>
                <w:b/>
                <w:sz w:val="20"/>
              </w:rPr>
              <w:t>item</w:t>
            </w:r>
            <w:r w:rsidRPr="00300FFF">
              <w:rPr>
                <w:rFonts w:cs="Arial"/>
                <w:b/>
                <w:bCs/>
                <w:sz w:val="20"/>
              </w:rPr>
              <w:t xml:space="preserve"> f. Name and contact information of person to be contacted on matters involving this application</w:t>
            </w:r>
            <w:r w:rsidRPr="00300FFF">
              <w:rPr>
                <w:rFonts w:cs="Arial"/>
                <w:sz w:val="20"/>
              </w:rPr>
              <w:t xml:space="preserve">.  </w:t>
            </w:r>
          </w:p>
          <w:p w14:paraId="7F9FA54F" w14:textId="77777777" w:rsidR="00A41C2E" w:rsidRPr="00300FFF" w:rsidRDefault="00A41C2E" w:rsidP="00711C53">
            <w:pPr>
              <w:numPr>
                <w:ilvl w:val="0"/>
                <w:numId w:val="51"/>
              </w:numPr>
              <w:spacing w:after="160" w:line="252" w:lineRule="auto"/>
              <w:rPr>
                <w:rFonts w:cs="Arial"/>
                <w:sz w:val="20"/>
              </w:rPr>
            </w:pPr>
            <w:r w:rsidRPr="00300FFF">
              <w:rPr>
                <w:rFonts w:cs="Arial"/>
                <w:sz w:val="20"/>
              </w:rPr>
              <w:t xml:space="preserve">The BO name, title, email address and phone number must be entered in the </w:t>
            </w:r>
            <w:r w:rsidRPr="00300FFF">
              <w:rPr>
                <w:rFonts w:cs="Arial"/>
                <w:b/>
                <w:bCs/>
                <w:sz w:val="20"/>
              </w:rPr>
              <w:t>Authorized Representative</w:t>
            </w:r>
            <w:r w:rsidRPr="00300FFF">
              <w:rPr>
                <w:rFonts w:cs="Arial"/>
                <w:sz w:val="20"/>
              </w:rPr>
              <w:t xml:space="preserve"> section fields on page four of the SF 424.  The organization mailing address is required in section 8. </w:t>
            </w:r>
            <w:r w:rsidRPr="00300FFF">
              <w:rPr>
                <w:rFonts w:cs="Arial"/>
                <w:b/>
                <w:bCs/>
                <w:sz w:val="20"/>
              </w:rPr>
              <w:t>APPLICANT INFORMATION</w:t>
            </w:r>
            <w:r w:rsidRPr="00300FFF">
              <w:rPr>
                <w:rFonts w:cs="Arial"/>
                <w:sz w:val="20"/>
              </w:rPr>
              <w:t xml:space="preserve"> item </w:t>
            </w:r>
            <w:r w:rsidRPr="00300FFF">
              <w:rPr>
                <w:rFonts w:cs="Arial"/>
                <w:b/>
                <w:bCs/>
                <w:sz w:val="20"/>
              </w:rPr>
              <w:t>d. Address.</w:t>
            </w:r>
          </w:p>
          <w:p w14:paraId="2A95D025" w14:textId="77777777" w:rsidR="00A41C2E" w:rsidRPr="00A821EC" w:rsidRDefault="00A41C2E" w:rsidP="00A41C2E">
            <w:pPr>
              <w:spacing w:after="0"/>
              <w:rPr>
                <w:rFonts w:cs="Arial"/>
                <w:sz w:val="20"/>
              </w:rPr>
            </w:pPr>
            <w:r w:rsidRPr="00300FFF">
              <w:rPr>
                <w:rFonts w:cs="Arial"/>
                <w:sz w:val="20"/>
              </w:rPr>
              <w:t>All SAMHSA Notices of Award (</w:t>
            </w:r>
            <w:proofErr w:type="spellStart"/>
            <w:r w:rsidRPr="00300FFF">
              <w:rPr>
                <w:rFonts w:cs="Arial"/>
                <w:sz w:val="20"/>
              </w:rPr>
              <w:t>NoAs</w:t>
            </w:r>
            <w:proofErr w:type="spellEnd"/>
            <w:r w:rsidRPr="00300FFF">
              <w:rPr>
                <w:rFonts w:cs="Arial"/>
                <w:sz w:val="20"/>
              </w:rPr>
              <w:t xml:space="preserve">) will be emailed by SAMHSA via NIH’s eRA Commons to the Project Director/Principal Investigator (PD/PI), and </w:t>
            </w:r>
            <w:r w:rsidR="002B15FB" w:rsidRPr="00300FFF">
              <w:rPr>
                <w:rFonts w:cs="Arial"/>
                <w:sz w:val="20"/>
              </w:rPr>
              <w:t xml:space="preserve">the </w:t>
            </w:r>
            <w:r w:rsidRPr="00300FFF">
              <w:rPr>
                <w:rFonts w:cs="Arial"/>
                <w:sz w:val="20"/>
              </w:rPr>
              <w:t>Signing Official/Business Official (SO/BO).</w:t>
            </w:r>
          </w:p>
        </w:tc>
        <w:tc>
          <w:tcPr>
            <w:tcW w:w="1800" w:type="dxa"/>
            <w:shd w:val="clear" w:color="auto" w:fill="auto"/>
          </w:tcPr>
          <w:p w14:paraId="505EEC70" w14:textId="3B877CD6" w:rsidR="00553E80" w:rsidRPr="00A821EC" w:rsidRDefault="00475BA3" w:rsidP="00AC34BE">
            <w:pPr>
              <w:spacing w:after="0"/>
              <w:rPr>
                <w:rFonts w:cs="Arial"/>
                <w:sz w:val="20"/>
              </w:rPr>
            </w:pPr>
            <w:hyperlink r:id="rId44" w:history="1">
              <w:r w:rsidR="000B44F3">
                <w:rPr>
                  <w:rStyle w:val="Hyperlink"/>
                  <w:rFonts w:cs="Arial"/>
                  <w:sz w:val="20"/>
                </w:rPr>
                <w:t>Grants.gov/forms</w:t>
              </w:r>
            </w:hyperlink>
          </w:p>
        </w:tc>
      </w:tr>
      <w:tr w:rsidR="000B44F3" w:rsidRPr="00AC34BE" w14:paraId="3F3AEA0D" w14:textId="77777777" w:rsidTr="000B44F3">
        <w:trPr>
          <w:trHeight w:val="1007"/>
        </w:trPr>
        <w:tc>
          <w:tcPr>
            <w:tcW w:w="450" w:type="dxa"/>
            <w:shd w:val="clear" w:color="auto" w:fill="auto"/>
          </w:tcPr>
          <w:p w14:paraId="1FBC7B4F" w14:textId="77777777" w:rsidR="000B44F3" w:rsidRPr="00A821EC" w:rsidRDefault="000B44F3" w:rsidP="000B44F3">
            <w:pPr>
              <w:jc w:val="center"/>
              <w:rPr>
                <w:rFonts w:cs="Arial"/>
                <w:sz w:val="20"/>
              </w:rPr>
            </w:pPr>
            <w:r w:rsidRPr="00A821EC">
              <w:rPr>
                <w:rFonts w:cs="Arial"/>
                <w:sz w:val="20"/>
              </w:rPr>
              <w:t>2</w:t>
            </w:r>
          </w:p>
        </w:tc>
        <w:tc>
          <w:tcPr>
            <w:tcW w:w="2430" w:type="dxa"/>
            <w:shd w:val="clear" w:color="auto" w:fill="auto"/>
          </w:tcPr>
          <w:p w14:paraId="1CD34E15" w14:textId="77777777" w:rsidR="000B44F3" w:rsidRPr="00A821EC" w:rsidRDefault="000B44F3" w:rsidP="000B44F3">
            <w:pPr>
              <w:spacing w:after="0"/>
              <w:rPr>
                <w:rFonts w:cs="Arial"/>
                <w:sz w:val="20"/>
              </w:rPr>
            </w:pPr>
            <w:r w:rsidRPr="00A821EC">
              <w:rPr>
                <w:rFonts w:cs="Arial"/>
                <w:sz w:val="20"/>
              </w:rPr>
              <w:t>SF-424 A (Budget Information – Non-Construction Programs) Form</w:t>
            </w:r>
          </w:p>
        </w:tc>
        <w:tc>
          <w:tcPr>
            <w:tcW w:w="4927" w:type="dxa"/>
            <w:shd w:val="clear" w:color="auto" w:fill="auto"/>
          </w:tcPr>
          <w:p w14:paraId="716740EF" w14:textId="2F879C8C" w:rsidR="000B44F3" w:rsidRPr="00A821EC" w:rsidRDefault="000B44F3" w:rsidP="000B44F3">
            <w:pPr>
              <w:autoSpaceDE w:val="0"/>
              <w:autoSpaceDN w:val="0"/>
              <w:adjustRightInd w:val="0"/>
              <w:spacing w:after="0"/>
              <w:rPr>
                <w:rFonts w:cs="Arial"/>
                <w:sz w:val="20"/>
              </w:rPr>
            </w:pPr>
            <w:r w:rsidRPr="00A821EC">
              <w:rPr>
                <w:rFonts w:cs="Arial"/>
                <w:bCs/>
                <w:color w:val="000000"/>
                <w:sz w:val="20"/>
              </w:rPr>
              <w:t xml:space="preserve">Use SF-424A.  Fill out Sections A, B, D and E of the SF-424A.  Section C should only be completed if applicable. </w:t>
            </w:r>
            <w:r w:rsidRPr="00A821EC">
              <w:rPr>
                <w:rFonts w:cs="Arial"/>
                <w:b/>
                <w:bCs/>
                <w:color w:val="000000"/>
                <w:sz w:val="20"/>
              </w:rPr>
              <w:t xml:space="preserve">It is highly recommended that you use the budget </w:t>
            </w:r>
            <w:r>
              <w:rPr>
                <w:rFonts w:cs="Arial"/>
                <w:b/>
                <w:bCs/>
                <w:color w:val="000000"/>
                <w:sz w:val="20"/>
              </w:rPr>
              <w:t>template</w:t>
            </w:r>
            <w:r w:rsidRPr="00A821EC">
              <w:rPr>
                <w:rFonts w:cs="Arial"/>
                <w:b/>
                <w:bCs/>
                <w:color w:val="000000"/>
                <w:sz w:val="20"/>
              </w:rPr>
              <w:t xml:space="preserve">.  </w:t>
            </w:r>
          </w:p>
        </w:tc>
        <w:tc>
          <w:tcPr>
            <w:tcW w:w="1800" w:type="dxa"/>
            <w:shd w:val="clear" w:color="auto" w:fill="auto"/>
          </w:tcPr>
          <w:p w14:paraId="213311B4" w14:textId="043D56E6" w:rsidR="000B44F3" w:rsidRPr="00A821EC" w:rsidRDefault="00475BA3" w:rsidP="000B44F3">
            <w:pPr>
              <w:spacing w:after="0"/>
              <w:rPr>
                <w:rFonts w:cs="Arial"/>
                <w:sz w:val="20"/>
              </w:rPr>
            </w:pPr>
            <w:hyperlink r:id="rId45" w:history="1">
              <w:r w:rsidR="000B44F3">
                <w:rPr>
                  <w:rStyle w:val="Hyperlink"/>
                  <w:rFonts w:cs="Arial"/>
                  <w:sz w:val="20"/>
                </w:rPr>
                <w:t>Grants.gov/forms</w:t>
              </w:r>
            </w:hyperlink>
          </w:p>
        </w:tc>
      </w:tr>
      <w:tr w:rsidR="000B44F3" w:rsidRPr="00AC34BE" w14:paraId="28032352" w14:textId="77777777" w:rsidTr="000B44F3">
        <w:tc>
          <w:tcPr>
            <w:tcW w:w="450" w:type="dxa"/>
            <w:shd w:val="clear" w:color="auto" w:fill="auto"/>
          </w:tcPr>
          <w:p w14:paraId="5231CF63" w14:textId="77777777" w:rsidR="000B44F3" w:rsidRPr="00A821EC" w:rsidRDefault="000B44F3" w:rsidP="000B44F3">
            <w:pPr>
              <w:jc w:val="center"/>
              <w:rPr>
                <w:rFonts w:cs="Arial"/>
                <w:sz w:val="20"/>
              </w:rPr>
            </w:pPr>
            <w:r>
              <w:rPr>
                <w:rFonts w:cs="Arial"/>
                <w:sz w:val="20"/>
              </w:rPr>
              <w:t>3</w:t>
            </w:r>
          </w:p>
        </w:tc>
        <w:tc>
          <w:tcPr>
            <w:tcW w:w="2430" w:type="dxa"/>
            <w:shd w:val="clear" w:color="auto" w:fill="auto"/>
          </w:tcPr>
          <w:p w14:paraId="5BEDDA8F" w14:textId="77777777" w:rsidR="000B44F3" w:rsidRPr="00A821EC" w:rsidRDefault="000B44F3" w:rsidP="000B44F3">
            <w:pPr>
              <w:rPr>
                <w:rFonts w:cs="Arial"/>
                <w:b/>
                <w:sz w:val="20"/>
              </w:rPr>
            </w:pPr>
            <w:r w:rsidRPr="00A821EC">
              <w:rPr>
                <w:rFonts w:cs="Arial"/>
                <w:bCs/>
                <w:sz w:val="20"/>
              </w:rPr>
              <w:t>Project/Performance Site Location(s) Form</w:t>
            </w:r>
          </w:p>
        </w:tc>
        <w:tc>
          <w:tcPr>
            <w:tcW w:w="4927" w:type="dxa"/>
            <w:shd w:val="clear" w:color="auto" w:fill="auto"/>
          </w:tcPr>
          <w:p w14:paraId="4EE698BC" w14:textId="77777777" w:rsidR="000B44F3" w:rsidRPr="00A821EC" w:rsidRDefault="000B44F3" w:rsidP="000B44F3">
            <w:pPr>
              <w:tabs>
                <w:tab w:val="left" w:pos="90"/>
              </w:tabs>
              <w:rPr>
                <w:rFonts w:cs="Arial"/>
                <w:sz w:val="20"/>
              </w:rPr>
            </w:pPr>
            <w:r w:rsidRPr="00A821EC">
              <w:rPr>
                <w:rFonts w:cs="Arial"/>
                <w:sz w:val="20"/>
              </w:rPr>
              <w:t>The purpose of this form is to collect location information on the site(s) where work funded under this grant announcement will be performed.</w:t>
            </w:r>
          </w:p>
        </w:tc>
        <w:tc>
          <w:tcPr>
            <w:tcW w:w="1800" w:type="dxa"/>
            <w:shd w:val="clear" w:color="auto" w:fill="auto"/>
          </w:tcPr>
          <w:p w14:paraId="7F7E36A4" w14:textId="47DF5120" w:rsidR="000B44F3" w:rsidRPr="00A821EC" w:rsidRDefault="00475BA3" w:rsidP="000B44F3">
            <w:pPr>
              <w:tabs>
                <w:tab w:val="left" w:pos="90"/>
              </w:tabs>
              <w:rPr>
                <w:rFonts w:cs="Arial"/>
                <w:sz w:val="20"/>
              </w:rPr>
            </w:pPr>
            <w:hyperlink r:id="rId46" w:history="1">
              <w:r w:rsidR="00C52EB1">
                <w:rPr>
                  <w:rStyle w:val="Hyperlink"/>
                  <w:rFonts w:cs="Arial"/>
                  <w:sz w:val="20"/>
                </w:rPr>
                <w:t>Grants.gov/forms</w:t>
              </w:r>
            </w:hyperlink>
          </w:p>
        </w:tc>
      </w:tr>
      <w:tr w:rsidR="000B44F3" w:rsidRPr="00AC34BE" w14:paraId="56F928F4" w14:textId="77777777" w:rsidTr="000B44F3">
        <w:trPr>
          <w:trHeight w:val="413"/>
        </w:trPr>
        <w:tc>
          <w:tcPr>
            <w:tcW w:w="450" w:type="dxa"/>
            <w:shd w:val="clear" w:color="auto" w:fill="auto"/>
          </w:tcPr>
          <w:p w14:paraId="1B6ED071" w14:textId="77777777" w:rsidR="000B44F3" w:rsidRPr="00A821EC" w:rsidRDefault="000B44F3" w:rsidP="000B44F3">
            <w:pPr>
              <w:jc w:val="center"/>
              <w:rPr>
                <w:rFonts w:cs="Arial"/>
                <w:sz w:val="20"/>
              </w:rPr>
            </w:pPr>
            <w:r>
              <w:rPr>
                <w:rFonts w:cs="Arial"/>
                <w:sz w:val="20"/>
              </w:rPr>
              <w:t>4</w:t>
            </w:r>
          </w:p>
        </w:tc>
        <w:tc>
          <w:tcPr>
            <w:tcW w:w="2430" w:type="dxa"/>
            <w:shd w:val="clear" w:color="auto" w:fill="auto"/>
          </w:tcPr>
          <w:p w14:paraId="053F35C1" w14:textId="77777777" w:rsidR="000B44F3" w:rsidRPr="00A821EC" w:rsidRDefault="000B44F3" w:rsidP="000B44F3">
            <w:pPr>
              <w:rPr>
                <w:rFonts w:cs="Arial"/>
                <w:sz w:val="20"/>
              </w:rPr>
            </w:pPr>
            <w:r w:rsidRPr="00A821EC">
              <w:rPr>
                <w:rFonts w:cs="Arial"/>
                <w:sz w:val="20"/>
              </w:rPr>
              <w:t xml:space="preserve">Project Abstract Summary </w:t>
            </w:r>
          </w:p>
        </w:tc>
        <w:tc>
          <w:tcPr>
            <w:tcW w:w="4927" w:type="dxa"/>
            <w:shd w:val="clear" w:color="auto" w:fill="auto"/>
          </w:tcPr>
          <w:p w14:paraId="64FDD127" w14:textId="06559F9F" w:rsidR="000B44F3" w:rsidRPr="00A821EC" w:rsidRDefault="000B44F3" w:rsidP="000B44F3">
            <w:pPr>
              <w:tabs>
                <w:tab w:val="left" w:pos="90"/>
              </w:tabs>
              <w:rPr>
                <w:rFonts w:cs="Arial"/>
                <w:sz w:val="20"/>
              </w:rPr>
            </w:pPr>
            <w:r>
              <w:rPr>
                <w:rFonts w:cs="Arial"/>
                <w:sz w:val="20"/>
              </w:rPr>
              <w:t>It is recommended the</w:t>
            </w:r>
            <w:r w:rsidRPr="00A821EC">
              <w:rPr>
                <w:rFonts w:cs="Arial"/>
                <w:sz w:val="20"/>
              </w:rPr>
              <w:t xml:space="preserve"> abstract </w:t>
            </w:r>
            <w:r>
              <w:rPr>
                <w:rFonts w:cs="Arial"/>
                <w:sz w:val="20"/>
              </w:rPr>
              <w:t xml:space="preserve">is no more than one page. </w:t>
            </w:r>
            <w:r w:rsidRPr="00A821EC">
              <w:rPr>
                <w:rFonts w:cs="Arial"/>
                <w:sz w:val="20"/>
              </w:rPr>
              <w:t>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800" w:type="dxa"/>
            <w:shd w:val="clear" w:color="auto" w:fill="auto"/>
          </w:tcPr>
          <w:p w14:paraId="784DAD2A" w14:textId="088A22B2" w:rsidR="000B44F3" w:rsidRPr="00A821EC" w:rsidRDefault="000B44F3" w:rsidP="000B44F3">
            <w:pPr>
              <w:tabs>
                <w:tab w:val="left" w:pos="90"/>
              </w:tabs>
              <w:rPr>
                <w:rFonts w:cs="Arial"/>
                <w:sz w:val="20"/>
              </w:rPr>
            </w:pPr>
          </w:p>
        </w:tc>
      </w:tr>
      <w:tr w:rsidR="000B44F3" w:rsidRPr="00AC34BE" w14:paraId="1595E401" w14:textId="77777777" w:rsidTr="000B44F3">
        <w:tc>
          <w:tcPr>
            <w:tcW w:w="450" w:type="dxa"/>
            <w:shd w:val="clear" w:color="auto" w:fill="auto"/>
          </w:tcPr>
          <w:p w14:paraId="2FA50CDB" w14:textId="77777777" w:rsidR="000B44F3" w:rsidRPr="00A821EC" w:rsidRDefault="000B44F3" w:rsidP="000B44F3">
            <w:pPr>
              <w:jc w:val="center"/>
              <w:rPr>
                <w:rFonts w:cs="Arial"/>
                <w:sz w:val="20"/>
              </w:rPr>
            </w:pPr>
            <w:r>
              <w:rPr>
                <w:rFonts w:cs="Arial"/>
                <w:sz w:val="20"/>
              </w:rPr>
              <w:lastRenderedPageBreak/>
              <w:t>5</w:t>
            </w:r>
          </w:p>
        </w:tc>
        <w:tc>
          <w:tcPr>
            <w:tcW w:w="2430" w:type="dxa"/>
            <w:shd w:val="clear" w:color="auto" w:fill="auto"/>
          </w:tcPr>
          <w:p w14:paraId="69EAFCD5" w14:textId="77777777" w:rsidR="000B44F3" w:rsidRPr="00A821EC" w:rsidRDefault="000B44F3" w:rsidP="000B44F3">
            <w:pPr>
              <w:rPr>
                <w:rFonts w:cs="Arial"/>
                <w:sz w:val="20"/>
              </w:rPr>
            </w:pPr>
            <w:r w:rsidRPr="00A821EC">
              <w:rPr>
                <w:rFonts w:cs="Arial"/>
                <w:sz w:val="20"/>
              </w:rPr>
              <w:t xml:space="preserve">Project Narrative Attachment </w:t>
            </w:r>
          </w:p>
        </w:tc>
        <w:tc>
          <w:tcPr>
            <w:tcW w:w="4927" w:type="dxa"/>
            <w:shd w:val="clear" w:color="auto" w:fill="auto"/>
          </w:tcPr>
          <w:p w14:paraId="2608241A" w14:textId="7BD102C8" w:rsidR="000B44F3" w:rsidRDefault="000B44F3" w:rsidP="000B44F3">
            <w:pPr>
              <w:autoSpaceDE w:val="0"/>
              <w:autoSpaceDN w:val="0"/>
              <w:adjustRightInd w:val="0"/>
              <w:spacing w:after="0"/>
              <w:rPr>
                <w:rFonts w:cs="Arial"/>
                <w:sz w:val="20"/>
              </w:rPr>
            </w:pPr>
            <w:r w:rsidRPr="00A821EC">
              <w:rPr>
                <w:rFonts w:cs="Arial"/>
                <w:sz w:val="20"/>
              </w:rPr>
              <w:t>The Project Narrative</w:t>
            </w:r>
            <w:r>
              <w:rPr>
                <w:rFonts w:cs="Arial"/>
                <w:sz w:val="20"/>
              </w:rPr>
              <w:t xml:space="preserve"> is your response to the Evaluation Criteria found at Section V.1 of this NOFO. It cannot be longer than 10 pages. </w:t>
            </w:r>
            <w:r w:rsidRPr="00A821EC">
              <w:rPr>
                <w:rFonts w:cs="Arial"/>
                <w:sz w:val="20"/>
              </w:rPr>
              <w:t xml:space="preserve">You must attach the </w:t>
            </w:r>
            <w:r>
              <w:rPr>
                <w:rFonts w:cs="Arial"/>
                <w:sz w:val="20"/>
              </w:rPr>
              <w:t>P</w:t>
            </w:r>
            <w:r w:rsidRPr="00A821EC">
              <w:rPr>
                <w:rFonts w:cs="Arial"/>
                <w:sz w:val="20"/>
              </w:rPr>
              <w:t xml:space="preserve">roject </w:t>
            </w:r>
            <w:r>
              <w:rPr>
                <w:rFonts w:cs="Arial"/>
                <w:sz w:val="20"/>
              </w:rPr>
              <w:t>N</w:t>
            </w:r>
            <w:r w:rsidRPr="00A821EC">
              <w:rPr>
                <w:rFonts w:cs="Arial"/>
                <w:sz w:val="20"/>
              </w:rPr>
              <w:t>arrative file (Adobe PDF format only) inside the Project Narrative Attachment Form.</w:t>
            </w:r>
          </w:p>
          <w:p w14:paraId="76F257F5" w14:textId="5B32A018" w:rsidR="000B44F3" w:rsidRPr="00A821EC" w:rsidRDefault="000B44F3" w:rsidP="000B44F3">
            <w:pPr>
              <w:autoSpaceDE w:val="0"/>
              <w:autoSpaceDN w:val="0"/>
              <w:adjustRightInd w:val="0"/>
              <w:spacing w:after="0"/>
              <w:rPr>
                <w:rFonts w:cs="Arial"/>
                <w:sz w:val="20"/>
              </w:rPr>
            </w:pPr>
          </w:p>
        </w:tc>
        <w:tc>
          <w:tcPr>
            <w:tcW w:w="1800" w:type="dxa"/>
            <w:shd w:val="clear" w:color="auto" w:fill="auto"/>
          </w:tcPr>
          <w:p w14:paraId="4A255760" w14:textId="3661BFAF" w:rsidR="000B44F3" w:rsidRPr="00A821EC" w:rsidRDefault="000B44F3" w:rsidP="000B44F3">
            <w:pPr>
              <w:tabs>
                <w:tab w:val="left" w:pos="90"/>
              </w:tabs>
              <w:rPr>
                <w:rFonts w:cs="Arial"/>
                <w:sz w:val="20"/>
              </w:rPr>
            </w:pPr>
          </w:p>
        </w:tc>
      </w:tr>
      <w:tr w:rsidR="000B44F3" w:rsidRPr="00AC34BE" w14:paraId="5A63EA14" w14:textId="77777777" w:rsidTr="000B44F3">
        <w:tc>
          <w:tcPr>
            <w:tcW w:w="450" w:type="dxa"/>
            <w:shd w:val="clear" w:color="auto" w:fill="auto"/>
          </w:tcPr>
          <w:p w14:paraId="3258C3F2" w14:textId="77777777" w:rsidR="000B44F3" w:rsidRPr="00A821EC" w:rsidRDefault="000B44F3" w:rsidP="000B44F3">
            <w:pPr>
              <w:jc w:val="center"/>
              <w:rPr>
                <w:rFonts w:cs="Arial"/>
                <w:sz w:val="20"/>
              </w:rPr>
            </w:pPr>
            <w:r>
              <w:rPr>
                <w:rFonts w:cs="Arial"/>
                <w:sz w:val="20"/>
              </w:rPr>
              <w:t>6</w:t>
            </w:r>
          </w:p>
        </w:tc>
        <w:tc>
          <w:tcPr>
            <w:tcW w:w="2430" w:type="dxa"/>
            <w:shd w:val="clear" w:color="auto" w:fill="auto"/>
          </w:tcPr>
          <w:p w14:paraId="1261DCA1" w14:textId="77777777" w:rsidR="000B44F3" w:rsidRPr="00A821EC" w:rsidRDefault="000B44F3" w:rsidP="000B44F3">
            <w:pPr>
              <w:rPr>
                <w:rFonts w:cs="Arial"/>
                <w:sz w:val="20"/>
              </w:rPr>
            </w:pPr>
            <w:r w:rsidRPr="00A821EC">
              <w:rPr>
                <w:rFonts w:cs="Arial"/>
                <w:sz w:val="20"/>
              </w:rPr>
              <w:t xml:space="preserve">Budget Justification and Narrative Attachment </w:t>
            </w:r>
          </w:p>
        </w:tc>
        <w:tc>
          <w:tcPr>
            <w:tcW w:w="4927" w:type="dxa"/>
            <w:shd w:val="clear" w:color="auto" w:fill="auto"/>
          </w:tcPr>
          <w:p w14:paraId="070E007C" w14:textId="77777777" w:rsidR="000B44F3" w:rsidRDefault="000B44F3" w:rsidP="000B44F3">
            <w:pPr>
              <w:autoSpaceDE w:val="0"/>
              <w:autoSpaceDN w:val="0"/>
              <w:adjustRightInd w:val="0"/>
              <w:spacing w:after="0"/>
              <w:rPr>
                <w:rFonts w:cs="Arial"/>
                <w:sz w:val="20"/>
              </w:rPr>
            </w:pPr>
            <w:r w:rsidRPr="00A821EC">
              <w:rPr>
                <w:rFonts w:cs="Arial"/>
                <w:sz w:val="20"/>
              </w:rPr>
              <w:t xml:space="preserve">You must include a detailed Budget Narrative in addition to Budget Form SF-424A. In preparing the budget, adhere to any existing federal grantor agency guidelines which prescribe how and whether budgeted amounts should be separately shown for different functions or activities within the program. The budget justification and narrative must be submitted as file </w:t>
            </w:r>
            <w:r>
              <w:rPr>
                <w:rFonts w:cs="Arial"/>
                <w:sz w:val="20"/>
              </w:rPr>
              <w:t>“</w:t>
            </w:r>
            <w:r w:rsidRPr="00A821EC">
              <w:rPr>
                <w:rFonts w:cs="Arial"/>
                <w:b/>
                <w:sz w:val="20"/>
              </w:rPr>
              <w:t>BNF</w:t>
            </w:r>
            <w:r>
              <w:rPr>
                <w:rFonts w:cs="Arial"/>
                <w:b/>
                <w:sz w:val="20"/>
              </w:rPr>
              <w:t>”</w:t>
            </w:r>
            <w:r w:rsidRPr="00A821EC">
              <w:rPr>
                <w:rFonts w:cs="Arial"/>
                <w:sz w:val="20"/>
              </w:rPr>
              <w:t xml:space="preserve"> when you submit your application into Grants.gov</w:t>
            </w:r>
            <w:r>
              <w:rPr>
                <w:rFonts w:cs="Arial"/>
                <w:sz w:val="20"/>
              </w:rPr>
              <w:t>.</w:t>
            </w:r>
            <w:r w:rsidRPr="00A821EC">
              <w:rPr>
                <w:rFonts w:cs="Arial"/>
                <w:sz w:val="20"/>
              </w:rPr>
              <w:t xml:space="preserve">  </w:t>
            </w:r>
          </w:p>
          <w:p w14:paraId="4F59CB6D" w14:textId="482D25C0" w:rsidR="000B44F3" w:rsidRPr="00A821EC" w:rsidRDefault="000B44F3" w:rsidP="000B44F3">
            <w:pPr>
              <w:autoSpaceDE w:val="0"/>
              <w:autoSpaceDN w:val="0"/>
              <w:adjustRightInd w:val="0"/>
              <w:spacing w:after="0"/>
              <w:rPr>
                <w:rFonts w:cs="Arial"/>
                <w:sz w:val="20"/>
              </w:rPr>
            </w:pPr>
          </w:p>
        </w:tc>
        <w:tc>
          <w:tcPr>
            <w:tcW w:w="1800" w:type="dxa"/>
            <w:shd w:val="clear" w:color="auto" w:fill="auto"/>
          </w:tcPr>
          <w:p w14:paraId="5B4F0131" w14:textId="77777777" w:rsidR="00C52EB1" w:rsidRPr="00A821EC" w:rsidRDefault="00475BA3" w:rsidP="00C52EB1">
            <w:pPr>
              <w:spacing w:after="0"/>
              <w:jc w:val="center"/>
              <w:rPr>
                <w:rFonts w:cs="Arial"/>
                <w:sz w:val="20"/>
              </w:rPr>
            </w:pPr>
            <w:hyperlink r:id="rId47" w:history="1">
              <w:r w:rsidR="00C52EB1" w:rsidRPr="00A821EC">
                <w:rPr>
                  <w:rFonts w:cs="Arial"/>
                  <w:color w:val="0000FF"/>
                  <w:sz w:val="20"/>
                  <w:u w:val="single"/>
                </w:rPr>
                <w:t>SAMHSA Website</w:t>
              </w:r>
            </w:hyperlink>
          </w:p>
          <w:p w14:paraId="42DE049E" w14:textId="5F037F2E" w:rsidR="000B44F3" w:rsidRPr="00A821EC" w:rsidRDefault="000B44F3" w:rsidP="000B44F3">
            <w:pPr>
              <w:tabs>
                <w:tab w:val="left" w:pos="90"/>
              </w:tabs>
              <w:rPr>
                <w:rFonts w:cs="Arial"/>
                <w:sz w:val="20"/>
                <w:highlight w:val="yellow"/>
              </w:rPr>
            </w:pPr>
          </w:p>
        </w:tc>
      </w:tr>
      <w:tr w:rsidR="000B44F3" w:rsidRPr="00AC34BE" w14:paraId="5D28CCF7" w14:textId="77777777" w:rsidTr="000B44F3">
        <w:tc>
          <w:tcPr>
            <w:tcW w:w="450" w:type="dxa"/>
            <w:shd w:val="clear" w:color="auto" w:fill="auto"/>
          </w:tcPr>
          <w:p w14:paraId="4617E273" w14:textId="77777777" w:rsidR="000B44F3" w:rsidRPr="00A821EC" w:rsidRDefault="000B44F3" w:rsidP="000B44F3">
            <w:pPr>
              <w:jc w:val="center"/>
              <w:rPr>
                <w:rFonts w:cs="Arial"/>
                <w:sz w:val="20"/>
              </w:rPr>
            </w:pPr>
            <w:r>
              <w:rPr>
                <w:rFonts w:cs="Arial"/>
                <w:sz w:val="20"/>
              </w:rPr>
              <w:t>7</w:t>
            </w:r>
          </w:p>
        </w:tc>
        <w:tc>
          <w:tcPr>
            <w:tcW w:w="2430" w:type="dxa"/>
            <w:shd w:val="clear" w:color="auto" w:fill="auto"/>
          </w:tcPr>
          <w:p w14:paraId="1D571FCF" w14:textId="77777777" w:rsidR="000B44F3" w:rsidRPr="00A821EC" w:rsidRDefault="000B44F3" w:rsidP="000B44F3">
            <w:pPr>
              <w:rPr>
                <w:rFonts w:cs="Arial"/>
                <w:sz w:val="20"/>
              </w:rPr>
            </w:pPr>
            <w:r w:rsidRPr="00A821EC">
              <w:rPr>
                <w:rFonts w:cs="Arial"/>
                <w:sz w:val="20"/>
              </w:rPr>
              <w:t>SF-424 B (Assurances for Non-Construction) Form</w:t>
            </w:r>
          </w:p>
        </w:tc>
        <w:tc>
          <w:tcPr>
            <w:tcW w:w="4927" w:type="dxa"/>
            <w:shd w:val="clear" w:color="auto" w:fill="auto"/>
          </w:tcPr>
          <w:p w14:paraId="326C0D5C" w14:textId="77777777" w:rsidR="000B44F3" w:rsidRPr="00A821EC" w:rsidRDefault="000B44F3" w:rsidP="000B44F3">
            <w:pPr>
              <w:tabs>
                <w:tab w:val="left" w:pos="90"/>
              </w:tabs>
              <w:spacing w:after="0"/>
              <w:rPr>
                <w:rFonts w:cs="Arial"/>
                <w:sz w:val="20"/>
              </w:rPr>
            </w:pPr>
            <w:r w:rsidRPr="00A821EC">
              <w:rPr>
                <w:rFonts w:cs="Arial"/>
                <w:sz w:val="20"/>
              </w:rPr>
              <w:t xml:space="preserve">You must read the list of assurances provided on the SAMHSA website </w:t>
            </w:r>
            <w:r w:rsidRPr="00A821EC">
              <w:rPr>
                <w:rFonts w:cs="Arial"/>
                <w:bCs/>
                <w:sz w:val="20"/>
              </w:rPr>
              <w:t>and check the box marked ‘I Agree’</w:t>
            </w:r>
            <w:r w:rsidRPr="00A821EC">
              <w:rPr>
                <w:rFonts w:cs="Arial"/>
                <w:sz w:val="20"/>
              </w:rPr>
              <w:t xml:space="preserve"> before signing the first page (SF-424) of the application</w:t>
            </w:r>
            <w:r w:rsidRPr="00A821EC">
              <w:rPr>
                <w:rFonts w:cs="Arial"/>
                <w:bCs/>
                <w:sz w:val="20"/>
              </w:rPr>
              <w:t xml:space="preserve">.  </w:t>
            </w:r>
          </w:p>
        </w:tc>
        <w:tc>
          <w:tcPr>
            <w:tcW w:w="1800" w:type="dxa"/>
            <w:shd w:val="clear" w:color="auto" w:fill="auto"/>
          </w:tcPr>
          <w:p w14:paraId="76494EFF" w14:textId="77777777" w:rsidR="000B44F3" w:rsidRPr="00A821EC" w:rsidRDefault="00475BA3" w:rsidP="000B44F3">
            <w:pPr>
              <w:spacing w:after="0"/>
              <w:jc w:val="center"/>
              <w:rPr>
                <w:rFonts w:cs="Arial"/>
                <w:sz w:val="20"/>
              </w:rPr>
            </w:pPr>
            <w:hyperlink r:id="rId48" w:history="1">
              <w:r w:rsidR="000B44F3" w:rsidRPr="00A821EC">
                <w:rPr>
                  <w:rFonts w:cs="Arial"/>
                  <w:color w:val="0000FF"/>
                  <w:sz w:val="20"/>
                  <w:u w:val="single"/>
                </w:rPr>
                <w:t>SAMHSA Website</w:t>
              </w:r>
            </w:hyperlink>
          </w:p>
          <w:p w14:paraId="75687EE6" w14:textId="77777777" w:rsidR="000B44F3" w:rsidRPr="00A821EC" w:rsidRDefault="000B44F3" w:rsidP="000B44F3">
            <w:pPr>
              <w:spacing w:after="0"/>
              <w:rPr>
                <w:rFonts w:cs="Arial"/>
                <w:b/>
                <w:sz w:val="20"/>
              </w:rPr>
            </w:pPr>
          </w:p>
          <w:p w14:paraId="44D93DE8" w14:textId="77777777" w:rsidR="000B44F3" w:rsidRPr="00A821EC" w:rsidRDefault="000B44F3" w:rsidP="000B44F3">
            <w:pPr>
              <w:spacing w:after="0"/>
              <w:rPr>
                <w:rFonts w:cs="Arial"/>
                <w:b/>
                <w:sz w:val="20"/>
              </w:rPr>
            </w:pPr>
          </w:p>
        </w:tc>
      </w:tr>
      <w:tr w:rsidR="000B44F3" w:rsidRPr="00AC34BE" w14:paraId="55493F9E" w14:textId="77777777" w:rsidTr="000B44F3">
        <w:trPr>
          <w:trHeight w:val="1439"/>
        </w:trPr>
        <w:tc>
          <w:tcPr>
            <w:tcW w:w="450" w:type="dxa"/>
            <w:shd w:val="clear" w:color="auto" w:fill="auto"/>
          </w:tcPr>
          <w:p w14:paraId="014BF7DA" w14:textId="77777777" w:rsidR="000B44F3" w:rsidRPr="00A821EC" w:rsidRDefault="000B44F3" w:rsidP="000B44F3">
            <w:pPr>
              <w:jc w:val="center"/>
              <w:rPr>
                <w:rFonts w:cs="Arial"/>
                <w:sz w:val="20"/>
              </w:rPr>
            </w:pPr>
            <w:r>
              <w:rPr>
                <w:rFonts w:cs="Arial"/>
                <w:sz w:val="20"/>
              </w:rPr>
              <w:t>8</w:t>
            </w:r>
          </w:p>
        </w:tc>
        <w:tc>
          <w:tcPr>
            <w:tcW w:w="2430" w:type="dxa"/>
            <w:shd w:val="clear" w:color="auto" w:fill="auto"/>
          </w:tcPr>
          <w:p w14:paraId="5A700AAF" w14:textId="77777777" w:rsidR="000B44F3" w:rsidRPr="00A821EC" w:rsidRDefault="000B44F3" w:rsidP="000B44F3">
            <w:pPr>
              <w:rPr>
                <w:rFonts w:cs="Arial"/>
                <w:bCs/>
                <w:sz w:val="20"/>
              </w:rPr>
            </w:pPr>
            <w:r w:rsidRPr="00A821EC">
              <w:rPr>
                <w:rFonts w:cs="Arial"/>
                <w:bCs/>
                <w:sz w:val="20"/>
              </w:rPr>
              <w:t>Disclosure of Lobbying Activities (SF-LLL) Form</w:t>
            </w:r>
          </w:p>
        </w:tc>
        <w:tc>
          <w:tcPr>
            <w:tcW w:w="4927" w:type="dxa"/>
            <w:shd w:val="clear" w:color="auto" w:fill="auto"/>
          </w:tcPr>
          <w:p w14:paraId="1756C706" w14:textId="77777777" w:rsidR="000B44F3" w:rsidRPr="00A821EC" w:rsidRDefault="000B44F3" w:rsidP="000B44F3">
            <w:pPr>
              <w:tabs>
                <w:tab w:val="left" w:pos="1080"/>
              </w:tabs>
              <w:rPr>
                <w:rFonts w:cs="Arial"/>
                <w:sz w:val="20"/>
              </w:rPr>
            </w:pPr>
            <w:r w:rsidRPr="00A821EC">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800" w:type="dxa"/>
            <w:shd w:val="clear" w:color="auto" w:fill="auto"/>
          </w:tcPr>
          <w:p w14:paraId="771E0240" w14:textId="04A09590" w:rsidR="000B44F3" w:rsidRPr="00A821EC" w:rsidRDefault="00475BA3" w:rsidP="000B44F3">
            <w:pPr>
              <w:tabs>
                <w:tab w:val="left" w:pos="90"/>
              </w:tabs>
              <w:rPr>
                <w:rFonts w:cs="Arial"/>
                <w:sz w:val="20"/>
              </w:rPr>
            </w:pPr>
            <w:hyperlink r:id="rId49" w:history="1">
              <w:r w:rsidR="00C52EB1">
                <w:rPr>
                  <w:rStyle w:val="Hyperlink"/>
                  <w:rFonts w:cs="Arial"/>
                  <w:sz w:val="20"/>
                </w:rPr>
                <w:t>Grants.gov/forms</w:t>
              </w:r>
            </w:hyperlink>
          </w:p>
        </w:tc>
      </w:tr>
      <w:tr w:rsidR="000B44F3" w:rsidRPr="00AC34BE" w14:paraId="327710E7" w14:textId="77777777" w:rsidTr="000B44F3">
        <w:trPr>
          <w:trHeight w:val="926"/>
        </w:trPr>
        <w:tc>
          <w:tcPr>
            <w:tcW w:w="450" w:type="dxa"/>
            <w:shd w:val="clear" w:color="auto" w:fill="auto"/>
          </w:tcPr>
          <w:p w14:paraId="761A7FAA" w14:textId="77777777" w:rsidR="000B44F3" w:rsidRPr="00A821EC" w:rsidRDefault="000B44F3" w:rsidP="000B44F3">
            <w:pPr>
              <w:jc w:val="center"/>
              <w:rPr>
                <w:rFonts w:cs="Arial"/>
                <w:sz w:val="20"/>
              </w:rPr>
            </w:pPr>
            <w:r>
              <w:rPr>
                <w:rFonts w:cs="Arial"/>
                <w:sz w:val="20"/>
              </w:rPr>
              <w:t>9</w:t>
            </w:r>
          </w:p>
        </w:tc>
        <w:tc>
          <w:tcPr>
            <w:tcW w:w="2430" w:type="dxa"/>
            <w:shd w:val="clear" w:color="auto" w:fill="auto"/>
          </w:tcPr>
          <w:p w14:paraId="71A092D8" w14:textId="77777777" w:rsidR="000B44F3" w:rsidRPr="00FB1AA8" w:rsidRDefault="000B44F3" w:rsidP="000B44F3">
            <w:pPr>
              <w:rPr>
                <w:rFonts w:cs="Arial"/>
                <w:bCs/>
                <w:sz w:val="20"/>
              </w:rPr>
            </w:pPr>
            <w:r w:rsidRPr="00FB1AA8">
              <w:rPr>
                <w:rFonts w:cs="Arial"/>
                <w:bCs/>
                <w:sz w:val="20"/>
              </w:rPr>
              <w:t>Other Attachments Form</w:t>
            </w:r>
          </w:p>
        </w:tc>
        <w:tc>
          <w:tcPr>
            <w:tcW w:w="4927" w:type="dxa"/>
            <w:shd w:val="clear" w:color="auto" w:fill="auto"/>
          </w:tcPr>
          <w:p w14:paraId="382E4C80" w14:textId="77777777" w:rsidR="000B44F3" w:rsidRPr="00FB1AA8" w:rsidRDefault="000B44F3" w:rsidP="000B44F3">
            <w:pPr>
              <w:tabs>
                <w:tab w:val="left" w:pos="1080"/>
              </w:tabs>
              <w:rPr>
                <w:rFonts w:cs="Arial"/>
                <w:sz w:val="20"/>
              </w:rPr>
            </w:pPr>
            <w:r w:rsidRPr="00FB1AA8">
              <w:rPr>
                <w:rFonts w:cs="Arial"/>
                <w:sz w:val="20"/>
              </w:rPr>
              <w:t xml:space="preserve">Refer to the Supporting Documents below. Use the Other Attachments Form to attach all required additional/supporting documents listed in the table below. </w:t>
            </w:r>
          </w:p>
        </w:tc>
        <w:tc>
          <w:tcPr>
            <w:tcW w:w="1800" w:type="dxa"/>
            <w:shd w:val="clear" w:color="auto" w:fill="auto"/>
          </w:tcPr>
          <w:p w14:paraId="633990DB" w14:textId="00ED8AAC" w:rsidR="000B44F3" w:rsidRPr="00FB1AA8" w:rsidRDefault="000B44F3" w:rsidP="000B44F3">
            <w:pPr>
              <w:tabs>
                <w:tab w:val="left" w:pos="90"/>
              </w:tabs>
              <w:rPr>
                <w:rFonts w:cs="Arial"/>
                <w:sz w:val="20"/>
                <w:highlight w:val="red"/>
              </w:rPr>
            </w:pPr>
          </w:p>
        </w:tc>
      </w:tr>
    </w:tbl>
    <w:p w14:paraId="6AF52604" w14:textId="77777777" w:rsidR="004B61FB" w:rsidRDefault="004B61FB" w:rsidP="00AC34BE">
      <w:pPr>
        <w:tabs>
          <w:tab w:val="left" w:pos="0"/>
        </w:tabs>
        <w:rPr>
          <w:rFonts w:cs="Arial"/>
          <w:b/>
          <w:i/>
          <w:iCs/>
          <w:szCs w:val="24"/>
        </w:rPr>
      </w:pPr>
    </w:p>
    <w:p w14:paraId="7CE4F494" w14:textId="12C6AD5B" w:rsidR="00553E80" w:rsidRPr="001C297A" w:rsidRDefault="00553E80" w:rsidP="00AC34BE">
      <w:pPr>
        <w:tabs>
          <w:tab w:val="left" w:pos="0"/>
        </w:tabs>
        <w:rPr>
          <w:rFonts w:cs="Arial"/>
          <w:b/>
          <w:i/>
          <w:iCs/>
          <w:szCs w:val="24"/>
        </w:rPr>
      </w:pPr>
      <w:r w:rsidRPr="001C297A">
        <w:rPr>
          <w:rFonts w:cs="Arial"/>
          <w:b/>
          <w:i/>
          <w:iCs/>
          <w:szCs w:val="24"/>
        </w:rPr>
        <w:t>Supporting Documents</w:t>
      </w:r>
    </w:p>
    <w:p w14:paraId="7687BEC9" w14:textId="77777777" w:rsidR="00553E80" w:rsidRPr="00AC34BE" w:rsidRDefault="00553E80" w:rsidP="00AC34BE">
      <w:pPr>
        <w:tabs>
          <w:tab w:val="left" w:pos="0"/>
        </w:tabs>
        <w:rPr>
          <w:rFonts w:cs="Arial"/>
          <w:b/>
          <w:szCs w:val="24"/>
        </w:rPr>
      </w:pPr>
      <w:r w:rsidRPr="00AC34BE">
        <w:rPr>
          <w:rFonts w:cs="Arial"/>
          <w:szCs w:val="24"/>
        </w:rPr>
        <w:t>In addition to the Standard Application Components listed above, the following supporting documents are necessary for t</w:t>
      </w:r>
      <w:r w:rsidR="00B9628B">
        <w:rPr>
          <w:rFonts w:cs="Arial"/>
          <w:szCs w:val="24"/>
        </w:rPr>
        <w:t xml:space="preserve">he review of your application. </w:t>
      </w:r>
      <w:r w:rsidRPr="00AC34BE">
        <w:rPr>
          <w:rFonts w:cs="Arial"/>
          <w:szCs w:val="24"/>
        </w:rPr>
        <w:t xml:space="preserve">Supporting documents must be attached to your application. </w:t>
      </w:r>
      <w:r w:rsidRPr="00AC34BE">
        <w:rPr>
          <w:rFonts w:cs="Arial"/>
          <w:b/>
          <w:szCs w:val="24"/>
        </w:rPr>
        <w:t>For each of the following application components, attach each document (Adobe PDF format only)</w:t>
      </w:r>
      <w:r w:rsidRPr="00AC34BE" w:rsidDel="00033279">
        <w:rPr>
          <w:rFonts w:cs="Arial"/>
          <w:b/>
          <w:szCs w:val="24"/>
        </w:rPr>
        <w:t xml:space="preserve"> </w:t>
      </w:r>
      <w:r w:rsidRPr="00AC34BE">
        <w:rPr>
          <w:rFonts w:cs="Arial"/>
          <w:b/>
          <w:szCs w:val="24"/>
        </w:rPr>
        <w:t xml:space="preserve">using </w:t>
      </w:r>
      <w:bookmarkStart w:id="282" w:name="_Hlk97559642"/>
      <w:r w:rsidRPr="00AC34BE">
        <w:rPr>
          <w:rFonts w:cs="Arial"/>
          <w:b/>
          <w:szCs w:val="24"/>
        </w:rPr>
        <w:t xml:space="preserve">the Other Attachments Form </w:t>
      </w:r>
      <w:r w:rsidR="006B6A03">
        <w:rPr>
          <w:rFonts w:cs="Arial"/>
          <w:b/>
          <w:szCs w:val="24"/>
        </w:rPr>
        <w:t>in ASSIST, Workspace, or other S2S provider.</w:t>
      </w:r>
      <w:r w:rsidRPr="00AC34BE">
        <w:rPr>
          <w:rFonts w:cs="Arial"/>
          <w:b/>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5130"/>
        <w:gridCol w:w="1548"/>
      </w:tblGrid>
      <w:tr w:rsidR="00CA0B1D" w:rsidRPr="00AC34BE" w14:paraId="62C68242" w14:textId="77777777" w:rsidTr="001C297A">
        <w:tc>
          <w:tcPr>
            <w:tcW w:w="558" w:type="dxa"/>
            <w:shd w:val="clear" w:color="auto" w:fill="B8CCE4" w:themeFill="accent1" w:themeFillTint="66"/>
            <w:vAlign w:val="center"/>
          </w:tcPr>
          <w:p w14:paraId="661D7C87" w14:textId="62DF6D4D" w:rsidR="00CA0B1D" w:rsidRPr="00A821EC" w:rsidRDefault="00CA0B1D" w:rsidP="005D1760">
            <w:pPr>
              <w:spacing w:after="0"/>
              <w:jc w:val="center"/>
              <w:rPr>
                <w:rFonts w:cs="Arial"/>
                <w:b/>
                <w:sz w:val="22"/>
                <w:szCs w:val="22"/>
              </w:rPr>
            </w:pPr>
            <w:r w:rsidRPr="00A821EC">
              <w:rPr>
                <w:rFonts w:cs="Arial"/>
                <w:sz w:val="22"/>
                <w:szCs w:val="22"/>
              </w:rPr>
              <w:br w:type="page"/>
            </w:r>
            <w:r w:rsidRPr="00A821EC">
              <w:rPr>
                <w:rFonts w:cs="Arial"/>
                <w:sz w:val="22"/>
                <w:szCs w:val="22"/>
              </w:rPr>
              <w:br w:type="page"/>
            </w:r>
            <w:r w:rsidRPr="00A821EC">
              <w:rPr>
                <w:rFonts w:cs="Arial"/>
                <w:sz w:val="22"/>
                <w:szCs w:val="22"/>
              </w:rPr>
              <w:br w:type="page"/>
            </w:r>
            <w:r w:rsidRPr="00A821EC">
              <w:rPr>
                <w:rFonts w:cs="Arial"/>
                <w:b/>
                <w:sz w:val="22"/>
                <w:szCs w:val="22"/>
              </w:rPr>
              <w:t>#</w:t>
            </w:r>
          </w:p>
        </w:tc>
        <w:tc>
          <w:tcPr>
            <w:tcW w:w="2340" w:type="dxa"/>
            <w:shd w:val="clear" w:color="auto" w:fill="B8CCE4" w:themeFill="accent1" w:themeFillTint="66"/>
            <w:vAlign w:val="center"/>
          </w:tcPr>
          <w:p w14:paraId="2985B71F" w14:textId="30711FA8" w:rsidR="00CA0B1D" w:rsidRPr="00A821EC" w:rsidRDefault="00CA0B1D" w:rsidP="005D1760">
            <w:pPr>
              <w:spacing w:after="0"/>
              <w:jc w:val="center"/>
              <w:rPr>
                <w:rFonts w:cs="Arial"/>
                <w:b/>
                <w:sz w:val="22"/>
                <w:szCs w:val="22"/>
              </w:rPr>
            </w:pPr>
            <w:r w:rsidRPr="00A821EC">
              <w:rPr>
                <w:rFonts w:cs="Arial"/>
                <w:b/>
                <w:sz w:val="22"/>
                <w:szCs w:val="22"/>
              </w:rPr>
              <w:t>Supporting Documents</w:t>
            </w:r>
          </w:p>
        </w:tc>
        <w:tc>
          <w:tcPr>
            <w:tcW w:w="5130" w:type="dxa"/>
            <w:shd w:val="clear" w:color="auto" w:fill="B8CCE4" w:themeFill="accent1" w:themeFillTint="66"/>
            <w:vAlign w:val="center"/>
          </w:tcPr>
          <w:p w14:paraId="64AE057E" w14:textId="77777777" w:rsidR="00CA0B1D" w:rsidRPr="00A821EC" w:rsidRDefault="00CA0B1D" w:rsidP="005D1760">
            <w:pPr>
              <w:spacing w:after="0"/>
              <w:jc w:val="center"/>
              <w:rPr>
                <w:rFonts w:cs="Arial"/>
                <w:b/>
                <w:sz w:val="22"/>
                <w:szCs w:val="22"/>
              </w:rPr>
            </w:pPr>
            <w:r w:rsidRPr="00A821EC">
              <w:rPr>
                <w:rFonts w:cs="Arial"/>
                <w:b/>
                <w:sz w:val="22"/>
                <w:szCs w:val="22"/>
              </w:rPr>
              <w:t>Description</w:t>
            </w:r>
          </w:p>
        </w:tc>
        <w:tc>
          <w:tcPr>
            <w:tcW w:w="1548" w:type="dxa"/>
            <w:shd w:val="clear" w:color="auto" w:fill="B8CCE4" w:themeFill="accent1" w:themeFillTint="66"/>
            <w:vAlign w:val="center"/>
          </w:tcPr>
          <w:p w14:paraId="726333C8" w14:textId="227631E7" w:rsidR="00CA0B1D" w:rsidRPr="00A821EC" w:rsidRDefault="00C52EB1" w:rsidP="005D1760">
            <w:pPr>
              <w:spacing w:after="0"/>
              <w:jc w:val="center"/>
              <w:rPr>
                <w:rFonts w:cs="Arial"/>
                <w:b/>
                <w:sz w:val="22"/>
                <w:szCs w:val="22"/>
              </w:rPr>
            </w:pPr>
            <w:r>
              <w:rPr>
                <w:rFonts w:cs="Arial"/>
                <w:b/>
                <w:sz w:val="22"/>
                <w:szCs w:val="22"/>
              </w:rPr>
              <w:t xml:space="preserve">Where to Find </w:t>
            </w:r>
            <w:r w:rsidR="00B61AE3">
              <w:rPr>
                <w:rFonts w:cs="Arial"/>
                <w:b/>
                <w:sz w:val="22"/>
                <w:szCs w:val="22"/>
              </w:rPr>
              <w:t>Document</w:t>
            </w:r>
          </w:p>
        </w:tc>
      </w:tr>
      <w:tr w:rsidR="00CA0B1D" w:rsidRPr="00AC34BE" w14:paraId="583B66D5" w14:textId="77777777" w:rsidTr="004B61FB">
        <w:trPr>
          <w:trHeight w:val="863"/>
        </w:trPr>
        <w:tc>
          <w:tcPr>
            <w:tcW w:w="558" w:type="dxa"/>
            <w:shd w:val="clear" w:color="auto" w:fill="auto"/>
          </w:tcPr>
          <w:p w14:paraId="747FFF75" w14:textId="77777777" w:rsidR="00CA0B1D" w:rsidRPr="003C0ACC" w:rsidRDefault="00CA0B1D" w:rsidP="00AC34BE">
            <w:pPr>
              <w:jc w:val="center"/>
              <w:rPr>
                <w:rFonts w:cs="Arial"/>
                <w:sz w:val="20"/>
              </w:rPr>
            </w:pPr>
            <w:r w:rsidRPr="003C0ACC">
              <w:rPr>
                <w:rFonts w:cs="Arial"/>
                <w:sz w:val="20"/>
              </w:rPr>
              <w:lastRenderedPageBreak/>
              <w:t>1</w:t>
            </w:r>
          </w:p>
        </w:tc>
        <w:tc>
          <w:tcPr>
            <w:tcW w:w="2340" w:type="dxa"/>
            <w:shd w:val="clear" w:color="auto" w:fill="auto"/>
          </w:tcPr>
          <w:p w14:paraId="6D781167" w14:textId="77777777" w:rsidR="00CA0B1D" w:rsidRPr="00D9251F" w:rsidRDefault="00CA0B1D" w:rsidP="00AC34BE">
            <w:pPr>
              <w:rPr>
                <w:rFonts w:cs="Arial"/>
                <w:sz w:val="20"/>
              </w:rPr>
            </w:pPr>
            <w:r w:rsidRPr="00D9251F">
              <w:rPr>
                <w:rFonts w:cs="Arial"/>
                <w:sz w:val="20"/>
              </w:rPr>
              <w:t>HHS 690 Form</w:t>
            </w:r>
          </w:p>
        </w:tc>
        <w:tc>
          <w:tcPr>
            <w:tcW w:w="5130" w:type="dxa"/>
            <w:shd w:val="clear" w:color="auto" w:fill="auto"/>
          </w:tcPr>
          <w:p w14:paraId="32409DD2" w14:textId="4BAA75F9" w:rsidR="00CA0B1D" w:rsidRPr="00D9251F" w:rsidRDefault="00CA0B1D" w:rsidP="00AC34BE">
            <w:pPr>
              <w:tabs>
                <w:tab w:val="left" w:pos="90"/>
              </w:tabs>
              <w:rPr>
                <w:rFonts w:cs="Arial"/>
                <w:color w:val="000000"/>
                <w:sz w:val="20"/>
                <w:lang w:val="en"/>
              </w:rPr>
            </w:pPr>
            <w:r w:rsidRPr="00D9251F">
              <w:rPr>
                <w:rFonts w:cs="Arial"/>
                <w:color w:val="000000"/>
                <w:sz w:val="20"/>
                <w:lang w:val="en"/>
              </w:rPr>
              <w:t xml:space="preserve">Every grant applicant must have a completed </w:t>
            </w:r>
            <w:hyperlink r:id="rId50" w:history="1">
              <w:r w:rsidRPr="003C0ACC">
                <w:rPr>
                  <w:rFonts w:cs="Arial"/>
                  <w:color w:val="0000FF"/>
                  <w:sz w:val="20"/>
                  <w:u w:val="single"/>
                  <w:lang w:val="en"/>
                </w:rPr>
                <w:t>HHS 690 form (PDF | 291 KB)</w:t>
              </w:r>
            </w:hyperlink>
            <w:r w:rsidRPr="003C0ACC">
              <w:rPr>
                <w:rFonts w:cs="Arial"/>
                <w:color w:val="000000"/>
                <w:sz w:val="20"/>
                <w:lang w:val="en"/>
              </w:rPr>
              <w:t xml:space="preserve"> on file with the Department of Health and Human Services.  </w:t>
            </w:r>
          </w:p>
        </w:tc>
        <w:tc>
          <w:tcPr>
            <w:tcW w:w="1548" w:type="dxa"/>
            <w:shd w:val="clear" w:color="auto" w:fill="auto"/>
          </w:tcPr>
          <w:p w14:paraId="73F34F70" w14:textId="77777777" w:rsidR="00CA0B1D" w:rsidRPr="00A821EC" w:rsidRDefault="00475BA3" w:rsidP="00AC34BE">
            <w:pPr>
              <w:tabs>
                <w:tab w:val="left" w:pos="90"/>
              </w:tabs>
              <w:rPr>
                <w:rFonts w:cs="Arial"/>
                <w:sz w:val="20"/>
              </w:rPr>
            </w:pPr>
            <w:hyperlink r:id="rId51" w:history="1">
              <w:r w:rsidR="00CA0B1D" w:rsidRPr="00A821EC">
                <w:rPr>
                  <w:rFonts w:cs="Arial"/>
                  <w:color w:val="0000FF"/>
                  <w:sz w:val="20"/>
                  <w:u w:val="single"/>
                </w:rPr>
                <w:t>SAMHSA Website</w:t>
              </w:r>
            </w:hyperlink>
          </w:p>
        </w:tc>
      </w:tr>
      <w:tr w:rsidR="00CA0B1D" w:rsidRPr="00AC34BE" w14:paraId="295D9C54" w14:textId="77777777" w:rsidTr="004B61FB">
        <w:trPr>
          <w:trHeight w:val="1268"/>
        </w:trPr>
        <w:tc>
          <w:tcPr>
            <w:tcW w:w="558" w:type="dxa"/>
            <w:shd w:val="clear" w:color="auto" w:fill="auto"/>
          </w:tcPr>
          <w:p w14:paraId="79E4EFFD" w14:textId="77777777" w:rsidR="00CA0B1D" w:rsidRPr="003C0ACC" w:rsidRDefault="00CA0B1D" w:rsidP="00AC34BE">
            <w:pPr>
              <w:jc w:val="center"/>
              <w:rPr>
                <w:rFonts w:cs="Arial"/>
                <w:sz w:val="20"/>
              </w:rPr>
            </w:pPr>
            <w:r w:rsidRPr="003C0ACC">
              <w:rPr>
                <w:rFonts w:cs="Arial"/>
                <w:sz w:val="20"/>
              </w:rPr>
              <w:t>2</w:t>
            </w:r>
          </w:p>
        </w:tc>
        <w:tc>
          <w:tcPr>
            <w:tcW w:w="2340" w:type="dxa"/>
            <w:shd w:val="clear" w:color="auto" w:fill="auto"/>
          </w:tcPr>
          <w:p w14:paraId="5ED7AB5A" w14:textId="2442C66B" w:rsidR="00CA0B1D" w:rsidRPr="00C562E6" w:rsidRDefault="00CA0B1D" w:rsidP="00AC34BE">
            <w:pPr>
              <w:rPr>
                <w:rFonts w:cs="Arial"/>
                <w:sz w:val="20"/>
              </w:rPr>
            </w:pPr>
            <w:r w:rsidRPr="00C562E6">
              <w:rPr>
                <w:rFonts w:cs="Arial"/>
                <w:sz w:val="20"/>
              </w:rPr>
              <w:t>Charitable Choice Form SMA 170</w:t>
            </w:r>
            <w:r w:rsidR="00C52EB1" w:rsidRPr="00C562E6">
              <w:rPr>
                <w:rFonts w:cs="Arial"/>
                <w:sz w:val="20"/>
              </w:rPr>
              <w:t xml:space="preserve">  (Attachment 9)</w:t>
            </w:r>
          </w:p>
        </w:tc>
        <w:tc>
          <w:tcPr>
            <w:tcW w:w="5130" w:type="dxa"/>
            <w:shd w:val="clear" w:color="auto" w:fill="auto"/>
          </w:tcPr>
          <w:p w14:paraId="12D59203" w14:textId="77777777" w:rsidR="00CA0B1D" w:rsidRPr="00C562E6" w:rsidRDefault="00CA0B1D" w:rsidP="00AC34BE">
            <w:pPr>
              <w:tabs>
                <w:tab w:val="left" w:pos="90"/>
              </w:tabs>
              <w:rPr>
                <w:rFonts w:cs="Arial"/>
                <w:sz w:val="20"/>
              </w:rPr>
            </w:pPr>
            <w:r w:rsidRPr="00C562E6">
              <w:rPr>
                <w:rFonts w:cs="Arial"/>
                <w:sz w:val="20"/>
              </w:rPr>
              <w:t xml:space="preserve">See Section IV-1 of the </w:t>
            </w:r>
            <w:r w:rsidR="00674EDF" w:rsidRPr="00C562E6">
              <w:rPr>
                <w:rFonts w:cs="Arial"/>
                <w:sz w:val="20"/>
              </w:rPr>
              <w:t>NOFO</w:t>
            </w:r>
            <w:r w:rsidRPr="00C562E6">
              <w:rPr>
                <w:rFonts w:cs="Arial"/>
                <w:sz w:val="20"/>
              </w:rPr>
              <w:t xml:space="preserve"> to determine if you are required to submit Charitable Choice Form SMA 170.  If you are, you can upload this form to Grants.gov when you submit your application.</w:t>
            </w:r>
          </w:p>
        </w:tc>
        <w:tc>
          <w:tcPr>
            <w:tcW w:w="1548" w:type="dxa"/>
            <w:shd w:val="clear" w:color="auto" w:fill="auto"/>
          </w:tcPr>
          <w:p w14:paraId="264F294D" w14:textId="77777777" w:rsidR="00CA0B1D" w:rsidRPr="00A821EC" w:rsidRDefault="00475BA3" w:rsidP="00AC34BE">
            <w:pPr>
              <w:tabs>
                <w:tab w:val="left" w:pos="90"/>
              </w:tabs>
              <w:rPr>
                <w:rFonts w:cs="Arial"/>
                <w:sz w:val="20"/>
              </w:rPr>
            </w:pPr>
            <w:hyperlink r:id="rId52" w:history="1">
              <w:r w:rsidR="00CA0B1D" w:rsidRPr="00A821EC">
                <w:rPr>
                  <w:rFonts w:cs="Arial"/>
                  <w:color w:val="0000FF"/>
                  <w:sz w:val="20"/>
                  <w:u w:val="single"/>
                </w:rPr>
                <w:t>SAMHSA Website</w:t>
              </w:r>
            </w:hyperlink>
          </w:p>
          <w:p w14:paraId="45F028E4" w14:textId="77777777" w:rsidR="00CA0B1D" w:rsidRPr="00A821EC" w:rsidRDefault="00CA0B1D" w:rsidP="00AC34BE">
            <w:pPr>
              <w:tabs>
                <w:tab w:val="left" w:pos="90"/>
              </w:tabs>
              <w:jc w:val="center"/>
              <w:rPr>
                <w:rFonts w:cs="Arial"/>
                <w:sz w:val="20"/>
              </w:rPr>
            </w:pPr>
          </w:p>
        </w:tc>
      </w:tr>
      <w:tr w:rsidR="00CA0B1D" w:rsidRPr="00AC34BE" w14:paraId="7EFB62C1" w14:textId="77777777" w:rsidTr="004B61FB">
        <w:tc>
          <w:tcPr>
            <w:tcW w:w="558" w:type="dxa"/>
            <w:shd w:val="clear" w:color="auto" w:fill="auto"/>
          </w:tcPr>
          <w:p w14:paraId="074312C5" w14:textId="77777777" w:rsidR="00CA0B1D" w:rsidRPr="00A821EC" w:rsidRDefault="00CA0B1D" w:rsidP="00AC34BE">
            <w:pPr>
              <w:jc w:val="center"/>
              <w:rPr>
                <w:rFonts w:cs="Arial"/>
                <w:sz w:val="20"/>
              </w:rPr>
            </w:pPr>
            <w:r w:rsidRPr="00A821EC">
              <w:rPr>
                <w:rFonts w:cs="Arial"/>
                <w:sz w:val="20"/>
              </w:rPr>
              <w:t>3</w:t>
            </w:r>
          </w:p>
        </w:tc>
        <w:tc>
          <w:tcPr>
            <w:tcW w:w="2340" w:type="dxa"/>
            <w:shd w:val="clear" w:color="auto" w:fill="auto"/>
          </w:tcPr>
          <w:p w14:paraId="3333B149" w14:textId="2FC06A67" w:rsidR="00CA0B1D" w:rsidRPr="00A821EC" w:rsidRDefault="00CA0B1D" w:rsidP="00AC34BE">
            <w:pPr>
              <w:rPr>
                <w:rFonts w:cs="Arial"/>
                <w:sz w:val="20"/>
              </w:rPr>
            </w:pPr>
            <w:r w:rsidRPr="00A821EC">
              <w:rPr>
                <w:rFonts w:cs="Arial"/>
                <w:sz w:val="20"/>
              </w:rPr>
              <w:t>Biographical Sketches and Job Descriptions</w:t>
            </w:r>
            <w:r w:rsidR="00C52EB1">
              <w:rPr>
                <w:rFonts w:cs="Arial"/>
                <w:sz w:val="20"/>
              </w:rPr>
              <w:t xml:space="preserve"> (Attachment </w:t>
            </w:r>
            <w:r w:rsidR="007E10B1">
              <w:rPr>
                <w:rFonts w:cs="Arial"/>
                <w:sz w:val="20"/>
              </w:rPr>
              <w:t>5)</w:t>
            </w:r>
          </w:p>
        </w:tc>
        <w:tc>
          <w:tcPr>
            <w:tcW w:w="5130" w:type="dxa"/>
            <w:shd w:val="clear" w:color="auto" w:fill="auto"/>
          </w:tcPr>
          <w:p w14:paraId="61250D51" w14:textId="304FE45C" w:rsidR="00CA0B1D" w:rsidRPr="00A821EC" w:rsidRDefault="00CA0B1D" w:rsidP="00AC34BE">
            <w:pPr>
              <w:tabs>
                <w:tab w:val="left" w:pos="90"/>
              </w:tabs>
              <w:rPr>
                <w:rFonts w:cs="Arial"/>
                <w:sz w:val="20"/>
              </w:rPr>
            </w:pPr>
            <w:r w:rsidRPr="00A821EC">
              <w:rPr>
                <w:rFonts w:cs="Arial"/>
                <w:sz w:val="20"/>
              </w:rPr>
              <w:t xml:space="preserve">See </w:t>
            </w:r>
            <w:r w:rsidRPr="00793ED6">
              <w:rPr>
                <w:rStyle w:val="Hyperlink"/>
                <w:rFonts w:cs="Arial"/>
                <w:color w:val="auto"/>
                <w:sz w:val="20"/>
                <w:u w:val="none"/>
              </w:rPr>
              <w:t xml:space="preserve">Appendix </w:t>
            </w:r>
            <w:r w:rsidR="000957E0" w:rsidRPr="00793ED6">
              <w:rPr>
                <w:rStyle w:val="Hyperlink"/>
                <w:rFonts w:cs="Arial"/>
                <w:color w:val="auto"/>
                <w:sz w:val="20"/>
                <w:u w:val="none"/>
              </w:rPr>
              <w:t>G</w:t>
            </w:r>
            <w:r w:rsidR="005D1760" w:rsidRPr="00793ED6">
              <w:rPr>
                <w:rStyle w:val="Hyperlink"/>
                <w:rFonts w:cs="Arial"/>
                <w:color w:val="auto"/>
                <w:sz w:val="20"/>
                <w:u w:val="none"/>
              </w:rPr>
              <w:t xml:space="preserve"> </w:t>
            </w:r>
            <w:r w:rsidRPr="00793ED6">
              <w:rPr>
                <w:rFonts w:cs="Arial"/>
                <w:sz w:val="20"/>
              </w:rPr>
              <w:t>of this docu</w:t>
            </w:r>
            <w:r w:rsidRPr="00A821EC">
              <w:rPr>
                <w:rFonts w:cs="Arial"/>
                <w:sz w:val="20"/>
              </w:rPr>
              <w:t>ment for additional instructions for completing these sections.</w:t>
            </w:r>
            <w:r w:rsidR="00C52EB1">
              <w:rPr>
                <w:rFonts w:cs="Arial"/>
                <w:sz w:val="20"/>
              </w:rPr>
              <w:t xml:space="preserve"> Formatting requirements outlined in Appendix B are not applicable for these documents.</w:t>
            </w:r>
          </w:p>
        </w:tc>
        <w:tc>
          <w:tcPr>
            <w:tcW w:w="1548" w:type="dxa"/>
            <w:shd w:val="clear" w:color="auto" w:fill="auto"/>
          </w:tcPr>
          <w:p w14:paraId="657CC76C" w14:textId="03F87D69" w:rsidR="00CA0B1D" w:rsidRPr="00A821EC" w:rsidRDefault="00475BA3" w:rsidP="00AC34BE">
            <w:pPr>
              <w:tabs>
                <w:tab w:val="left" w:pos="90"/>
              </w:tabs>
              <w:rPr>
                <w:rFonts w:cs="Arial"/>
                <w:sz w:val="20"/>
              </w:rPr>
            </w:pPr>
            <w:hyperlink w:anchor="_Appendix_G_–" w:history="1">
              <w:r w:rsidR="00CA0B1D" w:rsidRPr="008F4F3A">
                <w:rPr>
                  <w:rStyle w:val="Hyperlink"/>
                  <w:rFonts w:cs="Arial"/>
                  <w:sz w:val="20"/>
                </w:rPr>
                <w:t xml:space="preserve">Appendix </w:t>
              </w:r>
              <w:r w:rsidR="000957E0">
                <w:rPr>
                  <w:rStyle w:val="Hyperlink"/>
                  <w:rFonts w:cs="Arial"/>
                  <w:sz w:val="20"/>
                </w:rPr>
                <w:t>G</w:t>
              </w:r>
            </w:hyperlink>
            <w:r w:rsidR="005D1760" w:rsidRPr="00A821EC">
              <w:rPr>
                <w:rFonts w:cs="Arial"/>
                <w:sz w:val="20"/>
              </w:rPr>
              <w:t xml:space="preserve"> </w:t>
            </w:r>
            <w:r w:rsidR="00CA0B1D" w:rsidRPr="00A821EC">
              <w:rPr>
                <w:rFonts w:cs="Arial"/>
                <w:sz w:val="20"/>
              </w:rPr>
              <w:t>of this document.</w:t>
            </w:r>
          </w:p>
        </w:tc>
      </w:tr>
      <w:tr w:rsidR="00CA0B1D" w:rsidRPr="00AC34BE" w14:paraId="61B17B1C" w14:textId="77777777" w:rsidTr="004B61FB">
        <w:trPr>
          <w:trHeight w:val="1853"/>
        </w:trPr>
        <w:tc>
          <w:tcPr>
            <w:tcW w:w="558" w:type="dxa"/>
            <w:shd w:val="clear" w:color="auto" w:fill="auto"/>
          </w:tcPr>
          <w:p w14:paraId="0D08953B" w14:textId="77777777" w:rsidR="00CA0B1D" w:rsidRPr="00A821EC" w:rsidRDefault="00CA0B1D" w:rsidP="00AC34BE">
            <w:pPr>
              <w:jc w:val="center"/>
              <w:rPr>
                <w:rFonts w:cs="Arial"/>
                <w:sz w:val="20"/>
              </w:rPr>
            </w:pPr>
            <w:r w:rsidRPr="00A821EC">
              <w:rPr>
                <w:rFonts w:cs="Arial"/>
                <w:sz w:val="20"/>
              </w:rPr>
              <w:t>4</w:t>
            </w:r>
          </w:p>
        </w:tc>
        <w:tc>
          <w:tcPr>
            <w:tcW w:w="2340" w:type="dxa"/>
            <w:shd w:val="clear" w:color="auto" w:fill="auto"/>
          </w:tcPr>
          <w:p w14:paraId="1D51A984" w14:textId="3826B8D8" w:rsidR="00CA0B1D" w:rsidRPr="00A821EC" w:rsidRDefault="00CA0B1D" w:rsidP="00AC34BE">
            <w:pPr>
              <w:rPr>
                <w:rFonts w:cs="Arial"/>
                <w:sz w:val="20"/>
              </w:rPr>
            </w:pPr>
            <w:r w:rsidRPr="00A821EC">
              <w:rPr>
                <w:rFonts w:cs="Arial"/>
                <w:sz w:val="20"/>
              </w:rPr>
              <w:t>Confidentiality and SAMHSA Participant Protection/Human Subjects</w:t>
            </w:r>
            <w:r w:rsidR="00C52EB1">
              <w:rPr>
                <w:rFonts w:cs="Arial"/>
                <w:sz w:val="20"/>
              </w:rPr>
              <w:t xml:space="preserve"> (Attachment 7)</w:t>
            </w:r>
          </w:p>
        </w:tc>
        <w:tc>
          <w:tcPr>
            <w:tcW w:w="5130" w:type="dxa"/>
            <w:shd w:val="clear" w:color="auto" w:fill="auto"/>
          </w:tcPr>
          <w:p w14:paraId="60E0DF74" w14:textId="77777777" w:rsidR="00CA0B1D" w:rsidRPr="00A821EC" w:rsidRDefault="00CA0B1D" w:rsidP="00AC34BE">
            <w:pPr>
              <w:tabs>
                <w:tab w:val="left" w:pos="90"/>
              </w:tabs>
              <w:rPr>
                <w:rFonts w:cs="Arial"/>
                <w:sz w:val="20"/>
              </w:rPr>
            </w:pPr>
            <w:r w:rsidRPr="00A821EC">
              <w:rPr>
                <w:rFonts w:cs="Arial"/>
                <w:sz w:val="20"/>
              </w:rPr>
              <w:t xml:space="preserve">See the </w:t>
            </w:r>
            <w:r w:rsidR="00674EDF">
              <w:rPr>
                <w:rFonts w:cs="Arial"/>
                <w:sz w:val="20"/>
              </w:rPr>
              <w:t>NOFO</w:t>
            </w:r>
            <w:r w:rsidR="0043734B" w:rsidRPr="00A821EC">
              <w:rPr>
                <w:rFonts w:cs="Arial"/>
                <w:sz w:val="20"/>
              </w:rPr>
              <w:t xml:space="preserve"> </w:t>
            </w:r>
            <w:r w:rsidRPr="00A821EC">
              <w:rPr>
                <w:rFonts w:cs="Arial"/>
                <w:sz w:val="20"/>
              </w:rPr>
              <w:t>or requirements related to confidentiality, participant protecti</w:t>
            </w:r>
            <w:r w:rsidR="000B751D">
              <w:rPr>
                <w:rFonts w:cs="Arial"/>
                <w:sz w:val="20"/>
              </w:rPr>
              <w:t xml:space="preserve">on, and the protection of human </w:t>
            </w:r>
            <w:r w:rsidR="000B751D" w:rsidRPr="00A821EC">
              <w:rPr>
                <w:rFonts w:cs="Arial"/>
                <w:sz w:val="20"/>
              </w:rPr>
              <w:t>subject’s</w:t>
            </w:r>
            <w:r w:rsidRPr="00A821EC">
              <w:rPr>
                <w:rFonts w:cs="Arial"/>
                <w:sz w:val="20"/>
              </w:rPr>
              <w:t xml:space="preserve"> regulations. </w:t>
            </w:r>
          </w:p>
        </w:tc>
        <w:tc>
          <w:tcPr>
            <w:tcW w:w="1548" w:type="dxa"/>
            <w:shd w:val="clear" w:color="auto" w:fill="auto"/>
          </w:tcPr>
          <w:p w14:paraId="2DE94F51" w14:textId="6EEFCC68" w:rsidR="00CA0B1D" w:rsidRPr="00A821EC" w:rsidRDefault="00674EDF" w:rsidP="00AC34BE">
            <w:pPr>
              <w:tabs>
                <w:tab w:val="left" w:pos="90"/>
              </w:tabs>
              <w:contextualSpacing/>
              <w:rPr>
                <w:rFonts w:cs="Arial"/>
                <w:sz w:val="20"/>
              </w:rPr>
            </w:pPr>
            <w:r>
              <w:rPr>
                <w:rFonts w:cs="Arial"/>
                <w:sz w:val="20"/>
              </w:rPr>
              <w:t>NOFO</w:t>
            </w:r>
            <w:r w:rsidR="00CA0B1D" w:rsidRPr="00A821EC">
              <w:rPr>
                <w:rFonts w:cs="Arial"/>
                <w:sz w:val="20"/>
              </w:rPr>
              <w:t xml:space="preserve">:  See </w:t>
            </w:r>
            <w:hyperlink w:anchor="_Appendix_E_–" w:history="1">
              <w:r w:rsidR="00CA0B1D" w:rsidRPr="008F4F3A">
                <w:rPr>
                  <w:rStyle w:val="Hyperlink"/>
                  <w:rFonts w:cs="Arial"/>
                  <w:sz w:val="20"/>
                </w:rPr>
                <w:t>Appendix</w:t>
              </w:r>
              <w:r w:rsidR="005D1760" w:rsidRPr="008F4F3A">
                <w:rPr>
                  <w:rStyle w:val="Hyperlink"/>
                  <w:rFonts w:cs="Arial"/>
                  <w:sz w:val="20"/>
                </w:rPr>
                <w:t xml:space="preserve"> </w:t>
              </w:r>
              <w:r w:rsidR="000957E0">
                <w:rPr>
                  <w:rStyle w:val="Hyperlink"/>
                  <w:rFonts w:cs="Arial"/>
                  <w:sz w:val="20"/>
                </w:rPr>
                <w:t>D</w:t>
              </w:r>
            </w:hyperlink>
            <w:r w:rsidR="00CA0B1D" w:rsidRPr="0080071B">
              <w:rPr>
                <w:rStyle w:val="Hyperlink"/>
                <w:rFonts w:cs="Arial"/>
                <w:sz w:val="20"/>
              </w:rPr>
              <w:t xml:space="preserve"> </w:t>
            </w:r>
          </w:p>
          <w:p w14:paraId="6A9498A9" w14:textId="77777777" w:rsidR="00CA0B1D" w:rsidRPr="00A821EC" w:rsidRDefault="00CA0B1D" w:rsidP="00AC34BE">
            <w:pPr>
              <w:tabs>
                <w:tab w:val="left" w:pos="90"/>
              </w:tabs>
              <w:contextualSpacing/>
              <w:rPr>
                <w:rFonts w:cs="Arial"/>
                <w:sz w:val="20"/>
              </w:rPr>
            </w:pPr>
          </w:p>
        </w:tc>
      </w:tr>
      <w:tr w:rsidR="00CA0B1D" w:rsidRPr="00AC34BE" w14:paraId="22A457FF" w14:textId="77777777" w:rsidTr="004B61FB">
        <w:tc>
          <w:tcPr>
            <w:tcW w:w="558" w:type="dxa"/>
            <w:shd w:val="clear" w:color="auto" w:fill="auto"/>
          </w:tcPr>
          <w:p w14:paraId="70CCDAB4" w14:textId="77777777" w:rsidR="00CA0B1D" w:rsidRPr="00A821EC" w:rsidRDefault="00CA0B1D" w:rsidP="00AC34BE">
            <w:pPr>
              <w:jc w:val="center"/>
              <w:rPr>
                <w:rFonts w:cs="Arial"/>
                <w:sz w:val="20"/>
              </w:rPr>
            </w:pPr>
            <w:r w:rsidRPr="00A821EC">
              <w:rPr>
                <w:rFonts w:cs="Arial"/>
                <w:sz w:val="20"/>
              </w:rPr>
              <w:t>5</w:t>
            </w:r>
          </w:p>
        </w:tc>
        <w:tc>
          <w:tcPr>
            <w:tcW w:w="2340" w:type="dxa"/>
            <w:shd w:val="clear" w:color="auto" w:fill="auto"/>
          </w:tcPr>
          <w:p w14:paraId="7DEF1D0E" w14:textId="77777777" w:rsidR="00CA0B1D" w:rsidRPr="00A821EC" w:rsidRDefault="00CA0B1D" w:rsidP="00AC34BE">
            <w:pPr>
              <w:rPr>
                <w:rFonts w:cs="Arial"/>
                <w:sz w:val="20"/>
                <w:highlight w:val="cyan"/>
              </w:rPr>
            </w:pPr>
            <w:r w:rsidRPr="00A821EC">
              <w:rPr>
                <w:rFonts w:cs="Arial"/>
                <w:sz w:val="20"/>
              </w:rPr>
              <w:t xml:space="preserve">Additional Documents in the </w:t>
            </w:r>
            <w:r w:rsidR="00674EDF">
              <w:rPr>
                <w:rFonts w:cs="Arial"/>
                <w:sz w:val="20"/>
              </w:rPr>
              <w:t>NOFO</w:t>
            </w:r>
          </w:p>
        </w:tc>
        <w:tc>
          <w:tcPr>
            <w:tcW w:w="5130" w:type="dxa"/>
            <w:shd w:val="clear" w:color="auto" w:fill="auto"/>
          </w:tcPr>
          <w:p w14:paraId="593A910E" w14:textId="77777777" w:rsidR="00CA0B1D" w:rsidRPr="00A821EC" w:rsidRDefault="00CA0B1D" w:rsidP="00AC34BE">
            <w:pPr>
              <w:tabs>
                <w:tab w:val="left" w:pos="90"/>
              </w:tabs>
              <w:rPr>
                <w:rFonts w:cs="Arial"/>
                <w:color w:val="000000"/>
                <w:sz w:val="20"/>
                <w:highlight w:val="cyan"/>
                <w:lang w:val="en"/>
              </w:rPr>
            </w:pPr>
            <w:r w:rsidRPr="00A821EC">
              <w:rPr>
                <w:rFonts w:cs="Arial"/>
                <w:color w:val="000000"/>
                <w:sz w:val="20"/>
                <w:lang w:val="en"/>
              </w:rPr>
              <w:t xml:space="preserve">The </w:t>
            </w:r>
            <w:r w:rsidR="00674EDF">
              <w:rPr>
                <w:rFonts w:cs="Arial"/>
                <w:color w:val="000000"/>
                <w:sz w:val="20"/>
                <w:lang w:val="en"/>
              </w:rPr>
              <w:t>NOFO</w:t>
            </w:r>
            <w:r w:rsidR="00282919" w:rsidRPr="00A821EC">
              <w:rPr>
                <w:rFonts w:cs="Arial"/>
                <w:color w:val="000000"/>
                <w:sz w:val="20"/>
                <w:lang w:val="en"/>
              </w:rPr>
              <w:t xml:space="preserve"> </w:t>
            </w:r>
            <w:r w:rsidRPr="00A821EC">
              <w:rPr>
                <w:rFonts w:cs="Arial"/>
                <w:color w:val="000000"/>
                <w:sz w:val="20"/>
                <w:lang w:val="en"/>
              </w:rPr>
              <w:t>will indicate the attachments you need to include in your application.</w:t>
            </w:r>
          </w:p>
        </w:tc>
        <w:tc>
          <w:tcPr>
            <w:tcW w:w="1548" w:type="dxa"/>
            <w:shd w:val="clear" w:color="auto" w:fill="auto"/>
          </w:tcPr>
          <w:p w14:paraId="36DBA060" w14:textId="4DF3E273" w:rsidR="00CA0B1D" w:rsidRPr="00A821EC" w:rsidRDefault="00282919" w:rsidP="0080071B">
            <w:pPr>
              <w:tabs>
                <w:tab w:val="left" w:pos="90"/>
              </w:tabs>
              <w:rPr>
                <w:rFonts w:cs="Arial"/>
                <w:sz w:val="20"/>
              </w:rPr>
            </w:pPr>
            <w:r w:rsidRPr="00A821EC">
              <w:rPr>
                <w:rFonts w:cs="Arial"/>
                <w:sz w:val="20"/>
              </w:rPr>
              <w:t xml:space="preserve"> </w:t>
            </w:r>
            <w:r w:rsidR="00674EDF">
              <w:rPr>
                <w:rFonts w:cs="Arial"/>
                <w:sz w:val="20"/>
              </w:rPr>
              <w:t>NOFO</w:t>
            </w:r>
            <w:r w:rsidR="00CA0B1D" w:rsidRPr="0080071B">
              <w:rPr>
                <w:rFonts w:cs="Arial"/>
                <w:sz w:val="20"/>
              </w:rPr>
              <w:t>: Section IV.</w:t>
            </w:r>
          </w:p>
        </w:tc>
      </w:tr>
    </w:tbl>
    <w:p w14:paraId="6D6C388D" w14:textId="77777777" w:rsidR="004B61FB" w:rsidRPr="006E1898" w:rsidRDefault="004B61FB" w:rsidP="006E1898">
      <w:pPr>
        <w:rPr>
          <w:b/>
          <w:bCs/>
        </w:rPr>
      </w:pPr>
      <w:bookmarkStart w:id="283" w:name="_3._SUBMISSION_DATES"/>
      <w:bookmarkStart w:id="284" w:name="_3._APPLICATION_SUBMISSION"/>
      <w:bookmarkStart w:id="285" w:name="_4._INTERGOVERNMENTAL_REVIEW"/>
      <w:bookmarkStart w:id="286" w:name="_5._SUBMIT_APPLICATION:"/>
      <w:bookmarkStart w:id="287" w:name="_4.__"/>
      <w:bookmarkStart w:id="288" w:name="_Toc465087555"/>
      <w:bookmarkStart w:id="289" w:name="_Toc485307402"/>
      <w:bookmarkEnd w:id="283"/>
      <w:bookmarkEnd w:id="284"/>
      <w:bookmarkEnd w:id="285"/>
      <w:bookmarkEnd w:id="286"/>
      <w:bookmarkEnd w:id="287"/>
      <w:bookmarkEnd w:id="282"/>
    </w:p>
    <w:p w14:paraId="58CDDDE7" w14:textId="755F341E" w:rsidR="004B61FB" w:rsidRPr="006E1898" w:rsidRDefault="004B61FB" w:rsidP="006E1898">
      <w:pPr>
        <w:rPr>
          <w:b/>
          <w:bCs/>
        </w:rPr>
      </w:pPr>
      <w:r w:rsidRPr="006E1898">
        <w:rPr>
          <w:b/>
          <w:bCs/>
        </w:rPr>
        <w:t>2.</w:t>
      </w:r>
      <w:r w:rsidR="007E10B1">
        <w:rPr>
          <w:b/>
          <w:bCs/>
        </w:rPr>
        <w:t>3</w:t>
      </w:r>
      <w:r w:rsidRPr="006E1898">
        <w:rPr>
          <w:b/>
          <w:bCs/>
        </w:rPr>
        <w:tab/>
        <w:t>Additional Documents for Submission (SAMHSA Website)</w:t>
      </w:r>
    </w:p>
    <w:p w14:paraId="50354F1D" w14:textId="2043310B" w:rsidR="00AC3A5E" w:rsidRDefault="004B61FB" w:rsidP="005D1760">
      <w:pPr>
        <w:tabs>
          <w:tab w:val="left" w:pos="1008"/>
        </w:tabs>
      </w:pPr>
      <w:r w:rsidRPr="00AC34BE">
        <w:rPr>
          <w:rFonts w:cs="Arial"/>
        </w:rPr>
        <w:t xml:space="preserve">You will find additional materials you will need to complete your application on the SAMHSA website at </w:t>
      </w:r>
      <w:hyperlink r:id="rId53" w:history="1">
        <w:r w:rsidRPr="00AC34BE">
          <w:rPr>
            <w:rStyle w:val="Hyperlink"/>
            <w:rFonts w:cs="Arial"/>
          </w:rPr>
          <w:t>http://www.samhsa.gov/grants/applying/forms-resources</w:t>
        </w:r>
      </w:hyperlink>
      <w:r w:rsidRPr="00AC34BE">
        <w:rPr>
          <w:rFonts w:cs="Arial"/>
        </w:rPr>
        <w:t>.</w:t>
      </w:r>
    </w:p>
    <w:p w14:paraId="7D896471" w14:textId="4CBD2F9D" w:rsidR="00CA0B1D" w:rsidRPr="00AC34BE" w:rsidRDefault="005D1760" w:rsidP="00AC34BE">
      <w:pPr>
        <w:pStyle w:val="Heading2"/>
        <w:rPr>
          <w:szCs w:val="24"/>
        </w:rPr>
      </w:pPr>
      <w:bookmarkStart w:id="290" w:name="_3.__"/>
      <w:bookmarkStart w:id="291" w:name="_Toc81577293"/>
      <w:bookmarkStart w:id="292" w:name="_Toc98501189"/>
      <w:bookmarkEnd w:id="290"/>
      <w:r>
        <w:rPr>
          <w:szCs w:val="24"/>
        </w:rPr>
        <w:t>3</w:t>
      </w:r>
      <w:r w:rsidR="00CA0B1D" w:rsidRPr="00AC34BE">
        <w:rPr>
          <w:szCs w:val="24"/>
        </w:rPr>
        <w:t xml:space="preserve">.    </w:t>
      </w:r>
      <w:r w:rsidR="00CA0B1D" w:rsidRPr="00AC34BE">
        <w:rPr>
          <w:szCs w:val="24"/>
        </w:rPr>
        <w:tab/>
        <w:t>SUBMIT APPLICATION</w:t>
      </w:r>
      <w:bookmarkEnd w:id="288"/>
      <w:bookmarkEnd w:id="289"/>
      <w:bookmarkEnd w:id="291"/>
      <w:bookmarkEnd w:id="292"/>
      <w:r w:rsidR="00CA0B1D" w:rsidRPr="00AC34BE">
        <w:rPr>
          <w:szCs w:val="24"/>
        </w:rPr>
        <w:t xml:space="preserve"> </w:t>
      </w:r>
    </w:p>
    <w:p w14:paraId="1ADF4667" w14:textId="10D871DB" w:rsidR="00CA0B1D" w:rsidRPr="006E1898" w:rsidRDefault="005D1760" w:rsidP="001C297A">
      <w:r w:rsidRPr="006E1898">
        <w:rPr>
          <w:b/>
          <w:bCs/>
        </w:rPr>
        <w:t>3</w:t>
      </w:r>
      <w:r w:rsidR="00CA0B1D" w:rsidRPr="006E1898">
        <w:rPr>
          <w:b/>
          <w:bCs/>
        </w:rPr>
        <w:t>.1</w:t>
      </w:r>
      <w:r w:rsidR="00CA0B1D" w:rsidRPr="006E1898">
        <w:rPr>
          <w:b/>
          <w:bCs/>
        </w:rPr>
        <w:tab/>
        <w:t>Electronic Submission (</w:t>
      </w:r>
      <w:r w:rsidR="006B6A03" w:rsidRPr="006E1898">
        <w:rPr>
          <w:b/>
          <w:bCs/>
        </w:rPr>
        <w:t xml:space="preserve">eRA </w:t>
      </w:r>
      <w:r w:rsidR="007A17D0" w:rsidRPr="006E1898">
        <w:rPr>
          <w:b/>
          <w:bCs/>
        </w:rPr>
        <w:t>ASSIST</w:t>
      </w:r>
      <w:r w:rsidR="006B6A03" w:rsidRPr="006E1898">
        <w:rPr>
          <w:b/>
          <w:bCs/>
        </w:rPr>
        <w:t>, Grants.gov Workspace, or other S2S provider</w:t>
      </w:r>
      <w:r w:rsidR="00CA0B1D" w:rsidRPr="006E1898">
        <w:rPr>
          <w:b/>
          <w:bCs/>
        </w:rPr>
        <w:t>)</w:t>
      </w:r>
    </w:p>
    <w:p w14:paraId="029CA0EF" w14:textId="3F8864C2" w:rsidR="007662F4" w:rsidRPr="00AC34BE" w:rsidRDefault="007A17D0" w:rsidP="00AC34BE">
      <w:pPr>
        <w:autoSpaceDE w:val="0"/>
        <w:autoSpaceDN w:val="0"/>
        <w:adjustRightInd w:val="0"/>
        <w:spacing w:after="0"/>
        <w:rPr>
          <w:rFonts w:cs="Arial"/>
        </w:rPr>
      </w:pPr>
      <w:r w:rsidRPr="00AC34BE">
        <w:rPr>
          <w:rFonts w:cs="Arial"/>
        </w:rPr>
        <w:t xml:space="preserve">After completing all required registration and application requirements, SAMHSA requires applicants to </w:t>
      </w:r>
      <w:r w:rsidRPr="00AC34BE">
        <w:rPr>
          <w:rFonts w:cs="Arial"/>
          <w:b/>
          <w:bCs/>
        </w:rPr>
        <w:t xml:space="preserve">electronically submit </w:t>
      </w:r>
      <w:r w:rsidRPr="00AC34BE">
        <w:rPr>
          <w:rFonts w:cs="Arial"/>
        </w:rPr>
        <w:t xml:space="preserve">using eRA ASSIST, </w:t>
      </w:r>
      <w:r w:rsidR="007662F4" w:rsidRPr="00AC34BE">
        <w:rPr>
          <w:rFonts w:cs="Arial"/>
        </w:rPr>
        <w:t xml:space="preserve">Grants.gov </w:t>
      </w:r>
      <w:r w:rsidRPr="00AC34BE">
        <w:rPr>
          <w:rFonts w:cs="Arial"/>
        </w:rPr>
        <w:t>Workspace</w:t>
      </w:r>
      <w:r w:rsidR="00464D7C">
        <w:rPr>
          <w:rFonts w:cs="Arial"/>
        </w:rPr>
        <w:t>,</w:t>
      </w:r>
      <w:r w:rsidRPr="00AC34BE">
        <w:rPr>
          <w:rFonts w:cs="Arial"/>
        </w:rPr>
        <w:t xml:space="preserve"> or another system to system</w:t>
      </w:r>
      <w:r w:rsidR="006B6A03">
        <w:rPr>
          <w:rFonts w:cs="Arial"/>
        </w:rPr>
        <w:t xml:space="preserve"> (S2S)</w:t>
      </w:r>
      <w:r w:rsidRPr="00AC34BE">
        <w:rPr>
          <w:rFonts w:cs="Arial"/>
        </w:rPr>
        <w:t xml:space="preserve"> provider. </w:t>
      </w:r>
      <w:r w:rsidR="007662F4" w:rsidRPr="00AC34BE">
        <w:rPr>
          <w:rFonts w:cs="Arial"/>
        </w:rPr>
        <w:t>Information on each of these options is below:</w:t>
      </w:r>
    </w:p>
    <w:p w14:paraId="4DD69730" w14:textId="77777777" w:rsidR="007662F4" w:rsidRPr="00AC34BE" w:rsidRDefault="007662F4" w:rsidP="00AC34BE">
      <w:pPr>
        <w:autoSpaceDE w:val="0"/>
        <w:autoSpaceDN w:val="0"/>
        <w:adjustRightInd w:val="0"/>
        <w:spacing w:after="0"/>
        <w:rPr>
          <w:rFonts w:cs="Arial"/>
        </w:rPr>
      </w:pPr>
    </w:p>
    <w:p w14:paraId="3C72E648" w14:textId="77777777" w:rsidR="007662F4" w:rsidRPr="00AC34BE" w:rsidRDefault="007662F4" w:rsidP="00D03F9A">
      <w:pPr>
        <w:numPr>
          <w:ilvl w:val="0"/>
          <w:numId w:val="15"/>
        </w:numPr>
        <w:rPr>
          <w:rFonts w:cs="Arial"/>
          <w:color w:val="000000"/>
          <w:szCs w:val="24"/>
        </w:rPr>
      </w:pPr>
      <w:r w:rsidRPr="00AC34BE">
        <w:rPr>
          <w:rFonts w:cs="Arial"/>
          <w:b/>
          <w:color w:val="000000"/>
          <w:szCs w:val="24"/>
        </w:rPr>
        <w:t>ASSIST</w:t>
      </w:r>
      <w:r w:rsidRPr="00AC34BE">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1EF91A78" w14:textId="77777777" w:rsidR="007662F4" w:rsidRPr="00AC34BE" w:rsidRDefault="007662F4" w:rsidP="00D03F9A">
      <w:pPr>
        <w:numPr>
          <w:ilvl w:val="0"/>
          <w:numId w:val="15"/>
        </w:numPr>
        <w:rPr>
          <w:rFonts w:cs="Arial"/>
          <w:color w:val="000000"/>
          <w:szCs w:val="24"/>
        </w:rPr>
      </w:pPr>
      <w:r w:rsidRPr="00AC34BE">
        <w:rPr>
          <w:rFonts w:cs="Arial"/>
          <w:b/>
          <w:color w:val="000000"/>
          <w:szCs w:val="24"/>
        </w:rPr>
        <w:lastRenderedPageBreak/>
        <w:t xml:space="preserve">Grants.gov Workspace – </w:t>
      </w:r>
      <w:r w:rsidRPr="00AC34BE">
        <w:rPr>
          <w:rFonts w:cs="Arial"/>
          <w:color w:val="000000"/>
          <w:szCs w:val="24"/>
        </w:rPr>
        <w:t>You can use the shared, online environment of the Grants.gov Workspace to collaboratively work on different forms within the application.</w:t>
      </w:r>
    </w:p>
    <w:p w14:paraId="55793DEA" w14:textId="77777777" w:rsidR="007662F4" w:rsidRPr="00AC34BE" w:rsidRDefault="007662F4" w:rsidP="00AC34BE">
      <w:pPr>
        <w:rPr>
          <w:rFonts w:cs="Arial"/>
        </w:rPr>
      </w:pPr>
      <w:r w:rsidRPr="00AC34BE">
        <w:rPr>
          <w:rFonts w:cs="Arial"/>
        </w:rPr>
        <w:t>The specific actions you need to take to submit your application will vary by submission method as listed above</w:t>
      </w:r>
      <w:r w:rsidR="00B9628B">
        <w:rPr>
          <w:rFonts w:cs="Arial"/>
        </w:rPr>
        <w:t xml:space="preserve">. </w:t>
      </w:r>
      <w:r w:rsidRPr="00AC34BE">
        <w:rPr>
          <w:rFonts w:cs="Arial"/>
        </w:rPr>
        <w:t xml:space="preserve">The steps to submit your application are as follows: </w:t>
      </w:r>
    </w:p>
    <w:p w14:paraId="27492F6C" w14:textId="77777777" w:rsidR="007662F4" w:rsidRPr="00AC34BE" w:rsidRDefault="007662F4" w:rsidP="00AC34BE">
      <w:pPr>
        <w:rPr>
          <w:rStyle w:val="Hyperlink"/>
          <w:rFonts w:cs="Arial"/>
        </w:rPr>
      </w:pPr>
      <w:r w:rsidRPr="00AC34BE">
        <w:rPr>
          <w:rFonts w:cs="Arial"/>
        </w:rPr>
        <w:t xml:space="preserve">To submit to Grants.gov using ASSIST: </w:t>
      </w:r>
      <w:hyperlink r:id="rId54" w:history="1">
        <w:r w:rsidRPr="00AC34BE">
          <w:rPr>
            <w:rStyle w:val="Hyperlink"/>
            <w:rFonts w:cs="Arial"/>
          </w:rPr>
          <w:t>eRA Modules, User Guides, and Documentation | Electronic Research Administration (eRA)</w:t>
        </w:r>
      </w:hyperlink>
    </w:p>
    <w:p w14:paraId="3DAD0DEA" w14:textId="77777777" w:rsidR="007662F4" w:rsidRPr="00AC34BE" w:rsidRDefault="007662F4" w:rsidP="00AC34BE">
      <w:pPr>
        <w:spacing w:after="120"/>
        <w:rPr>
          <w:rFonts w:cs="Arial"/>
        </w:rPr>
      </w:pPr>
      <w:r w:rsidRPr="00AC34BE">
        <w:rPr>
          <w:rFonts w:cs="Arial"/>
        </w:rPr>
        <w:t>To submit to Grants.gov using the Grants.gov Workspace:</w:t>
      </w:r>
    </w:p>
    <w:p w14:paraId="32FB8F05" w14:textId="77777777" w:rsidR="007662F4" w:rsidRPr="00AC34BE" w:rsidRDefault="00475BA3" w:rsidP="00AC34BE">
      <w:pPr>
        <w:rPr>
          <w:rFonts w:cs="Arial"/>
        </w:rPr>
      </w:pPr>
      <w:hyperlink r:id="rId55" w:history="1">
        <w:r w:rsidR="007662F4" w:rsidRPr="00AC34BE">
          <w:rPr>
            <w:rStyle w:val="Hyperlink"/>
            <w:rFonts w:cs="Arial"/>
          </w:rPr>
          <w:t>http://www.grants.gov/web/grants/applicants/workspace-overview.html</w:t>
        </w:r>
      </w:hyperlink>
    </w:p>
    <w:p w14:paraId="77AA7174" w14:textId="644606A8" w:rsidR="007662F4" w:rsidRPr="006E1898" w:rsidRDefault="007662F4" w:rsidP="006E1898">
      <w:pPr>
        <w:rPr>
          <w:rFonts w:eastAsia="Arial"/>
        </w:rPr>
      </w:pPr>
      <w:r w:rsidRPr="006E1898">
        <w:t>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w:t>
      </w:r>
      <w:r w:rsidR="008027BD" w:rsidRPr="006E1898">
        <w:t xml:space="preserve"> </w:t>
      </w:r>
      <w:r w:rsidR="008027BD" w:rsidRPr="006E1898">
        <w:rPr>
          <w:rFonts w:eastAsia="Arial"/>
        </w:rPr>
        <w:t xml:space="preserve">All applications that are successfully submitted must be validated by Grants.gov before proceeding to the NIH eRA Commons system and validations.  </w:t>
      </w:r>
    </w:p>
    <w:p w14:paraId="29B590EF" w14:textId="674C14F3" w:rsidR="005D1760" w:rsidRPr="006E1898" w:rsidRDefault="005D1760" w:rsidP="001C297A">
      <w:bookmarkStart w:id="293" w:name="Waiver"/>
      <w:bookmarkEnd w:id="293"/>
      <w:r w:rsidRPr="006E1898">
        <w:rPr>
          <w:b/>
          <w:bCs/>
        </w:rPr>
        <w:t>3.2</w:t>
      </w:r>
      <w:r w:rsidRPr="006E1898">
        <w:rPr>
          <w:b/>
          <w:bCs/>
        </w:rPr>
        <w:tab/>
        <w:t>Waiver from Electronic Submission</w:t>
      </w:r>
    </w:p>
    <w:p w14:paraId="3585F412" w14:textId="77777777" w:rsidR="005D1760" w:rsidRPr="00AC34BE" w:rsidRDefault="005D1760" w:rsidP="005D1760">
      <w:pPr>
        <w:rPr>
          <w:rFonts w:cs="Arial"/>
        </w:rPr>
      </w:pPr>
      <w:r w:rsidRPr="00AC34BE">
        <w:rPr>
          <w:rFonts w:cs="Arial"/>
        </w:rPr>
        <w:t>SAMHSA will not accept paper applications except under very special circumstances. If you need special consideration, SAMHSA must approve the waiver of this requirement in advance.</w:t>
      </w:r>
    </w:p>
    <w:p w14:paraId="6EF128CF" w14:textId="77777777" w:rsidR="005D1760" w:rsidRPr="00AC34BE" w:rsidRDefault="005D1760" w:rsidP="005D1760">
      <w:pPr>
        <w:rPr>
          <w:rFonts w:cs="Arial"/>
        </w:rPr>
      </w:pPr>
      <w:r w:rsidRPr="00AC34BE">
        <w:rPr>
          <w:rFonts w:cs="Arial"/>
        </w:rPr>
        <w:t xml:space="preserve">If you do not have the technology to apply online, or your physical location has no Internet connection, you may request a waiver of electronic submission. </w:t>
      </w:r>
      <w:r w:rsidRPr="001C297A">
        <w:rPr>
          <w:rFonts w:cs="Arial"/>
          <w:b/>
          <w:bCs/>
        </w:rPr>
        <w:t>You must send a written request to the Division of Grant Review at least 15 calendar days before the application due date.</w:t>
      </w:r>
      <w:r w:rsidRPr="00AC34BE">
        <w:rPr>
          <w:rFonts w:cs="Arial"/>
        </w:rPr>
        <w:t xml:space="preserve">  </w:t>
      </w:r>
    </w:p>
    <w:p w14:paraId="34B777F9" w14:textId="77777777" w:rsidR="005D1760" w:rsidRPr="00AC34BE" w:rsidRDefault="005D1760" w:rsidP="005D1760">
      <w:pPr>
        <w:rPr>
          <w:rFonts w:cs="Arial"/>
        </w:rPr>
      </w:pPr>
      <w:r w:rsidRPr="00AC34BE">
        <w:rPr>
          <w:rFonts w:cs="Arial"/>
        </w:rPr>
        <w:t>Direct any questions regarding the submission waiver process to the Division of Grant Review at 240-276-1199.</w:t>
      </w:r>
    </w:p>
    <w:p w14:paraId="62A98F7A" w14:textId="66033ADD" w:rsidR="005D1760" w:rsidRPr="006E1898" w:rsidRDefault="005D1760" w:rsidP="006E1898">
      <w:pPr>
        <w:rPr>
          <w:b/>
          <w:bCs/>
        </w:rPr>
      </w:pPr>
      <w:r w:rsidRPr="006E1898">
        <w:rPr>
          <w:b/>
          <w:bCs/>
        </w:rPr>
        <w:t>3.3</w:t>
      </w:r>
      <w:r w:rsidRPr="006E1898">
        <w:rPr>
          <w:b/>
          <w:bCs/>
        </w:rPr>
        <w:tab/>
        <w:t>Deadline</w:t>
      </w:r>
    </w:p>
    <w:p w14:paraId="1014DE8C" w14:textId="77777777" w:rsidR="00CA0B1D" w:rsidRPr="00AC34BE" w:rsidRDefault="00CA0B1D" w:rsidP="006E1898">
      <w:pPr>
        <w:rPr>
          <w:szCs w:val="24"/>
        </w:rPr>
      </w:pPr>
      <w:r w:rsidRPr="006E1898">
        <w:t>On-time submission requires that electronic applications be error-free and made</w:t>
      </w:r>
      <w:r w:rsidRPr="00AC34BE">
        <w:rPr>
          <w:szCs w:val="24"/>
        </w:rPr>
        <w:t xml:space="preserve"> available to SAMHSA for processing from the NIH eRA system on or before the application due date and time. Applications must be submitted to and validated successfully by Grants.gov and eRA Commons no later than 11:59 PM Eastern Time on the application due date.</w:t>
      </w:r>
      <w:r w:rsidR="009146E1">
        <w:rPr>
          <w:szCs w:val="24"/>
        </w:rPr>
        <w:t xml:space="preserve"> Applications submitted in Grants.gov after the application due date will not be considered for review.</w:t>
      </w:r>
    </w:p>
    <w:p w14:paraId="225DC2CD" w14:textId="77777777" w:rsidR="00CA0B1D" w:rsidRPr="00300FFF" w:rsidRDefault="00FA37CD" w:rsidP="00AC34BE">
      <w:pPr>
        <w:autoSpaceDE w:val="0"/>
        <w:autoSpaceDN w:val="0"/>
        <w:adjustRightInd w:val="0"/>
        <w:spacing w:after="0"/>
        <w:rPr>
          <w:rFonts w:cs="Arial"/>
          <w:b/>
          <w:color w:val="000000"/>
          <w:szCs w:val="24"/>
        </w:rPr>
      </w:pPr>
      <w:r w:rsidRPr="00300FFF">
        <w:rPr>
          <w:rFonts w:cs="Arial"/>
          <w:b/>
          <w:color w:val="000000"/>
          <w:szCs w:val="24"/>
        </w:rPr>
        <w:t>You</w:t>
      </w:r>
      <w:r w:rsidR="00CA0B1D" w:rsidRPr="00300FFF">
        <w:rPr>
          <w:rFonts w:cs="Arial"/>
          <w:b/>
          <w:color w:val="000000"/>
          <w:szCs w:val="24"/>
        </w:rPr>
        <w:t xml:space="preserve"> are strongly encouraged to allocate additional time prior to the sub</w:t>
      </w:r>
      <w:r w:rsidR="0004249A" w:rsidRPr="00300FFF">
        <w:rPr>
          <w:rFonts w:cs="Arial"/>
          <w:b/>
          <w:color w:val="000000"/>
          <w:szCs w:val="24"/>
        </w:rPr>
        <w:t>mission deadline to submit your</w:t>
      </w:r>
      <w:r w:rsidR="00CA0B1D" w:rsidRPr="00300FFF">
        <w:rPr>
          <w:rFonts w:cs="Arial"/>
          <w:b/>
          <w:color w:val="000000"/>
          <w:szCs w:val="24"/>
        </w:rPr>
        <w:t xml:space="preserve"> application and to correct errors identif</w:t>
      </w:r>
      <w:r w:rsidR="00B9628B" w:rsidRPr="00300FFF">
        <w:rPr>
          <w:rFonts w:cs="Arial"/>
          <w:b/>
          <w:color w:val="000000"/>
          <w:szCs w:val="24"/>
        </w:rPr>
        <w:t xml:space="preserve">ied in the </w:t>
      </w:r>
      <w:r w:rsidR="00B9628B" w:rsidRPr="00300FFF">
        <w:rPr>
          <w:rFonts w:cs="Arial"/>
          <w:b/>
          <w:color w:val="000000"/>
          <w:szCs w:val="24"/>
        </w:rPr>
        <w:lastRenderedPageBreak/>
        <w:t xml:space="preserve">validation process. </w:t>
      </w:r>
      <w:r w:rsidRPr="00300FFF">
        <w:rPr>
          <w:rFonts w:cs="Arial"/>
          <w:b/>
          <w:color w:val="000000"/>
          <w:szCs w:val="24"/>
        </w:rPr>
        <w:t>You</w:t>
      </w:r>
      <w:r w:rsidR="00CA0B1D" w:rsidRPr="00300FFF">
        <w:rPr>
          <w:rFonts w:cs="Arial"/>
          <w:b/>
          <w:color w:val="000000"/>
          <w:szCs w:val="24"/>
        </w:rPr>
        <w:t xml:space="preserve"> are</w:t>
      </w:r>
      <w:r w:rsidR="009B5276" w:rsidRPr="00300FFF">
        <w:rPr>
          <w:rFonts w:cs="Arial"/>
          <w:b/>
          <w:color w:val="000000"/>
          <w:szCs w:val="24"/>
        </w:rPr>
        <w:t xml:space="preserve"> also</w:t>
      </w:r>
      <w:r w:rsidR="00CA0B1D" w:rsidRPr="00300FFF">
        <w:rPr>
          <w:rFonts w:cs="Arial"/>
          <w:b/>
          <w:color w:val="000000"/>
          <w:szCs w:val="24"/>
        </w:rPr>
        <w:t xml:space="preserve"> encoura</w:t>
      </w:r>
      <w:r w:rsidR="0004249A" w:rsidRPr="00300FFF">
        <w:rPr>
          <w:rFonts w:cs="Arial"/>
          <w:b/>
          <w:color w:val="000000"/>
          <w:szCs w:val="24"/>
        </w:rPr>
        <w:t>ged to check the status of your</w:t>
      </w:r>
      <w:r w:rsidR="00CA0B1D" w:rsidRPr="00300FFF">
        <w:rPr>
          <w:rFonts w:cs="Arial"/>
          <w:b/>
          <w:color w:val="000000"/>
          <w:szCs w:val="24"/>
        </w:rPr>
        <w:t xml:space="preserve"> application submission to</w:t>
      </w:r>
      <w:r w:rsidR="00CA0B1D" w:rsidRPr="00300FFF">
        <w:rPr>
          <w:rFonts w:cs="Arial"/>
          <w:b/>
          <w:szCs w:val="24"/>
        </w:rPr>
        <w:t xml:space="preserve"> </w:t>
      </w:r>
      <w:r w:rsidR="00CA0B1D" w:rsidRPr="00300FFF">
        <w:rPr>
          <w:rFonts w:cs="Arial"/>
          <w:b/>
          <w:color w:val="000000"/>
          <w:szCs w:val="24"/>
        </w:rPr>
        <w:t xml:space="preserve">determine if the application is complete and error-free.  </w:t>
      </w:r>
    </w:p>
    <w:p w14:paraId="0206FDB4" w14:textId="415EA861" w:rsidR="006752A7" w:rsidRDefault="006752A7" w:rsidP="006752A7">
      <w:pPr>
        <w:autoSpaceDE w:val="0"/>
        <w:autoSpaceDN w:val="0"/>
        <w:adjustRightInd w:val="0"/>
        <w:spacing w:after="0"/>
        <w:rPr>
          <w:rFonts w:cs="Arial"/>
          <w:color w:val="000000"/>
          <w:szCs w:val="24"/>
        </w:rPr>
      </w:pPr>
    </w:p>
    <w:p w14:paraId="676E641B" w14:textId="3D2C454B" w:rsidR="005D1760" w:rsidRPr="001C297A" w:rsidRDefault="005D1760" w:rsidP="001A0EEC">
      <w:pPr>
        <w:autoSpaceDE w:val="0"/>
        <w:autoSpaceDN w:val="0"/>
        <w:adjustRightInd w:val="0"/>
        <w:rPr>
          <w:rFonts w:cs="Arial"/>
          <w:b/>
          <w:bCs/>
          <w:color w:val="000000"/>
          <w:szCs w:val="24"/>
        </w:rPr>
      </w:pPr>
      <w:r w:rsidRPr="001C297A">
        <w:rPr>
          <w:rFonts w:cs="Arial"/>
          <w:b/>
          <w:bCs/>
          <w:color w:val="000000"/>
          <w:szCs w:val="24"/>
        </w:rPr>
        <w:t>3.</w:t>
      </w:r>
      <w:r>
        <w:rPr>
          <w:rFonts w:cs="Arial"/>
          <w:b/>
          <w:bCs/>
          <w:color w:val="000000"/>
          <w:szCs w:val="24"/>
        </w:rPr>
        <w:t>4</w:t>
      </w:r>
      <w:r w:rsidRPr="001C297A">
        <w:rPr>
          <w:rFonts w:cs="Arial"/>
          <w:b/>
          <w:bCs/>
          <w:color w:val="000000"/>
          <w:szCs w:val="24"/>
        </w:rPr>
        <w:tab/>
        <w:t>Resources for Assistance</w:t>
      </w:r>
    </w:p>
    <w:p w14:paraId="613FA3F4" w14:textId="1CCF9D78" w:rsidR="006752A7" w:rsidRDefault="006752A7" w:rsidP="006752A7">
      <w:pPr>
        <w:spacing w:after="0"/>
        <w:rPr>
          <w:rFonts w:cs="Arial"/>
          <w:color w:val="000000"/>
          <w:szCs w:val="24"/>
        </w:rPr>
      </w:pPr>
      <w:r w:rsidRPr="00FB1AA8">
        <w:rPr>
          <w:rFonts w:cs="Arial"/>
          <w:color w:val="000000"/>
          <w:szCs w:val="24"/>
        </w:rPr>
        <w:t>If you encounter</w:t>
      </w:r>
      <w:r w:rsidRPr="00FB1AA8">
        <w:rPr>
          <w:rFonts w:cs="Arial"/>
          <w:szCs w:val="24"/>
        </w:rPr>
        <w:t xml:space="preserve"> </w:t>
      </w:r>
      <w:r w:rsidRPr="00FB1AA8">
        <w:rPr>
          <w:rFonts w:cs="Arial"/>
          <w:color w:val="000000"/>
          <w:szCs w:val="24"/>
        </w:rPr>
        <w:t>problems when submitting your application in Grants.gov, you must attempt to resolve them by contacting</w:t>
      </w:r>
      <w:r w:rsidRPr="00FB1AA8">
        <w:rPr>
          <w:rFonts w:cs="Arial"/>
          <w:szCs w:val="24"/>
        </w:rPr>
        <w:t xml:space="preserve"> </w:t>
      </w:r>
      <w:r w:rsidRPr="00FB1AA8">
        <w:rPr>
          <w:rFonts w:cs="Arial"/>
          <w:color w:val="000000"/>
          <w:szCs w:val="24"/>
        </w:rPr>
        <w:t xml:space="preserve">the Grants.gov </w:t>
      </w:r>
      <w:r w:rsidR="00F750A8">
        <w:rPr>
          <w:rFonts w:cs="Arial"/>
          <w:color w:val="000000"/>
          <w:szCs w:val="24"/>
        </w:rPr>
        <w:t>Service</w:t>
      </w:r>
      <w:r w:rsidRPr="00FB1AA8">
        <w:rPr>
          <w:rFonts w:cs="Arial"/>
          <w:color w:val="000000"/>
          <w:szCs w:val="24"/>
        </w:rPr>
        <w:t xml:space="preserve"> Desk at</w:t>
      </w:r>
      <w:r>
        <w:rPr>
          <w:rFonts w:cs="Arial"/>
          <w:color w:val="000000"/>
          <w:szCs w:val="24"/>
        </w:rPr>
        <w:t xml:space="preserve"> the following</w:t>
      </w:r>
      <w:r w:rsidRPr="00FB1AA8">
        <w:rPr>
          <w:rFonts w:cs="Arial"/>
          <w:color w:val="000000"/>
          <w:szCs w:val="24"/>
        </w:rPr>
        <w:t>:</w:t>
      </w:r>
    </w:p>
    <w:p w14:paraId="63D8CF72" w14:textId="77777777" w:rsidR="008F4F3A" w:rsidRPr="00AC34BE" w:rsidRDefault="008F4F3A" w:rsidP="006752A7">
      <w:pPr>
        <w:spacing w:after="0"/>
        <w:rPr>
          <w:rFonts w:cs="Arial"/>
          <w:color w:val="000000"/>
          <w:szCs w:val="24"/>
        </w:rPr>
      </w:pPr>
    </w:p>
    <w:p w14:paraId="44BDF8A0" w14:textId="77777777" w:rsidR="00DB547C" w:rsidRPr="00AC34BE" w:rsidRDefault="00CA0B1D" w:rsidP="00D03F9A">
      <w:pPr>
        <w:pStyle w:val="ListParagraph"/>
        <w:numPr>
          <w:ilvl w:val="0"/>
          <w:numId w:val="32"/>
        </w:numPr>
        <w:tabs>
          <w:tab w:val="num" w:pos="900"/>
        </w:tabs>
        <w:rPr>
          <w:rFonts w:cs="Arial"/>
          <w:color w:val="666666"/>
          <w:lang w:val="en"/>
        </w:rPr>
      </w:pPr>
      <w:r w:rsidRPr="00AC34BE">
        <w:rPr>
          <w:rFonts w:cs="Arial"/>
          <w:szCs w:val="24"/>
        </w:rPr>
        <w:t>By e-mail:</w:t>
      </w:r>
      <w:r w:rsidR="005723AD" w:rsidRPr="00AC34BE">
        <w:rPr>
          <w:rFonts w:cs="Arial"/>
          <w:color w:val="666666"/>
          <w:lang w:val="en"/>
        </w:rPr>
        <w:t xml:space="preserve"> </w:t>
      </w:r>
      <w:hyperlink r:id="rId56" w:history="1">
        <w:r w:rsidR="00326760" w:rsidRPr="009625F5">
          <w:rPr>
            <w:rStyle w:val="Hyperlink"/>
            <w:rFonts w:cs="Arial"/>
            <w:lang w:val="en"/>
          </w:rPr>
          <w:t>support@grants.gov</w:t>
        </w:r>
      </w:hyperlink>
      <w:r w:rsidR="00326760">
        <w:rPr>
          <w:rFonts w:cs="Arial"/>
          <w:color w:val="666666"/>
          <w:lang w:val="en"/>
        </w:rPr>
        <w:t xml:space="preserve"> </w:t>
      </w:r>
    </w:p>
    <w:p w14:paraId="46F7F75A" w14:textId="77777777" w:rsidR="00CA0B1D" w:rsidRPr="00AC34BE" w:rsidRDefault="00CA0B1D" w:rsidP="00D03F9A">
      <w:pPr>
        <w:pStyle w:val="ListParagraph"/>
        <w:numPr>
          <w:ilvl w:val="0"/>
          <w:numId w:val="32"/>
        </w:numPr>
        <w:tabs>
          <w:tab w:val="num" w:pos="900"/>
        </w:tabs>
        <w:rPr>
          <w:rFonts w:cs="Arial"/>
          <w:szCs w:val="24"/>
        </w:rPr>
      </w:pPr>
      <w:r w:rsidRPr="00AC34BE">
        <w:rPr>
          <w:rFonts w:cs="Arial"/>
          <w:szCs w:val="24"/>
        </w:rPr>
        <w:t>By phone: (toll-free) 1-800-518-4726 (1-800-518-</w:t>
      </w:r>
      <w:r w:rsidR="00B9628B">
        <w:rPr>
          <w:rFonts w:cs="Arial"/>
          <w:szCs w:val="24"/>
        </w:rPr>
        <w:t xml:space="preserve">GRANTS). </w:t>
      </w:r>
      <w:r w:rsidRPr="00AC34BE">
        <w:rPr>
          <w:rFonts w:cs="Arial"/>
          <w:szCs w:val="24"/>
        </w:rPr>
        <w:t>The Grants.gov Contact Center is available 24 hours a day, 7 days a week, excluding federal holidays.</w:t>
      </w:r>
    </w:p>
    <w:p w14:paraId="31D920BF" w14:textId="77777777" w:rsidR="00CA0B1D" w:rsidRPr="00AC34BE" w:rsidRDefault="00CA0B1D" w:rsidP="00AC34BE">
      <w:pPr>
        <w:spacing w:after="0"/>
        <w:rPr>
          <w:rFonts w:cs="Arial"/>
          <w:b/>
        </w:rPr>
      </w:pPr>
      <w:r w:rsidRPr="00AC34BE">
        <w:rPr>
          <w:rFonts w:cs="Arial"/>
          <w:b/>
        </w:rPr>
        <w:t xml:space="preserve">Make sure you receive a case/ticket/reference number that documents the issues/problems with Grants.gov.  </w:t>
      </w:r>
    </w:p>
    <w:p w14:paraId="71CA0C2F" w14:textId="77777777" w:rsidR="00CA0B1D" w:rsidRPr="00AC34BE" w:rsidRDefault="00CA0B1D" w:rsidP="00AC34BE">
      <w:pPr>
        <w:spacing w:after="0"/>
        <w:rPr>
          <w:rFonts w:cs="Arial"/>
        </w:rPr>
      </w:pPr>
    </w:p>
    <w:p w14:paraId="6F426E3E" w14:textId="0F9B33DD" w:rsidR="00CA0B1D" w:rsidRDefault="00CA0B1D" w:rsidP="00AC34BE">
      <w:pPr>
        <w:spacing w:after="0"/>
        <w:rPr>
          <w:rFonts w:cs="Arial"/>
          <w:color w:val="000000"/>
          <w:szCs w:val="24"/>
        </w:rPr>
      </w:pPr>
      <w:r w:rsidRPr="00AC34BE">
        <w:rPr>
          <w:rFonts w:cs="Arial"/>
          <w:color w:val="000000"/>
          <w:szCs w:val="24"/>
        </w:rPr>
        <w:t>Additional support is also available from</w:t>
      </w:r>
      <w:r w:rsidRPr="00AC34BE">
        <w:rPr>
          <w:rFonts w:cs="Arial"/>
          <w:szCs w:val="24"/>
        </w:rPr>
        <w:t xml:space="preserve"> </w:t>
      </w:r>
      <w:r w:rsidRPr="00AC34BE">
        <w:rPr>
          <w:rFonts w:cs="Arial"/>
          <w:color w:val="000000"/>
          <w:szCs w:val="24"/>
        </w:rPr>
        <w:t>the NIH eRA Service desk at:</w:t>
      </w:r>
    </w:p>
    <w:p w14:paraId="50216AE5" w14:textId="77777777" w:rsidR="008F4F3A" w:rsidRPr="00AC34BE" w:rsidRDefault="008F4F3A" w:rsidP="00AC34BE">
      <w:pPr>
        <w:spacing w:after="0"/>
        <w:rPr>
          <w:rFonts w:cs="Arial"/>
          <w:color w:val="000000"/>
          <w:szCs w:val="24"/>
        </w:rPr>
      </w:pPr>
    </w:p>
    <w:p w14:paraId="37C48687" w14:textId="77777777" w:rsidR="00CA0B1D" w:rsidRPr="00AC34BE" w:rsidRDefault="00CA0B1D" w:rsidP="00D03F9A">
      <w:pPr>
        <w:pStyle w:val="ListParagraph"/>
        <w:numPr>
          <w:ilvl w:val="0"/>
          <w:numId w:val="33"/>
        </w:numPr>
        <w:tabs>
          <w:tab w:val="num" w:pos="900"/>
        </w:tabs>
        <w:rPr>
          <w:rFonts w:cs="Arial"/>
          <w:szCs w:val="24"/>
          <w:u w:val="single"/>
        </w:rPr>
      </w:pPr>
      <w:r w:rsidRPr="00AC34BE">
        <w:rPr>
          <w:rFonts w:cs="Arial"/>
          <w:szCs w:val="24"/>
        </w:rPr>
        <w:t xml:space="preserve">By e-mail: </w:t>
      </w:r>
      <w:hyperlink r:id="rId57" w:history="1">
        <w:r w:rsidRPr="00AC34BE">
          <w:rPr>
            <w:rFonts w:cs="Arial"/>
            <w:color w:val="0000FF"/>
            <w:szCs w:val="24"/>
            <w:u w:val="single"/>
          </w:rPr>
          <w:t>http://grants.nih.gov/support/index.html</w:t>
        </w:r>
      </w:hyperlink>
      <w:r w:rsidRPr="00AC34BE">
        <w:rPr>
          <w:rFonts w:cs="Arial"/>
          <w:color w:val="000000"/>
          <w:szCs w:val="24"/>
        </w:rPr>
        <w:t xml:space="preserve"> </w:t>
      </w:r>
    </w:p>
    <w:p w14:paraId="0969BAB8" w14:textId="77777777" w:rsidR="00CA0B1D" w:rsidRPr="00AC34BE" w:rsidRDefault="00CA0B1D" w:rsidP="00D03F9A">
      <w:pPr>
        <w:pStyle w:val="ListParagraph"/>
        <w:numPr>
          <w:ilvl w:val="0"/>
          <w:numId w:val="33"/>
        </w:numPr>
        <w:tabs>
          <w:tab w:val="num" w:pos="900"/>
        </w:tabs>
        <w:rPr>
          <w:rFonts w:cs="Arial"/>
          <w:szCs w:val="24"/>
        </w:rPr>
      </w:pPr>
      <w:r w:rsidRPr="00D66F69">
        <w:rPr>
          <w:rFonts w:cs="Arial"/>
          <w:szCs w:val="24"/>
        </w:rPr>
        <w:t xml:space="preserve">By phone: 301-402-7469 </w:t>
      </w:r>
      <w:r w:rsidR="00B9628B" w:rsidRPr="00D66F69">
        <w:rPr>
          <w:rFonts w:cs="Arial"/>
          <w:szCs w:val="24"/>
        </w:rPr>
        <w:t xml:space="preserve">or (toll-free) 1-866-504-9552. </w:t>
      </w:r>
      <w:r w:rsidR="00B06F6B" w:rsidRPr="00D66F69">
        <w:rPr>
          <w:rFonts w:cs="Arial"/>
          <w:szCs w:val="24"/>
        </w:rPr>
        <w:t xml:space="preserve">(press menu option 6 for SAMHSA). </w:t>
      </w:r>
      <w:r w:rsidRPr="00AC34BE">
        <w:rPr>
          <w:rFonts w:cs="Arial"/>
          <w:szCs w:val="24"/>
        </w:rPr>
        <w:t>The NIH eRA Service desk is available Monday – Friday, 7 a.m. to 8 p.m. Eastern Time, excluding federal holidays.</w:t>
      </w:r>
    </w:p>
    <w:p w14:paraId="382CD7DF" w14:textId="2D0EA337" w:rsidR="000D539C" w:rsidRDefault="000D539C" w:rsidP="001C297A">
      <w:pPr>
        <w:spacing w:after="0"/>
        <w:contextualSpacing/>
        <w:rPr>
          <w:rFonts w:cs="Arial"/>
        </w:rPr>
      </w:pPr>
      <w:r w:rsidRPr="00AC34BE">
        <w:rPr>
          <w:rFonts w:cs="Arial"/>
        </w:rPr>
        <w:t>If you experience problems accessing or using ASSIST</w:t>
      </w:r>
      <w:r w:rsidR="002A223A" w:rsidRPr="00AC34BE">
        <w:rPr>
          <w:rFonts w:cs="Arial"/>
        </w:rPr>
        <w:t xml:space="preserve"> (see below)</w:t>
      </w:r>
      <w:r w:rsidRPr="00AC34BE">
        <w:rPr>
          <w:rFonts w:cs="Arial"/>
        </w:rPr>
        <w:t>, you can:</w:t>
      </w:r>
    </w:p>
    <w:p w14:paraId="25984E86" w14:textId="77777777" w:rsidR="008F4F3A" w:rsidRPr="00AC34BE" w:rsidRDefault="008F4F3A" w:rsidP="001C297A">
      <w:pPr>
        <w:spacing w:after="0"/>
        <w:contextualSpacing/>
        <w:rPr>
          <w:rFonts w:cs="Arial"/>
        </w:rPr>
      </w:pPr>
    </w:p>
    <w:p w14:paraId="2B62543D" w14:textId="77777777" w:rsidR="000D539C" w:rsidRPr="00AC34BE" w:rsidRDefault="000D539C" w:rsidP="00D03F9A">
      <w:pPr>
        <w:pStyle w:val="ListParagraph"/>
        <w:numPr>
          <w:ilvl w:val="0"/>
          <w:numId w:val="34"/>
        </w:numPr>
        <w:rPr>
          <w:rFonts w:cs="Arial"/>
        </w:rPr>
      </w:pPr>
      <w:r w:rsidRPr="00AC34BE">
        <w:rPr>
          <w:rFonts w:cs="Arial"/>
        </w:rPr>
        <w:t xml:space="preserve">Access the ASSIST Online Help Site at:  </w:t>
      </w:r>
      <w:hyperlink r:id="rId58" w:history="1">
        <w:r w:rsidRPr="00AC34BE">
          <w:rPr>
            <w:rStyle w:val="Hyperlink"/>
            <w:rFonts w:cs="Arial"/>
          </w:rPr>
          <w:t>https://era.nih.gov/erahelp/assist/</w:t>
        </w:r>
      </w:hyperlink>
    </w:p>
    <w:p w14:paraId="764673E9" w14:textId="77777777" w:rsidR="000D539C" w:rsidRPr="00AC34BE" w:rsidRDefault="000D539C" w:rsidP="00D03F9A">
      <w:pPr>
        <w:pStyle w:val="ListParagraph"/>
        <w:numPr>
          <w:ilvl w:val="0"/>
          <w:numId w:val="34"/>
        </w:numPr>
        <w:rPr>
          <w:rFonts w:cs="Arial"/>
          <w:szCs w:val="24"/>
        </w:rPr>
      </w:pPr>
      <w:r w:rsidRPr="00AC34BE">
        <w:rPr>
          <w:rFonts w:cs="Arial"/>
        </w:rPr>
        <w:t>Or contact the</w:t>
      </w:r>
      <w:r w:rsidR="006752A7">
        <w:rPr>
          <w:rFonts w:cs="Arial"/>
        </w:rPr>
        <w:t xml:space="preserve"> NIH</w:t>
      </w:r>
      <w:r w:rsidRPr="00AC34BE">
        <w:rPr>
          <w:rFonts w:cs="Arial"/>
        </w:rPr>
        <w:t xml:space="preserve"> eRA </w:t>
      </w:r>
      <w:r w:rsidR="00F750A8">
        <w:rPr>
          <w:rFonts w:cs="Arial"/>
        </w:rPr>
        <w:t>Service</w:t>
      </w:r>
      <w:r w:rsidR="00F750A8" w:rsidRPr="00AC34BE">
        <w:rPr>
          <w:rFonts w:cs="Arial"/>
        </w:rPr>
        <w:t xml:space="preserve"> </w:t>
      </w:r>
      <w:r w:rsidRPr="00AC34BE">
        <w:rPr>
          <w:rFonts w:cs="Arial"/>
        </w:rPr>
        <w:t>Desk</w:t>
      </w:r>
    </w:p>
    <w:p w14:paraId="07D9A3FD" w14:textId="3C53CF2D" w:rsidR="008027BD" w:rsidRDefault="00CA0B1D" w:rsidP="00AC34BE">
      <w:pPr>
        <w:spacing w:after="200"/>
        <w:contextualSpacing/>
        <w:rPr>
          <w:rFonts w:cs="Arial"/>
          <w:szCs w:val="24"/>
        </w:rPr>
      </w:pPr>
      <w:r w:rsidRPr="00AC34BE">
        <w:rPr>
          <w:rFonts w:cs="Arial"/>
          <w:szCs w:val="24"/>
        </w:rPr>
        <w:t>SAMHSA highly recommends that you submit your application 24-72 hours b</w:t>
      </w:r>
      <w:r w:rsidR="00B9628B">
        <w:rPr>
          <w:rFonts w:cs="Arial"/>
          <w:szCs w:val="24"/>
        </w:rPr>
        <w:t xml:space="preserve">efore the submission deadline. </w:t>
      </w:r>
      <w:r w:rsidRPr="00AC34BE">
        <w:rPr>
          <w:rFonts w:cs="Arial"/>
          <w:szCs w:val="24"/>
        </w:rPr>
        <w:t xml:space="preserve">Many submission issues can be fixed within that time and you can attempt to re-submit.  </w:t>
      </w:r>
    </w:p>
    <w:p w14:paraId="365D2BD1" w14:textId="6CCC91DB" w:rsidR="00E249DE" w:rsidRPr="00AC34BE" w:rsidRDefault="005D1760" w:rsidP="00AC34BE">
      <w:pPr>
        <w:pStyle w:val="Heading2"/>
      </w:pPr>
      <w:bookmarkStart w:id="294" w:name="_5._AFTER_SUBMISSION"/>
      <w:bookmarkStart w:id="295" w:name="_Toc465087556"/>
      <w:bookmarkStart w:id="296" w:name="_Toc485307403"/>
      <w:bookmarkStart w:id="297" w:name="_Toc81577294"/>
      <w:bookmarkStart w:id="298" w:name="_Toc98501190"/>
      <w:bookmarkEnd w:id="294"/>
      <w:r>
        <w:t>4</w:t>
      </w:r>
      <w:r w:rsidR="00E249DE" w:rsidRPr="00AC34BE">
        <w:t>.</w:t>
      </w:r>
      <w:r w:rsidR="00E249DE" w:rsidRPr="00AC34BE">
        <w:tab/>
        <w:t>AFTER SUBMISSION</w:t>
      </w:r>
      <w:bookmarkEnd w:id="295"/>
      <w:bookmarkEnd w:id="296"/>
      <w:bookmarkEnd w:id="297"/>
      <w:bookmarkEnd w:id="298"/>
    </w:p>
    <w:p w14:paraId="2F66C991" w14:textId="7F0467C1" w:rsidR="00E249DE" w:rsidRPr="006E1898" w:rsidRDefault="005D1760" w:rsidP="006E1898">
      <w:pPr>
        <w:rPr>
          <w:b/>
          <w:bCs/>
        </w:rPr>
      </w:pPr>
      <w:r w:rsidRPr="006E1898">
        <w:rPr>
          <w:b/>
          <w:bCs/>
        </w:rPr>
        <w:t>4</w:t>
      </w:r>
      <w:r w:rsidR="00E249DE" w:rsidRPr="006E1898">
        <w:rPr>
          <w:b/>
          <w:bCs/>
        </w:rPr>
        <w:t>.1</w:t>
      </w:r>
      <w:r w:rsidR="00E249DE" w:rsidRPr="006E1898">
        <w:rPr>
          <w:b/>
          <w:bCs/>
        </w:rPr>
        <w:tab/>
        <w:t>System Validations and Tracking</w:t>
      </w:r>
    </w:p>
    <w:p w14:paraId="154F94F2" w14:textId="7E83BF07" w:rsidR="00E249DE" w:rsidRPr="00AC34BE" w:rsidRDefault="00E249DE" w:rsidP="00AC34BE">
      <w:pPr>
        <w:tabs>
          <w:tab w:val="left" w:pos="1008"/>
        </w:tabs>
        <w:rPr>
          <w:rFonts w:cs="Arial"/>
          <w:szCs w:val="24"/>
        </w:rPr>
      </w:pPr>
      <w:r w:rsidRPr="00AC34BE">
        <w:rPr>
          <w:rFonts w:cs="Arial"/>
          <w:szCs w:val="24"/>
        </w:rPr>
        <w:t xml:space="preserve">After you complete and comply </w:t>
      </w:r>
      <w:r w:rsidRPr="00AC34BE">
        <w:rPr>
          <w:rFonts w:cs="Arial"/>
          <w:color w:val="000000"/>
          <w:szCs w:val="24"/>
        </w:rPr>
        <w:t xml:space="preserve">with all registration and application requirements </w:t>
      </w:r>
      <w:r w:rsidR="002A223A" w:rsidRPr="00AC34BE">
        <w:rPr>
          <w:rFonts w:cs="Arial"/>
          <w:color w:val="000000"/>
          <w:szCs w:val="24"/>
        </w:rPr>
        <w:t xml:space="preserve">and submit your application, the </w:t>
      </w:r>
      <w:r w:rsidRPr="00AC34BE">
        <w:rPr>
          <w:rFonts w:cs="Arial"/>
          <w:color w:val="000000"/>
          <w:szCs w:val="24"/>
        </w:rPr>
        <w:t xml:space="preserve">application will be validated by Grants.gov. </w:t>
      </w:r>
      <w:r w:rsidRPr="00AC34BE">
        <w:rPr>
          <w:rFonts w:cs="Arial"/>
          <w:szCs w:val="24"/>
        </w:rPr>
        <w:t>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w:t>
      </w:r>
      <w:r w:rsidR="00B9628B">
        <w:rPr>
          <w:rFonts w:cs="Arial"/>
          <w:szCs w:val="24"/>
        </w:rPr>
        <w:t>tem or rejected due to errors).</w:t>
      </w:r>
      <w:r w:rsidR="00EF2121" w:rsidRPr="00AC34BE">
        <w:rPr>
          <w:rFonts w:cs="Arial"/>
          <w:szCs w:val="24"/>
        </w:rPr>
        <w:t xml:space="preserve"> </w:t>
      </w:r>
      <w:r w:rsidRPr="00AC34BE">
        <w:rPr>
          <w:rFonts w:cs="Arial"/>
        </w:rPr>
        <w:t>It is important that you retain this Grants.gov tracking number</w:t>
      </w:r>
      <w:r w:rsidRPr="00AC34BE">
        <w:rPr>
          <w:rFonts w:cs="Arial"/>
          <w:bCs/>
        </w:rPr>
        <w:t xml:space="preserve">. </w:t>
      </w:r>
      <w:r w:rsidRPr="00AC34BE">
        <w:rPr>
          <w:rStyle w:val="StyleBold"/>
          <w:rFonts w:cs="Arial"/>
        </w:rPr>
        <w:t>Receipt of the Grants.gov tracking number is the only indication that Grants.gov has successfully received a</w:t>
      </w:r>
      <w:r w:rsidR="00B9628B">
        <w:rPr>
          <w:rStyle w:val="StyleBold"/>
          <w:rFonts w:cs="Arial"/>
        </w:rPr>
        <w:t xml:space="preserve">nd validated your application. </w:t>
      </w:r>
      <w:r w:rsidRPr="00AC34BE">
        <w:rPr>
          <w:rStyle w:val="StyleBold"/>
          <w:rFonts w:cs="Arial"/>
          <w:b w:val="0"/>
        </w:rPr>
        <w:t xml:space="preserve">If you do not receive a </w:t>
      </w:r>
      <w:r w:rsidRPr="00AC34BE">
        <w:rPr>
          <w:rStyle w:val="StyleBold"/>
          <w:rFonts w:cs="Arial"/>
          <w:b w:val="0"/>
        </w:rPr>
        <w:lastRenderedPageBreak/>
        <w:t>Grants.gov tracking number, you may want to contact the Grants.gov help desk for assistance</w:t>
      </w:r>
      <w:r w:rsidR="00E067EE" w:rsidRPr="00AC34BE">
        <w:rPr>
          <w:rStyle w:val="StyleBold"/>
          <w:rFonts w:cs="Arial"/>
          <w:b w:val="0"/>
        </w:rPr>
        <w:t xml:space="preserve"> (see</w:t>
      </w:r>
      <w:r w:rsidR="002A223A" w:rsidRPr="00AC34BE">
        <w:rPr>
          <w:rStyle w:val="StyleBold"/>
          <w:rFonts w:cs="Arial"/>
          <w:b w:val="0"/>
        </w:rPr>
        <w:t xml:space="preserve"> </w:t>
      </w:r>
      <w:r w:rsidR="005D1760">
        <w:rPr>
          <w:rStyle w:val="StyleBold"/>
          <w:rFonts w:cs="Arial"/>
          <w:b w:val="0"/>
        </w:rPr>
        <w:t>R</w:t>
      </w:r>
      <w:r w:rsidR="005723AD" w:rsidRPr="00AC34BE">
        <w:rPr>
          <w:rStyle w:val="StyleBold"/>
          <w:rFonts w:cs="Arial"/>
          <w:b w:val="0"/>
        </w:rPr>
        <w:t xml:space="preserve">esources for </w:t>
      </w:r>
      <w:r w:rsidR="005D1760">
        <w:rPr>
          <w:rStyle w:val="StyleBold"/>
          <w:rFonts w:cs="Arial"/>
          <w:b w:val="0"/>
        </w:rPr>
        <w:t>A</w:t>
      </w:r>
      <w:r w:rsidR="005723AD" w:rsidRPr="00AC34BE">
        <w:rPr>
          <w:rStyle w:val="StyleBold"/>
          <w:rFonts w:cs="Arial"/>
          <w:b w:val="0"/>
        </w:rPr>
        <w:t xml:space="preserve">ssistance in </w:t>
      </w:r>
      <w:r w:rsidR="0080071B">
        <w:rPr>
          <w:rStyle w:val="StyleBold"/>
          <w:rFonts w:cs="Arial"/>
          <w:b w:val="0"/>
        </w:rPr>
        <w:t xml:space="preserve">Section </w:t>
      </w:r>
      <w:r w:rsidR="005D1760">
        <w:rPr>
          <w:rStyle w:val="Hyperlink"/>
          <w:rFonts w:cs="Arial"/>
          <w:color w:val="auto"/>
          <w:u w:val="none"/>
        </w:rPr>
        <w:t>3.4</w:t>
      </w:r>
      <w:r w:rsidR="00E067EE" w:rsidRPr="00AC34BE">
        <w:rPr>
          <w:rStyle w:val="StyleBold"/>
          <w:rFonts w:cs="Arial"/>
          <w:b w:val="0"/>
        </w:rPr>
        <w:t>)</w:t>
      </w:r>
      <w:r w:rsidRPr="00AC34BE">
        <w:rPr>
          <w:rStyle w:val="StyleBold"/>
          <w:rFonts w:cs="Arial"/>
          <w:b w:val="0"/>
        </w:rPr>
        <w:t xml:space="preserve">.  </w:t>
      </w:r>
    </w:p>
    <w:p w14:paraId="2911D684" w14:textId="77777777" w:rsidR="00E249DE" w:rsidRPr="00AC34BE" w:rsidRDefault="00E249DE" w:rsidP="00AC34BE">
      <w:pPr>
        <w:tabs>
          <w:tab w:val="left" w:pos="1008"/>
        </w:tabs>
        <w:rPr>
          <w:rFonts w:cs="Arial"/>
          <w:szCs w:val="24"/>
        </w:rPr>
      </w:pPr>
      <w:r w:rsidRPr="00AC34BE">
        <w:rPr>
          <w:rFonts w:cs="Arial"/>
          <w:szCs w:val="24"/>
        </w:rPr>
        <w:t>If Grants.gov identifies any errors and rejects your application with a “Rejected with Errors” status, you must addres</w:t>
      </w:r>
      <w:r w:rsidR="00B9628B">
        <w:rPr>
          <w:rFonts w:cs="Arial"/>
          <w:szCs w:val="24"/>
        </w:rPr>
        <w:t xml:space="preserve">s all errors and </w:t>
      </w:r>
      <w:r w:rsidR="004234F3">
        <w:rPr>
          <w:rFonts w:cs="Arial"/>
          <w:szCs w:val="24"/>
        </w:rPr>
        <w:t>re</w:t>
      </w:r>
      <w:r w:rsidR="00B9628B">
        <w:rPr>
          <w:rFonts w:cs="Arial"/>
          <w:szCs w:val="24"/>
        </w:rPr>
        <w:t>submit</w:t>
      </w:r>
      <w:r w:rsidR="004234F3">
        <w:rPr>
          <w:rFonts w:cs="Arial"/>
          <w:szCs w:val="24"/>
        </w:rPr>
        <w:t>.</w:t>
      </w:r>
      <w:r w:rsidR="00B9628B">
        <w:rPr>
          <w:rFonts w:cs="Arial"/>
          <w:szCs w:val="24"/>
        </w:rPr>
        <w:t xml:space="preserve"> </w:t>
      </w:r>
      <w:r w:rsidRPr="00AC34BE">
        <w:rPr>
          <w:rFonts w:cs="Arial"/>
          <w:szCs w:val="24"/>
        </w:rPr>
        <w:t>If no problem is found, Grants.gov will allow the eRA system to retrieve the application and check it against its own agency business rules (eRA Commons Validations).</w:t>
      </w:r>
      <w:r w:rsidR="00686B2D">
        <w:rPr>
          <w:rFonts w:cs="Arial"/>
          <w:szCs w:val="24"/>
        </w:rPr>
        <w:t xml:space="preserve">  </w:t>
      </w:r>
      <w:r w:rsidR="00686B2D" w:rsidRPr="00FB1AA8">
        <w:rPr>
          <w:rFonts w:cs="Arial"/>
          <w:szCs w:val="24"/>
        </w:rPr>
        <w:t>If you use ASSIST to complete your application, you</w:t>
      </w:r>
      <w:r w:rsidR="002908CD">
        <w:rPr>
          <w:rFonts w:cs="Arial"/>
          <w:szCs w:val="24"/>
        </w:rPr>
        <w:t xml:space="preserve"> can</w:t>
      </w:r>
      <w:r w:rsidR="00686B2D" w:rsidRPr="00FB1AA8">
        <w:rPr>
          <w:rFonts w:cs="Arial"/>
          <w:szCs w:val="24"/>
        </w:rPr>
        <w:t xml:space="preserve"> validate your application and fix errors before submission.</w:t>
      </w:r>
    </w:p>
    <w:p w14:paraId="2C5F4E2F" w14:textId="77777777" w:rsidR="00625B45" w:rsidRDefault="00E249DE" w:rsidP="00AC34BE">
      <w:pPr>
        <w:rPr>
          <w:rFonts w:cs="Arial"/>
          <w:szCs w:val="24"/>
        </w:rPr>
      </w:pPr>
      <w:r w:rsidRPr="00AC34BE">
        <w:rPr>
          <w:rFonts w:cs="Arial"/>
          <w:color w:val="000000"/>
          <w:szCs w:val="24"/>
        </w:rPr>
        <w:t>After you successfully submit your application through Grants.gov, your application will go th</w:t>
      </w:r>
      <w:r w:rsidR="00B9628B">
        <w:rPr>
          <w:rFonts w:cs="Arial"/>
          <w:color w:val="000000"/>
          <w:szCs w:val="24"/>
        </w:rPr>
        <w:t xml:space="preserve">rough eRA </w:t>
      </w:r>
      <w:proofErr w:type="gramStart"/>
      <w:r w:rsidR="00B9628B">
        <w:rPr>
          <w:rFonts w:cs="Arial"/>
          <w:color w:val="000000"/>
          <w:szCs w:val="24"/>
        </w:rPr>
        <w:t>Commons</w:t>
      </w:r>
      <w:proofErr w:type="gramEnd"/>
      <w:r w:rsidR="00B9628B">
        <w:rPr>
          <w:rFonts w:cs="Arial"/>
          <w:color w:val="000000"/>
          <w:szCs w:val="24"/>
        </w:rPr>
        <w:t xml:space="preserve"> validations. </w:t>
      </w:r>
      <w:r w:rsidR="00625B45">
        <w:rPr>
          <w:rFonts w:cs="Arial"/>
        </w:rPr>
        <w:t xml:space="preserve">  </w:t>
      </w:r>
      <w:r w:rsidRPr="00AC34BE">
        <w:rPr>
          <w:rFonts w:cs="Arial"/>
          <w:szCs w:val="24"/>
        </w:rPr>
        <w:t>If no errors are found, the application will be assembled in eRA Commons</w:t>
      </w:r>
      <w:r w:rsidR="00E7609E" w:rsidRPr="00AC34BE">
        <w:rPr>
          <w:rFonts w:cs="Arial"/>
          <w:szCs w:val="24"/>
        </w:rPr>
        <w:t>.</w:t>
      </w:r>
      <w:r w:rsidR="00B9628B">
        <w:rPr>
          <w:rFonts w:cs="Arial"/>
          <w:szCs w:val="24"/>
        </w:rPr>
        <w:t xml:space="preserve"> </w:t>
      </w:r>
      <w:r w:rsidR="00FA37CD" w:rsidRPr="00AC34BE">
        <w:rPr>
          <w:rFonts w:cs="Arial"/>
          <w:szCs w:val="24"/>
        </w:rPr>
        <w:t>At this point, you can view your application in eRA commons.</w:t>
      </w:r>
      <w:r w:rsidR="005723AD" w:rsidRPr="00AC34BE">
        <w:rPr>
          <w:rFonts w:cs="Arial"/>
          <w:szCs w:val="24"/>
        </w:rPr>
        <w:t xml:space="preserve"> </w:t>
      </w:r>
      <w:r w:rsidR="00FA37CD" w:rsidRPr="00AC34BE">
        <w:rPr>
          <w:rFonts w:cs="Arial"/>
          <w:szCs w:val="24"/>
        </w:rPr>
        <w:t>It will then</w:t>
      </w:r>
      <w:r w:rsidRPr="00AC34BE">
        <w:rPr>
          <w:rFonts w:cs="Arial"/>
          <w:szCs w:val="24"/>
        </w:rPr>
        <w:t xml:space="preserve"> be forwarded to SAMHSA as the receiving i</w:t>
      </w:r>
      <w:r w:rsidR="00B9628B">
        <w:rPr>
          <w:rFonts w:cs="Arial"/>
          <w:szCs w:val="24"/>
        </w:rPr>
        <w:t xml:space="preserve">nstitution for further review. </w:t>
      </w:r>
    </w:p>
    <w:p w14:paraId="5F473ECF" w14:textId="1DD09789" w:rsidR="00E249DE" w:rsidRPr="00AC34BE" w:rsidRDefault="00E249DE" w:rsidP="00AC34BE">
      <w:pPr>
        <w:rPr>
          <w:rFonts w:cs="Arial"/>
          <w:b/>
          <w:color w:val="000000"/>
          <w:szCs w:val="24"/>
        </w:rPr>
      </w:pPr>
      <w:r w:rsidRPr="00AC34BE">
        <w:rPr>
          <w:rFonts w:cs="Arial"/>
          <w:szCs w:val="24"/>
        </w:rPr>
        <w:t>If errors are found</w:t>
      </w:r>
      <w:r w:rsidR="005D1760">
        <w:rPr>
          <w:rFonts w:cs="Arial"/>
          <w:szCs w:val="24"/>
        </w:rPr>
        <w:t xml:space="preserve"> during eRA </w:t>
      </w:r>
      <w:proofErr w:type="gramStart"/>
      <w:r w:rsidR="005D1760">
        <w:rPr>
          <w:rFonts w:cs="Arial"/>
          <w:szCs w:val="24"/>
        </w:rPr>
        <w:t>Commons</w:t>
      </w:r>
      <w:proofErr w:type="gramEnd"/>
      <w:r w:rsidR="005D1760">
        <w:rPr>
          <w:rFonts w:cs="Arial"/>
          <w:szCs w:val="24"/>
        </w:rPr>
        <w:t xml:space="preserve"> validation</w:t>
      </w:r>
      <w:r w:rsidRPr="00AC34BE">
        <w:rPr>
          <w:rFonts w:cs="Arial"/>
          <w:szCs w:val="24"/>
        </w:rPr>
        <w:t xml:space="preserve">, </w:t>
      </w:r>
      <w:r w:rsidR="009B5276" w:rsidRPr="00AC34BE">
        <w:rPr>
          <w:rFonts w:cs="Arial"/>
          <w:szCs w:val="24"/>
        </w:rPr>
        <w:t>you</w:t>
      </w:r>
      <w:r w:rsidRPr="00AC34BE">
        <w:rPr>
          <w:rFonts w:cs="Arial"/>
          <w:szCs w:val="24"/>
        </w:rPr>
        <w:t xml:space="preserve"> will receive a System Error and/or Warning notification regarding the problems found in the applica</w:t>
      </w:r>
      <w:r w:rsidR="00B9628B">
        <w:rPr>
          <w:rFonts w:cs="Arial"/>
          <w:szCs w:val="24"/>
        </w:rPr>
        <w:t>tion</w:t>
      </w:r>
      <w:r w:rsidR="00681DEA">
        <w:rPr>
          <w:rFonts w:cs="Arial"/>
          <w:szCs w:val="24"/>
        </w:rPr>
        <w:t xml:space="preserve"> (see </w:t>
      </w:r>
      <w:r w:rsidR="005D1760">
        <w:rPr>
          <w:rFonts w:cs="Arial"/>
          <w:szCs w:val="24"/>
        </w:rPr>
        <w:t>4</w:t>
      </w:r>
      <w:r w:rsidR="00D634D4">
        <w:rPr>
          <w:rFonts w:cs="Arial"/>
          <w:szCs w:val="24"/>
        </w:rPr>
        <w:t xml:space="preserve">.2 </w:t>
      </w:r>
      <w:r w:rsidR="00681DEA">
        <w:rPr>
          <w:rFonts w:cs="Arial"/>
          <w:szCs w:val="24"/>
        </w:rPr>
        <w:t>below)</w:t>
      </w:r>
      <w:r w:rsidR="00B9628B">
        <w:rPr>
          <w:rFonts w:cs="Arial"/>
          <w:szCs w:val="24"/>
        </w:rPr>
        <w:t xml:space="preserve">. </w:t>
      </w:r>
      <w:r w:rsidR="009B5276" w:rsidRPr="00AC34BE">
        <w:rPr>
          <w:rFonts w:cs="Arial"/>
          <w:szCs w:val="24"/>
        </w:rPr>
        <w:t>You</w:t>
      </w:r>
      <w:r w:rsidRPr="00AC34BE">
        <w:rPr>
          <w:rFonts w:cs="Arial"/>
          <w:szCs w:val="24"/>
        </w:rPr>
        <w:t xml:space="preserve"> must take action to make the required corrections and resubmit the application through Grants.gov before the application due date and time.</w:t>
      </w:r>
      <w:r w:rsidRPr="00AC34BE">
        <w:rPr>
          <w:rFonts w:cs="Arial"/>
          <w:b/>
          <w:color w:val="000000"/>
          <w:szCs w:val="24"/>
        </w:rPr>
        <w:t xml:space="preserve"> </w:t>
      </w:r>
      <w:r w:rsidR="00625B45">
        <w:rPr>
          <w:rFonts w:cs="Arial"/>
          <w:color w:val="000000"/>
          <w:szCs w:val="24"/>
        </w:rPr>
        <w:t>Do not assume that if you</w:t>
      </w:r>
      <w:r w:rsidR="002908CD">
        <w:rPr>
          <w:rFonts w:cs="Arial"/>
          <w:color w:val="000000"/>
          <w:szCs w:val="24"/>
        </w:rPr>
        <w:t>r</w:t>
      </w:r>
      <w:r w:rsidR="00625B45">
        <w:rPr>
          <w:rFonts w:cs="Arial"/>
          <w:color w:val="000000"/>
          <w:szCs w:val="24"/>
        </w:rPr>
        <w:t xml:space="preserve"> application passes the grants.gov validations that it will successfully </w:t>
      </w:r>
      <w:r w:rsidR="005D1760">
        <w:rPr>
          <w:rFonts w:cs="Arial"/>
          <w:color w:val="000000"/>
          <w:szCs w:val="24"/>
        </w:rPr>
        <w:t xml:space="preserve">pass eRA validations and will be </w:t>
      </w:r>
      <w:r w:rsidR="00625B45">
        <w:rPr>
          <w:rFonts w:cs="Arial"/>
          <w:color w:val="000000"/>
          <w:szCs w:val="24"/>
        </w:rPr>
        <w:t xml:space="preserve">received by SAMHSA. You must check your application status </w:t>
      </w:r>
      <w:r w:rsidR="00681DEA">
        <w:rPr>
          <w:rFonts w:cs="Arial"/>
          <w:color w:val="000000"/>
          <w:szCs w:val="24"/>
        </w:rPr>
        <w:t>in eRA Commons to</w:t>
      </w:r>
      <w:r w:rsidR="00625B45">
        <w:rPr>
          <w:rFonts w:cs="Arial"/>
          <w:color w:val="000000"/>
          <w:szCs w:val="24"/>
        </w:rPr>
        <w:t xml:space="preserve"> ensure that no errors were identified. It is critical that you allow for sufficient time to resubmit the application if errors are detected.</w:t>
      </w:r>
    </w:p>
    <w:p w14:paraId="4B416DF4" w14:textId="6652211C" w:rsidR="00347739" w:rsidRPr="00AC34BE" w:rsidRDefault="00FA37CD" w:rsidP="00AC34BE">
      <w:pPr>
        <w:rPr>
          <w:rFonts w:cs="Arial"/>
          <w:color w:val="000000"/>
          <w:szCs w:val="24"/>
        </w:rPr>
      </w:pPr>
      <w:r w:rsidRPr="00AC34BE">
        <w:rPr>
          <w:rFonts w:cs="Arial"/>
          <w:b/>
          <w:bCs/>
          <w:color w:val="000000"/>
          <w:szCs w:val="24"/>
        </w:rPr>
        <w:t>You</w:t>
      </w:r>
      <w:r w:rsidR="009B5276" w:rsidRPr="00AC34BE">
        <w:rPr>
          <w:rFonts w:cs="Arial"/>
          <w:b/>
          <w:bCs/>
          <w:color w:val="000000"/>
          <w:szCs w:val="24"/>
        </w:rPr>
        <w:t xml:space="preserve"> are responsibl</w:t>
      </w:r>
      <w:r w:rsidR="00216C7B" w:rsidRPr="00AC34BE">
        <w:rPr>
          <w:rFonts w:cs="Arial"/>
          <w:b/>
          <w:bCs/>
          <w:color w:val="000000"/>
          <w:szCs w:val="24"/>
        </w:rPr>
        <w:t>e for viewing and tracking your</w:t>
      </w:r>
      <w:r w:rsidR="009B5276" w:rsidRPr="00AC34BE">
        <w:rPr>
          <w:rFonts w:cs="Arial"/>
          <w:b/>
          <w:bCs/>
          <w:color w:val="000000"/>
          <w:szCs w:val="24"/>
        </w:rPr>
        <w:t xml:space="preserve"> applications in the eRA Commons after submission through Grants.gov to ensure accurate and successful submission. </w:t>
      </w:r>
      <w:r w:rsidR="009B5276" w:rsidRPr="00AC34BE">
        <w:rPr>
          <w:rFonts w:cs="Arial"/>
          <w:color w:val="000000"/>
          <w:szCs w:val="24"/>
        </w:rPr>
        <w:t xml:space="preserve">Once you </w:t>
      </w:r>
      <w:r w:rsidR="005D1760" w:rsidRPr="00AC34BE">
        <w:rPr>
          <w:rFonts w:cs="Arial"/>
          <w:color w:val="000000"/>
          <w:szCs w:val="24"/>
        </w:rPr>
        <w:t>can</w:t>
      </w:r>
      <w:r w:rsidR="009B5276" w:rsidRPr="00AC34BE">
        <w:rPr>
          <w:rFonts w:cs="Arial"/>
          <w:color w:val="000000"/>
          <w:szCs w:val="24"/>
        </w:rPr>
        <w:t xml:space="preserve"> access your application in the eRA Commons, be sure to review it carefully as this is what reviewers will see.  </w:t>
      </w:r>
    </w:p>
    <w:p w14:paraId="282412EB" w14:textId="77CD0DCE" w:rsidR="00E249DE" w:rsidRPr="006E1898" w:rsidRDefault="005D1760" w:rsidP="006E1898">
      <w:pPr>
        <w:rPr>
          <w:b/>
          <w:bCs/>
        </w:rPr>
      </w:pPr>
      <w:r w:rsidRPr="006E1898">
        <w:rPr>
          <w:b/>
          <w:bCs/>
        </w:rPr>
        <w:t>4</w:t>
      </w:r>
      <w:r w:rsidR="00E249DE" w:rsidRPr="006E1898">
        <w:rPr>
          <w:b/>
          <w:bCs/>
        </w:rPr>
        <w:t>.2</w:t>
      </w:r>
      <w:r w:rsidR="00E249DE" w:rsidRPr="006E1898">
        <w:rPr>
          <w:b/>
          <w:bCs/>
        </w:rPr>
        <w:tab/>
        <w:t xml:space="preserve">eRA Commons:  Warning </w:t>
      </w:r>
      <w:r w:rsidR="00216C7B" w:rsidRPr="006E1898">
        <w:rPr>
          <w:b/>
          <w:bCs/>
        </w:rPr>
        <w:t xml:space="preserve">vs. Error </w:t>
      </w:r>
      <w:r w:rsidR="00E249DE" w:rsidRPr="006E1898">
        <w:rPr>
          <w:b/>
          <w:bCs/>
        </w:rPr>
        <w:t>Notifications</w:t>
      </w:r>
    </w:p>
    <w:p w14:paraId="0AF67CB8" w14:textId="77777777" w:rsidR="00E249DE" w:rsidRPr="00AC34BE" w:rsidRDefault="00FA37CD" w:rsidP="00AC34BE">
      <w:pPr>
        <w:pStyle w:val="ListParagraph"/>
        <w:spacing w:after="0"/>
        <w:ind w:left="0"/>
        <w:rPr>
          <w:rFonts w:cs="Arial"/>
        </w:rPr>
      </w:pPr>
      <w:r w:rsidRPr="00AC34BE">
        <w:rPr>
          <w:rFonts w:cs="Arial"/>
        </w:rPr>
        <w:t>You</w:t>
      </w:r>
      <w:r w:rsidR="00E249DE" w:rsidRPr="00AC34BE">
        <w:rPr>
          <w:rFonts w:cs="Arial"/>
        </w:rPr>
        <w:t xml:space="preserve"> may receive a System Warning </w:t>
      </w:r>
      <w:r w:rsidR="00216C7B" w:rsidRPr="00AC34BE">
        <w:rPr>
          <w:rFonts w:cs="Arial"/>
        </w:rPr>
        <w:t xml:space="preserve">and/or Error </w:t>
      </w:r>
      <w:r w:rsidR="00E249DE" w:rsidRPr="00AC34BE">
        <w:rPr>
          <w:rFonts w:cs="Arial"/>
        </w:rPr>
        <w:t xml:space="preserve">notification after </w:t>
      </w:r>
      <w:proofErr w:type="gramStart"/>
      <w:r w:rsidR="00E249DE" w:rsidRPr="00AC34BE">
        <w:rPr>
          <w:rFonts w:cs="Arial"/>
        </w:rPr>
        <w:t>submitting an application</w:t>
      </w:r>
      <w:proofErr w:type="gramEnd"/>
      <w:r w:rsidR="00E249DE" w:rsidRPr="00AC34BE">
        <w:rPr>
          <w:rFonts w:cs="Arial"/>
        </w:rPr>
        <w:t>. </w:t>
      </w:r>
      <w:r w:rsidR="008E7F40" w:rsidRPr="00AC34BE">
        <w:rPr>
          <w:rFonts w:cs="Arial"/>
        </w:rPr>
        <w:t>Take note that there is a</w:t>
      </w:r>
      <w:r w:rsidR="00E249DE" w:rsidRPr="00AC34BE">
        <w:rPr>
          <w:rFonts w:cs="Arial"/>
        </w:rPr>
        <w:t xml:space="preserve"> distinction between System Errors and System Warnings. </w:t>
      </w:r>
    </w:p>
    <w:p w14:paraId="2D1B4CED" w14:textId="77777777" w:rsidR="00E249DE" w:rsidRPr="00AC34BE" w:rsidRDefault="00E249DE" w:rsidP="00AC34BE">
      <w:pPr>
        <w:pStyle w:val="ListParagraph"/>
        <w:spacing w:after="0"/>
        <w:ind w:left="0"/>
        <w:rPr>
          <w:rFonts w:cs="Arial"/>
        </w:rPr>
      </w:pPr>
    </w:p>
    <w:p w14:paraId="0B62EEC7" w14:textId="77777777" w:rsidR="00E249DE" w:rsidRPr="00AC34BE" w:rsidRDefault="00E249DE" w:rsidP="00AC34BE">
      <w:pPr>
        <w:pStyle w:val="ListParagraph"/>
        <w:spacing w:after="0"/>
        <w:ind w:left="0"/>
        <w:rPr>
          <w:rFonts w:cs="Arial"/>
        </w:rPr>
      </w:pPr>
      <w:r w:rsidRPr="00AC34BE">
        <w:rPr>
          <w:rFonts w:cs="Arial"/>
          <w:b/>
        </w:rPr>
        <w:t>Warnings</w:t>
      </w:r>
      <w:r w:rsidRPr="00AC34BE">
        <w:rPr>
          <w:rFonts w:cs="Arial"/>
        </w:rPr>
        <w:t xml:space="preserve"> – If </w:t>
      </w:r>
      <w:r w:rsidR="00FA37CD" w:rsidRPr="00AC34BE">
        <w:rPr>
          <w:rFonts w:cs="Arial"/>
        </w:rPr>
        <w:t>you</w:t>
      </w:r>
      <w:r w:rsidRPr="00AC34BE">
        <w:rPr>
          <w:rFonts w:cs="Arial"/>
        </w:rPr>
        <w:t xml:space="preserve"> receive a </w:t>
      </w:r>
      <w:r w:rsidRPr="00AC34BE">
        <w:rPr>
          <w:rFonts w:cs="Arial"/>
          <w:u w:val="single"/>
        </w:rPr>
        <w:t>Warning</w:t>
      </w:r>
      <w:r w:rsidRPr="00AC34BE">
        <w:rPr>
          <w:rFonts w:cs="Arial"/>
          <w:b/>
          <w:bCs/>
          <w:i/>
          <w:iCs/>
        </w:rPr>
        <w:t xml:space="preserve"> </w:t>
      </w:r>
      <w:r w:rsidRPr="00AC34BE">
        <w:rPr>
          <w:rFonts w:cs="Arial"/>
        </w:rPr>
        <w:t>notification after the application is submitted,</w:t>
      </w:r>
      <w:r w:rsidR="00FA37CD" w:rsidRPr="00AC34BE">
        <w:rPr>
          <w:rFonts w:cs="Arial"/>
        </w:rPr>
        <w:t xml:space="preserve"> you are</w:t>
      </w:r>
      <w:r w:rsidRPr="00AC34BE">
        <w:rPr>
          <w:rFonts w:cs="Arial"/>
          <w:u w:val="single"/>
        </w:rPr>
        <w:t xml:space="preserve"> not required to resubmit</w:t>
      </w:r>
      <w:r w:rsidR="00B9628B">
        <w:rPr>
          <w:rFonts w:cs="Arial"/>
        </w:rPr>
        <w:t xml:space="preserve"> the application. </w:t>
      </w:r>
      <w:r w:rsidRPr="00AC34BE">
        <w:rPr>
          <w:rFonts w:cs="Arial"/>
        </w:rPr>
        <w:t>The reason for the Warning will be i</w:t>
      </w:r>
      <w:r w:rsidR="00B9628B">
        <w:rPr>
          <w:rFonts w:cs="Arial"/>
        </w:rPr>
        <w:t xml:space="preserve">dentified in the notification. </w:t>
      </w:r>
      <w:r w:rsidRPr="00AC34BE">
        <w:rPr>
          <w:rFonts w:cs="Arial"/>
        </w:rPr>
        <w:t xml:space="preserve">It is at </w:t>
      </w:r>
      <w:r w:rsidR="00FA37CD" w:rsidRPr="00AC34BE">
        <w:rPr>
          <w:rFonts w:cs="Arial"/>
        </w:rPr>
        <w:t>your</w:t>
      </w:r>
      <w:r w:rsidRPr="00AC34BE">
        <w:rPr>
          <w:rFonts w:cs="Arial"/>
        </w:rPr>
        <w:t xml:space="preserve"> discretion to choose to resubmit, but if the application was successfully received, it does not require any additional action. </w:t>
      </w:r>
    </w:p>
    <w:p w14:paraId="6D6EF120" w14:textId="77777777" w:rsidR="00E249DE" w:rsidRPr="00AC34BE" w:rsidRDefault="00E249DE" w:rsidP="00AC34BE">
      <w:pPr>
        <w:pStyle w:val="ListParagraph"/>
        <w:spacing w:after="0"/>
        <w:ind w:left="0"/>
        <w:rPr>
          <w:rFonts w:cs="Arial"/>
        </w:rPr>
      </w:pPr>
    </w:p>
    <w:p w14:paraId="5425589A" w14:textId="77777777" w:rsidR="00E249DE" w:rsidRPr="00AC34BE" w:rsidRDefault="00E249DE" w:rsidP="00AC34BE">
      <w:pPr>
        <w:pStyle w:val="ListParagraph"/>
        <w:spacing w:after="0"/>
        <w:ind w:left="0"/>
        <w:rPr>
          <w:rFonts w:cs="Arial"/>
        </w:rPr>
      </w:pPr>
      <w:r w:rsidRPr="00AC34BE">
        <w:rPr>
          <w:rFonts w:cs="Arial"/>
          <w:b/>
        </w:rPr>
        <w:t>Errors</w:t>
      </w:r>
      <w:r w:rsidRPr="00AC34BE">
        <w:rPr>
          <w:rFonts w:cs="Arial"/>
        </w:rPr>
        <w:t xml:space="preserve"> – If </w:t>
      </w:r>
      <w:r w:rsidR="00FA37CD" w:rsidRPr="00AC34BE">
        <w:rPr>
          <w:rFonts w:cs="Arial"/>
        </w:rPr>
        <w:t>you</w:t>
      </w:r>
      <w:r w:rsidRPr="00AC34BE">
        <w:rPr>
          <w:rFonts w:cs="Arial"/>
        </w:rPr>
        <w:t xml:space="preserve"> receive an </w:t>
      </w:r>
      <w:r w:rsidRPr="00AC34BE">
        <w:rPr>
          <w:rFonts w:cs="Arial"/>
          <w:u w:val="single"/>
        </w:rPr>
        <w:t>Error</w:t>
      </w:r>
      <w:r w:rsidRPr="00AC34BE">
        <w:rPr>
          <w:rFonts w:cs="Arial"/>
        </w:rPr>
        <w:t xml:space="preserve"> notification after the applications is submitted, </w:t>
      </w:r>
      <w:r w:rsidR="00FA37CD" w:rsidRPr="00AC34BE">
        <w:rPr>
          <w:rFonts w:cs="Arial"/>
        </w:rPr>
        <w:t xml:space="preserve">you </w:t>
      </w:r>
      <w:r w:rsidRPr="00AC34BE">
        <w:rPr>
          <w:rFonts w:cs="Arial"/>
          <w:u w:val="single"/>
        </w:rPr>
        <w:t>must correct and resubmit the application</w:t>
      </w:r>
      <w:r w:rsidR="00B9628B">
        <w:rPr>
          <w:rFonts w:cs="Arial"/>
        </w:rPr>
        <w:t>.</w:t>
      </w:r>
      <w:r w:rsidRPr="00AC34BE">
        <w:rPr>
          <w:rFonts w:cs="Arial"/>
        </w:rPr>
        <w:t xml:space="preserve"> The word Error is used to characterize any condition which causes the application to be deemed unacceptable for further consideration.</w:t>
      </w:r>
    </w:p>
    <w:p w14:paraId="191491A8" w14:textId="1097817D" w:rsidR="00E249DE" w:rsidRPr="006E1898" w:rsidRDefault="005D1760" w:rsidP="006E1898">
      <w:pPr>
        <w:rPr>
          <w:b/>
          <w:bCs/>
        </w:rPr>
      </w:pPr>
      <w:r w:rsidRPr="006E1898">
        <w:rPr>
          <w:b/>
          <w:bCs/>
        </w:rPr>
        <w:lastRenderedPageBreak/>
        <w:t>4</w:t>
      </w:r>
      <w:r w:rsidR="00E249DE" w:rsidRPr="006E1898">
        <w:rPr>
          <w:b/>
          <w:bCs/>
        </w:rPr>
        <w:t>.3</w:t>
      </w:r>
      <w:r w:rsidR="00E249DE" w:rsidRPr="006E1898">
        <w:rPr>
          <w:b/>
          <w:bCs/>
        </w:rPr>
        <w:tab/>
        <w:t>System or Technical Issues</w:t>
      </w:r>
    </w:p>
    <w:p w14:paraId="4524A722" w14:textId="40CB8D61" w:rsidR="00E249DE" w:rsidRPr="00AC34BE" w:rsidRDefault="00E249DE" w:rsidP="00AC34BE">
      <w:pPr>
        <w:rPr>
          <w:rFonts w:cs="Arial"/>
        </w:rPr>
      </w:pPr>
      <w:r w:rsidRPr="00AC34BE">
        <w:rPr>
          <w:rFonts w:cs="Arial"/>
        </w:rPr>
        <w:t xml:space="preserve">If you encounter a system error that prevents you from completing the application submission process on time, the BO from your organization will receive an email </w:t>
      </w:r>
      <w:r w:rsidR="00B9628B">
        <w:rPr>
          <w:rFonts w:cs="Arial"/>
        </w:rPr>
        <w:t xml:space="preserve">notification from eRA Commons. </w:t>
      </w:r>
      <w:r w:rsidRPr="00AC34BE">
        <w:rPr>
          <w:rFonts w:cs="Arial"/>
        </w:rPr>
        <w:t xml:space="preserve">SAMHSA highly recommends contacting the eRA </w:t>
      </w:r>
      <w:r w:rsidR="00686B2D">
        <w:rPr>
          <w:rFonts w:cs="Arial"/>
        </w:rPr>
        <w:t xml:space="preserve">Service </w:t>
      </w:r>
      <w:r w:rsidRPr="00AC34BE">
        <w:rPr>
          <w:rFonts w:cs="Arial"/>
        </w:rPr>
        <w:t>Desk and submitting a web ticket to document your good faith attempt to submit your applicatio</w:t>
      </w:r>
      <w:r w:rsidR="00B9628B">
        <w:rPr>
          <w:rFonts w:cs="Arial"/>
        </w:rPr>
        <w:t xml:space="preserve">n and determining next steps. </w:t>
      </w:r>
      <w:r w:rsidRPr="00AC34BE">
        <w:rPr>
          <w:rFonts w:cs="Arial"/>
        </w:rPr>
        <w:t xml:space="preserve">See </w:t>
      </w:r>
      <w:r w:rsidR="0080071B">
        <w:rPr>
          <w:rFonts w:cs="Arial"/>
        </w:rPr>
        <w:t xml:space="preserve">Section </w:t>
      </w:r>
      <w:r w:rsidR="005D1760">
        <w:rPr>
          <w:rStyle w:val="Hyperlink"/>
          <w:rFonts w:cs="Arial"/>
          <w:color w:val="auto"/>
          <w:u w:val="none"/>
        </w:rPr>
        <w:t>3</w:t>
      </w:r>
      <w:r w:rsidR="00E7609E" w:rsidRPr="0080071B">
        <w:rPr>
          <w:rStyle w:val="Hyperlink"/>
          <w:rFonts w:cs="Arial"/>
          <w:color w:val="auto"/>
          <w:u w:val="none"/>
        </w:rPr>
        <w:t>.</w:t>
      </w:r>
      <w:r w:rsidR="005D1760">
        <w:rPr>
          <w:rStyle w:val="Hyperlink"/>
          <w:rFonts w:cs="Arial"/>
          <w:color w:val="auto"/>
          <w:u w:val="none"/>
        </w:rPr>
        <w:t>4</w:t>
      </w:r>
      <w:r w:rsidR="00E7609E" w:rsidRPr="0080071B">
        <w:rPr>
          <w:rFonts w:cs="Arial"/>
        </w:rPr>
        <w:t xml:space="preserve"> </w:t>
      </w:r>
      <w:r w:rsidR="00E7609E" w:rsidRPr="00AC34BE">
        <w:rPr>
          <w:rFonts w:cs="Arial"/>
        </w:rPr>
        <w:t>for</w:t>
      </w:r>
      <w:r w:rsidRPr="00AC34BE">
        <w:rPr>
          <w:rFonts w:cs="Arial"/>
        </w:rPr>
        <w:t xml:space="preserve"> more information on contacting the eRA </w:t>
      </w:r>
      <w:r w:rsidR="00686B2D">
        <w:rPr>
          <w:rFonts w:cs="Arial"/>
        </w:rPr>
        <w:t>Service</w:t>
      </w:r>
      <w:r w:rsidR="00686B2D" w:rsidRPr="00AC34BE">
        <w:rPr>
          <w:rFonts w:cs="Arial"/>
        </w:rPr>
        <w:t xml:space="preserve"> </w:t>
      </w:r>
      <w:r w:rsidRPr="00AC34BE">
        <w:rPr>
          <w:rFonts w:cs="Arial"/>
        </w:rPr>
        <w:t>Desk.</w:t>
      </w:r>
    </w:p>
    <w:p w14:paraId="2A2C99AC" w14:textId="5BFB8A8B" w:rsidR="00E249DE" w:rsidRPr="006E1898" w:rsidRDefault="005D1760" w:rsidP="006E1898">
      <w:pPr>
        <w:rPr>
          <w:b/>
          <w:bCs/>
        </w:rPr>
      </w:pPr>
      <w:bookmarkStart w:id="299" w:name="_5.4_Resubmitting_a"/>
      <w:bookmarkEnd w:id="299"/>
      <w:r w:rsidRPr="006E1898">
        <w:rPr>
          <w:b/>
          <w:bCs/>
        </w:rPr>
        <w:t>4</w:t>
      </w:r>
      <w:r w:rsidR="00E249DE" w:rsidRPr="006E1898">
        <w:rPr>
          <w:b/>
          <w:bCs/>
        </w:rPr>
        <w:t>.4</w:t>
      </w:r>
      <w:r w:rsidR="00E249DE" w:rsidRPr="006E1898">
        <w:rPr>
          <w:b/>
          <w:bCs/>
        </w:rPr>
        <w:tab/>
        <w:t>Resubmitting a Changed/Corrected Application</w:t>
      </w:r>
    </w:p>
    <w:p w14:paraId="0C10188E" w14:textId="77777777" w:rsidR="00E249DE" w:rsidRPr="00AC34BE" w:rsidRDefault="00E249DE" w:rsidP="00AC34BE">
      <w:pPr>
        <w:pStyle w:val="ListParagraph"/>
        <w:spacing w:after="200"/>
        <w:ind w:left="0"/>
        <w:rPr>
          <w:rFonts w:cs="Arial"/>
        </w:rPr>
      </w:pPr>
      <w:r w:rsidRPr="00AC34BE">
        <w:rPr>
          <w:rFonts w:cs="Arial"/>
        </w:rPr>
        <w:t xml:space="preserve">If SAMHSA does not receive your application by the application due date as a result of a failure in the SAM, Grants.gov, or NIH’s eRA Commons systems, you must contact the Division of Grant Review within </w:t>
      </w:r>
      <w:r w:rsidRPr="00AC34BE">
        <w:rPr>
          <w:rFonts w:cs="Arial"/>
          <w:b/>
          <w:bCs/>
          <w:u w:val="single"/>
        </w:rPr>
        <w:t xml:space="preserve">one business day after the official due date </w:t>
      </w:r>
      <w:r w:rsidR="00E7609E" w:rsidRPr="00AC34BE">
        <w:rPr>
          <w:rFonts w:cs="Arial"/>
          <w:b/>
          <w:bCs/>
          <w:u w:val="single"/>
        </w:rPr>
        <w:t xml:space="preserve">at: </w:t>
      </w:r>
      <w:hyperlink r:id="rId59" w:history="1">
        <w:r w:rsidR="00E7609E" w:rsidRPr="00AC34BE">
          <w:rPr>
            <w:rStyle w:val="Hyperlink"/>
            <w:rFonts w:cs="Arial"/>
          </w:rPr>
          <w:t>dgr.applications@samhsa.hhs.gov</w:t>
        </w:r>
      </w:hyperlink>
      <w:r w:rsidRPr="00AC34BE">
        <w:rPr>
          <w:rFonts w:cs="Arial"/>
        </w:rPr>
        <w:t xml:space="preserve"> and provide the following:</w:t>
      </w:r>
    </w:p>
    <w:p w14:paraId="608AB47C" w14:textId="77777777" w:rsidR="00E249DE" w:rsidRPr="00AC34BE" w:rsidRDefault="00E249DE" w:rsidP="00AC34BE">
      <w:pPr>
        <w:pStyle w:val="ListParagraph"/>
        <w:spacing w:after="200"/>
        <w:ind w:left="0"/>
        <w:rPr>
          <w:rFonts w:cs="Arial"/>
        </w:rPr>
      </w:pPr>
    </w:p>
    <w:p w14:paraId="443ADC07" w14:textId="77777777" w:rsidR="00E249DE" w:rsidRPr="00AC34BE" w:rsidRDefault="00E249DE" w:rsidP="00D03F9A">
      <w:pPr>
        <w:pStyle w:val="ListParagraph"/>
        <w:numPr>
          <w:ilvl w:val="0"/>
          <w:numId w:val="13"/>
        </w:numPr>
        <w:spacing w:after="200"/>
        <w:rPr>
          <w:rFonts w:cs="Arial"/>
        </w:rPr>
      </w:pPr>
      <w:r w:rsidRPr="00AC34BE">
        <w:rPr>
          <w:rFonts w:cs="Arial"/>
        </w:rPr>
        <w:t>A case number or email from SAM, Grants.gov, and/or NIH’s eRA system that allows SAMHSA to obtain documentation from the respective entity for the cause of the error.</w:t>
      </w:r>
    </w:p>
    <w:p w14:paraId="2117D05C" w14:textId="77777777" w:rsidR="00E249DE" w:rsidRPr="00AC34BE" w:rsidRDefault="00E249DE" w:rsidP="00AC34BE">
      <w:pPr>
        <w:spacing w:after="200"/>
        <w:contextualSpacing/>
        <w:rPr>
          <w:rFonts w:cs="Arial"/>
        </w:rPr>
      </w:pPr>
      <w:r w:rsidRPr="00AC34BE">
        <w:rPr>
          <w:rFonts w:cs="Arial"/>
        </w:rPr>
        <w:t xml:space="preserve">SAMHSA will consider the documentation to determine </w:t>
      </w:r>
      <w:r w:rsidRPr="00AC34BE">
        <w:rPr>
          <w:rFonts w:cs="Arial"/>
          <w:b/>
          <w:bCs/>
          <w:u w:val="single"/>
        </w:rPr>
        <w:t>if</w:t>
      </w:r>
      <w:r w:rsidRPr="00AC34BE">
        <w:rPr>
          <w:rFonts w:cs="Arial"/>
        </w:rPr>
        <w:t xml:space="preserve"> </w:t>
      </w:r>
      <w:r w:rsidR="00FA37CD" w:rsidRPr="00AC34BE">
        <w:rPr>
          <w:rFonts w:cs="Arial"/>
        </w:rPr>
        <w:t>you</w:t>
      </w:r>
      <w:r w:rsidRPr="00AC34BE">
        <w:rPr>
          <w:rFonts w:cs="Arial"/>
        </w:rPr>
        <w:t xml:space="preserve"> followed Grants.gov and NIH’s eRA requirements and instructions, met the deadlines for processing paperwork within the recommended time limits, met </w:t>
      </w:r>
      <w:r w:rsidR="00674EDF">
        <w:rPr>
          <w:rFonts w:cs="Arial"/>
        </w:rPr>
        <w:t>NOFO</w:t>
      </w:r>
      <w:r w:rsidRPr="00AC34BE">
        <w:rPr>
          <w:rFonts w:cs="Arial"/>
        </w:rPr>
        <w:t xml:space="preserve"> requirements for submission of electronic applications, and made no errors that caused submission through Gr</w:t>
      </w:r>
      <w:r w:rsidR="00B9628B">
        <w:rPr>
          <w:rFonts w:cs="Arial"/>
        </w:rPr>
        <w:t xml:space="preserve">ants.gov or NIH’s eRA to fail. </w:t>
      </w:r>
      <w:r w:rsidRPr="00AC34BE">
        <w:rPr>
          <w:rFonts w:cs="Arial"/>
        </w:rPr>
        <w:t xml:space="preserve">No exceptions for submission are allowed when user error is involved.  </w:t>
      </w:r>
      <w:r w:rsidR="00E97D17">
        <w:rPr>
          <w:rFonts w:cs="Arial"/>
        </w:rPr>
        <w:t>Note</w:t>
      </w:r>
      <w:r w:rsidRPr="00AC34BE">
        <w:rPr>
          <w:rFonts w:cs="Arial"/>
        </w:rPr>
        <w:t xml:space="preserve"> that system errors are extremely rare.</w:t>
      </w:r>
    </w:p>
    <w:p w14:paraId="29A12EC4" w14:textId="77777777" w:rsidR="00E249DE" w:rsidRPr="00AC34BE" w:rsidRDefault="00E249DE" w:rsidP="00AC34BE">
      <w:pPr>
        <w:spacing w:after="200"/>
        <w:contextualSpacing/>
        <w:rPr>
          <w:rFonts w:cs="Arial"/>
        </w:rPr>
      </w:pPr>
    </w:p>
    <w:p w14:paraId="278BEAC6" w14:textId="254B82BC" w:rsidR="00433F64" w:rsidRDefault="00E249DE" w:rsidP="00AC34BE">
      <w:pPr>
        <w:rPr>
          <w:rFonts w:cs="Arial"/>
        </w:rPr>
      </w:pPr>
      <w:r w:rsidRPr="00AC34BE">
        <w:rPr>
          <w:rFonts w:cs="Arial"/>
        </w:rPr>
        <w:t>[Note:  When resubmitting an application</w:t>
      </w:r>
      <w:r w:rsidR="007E10B1">
        <w:rPr>
          <w:rFonts w:cs="Arial"/>
        </w:rPr>
        <w:t xml:space="preserve"> after revisions have been made</w:t>
      </w:r>
      <w:r w:rsidRPr="00AC34BE">
        <w:rPr>
          <w:rFonts w:cs="Arial"/>
        </w:rPr>
        <w:t xml:space="preserve">, ensure that the </w:t>
      </w:r>
      <w:r w:rsidRPr="00AC34BE">
        <w:rPr>
          <w:rFonts w:cs="Arial"/>
          <w:b/>
          <w:u w:val="single"/>
        </w:rPr>
        <w:t xml:space="preserve">Project Title is identical to the Project Title in the originally submitted application </w:t>
      </w:r>
      <w:r w:rsidRPr="00AC34BE">
        <w:rPr>
          <w:rFonts w:cs="Arial"/>
        </w:rPr>
        <w:t>(i.e., no extra spacing) as the Project Title is a free-text form field.]</w:t>
      </w:r>
      <w:r w:rsidR="00926BE7">
        <w:rPr>
          <w:rFonts w:cs="Arial"/>
        </w:rPr>
        <w:t xml:space="preserve">  In addition, check the Changed/Corrected Application box in #1.</w:t>
      </w:r>
    </w:p>
    <w:p w14:paraId="44D225DB" w14:textId="77777777" w:rsidR="00876DE1" w:rsidRDefault="00876DE1" w:rsidP="00AC34BE">
      <w:pPr>
        <w:rPr>
          <w:rFonts w:cs="Arial"/>
        </w:rPr>
      </w:pPr>
    </w:p>
    <w:p w14:paraId="4D0323E4" w14:textId="77777777" w:rsidR="00876DE1" w:rsidRDefault="00D66F69" w:rsidP="00D66F69">
      <w:pPr>
        <w:spacing w:after="0"/>
        <w:rPr>
          <w:rFonts w:cs="Arial"/>
        </w:rPr>
      </w:pPr>
      <w:r>
        <w:rPr>
          <w:rFonts w:cs="Arial"/>
        </w:rPr>
        <w:br w:type="page"/>
      </w:r>
    </w:p>
    <w:p w14:paraId="0C84B9CC" w14:textId="640CAB2A" w:rsidR="00F17053" w:rsidRDefault="00347739" w:rsidP="00F5108C">
      <w:pPr>
        <w:pStyle w:val="Heading1"/>
        <w:spacing w:after="0"/>
        <w:jc w:val="center"/>
      </w:pPr>
      <w:bookmarkStart w:id="300" w:name="_Appendix_B_-"/>
      <w:bookmarkStart w:id="301" w:name="_Toc81577295"/>
      <w:bookmarkStart w:id="302" w:name="_Toc98501191"/>
      <w:bookmarkEnd w:id="300"/>
      <w:r w:rsidRPr="00AC34BE">
        <w:lastRenderedPageBreak/>
        <w:t xml:space="preserve">Appendix B - </w:t>
      </w:r>
      <w:r w:rsidR="000D539C" w:rsidRPr="00AC34BE">
        <w:t>Formatting Requirements</w:t>
      </w:r>
      <w:r w:rsidR="00B24A31" w:rsidRPr="00AC34BE">
        <w:t xml:space="preserve"> and System</w:t>
      </w:r>
      <w:bookmarkStart w:id="303" w:name="_Validation"/>
      <w:bookmarkStart w:id="304" w:name="_Toc485367457"/>
      <w:bookmarkStart w:id="305" w:name="_Toc485911374"/>
      <w:bookmarkStart w:id="306" w:name="_Toc487192374"/>
      <w:bookmarkStart w:id="307" w:name="_Toc488305944"/>
      <w:bookmarkStart w:id="308" w:name="_Toc488319880"/>
      <w:bookmarkStart w:id="309" w:name="_Toc489000463"/>
      <w:bookmarkEnd w:id="303"/>
      <w:r w:rsidR="00F17053">
        <w:t xml:space="preserve"> </w:t>
      </w:r>
      <w:r w:rsidR="00B24A31" w:rsidRPr="00AC34BE">
        <w:t>Validation</w:t>
      </w:r>
      <w:bookmarkEnd w:id="301"/>
      <w:bookmarkEnd w:id="304"/>
      <w:bookmarkEnd w:id="305"/>
      <w:bookmarkEnd w:id="306"/>
      <w:bookmarkEnd w:id="307"/>
      <w:bookmarkEnd w:id="308"/>
      <w:bookmarkEnd w:id="309"/>
      <w:bookmarkEnd w:id="302"/>
    </w:p>
    <w:p w14:paraId="5AD88406" w14:textId="77777777" w:rsidR="00F5108C" w:rsidRPr="00F5108C" w:rsidRDefault="00F5108C" w:rsidP="00F5108C"/>
    <w:p w14:paraId="3F4DCDDF" w14:textId="77777777" w:rsidR="00EE68A1" w:rsidRDefault="000D539C" w:rsidP="00D03F9A">
      <w:pPr>
        <w:pStyle w:val="Heading2"/>
        <w:numPr>
          <w:ilvl w:val="0"/>
          <w:numId w:val="44"/>
        </w:numPr>
        <w:tabs>
          <w:tab w:val="clear" w:pos="720"/>
          <w:tab w:val="left" w:pos="0"/>
        </w:tabs>
        <w:ind w:left="0" w:firstLine="0"/>
      </w:pPr>
      <w:bookmarkStart w:id="310" w:name="_Toc453857956"/>
      <w:bookmarkStart w:id="311" w:name="_Toc453859628"/>
      <w:bookmarkStart w:id="312" w:name="_Toc453937183"/>
      <w:bookmarkStart w:id="313" w:name="_Toc454270668"/>
      <w:bookmarkStart w:id="314" w:name="_Toc465087559"/>
      <w:bookmarkStart w:id="315" w:name="_Toc485307404"/>
      <w:bookmarkStart w:id="316" w:name="_Toc81577296"/>
      <w:bookmarkStart w:id="317" w:name="_Toc98501192"/>
      <w:r w:rsidRPr="00AC34BE">
        <w:t xml:space="preserve">SAMHSA </w:t>
      </w:r>
      <w:bookmarkEnd w:id="310"/>
      <w:bookmarkEnd w:id="311"/>
      <w:bookmarkEnd w:id="312"/>
      <w:bookmarkEnd w:id="313"/>
      <w:r w:rsidRPr="00AC34BE">
        <w:t>FORMATTING REQUIREMENTS</w:t>
      </w:r>
      <w:bookmarkEnd w:id="314"/>
      <w:bookmarkEnd w:id="315"/>
      <w:bookmarkEnd w:id="316"/>
      <w:bookmarkEnd w:id="317"/>
    </w:p>
    <w:p w14:paraId="26DFA8DF" w14:textId="77777777" w:rsidR="000D539C" w:rsidRPr="00EE68A1" w:rsidRDefault="000D539C" w:rsidP="001C297A">
      <w:pPr>
        <w:ind w:left="720"/>
        <w:rPr>
          <w:bCs/>
        </w:rPr>
      </w:pPr>
      <w:r w:rsidRPr="00EE68A1">
        <w:t>SAMHSA’s goal is to review all application</w:t>
      </w:r>
      <w:r w:rsidR="00B9628B">
        <w:t xml:space="preserve">s submitted for grant funding. </w:t>
      </w:r>
      <w:r w:rsidRPr="00EE68A1">
        <w:t>However, this goal must be balanced against SAMHSA’s obligation to ensure equitabl</w:t>
      </w:r>
      <w:r w:rsidR="00B9628B">
        <w:t xml:space="preserve">e treatment of applications. </w:t>
      </w:r>
      <w:r w:rsidRPr="00EE68A1">
        <w:t>For this reason, SAMHSA has established certain formatting requirements for its applications.</w:t>
      </w:r>
      <w:r w:rsidR="00B9628B">
        <w:rPr>
          <w:bCs/>
        </w:rPr>
        <w:t xml:space="preserve"> </w:t>
      </w:r>
      <w:r w:rsidRPr="00EE68A1">
        <w:rPr>
          <w:bCs/>
        </w:rPr>
        <w:t>See below for a list of formatting requirements required by SAMHSA:</w:t>
      </w:r>
    </w:p>
    <w:p w14:paraId="6D5E4A13" w14:textId="77777777" w:rsidR="000D539C" w:rsidRPr="00AC34BE" w:rsidRDefault="000D539C" w:rsidP="00D03F9A">
      <w:pPr>
        <w:numPr>
          <w:ilvl w:val="0"/>
          <w:numId w:val="14"/>
        </w:numPr>
        <w:tabs>
          <w:tab w:val="left" w:pos="1080"/>
        </w:tabs>
        <w:rPr>
          <w:rFonts w:cs="Arial"/>
          <w:szCs w:val="24"/>
        </w:rPr>
      </w:pPr>
      <w:r w:rsidRPr="00AC34BE">
        <w:rPr>
          <w:rFonts w:cs="Arial"/>
          <w:szCs w:val="24"/>
        </w:rPr>
        <w:t>Text must be legible.  Pages must be typed in black, single-spaced, using a font of Times New Roman 12, with all margins (left, right, top, b</w:t>
      </w:r>
      <w:r w:rsidR="00B9628B">
        <w:rPr>
          <w:rFonts w:cs="Arial"/>
          <w:szCs w:val="24"/>
        </w:rPr>
        <w:t xml:space="preserve">ottom) at least one inch each. </w:t>
      </w:r>
      <w:r w:rsidRPr="00AC34BE">
        <w:rPr>
          <w:rFonts w:cs="Arial"/>
          <w:szCs w:val="24"/>
        </w:rPr>
        <w:t xml:space="preserve">You may use Times New Roman 10 only for charts or tables.  </w:t>
      </w:r>
    </w:p>
    <w:p w14:paraId="554CBDA7" w14:textId="5BFEDB33" w:rsidR="000D539C" w:rsidRPr="00681DEA" w:rsidRDefault="000D539C" w:rsidP="00D03F9A">
      <w:pPr>
        <w:numPr>
          <w:ilvl w:val="0"/>
          <w:numId w:val="14"/>
        </w:numPr>
        <w:tabs>
          <w:tab w:val="left" w:pos="1080"/>
        </w:tabs>
        <w:rPr>
          <w:rFonts w:cs="Arial"/>
          <w:b/>
          <w:szCs w:val="24"/>
        </w:rPr>
      </w:pPr>
      <w:r w:rsidRPr="00681DEA">
        <w:rPr>
          <w:rFonts w:cs="Arial"/>
          <w:b/>
          <w:szCs w:val="24"/>
        </w:rPr>
        <w:t xml:space="preserve">You must submit your application and all attached documents in Adobe PDF </w:t>
      </w:r>
      <w:r w:rsidR="00AC3A5E" w:rsidRPr="00681DEA">
        <w:rPr>
          <w:rFonts w:cs="Arial"/>
          <w:b/>
          <w:szCs w:val="24"/>
        </w:rPr>
        <w:t>format,</w:t>
      </w:r>
      <w:r w:rsidRPr="00681DEA">
        <w:rPr>
          <w:rFonts w:cs="Arial"/>
          <w:b/>
          <w:szCs w:val="24"/>
        </w:rPr>
        <w:t xml:space="preserve"> or your application will not be forwarded to eRA Commons and will not be reviewed.</w:t>
      </w:r>
      <w:r w:rsidR="00AC3A5E">
        <w:rPr>
          <w:rFonts w:cs="Arial"/>
          <w:b/>
          <w:szCs w:val="24"/>
        </w:rPr>
        <w:t xml:space="preserve"> See Section 3 below for more details on PDF requirements.</w:t>
      </w:r>
    </w:p>
    <w:p w14:paraId="7C148828" w14:textId="5CE3260F" w:rsidR="000D539C" w:rsidRPr="00AC34BE" w:rsidRDefault="000D539C" w:rsidP="00D03F9A">
      <w:pPr>
        <w:numPr>
          <w:ilvl w:val="0"/>
          <w:numId w:val="14"/>
        </w:numPr>
        <w:tabs>
          <w:tab w:val="left" w:pos="1080"/>
        </w:tabs>
        <w:rPr>
          <w:rFonts w:cs="Arial"/>
          <w:szCs w:val="24"/>
        </w:rPr>
      </w:pPr>
      <w:r w:rsidRPr="00AC34BE">
        <w:rPr>
          <w:rFonts w:cs="Arial"/>
          <w:szCs w:val="24"/>
        </w:rPr>
        <w:t>To ensure equity among applications,</w:t>
      </w:r>
      <w:r w:rsidR="00AC3A5E">
        <w:rPr>
          <w:rFonts w:cs="Arial"/>
          <w:szCs w:val="24"/>
        </w:rPr>
        <w:t xml:space="preserve"> the</w:t>
      </w:r>
      <w:r w:rsidRPr="00AC34BE">
        <w:rPr>
          <w:rFonts w:cs="Arial"/>
          <w:szCs w:val="24"/>
        </w:rPr>
        <w:t xml:space="preserve"> </w:t>
      </w:r>
      <w:r w:rsidR="00AC3A5E">
        <w:rPr>
          <w:rFonts w:cs="Arial"/>
          <w:szCs w:val="24"/>
        </w:rPr>
        <w:t>10-</w:t>
      </w:r>
      <w:r w:rsidRPr="00AC34BE">
        <w:rPr>
          <w:rFonts w:cs="Arial"/>
          <w:szCs w:val="24"/>
        </w:rPr>
        <w:t>page limit</w:t>
      </w:r>
      <w:r w:rsidR="00AC3A5E">
        <w:rPr>
          <w:rFonts w:cs="Arial"/>
          <w:szCs w:val="24"/>
        </w:rPr>
        <w:t xml:space="preserve"> </w:t>
      </w:r>
      <w:r w:rsidRPr="00AC34BE">
        <w:rPr>
          <w:rFonts w:cs="Arial"/>
          <w:szCs w:val="24"/>
        </w:rPr>
        <w:t>for the Project Narrative cannot be exceeded.</w:t>
      </w:r>
      <w:r w:rsidR="00456BEB">
        <w:rPr>
          <w:rFonts w:cs="Arial"/>
          <w:szCs w:val="24"/>
        </w:rPr>
        <w:t xml:space="preserve">  If an application exceeds the 10-page limit</w:t>
      </w:r>
      <w:r w:rsidR="007E10B1">
        <w:rPr>
          <w:rFonts w:cs="Arial"/>
          <w:szCs w:val="24"/>
        </w:rPr>
        <w:t>,</w:t>
      </w:r>
      <w:r w:rsidR="00456BEB">
        <w:rPr>
          <w:rFonts w:cs="Arial"/>
          <w:szCs w:val="24"/>
        </w:rPr>
        <w:t xml:space="preserve"> the application will not be reviewed.</w:t>
      </w:r>
      <w:r w:rsidRPr="00AC34BE">
        <w:rPr>
          <w:rFonts w:cs="Arial"/>
          <w:szCs w:val="24"/>
        </w:rPr>
        <w:t xml:space="preserve">  </w:t>
      </w:r>
    </w:p>
    <w:p w14:paraId="3AB8543A" w14:textId="77777777" w:rsidR="000D539C" w:rsidRPr="00AC34BE" w:rsidRDefault="000D539C" w:rsidP="00D03F9A">
      <w:pPr>
        <w:numPr>
          <w:ilvl w:val="0"/>
          <w:numId w:val="14"/>
        </w:numPr>
        <w:rPr>
          <w:rFonts w:cs="Arial"/>
          <w:b/>
          <w:szCs w:val="24"/>
        </w:rPr>
      </w:pPr>
      <w:r w:rsidRPr="00AC34BE">
        <w:rPr>
          <w:rFonts w:cs="Arial"/>
          <w:szCs w:val="24"/>
        </w:rPr>
        <w:t>Black print should be used throughout your application, including charts and graphs (no color).</w:t>
      </w:r>
    </w:p>
    <w:p w14:paraId="00C9D77E" w14:textId="77777777" w:rsidR="000D539C" w:rsidRPr="000F53CC" w:rsidRDefault="000D539C" w:rsidP="00D03F9A">
      <w:pPr>
        <w:pStyle w:val="ListParagraph"/>
        <w:numPr>
          <w:ilvl w:val="0"/>
          <w:numId w:val="14"/>
        </w:numPr>
        <w:rPr>
          <w:rFonts w:cs="Arial"/>
          <w:b/>
          <w:szCs w:val="24"/>
        </w:rPr>
      </w:pPr>
      <w:r w:rsidRPr="000F53CC">
        <w:rPr>
          <w:rFonts w:cs="Arial"/>
          <w:bCs/>
          <w:szCs w:val="24"/>
        </w:rPr>
        <w:t>If you are submitting more than one application under the same announcement number, you must ensure that the Project Title in Field 15 of the SF-424 is unique for each submission.</w:t>
      </w:r>
      <w:bookmarkStart w:id="318" w:name="_Toc453857957"/>
      <w:bookmarkStart w:id="319" w:name="_Toc453859629"/>
    </w:p>
    <w:p w14:paraId="5A5CBB30" w14:textId="77777777" w:rsidR="00750F5A" w:rsidRPr="00EE68A1" w:rsidRDefault="000D539C" w:rsidP="00D03F9A">
      <w:pPr>
        <w:pStyle w:val="Heading2"/>
        <w:numPr>
          <w:ilvl w:val="0"/>
          <w:numId w:val="44"/>
        </w:numPr>
        <w:tabs>
          <w:tab w:val="clear" w:pos="720"/>
          <w:tab w:val="left" w:pos="0"/>
        </w:tabs>
        <w:ind w:left="0" w:firstLine="0"/>
      </w:pPr>
      <w:bookmarkStart w:id="320" w:name="_Toc453937184"/>
      <w:bookmarkStart w:id="321" w:name="_Toc454270669"/>
      <w:bookmarkStart w:id="322" w:name="_Toc465087560"/>
      <w:bookmarkStart w:id="323" w:name="_Toc485307405"/>
      <w:bookmarkStart w:id="324" w:name="_Toc81577297"/>
      <w:bookmarkStart w:id="325" w:name="_Toc98501193"/>
      <w:r w:rsidRPr="00AC34BE">
        <w:t>GRANTS.GOV FORMATTING AND VALIDATION REQUIREMENTS</w:t>
      </w:r>
      <w:bookmarkEnd w:id="318"/>
      <w:bookmarkEnd w:id="319"/>
      <w:bookmarkEnd w:id="320"/>
      <w:bookmarkEnd w:id="321"/>
      <w:bookmarkEnd w:id="322"/>
      <w:bookmarkEnd w:id="323"/>
      <w:bookmarkEnd w:id="324"/>
      <w:bookmarkEnd w:id="325"/>
    </w:p>
    <w:p w14:paraId="3286060B" w14:textId="19005746" w:rsidR="000D539C" w:rsidRPr="00AC34BE" w:rsidRDefault="000D539C" w:rsidP="00D03F9A">
      <w:pPr>
        <w:numPr>
          <w:ilvl w:val="0"/>
          <w:numId w:val="45"/>
        </w:numPr>
        <w:contextualSpacing/>
        <w:rPr>
          <w:rFonts w:cs="Arial"/>
          <w:szCs w:val="24"/>
        </w:rPr>
      </w:pPr>
      <w:r w:rsidRPr="00AC34BE">
        <w:rPr>
          <w:rFonts w:cs="Arial"/>
          <w:szCs w:val="24"/>
        </w:rPr>
        <w:t>Grants.gov allows the following list of UTF-8 characters when naming your attachments: A-Z, a-z, 0-9, underscore, hyphen, space, and pe</w:t>
      </w:r>
      <w:r w:rsidR="00B9628B">
        <w:rPr>
          <w:rFonts w:cs="Arial"/>
          <w:szCs w:val="24"/>
        </w:rPr>
        <w:t xml:space="preserve">riod. </w:t>
      </w:r>
      <w:r w:rsidRPr="00AC34BE">
        <w:rPr>
          <w:rFonts w:cs="Arial"/>
          <w:szCs w:val="24"/>
        </w:rPr>
        <w:t>Other UTF-8 characters should not be used as they will not be accepted by NIH’s eRA Commons, as indicated in item #</w:t>
      </w:r>
      <w:r w:rsidR="007E10B1">
        <w:rPr>
          <w:rFonts w:cs="Arial"/>
          <w:szCs w:val="24"/>
        </w:rPr>
        <w:t>9</w:t>
      </w:r>
      <w:r w:rsidRPr="00AC34BE">
        <w:rPr>
          <w:rFonts w:cs="Arial"/>
          <w:szCs w:val="24"/>
        </w:rPr>
        <w:t xml:space="preserve"> in the table below.</w:t>
      </w:r>
    </w:p>
    <w:p w14:paraId="5AA29EA0" w14:textId="77777777" w:rsidR="000D539C" w:rsidRPr="00AC34BE" w:rsidRDefault="000D539C" w:rsidP="00AC34BE">
      <w:pPr>
        <w:ind w:left="1350"/>
        <w:contextualSpacing/>
        <w:rPr>
          <w:rFonts w:cs="Arial"/>
          <w:szCs w:val="24"/>
        </w:rPr>
      </w:pPr>
    </w:p>
    <w:p w14:paraId="2BAC36AB" w14:textId="77777777" w:rsidR="000D539C" w:rsidRPr="00AC34BE" w:rsidRDefault="000D539C" w:rsidP="00D03F9A">
      <w:pPr>
        <w:numPr>
          <w:ilvl w:val="0"/>
          <w:numId w:val="45"/>
        </w:numPr>
        <w:rPr>
          <w:rFonts w:cs="Arial"/>
          <w:szCs w:val="24"/>
        </w:rPr>
      </w:pPr>
      <w:r w:rsidRPr="00AC34BE">
        <w:rPr>
          <w:rFonts w:cs="Arial"/>
          <w:szCs w:val="24"/>
        </w:rPr>
        <w:t>Scanned images must be scanned at 150-200 dpi/</w:t>
      </w:r>
      <w:proofErr w:type="spellStart"/>
      <w:r w:rsidRPr="00AC34BE">
        <w:rPr>
          <w:rFonts w:cs="Arial"/>
          <w:szCs w:val="24"/>
        </w:rPr>
        <w:t>ppi</w:t>
      </w:r>
      <w:proofErr w:type="spellEnd"/>
      <w:r w:rsidRPr="00AC34BE">
        <w:rPr>
          <w:rFonts w:cs="Arial"/>
          <w:szCs w:val="24"/>
        </w:rPr>
        <w:t xml:space="preserve"> resolution and saved as a </w:t>
      </w:r>
      <w:r w:rsidR="007A4257" w:rsidRPr="00AC34BE">
        <w:rPr>
          <w:rFonts w:cs="Arial"/>
          <w:szCs w:val="24"/>
        </w:rPr>
        <w:t>PDF</w:t>
      </w:r>
      <w:r w:rsidRPr="00AC34BE">
        <w:rPr>
          <w:rFonts w:cs="Arial"/>
          <w:szCs w:val="24"/>
        </w:rPr>
        <w:t xml:space="preserve"> file. Using a higher resolution setting or different file type will result in a larger file size, which could result in rejection of your application.  </w:t>
      </w:r>
    </w:p>
    <w:p w14:paraId="08BA1019" w14:textId="77777777" w:rsidR="000D539C" w:rsidRPr="00AC34BE" w:rsidRDefault="000D539C" w:rsidP="00D03F9A">
      <w:pPr>
        <w:numPr>
          <w:ilvl w:val="0"/>
          <w:numId w:val="45"/>
        </w:numPr>
        <w:autoSpaceDE w:val="0"/>
        <w:autoSpaceDN w:val="0"/>
        <w:adjustRightInd w:val="0"/>
        <w:spacing w:after="0"/>
        <w:contextualSpacing/>
        <w:rPr>
          <w:rFonts w:cs="Arial"/>
          <w:bCs/>
          <w:szCs w:val="24"/>
        </w:rPr>
      </w:pPr>
      <w:r w:rsidRPr="00AC34BE">
        <w:rPr>
          <w:rFonts w:cs="Arial"/>
          <w:bCs/>
          <w:szCs w:val="24"/>
        </w:rPr>
        <w:lastRenderedPageBreak/>
        <w:t>Any files uploaded or attached to the Grants.gov application must be PDF file format and must contain a valid file format extension i</w:t>
      </w:r>
      <w:r w:rsidR="00B9628B">
        <w:rPr>
          <w:rFonts w:cs="Arial"/>
          <w:bCs/>
          <w:szCs w:val="24"/>
        </w:rPr>
        <w:t xml:space="preserve">n the filename. </w:t>
      </w:r>
      <w:r w:rsidRPr="00AC34BE">
        <w:rPr>
          <w:rFonts w:cs="Arial"/>
          <w:szCs w:val="24"/>
        </w:rPr>
        <w:t>In addition, the use of compressed file formats such as ZIP, RAR or Adobe Portfolio will not be accepted.</w:t>
      </w:r>
    </w:p>
    <w:p w14:paraId="6508379E" w14:textId="77777777" w:rsidR="000D539C" w:rsidRPr="00AC34BE" w:rsidRDefault="000D539C" w:rsidP="00AC34BE">
      <w:pPr>
        <w:autoSpaceDE w:val="0"/>
        <w:autoSpaceDN w:val="0"/>
        <w:adjustRightInd w:val="0"/>
        <w:spacing w:after="0"/>
        <w:contextualSpacing/>
        <w:rPr>
          <w:rFonts w:cs="Arial"/>
          <w:szCs w:val="24"/>
        </w:rPr>
      </w:pPr>
    </w:p>
    <w:p w14:paraId="074A8C82" w14:textId="77777777" w:rsidR="00CD3BD2" w:rsidRPr="00EE68A1" w:rsidRDefault="000D539C" w:rsidP="00D03F9A">
      <w:pPr>
        <w:pStyle w:val="Heading2"/>
        <w:numPr>
          <w:ilvl w:val="0"/>
          <w:numId w:val="44"/>
        </w:numPr>
        <w:tabs>
          <w:tab w:val="clear" w:pos="720"/>
          <w:tab w:val="left" w:pos="0"/>
        </w:tabs>
        <w:ind w:left="0" w:firstLine="0"/>
      </w:pPr>
      <w:bookmarkStart w:id="326" w:name="_eRA_COMMONS_FORMATTING"/>
      <w:bookmarkStart w:id="327" w:name="_Toc453857958"/>
      <w:bookmarkStart w:id="328" w:name="_Toc453859630"/>
      <w:bookmarkStart w:id="329" w:name="_Toc453937185"/>
      <w:bookmarkStart w:id="330" w:name="_Toc454270670"/>
      <w:bookmarkStart w:id="331" w:name="_Toc465087561"/>
      <w:bookmarkStart w:id="332" w:name="_Toc485307406"/>
      <w:bookmarkStart w:id="333" w:name="_Toc81577298"/>
      <w:bookmarkStart w:id="334" w:name="_Toc98501194"/>
      <w:bookmarkEnd w:id="326"/>
      <w:r w:rsidRPr="00EE68A1">
        <w:t>eRA COMMONS FORMATTING AND VALIDATION REQUIREMENTS</w:t>
      </w:r>
      <w:bookmarkEnd w:id="327"/>
      <w:bookmarkEnd w:id="328"/>
      <w:bookmarkEnd w:id="329"/>
      <w:bookmarkEnd w:id="330"/>
      <w:bookmarkEnd w:id="331"/>
      <w:bookmarkEnd w:id="332"/>
      <w:bookmarkEnd w:id="333"/>
      <w:bookmarkEnd w:id="334"/>
    </w:p>
    <w:p w14:paraId="51FCFE1D" w14:textId="3A412266" w:rsidR="00EE68A1" w:rsidRDefault="00836318" w:rsidP="002B13B1">
      <w:r w:rsidRPr="00AC34BE">
        <w:t xml:space="preserve">The following </w:t>
      </w:r>
      <w:r w:rsidR="00AC3A5E">
        <w:t xml:space="preserve">are </w:t>
      </w:r>
      <w:r w:rsidRPr="00AC34BE">
        <w:t>formatting requirements and system validations required by eRA Commons and wil</w:t>
      </w:r>
      <w:r w:rsidR="00B9628B">
        <w:t xml:space="preserve">l result in errors if not met. </w:t>
      </w:r>
      <w:r w:rsidRPr="00AC34BE">
        <w:t xml:space="preserve">The application </w:t>
      </w:r>
      <w:r w:rsidRPr="00AC34BE">
        <w:rPr>
          <w:u w:val="single"/>
        </w:rPr>
        <w:t>must be ‘error free’</w:t>
      </w:r>
      <w:r w:rsidRPr="00AC34BE">
        <w:t xml:space="preserve"> to be processed through the eRA Commons. There may be additional validations which will result in </w:t>
      </w:r>
      <w:r w:rsidR="006C2DC8" w:rsidRPr="00AC34BE">
        <w:t>Warnings,</w:t>
      </w:r>
      <w:r w:rsidRPr="00AC34BE">
        <w:t xml:space="preserve"> but these </w:t>
      </w:r>
      <w:r w:rsidRPr="00AC34BE">
        <w:rPr>
          <w:u w:val="single"/>
        </w:rPr>
        <w:t>will not</w:t>
      </w:r>
      <w:r w:rsidRPr="00AC34BE">
        <w:t xml:space="preserve"> prevent the application from processing through the submission process. </w:t>
      </w:r>
      <w:r w:rsidR="00AC3A5E">
        <w:t>(See Appendix A, Section 4.2)</w:t>
      </w:r>
    </w:p>
    <w:p w14:paraId="71AD82C9" w14:textId="77777777" w:rsidR="004966A6" w:rsidRPr="007B40DC" w:rsidRDefault="004966A6" w:rsidP="004966A6">
      <w:pPr>
        <w:rPr>
          <w:b/>
          <w:bCs/>
        </w:rPr>
      </w:pPr>
      <w:r w:rsidRPr="007B40DC">
        <w:rPr>
          <w:b/>
          <w:bCs/>
        </w:rPr>
        <w:t>ASSIST File Formatting Requirements</w:t>
      </w:r>
    </w:p>
    <w:p w14:paraId="287F5A93" w14:textId="660A70FB" w:rsidR="004966A6" w:rsidRPr="007B40DC" w:rsidRDefault="004966A6" w:rsidP="004966A6">
      <w:r w:rsidRPr="007B40DC">
        <w:t xml:space="preserve">The eRA system contains file formatting requirements for uploading documents in ASSIST.  The only accepted file type for submission is PDF and each file may be no larger than 6 MB.  Fillable forms must be ‘flattened’ and saved as a PDF prior to upload. </w:t>
      </w:r>
      <w:r w:rsidR="00AC3A5E">
        <w:t>Adobe Portfolio file types will not be accepted.</w:t>
      </w:r>
    </w:p>
    <w:p w14:paraId="38C26F20" w14:textId="77777777" w:rsidR="004966A6" w:rsidRPr="007B40DC" w:rsidRDefault="004966A6" w:rsidP="004966A6">
      <w:r w:rsidRPr="007B40DC">
        <w:rPr>
          <w:u w:val="single"/>
        </w:rPr>
        <w:t>Files for Upload to ASSIST must be</w:t>
      </w:r>
      <w:r w:rsidRPr="007B40DC">
        <w:t>:</w:t>
      </w:r>
    </w:p>
    <w:p w14:paraId="162E0189" w14:textId="77777777" w:rsidR="004966A6" w:rsidRPr="007B40DC" w:rsidRDefault="004966A6" w:rsidP="00711C53">
      <w:pPr>
        <w:numPr>
          <w:ilvl w:val="0"/>
          <w:numId w:val="53"/>
        </w:numPr>
      </w:pPr>
      <w:r w:rsidRPr="007B40DC">
        <w:t>PDF Format</w:t>
      </w:r>
    </w:p>
    <w:p w14:paraId="7DFD8F40" w14:textId="77777777" w:rsidR="004966A6" w:rsidRPr="007B40DC" w:rsidRDefault="004966A6" w:rsidP="00711C53">
      <w:pPr>
        <w:numPr>
          <w:ilvl w:val="0"/>
          <w:numId w:val="53"/>
        </w:numPr>
      </w:pPr>
      <w:r w:rsidRPr="007B40DC">
        <w:t>Under 6MB in File Size</w:t>
      </w:r>
    </w:p>
    <w:p w14:paraId="036D8A15" w14:textId="77777777" w:rsidR="004966A6" w:rsidRPr="007B40DC" w:rsidRDefault="004966A6" w:rsidP="00711C53">
      <w:pPr>
        <w:numPr>
          <w:ilvl w:val="0"/>
          <w:numId w:val="53"/>
        </w:numPr>
      </w:pPr>
      <w:r w:rsidRPr="007B40DC">
        <w:t>8.5 x 11 Page Size</w:t>
      </w:r>
    </w:p>
    <w:p w14:paraId="1C56F69D" w14:textId="77777777" w:rsidR="004966A6" w:rsidRPr="007B40DC" w:rsidRDefault="004966A6" w:rsidP="00711C53">
      <w:pPr>
        <w:numPr>
          <w:ilvl w:val="0"/>
          <w:numId w:val="53"/>
        </w:numPr>
      </w:pPr>
      <w:r w:rsidRPr="007B40DC">
        <w:t xml:space="preserve">Flat </w:t>
      </w:r>
      <w:r w:rsidRPr="007B40DC">
        <w:rPr>
          <w:i/>
        </w:rPr>
        <w:t>(No Fillable/Editable Fields)</w:t>
      </w:r>
    </w:p>
    <w:p w14:paraId="4F3F943D" w14:textId="68A7EF0D" w:rsidR="004966A6" w:rsidRPr="007B40DC" w:rsidRDefault="004966A6" w:rsidP="004966A6">
      <w:r w:rsidRPr="007B40DC">
        <w:rPr>
          <w:u w:val="single"/>
        </w:rPr>
        <w:t xml:space="preserve">Files must </w:t>
      </w:r>
      <w:r w:rsidR="00AC3A5E">
        <w:rPr>
          <w:b/>
          <w:u w:val="single"/>
        </w:rPr>
        <w:t>NOT</w:t>
      </w:r>
      <w:r w:rsidR="00AC3A5E" w:rsidRPr="007B40DC">
        <w:rPr>
          <w:u w:val="single"/>
        </w:rPr>
        <w:t xml:space="preserve"> </w:t>
      </w:r>
      <w:r w:rsidRPr="007B40DC">
        <w:rPr>
          <w:u w:val="single"/>
        </w:rPr>
        <w:t>contain</w:t>
      </w:r>
      <w:r w:rsidRPr="007B40DC">
        <w:t>:</w:t>
      </w:r>
    </w:p>
    <w:p w14:paraId="5526D2A2" w14:textId="77777777" w:rsidR="004966A6" w:rsidRPr="007B40DC" w:rsidRDefault="004966A6" w:rsidP="00711C53">
      <w:pPr>
        <w:numPr>
          <w:ilvl w:val="0"/>
          <w:numId w:val="54"/>
        </w:numPr>
      </w:pPr>
      <w:r w:rsidRPr="007B40DC">
        <w:t>Password-Protection</w:t>
      </w:r>
    </w:p>
    <w:p w14:paraId="4D6B6EF6" w14:textId="77777777" w:rsidR="004966A6" w:rsidRPr="007B40DC" w:rsidRDefault="004966A6" w:rsidP="00711C53">
      <w:pPr>
        <w:numPr>
          <w:ilvl w:val="0"/>
          <w:numId w:val="54"/>
        </w:numPr>
      </w:pPr>
      <w:r w:rsidRPr="007B40DC">
        <w:t xml:space="preserve">Live hyperlinks </w:t>
      </w:r>
      <w:r w:rsidRPr="007B40DC">
        <w:rPr>
          <w:i/>
        </w:rPr>
        <w:t>(only plain text URLs)</w:t>
      </w:r>
    </w:p>
    <w:p w14:paraId="2D8CB29A" w14:textId="77777777" w:rsidR="004966A6" w:rsidRPr="007B40DC" w:rsidRDefault="004966A6" w:rsidP="00711C53">
      <w:pPr>
        <w:numPr>
          <w:ilvl w:val="0"/>
          <w:numId w:val="54"/>
        </w:numPr>
      </w:pPr>
      <w:r w:rsidRPr="007B40DC">
        <w:t>Bookmarks or Signature Boxes</w:t>
      </w:r>
    </w:p>
    <w:p w14:paraId="09AC929E" w14:textId="77777777" w:rsidR="004966A6" w:rsidRPr="007B40DC" w:rsidRDefault="004966A6" w:rsidP="00711C53">
      <w:pPr>
        <w:numPr>
          <w:ilvl w:val="0"/>
          <w:numId w:val="54"/>
        </w:numPr>
        <w:rPr>
          <w:i/>
        </w:rPr>
      </w:pPr>
      <w:r w:rsidRPr="007B40DC">
        <w:t xml:space="preserve">A filename exceeding 50 Characters </w:t>
      </w:r>
      <w:r w:rsidRPr="007B40DC">
        <w:rPr>
          <w:i/>
        </w:rPr>
        <w:t>(including spaces)</w:t>
      </w:r>
    </w:p>
    <w:p w14:paraId="3C81749E" w14:textId="77777777" w:rsidR="004966A6" w:rsidRPr="007B40DC" w:rsidRDefault="004966A6" w:rsidP="004966A6">
      <w:pPr>
        <w:rPr>
          <w:b/>
          <w:bCs/>
        </w:rPr>
      </w:pPr>
      <w:r w:rsidRPr="007B40DC">
        <w:rPr>
          <w:b/>
          <w:bCs/>
        </w:rPr>
        <w:t>Flatten Fillable Forms Prior to Upload in ASSIST</w:t>
      </w:r>
    </w:p>
    <w:p w14:paraId="4D63943C" w14:textId="77777777" w:rsidR="004966A6" w:rsidRPr="007B40DC" w:rsidRDefault="004966A6" w:rsidP="004966A6">
      <w:r w:rsidRPr="007B40DC">
        <w:t xml:space="preserve">A completed fillable form (an electronic document that can be filled out and edited digitally—also called fillable, dynamic, or interactive forms) should not only be saved as a PDF; it must also be flattened to remove the interactive fields so that the final answers </w:t>
      </w:r>
      <w:r w:rsidRPr="007B40DC">
        <w:lastRenderedPageBreak/>
        <w:t xml:space="preserve">are saved.  Flattening a form is not the same as “locking” it; locking a form restricts access to editing, printing, and copying the document. </w:t>
      </w:r>
    </w:p>
    <w:p w14:paraId="003A9C8A" w14:textId="77777777" w:rsidR="004966A6" w:rsidRPr="007B40DC" w:rsidRDefault="004966A6" w:rsidP="004966A6">
      <w:r w:rsidRPr="007B40DC">
        <w:t>Flattening a PDF document:</w:t>
      </w:r>
    </w:p>
    <w:p w14:paraId="63940C55" w14:textId="77777777" w:rsidR="004966A6" w:rsidRPr="007B40DC" w:rsidRDefault="004966A6" w:rsidP="00711C53">
      <w:pPr>
        <w:numPr>
          <w:ilvl w:val="0"/>
          <w:numId w:val="55"/>
        </w:numPr>
      </w:pPr>
      <w:r w:rsidRPr="007B40DC">
        <w:rPr>
          <w:b/>
          <w:bCs/>
        </w:rPr>
        <w:t>Keeps form values permanent.</w:t>
      </w:r>
      <w:r w:rsidRPr="007B40DC">
        <w:t xml:space="preserve">  When an interactive PDF is uploaded or emailed, every field remains open to accidental or deliberate revision.  Flattening the form ensures that only the completed version of the form is visible.</w:t>
      </w:r>
    </w:p>
    <w:p w14:paraId="41AA0D8B" w14:textId="77777777" w:rsidR="004966A6" w:rsidRPr="007B40DC" w:rsidRDefault="004966A6" w:rsidP="00711C53">
      <w:pPr>
        <w:numPr>
          <w:ilvl w:val="0"/>
          <w:numId w:val="55"/>
        </w:numPr>
      </w:pPr>
      <w:r w:rsidRPr="007B40DC">
        <w:rPr>
          <w:b/>
          <w:bCs/>
        </w:rPr>
        <w:t>Removes values on drop down lists.</w:t>
      </w:r>
      <w:r w:rsidRPr="007B40DC">
        <w:t xml:space="preserve"> A flattened document will show only the selected text or value, no other values and options are shown and there is no indication that options were present.</w:t>
      </w:r>
    </w:p>
    <w:p w14:paraId="33D66E9B" w14:textId="77777777" w:rsidR="004966A6" w:rsidRPr="007B40DC" w:rsidRDefault="004966A6" w:rsidP="00711C53">
      <w:pPr>
        <w:numPr>
          <w:ilvl w:val="0"/>
          <w:numId w:val="55"/>
        </w:numPr>
      </w:pPr>
      <w:r w:rsidRPr="007B40DC">
        <w:rPr>
          <w:b/>
          <w:bCs/>
        </w:rPr>
        <w:t>Simplifies the PDF.</w:t>
      </w:r>
      <w:r w:rsidRPr="007B40DC">
        <w:t xml:space="preserve">  Interactive forms are larger than normal files, which may prevent upload for submission.  Flattening reduces the file size which makes it easier to render and view. </w:t>
      </w:r>
    </w:p>
    <w:p w14:paraId="445DF35F" w14:textId="77777777" w:rsidR="004966A6" w:rsidRPr="007B40DC" w:rsidRDefault="004966A6" w:rsidP="004966A6">
      <w:r w:rsidRPr="007B40DC">
        <w:t>To flatten a file, follow the steps below.</w:t>
      </w:r>
    </w:p>
    <w:p w14:paraId="634E4CCA" w14:textId="77777777" w:rsidR="004966A6" w:rsidRPr="007B40DC" w:rsidRDefault="004966A6" w:rsidP="00711C53">
      <w:pPr>
        <w:numPr>
          <w:ilvl w:val="0"/>
          <w:numId w:val="56"/>
        </w:numPr>
      </w:pPr>
      <w:r w:rsidRPr="007B40DC">
        <w:t xml:space="preserve">Ensure that the form is </w:t>
      </w:r>
      <w:proofErr w:type="gramStart"/>
      <w:r w:rsidRPr="007B40DC">
        <w:t>completed</w:t>
      </w:r>
      <w:proofErr w:type="gramEnd"/>
      <w:r w:rsidRPr="007B40DC">
        <w:t xml:space="preserve"> and the information is correct.  Go to the print settings by selecting </w:t>
      </w:r>
      <w:r w:rsidRPr="007B40DC">
        <w:rPr>
          <w:b/>
          <w:bCs/>
        </w:rPr>
        <w:t>File &gt; Print</w:t>
      </w:r>
      <w:r w:rsidRPr="007B40DC">
        <w:t>.</w:t>
      </w:r>
    </w:p>
    <w:p w14:paraId="4DE4D3F3" w14:textId="77777777" w:rsidR="004966A6" w:rsidRPr="007B40DC" w:rsidRDefault="004966A6" w:rsidP="00711C53">
      <w:pPr>
        <w:numPr>
          <w:ilvl w:val="0"/>
          <w:numId w:val="56"/>
        </w:numPr>
      </w:pPr>
      <w:r w:rsidRPr="007B40DC">
        <w:t>On the pull-down menu of printer options, choose Adobe PDF or Microsoft Print to PDF, then click OK.</w:t>
      </w:r>
    </w:p>
    <w:p w14:paraId="5EA3E0B3" w14:textId="6E8E4B1A" w:rsidR="004966A6" w:rsidRPr="007B40DC" w:rsidRDefault="004966A6" w:rsidP="00711C53">
      <w:pPr>
        <w:numPr>
          <w:ilvl w:val="0"/>
          <w:numId w:val="56"/>
        </w:numPr>
      </w:pPr>
      <w:r w:rsidRPr="007B40DC">
        <w:t xml:space="preserve">After clicking </w:t>
      </w:r>
      <w:r w:rsidRPr="007B40DC">
        <w:rPr>
          <w:b/>
          <w:bCs/>
        </w:rPr>
        <w:t>OK,</w:t>
      </w:r>
      <w:r w:rsidRPr="007B40DC">
        <w:t xml:space="preserve"> a pop-up will open with options to save the PDF.  Be sure to select a specific location to save the document where it can easily be found and give it a unique file name.  Use a file name that clearly differentiates the completed form from the original fillable form.  File names cannot exceed 50 characters.</w:t>
      </w:r>
    </w:p>
    <w:p w14:paraId="4FF0218C" w14:textId="77777777" w:rsidR="004966A6" w:rsidRPr="007B40DC" w:rsidRDefault="004966A6" w:rsidP="00711C53">
      <w:pPr>
        <w:numPr>
          <w:ilvl w:val="0"/>
          <w:numId w:val="56"/>
        </w:numPr>
      </w:pPr>
      <w:r w:rsidRPr="007B40DC">
        <w:t>The flattened form should appear in the new location with the new file name.  Open it to check once more for any changes and to confirm that the conversion worked.</w:t>
      </w:r>
    </w:p>
    <w:p w14:paraId="4B3BAFA2" w14:textId="78A3E7FA" w:rsidR="00985AED" w:rsidRDefault="00836318" w:rsidP="002B13B1">
      <w:r w:rsidRPr="00AC34BE">
        <w:t xml:space="preserve">If you do not adhere to these requirements, you will receive an email notification from </w:t>
      </w:r>
      <w:hyperlink r:id="rId60" w:history="1">
        <w:r w:rsidRPr="00AC34BE">
          <w:rPr>
            <w:color w:val="0000FF"/>
            <w:u w:val="single"/>
          </w:rPr>
          <w:t>era-notify@mail.nih.gov</w:t>
        </w:r>
      </w:hyperlink>
      <w:r w:rsidRPr="00AC34BE">
        <w:t xml:space="preserve"> to </w:t>
      </w:r>
      <w:proofErr w:type="gramStart"/>
      <w:r w:rsidRPr="00AC34BE">
        <w:t>take action</w:t>
      </w:r>
      <w:proofErr w:type="gramEnd"/>
      <w:r w:rsidRPr="00AC34BE">
        <w:t xml:space="preserve"> and adhere to the requirements so that your application </w:t>
      </w:r>
      <w:r w:rsidR="00B9628B">
        <w:t xml:space="preserve">can be processed successfully. </w:t>
      </w:r>
      <w:r w:rsidRPr="00AC34BE">
        <w:t>It is highly recommended that you submit your application 24-72 hours before the submission deadline to allow for sufficient time to correct error</w:t>
      </w:r>
      <w:r w:rsidR="00B9628B">
        <w:t>s and resubmit the application.</w:t>
      </w:r>
      <w:r w:rsidRPr="00AC34BE">
        <w:t xml:space="preserve"> If you experience any system validation or technical issues after hours on the application due date, contact the eRA </w:t>
      </w:r>
      <w:r w:rsidR="00F750A8">
        <w:t>Service</w:t>
      </w:r>
      <w:r w:rsidR="00F750A8" w:rsidRPr="00AC34BE">
        <w:t xml:space="preserve"> </w:t>
      </w:r>
      <w:r w:rsidRPr="00AC34BE">
        <w:t>Desk and submit a Web ticket to document your good</w:t>
      </w:r>
      <w:r w:rsidR="002908CD">
        <w:t xml:space="preserve"> </w:t>
      </w:r>
      <w:r w:rsidRPr="00AC34BE">
        <w:t>faith attempt to submit your application.</w:t>
      </w:r>
      <w:r w:rsidR="000A1D57">
        <w:t xml:space="preserve">  </w:t>
      </w:r>
    </w:p>
    <w:p w14:paraId="173F15AF" w14:textId="764ED094" w:rsidR="00985AED" w:rsidRPr="001C297A" w:rsidRDefault="00985AED" w:rsidP="002B13B1">
      <w:pPr>
        <w:rPr>
          <w:b/>
          <w:bCs/>
        </w:rPr>
      </w:pPr>
      <w:r w:rsidRPr="001C297A">
        <w:rPr>
          <w:b/>
          <w:bCs/>
        </w:rPr>
        <w:t xml:space="preserve">eRA </w:t>
      </w:r>
      <w:r>
        <w:rPr>
          <w:b/>
          <w:bCs/>
        </w:rPr>
        <w:t xml:space="preserve">Commons </w:t>
      </w:r>
      <w:r w:rsidRPr="001C297A">
        <w:rPr>
          <w:b/>
          <w:bCs/>
        </w:rPr>
        <w:t>Validation Table</w:t>
      </w:r>
    </w:p>
    <w:p w14:paraId="437556AD" w14:textId="2F1A1908" w:rsidR="00985AED" w:rsidRDefault="00985AED" w:rsidP="002B13B1">
      <w:r w:rsidRPr="00AC34BE">
        <w:lastRenderedPageBreak/>
        <w:t xml:space="preserve">The following </w:t>
      </w:r>
      <w:r>
        <w:t xml:space="preserve">table shows </w:t>
      </w:r>
      <w:r w:rsidRPr="00AC34BE">
        <w:t>formatting requirements and system validations required by eRA Commons and wil</w:t>
      </w:r>
      <w:r>
        <w:t>l result in errors if not met.</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770"/>
      </w:tblGrid>
      <w:tr w:rsidR="00926BE7" w:rsidRPr="00A821EC" w14:paraId="78A453C8" w14:textId="77777777" w:rsidTr="001C297A">
        <w:trPr>
          <w:cantSplit/>
          <w:tblHeader/>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265AB701" w14:textId="77777777" w:rsidR="00926BE7" w:rsidRPr="00A821EC" w:rsidRDefault="00926BE7" w:rsidP="001C297A">
            <w:pPr>
              <w:tabs>
                <w:tab w:val="left" w:pos="90"/>
              </w:tabs>
              <w:spacing w:after="0"/>
              <w:jc w:val="center"/>
              <w:rPr>
                <w:rFonts w:cs="Arial"/>
                <w:b/>
                <w:bCs/>
                <w:iCs/>
                <w:sz w:val="22"/>
                <w:szCs w:val="22"/>
              </w:rPr>
            </w:pPr>
            <w:r w:rsidRPr="00A821EC">
              <w:rPr>
                <w:rFonts w:cs="Arial"/>
                <w:b/>
                <w:bCs/>
                <w:iCs/>
                <w:sz w:val="22"/>
                <w:szCs w:val="22"/>
              </w:rPr>
              <w:t>eRA Validations</w:t>
            </w:r>
          </w:p>
        </w:tc>
        <w:tc>
          <w:tcPr>
            <w:tcW w:w="477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012B63E7" w14:textId="77777777" w:rsidR="00926BE7" w:rsidRPr="00A821EC" w:rsidRDefault="00926BE7" w:rsidP="00496AC5">
            <w:pPr>
              <w:tabs>
                <w:tab w:val="left" w:pos="90"/>
                <w:tab w:val="num" w:pos="1350"/>
              </w:tabs>
              <w:spacing w:after="0"/>
              <w:jc w:val="center"/>
              <w:rPr>
                <w:rFonts w:cs="Arial"/>
                <w:b/>
                <w:sz w:val="22"/>
                <w:szCs w:val="22"/>
              </w:rPr>
            </w:pPr>
            <w:r>
              <w:rPr>
                <w:rFonts w:cs="Arial"/>
                <w:b/>
                <w:sz w:val="22"/>
                <w:szCs w:val="22"/>
              </w:rPr>
              <w:t>eRA Error Message</w:t>
            </w:r>
            <w:r w:rsidR="004B220D">
              <w:rPr>
                <w:rFonts w:cs="Arial"/>
                <w:b/>
                <w:sz w:val="22"/>
                <w:szCs w:val="22"/>
              </w:rPr>
              <w:t>s</w:t>
            </w:r>
          </w:p>
        </w:tc>
      </w:tr>
      <w:tr w:rsidR="00496AC5" w:rsidRPr="00A821EC" w14:paraId="591AFFDA" w14:textId="77777777" w:rsidTr="001C297A">
        <w:trPr>
          <w:cantSplit/>
          <w:jc w:val="center"/>
        </w:trPr>
        <w:tc>
          <w:tcPr>
            <w:tcW w:w="4477" w:type="dxa"/>
            <w:tcBorders>
              <w:top w:val="single" w:sz="18" w:space="0" w:color="000000"/>
              <w:left w:val="single" w:sz="18" w:space="0" w:color="000000"/>
              <w:bottom w:val="nil"/>
              <w:right w:val="single" w:sz="18" w:space="0" w:color="auto"/>
            </w:tcBorders>
            <w:shd w:val="clear" w:color="auto" w:fill="auto"/>
          </w:tcPr>
          <w:p w14:paraId="6129F51B" w14:textId="58C272A0" w:rsidR="00496AC5" w:rsidRPr="00681DEA" w:rsidRDefault="007E10B1" w:rsidP="00496AC5">
            <w:pPr>
              <w:spacing w:after="0"/>
              <w:ind w:left="-18"/>
              <w:rPr>
                <w:rFonts w:cs="Arial"/>
                <w:sz w:val="20"/>
                <w:u w:val="single"/>
              </w:rPr>
            </w:pPr>
            <w:r>
              <w:rPr>
                <w:rFonts w:cs="Arial"/>
                <w:sz w:val="20"/>
                <w:u w:val="single"/>
              </w:rPr>
              <w:t xml:space="preserve">#1: </w:t>
            </w:r>
            <w:r w:rsidR="00496AC5" w:rsidRPr="00681DEA">
              <w:rPr>
                <w:rFonts w:cs="Arial"/>
                <w:sz w:val="20"/>
                <w:u w:val="single"/>
              </w:rPr>
              <w:t xml:space="preserve">Applicant Identifier (Item 4 on the SF-424): </w:t>
            </w:r>
          </w:p>
          <w:p w14:paraId="2D674E98" w14:textId="77777777" w:rsidR="00496AC5" w:rsidRPr="00681DEA" w:rsidRDefault="00496AC5" w:rsidP="00496AC5">
            <w:pPr>
              <w:spacing w:after="0"/>
              <w:ind w:left="-18"/>
              <w:rPr>
                <w:rFonts w:cs="Arial"/>
                <w:sz w:val="20"/>
                <w:u w:val="single"/>
              </w:rPr>
            </w:pPr>
          </w:p>
        </w:tc>
        <w:tc>
          <w:tcPr>
            <w:tcW w:w="4770" w:type="dxa"/>
            <w:tcBorders>
              <w:top w:val="single" w:sz="18" w:space="0" w:color="000000"/>
              <w:left w:val="single" w:sz="18" w:space="0" w:color="auto"/>
              <w:bottom w:val="nil"/>
              <w:right w:val="single" w:sz="18" w:space="0" w:color="000000"/>
            </w:tcBorders>
          </w:tcPr>
          <w:p w14:paraId="6F3ED915" w14:textId="77777777" w:rsidR="00496AC5" w:rsidRDefault="00496AC5" w:rsidP="00496AC5">
            <w:pPr>
              <w:spacing w:after="0"/>
              <w:rPr>
                <w:rFonts w:cs="Arial"/>
                <w:sz w:val="20"/>
              </w:rPr>
            </w:pPr>
          </w:p>
        </w:tc>
      </w:tr>
      <w:tr w:rsidR="00496AC5" w:rsidRPr="00A821EC" w14:paraId="7858147C" w14:textId="77777777" w:rsidTr="001C297A">
        <w:trPr>
          <w:cantSplit/>
          <w:trHeight w:val="623"/>
          <w:jc w:val="center"/>
        </w:trPr>
        <w:tc>
          <w:tcPr>
            <w:tcW w:w="4477" w:type="dxa"/>
            <w:tcBorders>
              <w:top w:val="nil"/>
              <w:left w:val="single" w:sz="18" w:space="0" w:color="000000"/>
              <w:bottom w:val="nil"/>
              <w:right w:val="single" w:sz="18" w:space="0" w:color="auto"/>
            </w:tcBorders>
            <w:shd w:val="clear" w:color="auto" w:fill="auto"/>
          </w:tcPr>
          <w:p w14:paraId="3296027C" w14:textId="77777777" w:rsidR="00496AC5" w:rsidRPr="00681DEA" w:rsidRDefault="00496AC5" w:rsidP="001C297A">
            <w:pPr>
              <w:spacing w:after="0"/>
              <w:rPr>
                <w:rFonts w:cs="Arial"/>
                <w:sz w:val="20"/>
              </w:rPr>
            </w:pPr>
            <w:r w:rsidRPr="00681DEA">
              <w:rPr>
                <w:rFonts w:cs="Arial"/>
                <w:sz w:val="20"/>
              </w:rPr>
              <w:t>The PD/PI Credentials must be provided</w:t>
            </w:r>
          </w:p>
          <w:p w14:paraId="3FEA1DCC" w14:textId="77777777" w:rsidR="00496AC5" w:rsidRPr="00681DEA" w:rsidRDefault="00496AC5" w:rsidP="001C297A">
            <w:pPr>
              <w:spacing w:after="0"/>
              <w:rPr>
                <w:rFonts w:cs="Arial"/>
                <w:sz w:val="20"/>
              </w:rPr>
            </w:pPr>
          </w:p>
          <w:p w14:paraId="6FA3146A" w14:textId="6F523501" w:rsidR="00496AC5" w:rsidRPr="00A821EC" w:rsidRDefault="00496AC5" w:rsidP="00496AC5">
            <w:pPr>
              <w:spacing w:after="0"/>
              <w:ind w:left="-18"/>
              <w:rPr>
                <w:rFonts w:cs="Arial"/>
                <w:sz w:val="20"/>
              </w:rPr>
            </w:pPr>
          </w:p>
        </w:tc>
        <w:tc>
          <w:tcPr>
            <w:tcW w:w="4770" w:type="dxa"/>
            <w:tcBorders>
              <w:top w:val="nil"/>
              <w:left w:val="single" w:sz="18" w:space="0" w:color="auto"/>
              <w:bottom w:val="nil"/>
              <w:right w:val="single" w:sz="18" w:space="0" w:color="000000"/>
            </w:tcBorders>
            <w:shd w:val="clear" w:color="auto" w:fill="auto"/>
          </w:tcPr>
          <w:p w14:paraId="183CD06A" w14:textId="45191E10" w:rsidR="00496AC5" w:rsidRPr="00A821EC" w:rsidRDefault="00496AC5" w:rsidP="001C297A">
            <w:pPr>
              <w:spacing w:after="0"/>
              <w:rPr>
                <w:rFonts w:cs="Arial"/>
                <w:sz w:val="20"/>
              </w:rPr>
            </w:pPr>
            <w:r w:rsidRPr="00A821EC">
              <w:rPr>
                <w:rFonts w:cs="Arial"/>
                <w:sz w:val="20"/>
              </w:rPr>
              <w:t>The Commons Username must be provided in the</w:t>
            </w:r>
            <w:r>
              <w:rPr>
                <w:rFonts w:cs="Arial"/>
                <w:sz w:val="20"/>
              </w:rPr>
              <w:t xml:space="preserve"> Applicant Identifier field for the</w:t>
            </w:r>
            <w:r w:rsidRPr="00A821EC">
              <w:rPr>
                <w:rFonts w:cs="Arial"/>
                <w:sz w:val="20"/>
              </w:rPr>
              <w:t xml:space="preserve"> PD/PI</w:t>
            </w:r>
            <w:r>
              <w:rPr>
                <w:rFonts w:cs="Arial"/>
                <w:sz w:val="20"/>
              </w:rPr>
              <w:t>.</w:t>
            </w:r>
          </w:p>
          <w:p w14:paraId="52328D00" w14:textId="0F5293F0" w:rsidR="00496AC5" w:rsidRPr="00A821EC" w:rsidRDefault="00496AC5" w:rsidP="001C297A">
            <w:pPr>
              <w:spacing w:after="0"/>
              <w:rPr>
                <w:rFonts w:cs="Arial"/>
                <w:sz w:val="20"/>
              </w:rPr>
            </w:pPr>
          </w:p>
        </w:tc>
      </w:tr>
      <w:tr w:rsidR="00496AC5" w:rsidRPr="00A821EC" w14:paraId="24DC3F6D" w14:textId="77777777" w:rsidTr="001C297A">
        <w:trPr>
          <w:cantSplit/>
          <w:trHeight w:val="622"/>
          <w:jc w:val="center"/>
        </w:trPr>
        <w:tc>
          <w:tcPr>
            <w:tcW w:w="4477" w:type="dxa"/>
            <w:tcBorders>
              <w:top w:val="nil"/>
              <w:left w:val="single" w:sz="18" w:space="0" w:color="000000"/>
              <w:bottom w:val="nil"/>
              <w:right w:val="single" w:sz="18" w:space="0" w:color="auto"/>
            </w:tcBorders>
            <w:shd w:val="clear" w:color="auto" w:fill="auto"/>
          </w:tcPr>
          <w:p w14:paraId="45051885" w14:textId="77777777" w:rsidR="00496AC5" w:rsidRPr="00681DEA" w:rsidRDefault="00496AC5" w:rsidP="00496AC5">
            <w:pPr>
              <w:spacing w:after="0"/>
              <w:rPr>
                <w:rFonts w:cs="Arial"/>
                <w:sz w:val="20"/>
              </w:rPr>
            </w:pPr>
            <w:r w:rsidRPr="00681DEA">
              <w:rPr>
                <w:rFonts w:cs="Arial"/>
                <w:sz w:val="20"/>
              </w:rPr>
              <w:t>Username provided must be a valid Commons account</w:t>
            </w:r>
          </w:p>
          <w:p w14:paraId="26E89E99" w14:textId="77777777" w:rsidR="00496AC5" w:rsidRPr="00681DEA" w:rsidDel="00496AC5" w:rsidRDefault="00496AC5" w:rsidP="00496AC5">
            <w:pPr>
              <w:spacing w:after="0"/>
              <w:rPr>
                <w:rFonts w:cs="Arial"/>
                <w:sz w:val="20"/>
                <w:u w:val="single"/>
              </w:rPr>
            </w:pPr>
          </w:p>
        </w:tc>
        <w:tc>
          <w:tcPr>
            <w:tcW w:w="4770" w:type="dxa"/>
            <w:tcBorders>
              <w:top w:val="nil"/>
              <w:left w:val="single" w:sz="18" w:space="0" w:color="auto"/>
              <w:bottom w:val="nil"/>
              <w:right w:val="single" w:sz="18" w:space="0" w:color="000000"/>
            </w:tcBorders>
            <w:shd w:val="clear" w:color="auto" w:fill="auto"/>
          </w:tcPr>
          <w:p w14:paraId="11BD6C66" w14:textId="77777777" w:rsidR="00496AC5" w:rsidRPr="00A821EC" w:rsidRDefault="00496AC5" w:rsidP="00496AC5">
            <w:pPr>
              <w:spacing w:after="0"/>
              <w:rPr>
                <w:rFonts w:cs="Arial"/>
                <w:sz w:val="20"/>
              </w:rPr>
            </w:pPr>
            <w:r w:rsidRPr="00A821EC">
              <w:rPr>
                <w:rFonts w:cs="Arial"/>
                <w:sz w:val="20"/>
              </w:rPr>
              <w:t xml:space="preserve">The Commons Username provided in the </w:t>
            </w:r>
            <w:r>
              <w:rPr>
                <w:rFonts w:cs="Arial"/>
                <w:sz w:val="20"/>
              </w:rPr>
              <w:t>Applicant Identifier</w:t>
            </w:r>
            <w:r w:rsidRPr="00A821EC">
              <w:rPr>
                <w:rFonts w:cs="Arial"/>
                <w:sz w:val="20"/>
              </w:rPr>
              <w:t xml:space="preserve"> is not a recognized Commons account.</w:t>
            </w:r>
          </w:p>
          <w:p w14:paraId="1155D515" w14:textId="36F66E0C" w:rsidR="00496AC5" w:rsidRPr="00681DEA" w:rsidDel="00496AC5" w:rsidRDefault="00496AC5" w:rsidP="00496AC5">
            <w:pPr>
              <w:spacing w:after="0"/>
              <w:rPr>
                <w:rFonts w:cs="Arial"/>
                <w:sz w:val="20"/>
                <w:u w:val="single"/>
              </w:rPr>
            </w:pPr>
          </w:p>
        </w:tc>
      </w:tr>
      <w:tr w:rsidR="00496AC5" w:rsidRPr="00A821EC" w14:paraId="5450794F" w14:textId="77777777" w:rsidTr="001C297A">
        <w:trPr>
          <w:cantSplit/>
          <w:trHeight w:val="622"/>
          <w:jc w:val="center"/>
        </w:trPr>
        <w:tc>
          <w:tcPr>
            <w:tcW w:w="4477" w:type="dxa"/>
            <w:tcBorders>
              <w:top w:val="nil"/>
              <w:left w:val="single" w:sz="18" w:space="0" w:color="000000"/>
              <w:bottom w:val="single" w:sz="18" w:space="0" w:color="000000"/>
              <w:right w:val="single" w:sz="18" w:space="0" w:color="auto"/>
            </w:tcBorders>
            <w:shd w:val="clear" w:color="auto" w:fill="auto"/>
          </w:tcPr>
          <w:p w14:paraId="2B2B4B59" w14:textId="344D0C9A" w:rsidR="00496AC5" w:rsidRPr="00681DEA" w:rsidDel="00496AC5" w:rsidRDefault="00496AC5" w:rsidP="00496AC5">
            <w:pPr>
              <w:spacing w:after="0"/>
              <w:rPr>
                <w:rFonts w:cs="Arial"/>
                <w:sz w:val="20"/>
                <w:u w:val="single"/>
              </w:rPr>
            </w:pPr>
            <w:r w:rsidRPr="00681DEA">
              <w:rPr>
                <w:rFonts w:cs="Arial"/>
                <w:sz w:val="20"/>
              </w:rPr>
              <w:t>Username must be affiliated with the organization submitting the application and or have the PI role</w:t>
            </w:r>
          </w:p>
        </w:tc>
        <w:tc>
          <w:tcPr>
            <w:tcW w:w="4770" w:type="dxa"/>
            <w:tcBorders>
              <w:top w:val="nil"/>
              <w:left w:val="single" w:sz="18" w:space="0" w:color="auto"/>
              <w:bottom w:val="single" w:sz="18" w:space="0" w:color="000000"/>
              <w:right w:val="single" w:sz="18" w:space="0" w:color="000000"/>
            </w:tcBorders>
            <w:shd w:val="clear" w:color="auto" w:fill="auto"/>
          </w:tcPr>
          <w:p w14:paraId="7803BCBF" w14:textId="77777777" w:rsidR="00496AC5" w:rsidRDefault="00496AC5" w:rsidP="00496AC5">
            <w:pPr>
              <w:spacing w:after="0"/>
              <w:rPr>
                <w:rFonts w:cs="Arial"/>
                <w:sz w:val="20"/>
              </w:rPr>
            </w:pPr>
            <w:r w:rsidRPr="00A821EC">
              <w:rPr>
                <w:rFonts w:cs="Arial"/>
                <w:sz w:val="20"/>
              </w:rPr>
              <w:t xml:space="preserve">The Commons account provided in the </w:t>
            </w:r>
            <w:r>
              <w:rPr>
                <w:rFonts w:cs="Arial"/>
                <w:sz w:val="20"/>
              </w:rPr>
              <w:t>Applicant Identifier</w:t>
            </w:r>
            <w:r w:rsidRPr="00A821EC" w:rsidDel="00686B2D">
              <w:rPr>
                <w:rFonts w:cs="Arial"/>
                <w:sz w:val="20"/>
              </w:rPr>
              <w:t xml:space="preserve"> </w:t>
            </w:r>
            <w:r w:rsidRPr="00A821EC">
              <w:rPr>
                <w:rFonts w:cs="Arial"/>
                <w:sz w:val="20"/>
              </w:rPr>
              <w:t>field for the PD/PI is either not affiliated with the applicant organization</w:t>
            </w:r>
            <w:r>
              <w:rPr>
                <w:rFonts w:cs="Arial"/>
                <w:sz w:val="20"/>
              </w:rPr>
              <w:t xml:space="preserve"> or does not hold the PI role. </w:t>
            </w:r>
            <w:r w:rsidRPr="00A821EC">
              <w:rPr>
                <w:rFonts w:cs="Arial"/>
                <w:sz w:val="20"/>
              </w:rPr>
              <w:t>Check with your Commons Account Administrator to make sure your account affiliation and roles are set-up correctly.</w:t>
            </w:r>
          </w:p>
          <w:p w14:paraId="307A064D" w14:textId="0055D61D" w:rsidR="00FC0CA5" w:rsidRPr="00681DEA" w:rsidDel="00496AC5" w:rsidRDefault="00FC0CA5" w:rsidP="00496AC5">
            <w:pPr>
              <w:spacing w:after="0"/>
              <w:rPr>
                <w:rFonts w:cs="Arial"/>
                <w:sz w:val="20"/>
                <w:u w:val="single"/>
              </w:rPr>
            </w:pPr>
          </w:p>
        </w:tc>
      </w:tr>
      <w:tr w:rsidR="00926BE7" w:rsidRPr="00A821EC" w14:paraId="12A709FE"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74AC0205" w14:textId="56D75934" w:rsidR="00FC0CA5" w:rsidRPr="00A821EC" w:rsidRDefault="007E10B1" w:rsidP="007919AA">
            <w:pPr>
              <w:spacing w:after="0"/>
              <w:rPr>
                <w:rFonts w:cs="Arial"/>
                <w:sz w:val="20"/>
              </w:rPr>
            </w:pPr>
            <w:r>
              <w:rPr>
                <w:rFonts w:cs="Arial"/>
                <w:sz w:val="20"/>
              </w:rPr>
              <w:t xml:space="preserve">#2. </w:t>
            </w:r>
            <w:r w:rsidR="00926BE7">
              <w:rPr>
                <w:rFonts w:cs="Arial"/>
                <w:sz w:val="20"/>
              </w:rPr>
              <w:t>T</w:t>
            </w:r>
            <w:r w:rsidR="00926BE7" w:rsidRPr="00A821EC">
              <w:rPr>
                <w:rFonts w:cs="Arial"/>
                <w:sz w:val="20"/>
              </w:rPr>
              <w:t xml:space="preserve">he DUNS number provided </w:t>
            </w:r>
            <w:r w:rsidR="00926BE7">
              <w:rPr>
                <w:rFonts w:cs="Arial"/>
                <w:sz w:val="20"/>
              </w:rPr>
              <w:t xml:space="preserve">must include </w:t>
            </w:r>
            <w:r w:rsidR="00926BE7" w:rsidRPr="00A821EC">
              <w:rPr>
                <w:rFonts w:cs="Arial"/>
                <w:sz w:val="20"/>
              </w:rPr>
              <w:t>valid characters (9 or 13 numb</w:t>
            </w:r>
            <w:r w:rsidR="00926BE7">
              <w:rPr>
                <w:rFonts w:cs="Arial"/>
                <w:sz w:val="20"/>
              </w:rPr>
              <w:t>ers with or without dashes)</w:t>
            </w:r>
          </w:p>
          <w:p w14:paraId="145A2C48" w14:textId="61C568E9" w:rsidR="00926BE7" w:rsidRPr="00A821EC" w:rsidRDefault="00926BE7" w:rsidP="007919AA">
            <w:pPr>
              <w:spacing w:after="0"/>
              <w:rPr>
                <w:rFonts w:cs="Arial"/>
                <w:i/>
                <w:iCs/>
                <w:sz w:val="20"/>
              </w:rPr>
            </w:pPr>
          </w:p>
        </w:tc>
        <w:tc>
          <w:tcPr>
            <w:tcW w:w="4770" w:type="dxa"/>
            <w:tcBorders>
              <w:top w:val="single" w:sz="18" w:space="0" w:color="000000"/>
              <w:left w:val="single" w:sz="18" w:space="0" w:color="000000"/>
              <w:bottom w:val="single" w:sz="18" w:space="0" w:color="000000"/>
              <w:right w:val="single" w:sz="18" w:space="0" w:color="000000"/>
            </w:tcBorders>
          </w:tcPr>
          <w:p w14:paraId="5002B358" w14:textId="2CEDBBFF" w:rsidR="00926BE7" w:rsidRPr="00A821EC" w:rsidRDefault="00926BE7" w:rsidP="007919AA">
            <w:pPr>
              <w:spacing w:after="0"/>
              <w:rPr>
                <w:rFonts w:cs="Arial"/>
                <w:i/>
                <w:iCs/>
                <w:sz w:val="20"/>
              </w:rPr>
            </w:pPr>
            <w:r>
              <w:rPr>
                <w:rFonts w:cs="Arial"/>
                <w:sz w:val="20"/>
              </w:rPr>
              <w:t>T</w:t>
            </w:r>
            <w:r w:rsidRPr="00A821EC">
              <w:rPr>
                <w:rFonts w:cs="Arial"/>
                <w:sz w:val="20"/>
              </w:rPr>
              <w:t>he DUNS number provided has invalid characters (other than 9 or 13 numb</w:t>
            </w:r>
            <w:r>
              <w:rPr>
                <w:rFonts w:cs="Arial"/>
                <w:sz w:val="20"/>
              </w:rPr>
              <w:t>ers) after stripping of dashes</w:t>
            </w:r>
          </w:p>
        </w:tc>
      </w:tr>
      <w:tr w:rsidR="00926BE7" w:rsidRPr="00A821EC" w14:paraId="20AFC21E"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34D2EE5A" w14:textId="0B7271D3" w:rsidR="00926BE7" w:rsidRPr="00A821EC" w:rsidRDefault="007E10B1" w:rsidP="001C297A">
            <w:pPr>
              <w:spacing w:after="0"/>
              <w:rPr>
                <w:rFonts w:cs="Arial"/>
                <w:sz w:val="20"/>
              </w:rPr>
            </w:pPr>
            <w:r>
              <w:rPr>
                <w:rFonts w:cs="Arial"/>
                <w:sz w:val="20"/>
              </w:rPr>
              <w:t xml:space="preserve">#3. </w:t>
            </w:r>
            <w:r w:rsidR="00926BE7">
              <w:rPr>
                <w:rFonts w:cs="Arial"/>
                <w:sz w:val="20"/>
              </w:rPr>
              <w:t>T</w:t>
            </w:r>
            <w:r w:rsidR="00926BE7" w:rsidRPr="00A821EC">
              <w:rPr>
                <w:rFonts w:cs="Arial"/>
                <w:sz w:val="20"/>
              </w:rPr>
              <w:t xml:space="preserve">he documentation </w:t>
            </w:r>
            <w:r w:rsidR="00926BE7">
              <w:rPr>
                <w:rFonts w:cs="Arial"/>
                <w:sz w:val="20"/>
              </w:rPr>
              <w:t xml:space="preserve">(forms) </w:t>
            </w:r>
            <w:r w:rsidR="00926BE7" w:rsidRPr="00A821EC">
              <w:rPr>
                <w:rFonts w:cs="Arial"/>
                <w:sz w:val="20"/>
              </w:rPr>
              <w:t xml:space="preserve">required for the </w:t>
            </w:r>
            <w:r w:rsidR="00674EDF">
              <w:rPr>
                <w:rFonts w:cs="Arial"/>
                <w:sz w:val="20"/>
              </w:rPr>
              <w:t>NOFO</w:t>
            </w:r>
            <w:r w:rsidR="00926BE7">
              <w:rPr>
                <w:rFonts w:cs="Arial"/>
                <w:sz w:val="20"/>
              </w:rPr>
              <w:t xml:space="preserve"> must be submitted</w:t>
            </w:r>
          </w:p>
        </w:tc>
        <w:tc>
          <w:tcPr>
            <w:tcW w:w="4770" w:type="dxa"/>
            <w:tcBorders>
              <w:top w:val="single" w:sz="18" w:space="0" w:color="000000"/>
              <w:left w:val="single" w:sz="18" w:space="0" w:color="000000"/>
              <w:bottom w:val="single" w:sz="18" w:space="0" w:color="000000"/>
              <w:right w:val="single" w:sz="18" w:space="0" w:color="000000"/>
            </w:tcBorders>
          </w:tcPr>
          <w:p w14:paraId="23EA178A" w14:textId="77777777" w:rsidR="00926BE7" w:rsidRDefault="00926BE7" w:rsidP="00496AC5">
            <w:pPr>
              <w:spacing w:after="0"/>
              <w:rPr>
                <w:rFonts w:cs="Arial"/>
                <w:sz w:val="20"/>
              </w:rPr>
            </w:pPr>
            <w:r w:rsidRPr="00A821EC">
              <w:rPr>
                <w:rFonts w:cs="Arial"/>
                <w:sz w:val="20"/>
              </w:rPr>
              <w:t xml:space="preserve">The format of the application does not match the format of the </w:t>
            </w:r>
            <w:r w:rsidR="00674EDF">
              <w:rPr>
                <w:rFonts w:cs="Arial"/>
                <w:sz w:val="20"/>
              </w:rPr>
              <w:t>NOFO</w:t>
            </w:r>
            <w:r w:rsidR="00B67425">
              <w:rPr>
                <w:rFonts w:cs="Arial"/>
                <w:sz w:val="20"/>
              </w:rPr>
              <w:t>. C</w:t>
            </w:r>
            <w:r w:rsidRPr="00A821EC">
              <w:rPr>
                <w:rFonts w:cs="Arial"/>
                <w:sz w:val="20"/>
              </w:rPr>
              <w:t xml:space="preserve">ontact the eRA </w:t>
            </w:r>
            <w:hyperlink w:anchor="_eRA_Commons_Registration" w:history="1">
              <w:r>
                <w:rPr>
                  <w:rFonts w:cs="Arial"/>
                  <w:sz w:val="20"/>
                </w:rPr>
                <w:t>Service</w:t>
              </w:r>
              <w:r w:rsidRPr="00A821EC">
                <w:rPr>
                  <w:rFonts w:cs="Arial"/>
                  <w:sz w:val="20"/>
                </w:rPr>
                <w:t xml:space="preserve"> Desk</w:t>
              </w:r>
            </w:hyperlink>
            <w:r w:rsidRPr="00A821EC">
              <w:rPr>
                <w:rFonts w:cs="Arial"/>
                <w:sz w:val="20"/>
              </w:rPr>
              <w:t xml:space="preserve"> for assistance.</w:t>
            </w:r>
          </w:p>
          <w:p w14:paraId="1B0EC532" w14:textId="5279C0E6" w:rsidR="00FC0CA5" w:rsidRPr="00A821EC" w:rsidRDefault="00FC0CA5" w:rsidP="001C297A">
            <w:pPr>
              <w:spacing w:after="0"/>
              <w:rPr>
                <w:rFonts w:cs="Arial"/>
                <w:sz w:val="20"/>
              </w:rPr>
            </w:pPr>
          </w:p>
        </w:tc>
      </w:tr>
      <w:tr w:rsidR="00926BE7" w:rsidRPr="00A821EC" w14:paraId="27AFC27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A999594" w14:textId="7EFE59A6" w:rsidR="00926BE7" w:rsidRDefault="007E10B1" w:rsidP="00496AC5">
            <w:pPr>
              <w:spacing w:after="0"/>
              <w:rPr>
                <w:rFonts w:cs="Arial"/>
                <w:sz w:val="20"/>
              </w:rPr>
            </w:pPr>
            <w:r>
              <w:rPr>
                <w:rFonts w:cs="Arial"/>
                <w:sz w:val="20"/>
              </w:rPr>
              <w:t xml:space="preserve">#4 </w:t>
            </w:r>
            <w:r w:rsidR="00926BE7" w:rsidRPr="001E7FD0">
              <w:rPr>
                <w:rFonts w:cs="Arial"/>
                <w:sz w:val="20"/>
              </w:rPr>
              <w:t>If a change or correction is made to address an error, “Changed/Corrected” must be selected.</w:t>
            </w:r>
            <w:r w:rsidR="00BC29BB" w:rsidRPr="001E7FD0">
              <w:rPr>
                <w:rFonts w:cs="Arial"/>
                <w:sz w:val="20"/>
              </w:rPr>
              <w:t xml:space="preserve"> (Item #1 on the SF-424)</w:t>
            </w:r>
            <w:r w:rsidR="00FC0CA5">
              <w:rPr>
                <w:rFonts w:cs="Arial"/>
                <w:sz w:val="20"/>
              </w:rPr>
              <w:t xml:space="preserve">. </w:t>
            </w:r>
            <w:r w:rsidR="00926BE7" w:rsidRPr="00A821EC">
              <w:rPr>
                <w:rFonts w:cs="Arial"/>
                <w:sz w:val="20"/>
              </w:rPr>
              <w:t xml:space="preserve">Refer to </w:t>
            </w:r>
            <w:hyperlink w:anchor="_5.4_Resubmitting_a" w:history="1">
              <w:r w:rsidR="00FC0CA5">
                <w:rPr>
                  <w:rFonts w:cs="Arial"/>
                  <w:sz w:val="20"/>
                  <w:u w:val="single"/>
                </w:rPr>
                <w:t>Appendix A</w:t>
              </w:r>
              <w:r w:rsidR="00FC0CA5" w:rsidRPr="00A821EC">
                <w:rPr>
                  <w:rFonts w:cs="Arial"/>
                  <w:sz w:val="20"/>
                  <w:u w:val="single"/>
                </w:rPr>
                <w:t xml:space="preserve"> II-</w:t>
              </w:r>
              <w:r w:rsidR="00FC0CA5">
                <w:rPr>
                  <w:rFonts w:cs="Arial"/>
                  <w:sz w:val="20"/>
                  <w:u w:val="single"/>
                </w:rPr>
                <w:t>4</w:t>
              </w:r>
              <w:r w:rsidR="00FC0CA5" w:rsidRPr="00A821EC">
                <w:rPr>
                  <w:rFonts w:cs="Arial"/>
                  <w:sz w:val="20"/>
                  <w:u w:val="single"/>
                </w:rPr>
                <w:t>.4</w:t>
              </w:r>
            </w:hyperlink>
            <w:r w:rsidR="00926BE7" w:rsidRPr="00A821EC">
              <w:rPr>
                <w:rFonts w:cs="Arial"/>
                <w:sz w:val="20"/>
              </w:rPr>
              <w:t xml:space="preserve"> for more information on resubmission criteria.</w:t>
            </w:r>
          </w:p>
          <w:p w14:paraId="2AF68E68" w14:textId="2F604090" w:rsidR="00FC0CA5" w:rsidRPr="00A821EC" w:rsidRDefault="00FC0CA5" w:rsidP="001C297A">
            <w:pPr>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4FC1F762" w14:textId="77777777" w:rsidR="00926BE7" w:rsidRDefault="00926BE7" w:rsidP="001C297A">
            <w:pPr>
              <w:spacing w:after="0"/>
              <w:rPr>
                <w:rFonts w:cs="Arial"/>
                <w:sz w:val="20"/>
              </w:rPr>
            </w:pPr>
            <w:r w:rsidRPr="00A821EC">
              <w:rPr>
                <w:rFonts w:cs="Arial"/>
                <w:sz w:val="20"/>
              </w:rPr>
              <w:t>This application has been identified as a dupli</w:t>
            </w:r>
            <w:r>
              <w:rPr>
                <w:rFonts w:cs="Arial"/>
                <w:sz w:val="20"/>
              </w:rPr>
              <w:t xml:space="preserve">cate of a previous submission. </w:t>
            </w:r>
            <w:r w:rsidRPr="00A821EC">
              <w:rPr>
                <w:rFonts w:cs="Arial"/>
                <w:sz w:val="20"/>
              </w:rPr>
              <w:t>The ‘Type of Submission’ should be set to Changed/Corrected if you are addressing errors/warnings.</w:t>
            </w:r>
            <w:r>
              <w:rPr>
                <w:rFonts w:cs="Arial"/>
                <w:sz w:val="20"/>
              </w:rPr>
              <w:t xml:space="preserve"> </w:t>
            </w:r>
          </w:p>
          <w:p w14:paraId="5F3C4F01" w14:textId="77777777" w:rsidR="00926BE7" w:rsidRPr="00A821EC" w:rsidRDefault="00926BE7" w:rsidP="001C297A">
            <w:pPr>
              <w:spacing w:after="0"/>
              <w:rPr>
                <w:rFonts w:cs="Arial"/>
                <w:sz w:val="20"/>
              </w:rPr>
            </w:pPr>
          </w:p>
        </w:tc>
      </w:tr>
      <w:tr w:rsidR="00926BE7" w:rsidRPr="00A821EC" w14:paraId="254844FB"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CC5092F" w14:textId="2B45ED69" w:rsidR="00926BE7" w:rsidRPr="00A821EC" w:rsidRDefault="007E10B1" w:rsidP="001C297A">
            <w:pPr>
              <w:tabs>
                <w:tab w:val="left" w:pos="0"/>
              </w:tabs>
              <w:spacing w:after="0"/>
              <w:ind w:left="-18"/>
              <w:rPr>
                <w:rFonts w:cs="Arial"/>
                <w:i/>
                <w:iCs/>
                <w:sz w:val="20"/>
              </w:rPr>
            </w:pPr>
            <w:r>
              <w:rPr>
                <w:rFonts w:cs="Arial"/>
                <w:sz w:val="20"/>
              </w:rPr>
              <w:t xml:space="preserve">#5. </w:t>
            </w:r>
            <w:r w:rsidR="00926BE7">
              <w:rPr>
                <w:rFonts w:cs="Arial"/>
                <w:sz w:val="20"/>
              </w:rPr>
              <w:t>The application cannot exceed 1.2GB.</w:t>
            </w:r>
          </w:p>
        </w:tc>
        <w:tc>
          <w:tcPr>
            <w:tcW w:w="4770" w:type="dxa"/>
            <w:tcBorders>
              <w:top w:val="single" w:sz="18" w:space="0" w:color="000000"/>
              <w:left w:val="single" w:sz="18" w:space="0" w:color="000000"/>
              <w:bottom w:val="single" w:sz="18" w:space="0" w:color="000000"/>
              <w:right w:val="single" w:sz="18" w:space="0" w:color="000000"/>
            </w:tcBorders>
          </w:tcPr>
          <w:p w14:paraId="199806CD" w14:textId="5669D30A" w:rsidR="00926BE7" w:rsidRDefault="00926BE7" w:rsidP="00496AC5">
            <w:pPr>
              <w:spacing w:after="0"/>
              <w:ind w:left="47"/>
              <w:rPr>
                <w:rFonts w:cs="Arial"/>
                <w:sz w:val="20"/>
              </w:rPr>
            </w:pPr>
            <w:r w:rsidRPr="00A821EC">
              <w:rPr>
                <w:rFonts w:cs="Arial"/>
                <w:sz w:val="20"/>
              </w:rPr>
              <w:t>The application did not follow the agency-</w:t>
            </w:r>
            <w:r>
              <w:rPr>
                <w:rFonts w:cs="Arial"/>
                <w:sz w:val="20"/>
              </w:rPr>
              <w:t>specific size limit of 1.2 GB.</w:t>
            </w:r>
            <w:r w:rsidR="00E97D17">
              <w:rPr>
                <w:rFonts w:cs="Arial"/>
                <w:sz w:val="20"/>
              </w:rPr>
              <w:t xml:space="preserve"> </w:t>
            </w:r>
            <w:r w:rsidR="00B67425">
              <w:rPr>
                <w:rFonts w:cs="Arial"/>
                <w:sz w:val="20"/>
              </w:rPr>
              <w:t>R</w:t>
            </w:r>
            <w:r w:rsidRPr="00A821EC">
              <w:rPr>
                <w:rFonts w:cs="Arial"/>
                <w:sz w:val="20"/>
              </w:rPr>
              <w:t>esize the application to be no larger than 1.2</w:t>
            </w:r>
            <w:r w:rsidR="00FC0CA5">
              <w:rPr>
                <w:rFonts w:cs="Arial"/>
                <w:sz w:val="20"/>
              </w:rPr>
              <w:t xml:space="preserve"> </w:t>
            </w:r>
            <w:r w:rsidRPr="00A821EC">
              <w:rPr>
                <w:rFonts w:cs="Arial"/>
                <w:sz w:val="20"/>
              </w:rPr>
              <w:t>GB before</w:t>
            </w:r>
            <w:r>
              <w:rPr>
                <w:rFonts w:cs="Arial"/>
                <w:sz w:val="20"/>
              </w:rPr>
              <w:t xml:space="preserve"> submitting.</w:t>
            </w:r>
          </w:p>
          <w:p w14:paraId="4DFE0666" w14:textId="767FA2DE" w:rsidR="00FC0CA5" w:rsidRPr="00A821EC" w:rsidRDefault="00FC0CA5" w:rsidP="001C297A">
            <w:pPr>
              <w:spacing w:after="0"/>
              <w:ind w:left="47"/>
              <w:rPr>
                <w:rFonts w:cs="Arial"/>
                <w:sz w:val="20"/>
              </w:rPr>
            </w:pPr>
          </w:p>
        </w:tc>
      </w:tr>
      <w:tr w:rsidR="00926BE7" w:rsidRPr="00A821EC" w14:paraId="1224B8F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044ADAC7" w14:textId="7AFB73CF" w:rsidR="00FC0CA5" w:rsidRPr="00A821EC" w:rsidRDefault="007E10B1" w:rsidP="001C297A">
            <w:pPr>
              <w:tabs>
                <w:tab w:val="left" w:pos="90"/>
              </w:tabs>
              <w:spacing w:after="0"/>
              <w:rPr>
                <w:rFonts w:cs="Arial"/>
                <w:sz w:val="20"/>
              </w:rPr>
            </w:pPr>
            <w:r>
              <w:rPr>
                <w:rFonts w:cs="Arial"/>
                <w:sz w:val="20"/>
              </w:rPr>
              <w:t xml:space="preserve">#6. </w:t>
            </w:r>
            <w:r w:rsidR="00926BE7">
              <w:rPr>
                <w:rFonts w:cs="Arial"/>
                <w:sz w:val="20"/>
              </w:rPr>
              <w:t xml:space="preserve">The correct </w:t>
            </w:r>
            <w:r w:rsidR="00674EDF">
              <w:rPr>
                <w:rFonts w:cs="Arial"/>
                <w:sz w:val="20"/>
              </w:rPr>
              <w:t xml:space="preserve">Notice of </w:t>
            </w:r>
            <w:r w:rsidR="00926BE7" w:rsidRPr="00A821EC">
              <w:rPr>
                <w:rFonts w:cs="Arial"/>
                <w:sz w:val="20"/>
              </w:rPr>
              <w:t>Funding Opportunity (</w:t>
            </w:r>
            <w:r w:rsidR="00674EDF">
              <w:rPr>
                <w:rFonts w:cs="Arial"/>
                <w:sz w:val="20"/>
              </w:rPr>
              <w:t>NOFO</w:t>
            </w:r>
            <w:r w:rsidR="00926BE7" w:rsidRPr="00A821EC">
              <w:rPr>
                <w:rFonts w:cs="Arial"/>
                <w:sz w:val="20"/>
              </w:rPr>
              <w:t xml:space="preserve">) number </w:t>
            </w:r>
            <w:r w:rsidR="00926BE7">
              <w:rPr>
                <w:rFonts w:cs="Arial"/>
                <w:sz w:val="20"/>
              </w:rPr>
              <w:t>must be provided</w:t>
            </w:r>
          </w:p>
          <w:p w14:paraId="55745D0F" w14:textId="77777777" w:rsidR="00926BE7" w:rsidRPr="00A821EC" w:rsidRDefault="00926BE7" w:rsidP="001C297A">
            <w:pPr>
              <w:tabs>
                <w:tab w:val="left" w:pos="90"/>
              </w:tabs>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6C22E7D5" w14:textId="77777777" w:rsidR="00926BE7" w:rsidRPr="00A821EC" w:rsidRDefault="00926BE7" w:rsidP="001C297A">
            <w:pPr>
              <w:spacing w:after="0"/>
              <w:rPr>
                <w:rFonts w:cs="Arial"/>
                <w:sz w:val="20"/>
              </w:rPr>
            </w:pPr>
            <w:r w:rsidRPr="00A821EC">
              <w:rPr>
                <w:rFonts w:cs="Arial"/>
                <w:sz w:val="20"/>
              </w:rPr>
              <w:t>The Funding Opportunity Announcement number does not exist</w:t>
            </w:r>
            <w:r>
              <w:rPr>
                <w:rFonts w:cs="Arial"/>
                <w:sz w:val="20"/>
              </w:rPr>
              <w:t>.</w:t>
            </w:r>
          </w:p>
        </w:tc>
      </w:tr>
      <w:tr w:rsidR="00926BE7" w:rsidRPr="00A821EC" w14:paraId="1DB12297" w14:textId="77777777" w:rsidTr="001C297A">
        <w:trPr>
          <w:cantSplit/>
          <w:jc w:val="center"/>
        </w:trPr>
        <w:tc>
          <w:tcPr>
            <w:tcW w:w="4477" w:type="dxa"/>
            <w:tcBorders>
              <w:top w:val="single" w:sz="18" w:space="0" w:color="000000"/>
              <w:left w:val="single" w:sz="18" w:space="0" w:color="000000"/>
              <w:bottom w:val="single" w:sz="18" w:space="0" w:color="auto"/>
              <w:right w:val="single" w:sz="18" w:space="0" w:color="000000"/>
            </w:tcBorders>
            <w:shd w:val="clear" w:color="auto" w:fill="auto"/>
          </w:tcPr>
          <w:p w14:paraId="25D976E3" w14:textId="40EAE429" w:rsidR="00926BE7" w:rsidRPr="001E7FD0" w:rsidRDefault="007E10B1" w:rsidP="001C297A">
            <w:pPr>
              <w:spacing w:after="0"/>
              <w:rPr>
                <w:rFonts w:cs="Arial"/>
                <w:sz w:val="20"/>
              </w:rPr>
            </w:pPr>
            <w:r>
              <w:rPr>
                <w:rFonts w:cs="Arial"/>
                <w:sz w:val="20"/>
              </w:rPr>
              <w:t xml:space="preserve">#7. </w:t>
            </w:r>
            <w:r w:rsidR="00926BE7" w:rsidRPr="001E7FD0">
              <w:rPr>
                <w:rFonts w:cs="Arial"/>
                <w:sz w:val="20"/>
              </w:rPr>
              <w:t>All documents and attachments must be</w:t>
            </w:r>
            <w:r w:rsidR="00BC29BB" w:rsidRPr="001E7FD0">
              <w:rPr>
                <w:rFonts w:cs="Arial"/>
                <w:sz w:val="20"/>
              </w:rPr>
              <w:t xml:space="preserve"> </w:t>
            </w:r>
            <w:r w:rsidR="00926BE7" w:rsidRPr="001E7FD0">
              <w:rPr>
                <w:rFonts w:cs="Arial"/>
                <w:sz w:val="20"/>
              </w:rPr>
              <w:t>submitted in PDF format.</w:t>
            </w:r>
          </w:p>
          <w:p w14:paraId="22B2A60D" w14:textId="77777777" w:rsidR="00926BE7" w:rsidRPr="00A821EC" w:rsidRDefault="001E7FD0" w:rsidP="001C297A">
            <w:pPr>
              <w:tabs>
                <w:tab w:val="left" w:pos="90"/>
              </w:tabs>
              <w:spacing w:after="0"/>
              <w:ind w:left="1350"/>
              <w:rPr>
                <w:rFonts w:cs="Arial"/>
                <w:sz w:val="20"/>
              </w:rPr>
            </w:pPr>
            <w:r>
              <w:rPr>
                <w:rFonts w:cs="Arial"/>
                <w:sz w:val="20"/>
              </w:rPr>
              <w:t xml:space="preserve"> </w:t>
            </w:r>
          </w:p>
        </w:tc>
        <w:tc>
          <w:tcPr>
            <w:tcW w:w="4770" w:type="dxa"/>
            <w:tcBorders>
              <w:top w:val="single" w:sz="18" w:space="0" w:color="000000"/>
              <w:left w:val="single" w:sz="18" w:space="0" w:color="000000"/>
              <w:bottom w:val="single" w:sz="18" w:space="0" w:color="auto"/>
              <w:right w:val="single" w:sz="18" w:space="0" w:color="000000"/>
            </w:tcBorders>
          </w:tcPr>
          <w:p w14:paraId="7AC89386" w14:textId="77777777" w:rsidR="00926BE7" w:rsidRDefault="00926BE7" w:rsidP="00496AC5">
            <w:pPr>
              <w:spacing w:after="0"/>
              <w:rPr>
                <w:rFonts w:cs="Arial"/>
                <w:sz w:val="20"/>
              </w:rPr>
            </w:pPr>
            <w:r w:rsidRPr="00A821EC">
              <w:rPr>
                <w:rFonts w:cs="Arial"/>
                <w:i/>
                <w:iCs/>
                <w:sz w:val="20"/>
              </w:rPr>
              <w:t>“</w:t>
            </w:r>
            <w:r w:rsidRPr="00A821EC">
              <w:rPr>
                <w:rFonts w:cs="Arial"/>
                <w:sz w:val="20"/>
              </w:rPr>
              <w:t>The &lt;attachment&gt; at</w:t>
            </w:r>
            <w:r>
              <w:rPr>
                <w:rFonts w:cs="Arial"/>
                <w:sz w:val="20"/>
              </w:rPr>
              <w:t xml:space="preserve">tachment is not in PDF format. </w:t>
            </w:r>
            <w:r w:rsidRPr="00A821EC">
              <w:rPr>
                <w:rFonts w:cs="Arial"/>
                <w:sz w:val="20"/>
              </w:rPr>
              <w:t>All attachments must be provided to the agency in PDF</w:t>
            </w:r>
            <w:r>
              <w:rPr>
                <w:rFonts w:cs="Arial"/>
                <w:sz w:val="20"/>
              </w:rPr>
              <w:t xml:space="preserve"> format with a .pdf extension. </w:t>
            </w:r>
            <w:r w:rsidRPr="00A821EC">
              <w:rPr>
                <w:rFonts w:cs="Arial"/>
                <w:sz w:val="20"/>
              </w:rPr>
              <w:t xml:space="preserve">Help with PDF attachments can be found at </w:t>
            </w:r>
            <w:hyperlink r:id="rId61" w:history="1">
              <w:r w:rsidRPr="00A821EC">
                <w:rPr>
                  <w:rFonts w:cs="Arial"/>
                  <w:color w:val="0000FF"/>
                  <w:sz w:val="20"/>
                  <w:u w:val="single"/>
                </w:rPr>
                <w:t>http://grants.nih.gov/grants/ElectronicReceipt/pdf_guidelines.htm</w:t>
              </w:r>
            </w:hyperlink>
            <w:r w:rsidRPr="00A821EC">
              <w:rPr>
                <w:rFonts w:cs="Arial"/>
                <w:sz w:val="20"/>
              </w:rPr>
              <w:t>.”</w:t>
            </w:r>
          </w:p>
          <w:p w14:paraId="7A62BFD0" w14:textId="77777777" w:rsidR="00FC0CA5" w:rsidRDefault="00FC0CA5" w:rsidP="00496AC5">
            <w:pPr>
              <w:spacing w:after="0"/>
              <w:rPr>
                <w:rFonts w:cs="Arial"/>
                <w:sz w:val="20"/>
              </w:rPr>
            </w:pPr>
          </w:p>
          <w:p w14:paraId="3A99146B" w14:textId="57EC6894" w:rsidR="00985AED" w:rsidRPr="00A821EC" w:rsidRDefault="00985AED" w:rsidP="001C297A">
            <w:pPr>
              <w:spacing w:after="0"/>
              <w:rPr>
                <w:rFonts w:cs="Arial"/>
                <w:sz w:val="20"/>
              </w:rPr>
            </w:pPr>
          </w:p>
        </w:tc>
      </w:tr>
      <w:tr w:rsidR="00926BE7" w:rsidRPr="00A821EC" w14:paraId="09955E3D" w14:textId="77777777" w:rsidTr="001C297A">
        <w:trPr>
          <w:cantSplit/>
          <w:jc w:val="center"/>
        </w:trPr>
        <w:tc>
          <w:tcPr>
            <w:tcW w:w="4477" w:type="dxa"/>
            <w:tcBorders>
              <w:top w:val="single" w:sz="18" w:space="0" w:color="auto"/>
              <w:left w:val="single" w:sz="18" w:space="0" w:color="000000"/>
              <w:bottom w:val="nil"/>
              <w:right w:val="single" w:sz="18" w:space="0" w:color="000000"/>
            </w:tcBorders>
            <w:shd w:val="clear" w:color="auto" w:fill="auto"/>
          </w:tcPr>
          <w:p w14:paraId="34AC679A" w14:textId="575BFEF3" w:rsidR="00926BE7" w:rsidRPr="00A821EC" w:rsidRDefault="007E10B1" w:rsidP="001C297A">
            <w:pPr>
              <w:spacing w:after="0"/>
              <w:rPr>
                <w:rFonts w:cs="Arial"/>
                <w:sz w:val="20"/>
              </w:rPr>
            </w:pPr>
            <w:r w:rsidRPr="007E10B1">
              <w:rPr>
                <w:rFonts w:cs="Arial"/>
                <w:sz w:val="20"/>
              </w:rPr>
              <w:t xml:space="preserve">#8. </w:t>
            </w:r>
            <w:r w:rsidR="00926BE7" w:rsidRPr="007E10B1">
              <w:rPr>
                <w:rFonts w:cs="Arial"/>
                <w:sz w:val="20"/>
              </w:rPr>
              <w:t>All attachments must comply with the following formatting requirements:</w:t>
            </w:r>
            <w:r w:rsidR="00926BE7" w:rsidRPr="00416C1B">
              <w:rPr>
                <w:rFonts w:cs="Arial"/>
                <w:sz w:val="20"/>
                <w:u w:val="single"/>
              </w:rPr>
              <w:t xml:space="preserve"> </w:t>
            </w:r>
          </w:p>
        </w:tc>
        <w:tc>
          <w:tcPr>
            <w:tcW w:w="4770" w:type="dxa"/>
            <w:tcBorders>
              <w:top w:val="single" w:sz="18" w:space="0" w:color="auto"/>
              <w:left w:val="single" w:sz="18" w:space="0" w:color="000000"/>
              <w:bottom w:val="nil"/>
              <w:right w:val="single" w:sz="18" w:space="0" w:color="000000"/>
            </w:tcBorders>
          </w:tcPr>
          <w:p w14:paraId="20E1981D" w14:textId="6A9F9373" w:rsidR="00926BE7" w:rsidRPr="00A821EC" w:rsidRDefault="00926BE7" w:rsidP="001C297A">
            <w:pPr>
              <w:spacing w:after="0"/>
              <w:rPr>
                <w:rFonts w:cs="Arial"/>
                <w:sz w:val="20"/>
              </w:rPr>
            </w:pPr>
          </w:p>
        </w:tc>
      </w:tr>
      <w:tr w:rsidR="00FC0CA5" w:rsidRPr="00A821EC" w14:paraId="282FA44F" w14:textId="77777777" w:rsidTr="00985AED">
        <w:trPr>
          <w:cantSplit/>
          <w:jc w:val="center"/>
        </w:trPr>
        <w:tc>
          <w:tcPr>
            <w:tcW w:w="4477" w:type="dxa"/>
            <w:tcBorders>
              <w:top w:val="nil"/>
              <w:left w:val="single" w:sz="18" w:space="0" w:color="000000"/>
              <w:bottom w:val="nil"/>
              <w:right w:val="single" w:sz="18" w:space="0" w:color="000000"/>
            </w:tcBorders>
            <w:shd w:val="clear" w:color="auto" w:fill="auto"/>
          </w:tcPr>
          <w:p w14:paraId="72165F0E" w14:textId="77777777" w:rsidR="00FC0CA5" w:rsidRPr="00A821EC" w:rsidRDefault="00FC0CA5" w:rsidP="00FC0CA5">
            <w:pPr>
              <w:spacing w:after="0"/>
              <w:rPr>
                <w:rFonts w:cs="Arial"/>
                <w:sz w:val="20"/>
              </w:rPr>
            </w:pPr>
            <w:r w:rsidRPr="00A821EC">
              <w:rPr>
                <w:rFonts w:cs="Arial"/>
                <w:sz w:val="20"/>
              </w:rPr>
              <w:lastRenderedPageBreak/>
              <w:t>PDF attachments cannot be empty (0 bytes).</w:t>
            </w:r>
            <w:r>
              <w:rPr>
                <w:rFonts w:cs="Arial"/>
                <w:sz w:val="20"/>
              </w:rPr>
              <w:t xml:space="preserve"> </w:t>
            </w:r>
          </w:p>
          <w:p w14:paraId="4CA7C0E0"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0A3EA06D" w14:textId="77777777" w:rsidR="00FC0CA5" w:rsidRPr="00A821EC" w:rsidRDefault="00FC0CA5" w:rsidP="00FC0CA5">
            <w:pPr>
              <w:spacing w:after="0"/>
              <w:ind w:left="47"/>
              <w:rPr>
                <w:rFonts w:cs="Arial"/>
                <w:sz w:val="20"/>
              </w:rPr>
            </w:pPr>
            <w:r w:rsidRPr="00A821EC">
              <w:rPr>
                <w:rFonts w:cs="Arial"/>
                <w:sz w:val="20"/>
              </w:rPr>
              <w:t>The {att</w:t>
            </w:r>
            <w:r>
              <w:rPr>
                <w:rFonts w:cs="Arial"/>
                <w:sz w:val="20"/>
              </w:rPr>
              <w:t xml:space="preserve">achment} attachment was empty. </w:t>
            </w:r>
            <w:r w:rsidRPr="00A821EC">
              <w:rPr>
                <w:rFonts w:cs="Arial"/>
                <w:sz w:val="20"/>
              </w:rPr>
              <w:t>PDF attachments cannot be empty, p</w:t>
            </w:r>
            <w:r>
              <w:rPr>
                <w:rFonts w:cs="Arial"/>
                <w:sz w:val="20"/>
              </w:rPr>
              <w:t>assword protected or encrypted.</w:t>
            </w:r>
            <w:r w:rsidRPr="00A821EC">
              <w:rPr>
                <w:rFonts w:cs="Arial"/>
                <w:sz w:val="20"/>
              </w:rPr>
              <w:t xml:space="preserve"> </w:t>
            </w:r>
          </w:p>
          <w:p w14:paraId="5A9F3135" w14:textId="77777777" w:rsidR="00FC0CA5" w:rsidRDefault="00FC0CA5" w:rsidP="00496AC5">
            <w:pPr>
              <w:spacing w:after="0"/>
              <w:ind w:left="47"/>
              <w:rPr>
                <w:rFonts w:cs="Arial"/>
                <w:sz w:val="20"/>
              </w:rPr>
            </w:pPr>
          </w:p>
        </w:tc>
      </w:tr>
      <w:tr w:rsidR="00FC0CA5" w:rsidRPr="00A821EC" w14:paraId="4FEA76B4" w14:textId="77777777" w:rsidTr="00985AED">
        <w:trPr>
          <w:cantSplit/>
          <w:jc w:val="center"/>
        </w:trPr>
        <w:tc>
          <w:tcPr>
            <w:tcW w:w="4477" w:type="dxa"/>
            <w:tcBorders>
              <w:top w:val="nil"/>
              <w:left w:val="single" w:sz="18" w:space="0" w:color="000000"/>
              <w:bottom w:val="nil"/>
              <w:right w:val="single" w:sz="18" w:space="0" w:color="000000"/>
            </w:tcBorders>
            <w:shd w:val="clear" w:color="auto" w:fill="auto"/>
          </w:tcPr>
          <w:p w14:paraId="73C34256" w14:textId="77777777" w:rsidR="00FC0CA5" w:rsidRPr="00A821EC" w:rsidRDefault="00FC0CA5" w:rsidP="00FC0CA5">
            <w:pPr>
              <w:spacing w:after="0"/>
              <w:rPr>
                <w:rFonts w:cs="Arial"/>
                <w:sz w:val="20"/>
              </w:rPr>
            </w:pPr>
            <w:r w:rsidRPr="00A821EC">
              <w:rPr>
                <w:rFonts w:cs="Arial"/>
                <w:sz w:val="20"/>
              </w:rPr>
              <w:t xml:space="preserve">All </w:t>
            </w:r>
            <w:r>
              <w:rPr>
                <w:rFonts w:cs="Arial"/>
                <w:sz w:val="20"/>
              </w:rPr>
              <w:t xml:space="preserve">PDF </w:t>
            </w:r>
            <w:r w:rsidRPr="00A821EC">
              <w:rPr>
                <w:rFonts w:cs="Arial"/>
                <w:sz w:val="20"/>
              </w:rPr>
              <w:t>attachments cannot have Meta data missing, cannot be encrypted, password protected or secured documents.</w:t>
            </w:r>
          </w:p>
          <w:p w14:paraId="7090B46D"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21354AE5" w14:textId="77777777" w:rsidR="00FC0CA5" w:rsidRPr="00A821EC" w:rsidRDefault="00FC0CA5" w:rsidP="00FC0CA5">
            <w:pPr>
              <w:spacing w:after="0"/>
              <w:rPr>
                <w:rFonts w:cs="Arial"/>
                <w:sz w:val="20"/>
              </w:rPr>
            </w:pPr>
            <w:r w:rsidRPr="00A821EC">
              <w:rPr>
                <w:rFonts w:cs="Arial"/>
                <w:sz w:val="20"/>
              </w:rPr>
              <w:t>The &lt;attachment&gt; attachment contained formatting or features not currently supported</w:t>
            </w:r>
            <w:r>
              <w:rPr>
                <w:rFonts w:cs="Arial"/>
                <w:sz w:val="20"/>
              </w:rPr>
              <w:t xml:space="preserve"> by NIH: &lt;condition returned&gt;.</w:t>
            </w:r>
            <w:r w:rsidRPr="00A821EC">
              <w:rPr>
                <w:rFonts w:cs="Arial"/>
                <w:sz w:val="20"/>
              </w:rPr>
              <w:t xml:space="preserve">  </w:t>
            </w:r>
          </w:p>
          <w:p w14:paraId="7A66AC3C" w14:textId="77777777" w:rsidR="00FC0CA5" w:rsidRDefault="00FC0CA5" w:rsidP="00496AC5">
            <w:pPr>
              <w:spacing w:after="0"/>
              <w:ind w:left="47"/>
              <w:rPr>
                <w:rFonts w:cs="Arial"/>
                <w:sz w:val="20"/>
              </w:rPr>
            </w:pPr>
          </w:p>
        </w:tc>
      </w:tr>
      <w:tr w:rsidR="00FC0CA5" w:rsidRPr="00A821EC" w14:paraId="4E9F0C93" w14:textId="77777777" w:rsidTr="00FC0CA5">
        <w:trPr>
          <w:cantSplit/>
          <w:jc w:val="center"/>
        </w:trPr>
        <w:tc>
          <w:tcPr>
            <w:tcW w:w="4477" w:type="dxa"/>
            <w:tcBorders>
              <w:top w:val="nil"/>
              <w:left w:val="single" w:sz="18" w:space="0" w:color="000000"/>
              <w:bottom w:val="nil"/>
              <w:right w:val="single" w:sz="18" w:space="0" w:color="000000"/>
            </w:tcBorders>
            <w:shd w:val="clear" w:color="auto" w:fill="auto"/>
          </w:tcPr>
          <w:p w14:paraId="0360E333" w14:textId="77777777" w:rsidR="00FC0CA5" w:rsidRDefault="00FC0CA5" w:rsidP="00FC0CA5">
            <w:pPr>
              <w:spacing w:after="0"/>
              <w:rPr>
                <w:rFonts w:cs="Arial"/>
                <w:sz w:val="20"/>
              </w:rPr>
            </w:pPr>
            <w:r>
              <w:rPr>
                <w:rFonts w:cs="Arial"/>
                <w:sz w:val="20"/>
              </w:rPr>
              <w:t>The size</w:t>
            </w:r>
            <w:r w:rsidRPr="00A821EC">
              <w:rPr>
                <w:rFonts w:cs="Arial"/>
                <w:sz w:val="20"/>
              </w:rPr>
              <w:t xml:space="preserve"> of PDF attachments cannot be larger than 8.5 x 11 inches (horizontally or vertically).</w:t>
            </w:r>
            <w:r>
              <w:rPr>
                <w:rFonts w:cs="Arial"/>
                <w:sz w:val="20"/>
              </w:rPr>
              <w:t xml:space="preserve"> [Note: </w:t>
            </w:r>
            <w:r w:rsidRPr="00A821EC">
              <w:rPr>
                <w:rFonts w:cs="Arial"/>
                <w:sz w:val="20"/>
              </w:rPr>
              <w:t>It is recommended that you limit the size of attachments to 35 MB.]</w:t>
            </w:r>
          </w:p>
          <w:p w14:paraId="00B9F45D"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49B13B3C" w14:textId="77777777" w:rsidR="00FC0CA5" w:rsidRPr="00A821EC" w:rsidRDefault="00FC0CA5" w:rsidP="00FC0CA5">
            <w:pPr>
              <w:spacing w:after="0"/>
              <w:ind w:left="47"/>
              <w:rPr>
                <w:rFonts w:cs="Arial"/>
                <w:sz w:val="20"/>
              </w:rPr>
            </w:pPr>
            <w:r w:rsidRPr="00A821EC">
              <w:rPr>
                <w:rFonts w:cs="Arial"/>
                <w:sz w:val="20"/>
              </w:rPr>
              <w:t xml:space="preserve">Filename &lt;file&gt; cannot be larger than U.S.  standard letter </w:t>
            </w:r>
            <w:r>
              <w:rPr>
                <w:rFonts w:cs="Arial"/>
                <w:sz w:val="20"/>
              </w:rPr>
              <w:t xml:space="preserve">paper size of 8.5 x 11 inches. </w:t>
            </w:r>
            <w:r w:rsidRPr="00A821EC">
              <w:rPr>
                <w:rFonts w:cs="Arial"/>
                <w:sz w:val="20"/>
              </w:rPr>
              <w:t xml:space="preserve">See the PDF guidelines at </w:t>
            </w:r>
            <w:hyperlink r:id="rId62" w:history="1">
              <w:r w:rsidRPr="006B0729">
                <w:rPr>
                  <w:rStyle w:val="Hyperlink"/>
                  <w:rFonts w:cs="Arial"/>
                  <w:sz w:val="20"/>
                </w:rPr>
                <w:t>http://grants.nih.gov/grants/ElectronicReceipt/pdf_guidelines.htm</w:t>
              </w:r>
            </w:hyperlink>
          </w:p>
          <w:p w14:paraId="78E04409" w14:textId="77777777" w:rsidR="00FC0CA5" w:rsidRDefault="00FC0CA5" w:rsidP="00496AC5">
            <w:pPr>
              <w:spacing w:after="0"/>
              <w:ind w:left="47"/>
              <w:rPr>
                <w:rFonts w:cs="Arial"/>
                <w:sz w:val="20"/>
              </w:rPr>
            </w:pPr>
          </w:p>
        </w:tc>
      </w:tr>
      <w:tr w:rsidR="00FC0CA5" w:rsidRPr="00A821EC" w14:paraId="3ECB1DF4" w14:textId="77777777" w:rsidTr="00FC0CA5">
        <w:trPr>
          <w:cantSplit/>
          <w:jc w:val="center"/>
        </w:trPr>
        <w:tc>
          <w:tcPr>
            <w:tcW w:w="4477" w:type="dxa"/>
            <w:tcBorders>
              <w:top w:val="nil"/>
              <w:left w:val="single" w:sz="18" w:space="0" w:color="000000"/>
              <w:bottom w:val="single" w:sz="18" w:space="0" w:color="000000"/>
              <w:right w:val="single" w:sz="18" w:space="0" w:color="000000"/>
            </w:tcBorders>
            <w:shd w:val="clear" w:color="auto" w:fill="auto"/>
          </w:tcPr>
          <w:p w14:paraId="3126C78F" w14:textId="239C0202" w:rsidR="00FC0CA5" w:rsidRPr="00416C1B" w:rsidRDefault="00FC0CA5" w:rsidP="00496AC5">
            <w:pPr>
              <w:spacing w:after="0"/>
              <w:rPr>
                <w:rFonts w:cs="Arial"/>
                <w:sz w:val="20"/>
                <w:u w:val="single"/>
              </w:rPr>
            </w:pPr>
            <w:r>
              <w:rPr>
                <w:rFonts w:cs="Arial"/>
                <w:sz w:val="20"/>
              </w:rPr>
              <w:t>P</w:t>
            </w:r>
            <w:r w:rsidRPr="00A821EC">
              <w:rPr>
                <w:rFonts w:cs="Arial"/>
                <w:sz w:val="20"/>
              </w:rPr>
              <w:t xml:space="preserve">DF attachments </w:t>
            </w:r>
            <w:r>
              <w:rPr>
                <w:rFonts w:cs="Arial"/>
                <w:sz w:val="20"/>
              </w:rPr>
              <w:t xml:space="preserve">must </w:t>
            </w:r>
            <w:r w:rsidRPr="00A821EC">
              <w:rPr>
                <w:rFonts w:cs="Arial"/>
                <w:sz w:val="20"/>
              </w:rPr>
              <w:t>have a valid file name.  Valid file names must include the following UTF-8 characters: A-Z, a-z, 0-9, underscore (_), hyphen (-), space, period.</w:t>
            </w:r>
          </w:p>
        </w:tc>
        <w:tc>
          <w:tcPr>
            <w:tcW w:w="4770" w:type="dxa"/>
            <w:tcBorders>
              <w:top w:val="nil"/>
              <w:left w:val="single" w:sz="18" w:space="0" w:color="000000"/>
              <w:bottom w:val="single" w:sz="18" w:space="0" w:color="000000"/>
              <w:right w:val="single" w:sz="18" w:space="0" w:color="000000"/>
            </w:tcBorders>
          </w:tcPr>
          <w:p w14:paraId="5C22E6E7" w14:textId="77777777" w:rsidR="00FC0CA5" w:rsidRDefault="00FC0CA5" w:rsidP="00496AC5">
            <w:pPr>
              <w:spacing w:after="0"/>
              <w:ind w:left="47"/>
              <w:rPr>
                <w:rFonts w:cs="Arial"/>
                <w:sz w:val="20"/>
              </w:rPr>
            </w:pPr>
            <w:r w:rsidRPr="00A821EC">
              <w:rPr>
                <w:rFonts w:cs="Arial"/>
                <w:sz w:val="20"/>
              </w:rPr>
              <w:t>The &lt;attachment&gt; a</w:t>
            </w:r>
            <w:r>
              <w:rPr>
                <w:rFonts w:cs="Arial"/>
                <w:sz w:val="20"/>
              </w:rPr>
              <w:t xml:space="preserve">ttachment filename is invalid. </w:t>
            </w:r>
            <w:r w:rsidRPr="00A821EC">
              <w:rPr>
                <w:rFonts w:cs="Arial"/>
                <w:sz w:val="20"/>
              </w:rPr>
              <w:t>Valid filenames may only include the following characters: A-Z, a-z, 0-9, underscore ( _</w:t>
            </w:r>
            <w:r>
              <w:rPr>
                <w:rFonts w:cs="Arial"/>
                <w:sz w:val="20"/>
              </w:rPr>
              <w:t xml:space="preserve"> )</w:t>
            </w:r>
            <w:r w:rsidRPr="00A821EC">
              <w:rPr>
                <w:rFonts w:cs="Arial"/>
                <w:sz w:val="20"/>
              </w:rPr>
              <w:t>,</w:t>
            </w:r>
            <w:r>
              <w:rPr>
                <w:rFonts w:cs="Arial"/>
                <w:sz w:val="20"/>
              </w:rPr>
              <w:t xml:space="preserve"> hyphen (-), space, or period. </w:t>
            </w:r>
            <w:r w:rsidRPr="00A821EC">
              <w:rPr>
                <w:rFonts w:cs="Arial"/>
                <w:sz w:val="20"/>
              </w:rPr>
              <w:t>No special characters (including brackets) can be part of the filename.</w:t>
            </w:r>
          </w:p>
          <w:p w14:paraId="37C29496" w14:textId="06C20412" w:rsidR="00985AED" w:rsidRDefault="00985AED" w:rsidP="00496AC5">
            <w:pPr>
              <w:spacing w:after="0"/>
              <w:ind w:left="47"/>
              <w:rPr>
                <w:rFonts w:cs="Arial"/>
                <w:sz w:val="20"/>
              </w:rPr>
            </w:pPr>
          </w:p>
        </w:tc>
      </w:tr>
      <w:tr w:rsidR="00926BE7" w:rsidRPr="00A821EC" w14:paraId="58088EA0"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DF3E3EB" w14:textId="721ED830" w:rsidR="00926BE7" w:rsidRDefault="007E10B1" w:rsidP="00496AC5">
            <w:pPr>
              <w:spacing w:after="0"/>
              <w:rPr>
                <w:rFonts w:cs="Arial"/>
                <w:sz w:val="20"/>
              </w:rPr>
            </w:pPr>
            <w:r>
              <w:rPr>
                <w:rFonts w:cs="Arial"/>
                <w:sz w:val="20"/>
              </w:rPr>
              <w:t xml:space="preserve">#9. </w:t>
            </w:r>
            <w:r w:rsidR="00926BE7" w:rsidRPr="00A821EC">
              <w:rPr>
                <w:rFonts w:cs="Arial"/>
                <w:sz w:val="20"/>
              </w:rPr>
              <w:t xml:space="preserve">The </w:t>
            </w:r>
            <w:r w:rsidR="00BC29BB">
              <w:rPr>
                <w:rFonts w:cs="Arial"/>
                <w:sz w:val="20"/>
              </w:rPr>
              <w:t>email addresses for the C</w:t>
            </w:r>
            <w:r w:rsidR="00926BE7" w:rsidRPr="00A821EC">
              <w:rPr>
                <w:rFonts w:cs="Arial"/>
                <w:sz w:val="20"/>
              </w:rPr>
              <w:t xml:space="preserve">ontact </w:t>
            </w:r>
            <w:r w:rsidR="00BC29BB">
              <w:rPr>
                <w:rFonts w:cs="Arial"/>
                <w:sz w:val="20"/>
              </w:rPr>
              <w:t>P</w:t>
            </w:r>
            <w:r w:rsidR="00926BE7" w:rsidRPr="00A821EC">
              <w:rPr>
                <w:rFonts w:cs="Arial"/>
                <w:sz w:val="20"/>
              </w:rPr>
              <w:t xml:space="preserve">erson </w:t>
            </w:r>
            <w:r w:rsidR="00BC29BB">
              <w:rPr>
                <w:rFonts w:cs="Arial"/>
                <w:sz w:val="20"/>
              </w:rPr>
              <w:t>(</w:t>
            </w:r>
            <w:r w:rsidR="00926BE7" w:rsidRPr="00A821EC">
              <w:rPr>
                <w:rFonts w:cs="Arial"/>
                <w:sz w:val="20"/>
              </w:rPr>
              <w:t>SF-424 Section F</w:t>
            </w:r>
            <w:r w:rsidR="00BC29BB">
              <w:rPr>
                <w:rFonts w:cs="Arial"/>
                <w:sz w:val="20"/>
              </w:rPr>
              <w:t>)</w:t>
            </w:r>
            <w:r w:rsidR="00926BE7">
              <w:rPr>
                <w:rFonts w:cs="Arial"/>
                <w:sz w:val="20"/>
              </w:rPr>
              <w:t xml:space="preserve"> and the Authorized Representative</w:t>
            </w:r>
            <w:r w:rsidR="00926BE7" w:rsidRPr="00A821EC">
              <w:rPr>
                <w:rFonts w:cs="Arial"/>
                <w:sz w:val="20"/>
              </w:rPr>
              <w:t xml:space="preserve"> </w:t>
            </w:r>
            <w:r w:rsidR="00BC29BB">
              <w:rPr>
                <w:rFonts w:cs="Arial"/>
                <w:sz w:val="20"/>
              </w:rPr>
              <w:t xml:space="preserve">(SF-424 below Section 21) </w:t>
            </w:r>
            <w:r w:rsidR="00926BE7" w:rsidRPr="00A821EC">
              <w:rPr>
                <w:rFonts w:cs="Arial"/>
                <w:sz w:val="20"/>
              </w:rPr>
              <w:t>must contain a ‘@’, with at least 1 and at most 64 chars pr</w:t>
            </w:r>
            <w:r w:rsidR="00926BE7">
              <w:rPr>
                <w:rFonts w:cs="Arial"/>
                <w:sz w:val="20"/>
              </w:rPr>
              <w:t xml:space="preserve">eceding and following the ‘@’. </w:t>
            </w:r>
            <w:r w:rsidR="00926BE7" w:rsidRPr="00A821EC">
              <w:rPr>
                <w:rFonts w:cs="Arial"/>
                <w:sz w:val="20"/>
              </w:rPr>
              <w:t>Control characters (ASCII 0 through 31 and 127), spaces and special chars &lt; &gt; ( ) [ ] \ , ; : are not valid.</w:t>
            </w:r>
          </w:p>
          <w:p w14:paraId="424D0B7F" w14:textId="0619919D" w:rsidR="00985AED" w:rsidRPr="00A821EC" w:rsidRDefault="00985AED" w:rsidP="001C297A">
            <w:pPr>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20BEEFF7" w14:textId="77777777" w:rsidR="00926BE7" w:rsidRPr="00A821EC" w:rsidRDefault="00926BE7" w:rsidP="001C297A">
            <w:pPr>
              <w:spacing w:after="0"/>
              <w:rPr>
                <w:rFonts w:cs="Arial"/>
                <w:sz w:val="20"/>
              </w:rPr>
            </w:pPr>
            <w:r w:rsidRPr="00A821EC">
              <w:rPr>
                <w:rFonts w:cs="Arial"/>
                <w:sz w:val="20"/>
              </w:rPr>
              <w:t xml:space="preserve">The submitted e-mail address for the </w:t>
            </w:r>
            <w:r w:rsidRPr="00A821EC">
              <w:rPr>
                <w:rFonts w:cs="Arial"/>
                <w:color w:val="000000"/>
                <w:sz w:val="20"/>
              </w:rPr>
              <w:t xml:space="preserve">person to be contacted </w:t>
            </w:r>
            <w:r w:rsidRPr="00A821EC">
              <w:rPr>
                <w:rFonts w:cs="Arial"/>
                <w:sz w:val="20"/>
              </w:rPr>
              <w:t>{email address}, is i</w:t>
            </w:r>
            <w:r>
              <w:rPr>
                <w:rFonts w:cs="Arial"/>
                <w:sz w:val="20"/>
              </w:rPr>
              <w:t xml:space="preserve">nvalid.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r>
      <w:tr w:rsidR="00926BE7" w:rsidRPr="00A821EC" w14:paraId="4F1A19B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5B547D4B" w14:textId="61D81027" w:rsidR="00926BE7" w:rsidRPr="00A11C4C" w:rsidRDefault="007E10B1" w:rsidP="001C297A">
            <w:pPr>
              <w:spacing w:after="0"/>
              <w:rPr>
                <w:rFonts w:cs="Arial"/>
                <w:i/>
                <w:sz w:val="20"/>
              </w:rPr>
            </w:pPr>
            <w:r>
              <w:rPr>
                <w:rFonts w:cs="Arial"/>
                <w:sz w:val="20"/>
              </w:rPr>
              <w:t xml:space="preserve">#10. </w:t>
            </w:r>
            <w:r w:rsidR="00926BE7" w:rsidRPr="001E7FD0">
              <w:rPr>
                <w:rFonts w:cs="Arial"/>
                <w:sz w:val="20"/>
              </w:rPr>
              <w:t>Congressional district code of applicant (after truncating) must be valid. (SF-424, item 16 a and b</w:t>
            </w:r>
            <w:r w:rsidR="00926BE7" w:rsidRPr="00A11C4C">
              <w:rPr>
                <w:rFonts w:cs="Arial"/>
                <w:i/>
                <w:sz w:val="20"/>
              </w:rPr>
              <w:t>)</w:t>
            </w:r>
          </w:p>
        </w:tc>
        <w:tc>
          <w:tcPr>
            <w:tcW w:w="4770" w:type="dxa"/>
            <w:tcBorders>
              <w:top w:val="single" w:sz="18" w:space="0" w:color="000000"/>
              <w:left w:val="single" w:sz="18" w:space="0" w:color="000000"/>
              <w:bottom w:val="single" w:sz="18" w:space="0" w:color="000000"/>
              <w:right w:val="single" w:sz="18" w:space="0" w:color="000000"/>
            </w:tcBorders>
          </w:tcPr>
          <w:p w14:paraId="53579909" w14:textId="77777777" w:rsidR="00926BE7" w:rsidRPr="00A821EC" w:rsidRDefault="00926BE7" w:rsidP="00496AC5">
            <w:pPr>
              <w:autoSpaceDE w:val="0"/>
              <w:autoSpaceDN w:val="0"/>
              <w:adjustRightInd w:val="0"/>
              <w:spacing w:after="0"/>
              <w:rPr>
                <w:rFonts w:cs="Arial"/>
                <w:sz w:val="20"/>
              </w:rPr>
            </w:pPr>
            <w:r w:rsidRPr="00A821EC">
              <w:rPr>
                <w:rFonts w:cs="Arial"/>
                <w:sz w:val="20"/>
              </w:rPr>
              <w:t>Congressional district &lt;Congr</w:t>
            </w:r>
            <w:r>
              <w:rPr>
                <w:rFonts w:cs="Arial"/>
                <w:sz w:val="20"/>
              </w:rPr>
              <w:t xml:space="preserve">essional District&gt; is invalid. </w:t>
            </w:r>
            <w:r w:rsidRPr="00A821EC">
              <w:rPr>
                <w:rFonts w:cs="Arial"/>
                <w:sz w:val="20"/>
              </w:rPr>
              <w:t xml:space="preserve">To locate your district, visit </w:t>
            </w:r>
            <w:hyperlink r:id="rId63" w:history="1">
              <w:r w:rsidRPr="00A821EC">
                <w:rPr>
                  <w:rFonts w:cs="Arial"/>
                  <w:color w:val="0000FF"/>
                  <w:sz w:val="20"/>
                  <w:u w:val="single"/>
                </w:rPr>
                <w:t>http://www.house.gov/</w:t>
              </w:r>
            </w:hyperlink>
          </w:p>
          <w:p w14:paraId="6296D299" w14:textId="77777777" w:rsidR="00926BE7" w:rsidRPr="00A821EC" w:rsidRDefault="00926BE7" w:rsidP="00496AC5">
            <w:pPr>
              <w:autoSpaceDE w:val="0"/>
              <w:autoSpaceDN w:val="0"/>
              <w:adjustRightInd w:val="0"/>
              <w:spacing w:after="0"/>
              <w:rPr>
                <w:rFonts w:cs="Arial"/>
                <w:sz w:val="20"/>
              </w:rPr>
            </w:pPr>
          </w:p>
        </w:tc>
      </w:tr>
    </w:tbl>
    <w:p w14:paraId="1B2779B6" w14:textId="77777777" w:rsidR="00985AED" w:rsidRDefault="00985AED"/>
    <w:p w14:paraId="477A2941" w14:textId="77777777" w:rsidR="00985AED" w:rsidRDefault="00985AED">
      <w:r>
        <w:br w:type="page"/>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770"/>
      </w:tblGrid>
      <w:tr w:rsidR="00985AED" w:rsidRPr="00A821EC" w14:paraId="57634938" w14:textId="77777777" w:rsidTr="00471293">
        <w:trPr>
          <w:cantSplit/>
          <w:jc w:val="center"/>
        </w:trPr>
        <w:tc>
          <w:tcPr>
            <w:tcW w:w="9247"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FFA1456" w14:textId="77777777" w:rsidR="00985AED" w:rsidRPr="001C297A" w:rsidRDefault="00985AED" w:rsidP="001C297A">
            <w:pPr>
              <w:tabs>
                <w:tab w:val="left" w:pos="90"/>
              </w:tabs>
              <w:spacing w:after="0"/>
              <w:jc w:val="center"/>
              <w:rPr>
                <w:rFonts w:cs="Arial"/>
                <w:b/>
                <w:bCs/>
                <w:iCs/>
                <w:sz w:val="22"/>
                <w:szCs w:val="22"/>
              </w:rPr>
            </w:pPr>
          </w:p>
          <w:p w14:paraId="07EADEEB" w14:textId="77777777" w:rsidR="00985AED" w:rsidRPr="001C297A" w:rsidRDefault="00985AED" w:rsidP="001C297A">
            <w:pPr>
              <w:tabs>
                <w:tab w:val="left" w:pos="90"/>
              </w:tabs>
              <w:spacing w:after="0"/>
              <w:jc w:val="center"/>
              <w:rPr>
                <w:rFonts w:cs="Arial"/>
                <w:b/>
                <w:bCs/>
                <w:iCs/>
                <w:sz w:val="22"/>
                <w:szCs w:val="22"/>
              </w:rPr>
            </w:pPr>
            <w:r w:rsidRPr="001C297A">
              <w:rPr>
                <w:rFonts w:cs="Arial"/>
                <w:b/>
                <w:bCs/>
                <w:iCs/>
                <w:sz w:val="22"/>
                <w:szCs w:val="22"/>
              </w:rPr>
              <w:t>Budget Errors</w:t>
            </w:r>
          </w:p>
          <w:p w14:paraId="58768F46" w14:textId="77777777" w:rsidR="00985AED" w:rsidRPr="001C297A" w:rsidRDefault="00985AED" w:rsidP="001C297A">
            <w:pPr>
              <w:tabs>
                <w:tab w:val="left" w:pos="90"/>
              </w:tabs>
              <w:spacing w:after="0"/>
              <w:jc w:val="center"/>
              <w:rPr>
                <w:rFonts w:cs="Arial"/>
                <w:b/>
                <w:bCs/>
                <w:iCs/>
                <w:sz w:val="22"/>
                <w:szCs w:val="22"/>
              </w:rPr>
            </w:pPr>
          </w:p>
        </w:tc>
      </w:tr>
      <w:tr w:rsidR="00985AED" w:rsidRPr="00A821EC" w14:paraId="4648A52C" w14:textId="77777777" w:rsidTr="00471293">
        <w:trPr>
          <w:cantSplit/>
          <w:tblHeader/>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715253D3" w14:textId="10953760" w:rsidR="00985AED" w:rsidRPr="00A821EC" w:rsidRDefault="00985AED" w:rsidP="00471293">
            <w:pPr>
              <w:tabs>
                <w:tab w:val="left" w:pos="90"/>
              </w:tabs>
              <w:spacing w:after="0"/>
              <w:jc w:val="center"/>
              <w:rPr>
                <w:rFonts w:cs="Arial"/>
                <w:b/>
                <w:bCs/>
                <w:iCs/>
                <w:sz w:val="22"/>
                <w:szCs w:val="22"/>
              </w:rPr>
            </w:pPr>
            <w:r w:rsidRPr="00A821EC">
              <w:rPr>
                <w:rFonts w:cs="Arial"/>
                <w:b/>
                <w:bCs/>
                <w:iCs/>
                <w:sz w:val="22"/>
                <w:szCs w:val="22"/>
              </w:rPr>
              <w:t>eRA Validations</w:t>
            </w:r>
          </w:p>
        </w:tc>
        <w:tc>
          <w:tcPr>
            <w:tcW w:w="477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7E66BC09" w14:textId="77777777" w:rsidR="00985AED" w:rsidRPr="00A821EC" w:rsidRDefault="00985AED" w:rsidP="00471293">
            <w:pPr>
              <w:tabs>
                <w:tab w:val="left" w:pos="90"/>
                <w:tab w:val="num" w:pos="1350"/>
              </w:tabs>
              <w:spacing w:after="0"/>
              <w:jc w:val="center"/>
              <w:rPr>
                <w:rFonts w:cs="Arial"/>
                <w:b/>
                <w:sz w:val="22"/>
                <w:szCs w:val="22"/>
              </w:rPr>
            </w:pPr>
            <w:r>
              <w:rPr>
                <w:rFonts w:cs="Arial"/>
                <w:b/>
                <w:sz w:val="22"/>
                <w:szCs w:val="22"/>
              </w:rPr>
              <w:t>eRA Error Messages</w:t>
            </w:r>
          </w:p>
        </w:tc>
      </w:tr>
      <w:tr w:rsidR="00926BE7" w:rsidRPr="00A821EC" w14:paraId="703FE9BA"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C44E089" w14:textId="77777777" w:rsidR="00926BE7" w:rsidRPr="00AD2C66" w:rsidRDefault="00926BE7" w:rsidP="001C297A">
            <w:pPr>
              <w:spacing w:after="0"/>
              <w:rPr>
                <w:rFonts w:cs="Arial"/>
                <w:sz w:val="20"/>
                <w:u w:val="single"/>
              </w:rPr>
            </w:pPr>
            <w:r w:rsidRPr="00AD2C66">
              <w:rPr>
                <w:rFonts w:cs="Arial"/>
                <w:sz w:val="20"/>
                <w:u w:val="single"/>
              </w:rPr>
              <w:t>SF424-A: Section A – Budget Summary</w:t>
            </w:r>
          </w:p>
          <w:p w14:paraId="1966B938" w14:textId="77777777" w:rsidR="00926BE7" w:rsidRPr="00A821EC" w:rsidRDefault="00926BE7" w:rsidP="001C297A">
            <w:pPr>
              <w:spacing w:after="0"/>
              <w:rPr>
                <w:rFonts w:cs="Arial"/>
                <w:sz w:val="20"/>
              </w:rPr>
            </w:pPr>
            <w:r>
              <w:rPr>
                <w:rFonts w:cs="Arial"/>
                <w:sz w:val="20"/>
              </w:rPr>
              <w:t>The</w:t>
            </w:r>
            <w:r w:rsidRPr="00A821EC">
              <w:rPr>
                <w:rFonts w:cs="Arial"/>
                <w:sz w:val="20"/>
              </w:rPr>
              <w:t xml:space="preserve"> total fields at the end of rows or at the bottom of columns must equal the sum of the elements for that row or column</w:t>
            </w:r>
            <w:r w:rsidR="00BC29BB">
              <w:rPr>
                <w:rFonts w:cs="Arial"/>
                <w:sz w:val="20"/>
              </w:rPr>
              <w:t xml:space="preserve">  </w:t>
            </w:r>
          </w:p>
        </w:tc>
        <w:tc>
          <w:tcPr>
            <w:tcW w:w="4770" w:type="dxa"/>
            <w:tcBorders>
              <w:top w:val="single" w:sz="18" w:space="0" w:color="000000"/>
              <w:left w:val="single" w:sz="18" w:space="0" w:color="000000"/>
              <w:bottom w:val="single" w:sz="18" w:space="0" w:color="000000"/>
              <w:right w:val="single" w:sz="18" w:space="0" w:color="000000"/>
            </w:tcBorders>
          </w:tcPr>
          <w:p w14:paraId="6508689A" w14:textId="77777777" w:rsidR="00926BE7" w:rsidRDefault="00926BE7" w:rsidP="001C297A">
            <w:pPr>
              <w:spacing w:after="0"/>
              <w:rPr>
                <w:rFonts w:cs="Arial"/>
                <w:sz w:val="20"/>
              </w:rPr>
            </w:pPr>
          </w:p>
          <w:p w14:paraId="76C019BE" w14:textId="77777777" w:rsidR="00926BE7" w:rsidRDefault="00926BE7" w:rsidP="00496AC5">
            <w:pPr>
              <w:spacing w:after="0"/>
              <w:rPr>
                <w:rFonts w:cs="Arial"/>
                <w:sz w:val="20"/>
              </w:rPr>
            </w:pPr>
            <w:r w:rsidRPr="00A821EC">
              <w:rPr>
                <w:rFonts w:cs="Arial"/>
                <w:sz w:val="20"/>
              </w:rPr>
              <w:t>Ensure that the sum of Grant Program Function or Activity (a) elements entered equals the total amounts in the Total field</w:t>
            </w:r>
          </w:p>
          <w:p w14:paraId="0EA1CCF1" w14:textId="693A2591" w:rsidR="00985AED" w:rsidRPr="00A821EC" w:rsidRDefault="00985AED" w:rsidP="007919AA">
            <w:pPr>
              <w:spacing w:after="0"/>
              <w:rPr>
                <w:rFonts w:cs="Arial"/>
                <w:sz w:val="20"/>
              </w:rPr>
            </w:pPr>
          </w:p>
        </w:tc>
      </w:tr>
      <w:tr w:rsidR="00926BE7" w:rsidRPr="00A821EC" w14:paraId="3162A902"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5EF67CE7" w14:textId="77777777" w:rsidR="00926BE7" w:rsidRPr="00AD2C66" w:rsidRDefault="00926BE7" w:rsidP="007919AA">
            <w:pPr>
              <w:spacing w:after="0"/>
              <w:rPr>
                <w:rFonts w:cs="Arial"/>
                <w:sz w:val="20"/>
                <w:u w:val="single"/>
              </w:rPr>
            </w:pPr>
            <w:r w:rsidRPr="00AD2C66">
              <w:rPr>
                <w:rFonts w:cs="Arial"/>
                <w:sz w:val="20"/>
                <w:u w:val="single"/>
              </w:rPr>
              <w:t>SF424-A: Section B – Budget Categories</w:t>
            </w:r>
          </w:p>
          <w:p w14:paraId="31229F55" w14:textId="550F5CAC" w:rsidR="00926BE7" w:rsidRPr="001E7FD0" w:rsidRDefault="00926BE7" w:rsidP="007919AA">
            <w:pPr>
              <w:spacing w:after="0"/>
              <w:rPr>
                <w:rFonts w:cs="Arial"/>
                <w:sz w:val="20"/>
              </w:rPr>
            </w:pPr>
            <w:r w:rsidRPr="001E7FD0">
              <w:rPr>
                <w:rFonts w:cs="Arial"/>
                <w:sz w:val="20"/>
              </w:rPr>
              <w:t>The Total</w:t>
            </w:r>
            <w:r w:rsidR="00C87207" w:rsidRPr="001E7FD0">
              <w:rPr>
                <w:rFonts w:cs="Arial"/>
                <w:sz w:val="20"/>
              </w:rPr>
              <w:t xml:space="preserve"> in Section B (Column 5 - Row k) </w:t>
            </w:r>
            <w:r w:rsidRPr="001E7FD0">
              <w:rPr>
                <w:rFonts w:cs="Arial"/>
                <w:sz w:val="20"/>
              </w:rPr>
              <w:t xml:space="preserve">must equal </w:t>
            </w:r>
            <w:r w:rsidR="00C87207" w:rsidRPr="001E7FD0">
              <w:rPr>
                <w:rFonts w:cs="Arial"/>
                <w:sz w:val="20"/>
              </w:rPr>
              <w:t>the Total in Section</w:t>
            </w:r>
            <w:r w:rsidRPr="001E7FD0">
              <w:rPr>
                <w:rFonts w:cs="Arial"/>
                <w:sz w:val="20"/>
              </w:rPr>
              <w:t xml:space="preserve"> A – Budget Summary: </w:t>
            </w:r>
            <w:r w:rsidR="00C87207" w:rsidRPr="001E7FD0">
              <w:rPr>
                <w:rFonts w:cs="Arial"/>
                <w:sz w:val="20"/>
              </w:rPr>
              <w:t xml:space="preserve">(Row 5, Column </w:t>
            </w:r>
            <w:r w:rsidRPr="001E7FD0">
              <w:rPr>
                <w:rFonts w:cs="Arial"/>
                <w:sz w:val="20"/>
              </w:rPr>
              <w:t>g</w:t>
            </w:r>
            <w:r w:rsidR="00C87207" w:rsidRPr="001E7FD0">
              <w:rPr>
                <w:rFonts w:cs="Arial"/>
                <w:sz w:val="20"/>
              </w:rPr>
              <w:t>)</w:t>
            </w:r>
            <w:r w:rsidRPr="001E7FD0">
              <w:rPr>
                <w:rFonts w:cs="Arial"/>
                <w:sz w:val="20"/>
              </w:rPr>
              <w:t>.</w:t>
            </w:r>
          </w:p>
        </w:tc>
        <w:tc>
          <w:tcPr>
            <w:tcW w:w="4770" w:type="dxa"/>
            <w:tcBorders>
              <w:top w:val="single" w:sz="18" w:space="0" w:color="000000"/>
              <w:left w:val="single" w:sz="18" w:space="0" w:color="000000"/>
              <w:bottom w:val="single" w:sz="18" w:space="0" w:color="000000"/>
              <w:right w:val="single" w:sz="18" w:space="0" w:color="000000"/>
            </w:tcBorders>
          </w:tcPr>
          <w:p w14:paraId="18474B8F" w14:textId="77777777" w:rsidR="00926BE7" w:rsidRDefault="00926BE7" w:rsidP="007919AA">
            <w:pPr>
              <w:spacing w:after="0"/>
              <w:rPr>
                <w:rFonts w:cs="Arial"/>
                <w:sz w:val="20"/>
              </w:rPr>
            </w:pPr>
          </w:p>
          <w:p w14:paraId="6C8E43EC" w14:textId="77777777" w:rsidR="00926BE7" w:rsidRDefault="00C87207" w:rsidP="00496AC5">
            <w:pPr>
              <w:spacing w:after="0"/>
              <w:rPr>
                <w:rFonts w:cs="Arial"/>
                <w:sz w:val="20"/>
              </w:rPr>
            </w:pPr>
            <w:r w:rsidRPr="00C87207">
              <w:rPr>
                <w:rFonts w:cs="Arial"/>
                <w:sz w:val="20"/>
              </w:rPr>
              <w:t>Ensure that the TOTALS Total (row k, column 5) equals the Budget Summary Totals in section A, row 5 column g.</w:t>
            </w:r>
          </w:p>
          <w:p w14:paraId="022A71F6" w14:textId="163E3BF1" w:rsidR="00985AED" w:rsidRPr="00A821EC" w:rsidRDefault="00985AED" w:rsidP="007919AA">
            <w:pPr>
              <w:spacing w:after="0"/>
              <w:rPr>
                <w:rFonts w:cs="Arial"/>
                <w:sz w:val="20"/>
              </w:rPr>
            </w:pPr>
          </w:p>
        </w:tc>
      </w:tr>
      <w:tr w:rsidR="00926BE7" w:rsidRPr="00A821EC" w14:paraId="3719E392" w14:textId="77777777" w:rsidTr="001C297A">
        <w:trPr>
          <w:cantSplit/>
          <w:jc w:val="center"/>
        </w:trPr>
        <w:tc>
          <w:tcPr>
            <w:tcW w:w="4477" w:type="dxa"/>
            <w:tcBorders>
              <w:top w:val="single" w:sz="18" w:space="0" w:color="000000"/>
              <w:left w:val="single" w:sz="18" w:space="0" w:color="000000"/>
              <w:bottom w:val="nil"/>
              <w:right w:val="single" w:sz="18" w:space="0" w:color="000000"/>
            </w:tcBorders>
            <w:shd w:val="clear" w:color="auto" w:fill="auto"/>
          </w:tcPr>
          <w:p w14:paraId="20676A75" w14:textId="0F4B587E" w:rsidR="00926BE7" w:rsidRPr="00A821EC" w:rsidRDefault="00926BE7" w:rsidP="001C297A">
            <w:pPr>
              <w:spacing w:after="0"/>
              <w:rPr>
                <w:rFonts w:cs="Arial"/>
                <w:sz w:val="20"/>
              </w:rPr>
            </w:pPr>
            <w:r w:rsidRPr="00AD2C66">
              <w:rPr>
                <w:rFonts w:cs="Arial"/>
                <w:sz w:val="20"/>
                <w:u w:val="single"/>
              </w:rPr>
              <w:t>SF424-A: Section D – Forecasted Cash Needs</w:t>
            </w:r>
          </w:p>
        </w:tc>
        <w:tc>
          <w:tcPr>
            <w:tcW w:w="4770" w:type="dxa"/>
            <w:tcBorders>
              <w:top w:val="single" w:sz="18" w:space="0" w:color="000000"/>
              <w:left w:val="single" w:sz="18" w:space="0" w:color="000000"/>
              <w:bottom w:val="nil"/>
              <w:right w:val="single" w:sz="18" w:space="0" w:color="000000"/>
            </w:tcBorders>
          </w:tcPr>
          <w:p w14:paraId="5EA6911D" w14:textId="7E5AA490" w:rsidR="00926BE7" w:rsidRPr="00A821EC" w:rsidRDefault="00926BE7" w:rsidP="001C297A">
            <w:pPr>
              <w:spacing w:after="0"/>
              <w:rPr>
                <w:rFonts w:cs="Arial"/>
                <w:sz w:val="20"/>
              </w:rPr>
            </w:pPr>
          </w:p>
        </w:tc>
      </w:tr>
      <w:tr w:rsidR="00FC0CA5" w:rsidRPr="00A821EC" w14:paraId="5CB64910" w14:textId="77777777" w:rsidTr="00FC0CA5">
        <w:trPr>
          <w:cantSplit/>
          <w:jc w:val="center"/>
        </w:trPr>
        <w:tc>
          <w:tcPr>
            <w:tcW w:w="4477" w:type="dxa"/>
            <w:tcBorders>
              <w:top w:val="nil"/>
              <w:left w:val="single" w:sz="18" w:space="0" w:color="000000"/>
              <w:bottom w:val="nil"/>
              <w:right w:val="single" w:sz="18" w:space="0" w:color="000000"/>
            </w:tcBorders>
            <w:shd w:val="clear" w:color="auto" w:fill="auto"/>
          </w:tcPr>
          <w:p w14:paraId="6A3C9B0B" w14:textId="77777777" w:rsidR="00FC0CA5" w:rsidRPr="001E7FD0" w:rsidRDefault="00FC0CA5" w:rsidP="00FC0CA5">
            <w:pPr>
              <w:spacing w:after="0"/>
              <w:rPr>
                <w:rFonts w:cs="Arial"/>
                <w:sz w:val="20"/>
              </w:rPr>
            </w:pPr>
            <w:r w:rsidRPr="001E7FD0">
              <w:rPr>
                <w:rFonts w:cs="Arial"/>
                <w:sz w:val="20"/>
              </w:rPr>
              <w:t>The Federal Total for the 1</w:t>
            </w:r>
            <w:r w:rsidRPr="0035729C">
              <w:rPr>
                <w:rFonts w:cs="Arial"/>
                <w:sz w:val="20"/>
              </w:rPr>
              <w:t>st</w:t>
            </w:r>
            <w:r w:rsidRPr="001E7FD0">
              <w:rPr>
                <w:rFonts w:cs="Arial"/>
                <w:sz w:val="20"/>
              </w:rPr>
              <w:t xml:space="preserve"> Year (Line 13) must equal the Total in Section A (Row 5, Column g)</w:t>
            </w:r>
          </w:p>
          <w:p w14:paraId="7B81199F" w14:textId="77777777" w:rsidR="00FC0CA5" w:rsidRPr="00AD2C66"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10B9860B" w14:textId="77777777" w:rsidR="00FC0CA5" w:rsidRPr="00A821EC" w:rsidRDefault="00FC0CA5" w:rsidP="00FC0CA5">
            <w:pPr>
              <w:spacing w:after="0"/>
              <w:rPr>
                <w:rFonts w:cs="Arial"/>
                <w:sz w:val="20"/>
              </w:rPr>
            </w:pPr>
            <w:r w:rsidRPr="00A821EC">
              <w:rPr>
                <w:rFonts w:cs="Arial"/>
                <w:sz w:val="20"/>
              </w:rPr>
              <w:t>Ensure that the Federal Total for 1</w:t>
            </w:r>
            <w:r w:rsidRPr="0035729C">
              <w:rPr>
                <w:rFonts w:cs="Arial"/>
                <w:sz w:val="20"/>
              </w:rPr>
              <w:t>st</w:t>
            </w:r>
            <w:r w:rsidRPr="00A821EC">
              <w:rPr>
                <w:rFonts w:cs="Arial"/>
                <w:sz w:val="20"/>
              </w:rPr>
              <w:t xml:space="preserve"> year, in Section D- Forecasted Needs equals the Section A, New or Revised Budget Federal Totals (e-5) amount.</w:t>
            </w:r>
          </w:p>
          <w:p w14:paraId="22C0E24C" w14:textId="77777777" w:rsidR="00FC0CA5" w:rsidRDefault="00FC0CA5" w:rsidP="00496AC5">
            <w:pPr>
              <w:spacing w:after="0"/>
              <w:rPr>
                <w:rFonts w:cs="Arial"/>
                <w:sz w:val="20"/>
              </w:rPr>
            </w:pPr>
          </w:p>
        </w:tc>
      </w:tr>
      <w:tr w:rsidR="00FC0CA5" w:rsidRPr="00A821EC" w14:paraId="4B2FEAC9" w14:textId="77777777" w:rsidTr="00FC0CA5">
        <w:trPr>
          <w:cantSplit/>
          <w:jc w:val="center"/>
        </w:trPr>
        <w:tc>
          <w:tcPr>
            <w:tcW w:w="4477" w:type="dxa"/>
            <w:tcBorders>
              <w:top w:val="nil"/>
              <w:left w:val="single" w:sz="18" w:space="0" w:color="000000"/>
              <w:bottom w:val="single" w:sz="18" w:space="0" w:color="000000"/>
              <w:right w:val="single" w:sz="18" w:space="0" w:color="000000"/>
            </w:tcBorders>
            <w:shd w:val="clear" w:color="auto" w:fill="auto"/>
          </w:tcPr>
          <w:p w14:paraId="28036D05" w14:textId="77777777" w:rsidR="00FC0CA5" w:rsidRDefault="00FC0CA5" w:rsidP="00FC0CA5">
            <w:pPr>
              <w:spacing w:after="0"/>
              <w:rPr>
                <w:rFonts w:cs="Arial"/>
                <w:sz w:val="20"/>
              </w:rPr>
            </w:pPr>
            <w:r w:rsidRPr="00A821EC">
              <w:rPr>
                <w:rFonts w:cs="Arial"/>
                <w:sz w:val="20"/>
              </w:rPr>
              <w:t>The Non-Federal Total for 1</w:t>
            </w:r>
            <w:r w:rsidRPr="0035729C">
              <w:rPr>
                <w:rFonts w:cs="Arial"/>
                <w:sz w:val="20"/>
              </w:rPr>
              <w:t>st</w:t>
            </w:r>
            <w:r w:rsidRPr="00A821EC">
              <w:rPr>
                <w:rFonts w:cs="Arial"/>
                <w:sz w:val="20"/>
              </w:rPr>
              <w:t xml:space="preserve"> Year sum </w:t>
            </w:r>
            <w:r>
              <w:rPr>
                <w:rFonts w:cs="Arial"/>
                <w:sz w:val="20"/>
              </w:rPr>
              <w:t>must</w:t>
            </w:r>
            <w:r w:rsidRPr="00A821EC">
              <w:rPr>
                <w:rFonts w:cs="Arial"/>
                <w:sz w:val="20"/>
              </w:rPr>
              <w:t xml:space="preserve"> equal Estimated Unobligated Funds Non-Federal Totals</w:t>
            </w:r>
            <w:r>
              <w:rPr>
                <w:rFonts w:cs="Arial"/>
                <w:sz w:val="20"/>
              </w:rPr>
              <w:t xml:space="preserve"> in Section A</w:t>
            </w:r>
            <w:r w:rsidRPr="00A821EC">
              <w:rPr>
                <w:rFonts w:cs="Arial"/>
                <w:sz w:val="20"/>
              </w:rPr>
              <w:t xml:space="preserve"> (d-5) + New or Revised Budget Non-Federal Totals (f-5)</w:t>
            </w:r>
          </w:p>
          <w:p w14:paraId="52793107" w14:textId="77777777" w:rsidR="00FC0CA5" w:rsidRPr="00AD2C66" w:rsidRDefault="00FC0CA5" w:rsidP="00496AC5">
            <w:pPr>
              <w:spacing w:after="0"/>
              <w:rPr>
                <w:rFonts w:cs="Arial"/>
                <w:sz w:val="20"/>
                <w:u w:val="single"/>
              </w:rPr>
            </w:pPr>
          </w:p>
        </w:tc>
        <w:tc>
          <w:tcPr>
            <w:tcW w:w="4770" w:type="dxa"/>
            <w:tcBorders>
              <w:top w:val="nil"/>
              <w:left w:val="single" w:sz="18" w:space="0" w:color="000000"/>
              <w:bottom w:val="single" w:sz="18" w:space="0" w:color="000000"/>
              <w:right w:val="single" w:sz="18" w:space="0" w:color="000000"/>
            </w:tcBorders>
          </w:tcPr>
          <w:p w14:paraId="0E5AC478" w14:textId="32D01E62" w:rsidR="00FC0CA5" w:rsidRDefault="00FC0CA5" w:rsidP="00496AC5">
            <w:pPr>
              <w:spacing w:after="0"/>
              <w:rPr>
                <w:rFonts w:cs="Arial"/>
                <w:sz w:val="20"/>
              </w:rPr>
            </w:pPr>
            <w:r w:rsidRPr="00A821EC">
              <w:rPr>
                <w:rFonts w:cs="Arial"/>
                <w:sz w:val="20"/>
              </w:rPr>
              <w:t>Ensure that the Non-Federal Total for 1</w:t>
            </w:r>
            <w:r w:rsidRPr="0035729C">
              <w:rPr>
                <w:rFonts w:cs="Arial"/>
                <w:sz w:val="20"/>
              </w:rPr>
              <w:t>st</w:t>
            </w:r>
            <w:r w:rsidRPr="00A821EC">
              <w:rPr>
                <w:rFonts w:cs="Arial"/>
                <w:sz w:val="20"/>
              </w:rPr>
              <w:t xml:space="preserve"> year equals the sum of Estimated Unobligated Funds Non-Federal Totals (d-5) and New or Revised Budget Non-Federal Totals (f-5) on Section A.</w:t>
            </w:r>
          </w:p>
        </w:tc>
      </w:tr>
      <w:tr w:rsidR="00FC0CA5" w:rsidRPr="00A821EC" w14:paraId="0DDB9FE9" w14:textId="77777777" w:rsidTr="00496AC5">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4890F929" w14:textId="35ADE664" w:rsidR="00FC0CA5" w:rsidRPr="00AD2C66" w:rsidRDefault="00FC0CA5" w:rsidP="00496AC5">
            <w:pPr>
              <w:spacing w:after="0"/>
              <w:rPr>
                <w:rFonts w:cs="Arial"/>
                <w:sz w:val="20"/>
                <w:u w:val="single"/>
              </w:rPr>
            </w:pPr>
            <w:r w:rsidRPr="00A821EC">
              <w:rPr>
                <w:rFonts w:cs="Arial"/>
                <w:sz w:val="20"/>
              </w:rPr>
              <w:t>The Total for 1</w:t>
            </w:r>
            <w:r w:rsidRPr="0035729C">
              <w:rPr>
                <w:rFonts w:cs="Arial"/>
                <w:sz w:val="20"/>
              </w:rPr>
              <w:t>st</w:t>
            </w:r>
            <w:r w:rsidRPr="00A821EC">
              <w:rPr>
                <w:rFonts w:cs="Arial"/>
                <w:sz w:val="20"/>
              </w:rPr>
              <w:t xml:space="preserve"> Year TOTAL in Section D </w:t>
            </w:r>
            <w:r>
              <w:rPr>
                <w:rFonts w:cs="Arial"/>
                <w:sz w:val="20"/>
              </w:rPr>
              <w:t>must</w:t>
            </w:r>
            <w:r w:rsidRPr="00A821EC">
              <w:rPr>
                <w:rFonts w:cs="Arial"/>
                <w:sz w:val="20"/>
              </w:rPr>
              <w:t xml:space="preserve"> equal the Totals Total (Column 5, Row G) in Section A</w:t>
            </w:r>
          </w:p>
        </w:tc>
        <w:tc>
          <w:tcPr>
            <w:tcW w:w="4770" w:type="dxa"/>
            <w:tcBorders>
              <w:top w:val="single" w:sz="18" w:space="0" w:color="000000"/>
              <w:left w:val="single" w:sz="18" w:space="0" w:color="000000"/>
              <w:bottom w:val="single" w:sz="18" w:space="0" w:color="000000"/>
              <w:right w:val="single" w:sz="18" w:space="0" w:color="000000"/>
            </w:tcBorders>
          </w:tcPr>
          <w:p w14:paraId="37D674E2" w14:textId="77777777" w:rsidR="00FC0CA5" w:rsidRDefault="00FC0CA5" w:rsidP="00496AC5">
            <w:pPr>
              <w:spacing w:after="0"/>
              <w:rPr>
                <w:rFonts w:cs="Arial"/>
                <w:sz w:val="20"/>
              </w:rPr>
            </w:pPr>
            <w:r w:rsidRPr="00A821EC">
              <w:rPr>
                <w:rFonts w:cs="Arial"/>
                <w:sz w:val="20"/>
              </w:rPr>
              <w:t>Ensure that the Forecasted Cash Needs: 15. TOTAL equals to SECTION A – Budget Summary: 5.Totals Total (g).</w:t>
            </w:r>
          </w:p>
          <w:p w14:paraId="7CB383FE" w14:textId="4A1C397E" w:rsidR="00FC0CA5" w:rsidRDefault="00FC0CA5" w:rsidP="00496AC5">
            <w:pPr>
              <w:spacing w:after="0"/>
              <w:rPr>
                <w:rFonts w:cs="Arial"/>
                <w:sz w:val="20"/>
              </w:rPr>
            </w:pPr>
          </w:p>
        </w:tc>
      </w:tr>
      <w:tr w:rsidR="00926BE7" w:rsidRPr="00A821EC" w14:paraId="0F8E317A"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773C304D" w14:textId="6CE8F895" w:rsidR="00926BE7" w:rsidRDefault="00926BE7" w:rsidP="00496AC5">
            <w:pPr>
              <w:spacing w:after="0"/>
              <w:rPr>
                <w:rFonts w:cs="Arial"/>
                <w:sz w:val="20"/>
                <w:u w:val="single"/>
              </w:rPr>
            </w:pPr>
            <w:r w:rsidRPr="00AD2C66">
              <w:rPr>
                <w:rFonts w:cs="Arial"/>
                <w:sz w:val="20"/>
                <w:u w:val="single"/>
              </w:rPr>
              <w:t xml:space="preserve">SF424-A: Section E – Budget Estimates </w:t>
            </w:r>
            <w:r w:rsidR="002908CD">
              <w:rPr>
                <w:rFonts w:cs="Arial"/>
                <w:sz w:val="20"/>
                <w:u w:val="single"/>
              </w:rPr>
              <w:t>o</w:t>
            </w:r>
            <w:r w:rsidRPr="00AD2C66">
              <w:rPr>
                <w:rFonts w:cs="Arial"/>
                <w:sz w:val="20"/>
                <w:u w:val="single"/>
              </w:rPr>
              <w:t xml:space="preserve">f Federal Funds Needed </w:t>
            </w:r>
            <w:r w:rsidR="002908CD">
              <w:rPr>
                <w:rFonts w:cs="Arial"/>
                <w:sz w:val="20"/>
                <w:u w:val="single"/>
              </w:rPr>
              <w:t>f</w:t>
            </w:r>
            <w:r w:rsidRPr="00AD2C66">
              <w:rPr>
                <w:rFonts w:cs="Arial"/>
                <w:sz w:val="20"/>
                <w:u w:val="single"/>
              </w:rPr>
              <w:t xml:space="preserve">or Balance of The </w:t>
            </w:r>
            <w:r w:rsidR="00C70F16">
              <w:rPr>
                <w:rFonts w:cs="Arial"/>
                <w:sz w:val="20"/>
                <w:u w:val="single"/>
              </w:rPr>
              <w:t>P</w:t>
            </w:r>
            <w:r w:rsidRPr="00AD2C66">
              <w:rPr>
                <w:rFonts w:cs="Arial"/>
                <w:sz w:val="20"/>
                <w:u w:val="single"/>
              </w:rPr>
              <w:t>roject</w:t>
            </w:r>
          </w:p>
          <w:p w14:paraId="409563A4" w14:textId="77777777" w:rsidR="00985AED" w:rsidRPr="00AD2C66" w:rsidRDefault="00985AED" w:rsidP="001C297A">
            <w:pPr>
              <w:spacing w:after="0"/>
              <w:rPr>
                <w:rFonts w:cs="Arial"/>
                <w:sz w:val="20"/>
                <w:u w:val="single"/>
              </w:rPr>
            </w:pPr>
          </w:p>
          <w:p w14:paraId="5B15F920" w14:textId="77777777" w:rsidR="001807BF" w:rsidRPr="001E7FD0" w:rsidRDefault="00926BE7" w:rsidP="001C297A">
            <w:pPr>
              <w:spacing w:after="0"/>
              <w:rPr>
                <w:rFonts w:cs="Arial"/>
                <w:sz w:val="20"/>
              </w:rPr>
            </w:pPr>
            <w:r w:rsidRPr="001E7FD0">
              <w:rPr>
                <w:rFonts w:cs="Arial"/>
                <w:sz w:val="20"/>
              </w:rPr>
              <w:t>The number of budget years/periods must match the span of the project</w:t>
            </w:r>
            <w:r w:rsidR="001807BF" w:rsidRPr="001E7FD0">
              <w:rPr>
                <w:rFonts w:cs="Arial"/>
                <w:sz w:val="20"/>
              </w:rPr>
              <w:t>.  The number of years in the project period in Block 17 on the SF-424 must align with the future funding periods.</w:t>
            </w:r>
          </w:p>
          <w:p w14:paraId="750323E7" w14:textId="11636A42" w:rsidR="00926BE7" w:rsidRPr="001807BF" w:rsidRDefault="001807BF" w:rsidP="001C297A">
            <w:pPr>
              <w:spacing w:after="0"/>
              <w:rPr>
                <w:rFonts w:cs="Arial"/>
                <w:i/>
                <w:sz w:val="20"/>
              </w:rPr>
            </w:pPr>
            <w:r>
              <w:rPr>
                <w:rFonts w:cs="Arial"/>
                <w:i/>
                <w:sz w:val="20"/>
              </w:rPr>
              <w:t xml:space="preserve"> </w:t>
            </w:r>
          </w:p>
        </w:tc>
        <w:tc>
          <w:tcPr>
            <w:tcW w:w="4770" w:type="dxa"/>
            <w:tcBorders>
              <w:top w:val="single" w:sz="18" w:space="0" w:color="000000"/>
              <w:left w:val="single" w:sz="18" w:space="0" w:color="000000"/>
              <w:bottom w:val="single" w:sz="18" w:space="0" w:color="000000"/>
              <w:right w:val="single" w:sz="18" w:space="0" w:color="000000"/>
            </w:tcBorders>
          </w:tcPr>
          <w:p w14:paraId="1485489C" w14:textId="2DF0188E" w:rsidR="001807BF" w:rsidRDefault="001807BF" w:rsidP="00496AC5">
            <w:pPr>
              <w:spacing w:after="0"/>
              <w:rPr>
                <w:rFonts w:cs="Arial"/>
                <w:sz w:val="20"/>
              </w:rPr>
            </w:pPr>
          </w:p>
          <w:p w14:paraId="03C92EBA" w14:textId="110D2088" w:rsidR="00985AED" w:rsidRDefault="00985AED" w:rsidP="00496AC5">
            <w:pPr>
              <w:spacing w:after="0"/>
              <w:rPr>
                <w:rFonts w:cs="Arial"/>
                <w:sz w:val="20"/>
              </w:rPr>
            </w:pPr>
          </w:p>
          <w:p w14:paraId="3FA5C225" w14:textId="7D2AD876" w:rsidR="00985AED" w:rsidRDefault="00985AED" w:rsidP="00496AC5">
            <w:pPr>
              <w:spacing w:after="0"/>
              <w:rPr>
                <w:rFonts w:cs="Arial"/>
                <w:sz w:val="20"/>
              </w:rPr>
            </w:pPr>
          </w:p>
          <w:p w14:paraId="6FBF1CF4" w14:textId="77777777" w:rsidR="00985AED" w:rsidRDefault="00985AED" w:rsidP="001C297A">
            <w:pPr>
              <w:spacing w:after="0"/>
              <w:rPr>
                <w:rFonts w:cs="Arial"/>
                <w:sz w:val="20"/>
              </w:rPr>
            </w:pPr>
          </w:p>
          <w:p w14:paraId="583F4D88" w14:textId="77777777" w:rsidR="00926BE7" w:rsidRPr="00A821EC" w:rsidRDefault="00926BE7" w:rsidP="001C297A">
            <w:pPr>
              <w:spacing w:after="0"/>
              <w:rPr>
                <w:rFonts w:cs="Arial"/>
                <w:sz w:val="20"/>
              </w:rPr>
            </w:pPr>
            <w:r w:rsidRPr="00A821EC">
              <w:rPr>
                <w:rFonts w:cs="Arial"/>
                <w:sz w:val="20"/>
              </w:rPr>
              <w:t>Ensure that the project period years on the SF 424 block 17 matches the pr</w:t>
            </w:r>
            <w:r>
              <w:rPr>
                <w:rFonts w:cs="Arial"/>
                <w:sz w:val="20"/>
              </w:rPr>
              <w:t>ovided budget periods in the SF-424</w:t>
            </w:r>
            <w:r w:rsidRPr="00A821EC">
              <w:rPr>
                <w:rFonts w:cs="Arial"/>
                <w:sz w:val="20"/>
              </w:rPr>
              <w:t>A. Enter data for the first budget period in Section D and enter future budget periods in Section E</w:t>
            </w:r>
            <w:r>
              <w:rPr>
                <w:rFonts w:cs="Arial"/>
                <w:sz w:val="20"/>
              </w:rPr>
              <w:t xml:space="preserve">. </w:t>
            </w:r>
          </w:p>
        </w:tc>
      </w:tr>
    </w:tbl>
    <w:p w14:paraId="1D8AA887" w14:textId="77777777" w:rsidR="00BB4FE3" w:rsidRDefault="00BB4FE3" w:rsidP="002B13B1"/>
    <w:p w14:paraId="013238E1" w14:textId="77777777" w:rsidR="00985AED" w:rsidRDefault="00985AED">
      <w:pPr>
        <w:spacing w:after="0"/>
        <w:rPr>
          <w:rFonts w:cs="Arial"/>
          <w:b/>
          <w:bCs/>
          <w:kern w:val="32"/>
          <w:sz w:val="32"/>
          <w:szCs w:val="32"/>
        </w:rPr>
      </w:pPr>
      <w:bookmarkStart w:id="335" w:name="_Appendix_C_–"/>
      <w:bookmarkStart w:id="336" w:name="_Appendix_D_–_1"/>
      <w:bookmarkStart w:id="337" w:name="_Toc81577299"/>
      <w:bookmarkStart w:id="338" w:name="_Hlk80366885"/>
      <w:bookmarkStart w:id="339" w:name="_Toc485307408"/>
      <w:bookmarkEnd w:id="260"/>
      <w:bookmarkEnd w:id="335"/>
      <w:bookmarkEnd w:id="336"/>
      <w:r>
        <w:br w:type="page"/>
      </w:r>
    </w:p>
    <w:p w14:paraId="6B6FFCA9" w14:textId="41053E42" w:rsidR="00AA179E" w:rsidRPr="00AA179E" w:rsidRDefault="00AA179E" w:rsidP="00AA179E">
      <w:pPr>
        <w:pStyle w:val="Heading1"/>
        <w:jc w:val="center"/>
      </w:pPr>
      <w:bookmarkStart w:id="340" w:name="_Appendix_C_–_1"/>
      <w:bookmarkStart w:id="341" w:name="_Toc98501195"/>
      <w:bookmarkEnd w:id="340"/>
      <w:r w:rsidRPr="00AA179E">
        <w:lastRenderedPageBreak/>
        <w:t xml:space="preserve">Appendix </w:t>
      </w:r>
      <w:r>
        <w:t>C</w:t>
      </w:r>
      <w:r w:rsidRPr="00AA179E">
        <w:t xml:space="preserve"> – General Eligibility Information</w:t>
      </w:r>
      <w:bookmarkEnd w:id="337"/>
      <w:bookmarkEnd w:id="341"/>
    </w:p>
    <w:p w14:paraId="32863756" w14:textId="70E42F35" w:rsidR="00AA179E" w:rsidRPr="00AA179E" w:rsidRDefault="00AA179E" w:rsidP="00793ED6">
      <w:pPr>
        <w:spacing w:after="120"/>
      </w:pPr>
      <w:r w:rsidRPr="00AA179E">
        <w:t xml:space="preserve">Determining whether you are eligible to apply for and receive a SAMHSA grant is very important. If you are not legally eligible for a specific funding opportunity, you would spend considerable time and money completing the application process when you cannot </w:t>
      </w:r>
      <w:r w:rsidR="00985AED" w:rsidRPr="00AA179E">
        <w:t>receive</w:t>
      </w:r>
      <w:r w:rsidRPr="00AA179E">
        <w:t xml:space="preserve"> the grant. </w:t>
      </w:r>
    </w:p>
    <w:p w14:paraId="6205A4D3" w14:textId="7CF408E9" w:rsidR="00AA179E" w:rsidRPr="00AA179E" w:rsidRDefault="00AA179E" w:rsidP="009416C3">
      <w:r w:rsidRPr="00AA179E">
        <w:t>There are many types of organizations generally eligible to apply for SAMHSA funding opportunities</w:t>
      </w:r>
      <w:r w:rsidR="00985AED">
        <w:t>. However, eligibility is strictly tied to the statutory authority governing this grant. Please be sure to double check the NOFO for eligibility. Eligibility for this NOFO may include the following</w:t>
      </w:r>
      <w:r w:rsidRPr="00AA179E">
        <w:t>:</w:t>
      </w:r>
    </w:p>
    <w:p w14:paraId="0D91108A" w14:textId="77777777" w:rsidR="00AA179E" w:rsidRPr="00AA179E" w:rsidRDefault="00AA179E" w:rsidP="00793ED6">
      <w:pPr>
        <w:spacing w:after="120"/>
        <w:rPr>
          <w:u w:val="single"/>
        </w:rPr>
      </w:pPr>
      <w:r w:rsidRPr="00AA179E">
        <w:rPr>
          <w:u w:val="single"/>
        </w:rPr>
        <w:t>Government Organizations</w:t>
      </w:r>
    </w:p>
    <w:p w14:paraId="11344877" w14:textId="77777777" w:rsidR="00AA179E" w:rsidRPr="00AA179E" w:rsidRDefault="00AA179E" w:rsidP="00DF5067">
      <w:pPr>
        <w:spacing w:after="0"/>
      </w:pPr>
      <w:r w:rsidRPr="00AA179E">
        <w:t>State governments and territories</w:t>
      </w:r>
    </w:p>
    <w:p w14:paraId="1DCCB7E7" w14:textId="77777777" w:rsidR="00AA179E" w:rsidRPr="00AA179E" w:rsidRDefault="00AA179E" w:rsidP="00DF5067">
      <w:pPr>
        <w:spacing w:after="0"/>
      </w:pPr>
      <w:r w:rsidRPr="00AA179E">
        <w:t>County governments</w:t>
      </w:r>
    </w:p>
    <w:p w14:paraId="51B7D502" w14:textId="77777777" w:rsidR="00AA179E" w:rsidRPr="00AA179E" w:rsidRDefault="00AA179E" w:rsidP="00DF5067">
      <w:pPr>
        <w:spacing w:after="0"/>
      </w:pPr>
      <w:r w:rsidRPr="00AA179E">
        <w:t>City or township governments</w:t>
      </w:r>
    </w:p>
    <w:p w14:paraId="1473A17E" w14:textId="77777777" w:rsidR="00AA179E" w:rsidRPr="00AA179E" w:rsidRDefault="00AA179E" w:rsidP="00DF5067">
      <w:pPr>
        <w:spacing w:after="0"/>
      </w:pPr>
      <w:r w:rsidRPr="00AA179E">
        <w:t>Special district governments</w:t>
      </w:r>
    </w:p>
    <w:p w14:paraId="33072A9A" w14:textId="77777777" w:rsidR="00AA179E" w:rsidRPr="00AA179E" w:rsidRDefault="00AA179E" w:rsidP="00DF5067">
      <w:pPr>
        <w:spacing w:after="0"/>
      </w:pPr>
      <w:r w:rsidRPr="00AA179E">
        <w:t>Native American tribal governments (federally recognized)</w:t>
      </w:r>
    </w:p>
    <w:p w14:paraId="59626A85" w14:textId="77777777" w:rsidR="00985AED" w:rsidRDefault="00AA179E" w:rsidP="001C297A">
      <w:pPr>
        <w:spacing w:after="0"/>
      </w:pPr>
      <w:r w:rsidRPr="00AA179E">
        <w:t>Native American tribal governments (other than federally recognized)</w:t>
      </w:r>
    </w:p>
    <w:p w14:paraId="5529BE56" w14:textId="77D767E5" w:rsidR="00985AED" w:rsidRDefault="00985AED" w:rsidP="00985AED">
      <w:r>
        <w:t>State-Recognized Tribes</w:t>
      </w:r>
    </w:p>
    <w:p w14:paraId="7BFF8F96" w14:textId="77777777" w:rsidR="00AA179E" w:rsidRPr="00AA179E" w:rsidRDefault="00AA179E" w:rsidP="00793ED6">
      <w:pPr>
        <w:spacing w:after="120"/>
        <w:rPr>
          <w:u w:val="single"/>
        </w:rPr>
      </w:pPr>
      <w:r w:rsidRPr="00AA179E">
        <w:rPr>
          <w:u w:val="single"/>
        </w:rPr>
        <w:t>Other Tribal Entities</w:t>
      </w:r>
    </w:p>
    <w:p w14:paraId="163468C1" w14:textId="77777777" w:rsidR="00AA179E" w:rsidRPr="00AA179E" w:rsidRDefault="00AA179E" w:rsidP="00DF5067">
      <w:pPr>
        <w:spacing w:after="0"/>
      </w:pPr>
      <w:r w:rsidRPr="00AA179E">
        <w:t>Tribal organizations</w:t>
      </w:r>
    </w:p>
    <w:p w14:paraId="459A2DF8" w14:textId="56FBD23C" w:rsidR="00985AED" w:rsidRDefault="00AA179E" w:rsidP="00985AED">
      <w:pPr>
        <w:spacing w:after="0"/>
      </w:pPr>
      <w:r w:rsidRPr="00AA179E">
        <w:t>Consortia of tribes or tribal organization</w:t>
      </w:r>
      <w:r w:rsidR="00985AED">
        <w:t>s</w:t>
      </w:r>
    </w:p>
    <w:p w14:paraId="15BD345F" w14:textId="2A93289D" w:rsidR="004B78E2" w:rsidRDefault="004B78E2" w:rsidP="00985AED">
      <w:pPr>
        <w:spacing w:after="0"/>
      </w:pPr>
      <w:r>
        <w:t>Urban Indian Organizations</w:t>
      </w:r>
    </w:p>
    <w:p w14:paraId="7ABF236B" w14:textId="77777777" w:rsidR="00985AED" w:rsidRDefault="00985AED" w:rsidP="001C297A">
      <w:pPr>
        <w:spacing w:after="0"/>
      </w:pPr>
    </w:p>
    <w:p w14:paraId="5DA4AAB8" w14:textId="77777777" w:rsidR="00AA179E" w:rsidRPr="00AA179E" w:rsidRDefault="00AA179E" w:rsidP="00793ED6">
      <w:pPr>
        <w:spacing w:after="120"/>
        <w:rPr>
          <w:u w:val="single"/>
        </w:rPr>
      </w:pPr>
      <w:r w:rsidRPr="00AA179E">
        <w:rPr>
          <w:u w:val="single"/>
        </w:rPr>
        <w:t>Education Organizations</w:t>
      </w:r>
    </w:p>
    <w:p w14:paraId="11362C97" w14:textId="77777777" w:rsidR="00AA179E" w:rsidRPr="00AA179E" w:rsidRDefault="00AA179E" w:rsidP="00DF5067">
      <w:pPr>
        <w:spacing w:after="0"/>
      </w:pPr>
      <w:r w:rsidRPr="00AA179E">
        <w:t>Independent school districts</w:t>
      </w:r>
    </w:p>
    <w:p w14:paraId="665944DD" w14:textId="77777777" w:rsidR="00AA179E" w:rsidRPr="00AA179E" w:rsidRDefault="00AA179E" w:rsidP="00DF5067">
      <w:pPr>
        <w:spacing w:after="0"/>
      </w:pPr>
      <w:r w:rsidRPr="00AA179E">
        <w:t>Public and state-controlled institutions of higher education</w:t>
      </w:r>
    </w:p>
    <w:p w14:paraId="09B3D257" w14:textId="77777777" w:rsidR="00AA179E" w:rsidRPr="00AA179E" w:rsidRDefault="00AA179E" w:rsidP="00DF5067">
      <w:pPr>
        <w:spacing w:after="0"/>
      </w:pPr>
      <w:r w:rsidRPr="00AA179E">
        <w:t>Private institutions of higher education</w:t>
      </w:r>
    </w:p>
    <w:p w14:paraId="52991757" w14:textId="77777777" w:rsidR="00AA179E" w:rsidRPr="00AA179E" w:rsidRDefault="00AA179E" w:rsidP="009416C3">
      <w:pPr>
        <w:rPr>
          <w:u w:val="single"/>
        </w:rPr>
      </w:pPr>
      <w:r w:rsidRPr="00AA179E">
        <w:t>Education agencies/authorities serving children and youth residing in federally recognized American Indian/Alaska Native (AI/AN) tribes</w:t>
      </w:r>
    </w:p>
    <w:p w14:paraId="5621463C" w14:textId="77777777" w:rsidR="00AA179E" w:rsidRPr="00AA179E" w:rsidRDefault="00AA179E" w:rsidP="00793ED6">
      <w:pPr>
        <w:spacing w:after="120"/>
        <w:rPr>
          <w:u w:val="single"/>
        </w:rPr>
      </w:pPr>
      <w:r w:rsidRPr="00AA179E">
        <w:rPr>
          <w:u w:val="single"/>
        </w:rPr>
        <w:t>Nonprofit Organizations</w:t>
      </w:r>
    </w:p>
    <w:p w14:paraId="55905FA3" w14:textId="1F666B52" w:rsidR="00AA179E" w:rsidRPr="00AA179E" w:rsidRDefault="00AA179E" w:rsidP="001C297A">
      <w:pPr>
        <w:spacing w:after="0"/>
      </w:pPr>
      <w:r w:rsidRPr="00AA179E">
        <w:t>Nonprofits having a 501(c)(3) status with the Internal Revenue Service (IRS), other than institutions of higher education</w:t>
      </w:r>
      <w:r w:rsidR="00E60EAC">
        <w:t>.</w:t>
      </w:r>
    </w:p>
    <w:p w14:paraId="7496913A" w14:textId="77777777" w:rsidR="00793ED6" w:rsidRDefault="00AA179E" w:rsidP="00371012">
      <w:pPr>
        <w:spacing w:after="0"/>
        <w:rPr>
          <w:b/>
          <w:bCs/>
        </w:rPr>
      </w:pPr>
      <w:r w:rsidRPr="00722C97">
        <w:t>Nonprofits that do not have a 501(c)(3) status with the IRS, other than institutions of higher education</w:t>
      </w:r>
      <w:r w:rsidR="00E60EAC">
        <w:t>,</w:t>
      </w:r>
      <w:r w:rsidR="00E60EAC" w:rsidRPr="00E60EAC">
        <w:t xml:space="preserve"> </w:t>
      </w:r>
      <w:r w:rsidR="00E60EAC">
        <w:t>including entities with 501(c)(4) status (civic leagues, social welfare organizations, and local associations of employees) and 501(c)(5) status (labor organizations).</w:t>
      </w:r>
      <w:r w:rsidR="00E60EAC">
        <w:rPr>
          <w:b/>
          <w:bCs/>
        </w:rPr>
        <w:t xml:space="preserve">  </w:t>
      </w:r>
    </w:p>
    <w:p w14:paraId="1183DD76" w14:textId="7AF06D1B" w:rsidR="006E1898" w:rsidRDefault="00AA179E" w:rsidP="00371012">
      <w:pPr>
        <w:spacing w:after="0"/>
        <w:rPr>
          <w:b/>
          <w:bCs/>
        </w:rPr>
      </w:pPr>
      <w:r w:rsidRPr="00AA179E">
        <w:rPr>
          <w:b/>
          <w:bCs/>
        </w:rPr>
        <w:t xml:space="preserve">Please note: For-profit organizations and foreign entities are not eligible to apply for SAMHSA grants. </w:t>
      </w:r>
      <w:r w:rsidR="006E1898">
        <w:rPr>
          <w:b/>
          <w:bCs/>
        </w:rPr>
        <w:br w:type="page"/>
      </w:r>
    </w:p>
    <w:p w14:paraId="4BD2A5DF" w14:textId="77777777" w:rsidR="00347739" w:rsidRPr="00AC34BE" w:rsidRDefault="00347739" w:rsidP="001C297A">
      <w:pPr>
        <w:tabs>
          <w:tab w:val="left" w:pos="1008"/>
        </w:tabs>
        <w:spacing w:after="0"/>
        <w:rPr>
          <w:rFonts w:cs="Arial"/>
        </w:rPr>
        <w:sectPr w:rsidR="00347739" w:rsidRPr="00AC34BE" w:rsidSect="00622B15">
          <w:headerReference w:type="default" r:id="rId64"/>
          <w:footerReference w:type="default" r:id="rId65"/>
          <w:pgSz w:w="12240" w:h="15840" w:code="1"/>
          <w:pgMar w:top="1440" w:right="1440" w:bottom="2160" w:left="1440" w:header="720" w:footer="720" w:gutter="0"/>
          <w:cols w:space="720"/>
          <w:docGrid w:linePitch="360"/>
        </w:sectPr>
      </w:pPr>
      <w:bookmarkStart w:id="342" w:name="_Appendix_D_–_2"/>
      <w:bookmarkEnd w:id="261"/>
      <w:bookmarkEnd w:id="338"/>
      <w:bookmarkEnd w:id="339"/>
      <w:bookmarkEnd w:id="342"/>
    </w:p>
    <w:p w14:paraId="6B323F70" w14:textId="7FFE7871" w:rsidR="00347739" w:rsidRPr="00AC34BE" w:rsidRDefault="00347739" w:rsidP="00F5108C">
      <w:pPr>
        <w:pStyle w:val="Heading1"/>
        <w:jc w:val="center"/>
      </w:pPr>
      <w:bookmarkStart w:id="343" w:name="_Appendix_E_–"/>
      <w:bookmarkStart w:id="344" w:name="_Appendix_D_–"/>
      <w:bookmarkStart w:id="345" w:name="_Toc485307409"/>
      <w:bookmarkStart w:id="346" w:name="_Toc81577301"/>
      <w:bookmarkStart w:id="347" w:name="_Hlk80366954"/>
      <w:bookmarkStart w:id="348" w:name="_Hlk83133552"/>
      <w:bookmarkStart w:id="349" w:name="_Toc98501196"/>
      <w:bookmarkEnd w:id="343"/>
      <w:bookmarkEnd w:id="344"/>
      <w:r w:rsidRPr="00AC34BE">
        <w:lastRenderedPageBreak/>
        <w:t xml:space="preserve">Appendix </w:t>
      </w:r>
      <w:r w:rsidR="00D15F15">
        <w:t>D</w:t>
      </w:r>
      <w:r w:rsidRPr="00AC34BE">
        <w:t xml:space="preserve"> – Confidentiality and SAMHSA Participant Protection/Human Subjects Guidelines</w:t>
      </w:r>
      <w:bookmarkEnd w:id="345"/>
      <w:bookmarkEnd w:id="346"/>
      <w:bookmarkEnd w:id="349"/>
    </w:p>
    <w:p w14:paraId="01B8AD51" w14:textId="4FE84EEF" w:rsidR="00347739" w:rsidRPr="00AC34BE" w:rsidRDefault="00347739" w:rsidP="00AC34BE">
      <w:pPr>
        <w:jc w:val="center"/>
        <w:rPr>
          <w:rFonts w:cs="Arial"/>
        </w:rPr>
      </w:pPr>
    </w:p>
    <w:p w14:paraId="24DDB932" w14:textId="3B284FEB" w:rsidR="00B441D7" w:rsidRPr="00B441D7" w:rsidRDefault="00F003E8">
      <w:pPr>
        <w:tabs>
          <w:tab w:val="left" w:pos="3150"/>
        </w:tabs>
        <w:rPr>
          <w:b/>
        </w:rPr>
      </w:pPr>
      <w:r w:rsidRPr="00B441D7">
        <w:rPr>
          <w:b/>
        </w:rPr>
        <w:t xml:space="preserve">CONFIDENTIALITY AND PARTICIPANT PROTECTION:  </w:t>
      </w:r>
    </w:p>
    <w:p w14:paraId="6916728E" w14:textId="48AC5520" w:rsidR="00B441D7" w:rsidRPr="00B441D7" w:rsidRDefault="00B441D7">
      <w:pPr>
        <w:rPr>
          <w:rFonts w:cs="Arial"/>
        </w:rPr>
      </w:pPr>
      <w:r w:rsidRPr="00B441D7">
        <w:rPr>
          <w:rFonts w:cs="Arial"/>
        </w:rPr>
        <w:t xml:space="preserve">It is important to have safeguards protecting individuals from risks associated with their participation in SAMHSA projects. </w:t>
      </w:r>
      <w:r w:rsidR="00F003E8" w:rsidRPr="001C297A">
        <w:rPr>
          <w:rFonts w:cs="Arial"/>
          <w:b/>
          <w:bCs/>
        </w:rPr>
        <w:t xml:space="preserve">As part of Attachment </w:t>
      </w:r>
      <w:r w:rsidR="000F53CC">
        <w:rPr>
          <w:rFonts w:cs="Arial"/>
          <w:b/>
          <w:bCs/>
        </w:rPr>
        <w:t>7</w:t>
      </w:r>
      <w:r w:rsidR="00F003E8" w:rsidRPr="001C297A">
        <w:rPr>
          <w:rFonts w:cs="Arial"/>
          <w:b/>
          <w:bCs/>
        </w:rPr>
        <w:t xml:space="preserve"> of the application, </w:t>
      </w:r>
      <w:r w:rsidR="00F003E8" w:rsidRPr="00F003E8">
        <w:rPr>
          <w:rFonts w:cs="Arial"/>
          <w:b/>
          <w:bCs/>
        </w:rPr>
        <w:t>a</w:t>
      </w:r>
      <w:r w:rsidRPr="00F003E8">
        <w:rPr>
          <w:rFonts w:cs="Arial"/>
          <w:b/>
          <w:bCs/>
        </w:rPr>
        <w:t>ll</w:t>
      </w:r>
      <w:r w:rsidRPr="00B441D7">
        <w:rPr>
          <w:rFonts w:cs="Arial"/>
          <w:b/>
        </w:rPr>
        <w:t xml:space="preserve"> applicants (including those who plan to obtain Institutional Review Board (IRB) approval) must address the elements below. </w:t>
      </w:r>
      <w:r w:rsidRPr="00B441D7">
        <w:rPr>
          <w:rFonts w:cs="Arial"/>
        </w:rPr>
        <w:t xml:space="preserve">If some elements are not applicable to the proposed project, explain why the element(s) is not applicable. In addition to addressing these elements, you will need to determine if the section below titled “Protection of Human Subjects Regulations” applies to your project. If so, you must submit the required documentation as described below.   </w:t>
      </w:r>
    </w:p>
    <w:p w14:paraId="1D3595B1" w14:textId="77777777" w:rsidR="00B441D7" w:rsidRPr="00B441D7" w:rsidRDefault="00B441D7" w:rsidP="001C297A">
      <w:pPr>
        <w:numPr>
          <w:ilvl w:val="0"/>
          <w:numId w:val="2"/>
        </w:numPr>
        <w:tabs>
          <w:tab w:val="clear" w:pos="-360"/>
        </w:tabs>
        <w:spacing w:after="200"/>
        <w:ind w:left="360"/>
        <w:rPr>
          <w:rFonts w:cs="Arial"/>
          <w:b/>
        </w:rPr>
      </w:pPr>
      <w:r w:rsidRPr="00B441D7">
        <w:rPr>
          <w:rFonts w:cs="Arial"/>
          <w:b/>
        </w:rPr>
        <w:t>Protect Clients and Staff from Potential Risks</w:t>
      </w:r>
    </w:p>
    <w:p w14:paraId="2BBC748E" w14:textId="5BA70DC8" w:rsidR="00B441D7" w:rsidRPr="00B441D7" w:rsidRDefault="00B441D7" w:rsidP="00D03F9A">
      <w:pPr>
        <w:numPr>
          <w:ilvl w:val="0"/>
          <w:numId w:val="12"/>
        </w:numPr>
        <w:spacing w:after="200"/>
        <w:rPr>
          <w:rFonts w:cs="Arial"/>
          <w:szCs w:val="24"/>
        </w:rPr>
      </w:pPr>
      <w:r w:rsidRPr="00B441D7">
        <w:rPr>
          <w:rFonts w:cs="Arial"/>
          <w:szCs w:val="24"/>
        </w:rPr>
        <w:t>Identify and describe the foreseeable physical, medical, psychological, social</w:t>
      </w:r>
      <w:r w:rsidR="00464D7C">
        <w:rPr>
          <w:rFonts w:cs="Arial"/>
          <w:szCs w:val="24"/>
        </w:rPr>
        <w:t>,</w:t>
      </w:r>
      <w:r w:rsidRPr="00B441D7">
        <w:rPr>
          <w:rFonts w:cs="Arial"/>
          <w:szCs w:val="24"/>
        </w:rPr>
        <w:t xml:space="preserve"> and legal risks or potential adverse effects </w:t>
      </w:r>
      <w:r w:rsidRPr="00B441D7">
        <w:rPr>
          <w:rFonts w:cs="Arial"/>
          <w:b/>
          <w:szCs w:val="24"/>
        </w:rPr>
        <w:t>participants</w:t>
      </w:r>
      <w:r w:rsidRPr="00B441D7">
        <w:rPr>
          <w:rFonts w:cs="Arial"/>
          <w:szCs w:val="24"/>
        </w:rPr>
        <w:t xml:space="preserve"> may be exposed to </w:t>
      </w:r>
      <w:r w:rsidR="00F003E8" w:rsidRPr="00B441D7">
        <w:rPr>
          <w:rFonts w:cs="Arial"/>
          <w:szCs w:val="24"/>
        </w:rPr>
        <w:t>because of</w:t>
      </w:r>
      <w:r w:rsidRPr="00B441D7">
        <w:rPr>
          <w:rFonts w:cs="Arial"/>
          <w:szCs w:val="24"/>
        </w:rPr>
        <w:t xml:space="preserve"> the project.</w:t>
      </w:r>
    </w:p>
    <w:p w14:paraId="77D02979" w14:textId="420B69E1" w:rsidR="00A44962" w:rsidRDefault="00B441D7" w:rsidP="00D03F9A">
      <w:pPr>
        <w:numPr>
          <w:ilvl w:val="0"/>
          <w:numId w:val="12"/>
        </w:numPr>
        <w:spacing w:after="200"/>
        <w:rPr>
          <w:rFonts w:cs="Arial"/>
          <w:szCs w:val="24"/>
        </w:rPr>
      </w:pPr>
      <w:r w:rsidRPr="00B441D7">
        <w:rPr>
          <w:rFonts w:cs="Arial"/>
          <w:szCs w:val="24"/>
        </w:rPr>
        <w:t>Identify and describe the foreseeable physical, medical, psychological, social</w:t>
      </w:r>
      <w:r w:rsidR="00464D7C">
        <w:rPr>
          <w:rFonts w:cs="Arial"/>
          <w:szCs w:val="24"/>
        </w:rPr>
        <w:t>,</w:t>
      </w:r>
      <w:r w:rsidRPr="00B441D7">
        <w:rPr>
          <w:rFonts w:cs="Arial"/>
          <w:szCs w:val="24"/>
        </w:rPr>
        <w:t xml:space="preserve"> and legal risks or potential adverse effects </w:t>
      </w:r>
      <w:r w:rsidRPr="00B441D7">
        <w:rPr>
          <w:rFonts w:cs="Arial"/>
          <w:b/>
          <w:szCs w:val="24"/>
        </w:rPr>
        <w:t xml:space="preserve">staff </w:t>
      </w:r>
      <w:r w:rsidRPr="00B441D7">
        <w:rPr>
          <w:rFonts w:cs="Arial"/>
          <w:szCs w:val="24"/>
        </w:rPr>
        <w:t>may be exposed to as a result</w:t>
      </w:r>
      <w:r w:rsidR="00D43761">
        <w:rPr>
          <w:rFonts w:cs="Arial"/>
          <w:szCs w:val="24"/>
        </w:rPr>
        <w:t>,</w:t>
      </w:r>
      <w:r w:rsidRPr="00B441D7">
        <w:rPr>
          <w:rFonts w:cs="Arial"/>
          <w:szCs w:val="24"/>
        </w:rPr>
        <w:t xml:space="preserve"> of the project.</w:t>
      </w:r>
      <w:r w:rsidRPr="00B441D7" w:rsidDel="00C65E6B">
        <w:rPr>
          <w:rFonts w:cs="Arial"/>
          <w:szCs w:val="24"/>
        </w:rPr>
        <w:t xml:space="preserve"> </w:t>
      </w:r>
    </w:p>
    <w:p w14:paraId="07D40883" w14:textId="77777777" w:rsidR="00B441D7" w:rsidRPr="00B441D7" w:rsidRDefault="00B441D7" w:rsidP="00D03F9A">
      <w:pPr>
        <w:numPr>
          <w:ilvl w:val="0"/>
          <w:numId w:val="12"/>
        </w:numPr>
        <w:spacing w:after="200"/>
        <w:rPr>
          <w:rFonts w:cs="Arial"/>
          <w:szCs w:val="24"/>
        </w:rPr>
      </w:pPr>
      <w:r w:rsidRPr="00B441D7">
        <w:rPr>
          <w:rFonts w:cs="Arial"/>
          <w:szCs w:val="24"/>
        </w:rPr>
        <w:t xml:space="preserve">Describe the procedures you will follow to minimize or protect participants and staff against potential risks, including risks to confidentiality. </w:t>
      </w:r>
    </w:p>
    <w:p w14:paraId="6C573F50" w14:textId="652DCDCB" w:rsidR="00B441D7" w:rsidRDefault="00B441D7" w:rsidP="00D03F9A">
      <w:pPr>
        <w:numPr>
          <w:ilvl w:val="0"/>
          <w:numId w:val="12"/>
        </w:numPr>
        <w:spacing w:after="200"/>
        <w:rPr>
          <w:rFonts w:cs="Arial"/>
          <w:szCs w:val="24"/>
        </w:rPr>
      </w:pPr>
      <w:r w:rsidRPr="00B441D7">
        <w:rPr>
          <w:rFonts w:cs="Arial"/>
          <w:szCs w:val="24"/>
        </w:rPr>
        <w:t>Identify your plan to provide guidance and assistance in the event there are adverse effects to participants and</w:t>
      </w:r>
      <w:r w:rsidR="002F2F50">
        <w:rPr>
          <w:rFonts w:cs="Arial"/>
          <w:szCs w:val="24"/>
        </w:rPr>
        <w:t>/or</w:t>
      </w:r>
      <w:r w:rsidRPr="00B441D7">
        <w:rPr>
          <w:rFonts w:cs="Arial"/>
          <w:szCs w:val="24"/>
        </w:rPr>
        <w:t xml:space="preserve"> staff.</w:t>
      </w:r>
    </w:p>
    <w:p w14:paraId="6A24C2F7" w14:textId="77777777" w:rsidR="00B441D7" w:rsidRPr="00B441D7" w:rsidRDefault="00B441D7" w:rsidP="001C297A">
      <w:pPr>
        <w:numPr>
          <w:ilvl w:val="0"/>
          <w:numId w:val="2"/>
        </w:numPr>
        <w:tabs>
          <w:tab w:val="left" w:pos="540"/>
        </w:tabs>
        <w:spacing w:after="200"/>
        <w:ind w:left="360"/>
        <w:rPr>
          <w:rFonts w:cs="Arial"/>
          <w:b/>
        </w:rPr>
      </w:pPr>
      <w:r w:rsidRPr="00B441D7">
        <w:rPr>
          <w:rFonts w:cs="Arial"/>
          <w:b/>
        </w:rPr>
        <w:t>Fair Selection of Participants</w:t>
      </w:r>
    </w:p>
    <w:p w14:paraId="1F5874F2" w14:textId="77777777" w:rsidR="00B441D7" w:rsidRPr="00B441D7" w:rsidRDefault="00B441D7" w:rsidP="00D03F9A">
      <w:pPr>
        <w:numPr>
          <w:ilvl w:val="0"/>
          <w:numId w:val="12"/>
        </w:numPr>
        <w:spacing w:after="200"/>
        <w:rPr>
          <w:rFonts w:cs="Arial"/>
          <w:szCs w:val="24"/>
        </w:rPr>
      </w:pPr>
      <w:r w:rsidRPr="00B441D7">
        <w:rPr>
          <w:rFonts w:cs="Arial"/>
          <w:szCs w:val="24"/>
        </w:rPr>
        <w:t xml:space="preserve">Explain how you will recruit and select participants. </w:t>
      </w:r>
    </w:p>
    <w:p w14:paraId="77B6444A" w14:textId="06CA71E4" w:rsidR="00F810F9" w:rsidRPr="00B441D7" w:rsidRDefault="00B441D7" w:rsidP="00D03F9A">
      <w:pPr>
        <w:numPr>
          <w:ilvl w:val="0"/>
          <w:numId w:val="12"/>
        </w:numPr>
        <w:spacing w:after="200"/>
        <w:rPr>
          <w:rFonts w:cs="Arial"/>
          <w:szCs w:val="24"/>
        </w:rPr>
      </w:pPr>
      <w:r w:rsidRPr="00B441D7">
        <w:rPr>
          <w:rFonts w:cs="Arial"/>
          <w:szCs w:val="24"/>
        </w:rPr>
        <w:t xml:space="preserve">Identify any individuals in the </w:t>
      </w:r>
      <w:r w:rsidRPr="00B441D7">
        <w:rPr>
          <w:rFonts w:eastAsiaTheme="minorHAnsi" w:cs="Arial"/>
          <w:szCs w:val="24"/>
        </w:rPr>
        <w:t>geographic catchment area where services will be delivered</w:t>
      </w:r>
      <w:r w:rsidRPr="00B441D7" w:rsidDel="00A40FDD">
        <w:rPr>
          <w:rFonts w:cs="Arial"/>
          <w:szCs w:val="24"/>
        </w:rPr>
        <w:t xml:space="preserve"> </w:t>
      </w:r>
      <w:r w:rsidRPr="00B441D7">
        <w:rPr>
          <w:rFonts w:cs="Arial"/>
          <w:szCs w:val="24"/>
        </w:rPr>
        <w:t xml:space="preserve">who will be excluded from participating in the project and explain the reasons for this exclusion. </w:t>
      </w:r>
    </w:p>
    <w:p w14:paraId="36983DA6" w14:textId="77777777" w:rsidR="00B441D7" w:rsidRPr="00B441D7" w:rsidRDefault="00B441D7" w:rsidP="001C297A">
      <w:pPr>
        <w:numPr>
          <w:ilvl w:val="0"/>
          <w:numId w:val="2"/>
        </w:numPr>
        <w:tabs>
          <w:tab w:val="left" w:pos="540"/>
        </w:tabs>
        <w:spacing w:after="200"/>
        <w:ind w:left="360"/>
        <w:rPr>
          <w:rFonts w:cs="Arial"/>
          <w:b/>
        </w:rPr>
      </w:pPr>
      <w:r w:rsidRPr="00B441D7">
        <w:rPr>
          <w:rFonts w:cs="Arial"/>
          <w:b/>
        </w:rPr>
        <w:t>Absence of Coercion</w:t>
      </w:r>
    </w:p>
    <w:p w14:paraId="0981D0F1" w14:textId="77777777" w:rsidR="00B441D7" w:rsidRPr="00B441D7" w:rsidRDefault="00B441D7" w:rsidP="00D03F9A">
      <w:pPr>
        <w:numPr>
          <w:ilvl w:val="0"/>
          <w:numId w:val="12"/>
        </w:numPr>
        <w:spacing w:before="240" w:after="200"/>
        <w:rPr>
          <w:rFonts w:cs="Arial"/>
          <w:szCs w:val="24"/>
        </w:rPr>
      </w:pPr>
      <w:r w:rsidRPr="00B441D7">
        <w:rPr>
          <w:rFonts w:cs="Arial"/>
          <w:szCs w:val="24"/>
        </w:rPr>
        <w:t xml:space="preserve">If you plan to compensate participants, state how participants will be awarded incentives (e.g., gift cards, bus passes, gifts, etc.)  If you have included funding for incentives in your budget, you </w:t>
      </w:r>
      <w:r w:rsidRPr="00B441D7">
        <w:rPr>
          <w:rFonts w:cs="Arial"/>
          <w:b/>
          <w:szCs w:val="24"/>
        </w:rPr>
        <w:t>must</w:t>
      </w:r>
      <w:r w:rsidRPr="00B441D7">
        <w:rPr>
          <w:rFonts w:cs="Arial"/>
          <w:szCs w:val="24"/>
        </w:rPr>
        <w:t xml:space="preserve"> address this item. (A recipient or treatment or prevention provider may provide up to $30 non-cash incentive to individuals to participate in required data collection follow up. This amount may be paid for participation in each required follow</w:t>
      </w:r>
      <w:r w:rsidR="002F2F50">
        <w:rPr>
          <w:rFonts w:cs="Arial"/>
          <w:szCs w:val="24"/>
        </w:rPr>
        <w:t>-</w:t>
      </w:r>
      <w:r w:rsidRPr="00B441D7">
        <w:rPr>
          <w:rFonts w:cs="Arial"/>
          <w:szCs w:val="24"/>
        </w:rPr>
        <w:t>up interview.)</w:t>
      </w:r>
    </w:p>
    <w:p w14:paraId="5439538A" w14:textId="4AE9A21F" w:rsidR="00A44962" w:rsidRDefault="00B441D7" w:rsidP="00D03F9A">
      <w:pPr>
        <w:numPr>
          <w:ilvl w:val="0"/>
          <w:numId w:val="12"/>
        </w:numPr>
        <w:spacing w:after="200"/>
        <w:rPr>
          <w:rFonts w:cs="Arial"/>
          <w:szCs w:val="24"/>
        </w:rPr>
      </w:pPr>
      <w:r w:rsidRPr="00B441D7">
        <w:rPr>
          <w:rFonts w:cs="Arial"/>
          <w:szCs w:val="24"/>
        </w:rPr>
        <w:lastRenderedPageBreak/>
        <w:t>Provide justification that the use of incentives is appropriate, judicious</w:t>
      </w:r>
      <w:r w:rsidR="00464D7C">
        <w:rPr>
          <w:rFonts w:cs="Arial"/>
          <w:szCs w:val="24"/>
        </w:rPr>
        <w:t>,</w:t>
      </w:r>
      <w:r w:rsidRPr="00B441D7">
        <w:rPr>
          <w:rFonts w:cs="Arial"/>
          <w:szCs w:val="24"/>
        </w:rPr>
        <w:t xml:space="preserve"> and conservative and that incentives do not provide an “undue inducement” that removes the volun</w:t>
      </w:r>
      <w:r w:rsidR="00A44962">
        <w:rPr>
          <w:rFonts w:cs="Arial"/>
          <w:szCs w:val="24"/>
        </w:rPr>
        <w:t xml:space="preserve">tary nature of participation.  </w:t>
      </w:r>
    </w:p>
    <w:p w14:paraId="3646B27F" w14:textId="77777777" w:rsidR="00B441D7" w:rsidRPr="00B441D7" w:rsidRDefault="00B441D7" w:rsidP="00D03F9A">
      <w:pPr>
        <w:numPr>
          <w:ilvl w:val="0"/>
          <w:numId w:val="12"/>
        </w:numPr>
        <w:spacing w:after="200"/>
        <w:rPr>
          <w:rFonts w:cs="Arial"/>
          <w:szCs w:val="24"/>
        </w:rPr>
      </w:pPr>
      <w:r w:rsidRPr="00B441D7">
        <w:rPr>
          <w:rFonts w:cs="Arial"/>
          <w:szCs w:val="24"/>
        </w:rPr>
        <w:t>Describe how you will inform participants that they may receive services even if they chose to not participate in or complete the data collection component of the project.</w:t>
      </w:r>
    </w:p>
    <w:p w14:paraId="513A720D" w14:textId="77777777" w:rsidR="00B441D7" w:rsidRPr="00B441D7" w:rsidRDefault="00B441D7" w:rsidP="001C297A">
      <w:pPr>
        <w:numPr>
          <w:ilvl w:val="0"/>
          <w:numId w:val="2"/>
        </w:numPr>
        <w:tabs>
          <w:tab w:val="left" w:pos="540"/>
        </w:tabs>
        <w:spacing w:after="200"/>
        <w:ind w:left="360"/>
        <w:rPr>
          <w:rFonts w:cs="Arial"/>
          <w:b/>
        </w:rPr>
      </w:pPr>
      <w:r w:rsidRPr="00B441D7">
        <w:rPr>
          <w:rFonts w:cs="Arial"/>
          <w:b/>
        </w:rPr>
        <w:t>Data Collection</w:t>
      </w:r>
    </w:p>
    <w:p w14:paraId="4A36343D" w14:textId="77777777" w:rsidR="00B441D7" w:rsidRPr="00B441D7" w:rsidRDefault="00B441D7" w:rsidP="00D03F9A">
      <w:pPr>
        <w:numPr>
          <w:ilvl w:val="0"/>
          <w:numId w:val="12"/>
        </w:numPr>
        <w:spacing w:after="200"/>
        <w:rPr>
          <w:rFonts w:cs="Arial"/>
          <w:szCs w:val="24"/>
        </w:rPr>
      </w:pPr>
      <w:r w:rsidRPr="00B441D7">
        <w:rPr>
          <w:rFonts w:cs="Arial"/>
          <w:szCs w:val="24"/>
        </w:rPr>
        <w:t>Identify from whom you will collect data (e.g.,</w:t>
      </w:r>
      <w:r w:rsidR="002908CD">
        <w:rPr>
          <w:rFonts w:cs="Arial"/>
          <w:szCs w:val="24"/>
        </w:rPr>
        <w:t xml:space="preserve"> </w:t>
      </w:r>
      <w:r w:rsidRPr="00B441D7">
        <w:rPr>
          <w:rFonts w:cs="Arial"/>
          <w:szCs w:val="24"/>
        </w:rPr>
        <w:t>participants</w:t>
      </w:r>
      <w:r w:rsidR="002F2F50">
        <w:rPr>
          <w:rFonts w:cs="Arial"/>
          <w:szCs w:val="24"/>
        </w:rPr>
        <w:t>,</w:t>
      </w:r>
      <w:r w:rsidR="002908CD">
        <w:rPr>
          <w:rFonts w:cs="Arial"/>
          <w:szCs w:val="24"/>
        </w:rPr>
        <w:t xml:space="preserve"> </w:t>
      </w:r>
      <w:r w:rsidRPr="00B441D7">
        <w:rPr>
          <w:rFonts w:cs="Arial"/>
          <w:szCs w:val="24"/>
        </w:rPr>
        <w:t>family members, teachers, others).</w:t>
      </w:r>
    </w:p>
    <w:p w14:paraId="1C7EE7FF" w14:textId="7FFD60BD" w:rsidR="00B441D7" w:rsidRPr="00B441D7" w:rsidRDefault="00B441D7" w:rsidP="00D03F9A">
      <w:pPr>
        <w:numPr>
          <w:ilvl w:val="0"/>
          <w:numId w:val="12"/>
        </w:numPr>
        <w:spacing w:after="200"/>
        <w:rPr>
          <w:rFonts w:cs="Arial"/>
          <w:szCs w:val="24"/>
        </w:rPr>
      </w:pPr>
      <w:r w:rsidRPr="00B441D7">
        <w:rPr>
          <w:rFonts w:cs="Arial"/>
          <w:szCs w:val="24"/>
        </w:rPr>
        <w:t>Describe the data collection procedures and specify the sources for obtaining data (e.g., school records, interviews, psychological assessments, questionnaires, observation</w:t>
      </w:r>
      <w:r w:rsidR="00464D7C">
        <w:rPr>
          <w:rFonts w:cs="Arial"/>
          <w:szCs w:val="24"/>
        </w:rPr>
        <w:t>,</w:t>
      </w:r>
      <w:r w:rsidRPr="00B441D7">
        <w:rPr>
          <w:rFonts w:cs="Arial"/>
          <w:szCs w:val="24"/>
        </w:rPr>
        <w:t xml:space="preserve"> or other sources).  Identify what type of specimens (e.g., urine, blood) will be used, if any. State if the specimens will be used for purposes other than evaluation.  </w:t>
      </w:r>
    </w:p>
    <w:p w14:paraId="4B96E153" w14:textId="77777777" w:rsidR="00B441D7" w:rsidRPr="00B441D7" w:rsidRDefault="00B441D7" w:rsidP="00D03F9A">
      <w:pPr>
        <w:numPr>
          <w:ilvl w:val="0"/>
          <w:numId w:val="12"/>
        </w:numPr>
        <w:spacing w:after="200"/>
        <w:rPr>
          <w:rFonts w:cs="Arial"/>
          <w:szCs w:val="24"/>
        </w:rPr>
      </w:pPr>
      <w:r w:rsidRPr="004F27EB">
        <w:rPr>
          <w:rFonts w:cs="Arial"/>
          <w:szCs w:val="24"/>
        </w:rPr>
        <w:t xml:space="preserve">In </w:t>
      </w:r>
      <w:r w:rsidRPr="004F27EB">
        <w:rPr>
          <w:rFonts w:cs="Arial"/>
          <w:b/>
          <w:szCs w:val="24"/>
        </w:rPr>
        <w:t>Attachment 2</w:t>
      </w:r>
      <w:r w:rsidRPr="004F27EB">
        <w:rPr>
          <w:rFonts w:cs="Arial"/>
          <w:szCs w:val="24"/>
        </w:rPr>
        <w:t>,</w:t>
      </w:r>
      <w:r w:rsidRPr="00B441D7">
        <w:rPr>
          <w:rFonts w:cs="Arial"/>
          <w:szCs w:val="24"/>
        </w:rPr>
        <w:t xml:space="preserve"> “Data Collection Instruments/Interview Protocols,” you </w:t>
      </w:r>
      <w:r w:rsidRPr="00B441D7">
        <w:rPr>
          <w:rFonts w:cs="Arial"/>
          <w:b/>
          <w:szCs w:val="24"/>
        </w:rPr>
        <w:t>must</w:t>
      </w:r>
      <w:r w:rsidRPr="00B441D7">
        <w:rPr>
          <w:rFonts w:cs="Arial"/>
          <w:szCs w:val="24"/>
        </w:rPr>
        <w:t xml:space="preserve"> provide copies of all available data collection instruments and interview protocols that you plan to use (unless you are providing the web link to the instrument(s)/protocol(s)).</w:t>
      </w:r>
    </w:p>
    <w:p w14:paraId="764F1620" w14:textId="77777777" w:rsidR="00B441D7" w:rsidRPr="00B441D7" w:rsidRDefault="00B441D7" w:rsidP="001C297A">
      <w:pPr>
        <w:numPr>
          <w:ilvl w:val="0"/>
          <w:numId w:val="2"/>
        </w:numPr>
        <w:tabs>
          <w:tab w:val="left" w:pos="540"/>
        </w:tabs>
        <w:spacing w:after="200"/>
        <w:ind w:left="360"/>
        <w:rPr>
          <w:rFonts w:cs="Arial"/>
          <w:b/>
        </w:rPr>
      </w:pPr>
      <w:r w:rsidRPr="00B441D7">
        <w:rPr>
          <w:rFonts w:cs="Arial"/>
          <w:b/>
        </w:rPr>
        <w:t>Privacy and Confidentiality</w:t>
      </w:r>
    </w:p>
    <w:p w14:paraId="5310B5D2" w14:textId="77777777" w:rsidR="00B441D7" w:rsidRPr="00B441D7" w:rsidRDefault="00B441D7" w:rsidP="00D03F9A">
      <w:pPr>
        <w:numPr>
          <w:ilvl w:val="0"/>
          <w:numId w:val="12"/>
        </w:numPr>
        <w:spacing w:after="200"/>
        <w:rPr>
          <w:rFonts w:cs="Arial"/>
          <w:szCs w:val="24"/>
        </w:rPr>
      </w:pPr>
      <w:r w:rsidRPr="00B441D7">
        <w:rPr>
          <w:rFonts w:cs="Arial"/>
          <w:szCs w:val="24"/>
        </w:rPr>
        <w:t>Explain how you will ensure privacy and confidentiality. Describe:</w:t>
      </w:r>
    </w:p>
    <w:p w14:paraId="431C1E38" w14:textId="05DE989D" w:rsidR="00B441D7" w:rsidRPr="00B441D7" w:rsidRDefault="00B441D7" w:rsidP="00711C53">
      <w:pPr>
        <w:numPr>
          <w:ilvl w:val="0"/>
          <w:numId w:val="66"/>
        </w:numPr>
        <w:spacing w:after="200"/>
        <w:rPr>
          <w:rFonts w:cs="Arial"/>
          <w:szCs w:val="24"/>
        </w:rPr>
      </w:pPr>
      <w:r w:rsidRPr="00B441D7">
        <w:rPr>
          <w:rFonts w:cs="Arial"/>
          <w:szCs w:val="24"/>
        </w:rPr>
        <w:t xml:space="preserve">Where data will be </w:t>
      </w:r>
      <w:proofErr w:type="gramStart"/>
      <w:r w:rsidRPr="00B441D7">
        <w:rPr>
          <w:rFonts w:cs="Arial"/>
          <w:szCs w:val="24"/>
        </w:rPr>
        <w:t>stored</w:t>
      </w:r>
      <w:r w:rsidR="000957E0">
        <w:rPr>
          <w:rFonts w:cs="Arial"/>
          <w:szCs w:val="24"/>
        </w:rPr>
        <w:t>;</w:t>
      </w:r>
      <w:proofErr w:type="gramEnd"/>
    </w:p>
    <w:p w14:paraId="28C01786" w14:textId="47917D87" w:rsidR="00B441D7" w:rsidRPr="00B441D7" w:rsidRDefault="00B441D7" w:rsidP="00711C53">
      <w:pPr>
        <w:numPr>
          <w:ilvl w:val="0"/>
          <w:numId w:val="66"/>
        </w:numPr>
        <w:spacing w:after="200"/>
        <w:rPr>
          <w:rFonts w:cs="Arial"/>
          <w:szCs w:val="24"/>
        </w:rPr>
      </w:pPr>
      <w:r w:rsidRPr="00B441D7">
        <w:rPr>
          <w:rFonts w:cs="Arial"/>
          <w:szCs w:val="24"/>
        </w:rPr>
        <w:t>Who will have access to the data collected</w:t>
      </w:r>
      <w:r w:rsidR="000957E0">
        <w:rPr>
          <w:rFonts w:cs="Arial"/>
          <w:szCs w:val="24"/>
        </w:rPr>
        <w:t>;</w:t>
      </w:r>
      <w:r w:rsidR="00F003E8">
        <w:rPr>
          <w:rFonts w:cs="Arial"/>
          <w:szCs w:val="24"/>
        </w:rPr>
        <w:t xml:space="preserve"> </w:t>
      </w:r>
      <w:proofErr w:type="gramStart"/>
      <w:r w:rsidR="00F003E8">
        <w:rPr>
          <w:rFonts w:cs="Arial"/>
          <w:szCs w:val="24"/>
        </w:rPr>
        <w:t>and</w:t>
      </w:r>
      <w:proofErr w:type="gramEnd"/>
    </w:p>
    <w:p w14:paraId="6C53269A" w14:textId="4BBBC843" w:rsidR="00B441D7" w:rsidRPr="00B441D7" w:rsidRDefault="00B441D7" w:rsidP="00711C53">
      <w:pPr>
        <w:numPr>
          <w:ilvl w:val="0"/>
          <w:numId w:val="66"/>
        </w:numPr>
        <w:spacing w:after="200"/>
        <w:rPr>
          <w:rFonts w:cs="Arial"/>
          <w:szCs w:val="24"/>
        </w:rPr>
      </w:pPr>
      <w:r w:rsidRPr="00B441D7">
        <w:rPr>
          <w:rFonts w:cs="Arial"/>
          <w:szCs w:val="24"/>
        </w:rPr>
        <w:t xml:space="preserve">How the identity of participants will be kept private, for example, </w:t>
      </w:r>
      <w:r w:rsidR="00F003E8" w:rsidRPr="00B441D7">
        <w:rPr>
          <w:rFonts w:cs="Arial"/>
          <w:szCs w:val="24"/>
        </w:rPr>
        <w:t>using</w:t>
      </w:r>
      <w:r w:rsidRPr="00B441D7">
        <w:rPr>
          <w:rFonts w:cs="Arial"/>
          <w:szCs w:val="24"/>
        </w:rPr>
        <w:t xml:space="preserve"> a coding system on data records, limiting access to records, or storing identifiers separately from data.</w:t>
      </w:r>
    </w:p>
    <w:p w14:paraId="4CFCC141" w14:textId="774FA6DE" w:rsidR="00B441D7" w:rsidRPr="00A73406" w:rsidRDefault="00B441D7" w:rsidP="001C297A">
      <w:pPr>
        <w:pStyle w:val="ListParagraph"/>
        <w:numPr>
          <w:ilvl w:val="0"/>
          <w:numId w:val="6"/>
        </w:numPr>
        <w:ind w:left="720"/>
        <w:rPr>
          <w:rFonts w:cs="Arial"/>
          <w:b/>
          <w:bCs/>
        </w:rPr>
      </w:pPr>
      <w:r w:rsidRPr="00A73406">
        <w:rPr>
          <w:rFonts w:cs="Arial"/>
          <w:b/>
          <w:bCs/>
        </w:rPr>
        <w:t>NOTE:</w:t>
      </w:r>
      <w:r w:rsidRPr="00A73406">
        <w:rPr>
          <w:rFonts w:cs="Arial"/>
        </w:rPr>
        <w:t xml:space="preserve"> Recipients must maintain the confidentiality of alcohol and drug abuse client records according to the provisions of </w:t>
      </w:r>
      <w:r w:rsidRPr="00A73406">
        <w:rPr>
          <w:rFonts w:cs="Arial"/>
          <w:b/>
          <w:bCs/>
        </w:rPr>
        <w:t xml:space="preserve">Title 42 of the Code of Federal </w:t>
      </w:r>
      <w:r w:rsidRPr="00197D17">
        <w:rPr>
          <w:rFonts w:cs="Arial"/>
          <w:b/>
          <w:bCs/>
        </w:rPr>
        <w:t>Regulations, Part II</w:t>
      </w:r>
      <w:r w:rsidR="00544CE0" w:rsidRPr="00197D17">
        <w:rPr>
          <w:rFonts w:cs="Arial"/>
          <w:b/>
          <w:bCs/>
        </w:rPr>
        <w:t>, Subpart B.</w:t>
      </w:r>
    </w:p>
    <w:p w14:paraId="178EB641" w14:textId="77777777" w:rsidR="00B441D7" w:rsidRPr="00B441D7" w:rsidRDefault="00B441D7" w:rsidP="001C297A">
      <w:pPr>
        <w:numPr>
          <w:ilvl w:val="0"/>
          <w:numId w:val="2"/>
        </w:numPr>
        <w:tabs>
          <w:tab w:val="left" w:pos="540"/>
        </w:tabs>
        <w:spacing w:after="200"/>
        <w:ind w:left="360"/>
        <w:rPr>
          <w:rFonts w:cs="Arial"/>
          <w:b/>
        </w:rPr>
      </w:pPr>
      <w:r w:rsidRPr="00B441D7">
        <w:rPr>
          <w:rFonts w:cs="Arial"/>
          <w:b/>
        </w:rPr>
        <w:t>Adequate Consent Procedures</w:t>
      </w:r>
    </w:p>
    <w:p w14:paraId="5E243A3F" w14:textId="097DA968" w:rsidR="00F003E8" w:rsidRDefault="00B441D7" w:rsidP="00D03F9A">
      <w:pPr>
        <w:numPr>
          <w:ilvl w:val="0"/>
          <w:numId w:val="12"/>
        </w:numPr>
        <w:spacing w:after="200"/>
        <w:rPr>
          <w:rFonts w:cs="Arial"/>
          <w:szCs w:val="24"/>
        </w:rPr>
      </w:pPr>
      <w:r w:rsidRPr="00B441D7">
        <w:rPr>
          <w:rFonts w:cs="Arial"/>
          <w:szCs w:val="24"/>
        </w:rPr>
        <w:t>Include, as appropriate, sample consent forms that provide for:</w:t>
      </w:r>
    </w:p>
    <w:p w14:paraId="29EE3737" w14:textId="7DFE9DA2" w:rsidR="00F003E8" w:rsidRPr="00F003E8" w:rsidRDefault="00B441D7" w:rsidP="00711C53">
      <w:pPr>
        <w:pStyle w:val="ListParagraph"/>
        <w:numPr>
          <w:ilvl w:val="0"/>
          <w:numId w:val="64"/>
        </w:numPr>
        <w:spacing w:after="200"/>
        <w:rPr>
          <w:rFonts w:cs="Arial"/>
          <w:szCs w:val="24"/>
        </w:rPr>
      </w:pPr>
      <w:r w:rsidRPr="00F003E8">
        <w:rPr>
          <w:rFonts w:cs="Arial"/>
          <w:szCs w:val="24"/>
        </w:rPr>
        <w:t xml:space="preserve">informed consent for participation in service </w:t>
      </w:r>
      <w:proofErr w:type="gramStart"/>
      <w:r w:rsidRPr="00F003E8">
        <w:rPr>
          <w:rFonts w:cs="Arial"/>
          <w:szCs w:val="24"/>
        </w:rPr>
        <w:t>intervention;</w:t>
      </w:r>
      <w:proofErr w:type="gramEnd"/>
      <w:r w:rsidRPr="00F003E8">
        <w:rPr>
          <w:rFonts w:cs="Arial"/>
          <w:szCs w:val="24"/>
        </w:rPr>
        <w:t xml:space="preserve"> </w:t>
      </w:r>
    </w:p>
    <w:p w14:paraId="66C019B6" w14:textId="2BF25440" w:rsidR="00F003E8" w:rsidRPr="00F003E8" w:rsidRDefault="00B441D7" w:rsidP="00711C53">
      <w:pPr>
        <w:pStyle w:val="ListParagraph"/>
        <w:numPr>
          <w:ilvl w:val="0"/>
          <w:numId w:val="64"/>
        </w:numPr>
        <w:spacing w:after="200"/>
        <w:rPr>
          <w:rFonts w:cs="Arial"/>
          <w:szCs w:val="24"/>
        </w:rPr>
      </w:pPr>
      <w:r w:rsidRPr="00F003E8">
        <w:rPr>
          <w:rFonts w:cs="Arial"/>
          <w:szCs w:val="24"/>
        </w:rPr>
        <w:t xml:space="preserve">informed consent for participation in the data collection component of the project; and </w:t>
      </w:r>
    </w:p>
    <w:p w14:paraId="0485346B" w14:textId="0A96F398" w:rsidR="00F003E8" w:rsidRDefault="00B441D7" w:rsidP="00711C53">
      <w:pPr>
        <w:pStyle w:val="ListParagraph"/>
        <w:numPr>
          <w:ilvl w:val="0"/>
          <w:numId w:val="64"/>
        </w:numPr>
        <w:spacing w:after="200"/>
        <w:rPr>
          <w:rFonts w:cs="Arial"/>
          <w:szCs w:val="24"/>
        </w:rPr>
      </w:pPr>
      <w:r w:rsidRPr="00F003E8">
        <w:rPr>
          <w:rFonts w:cs="Arial"/>
          <w:szCs w:val="24"/>
        </w:rPr>
        <w:t xml:space="preserve">informed consent for the exchange (releasing or requesting) of confidential information. </w:t>
      </w:r>
    </w:p>
    <w:p w14:paraId="08500CF8" w14:textId="77777777" w:rsidR="00F003E8" w:rsidRPr="00F003E8" w:rsidRDefault="00F003E8" w:rsidP="001C297A">
      <w:pPr>
        <w:pStyle w:val="ListParagraph"/>
        <w:spacing w:after="200"/>
        <w:ind w:left="1080"/>
        <w:rPr>
          <w:rFonts w:cs="Arial"/>
          <w:szCs w:val="24"/>
        </w:rPr>
      </w:pPr>
    </w:p>
    <w:p w14:paraId="58F294B5" w14:textId="170997CA" w:rsidR="00B441D7" w:rsidRPr="00F003E8" w:rsidRDefault="00B441D7" w:rsidP="00D03F9A">
      <w:pPr>
        <w:pStyle w:val="ListParagraph"/>
        <w:numPr>
          <w:ilvl w:val="0"/>
          <w:numId w:val="12"/>
        </w:numPr>
        <w:spacing w:after="200"/>
        <w:rPr>
          <w:rFonts w:cs="Arial"/>
          <w:szCs w:val="24"/>
        </w:rPr>
      </w:pPr>
      <w:r w:rsidRPr="00F003E8">
        <w:rPr>
          <w:rFonts w:cs="Arial"/>
          <w:szCs w:val="24"/>
        </w:rPr>
        <w:t xml:space="preserve">The sample forms must be </w:t>
      </w:r>
      <w:r w:rsidRPr="004F27EB">
        <w:rPr>
          <w:rFonts w:cs="Arial"/>
          <w:szCs w:val="24"/>
        </w:rPr>
        <w:t xml:space="preserve">included in </w:t>
      </w:r>
      <w:r w:rsidRPr="004F27EB">
        <w:rPr>
          <w:rFonts w:cs="Arial"/>
          <w:b/>
          <w:bCs/>
          <w:szCs w:val="24"/>
        </w:rPr>
        <w:t>Attachment 3, “</w:t>
      </w:r>
      <w:r w:rsidRPr="00F003E8">
        <w:rPr>
          <w:rFonts w:cs="Arial"/>
          <w:b/>
          <w:bCs/>
          <w:szCs w:val="24"/>
        </w:rPr>
        <w:t>Sample Consent Forms”</w:t>
      </w:r>
      <w:r w:rsidRPr="00F003E8">
        <w:rPr>
          <w:rFonts w:cs="Arial"/>
          <w:szCs w:val="24"/>
        </w:rPr>
        <w:t>, of your application. If needed, give English translations.</w:t>
      </w:r>
      <w:r w:rsidRPr="00F003E8" w:rsidDel="002167B1">
        <w:rPr>
          <w:rFonts w:cs="Arial"/>
          <w:szCs w:val="24"/>
        </w:rPr>
        <w:t xml:space="preserve"> </w:t>
      </w:r>
    </w:p>
    <w:p w14:paraId="6D3FCD53" w14:textId="06BE202E" w:rsidR="00B441D7" w:rsidRPr="00B441D7" w:rsidRDefault="00B441D7" w:rsidP="00D03F9A">
      <w:pPr>
        <w:numPr>
          <w:ilvl w:val="0"/>
          <w:numId w:val="12"/>
        </w:numPr>
        <w:spacing w:after="200"/>
        <w:rPr>
          <w:rFonts w:cs="Arial"/>
          <w:szCs w:val="24"/>
        </w:rPr>
      </w:pPr>
      <w:r w:rsidRPr="00B441D7">
        <w:rPr>
          <w:rFonts w:cs="Arial"/>
          <w:szCs w:val="24"/>
        </w:rPr>
        <w:t>Explain how you will obtain consent for youth, the elderly, people with limited reading skills, and people who do not use English as their first language.  Describe how the consent will be documented.</w:t>
      </w:r>
      <w:r w:rsidR="001E53B6">
        <w:rPr>
          <w:rFonts w:cs="Arial"/>
          <w:szCs w:val="24"/>
        </w:rPr>
        <w:t xml:space="preserve"> </w:t>
      </w:r>
      <w:r w:rsidRPr="00B441D7">
        <w:rPr>
          <w:rFonts w:cs="Arial"/>
          <w:szCs w:val="24"/>
        </w:rPr>
        <w:t xml:space="preserve"> For example: Will you read the consent forms?  Will you ask prospective participants questions to be sure they understand the forms? Will you give them copies of what they sign?</w:t>
      </w:r>
    </w:p>
    <w:p w14:paraId="43B4E6BB" w14:textId="7D8FDB3C" w:rsidR="00B441D7" w:rsidRPr="00B441D7" w:rsidRDefault="00B441D7" w:rsidP="001C297A">
      <w:pPr>
        <w:ind w:left="720"/>
        <w:rPr>
          <w:rFonts w:cs="Arial"/>
          <w:szCs w:val="24"/>
        </w:rPr>
      </w:pPr>
      <w:r w:rsidRPr="00B441D7">
        <w:rPr>
          <w:rFonts w:cs="Arial"/>
          <w:b/>
          <w:bCs/>
        </w:rPr>
        <w:t>NOTE:</w:t>
      </w:r>
      <w:r w:rsidRPr="00B441D7">
        <w:rPr>
          <w:rFonts w:cs="Arial"/>
        </w:rPr>
        <w:t xml:space="preserve">  </w:t>
      </w:r>
      <w:r w:rsidR="00C63847">
        <w:rPr>
          <w:rFonts w:cs="Arial"/>
        </w:rPr>
        <w:t>The consent forms should n</w:t>
      </w:r>
      <w:r w:rsidRPr="00B441D7">
        <w:rPr>
          <w:rFonts w:cs="Arial"/>
        </w:rPr>
        <w:t>ever imply that the participant waives or appears to waive any legal rights</w:t>
      </w:r>
      <w:r w:rsidR="00C63847">
        <w:rPr>
          <w:rFonts w:cs="Arial"/>
        </w:rPr>
        <w:t>. The forms should also not</w:t>
      </w:r>
      <w:r w:rsidRPr="00B441D7">
        <w:rPr>
          <w:rFonts w:cs="Arial"/>
        </w:rPr>
        <w:t xml:space="preserve"> </w:t>
      </w:r>
      <w:r w:rsidR="00C63847">
        <w:rPr>
          <w:rFonts w:cs="Arial"/>
        </w:rPr>
        <w:t>imply that individuals cannot</w:t>
      </w:r>
      <w:r w:rsidRPr="00B441D7">
        <w:rPr>
          <w:rFonts w:cs="Arial"/>
        </w:rPr>
        <w:t xml:space="preserve"> end involvement with the project or </w:t>
      </w:r>
      <w:r w:rsidR="00C63847">
        <w:rPr>
          <w:rFonts w:cs="Arial"/>
        </w:rPr>
        <w:t xml:space="preserve">that </w:t>
      </w:r>
      <w:r w:rsidRPr="00B441D7">
        <w:rPr>
          <w:rFonts w:cs="Arial"/>
        </w:rPr>
        <w:t xml:space="preserve"> your project or its agents </w:t>
      </w:r>
      <w:r w:rsidR="00C63847">
        <w:rPr>
          <w:rFonts w:cs="Arial"/>
        </w:rPr>
        <w:t xml:space="preserve">will be released </w:t>
      </w:r>
      <w:r w:rsidRPr="00B441D7">
        <w:rPr>
          <w:rFonts w:cs="Arial"/>
        </w:rPr>
        <w:t xml:space="preserve">from liability for negligence.  </w:t>
      </w:r>
    </w:p>
    <w:p w14:paraId="0E047E43" w14:textId="77777777" w:rsidR="00B441D7" w:rsidRPr="00B441D7" w:rsidRDefault="00B441D7" w:rsidP="00711C53">
      <w:pPr>
        <w:numPr>
          <w:ilvl w:val="0"/>
          <w:numId w:val="65"/>
        </w:numPr>
        <w:tabs>
          <w:tab w:val="left" w:pos="540"/>
        </w:tabs>
        <w:spacing w:after="200"/>
        <w:rPr>
          <w:rFonts w:cs="Arial"/>
          <w:b/>
        </w:rPr>
      </w:pPr>
      <w:r w:rsidRPr="00B441D7">
        <w:rPr>
          <w:rFonts w:cs="Arial"/>
          <w:b/>
        </w:rPr>
        <w:t>Risk/Benefit Discussion</w:t>
      </w:r>
    </w:p>
    <w:p w14:paraId="5D6C7A26" w14:textId="4AF5B11E" w:rsidR="00A44962" w:rsidRPr="00544CE0" w:rsidRDefault="00B441D7" w:rsidP="00D03F9A">
      <w:pPr>
        <w:numPr>
          <w:ilvl w:val="0"/>
          <w:numId w:val="48"/>
        </w:numPr>
        <w:spacing w:after="200"/>
        <w:ind w:left="720"/>
        <w:contextualSpacing/>
        <w:rPr>
          <w:rFonts w:cs="Arial"/>
          <w:b/>
        </w:rPr>
      </w:pPr>
      <w:r w:rsidRPr="00B441D7">
        <w:rPr>
          <w:rFonts w:cs="Arial"/>
          <w:szCs w:val="24"/>
        </w:rPr>
        <w:t xml:space="preserve">Discuss why the risks you have identified in </w:t>
      </w:r>
      <w:r w:rsidR="00D220A4" w:rsidRPr="001C297A">
        <w:rPr>
          <w:rFonts w:cs="Arial"/>
          <w:b/>
          <w:bCs/>
          <w:szCs w:val="24"/>
        </w:rPr>
        <w:t>E</w:t>
      </w:r>
      <w:r w:rsidRPr="001C297A">
        <w:rPr>
          <w:rFonts w:cs="Arial"/>
          <w:b/>
          <w:bCs/>
          <w:szCs w:val="24"/>
        </w:rPr>
        <w:t>lement</w:t>
      </w:r>
      <w:r w:rsidRPr="00B441D7">
        <w:rPr>
          <w:rFonts w:cs="Arial"/>
          <w:szCs w:val="24"/>
        </w:rPr>
        <w:t xml:space="preserve"> </w:t>
      </w:r>
      <w:r w:rsidRPr="00B441D7">
        <w:rPr>
          <w:rFonts w:cs="Arial"/>
          <w:b/>
          <w:szCs w:val="24"/>
        </w:rPr>
        <w:t xml:space="preserve">1. </w:t>
      </w:r>
      <w:r w:rsidRPr="00B441D7">
        <w:rPr>
          <w:rFonts w:cs="Arial"/>
          <w:b/>
        </w:rPr>
        <w:t xml:space="preserve">Protect Clients and Staff from Potential Risks </w:t>
      </w:r>
      <w:r w:rsidRPr="00B441D7">
        <w:rPr>
          <w:rFonts w:cs="Arial"/>
          <w:szCs w:val="24"/>
        </w:rPr>
        <w:t xml:space="preserve">are reasonable compared to the anticipated benefits to participants involved in the project.  </w:t>
      </w:r>
    </w:p>
    <w:p w14:paraId="5A4F56A2" w14:textId="77777777" w:rsidR="00F003E8" w:rsidRDefault="00F003E8" w:rsidP="001C297A">
      <w:pPr>
        <w:tabs>
          <w:tab w:val="left" w:pos="540"/>
        </w:tabs>
        <w:spacing w:after="200"/>
        <w:contextualSpacing/>
        <w:rPr>
          <w:rFonts w:cs="Arial"/>
          <w:b/>
        </w:rPr>
      </w:pPr>
    </w:p>
    <w:p w14:paraId="2596EB48" w14:textId="77777777" w:rsidR="00A44962" w:rsidRPr="00F85B53" w:rsidRDefault="00A44962" w:rsidP="00FB1AA8">
      <w:pPr>
        <w:tabs>
          <w:tab w:val="left" w:pos="540"/>
        </w:tabs>
        <w:spacing w:after="200"/>
        <w:ind w:left="900"/>
        <w:contextualSpacing/>
        <w:rPr>
          <w:rFonts w:cs="Arial"/>
          <w:b/>
        </w:rPr>
      </w:pPr>
    </w:p>
    <w:p w14:paraId="29CCFD14" w14:textId="3370BD14" w:rsidR="00B441D7" w:rsidRPr="00B441D7" w:rsidRDefault="00F003E8">
      <w:pPr>
        <w:rPr>
          <w:b/>
        </w:rPr>
      </w:pPr>
      <w:r w:rsidRPr="00B441D7">
        <w:rPr>
          <w:b/>
        </w:rPr>
        <w:t>PROTECTION OF HUMAN SUBJECTS REGULATIONS</w:t>
      </w:r>
    </w:p>
    <w:p w14:paraId="3815AC87" w14:textId="77777777" w:rsidR="00B441D7" w:rsidRPr="00B441D7" w:rsidRDefault="00B441D7">
      <w:pPr>
        <w:rPr>
          <w:rFonts w:cs="Arial"/>
        </w:rPr>
      </w:pPr>
      <w:r w:rsidRPr="00B441D7">
        <w:rPr>
          <w:rFonts w:cs="Arial"/>
        </w:rPr>
        <w:t xml:space="preserve">SAMHSA expects that most recipients funded under this announcement will not have to comply with the Protection of Human Subjects Regulations (45 CFR 46), which requires Institutional Review Board (IRB) approval. 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32887CBA" w14:textId="77777777" w:rsidR="00B441D7" w:rsidRPr="00B441D7" w:rsidRDefault="00B441D7">
      <w:pPr>
        <w:tabs>
          <w:tab w:val="left" w:pos="1008"/>
        </w:tabs>
        <w:rPr>
          <w:rFonts w:cs="Arial"/>
        </w:rPr>
      </w:pPr>
      <w:r w:rsidRPr="00B441D7">
        <w:rPr>
          <w:rFonts w:cs="Arial"/>
        </w:rPr>
        <w:t>In addition to the elements above, applicants whose projects must comply with the Human Subjects Regulations must:</w:t>
      </w:r>
    </w:p>
    <w:p w14:paraId="3925C290" w14:textId="77777777" w:rsidR="00B441D7" w:rsidRPr="00B441D7" w:rsidRDefault="00B441D7" w:rsidP="00D03F9A">
      <w:pPr>
        <w:numPr>
          <w:ilvl w:val="0"/>
          <w:numId w:val="47"/>
        </w:numPr>
        <w:tabs>
          <w:tab w:val="left" w:pos="1008"/>
        </w:tabs>
        <w:spacing w:after="200"/>
        <w:ind w:left="720"/>
        <w:contextualSpacing/>
        <w:rPr>
          <w:rFonts w:cs="Arial"/>
        </w:rPr>
      </w:pPr>
      <w:r w:rsidRPr="00B441D7">
        <w:rPr>
          <w:rFonts w:cs="Arial"/>
        </w:rPr>
        <w:t xml:space="preserve">Describe the process for obtaining IRB approval for your project. </w:t>
      </w:r>
    </w:p>
    <w:p w14:paraId="78A5E3BA" w14:textId="77777777" w:rsidR="00B441D7" w:rsidRPr="00B441D7" w:rsidRDefault="00B441D7" w:rsidP="00D03F9A">
      <w:pPr>
        <w:numPr>
          <w:ilvl w:val="0"/>
          <w:numId w:val="47"/>
        </w:numPr>
        <w:tabs>
          <w:tab w:val="left" w:pos="1008"/>
        </w:tabs>
        <w:spacing w:after="200"/>
        <w:ind w:left="720"/>
        <w:contextualSpacing/>
        <w:rPr>
          <w:rFonts w:cs="Arial"/>
        </w:rPr>
      </w:pPr>
      <w:r w:rsidRPr="00B441D7">
        <w:rPr>
          <w:rFonts w:cs="Arial"/>
        </w:rPr>
        <w:t xml:space="preserve">Provide documentation that an Assurance of Compliance is on file with the Office for Human Research Protections (OHRP). </w:t>
      </w:r>
    </w:p>
    <w:p w14:paraId="0F1E5979" w14:textId="77777777" w:rsidR="00B441D7" w:rsidRDefault="00B441D7" w:rsidP="00D03F9A">
      <w:pPr>
        <w:numPr>
          <w:ilvl w:val="0"/>
          <w:numId w:val="47"/>
        </w:numPr>
        <w:tabs>
          <w:tab w:val="left" w:pos="1008"/>
        </w:tabs>
        <w:spacing w:after="200"/>
        <w:ind w:left="720"/>
        <w:contextualSpacing/>
        <w:rPr>
          <w:rFonts w:cs="Arial"/>
        </w:rPr>
      </w:pPr>
      <w:r w:rsidRPr="00B441D7">
        <w:rPr>
          <w:rFonts w:cs="Arial"/>
        </w:rPr>
        <w:t xml:space="preserve">Provide documentation that IRB approval has been obtained for your project prior to enrolling participants.  </w:t>
      </w:r>
    </w:p>
    <w:p w14:paraId="1A5B3706" w14:textId="77777777" w:rsidR="00D220A4" w:rsidRPr="00B441D7" w:rsidRDefault="00D220A4" w:rsidP="00D220A4">
      <w:pPr>
        <w:tabs>
          <w:tab w:val="left" w:pos="1008"/>
        </w:tabs>
        <w:spacing w:after="200"/>
        <w:ind w:left="789"/>
        <w:contextualSpacing/>
        <w:rPr>
          <w:rFonts w:cs="Arial"/>
        </w:rPr>
      </w:pPr>
    </w:p>
    <w:p w14:paraId="2B5524EA" w14:textId="4FD94887" w:rsidR="003E5857" w:rsidRDefault="00B441D7" w:rsidP="00E50054">
      <w:pPr>
        <w:tabs>
          <w:tab w:val="left" w:pos="1008"/>
        </w:tabs>
        <w:rPr>
          <w:rFonts w:cs="Arial"/>
          <w:b/>
          <w:bCs/>
          <w:kern w:val="32"/>
          <w:sz w:val="32"/>
          <w:szCs w:val="32"/>
        </w:rPr>
      </w:pPr>
      <w:r w:rsidRPr="00B441D7">
        <w:rPr>
          <w:rFonts w:cs="Arial"/>
        </w:rPr>
        <w:t xml:space="preserve">General information about Human Subjects Regulations can be obtained through OHRP at </w:t>
      </w:r>
      <w:hyperlink r:id="rId66" w:history="1">
        <w:r w:rsidRPr="00B441D7">
          <w:rPr>
            <w:rFonts w:cs="Arial"/>
            <w:color w:val="0000FF"/>
            <w:u w:val="single"/>
          </w:rPr>
          <w:t>http://www.hhs.gov/ohrp</w:t>
        </w:r>
      </w:hyperlink>
      <w:r w:rsidRPr="00B441D7">
        <w:rPr>
          <w:rFonts w:cs="Arial"/>
        </w:rPr>
        <w:t xml:space="preserve"> or (240) 453-6900. SAMHSA–specific questions should be directed to the program contact listed in </w:t>
      </w:r>
      <w:r w:rsidRPr="0080071B">
        <w:rPr>
          <w:rFonts w:cs="Arial"/>
          <w:bCs/>
          <w:iCs/>
        </w:rPr>
        <w:t>Section VII</w:t>
      </w:r>
      <w:r w:rsidRPr="0080071B">
        <w:rPr>
          <w:rFonts w:cs="Arial"/>
          <w:b/>
        </w:rPr>
        <w:t xml:space="preserve"> </w:t>
      </w:r>
      <w:r w:rsidRPr="00B441D7">
        <w:rPr>
          <w:rFonts w:cs="Arial"/>
        </w:rPr>
        <w:t>of this announcement.</w:t>
      </w:r>
      <w:bookmarkStart w:id="350" w:name="_Appendix_F:_"/>
      <w:bookmarkEnd w:id="350"/>
      <w:r w:rsidR="003E5857">
        <w:br w:type="page"/>
      </w:r>
    </w:p>
    <w:p w14:paraId="0E828138" w14:textId="605F87DA" w:rsidR="00471293" w:rsidRDefault="00ED334A" w:rsidP="00B4317F">
      <w:pPr>
        <w:pStyle w:val="Heading1"/>
        <w:jc w:val="center"/>
        <w:rPr>
          <w:szCs w:val="24"/>
        </w:rPr>
      </w:pPr>
      <w:bookmarkStart w:id="351" w:name="_Appendix_F_–_1"/>
      <w:bookmarkStart w:id="352" w:name="_Toc81577302"/>
      <w:bookmarkStart w:id="353" w:name="_Toc98501197"/>
      <w:bookmarkEnd w:id="351"/>
      <w:r>
        <w:lastRenderedPageBreak/>
        <w:t>A</w:t>
      </w:r>
      <w:r w:rsidR="008B4729" w:rsidRPr="00AC34BE">
        <w:t xml:space="preserve">ppendix </w:t>
      </w:r>
      <w:r w:rsidR="00D15F15">
        <w:t>E</w:t>
      </w:r>
      <w:r w:rsidR="00EC306B">
        <w:t xml:space="preserve"> – </w:t>
      </w:r>
      <w:r w:rsidR="008B4729" w:rsidRPr="00AC34BE">
        <w:t>Developing Goals and Measurable Objectives</w:t>
      </w:r>
      <w:bookmarkEnd w:id="352"/>
      <w:bookmarkEnd w:id="353"/>
    </w:p>
    <w:p w14:paraId="664C6497" w14:textId="10FB29E2" w:rsidR="008B4729" w:rsidRPr="00AC34BE" w:rsidRDefault="008B4729" w:rsidP="00EE68A1">
      <w:pPr>
        <w:spacing w:after="200"/>
        <w:rPr>
          <w:rFonts w:cs="Arial"/>
          <w:szCs w:val="24"/>
        </w:rPr>
      </w:pPr>
      <w:r w:rsidRPr="00AC34BE">
        <w:rPr>
          <w:rFonts w:cs="Arial"/>
          <w:szCs w:val="24"/>
        </w:rPr>
        <w:t xml:space="preserve">To be able to effectively evaluate your project, it is critical that you develop realistic goals and </w:t>
      </w:r>
      <w:r w:rsidRPr="00044148">
        <w:rPr>
          <w:rFonts w:cs="Arial"/>
          <w:szCs w:val="24"/>
          <w:u w:val="single"/>
        </w:rPr>
        <w:t>measurabl</w:t>
      </w:r>
      <w:r w:rsidR="006072AF" w:rsidRPr="00044148">
        <w:rPr>
          <w:rFonts w:cs="Arial"/>
          <w:szCs w:val="24"/>
          <w:u w:val="single"/>
        </w:rPr>
        <w:t>e</w:t>
      </w:r>
      <w:r w:rsidR="006072AF">
        <w:rPr>
          <w:rFonts w:cs="Arial"/>
          <w:szCs w:val="24"/>
        </w:rPr>
        <w:t xml:space="preserve"> objectives. </w:t>
      </w:r>
      <w:r w:rsidRPr="00AC34BE">
        <w:rPr>
          <w:rFonts w:cs="Arial"/>
          <w:szCs w:val="24"/>
        </w:rPr>
        <w:t>This appendix provide</w:t>
      </w:r>
      <w:r w:rsidR="00F10263" w:rsidRPr="00AC34BE">
        <w:rPr>
          <w:rFonts w:cs="Arial"/>
          <w:szCs w:val="24"/>
        </w:rPr>
        <w:t>s</w:t>
      </w:r>
      <w:r w:rsidRPr="00AC34BE">
        <w:rPr>
          <w:rFonts w:cs="Arial"/>
          <w:szCs w:val="24"/>
        </w:rPr>
        <w:t xml:space="preserve"> information on de</w:t>
      </w:r>
      <w:r w:rsidR="006072AF">
        <w:rPr>
          <w:rFonts w:cs="Arial"/>
          <w:szCs w:val="24"/>
        </w:rPr>
        <w:t>veloping goals and objectives</w:t>
      </w:r>
      <w:r w:rsidR="00A73406">
        <w:rPr>
          <w:rFonts w:cs="Arial"/>
          <w:szCs w:val="24"/>
        </w:rPr>
        <w:t xml:space="preserve"> for use in your Project Narrative</w:t>
      </w:r>
      <w:r w:rsidR="006072AF">
        <w:rPr>
          <w:rFonts w:cs="Arial"/>
          <w:szCs w:val="24"/>
        </w:rPr>
        <w:t xml:space="preserve">. </w:t>
      </w:r>
      <w:r w:rsidRPr="00AC34BE">
        <w:rPr>
          <w:rFonts w:cs="Arial"/>
          <w:szCs w:val="24"/>
        </w:rPr>
        <w:t>It also provide</w:t>
      </w:r>
      <w:r w:rsidR="00F10263" w:rsidRPr="00AC34BE">
        <w:rPr>
          <w:rFonts w:cs="Arial"/>
          <w:szCs w:val="24"/>
        </w:rPr>
        <w:t xml:space="preserve">s </w:t>
      </w:r>
      <w:r w:rsidRPr="00AC34BE">
        <w:rPr>
          <w:rFonts w:cs="Arial"/>
          <w:szCs w:val="24"/>
        </w:rPr>
        <w:t xml:space="preserve">examples of well-written goals and measurable objectives. </w:t>
      </w:r>
    </w:p>
    <w:p w14:paraId="1BBBEA45" w14:textId="5398DA28" w:rsidR="008B4729" w:rsidRPr="00EE68A1" w:rsidRDefault="008B4729" w:rsidP="00AC34BE">
      <w:pPr>
        <w:spacing w:after="200"/>
        <w:rPr>
          <w:rFonts w:cs="Arial"/>
          <w:b/>
          <w:szCs w:val="24"/>
          <w:u w:val="single"/>
        </w:rPr>
      </w:pPr>
      <w:r w:rsidRPr="00EE68A1">
        <w:rPr>
          <w:rFonts w:cs="Arial"/>
          <w:b/>
          <w:szCs w:val="24"/>
          <w:u w:val="single"/>
        </w:rPr>
        <w:t>GOALS</w:t>
      </w:r>
    </w:p>
    <w:p w14:paraId="131724BF" w14:textId="53FDD418" w:rsidR="008B4729" w:rsidRPr="00AC34BE" w:rsidRDefault="008B4729" w:rsidP="00AC34BE">
      <w:pPr>
        <w:spacing w:after="200"/>
        <w:rPr>
          <w:rFonts w:cs="Arial"/>
          <w:szCs w:val="24"/>
        </w:rPr>
      </w:pPr>
      <w:r w:rsidRPr="00AC34BE">
        <w:rPr>
          <w:rFonts w:cs="Arial"/>
          <w:b/>
          <w:szCs w:val="24"/>
          <w:u w:val="single"/>
        </w:rPr>
        <w:t>Definiti</w:t>
      </w:r>
      <w:r w:rsidR="009902A8">
        <w:rPr>
          <w:rFonts w:cs="Arial"/>
          <w:b/>
          <w:szCs w:val="24"/>
          <w:u w:val="single"/>
        </w:rPr>
        <w:t>o</w:t>
      </w:r>
      <w:r w:rsidRPr="00AC34BE">
        <w:rPr>
          <w:rFonts w:cs="Arial"/>
          <w:b/>
          <w:szCs w:val="24"/>
          <w:u w:val="single"/>
        </w:rPr>
        <w:t>n</w:t>
      </w:r>
      <w:r w:rsidR="00FD15B7" w:rsidRPr="00AC34BE">
        <w:rPr>
          <w:rFonts w:cs="Arial"/>
          <w:szCs w:val="24"/>
        </w:rPr>
        <w:t xml:space="preserve"> −</w:t>
      </w:r>
      <w:r w:rsidRPr="00AC34BE">
        <w:rPr>
          <w:rFonts w:cs="Arial"/>
          <w:szCs w:val="24"/>
        </w:rPr>
        <w:t xml:space="preserve"> a goal is a broad statement about the long-term expectation of what should happen </w:t>
      </w:r>
      <w:r w:rsidR="00A73406" w:rsidRPr="00AC34BE">
        <w:rPr>
          <w:rFonts w:cs="Arial"/>
          <w:szCs w:val="24"/>
        </w:rPr>
        <w:t>because of</w:t>
      </w:r>
      <w:r w:rsidRPr="00AC34BE">
        <w:rPr>
          <w:rFonts w:cs="Arial"/>
          <w:szCs w:val="24"/>
        </w:rPr>
        <w:t xml:space="preserve"> your progr</w:t>
      </w:r>
      <w:r w:rsidR="006072AF">
        <w:rPr>
          <w:rFonts w:cs="Arial"/>
          <w:szCs w:val="24"/>
        </w:rPr>
        <w:t xml:space="preserve">am (the desired result). </w:t>
      </w:r>
      <w:r w:rsidRPr="00AC34BE">
        <w:rPr>
          <w:rFonts w:cs="Arial"/>
          <w:szCs w:val="24"/>
        </w:rPr>
        <w:t>It serves as the foundation for developing your program objectives. Goals should align with the statem</w:t>
      </w:r>
      <w:r w:rsidR="006072AF">
        <w:rPr>
          <w:rFonts w:cs="Arial"/>
          <w:szCs w:val="24"/>
        </w:rPr>
        <w:t xml:space="preserve">ent of need that is described. </w:t>
      </w:r>
      <w:r w:rsidRPr="00AC34BE">
        <w:rPr>
          <w:rFonts w:cs="Arial"/>
          <w:szCs w:val="24"/>
        </w:rPr>
        <w:t>Goals should only be one sentence.</w:t>
      </w:r>
    </w:p>
    <w:p w14:paraId="79E97864" w14:textId="77777777" w:rsidR="008B4729" w:rsidRPr="00AC34BE" w:rsidRDefault="008B4729" w:rsidP="00AC34BE">
      <w:pPr>
        <w:spacing w:after="200"/>
        <w:rPr>
          <w:rFonts w:cs="Arial"/>
          <w:szCs w:val="24"/>
        </w:rPr>
      </w:pPr>
      <w:r w:rsidRPr="00AC34BE">
        <w:rPr>
          <w:rFonts w:cs="Arial"/>
          <w:szCs w:val="24"/>
        </w:rPr>
        <w:t>The characteristics of effective goals include:</w:t>
      </w:r>
    </w:p>
    <w:p w14:paraId="0CBC9FB3" w14:textId="4BBE852B" w:rsidR="008B4729" w:rsidRPr="00AC34BE" w:rsidRDefault="008B4729" w:rsidP="00D03F9A">
      <w:pPr>
        <w:numPr>
          <w:ilvl w:val="0"/>
          <w:numId w:val="17"/>
        </w:numPr>
        <w:spacing w:after="200"/>
        <w:contextualSpacing/>
        <w:rPr>
          <w:rFonts w:cs="Arial"/>
          <w:szCs w:val="24"/>
        </w:rPr>
      </w:pPr>
      <w:r w:rsidRPr="00AC34BE">
        <w:rPr>
          <w:rFonts w:cs="Arial"/>
          <w:szCs w:val="24"/>
        </w:rPr>
        <w:t xml:space="preserve">Goals address outcomes, not how outcomes will be </w:t>
      </w:r>
      <w:r w:rsidR="00A73406" w:rsidRPr="00AC34BE">
        <w:rPr>
          <w:rFonts w:cs="Arial"/>
          <w:szCs w:val="24"/>
        </w:rPr>
        <w:t>achieved.</w:t>
      </w:r>
    </w:p>
    <w:p w14:paraId="3B4743CF" w14:textId="266AAF66" w:rsidR="008B4729" w:rsidRPr="00AC34BE" w:rsidRDefault="008B4729" w:rsidP="00D03F9A">
      <w:pPr>
        <w:numPr>
          <w:ilvl w:val="0"/>
          <w:numId w:val="17"/>
        </w:numPr>
        <w:spacing w:after="200"/>
        <w:contextualSpacing/>
        <w:rPr>
          <w:rFonts w:cs="Arial"/>
          <w:szCs w:val="24"/>
        </w:rPr>
      </w:pPr>
      <w:r w:rsidRPr="00AC34BE">
        <w:rPr>
          <w:rFonts w:cs="Arial"/>
          <w:szCs w:val="24"/>
        </w:rPr>
        <w:t xml:space="preserve">Goals describe the behavior or condition in the community expected to </w:t>
      </w:r>
      <w:r w:rsidR="00A73406" w:rsidRPr="00AC34BE">
        <w:rPr>
          <w:rFonts w:cs="Arial"/>
          <w:szCs w:val="24"/>
        </w:rPr>
        <w:t>change.</w:t>
      </w:r>
    </w:p>
    <w:p w14:paraId="3801355D" w14:textId="65D7B225" w:rsidR="008B4729" w:rsidRPr="00AC34BE" w:rsidRDefault="008B4729" w:rsidP="00D03F9A">
      <w:pPr>
        <w:numPr>
          <w:ilvl w:val="0"/>
          <w:numId w:val="17"/>
        </w:numPr>
        <w:spacing w:after="200"/>
        <w:contextualSpacing/>
        <w:rPr>
          <w:rFonts w:cs="Arial"/>
          <w:szCs w:val="24"/>
        </w:rPr>
      </w:pPr>
      <w:r w:rsidRPr="00AC34BE">
        <w:rPr>
          <w:rFonts w:cs="Arial"/>
          <w:szCs w:val="24"/>
        </w:rPr>
        <w:t xml:space="preserve">Goals describe who will be affected by the </w:t>
      </w:r>
      <w:r w:rsidR="00A73406" w:rsidRPr="00AC34BE">
        <w:rPr>
          <w:rFonts w:cs="Arial"/>
          <w:szCs w:val="24"/>
        </w:rPr>
        <w:t>project.</w:t>
      </w:r>
    </w:p>
    <w:p w14:paraId="21691079" w14:textId="3296C025" w:rsidR="008B4729" w:rsidRPr="00AC34BE" w:rsidRDefault="008B4729" w:rsidP="00D03F9A">
      <w:pPr>
        <w:numPr>
          <w:ilvl w:val="0"/>
          <w:numId w:val="17"/>
        </w:numPr>
        <w:spacing w:after="200"/>
        <w:contextualSpacing/>
        <w:rPr>
          <w:rFonts w:cs="Arial"/>
          <w:szCs w:val="24"/>
        </w:rPr>
      </w:pPr>
      <w:r w:rsidRPr="00AC34BE">
        <w:rPr>
          <w:rFonts w:cs="Arial"/>
          <w:szCs w:val="24"/>
        </w:rPr>
        <w:t>Goals lead clearly to one or more measurable results</w:t>
      </w:r>
      <w:r w:rsidR="00A73406">
        <w:rPr>
          <w:rFonts w:cs="Arial"/>
          <w:szCs w:val="24"/>
        </w:rPr>
        <w:t>.</w:t>
      </w:r>
      <w:r w:rsidRPr="00AC34BE">
        <w:rPr>
          <w:rFonts w:cs="Arial"/>
          <w:szCs w:val="24"/>
        </w:rPr>
        <w:t xml:space="preserve"> </w:t>
      </w:r>
    </w:p>
    <w:p w14:paraId="56A9A3B5" w14:textId="77777777" w:rsidR="00444014" w:rsidRDefault="008B4729" w:rsidP="00D03F9A">
      <w:pPr>
        <w:numPr>
          <w:ilvl w:val="0"/>
          <w:numId w:val="17"/>
        </w:numPr>
        <w:spacing w:after="200"/>
        <w:contextualSpacing/>
        <w:rPr>
          <w:rFonts w:cs="Arial"/>
          <w:szCs w:val="24"/>
        </w:rPr>
      </w:pPr>
      <w:r w:rsidRPr="00AC34BE">
        <w:rPr>
          <w:rFonts w:cs="Arial"/>
          <w:szCs w:val="24"/>
        </w:rPr>
        <w:t>Goals are concise.</w:t>
      </w:r>
    </w:p>
    <w:p w14:paraId="44FA47F8" w14:textId="77777777" w:rsidR="002B13B1" w:rsidRPr="002B13B1" w:rsidRDefault="002B13B1" w:rsidP="002B13B1">
      <w:pPr>
        <w:spacing w:after="200"/>
        <w:ind w:left="720"/>
        <w:contextualSpacing/>
        <w:rPr>
          <w:rFonts w:cs="Arial"/>
          <w:szCs w:val="24"/>
        </w:rPr>
      </w:pPr>
    </w:p>
    <w:p w14:paraId="50A7E08A" w14:textId="77777777" w:rsidR="00C563FF" w:rsidRPr="00AC34BE" w:rsidRDefault="008B4729" w:rsidP="00AC34BE">
      <w:pPr>
        <w:spacing w:after="200"/>
        <w:rPr>
          <w:rFonts w:cs="Arial"/>
          <w:b/>
          <w:szCs w:val="24"/>
          <w:u w:val="single"/>
        </w:rPr>
      </w:pPr>
      <w:r w:rsidRPr="00AC34BE">
        <w:rPr>
          <w:rFonts w:cs="Arial"/>
          <w:b/>
          <w:szCs w:val="24"/>
          <w:u w:val="single"/>
        </w:rPr>
        <w:t>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227"/>
        <w:gridCol w:w="3439"/>
      </w:tblGrid>
      <w:tr w:rsidR="00C563FF" w:rsidRPr="00AC34BE" w14:paraId="509C1C88" w14:textId="77777777" w:rsidTr="001C297A">
        <w:trPr>
          <w:cantSplit/>
          <w:tblHeader/>
        </w:trPr>
        <w:tc>
          <w:tcPr>
            <w:tcW w:w="1970" w:type="pct"/>
            <w:shd w:val="clear" w:color="auto" w:fill="B8CCE4" w:themeFill="accent1" w:themeFillTint="66"/>
          </w:tcPr>
          <w:p w14:paraId="535DFA1B" w14:textId="77777777" w:rsidR="00C563FF" w:rsidRPr="00A821EC" w:rsidRDefault="00C563FF" w:rsidP="00AC34BE">
            <w:pPr>
              <w:spacing w:after="200"/>
              <w:jc w:val="center"/>
              <w:rPr>
                <w:rFonts w:cs="Arial"/>
                <w:sz w:val="22"/>
                <w:szCs w:val="24"/>
              </w:rPr>
            </w:pPr>
            <w:r w:rsidRPr="00A821EC">
              <w:rPr>
                <w:rFonts w:cs="Arial"/>
                <w:b/>
                <w:sz w:val="22"/>
                <w:szCs w:val="24"/>
              </w:rPr>
              <w:t>Unclear Goal</w:t>
            </w:r>
          </w:p>
        </w:tc>
        <w:tc>
          <w:tcPr>
            <w:tcW w:w="1191" w:type="pct"/>
            <w:shd w:val="clear" w:color="auto" w:fill="B8CCE4" w:themeFill="accent1" w:themeFillTint="66"/>
          </w:tcPr>
          <w:p w14:paraId="5750ADD5" w14:textId="77777777" w:rsidR="00C563FF" w:rsidRPr="00A821EC" w:rsidRDefault="00C563FF" w:rsidP="00AC34BE">
            <w:pPr>
              <w:spacing w:after="200"/>
              <w:jc w:val="center"/>
              <w:rPr>
                <w:rFonts w:cs="Arial"/>
                <w:sz w:val="22"/>
                <w:szCs w:val="24"/>
              </w:rPr>
            </w:pPr>
            <w:r w:rsidRPr="00A821EC">
              <w:rPr>
                <w:rFonts w:cs="Arial"/>
                <w:b/>
                <w:sz w:val="22"/>
                <w:szCs w:val="24"/>
              </w:rPr>
              <w:t>Critique</w:t>
            </w:r>
          </w:p>
        </w:tc>
        <w:tc>
          <w:tcPr>
            <w:tcW w:w="1839" w:type="pct"/>
            <w:shd w:val="clear" w:color="auto" w:fill="B8CCE4" w:themeFill="accent1" w:themeFillTint="66"/>
          </w:tcPr>
          <w:p w14:paraId="4D299DEB" w14:textId="77777777" w:rsidR="00C563FF" w:rsidRPr="00A821EC" w:rsidRDefault="00C563FF" w:rsidP="00AC34BE">
            <w:pPr>
              <w:spacing w:after="200"/>
              <w:jc w:val="center"/>
              <w:rPr>
                <w:rFonts w:cs="Arial"/>
                <w:sz w:val="22"/>
                <w:szCs w:val="24"/>
              </w:rPr>
            </w:pPr>
            <w:r w:rsidRPr="00A821EC">
              <w:rPr>
                <w:rFonts w:cs="Arial"/>
                <w:b/>
                <w:sz w:val="22"/>
                <w:szCs w:val="24"/>
              </w:rPr>
              <w:t>Improved Goal</w:t>
            </w:r>
          </w:p>
        </w:tc>
      </w:tr>
      <w:tr w:rsidR="00C563FF" w:rsidRPr="00AC34BE" w14:paraId="7D8B8338" w14:textId="77777777" w:rsidTr="001C297A">
        <w:tc>
          <w:tcPr>
            <w:tcW w:w="1970" w:type="pct"/>
            <w:shd w:val="clear" w:color="auto" w:fill="auto"/>
          </w:tcPr>
          <w:p w14:paraId="0FFF7748" w14:textId="77777777" w:rsidR="00C563FF" w:rsidRPr="00A821EC" w:rsidRDefault="00C563FF" w:rsidP="00AC34BE">
            <w:pPr>
              <w:spacing w:after="200"/>
              <w:rPr>
                <w:rFonts w:cs="Arial"/>
                <w:sz w:val="20"/>
              </w:rPr>
            </w:pPr>
            <w:r w:rsidRPr="00A821EC">
              <w:rPr>
                <w:rFonts w:cs="Arial"/>
                <w:sz w:val="20"/>
                <w:szCs w:val="24"/>
              </w:rPr>
              <w:t>Increase the substance abuse and HIV/AIDS prevention capacity of the local school district</w:t>
            </w:r>
          </w:p>
        </w:tc>
        <w:tc>
          <w:tcPr>
            <w:tcW w:w="1191" w:type="pct"/>
            <w:shd w:val="clear" w:color="auto" w:fill="auto"/>
          </w:tcPr>
          <w:p w14:paraId="568FD1E2" w14:textId="77777777" w:rsidR="00C563FF" w:rsidRPr="00A821EC" w:rsidRDefault="00C563FF" w:rsidP="00AC34BE">
            <w:pPr>
              <w:spacing w:after="200"/>
              <w:rPr>
                <w:rFonts w:cs="Arial"/>
                <w:sz w:val="20"/>
              </w:rPr>
            </w:pPr>
            <w:r w:rsidRPr="00A821EC">
              <w:rPr>
                <w:rFonts w:cs="Arial"/>
                <w:sz w:val="20"/>
                <w:szCs w:val="24"/>
              </w:rPr>
              <w:t xml:space="preserve">This goal could be improved by </w:t>
            </w:r>
            <w:r w:rsidRPr="00A821EC">
              <w:rPr>
                <w:rFonts w:cs="Arial"/>
                <w:i/>
                <w:sz w:val="20"/>
                <w:szCs w:val="24"/>
              </w:rPr>
              <w:t>specifying an expected program effect in reducing a health problem</w:t>
            </w:r>
          </w:p>
        </w:tc>
        <w:tc>
          <w:tcPr>
            <w:tcW w:w="1839" w:type="pct"/>
            <w:shd w:val="clear" w:color="auto" w:fill="auto"/>
          </w:tcPr>
          <w:p w14:paraId="6673A4F0" w14:textId="77777777" w:rsidR="00C563FF" w:rsidRPr="00A821EC" w:rsidRDefault="00C563FF" w:rsidP="00AC34BE">
            <w:pPr>
              <w:spacing w:after="200"/>
              <w:rPr>
                <w:rFonts w:cs="Arial"/>
                <w:sz w:val="20"/>
              </w:rPr>
            </w:pPr>
            <w:r w:rsidRPr="00A821EC">
              <w:rPr>
                <w:rFonts w:cs="Arial"/>
                <w:sz w:val="20"/>
                <w:szCs w:val="24"/>
              </w:rPr>
              <w:t>Increase the capacity of the local school district to reduce high-risk behaviors of students that may contribute to substance abuse and/or HIV/AI</w:t>
            </w:r>
            <w:r w:rsidR="00885BFE" w:rsidRPr="00A821EC">
              <w:rPr>
                <w:rFonts w:cs="Arial"/>
                <w:sz w:val="20"/>
                <w:szCs w:val="24"/>
              </w:rPr>
              <w:t>DS</w:t>
            </w:r>
          </w:p>
        </w:tc>
      </w:tr>
      <w:tr w:rsidR="00C563FF" w:rsidRPr="00AC34BE" w14:paraId="51EC8DD2" w14:textId="77777777" w:rsidTr="001C297A">
        <w:trPr>
          <w:trHeight w:val="980"/>
        </w:trPr>
        <w:tc>
          <w:tcPr>
            <w:tcW w:w="1970" w:type="pct"/>
            <w:shd w:val="clear" w:color="auto" w:fill="auto"/>
          </w:tcPr>
          <w:p w14:paraId="6C35FB18" w14:textId="77777777" w:rsidR="00C563FF" w:rsidRPr="00A821EC" w:rsidRDefault="00C563FF" w:rsidP="00AC34BE">
            <w:pPr>
              <w:spacing w:after="200"/>
              <w:rPr>
                <w:rFonts w:cs="Arial"/>
                <w:sz w:val="20"/>
              </w:rPr>
            </w:pPr>
            <w:r w:rsidRPr="00A821EC">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w:t>
            </w:r>
            <w:r w:rsidR="00FD15B7" w:rsidRPr="00A821EC">
              <w:rPr>
                <w:rFonts w:cs="Arial"/>
                <w:sz w:val="20"/>
                <w:szCs w:val="24"/>
              </w:rPr>
              <w:t>-</w:t>
            </w:r>
            <w:r w:rsidRPr="00A821EC">
              <w:rPr>
                <w:rFonts w:cs="Arial"/>
                <w:sz w:val="20"/>
                <w:szCs w:val="24"/>
              </w:rPr>
              <w:t>risk behaviors, peer pressure, and tobacco use.</w:t>
            </w:r>
          </w:p>
        </w:tc>
        <w:tc>
          <w:tcPr>
            <w:tcW w:w="1191" w:type="pct"/>
            <w:shd w:val="clear" w:color="auto" w:fill="auto"/>
          </w:tcPr>
          <w:p w14:paraId="6DEEBC61" w14:textId="77777777" w:rsidR="00C563FF" w:rsidRPr="00A821EC" w:rsidRDefault="00C563FF" w:rsidP="00AC34BE">
            <w:pPr>
              <w:spacing w:after="200"/>
              <w:rPr>
                <w:rFonts w:cs="Arial"/>
                <w:sz w:val="20"/>
              </w:rPr>
            </w:pPr>
            <w:r w:rsidRPr="00A821EC">
              <w:rPr>
                <w:rFonts w:cs="Arial"/>
                <w:sz w:val="20"/>
                <w:szCs w:val="24"/>
              </w:rPr>
              <w:t>This goal is not concise</w:t>
            </w:r>
          </w:p>
        </w:tc>
        <w:tc>
          <w:tcPr>
            <w:tcW w:w="1839" w:type="pct"/>
            <w:shd w:val="clear" w:color="auto" w:fill="auto"/>
          </w:tcPr>
          <w:p w14:paraId="7ABDCE65" w14:textId="77777777" w:rsidR="00C563FF" w:rsidRPr="00A821EC" w:rsidRDefault="00C563FF" w:rsidP="00AC34BE">
            <w:pPr>
              <w:spacing w:after="200"/>
              <w:rPr>
                <w:rFonts w:cs="Arial"/>
                <w:sz w:val="20"/>
                <w:szCs w:val="24"/>
              </w:rPr>
            </w:pPr>
            <w:r w:rsidRPr="00A821EC">
              <w:rPr>
                <w:rFonts w:cs="Arial"/>
                <w:sz w:val="20"/>
                <w:szCs w:val="24"/>
              </w:rPr>
              <w:t xml:space="preserve">Decrease youth substance use in the community by implementing evidence-based programs within the school district that address behaviors that may lead to the initiation of use. </w:t>
            </w:r>
          </w:p>
          <w:p w14:paraId="5EA3EDF4" w14:textId="77777777" w:rsidR="00C563FF" w:rsidRPr="00A821EC" w:rsidRDefault="00C563FF" w:rsidP="00AC34BE">
            <w:pPr>
              <w:spacing w:after="200"/>
              <w:rPr>
                <w:rFonts w:cs="Arial"/>
                <w:sz w:val="20"/>
              </w:rPr>
            </w:pPr>
          </w:p>
        </w:tc>
      </w:tr>
    </w:tbl>
    <w:p w14:paraId="2DDD327E" w14:textId="2AC059FF" w:rsidR="00471293" w:rsidRDefault="00471293" w:rsidP="006E1898">
      <w:pPr>
        <w:spacing w:after="0"/>
        <w:rPr>
          <w:rFonts w:cs="Arial"/>
          <w:b/>
          <w:szCs w:val="24"/>
          <w:u w:val="single"/>
        </w:rPr>
      </w:pPr>
    </w:p>
    <w:p w14:paraId="3AA01C69" w14:textId="77777777" w:rsidR="00471293" w:rsidRPr="00AC34BE" w:rsidRDefault="00471293" w:rsidP="007919AA">
      <w:pPr>
        <w:spacing w:after="0"/>
        <w:rPr>
          <w:rFonts w:cs="Arial"/>
          <w:szCs w:val="24"/>
        </w:rPr>
      </w:pPr>
    </w:p>
    <w:p w14:paraId="3753AC5C" w14:textId="0F381E25" w:rsidR="008B4729" w:rsidRPr="002B13B1" w:rsidRDefault="008B4729" w:rsidP="00AC34BE">
      <w:pPr>
        <w:spacing w:after="200"/>
        <w:rPr>
          <w:rFonts w:cs="Arial"/>
          <w:szCs w:val="24"/>
        </w:rPr>
      </w:pPr>
      <w:r w:rsidRPr="002B13B1">
        <w:rPr>
          <w:rFonts w:cs="Arial"/>
          <w:b/>
          <w:szCs w:val="24"/>
          <w:u w:val="single"/>
        </w:rPr>
        <w:t>OBJECTIVES</w:t>
      </w:r>
    </w:p>
    <w:p w14:paraId="26E4869D" w14:textId="539953E3" w:rsidR="00A73406" w:rsidRDefault="008B4729" w:rsidP="00AC34BE">
      <w:pPr>
        <w:spacing w:after="200"/>
        <w:rPr>
          <w:rFonts w:cs="Arial"/>
          <w:szCs w:val="24"/>
        </w:rPr>
      </w:pPr>
      <w:r w:rsidRPr="00AC34BE">
        <w:rPr>
          <w:rFonts w:cs="Arial"/>
          <w:b/>
          <w:szCs w:val="24"/>
          <w:u w:val="single"/>
        </w:rPr>
        <w:t>Definition</w:t>
      </w:r>
      <w:r w:rsidRPr="00AC34BE">
        <w:rPr>
          <w:rFonts w:cs="Arial"/>
          <w:szCs w:val="24"/>
        </w:rPr>
        <w:t xml:space="preserve"> – Objectives describe the results to be achieved and the </w:t>
      </w:r>
      <w:proofErr w:type="gramStart"/>
      <w:r w:rsidRPr="00AC34BE">
        <w:rPr>
          <w:rFonts w:cs="Arial"/>
          <w:szCs w:val="24"/>
        </w:rPr>
        <w:t>manner in which</w:t>
      </w:r>
      <w:proofErr w:type="gramEnd"/>
      <w:r w:rsidRPr="00AC34BE">
        <w:rPr>
          <w:rFonts w:cs="Arial"/>
          <w:szCs w:val="24"/>
        </w:rPr>
        <w:t xml:space="preserve"> they will be achieved.</w:t>
      </w:r>
      <w:r w:rsidR="006072AF">
        <w:rPr>
          <w:rFonts w:cs="Arial"/>
          <w:szCs w:val="24"/>
        </w:rPr>
        <w:t xml:space="preserve"> </w:t>
      </w:r>
      <w:r w:rsidRPr="00AC34BE">
        <w:rPr>
          <w:rFonts w:cs="Arial"/>
          <w:szCs w:val="24"/>
        </w:rPr>
        <w:t xml:space="preserve">Multiple objectives are generally needed to address a single goal.  Well-written objectives help set program priorities and targets for progress and </w:t>
      </w:r>
      <w:r w:rsidRPr="00AC34BE">
        <w:rPr>
          <w:rFonts w:cs="Arial"/>
          <w:szCs w:val="24"/>
        </w:rPr>
        <w:lastRenderedPageBreak/>
        <w:t>accountability.  It is recommended that you avoid verbs that may have vague meanings to describe the intended outcomes, like “understand” or “know” because it may pr</w:t>
      </w:r>
      <w:r w:rsidR="006072AF">
        <w:rPr>
          <w:rFonts w:cs="Arial"/>
          <w:szCs w:val="24"/>
        </w:rPr>
        <w:t xml:space="preserve">ove difficult to measure them. </w:t>
      </w:r>
      <w:r w:rsidRPr="00AC34BE">
        <w:rPr>
          <w:rFonts w:cs="Arial"/>
          <w:szCs w:val="24"/>
        </w:rPr>
        <w:t xml:space="preserve">Instead, use verbs that document action, such as: “By the end of </w:t>
      </w:r>
      <w:r w:rsidR="005071AA">
        <w:rPr>
          <w:rFonts w:cs="Arial"/>
          <w:szCs w:val="24"/>
        </w:rPr>
        <w:t>20</w:t>
      </w:r>
      <w:r w:rsidR="002F2F50">
        <w:rPr>
          <w:rFonts w:cs="Arial"/>
          <w:szCs w:val="24"/>
        </w:rPr>
        <w:t>20</w:t>
      </w:r>
      <w:r w:rsidRPr="00AC34BE">
        <w:rPr>
          <w:rFonts w:cs="Arial"/>
          <w:szCs w:val="24"/>
        </w:rPr>
        <w:t xml:space="preserve">, 75% of program participants will be </w:t>
      </w:r>
      <w:r w:rsidRPr="00AC34BE">
        <w:rPr>
          <w:rFonts w:cs="Arial"/>
          <w:i/>
          <w:szCs w:val="24"/>
        </w:rPr>
        <w:t>placed</w:t>
      </w:r>
      <w:r w:rsidRPr="00AC34BE">
        <w:rPr>
          <w:rFonts w:cs="Arial"/>
          <w:szCs w:val="24"/>
        </w:rPr>
        <w:t xml:space="preserve"> in permanent housing.</w:t>
      </w:r>
      <w:r w:rsidR="00A73406">
        <w:rPr>
          <w:rFonts w:cs="Arial"/>
          <w:szCs w:val="24"/>
        </w:rPr>
        <w:t xml:space="preserve"> </w:t>
      </w:r>
      <w:r w:rsidR="00A73406" w:rsidRPr="00AC34BE">
        <w:rPr>
          <w:rFonts w:cs="Arial"/>
          <w:szCs w:val="24"/>
        </w:rPr>
        <w:t>To</w:t>
      </w:r>
      <w:r w:rsidRPr="00AC34BE">
        <w:rPr>
          <w:rFonts w:cs="Arial"/>
          <w:szCs w:val="24"/>
        </w:rPr>
        <w:t xml:space="preserve"> be effective, objectives should be clear and leave no room for interpretation.</w:t>
      </w:r>
    </w:p>
    <w:p w14:paraId="72E91BE8" w14:textId="3C33FE09" w:rsidR="008B4729" w:rsidRPr="00AC34BE" w:rsidRDefault="008B4729" w:rsidP="00AC34BE">
      <w:pPr>
        <w:spacing w:after="200"/>
        <w:rPr>
          <w:rFonts w:cs="Arial"/>
          <w:b/>
          <w:szCs w:val="24"/>
        </w:rPr>
      </w:pPr>
      <w:r w:rsidRPr="00AC34BE">
        <w:rPr>
          <w:rFonts w:cs="Arial"/>
          <w:b/>
          <w:szCs w:val="24"/>
        </w:rPr>
        <w:t>SMART</w:t>
      </w:r>
      <w:r w:rsidRPr="00AC34BE">
        <w:rPr>
          <w:rFonts w:cs="Arial"/>
          <w:szCs w:val="24"/>
        </w:rPr>
        <w:t xml:space="preserve"> is a helpful acronym for developing objectives that are </w:t>
      </w:r>
      <w:r w:rsidRPr="00AC34BE">
        <w:rPr>
          <w:rFonts w:cs="Arial"/>
          <w:b/>
          <w:i/>
          <w:szCs w:val="24"/>
        </w:rPr>
        <w:t>specific, measurable, achievable,</w:t>
      </w:r>
      <w:r w:rsidRPr="00AC34BE">
        <w:rPr>
          <w:rFonts w:cs="Arial"/>
          <w:b/>
          <w:szCs w:val="24"/>
        </w:rPr>
        <w:t xml:space="preserve"> </w:t>
      </w:r>
      <w:r w:rsidRPr="00AC34BE">
        <w:rPr>
          <w:rFonts w:cs="Arial"/>
          <w:b/>
          <w:i/>
          <w:szCs w:val="24"/>
        </w:rPr>
        <w:t>realistic, and time-bound</w:t>
      </w:r>
      <w:r w:rsidRPr="00AC34BE">
        <w:rPr>
          <w:rFonts w:cs="Arial"/>
          <w:b/>
          <w:szCs w:val="24"/>
        </w:rPr>
        <w:t>:</w:t>
      </w:r>
    </w:p>
    <w:p w14:paraId="0268D863" w14:textId="77777777" w:rsidR="00A73406" w:rsidRDefault="008B4729" w:rsidP="001C297A">
      <w:pPr>
        <w:spacing w:after="0"/>
        <w:rPr>
          <w:rFonts w:cs="Arial"/>
          <w:szCs w:val="24"/>
        </w:rPr>
      </w:pPr>
      <w:r w:rsidRPr="001C297A">
        <w:rPr>
          <w:rFonts w:cs="Arial"/>
          <w:b/>
          <w:i/>
          <w:szCs w:val="24"/>
        </w:rPr>
        <w:t>Specific</w:t>
      </w:r>
      <w:r w:rsidRPr="001C297A">
        <w:rPr>
          <w:rFonts w:cs="Arial"/>
          <w:szCs w:val="24"/>
        </w:rPr>
        <w:t xml:space="preserve"> </w:t>
      </w:r>
      <w:r w:rsidRPr="00AC34BE">
        <w:rPr>
          <w:rFonts w:cs="Arial"/>
          <w:szCs w:val="24"/>
        </w:rPr>
        <w:t xml:space="preserve">– </w:t>
      </w:r>
    </w:p>
    <w:p w14:paraId="73E07CDA" w14:textId="65473219" w:rsidR="008B4729" w:rsidRDefault="00FD15B7" w:rsidP="00A73406">
      <w:pPr>
        <w:spacing w:after="0"/>
        <w:rPr>
          <w:rFonts w:cs="Arial"/>
          <w:szCs w:val="24"/>
        </w:rPr>
      </w:pPr>
      <w:r w:rsidRPr="00AC34BE">
        <w:rPr>
          <w:rFonts w:cs="Arial"/>
          <w:szCs w:val="24"/>
        </w:rPr>
        <w:t>I</w:t>
      </w:r>
      <w:r w:rsidR="008B4729" w:rsidRPr="00AC34BE">
        <w:rPr>
          <w:rFonts w:cs="Arial"/>
          <w:szCs w:val="24"/>
        </w:rPr>
        <w:t xml:space="preserve">ncludes the “who” and </w:t>
      </w:r>
      <w:r w:rsidR="006072AF">
        <w:rPr>
          <w:rFonts w:cs="Arial"/>
          <w:szCs w:val="24"/>
        </w:rPr>
        <w:t xml:space="preserve">“what” of program activities. </w:t>
      </w:r>
      <w:r w:rsidR="008B4729" w:rsidRPr="00AC34BE">
        <w:rPr>
          <w:rFonts w:cs="Arial"/>
          <w:szCs w:val="24"/>
        </w:rPr>
        <w:t xml:space="preserve">Use only one action verb to avoid </w:t>
      </w:r>
      <w:r w:rsidR="006072AF">
        <w:rPr>
          <w:rFonts w:cs="Arial"/>
          <w:szCs w:val="24"/>
        </w:rPr>
        <w:t xml:space="preserve">issues with measuring success. </w:t>
      </w:r>
      <w:r w:rsidR="008B4729" w:rsidRPr="00AC34BE">
        <w:rPr>
          <w:rFonts w:cs="Arial"/>
          <w:szCs w:val="24"/>
        </w:rPr>
        <w:t>For example, “Outreach workers will administer the HIV risk assessment tool to at least 100 injection drug users in the population of focus” is a more specific objective than “Outreach workers will use their skills to reach out to drug users on the street.”</w:t>
      </w:r>
    </w:p>
    <w:p w14:paraId="7759E1DD" w14:textId="77777777" w:rsidR="00A73406" w:rsidRPr="00AC34BE" w:rsidRDefault="00A73406" w:rsidP="001C297A">
      <w:pPr>
        <w:spacing w:after="0"/>
        <w:rPr>
          <w:rFonts w:cs="Arial"/>
          <w:szCs w:val="24"/>
        </w:rPr>
      </w:pPr>
    </w:p>
    <w:p w14:paraId="382A4B52" w14:textId="77777777" w:rsidR="00A73406" w:rsidRDefault="008B4729" w:rsidP="001C297A">
      <w:pPr>
        <w:spacing w:after="0"/>
        <w:rPr>
          <w:rFonts w:cs="Arial"/>
          <w:szCs w:val="24"/>
        </w:rPr>
      </w:pPr>
      <w:r w:rsidRPr="001C297A">
        <w:rPr>
          <w:rFonts w:cs="Arial"/>
          <w:b/>
          <w:i/>
          <w:szCs w:val="24"/>
        </w:rPr>
        <w:t>Measurable</w:t>
      </w:r>
      <w:r w:rsidRPr="00AC34BE">
        <w:rPr>
          <w:rFonts w:cs="Arial"/>
          <w:b/>
          <w:szCs w:val="24"/>
        </w:rPr>
        <w:t xml:space="preserve"> </w:t>
      </w:r>
      <w:r w:rsidRPr="00AC34BE">
        <w:rPr>
          <w:rFonts w:cs="Arial"/>
          <w:szCs w:val="24"/>
        </w:rPr>
        <w:t xml:space="preserve">– </w:t>
      </w:r>
    </w:p>
    <w:p w14:paraId="0622B4DB" w14:textId="5522BF02" w:rsidR="008B4729" w:rsidRDefault="00FD15B7" w:rsidP="00A73406">
      <w:pPr>
        <w:spacing w:after="0"/>
        <w:rPr>
          <w:rFonts w:eastAsia="Calibri" w:cs="Arial"/>
          <w:szCs w:val="24"/>
        </w:rPr>
      </w:pPr>
      <w:r w:rsidRPr="00AC34BE">
        <w:rPr>
          <w:rFonts w:cs="Arial"/>
          <w:szCs w:val="24"/>
        </w:rPr>
        <w:t>H</w:t>
      </w:r>
      <w:r w:rsidR="006072AF">
        <w:rPr>
          <w:rFonts w:cs="Arial"/>
          <w:szCs w:val="24"/>
        </w:rPr>
        <w:t xml:space="preserve">ow much change is </w:t>
      </w:r>
      <w:proofErr w:type="gramStart"/>
      <w:r w:rsidR="006072AF">
        <w:rPr>
          <w:rFonts w:cs="Arial"/>
          <w:szCs w:val="24"/>
        </w:rPr>
        <w:t>expected.</w:t>
      </w:r>
      <w:proofErr w:type="gramEnd"/>
      <w:r w:rsidR="006072AF">
        <w:rPr>
          <w:rFonts w:cs="Arial"/>
          <w:szCs w:val="24"/>
        </w:rPr>
        <w:t xml:space="preserve"> </w:t>
      </w:r>
      <w:r w:rsidR="008B4729" w:rsidRPr="00AC34BE">
        <w:rPr>
          <w:rFonts w:cs="Arial"/>
          <w:szCs w:val="24"/>
        </w:rPr>
        <w:t>It must be possible to count or otherwise quanti</w:t>
      </w:r>
      <w:r w:rsidR="006072AF">
        <w:rPr>
          <w:rFonts w:cs="Arial"/>
          <w:szCs w:val="24"/>
        </w:rPr>
        <w:t xml:space="preserve">fy an activity or its results. </w:t>
      </w:r>
      <w:r w:rsidR="008B4729" w:rsidRPr="00AC34BE">
        <w:rPr>
          <w:rFonts w:cs="Arial"/>
          <w:szCs w:val="24"/>
        </w:rPr>
        <w:t>It also means that the source of and mechanism for collecting measurement data can be identified and that collection of the data</w:t>
      </w:r>
      <w:r w:rsidR="006072AF">
        <w:rPr>
          <w:rFonts w:cs="Arial"/>
          <w:szCs w:val="24"/>
        </w:rPr>
        <w:t xml:space="preserve"> is feasible for your program. </w:t>
      </w:r>
      <w:r w:rsidR="008B4729" w:rsidRPr="00AC34BE">
        <w:rPr>
          <w:rFonts w:cs="Arial"/>
          <w:szCs w:val="24"/>
        </w:rPr>
        <w:t xml:space="preserve">A baseline measurement is required to document change (e.g., to measure the percentage of increase or decrease). If you plan to use a specific measurement instrument, it is recommended that you incorporate its use into the objective. </w:t>
      </w:r>
      <w:r w:rsidR="006072AF">
        <w:rPr>
          <w:rFonts w:cs="Arial"/>
          <w:szCs w:val="24"/>
        </w:rPr>
        <w:t xml:space="preserve">Example: </w:t>
      </w:r>
      <w:r w:rsidR="008B4729" w:rsidRPr="00AC34BE">
        <w:rPr>
          <w:rFonts w:eastAsia="Calibri" w:cs="Arial"/>
          <w:szCs w:val="24"/>
        </w:rPr>
        <w:t>By 9/</w:t>
      </w:r>
      <w:r w:rsidR="00D220A4">
        <w:rPr>
          <w:rFonts w:eastAsia="Calibri" w:cs="Arial"/>
          <w:szCs w:val="24"/>
        </w:rPr>
        <w:t>20</w:t>
      </w:r>
      <w:r w:rsidR="008B4729" w:rsidRPr="00AC34BE">
        <w:rPr>
          <w:rFonts w:eastAsia="Calibri" w:cs="Arial"/>
          <w:szCs w:val="24"/>
        </w:rPr>
        <w:t xml:space="preserve"> increase by 10% the number of </w:t>
      </w:r>
      <w:proofErr w:type="gramStart"/>
      <w:r w:rsidR="008B4729" w:rsidRPr="00AC34BE">
        <w:rPr>
          <w:rFonts w:eastAsia="Calibri" w:cs="Arial"/>
          <w:szCs w:val="24"/>
        </w:rPr>
        <w:t>8</w:t>
      </w:r>
      <w:r w:rsidR="008B4729" w:rsidRPr="00AC34BE">
        <w:rPr>
          <w:rFonts w:eastAsia="Calibri" w:cs="Arial"/>
          <w:szCs w:val="24"/>
          <w:vertAlign w:val="superscript"/>
        </w:rPr>
        <w:t>th</w:t>
      </w:r>
      <w:proofErr w:type="gramEnd"/>
      <w:r w:rsidR="008B4729" w:rsidRPr="00AC34BE">
        <w:rPr>
          <w:rFonts w:eastAsia="Calibri" w:cs="Arial"/>
          <w:szCs w:val="24"/>
          <w:vertAlign w:val="superscript"/>
        </w:rPr>
        <w:t xml:space="preserve">, </w:t>
      </w:r>
      <w:r w:rsidR="008B4729" w:rsidRPr="00AC34BE">
        <w:rPr>
          <w:rFonts w:eastAsia="Calibri" w:cs="Arial"/>
          <w:szCs w:val="24"/>
        </w:rPr>
        <w:t>9</w:t>
      </w:r>
      <w:r w:rsidR="008B4729" w:rsidRPr="00AC34BE">
        <w:rPr>
          <w:rFonts w:eastAsia="Calibri" w:cs="Arial"/>
          <w:szCs w:val="24"/>
          <w:vertAlign w:val="superscript"/>
        </w:rPr>
        <w:t>th</w:t>
      </w:r>
      <w:r w:rsidR="008B4729" w:rsidRPr="00AC34BE">
        <w:rPr>
          <w:rFonts w:eastAsia="Calibri" w:cs="Arial"/>
          <w:szCs w:val="24"/>
        </w:rPr>
        <w:t>, and 10</w:t>
      </w:r>
      <w:r w:rsidR="008B4729" w:rsidRPr="00AC34BE">
        <w:rPr>
          <w:rFonts w:eastAsia="Calibri" w:cs="Arial"/>
          <w:szCs w:val="24"/>
          <w:vertAlign w:val="superscript"/>
        </w:rPr>
        <w:t>th</w:t>
      </w:r>
      <w:r w:rsidR="008B4729" w:rsidRPr="00AC34BE">
        <w:rPr>
          <w:rFonts w:eastAsia="Calibri" w:cs="Arial"/>
          <w:szCs w:val="24"/>
        </w:rPr>
        <w:t xml:space="preserve"> grade students who disapprove of marijuana use as measured by the annual school youth survey.</w:t>
      </w:r>
    </w:p>
    <w:p w14:paraId="310687B2" w14:textId="77777777" w:rsidR="00A73406" w:rsidRPr="00AC34BE" w:rsidRDefault="00A73406" w:rsidP="001C297A">
      <w:pPr>
        <w:spacing w:after="0"/>
        <w:rPr>
          <w:rFonts w:eastAsia="Calibri" w:cs="Arial"/>
          <w:b/>
          <w:bCs/>
          <w:szCs w:val="24"/>
        </w:rPr>
      </w:pPr>
    </w:p>
    <w:p w14:paraId="4CDDB871" w14:textId="77777777" w:rsidR="00A73406" w:rsidRDefault="008B4729" w:rsidP="001C297A">
      <w:pPr>
        <w:spacing w:after="0"/>
        <w:rPr>
          <w:rFonts w:cs="Arial"/>
          <w:i/>
          <w:szCs w:val="24"/>
        </w:rPr>
      </w:pPr>
      <w:r w:rsidRPr="001C297A">
        <w:rPr>
          <w:rFonts w:cs="Arial"/>
          <w:b/>
          <w:i/>
          <w:szCs w:val="24"/>
        </w:rPr>
        <w:t>Achievable</w:t>
      </w:r>
      <w:r w:rsidRPr="001C297A">
        <w:rPr>
          <w:rFonts w:cs="Arial"/>
          <w:i/>
          <w:szCs w:val="24"/>
        </w:rPr>
        <w:t xml:space="preserve"> </w:t>
      </w:r>
      <w:r w:rsidRPr="00AC34BE">
        <w:rPr>
          <w:rFonts w:cs="Arial"/>
          <w:i/>
          <w:szCs w:val="24"/>
        </w:rPr>
        <w:t xml:space="preserve">– </w:t>
      </w:r>
    </w:p>
    <w:p w14:paraId="7C80DA32" w14:textId="7282A2AA" w:rsidR="008B4729" w:rsidRDefault="00FD15B7" w:rsidP="00A73406">
      <w:pPr>
        <w:spacing w:after="0"/>
        <w:rPr>
          <w:rFonts w:cs="Arial"/>
          <w:szCs w:val="24"/>
        </w:rPr>
      </w:pPr>
      <w:r w:rsidRPr="00AC34BE">
        <w:rPr>
          <w:rFonts w:cs="Arial"/>
          <w:szCs w:val="24"/>
        </w:rPr>
        <w:t>O</w:t>
      </w:r>
      <w:r w:rsidR="008B4729" w:rsidRPr="00AC34BE">
        <w:rPr>
          <w:rFonts w:cs="Arial"/>
          <w:szCs w:val="24"/>
        </w:rPr>
        <w:t>bjectives should be attainable within a given time frame and wi</w:t>
      </w:r>
      <w:r w:rsidR="006072AF">
        <w:rPr>
          <w:rFonts w:cs="Arial"/>
          <w:szCs w:val="24"/>
        </w:rPr>
        <w:t>th available program resources.</w:t>
      </w:r>
      <w:r w:rsidR="008B4729" w:rsidRPr="00AC34BE">
        <w:rPr>
          <w:rFonts w:cs="Arial"/>
          <w:szCs w:val="24"/>
        </w:rPr>
        <w:t xml:space="preserve"> For example, “The new part-time nutritionist will meet with seven teenage mothers each week to design a complete dietary plan” is a more achievable objective than “Teenage mothers will learn about proper nutrition.”</w:t>
      </w:r>
    </w:p>
    <w:p w14:paraId="18A74594" w14:textId="77777777" w:rsidR="00A73406" w:rsidRPr="00AC34BE" w:rsidRDefault="00A73406" w:rsidP="001C297A">
      <w:pPr>
        <w:spacing w:after="0"/>
        <w:rPr>
          <w:rFonts w:cs="Arial"/>
          <w:szCs w:val="24"/>
        </w:rPr>
      </w:pPr>
    </w:p>
    <w:p w14:paraId="604F843D" w14:textId="77777777" w:rsidR="00A73406" w:rsidRDefault="008B4729" w:rsidP="001C297A">
      <w:pPr>
        <w:spacing w:after="0"/>
        <w:rPr>
          <w:rFonts w:cs="Arial"/>
          <w:i/>
          <w:szCs w:val="24"/>
        </w:rPr>
      </w:pPr>
      <w:r w:rsidRPr="001C297A">
        <w:rPr>
          <w:rFonts w:cs="Arial"/>
          <w:b/>
          <w:i/>
          <w:szCs w:val="24"/>
        </w:rPr>
        <w:t>Realistic</w:t>
      </w:r>
      <w:r w:rsidRPr="00AC34BE">
        <w:rPr>
          <w:rFonts w:cs="Arial"/>
          <w:i/>
          <w:szCs w:val="24"/>
        </w:rPr>
        <w:t xml:space="preserve"> – </w:t>
      </w:r>
    </w:p>
    <w:p w14:paraId="763FA98B" w14:textId="32E378BC" w:rsidR="008B4729" w:rsidRDefault="00FD15B7" w:rsidP="00A73406">
      <w:pPr>
        <w:spacing w:after="0"/>
        <w:rPr>
          <w:rFonts w:cs="Arial"/>
          <w:szCs w:val="24"/>
        </w:rPr>
      </w:pPr>
      <w:r w:rsidRPr="00AC34BE">
        <w:rPr>
          <w:rFonts w:cs="Arial"/>
          <w:szCs w:val="24"/>
        </w:rPr>
        <w:t>O</w:t>
      </w:r>
      <w:r w:rsidR="008B4729" w:rsidRPr="00AC34BE">
        <w:rPr>
          <w:rFonts w:cs="Arial"/>
          <w:szCs w:val="24"/>
        </w:rPr>
        <w:t>bjectives should be within the scope of the project and propose reasonable programmatic steps that can be implemented</w:t>
      </w:r>
      <w:r w:rsidR="006072AF">
        <w:rPr>
          <w:rFonts w:cs="Arial"/>
          <w:szCs w:val="24"/>
        </w:rPr>
        <w:t xml:space="preserve"> within a specific time frame.  </w:t>
      </w:r>
      <w:r w:rsidR="008B4729" w:rsidRPr="00AC34BE">
        <w:rPr>
          <w:rFonts w:cs="Arial"/>
          <w:szCs w:val="24"/>
        </w:rPr>
        <w:t>For example, “Two ex-gang members will make one school presentation each week for two months to raise community awareness about the presence of gangs” is a more realistic objective than “Gang-related violence in the community will be eliminated.”</w:t>
      </w:r>
    </w:p>
    <w:p w14:paraId="5B9B93DF" w14:textId="77777777" w:rsidR="00A73406" w:rsidRPr="00AC34BE" w:rsidRDefault="00A73406" w:rsidP="001C297A">
      <w:pPr>
        <w:spacing w:after="0"/>
        <w:rPr>
          <w:rFonts w:cs="Arial"/>
          <w:szCs w:val="24"/>
        </w:rPr>
      </w:pPr>
    </w:p>
    <w:p w14:paraId="69C59D1D" w14:textId="77777777" w:rsidR="00A73406" w:rsidRDefault="008B4729" w:rsidP="001C297A">
      <w:pPr>
        <w:spacing w:after="0"/>
        <w:rPr>
          <w:rFonts w:cs="Arial"/>
          <w:szCs w:val="24"/>
        </w:rPr>
      </w:pPr>
      <w:r w:rsidRPr="001C297A">
        <w:rPr>
          <w:rFonts w:cs="Arial"/>
          <w:b/>
          <w:i/>
          <w:szCs w:val="24"/>
        </w:rPr>
        <w:t>Time-bound</w:t>
      </w:r>
      <w:r w:rsidRPr="00AC34BE">
        <w:rPr>
          <w:rFonts w:cs="Arial"/>
          <w:b/>
          <w:color w:val="4F81BD"/>
          <w:szCs w:val="24"/>
        </w:rPr>
        <w:t xml:space="preserve"> </w:t>
      </w:r>
      <w:r w:rsidR="00FD15B7" w:rsidRPr="00AC34BE">
        <w:rPr>
          <w:rFonts w:cs="Arial"/>
          <w:szCs w:val="24"/>
        </w:rPr>
        <w:t xml:space="preserve">– </w:t>
      </w:r>
    </w:p>
    <w:p w14:paraId="03584398" w14:textId="7E2B9A26" w:rsidR="008B4729" w:rsidRDefault="00FD15B7" w:rsidP="001C297A">
      <w:pPr>
        <w:spacing w:after="0"/>
        <w:rPr>
          <w:rFonts w:cs="Arial"/>
          <w:szCs w:val="24"/>
        </w:rPr>
      </w:pPr>
      <w:r w:rsidRPr="00AC34BE">
        <w:rPr>
          <w:rFonts w:cs="Arial"/>
          <w:szCs w:val="24"/>
        </w:rPr>
        <w:t>P</w:t>
      </w:r>
      <w:r w:rsidR="008B4729" w:rsidRPr="00AC34BE">
        <w:rPr>
          <w:rFonts w:cs="Arial"/>
          <w:szCs w:val="24"/>
        </w:rPr>
        <w:t>rovide a time frame indicating when the objective will be measured or a time by w</w:t>
      </w:r>
      <w:r w:rsidR="006072AF">
        <w:rPr>
          <w:rFonts w:cs="Arial"/>
          <w:szCs w:val="24"/>
        </w:rPr>
        <w:t xml:space="preserve">hen the objective will be met. </w:t>
      </w:r>
      <w:r w:rsidR="008B4729" w:rsidRPr="00AC34BE">
        <w:rPr>
          <w:rFonts w:cs="Arial"/>
          <w:szCs w:val="24"/>
        </w:rPr>
        <w:t>For example, “Five new peer educators will be recruited by the second quarter of the first funding year” is a better objective than “New peer educators will be hired.”</w:t>
      </w:r>
    </w:p>
    <w:p w14:paraId="6C25C8B3" w14:textId="4307640C" w:rsidR="00A821EC" w:rsidRDefault="00A821EC" w:rsidP="001C297A">
      <w:pPr>
        <w:spacing w:after="0"/>
        <w:rPr>
          <w:rFonts w:cs="Arial"/>
          <w:szCs w:val="24"/>
        </w:rPr>
      </w:pPr>
    </w:p>
    <w:p w14:paraId="0D95EE83" w14:textId="77777777" w:rsidR="004B556C" w:rsidRDefault="004B556C" w:rsidP="001C297A">
      <w:pPr>
        <w:spacing w:after="0"/>
        <w:rPr>
          <w:rFonts w:cs="Arial"/>
          <w:szCs w:val="24"/>
        </w:rPr>
      </w:pPr>
    </w:p>
    <w:p w14:paraId="20B38B7D" w14:textId="77777777" w:rsidR="008B4729" w:rsidRPr="00AC34BE" w:rsidRDefault="008B4729" w:rsidP="00AC34BE">
      <w:pPr>
        <w:rPr>
          <w:rFonts w:cs="Arial"/>
          <w:b/>
          <w:szCs w:val="24"/>
          <w:u w:val="single"/>
        </w:rPr>
      </w:pPr>
      <w:r w:rsidRPr="00AC34BE">
        <w:rPr>
          <w:rFonts w:cs="Arial"/>
          <w:b/>
          <w:szCs w:val="24"/>
          <w:u w:val="single"/>
        </w:rPr>
        <w:t xml:space="preserve">Examples: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168"/>
        <w:gridCol w:w="3426"/>
      </w:tblGrid>
      <w:tr w:rsidR="00C563FF" w:rsidRPr="00AC34BE" w14:paraId="19CFB513" w14:textId="77777777" w:rsidTr="001C297A">
        <w:trPr>
          <w:cantSplit/>
          <w:tblHeader/>
        </w:trPr>
        <w:tc>
          <w:tcPr>
            <w:tcW w:w="1474" w:type="pct"/>
            <w:shd w:val="clear" w:color="auto" w:fill="B8CCE4" w:themeFill="accent1" w:themeFillTint="66"/>
          </w:tcPr>
          <w:p w14:paraId="22FB09FC" w14:textId="77777777" w:rsidR="00C563FF" w:rsidRPr="00A821EC" w:rsidRDefault="00C563FF" w:rsidP="00AC34BE">
            <w:pPr>
              <w:spacing w:after="200"/>
              <w:jc w:val="center"/>
              <w:rPr>
                <w:rFonts w:cs="Arial"/>
                <w:sz w:val="22"/>
                <w:szCs w:val="24"/>
              </w:rPr>
            </w:pPr>
            <w:r w:rsidRPr="00A821EC">
              <w:rPr>
                <w:rFonts w:cs="Arial"/>
                <w:b/>
                <w:sz w:val="22"/>
                <w:szCs w:val="24"/>
              </w:rPr>
              <w:lastRenderedPageBreak/>
              <w:t>Non-SMART Objective</w:t>
            </w:r>
          </w:p>
        </w:tc>
        <w:tc>
          <w:tcPr>
            <w:tcW w:w="1694" w:type="pct"/>
            <w:shd w:val="clear" w:color="auto" w:fill="B8CCE4" w:themeFill="accent1" w:themeFillTint="66"/>
          </w:tcPr>
          <w:p w14:paraId="13BADEA4" w14:textId="77777777" w:rsidR="00C563FF" w:rsidRPr="00A821EC" w:rsidRDefault="00C563FF" w:rsidP="00AC34BE">
            <w:pPr>
              <w:spacing w:after="200"/>
              <w:jc w:val="center"/>
              <w:rPr>
                <w:rFonts w:cs="Arial"/>
                <w:sz w:val="22"/>
                <w:szCs w:val="24"/>
              </w:rPr>
            </w:pPr>
            <w:r w:rsidRPr="00A821EC">
              <w:rPr>
                <w:rFonts w:cs="Arial"/>
                <w:b/>
                <w:sz w:val="22"/>
                <w:szCs w:val="24"/>
              </w:rPr>
              <w:t>Critique</w:t>
            </w:r>
          </w:p>
        </w:tc>
        <w:tc>
          <w:tcPr>
            <w:tcW w:w="1832" w:type="pct"/>
            <w:shd w:val="clear" w:color="auto" w:fill="B8CCE4" w:themeFill="accent1" w:themeFillTint="66"/>
          </w:tcPr>
          <w:p w14:paraId="02FC081B" w14:textId="77777777" w:rsidR="00C563FF" w:rsidRPr="00A821EC" w:rsidRDefault="00C563FF" w:rsidP="00AC34BE">
            <w:pPr>
              <w:spacing w:after="200"/>
              <w:jc w:val="center"/>
              <w:rPr>
                <w:rFonts w:cs="Arial"/>
                <w:sz w:val="22"/>
                <w:szCs w:val="24"/>
              </w:rPr>
            </w:pPr>
            <w:r w:rsidRPr="00A821EC">
              <w:rPr>
                <w:rFonts w:cs="Arial"/>
                <w:b/>
                <w:sz w:val="22"/>
                <w:szCs w:val="24"/>
              </w:rPr>
              <w:t>SMART Objective</w:t>
            </w:r>
          </w:p>
        </w:tc>
      </w:tr>
      <w:tr w:rsidR="00C563FF" w:rsidRPr="00AC34BE" w14:paraId="67BF1113" w14:textId="77777777" w:rsidTr="001C297A">
        <w:trPr>
          <w:trHeight w:val="3212"/>
        </w:trPr>
        <w:tc>
          <w:tcPr>
            <w:tcW w:w="1474" w:type="pct"/>
            <w:shd w:val="clear" w:color="auto" w:fill="auto"/>
          </w:tcPr>
          <w:p w14:paraId="50625566" w14:textId="77777777" w:rsidR="00C563FF" w:rsidRPr="00A821EC" w:rsidRDefault="00C563FF" w:rsidP="00AC34BE">
            <w:pPr>
              <w:rPr>
                <w:rFonts w:cs="Arial"/>
                <w:sz w:val="20"/>
                <w:szCs w:val="24"/>
              </w:rPr>
            </w:pPr>
            <w:r w:rsidRPr="00A821EC">
              <w:rPr>
                <w:rFonts w:cs="Arial"/>
                <w:sz w:val="20"/>
                <w:szCs w:val="24"/>
              </w:rPr>
              <w:t xml:space="preserve">Teachers will be trained on the selected evidence-based substance abuse prevention curriculum.  </w:t>
            </w:r>
          </w:p>
          <w:p w14:paraId="6772FD13" w14:textId="77777777" w:rsidR="00C563FF" w:rsidRPr="00A821EC" w:rsidRDefault="00C563FF" w:rsidP="00AC34BE">
            <w:pPr>
              <w:spacing w:after="200"/>
              <w:rPr>
                <w:rFonts w:cs="Arial"/>
                <w:sz w:val="20"/>
              </w:rPr>
            </w:pPr>
          </w:p>
        </w:tc>
        <w:tc>
          <w:tcPr>
            <w:tcW w:w="1694" w:type="pct"/>
            <w:shd w:val="clear" w:color="auto" w:fill="auto"/>
          </w:tcPr>
          <w:p w14:paraId="4163A5A2" w14:textId="77777777" w:rsidR="00C563FF" w:rsidRPr="00A821EC" w:rsidRDefault="00C563FF" w:rsidP="00AC34BE">
            <w:pPr>
              <w:rPr>
                <w:rFonts w:cs="Arial"/>
                <w:sz w:val="20"/>
              </w:rPr>
            </w:pPr>
            <w:r w:rsidRPr="00A821EC">
              <w:rPr>
                <w:rFonts w:cs="Arial"/>
                <w:sz w:val="20"/>
                <w:szCs w:val="24"/>
              </w:rPr>
              <w:t xml:space="preserve">The objective is not SMART because it is not </w:t>
            </w:r>
            <w:r w:rsidRPr="00A821EC">
              <w:rPr>
                <w:rFonts w:cs="Arial"/>
                <w:i/>
                <w:sz w:val="20"/>
                <w:szCs w:val="24"/>
              </w:rPr>
              <w:t>specific, measurable</w:t>
            </w:r>
            <w:r w:rsidRPr="00A821EC">
              <w:rPr>
                <w:rFonts w:cs="Arial"/>
                <w:sz w:val="20"/>
                <w:szCs w:val="24"/>
              </w:rPr>
              <w:t xml:space="preserve">, or </w:t>
            </w:r>
            <w:proofErr w:type="gramStart"/>
            <w:r w:rsidRPr="00A821EC">
              <w:rPr>
                <w:rFonts w:cs="Arial"/>
                <w:i/>
                <w:sz w:val="20"/>
                <w:szCs w:val="24"/>
              </w:rPr>
              <w:t>time-bound</w:t>
            </w:r>
            <w:proofErr w:type="gramEnd"/>
            <w:r w:rsidR="006072AF">
              <w:rPr>
                <w:rFonts w:cs="Arial"/>
                <w:sz w:val="20"/>
                <w:szCs w:val="24"/>
              </w:rPr>
              <w:t>.</w:t>
            </w:r>
            <w:r w:rsidRPr="00A821EC">
              <w:rPr>
                <w:rFonts w:cs="Arial"/>
                <w:sz w:val="20"/>
                <w:szCs w:val="24"/>
              </w:rPr>
              <w:t xml:space="preserve"> It can be made SMART by </w:t>
            </w:r>
            <w:r w:rsidRPr="00A821EC">
              <w:rPr>
                <w:rFonts w:cs="Arial"/>
                <w:i/>
                <w:sz w:val="20"/>
                <w:szCs w:val="24"/>
              </w:rPr>
              <w:t>specifically</w:t>
            </w:r>
            <w:r w:rsidRPr="00A821EC">
              <w:rPr>
                <w:rFonts w:cs="Arial"/>
                <w:sz w:val="20"/>
                <w:szCs w:val="24"/>
              </w:rPr>
              <w:t xml:space="preserve"> indicating who is responsible for training the teachers, how many will be trained, who they are, and by when the trainings will be conducted.</w:t>
            </w:r>
          </w:p>
        </w:tc>
        <w:tc>
          <w:tcPr>
            <w:tcW w:w="1832" w:type="pct"/>
            <w:shd w:val="clear" w:color="auto" w:fill="auto"/>
          </w:tcPr>
          <w:p w14:paraId="26D608A0" w14:textId="77777777" w:rsidR="00C563FF" w:rsidRPr="00A821EC" w:rsidRDefault="00C563FF" w:rsidP="00AC34BE">
            <w:pPr>
              <w:rPr>
                <w:rFonts w:cs="Arial"/>
                <w:sz w:val="20"/>
                <w:szCs w:val="24"/>
              </w:rPr>
            </w:pPr>
            <w:r w:rsidRPr="00A821EC">
              <w:rPr>
                <w:rFonts w:cs="Arial"/>
                <w:b/>
                <w:i/>
                <w:sz w:val="20"/>
                <w:szCs w:val="24"/>
              </w:rPr>
              <w:t xml:space="preserve">By June 1, </w:t>
            </w:r>
            <w:r w:rsidR="005071AA">
              <w:rPr>
                <w:rFonts w:cs="Arial"/>
                <w:b/>
                <w:i/>
                <w:sz w:val="20"/>
                <w:szCs w:val="24"/>
              </w:rPr>
              <w:t>20</w:t>
            </w:r>
            <w:r w:rsidR="00D220A4">
              <w:rPr>
                <w:rFonts w:cs="Arial"/>
                <w:b/>
                <w:i/>
                <w:sz w:val="20"/>
                <w:szCs w:val="24"/>
              </w:rPr>
              <w:t>20</w:t>
            </w:r>
            <w:r w:rsidRPr="00A821EC">
              <w:rPr>
                <w:rFonts w:cs="Arial"/>
                <w:i/>
                <w:sz w:val="20"/>
                <w:szCs w:val="24"/>
              </w:rPr>
              <w:t xml:space="preserve">, </w:t>
            </w:r>
            <w:r w:rsidRPr="00A821EC">
              <w:rPr>
                <w:rFonts w:cs="Arial"/>
                <w:b/>
                <w:i/>
                <w:sz w:val="20"/>
                <w:szCs w:val="24"/>
              </w:rPr>
              <w:t>LEA supervisory staff</w:t>
            </w:r>
            <w:r w:rsidRPr="00A821EC">
              <w:rPr>
                <w:rFonts w:cs="Arial"/>
                <w:sz w:val="20"/>
                <w:szCs w:val="24"/>
              </w:rPr>
              <w:t xml:space="preserve"> will have trained </w:t>
            </w:r>
            <w:r w:rsidRPr="00A821EC">
              <w:rPr>
                <w:rFonts w:cs="Arial"/>
                <w:b/>
                <w:i/>
                <w:sz w:val="20"/>
                <w:szCs w:val="24"/>
              </w:rPr>
              <w:t>75% of</w:t>
            </w:r>
            <w:r w:rsidRPr="00A821EC">
              <w:rPr>
                <w:rFonts w:cs="Arial"/>
                <w:i/>
                <w:sz w:val="20"/>
                <w:szCs w:val="24"/>
              </w:rPr>
              <w:t xml:space="preserve"> </w:t>
            </w:r>
            <w:r w:rsidRPr="00A821EC">
              <w:rPr>
                <w:rFonts w:cs="Arial"/>
                <w:b/>
                <w:i/>
                <w:sz w:val="20"/>
                <w:szCs w:val="24"/>
              </w:rPr>
              <w:t>health education</w:t>
            </w:r>
            <w:r w:rsidRPr="00A821EC">
              <w:rPr>
                <w:rFonts w:cs="Arial"/>
                <w:sz w:val="20"/>
                <w:szCs w:val="24"/>
              </w:rPr>
              <w:t xml:space="preserve"> teachers </w:t>
            </w:r>
            <w:r w:rsidRPr="00A821EC">
              <w:rPr>
                <w:rFonts w:cs="Arial"/>
                <w:b/>
                <w:i/>
                <w:sz w:val="20"/>
                <w:szCs w:val="24"/>
              </w:rPr>
              <w:t>in the local</w:t>
            </w:r>
            <w:r w:rsidRPr="00A821EC">
              <w:rPr>
                <w:rFonts w:cs="Arial"/>
                <w:b/>
                <w:sz w:val="20"/>
                <w:szCs w:val="24"/>
              </w:rPr>
              <w:t xml:space="preserve"> </w:t>
            </w:r>
            <w:r w:rsidRPr="00A821EC">
              <w:rPr>
                <w:rFonts w:cs="Arial"/>
                <w:b/>
                <w:i/>
                <w:sz w:val="20"/>
                <w:szCs w:val="24"/>
              </w:rPr>
              <w:t>school</w:t>
            </w:r>
            <w:r w:rsidRPr="00A821EC">
              <w:rPr>
                <w:rFonts w:cs="Arial"/>
                <w:i/>
                <w:sz w:val="20"/>
                <w:szCs w:val="24"/>
              </w:rPr>
              <w:t xml:space="preserve"> </w:t>
            </w:r>
            <w:r w:rsidRPr="00A821EC">
              <w:rPr>
                <w:rFonts w:cs="Arial"/>
                <w:b/>
                <w:i/>
                <w:sz w:val="20"/>
                <w:szCs w:val="24"/>
              </w:rPr>
              <w:t>district</w:t>
            </w:r>
            <w:r w:rsidRPr="00A821EC">
              <w:rPr>
                <w:rFonts w:cs="Arial"/>
                <w:sz w:val="20"/>
                <w:szCs w:val="24"/>
              </w:rPr>
              <w:t xml:space="preserve"> on the selected, evidence-based substance abuse prevention curriculum. </w:t>
            </w:r>
          </w:p>
          <w:p w14:paraId="7C15B49E" w14:textId="77777777" w:rsidR="00C563FF" w:rsidRPr="00A821EC" w:rsidRDefault="00C563FF" w:rsidP="00AC34BE">
            <w:pPr>
              <w:spacing w:after="200"/>
              <w:rPr>
                <w:rFonts w:cs="Arial"/>
                <w:sz w:val="20"/>
              </w:rPr>
            </w:pPr>
          </w:p>
        </w:tc>
      </w:tr>
      <w:tr w:rsidR="00C563FF" w:rsidRPr="00AC34BE" w14:paraId="500F641A" w14:textId="77777777" w:rsidTr="001C297A">
        <w:tc>
          <w:tcPr>
            <w:tcW w:w="1474" w:type="pct"/>
            <w:shd w:val="clear" w:color="auto" w:fill="auto"/>
          </w:tcPr>
          <w:p w14:paraId="27FEF386" w14:textId="77777777" w:rsidR="00C563FF" w:rsidRPr="00A821EC" w:rsidRDefault="00C563FF" w:rsidP="00AC34BE">
            <w:pPr>
              <w:rPr>
                <w:rFonts w:cs="Arial"/>
                <w:sz w:val="20"/>
                <w:szCs w:val="24"/>
              </w:rPr>
            </w:pPr>
            <w:r w:rsidRPr="00A821EC">
              <w:rPr>
                <w:rFonts w:cs="Arial"/>
                <w:sz w:val="20"/>
                <w:szCs w:val="24"/>
              </w:rPr>
              <w:t>90% of youth will participate in classes on assertive communication skills.</w:t>
            </w:r>
          </w:p>
          <w:p w14:paraId="7AD12B8D" w14:textId="77777777" w:rsidR="00C563FF" w:rsidRPr="00A821EC" w:rsidRDefault="00C563FF" w:rsidP="00AC34BE">
            <w:pPr>
              <w:spacing w:after="200"/>
              <w:rPr>
                <w:rFonts w:cs="Arial"/>
                <w:sz w:val="20"/>
              </w:rPr>
            </w:pPr>
          </w:p>
        </w:tc>
        <w:tc>
          <w:tcPr>
            <w:tcW w:w="1694" w:type="pct"/>
            <w:shd w:val="clear" w:color="auto" w:fill="auto"/>
          </w:tcPr>
          <w:p w14:paraId="4580B230" w14:textId="77777777" w:rsidR="00C563FF" w:rsidRPr="00A821EC" w:rsidRDefault="00C563FF" w:rsidP="00AC34BE">
            <w:pPr>
              <w:rPr>
                <w:rFonts w:cs="Arial"/>
                <w:sz w:val="20"/>
              </w:rPr>
            </w:pPr>
            <w:r w:rsidRPr="00A821EC">
              <w:rPr>
                <w:rFonts w:cs="Arial"/>
                <w:sz w:val="20"/>
                <w:szCs w:val="24"/>
              </w:rPr>
              <w:t xml:space="preserve">This objective is not SMART because it is not </w:t>
            </w:r>
            <w:r w:rsidRPr="00A821EC">
              <w:rPr>
                <w:rFonts w:cs="Arial"/>
                <w:i/>
                <w:sz w:val="20"/>
                <w:szCs w:val="24"/>
              </w:rPr>
              <w:t>specific</w:t>
            </w:r>
            <w:r w:rsidRPr="00A821EC">
              <w:rPr>
                <w:rFonts w:cs="Arial"/>
                <w:sz w:val="20"/>
                <w:szCs w:val="24"/>
              </w:rPr>
              <w:t xml:space="preserve"> or </w:t>
            </w:r>
            <w:proofErr w:type="gramStart"/>
            <w:r w:rsidRPr="00A821EC">
              <w:rPr>
                <w:rFonts w:cs="Arial"/>
                <w:i/>
                <w:sz w:val="20"/>
                <w:szCs w:val="24"/>
              </w:rPr>
              <w:t>time-bound</w:t>
            </w:r>
            <w:proofErr w:type="gramEnd"/>
            <w:r w:rsidRPr="00A821EC">
              <w:rPr>
                <w:rFonts w:cs="Arial"/>
                <w:i/>
                <w:sz w:val="20"/>
                <w:szCs w:val="24"/>
              </w:rPr>
              <w:t>.</w:t>
            </w:r>
            <w:r w:rsidR="006072AF">
              <w:rPr>
                <w:rFonts w:cs="Arial"/>
                <w:sz w:val="20"/>
                <w:szCs w:val="24"/>
              </w:rPr>
              <w:t xml:space="preserve"> </w:t>
            </w:r>
            <w:r w:rsidRPr="00A821EC">
              <w:rPr>
                <w:rFonts w:cs="Arial"/>
                <w:sz w:val="20"/>
                <w:szCs w:val="24"/>
              </w:rPr>
              <w:t xml:space="preserve">It can be made SMART by indicating </w:t>
            </w:r>
            <w:r w:rsidRPr="00A821EC">
              <w:rPr>
                <w:rFonts w:cs="Arial"/>
                <w:i/>
                <w:sz w:val="20"/>
                <w:szCs w:val="24"/>
              </w:rPr>
              <w:t>who</w:t>
            </w:r>
            <w:r w:rsidRPr="00A821EC">
              <w:rPr>
                <w:rFonts w:cs="Arial"/>
                <w:sz w:val="20"/>
                <w:szCs w:val="24"/>
              </w:rPr>
              <w:t xml:space="preserve"> will conduct the activity, </w:t>
            </w:r>
            <w:r w:rsidRPr="00A821EC">
              <w:rPr>
                <w:rFonts w:cs="Arial"/>
                <w:i/>
                <w:sz w:val="20"/>
                <w:szCs w:val="24"/>
              </w:rPr>
              <w:t>by when</w:t>
            </w:r>
            <w:r w:rsidRPr="00A821EC">
              <w:rPr>
                <w:rFonts w:cs="Arial"/>
                <w:sz w:val="20"/>
                <w:szCs w:val="24"/>
              </w:rPr>
              <w:t xml:space="preserve">, and </w:t>
            </w:r>
            <w:r w:rsidRPr="00A821EC">
              <w:rPr>
                <w:rFonts w:cs="Arial"/>
                <w:i/>
                <w:sz w:val="20"/>
                <w:szCs w:val="24"/>
              </w:rPr>
              <w:t xml:space="preserve">who </w:t>
            </w:r>
            <w:r w:rsidRPr="00A821EC">
              <w:rPr>
                <w:rFonts w:cs="Arial"/>
                <w:sz w:val="20"/>
                <w:szCs w:val="24"/>
              </w:rPr>
              <w:t>will participate in the lessons on assertive communication skills.</w:t>
            </w:r>
          </w:p>
        </w:tc>
        <w:tc>
          <w:tcPr>
            <w:tcW w:w="1832" w:type="pct"/>
            <w:shd w:val="clear" w:color="auto" w:fill="auto"/>
          </w:tcPr>
          <w:p w14:paraId="7540BFEA" w14:textId="77777777" w:rsidR="00C563FF" w:rsidRPr="00A821EC" w:rsidRDefault="00C563FF" w:rsidP="00D220A4">
            <w:pPr>
              <w:rPr>
                <w:rFonts w:cs="Arial"/>
                <w:sz w:val="20"/>
              </w:rPr>
            </w:pPr>
            <w:r w:rsidRPr="00A821EC">
              <w:rPr>
                <w:rFonts w:cs="Arial"/>
                <w:sz w:val="20"/>
                <w:szCs w:val="24"/>
              </w:rPr>
              <w:t xml:space="preserve">By the </w:t>
            </w:r>
            <w:r w:rsidRPr="00A821EC">
              <w:rPr>
                <w:rFonts w:cs="Arial"/>
                <w:b/>
                <w:i/>
                <w:sz w:val="20"/>
                <w:szCs w:val="24"/>
              </w:rPr>
              <w:t xml:space="preserve">end of the </w:t>
            </w:r>
            <w:r w:rsidR="005071AA">
              <w:rPr>
                <w:rFonts w:cs="Arial"/>
                <w:b/>
                <w:i/>
                <w:sz w:val="20"/>
                <w:szCs w:val="24"/>
              </w:rPr>
              <w:t>20</w:t>
            </w:r>
            <w:r w:rsidR="00D220A4">
              <w:rPr>
                <w:rFonts w:cs="Arial"/>
                <w:b/>
                <w:i/>
                <w:sz w:val="20"/>
                <w:szCs w:val="24"/>
              </w:rPr>
              <w:t>20</w:t>
            </w:r>
            <w:r w:rsidRPr="00A821EC">
              <w:rPr>
                <w:rFonts w:cs="Arial"/>
                <w:b/>
                <w:i/>
                <w:sz w:val="20"/>
                <w:szCs w:val="24"/>
              </w:rPr>
              <w:t xml:space="preserve"> school year</w:t>
            </w:r>
            <w:r w:rsidRPr="00A821EC">
              <w:rPr>
                <w:rFonts w:cs="Arial"/>
                <w:i/>
                <w:sz w:val="20"/>
                <w:szCs w:val="24"/>
              </w:rPr>
              <w:t xml:space="preserve">, </w:t>
            </w:r>
            <w:r w:rsidRPr="00A821EC">
              <w:rPr>
                <w:rFonts w:cs="Arial"/>
                <w:b/>
                <w:i/>
                <w:sz w:val="20"/>
                <w:szCs w:val="24"/>
              </w:rPr>
              <w:t>district health educators</w:t>
            </w:r>
            <w:r w:rsidRPr="00A821EC">
              <w:rPr>
                <w:rFonts w:cs="Arial"/>
                <w:sz w:val="20"/>
                <w:szCs w:val="24"/>
              </w:rPr>
              <w:t xml:space="preserve"> will have conducted classes on assertive communication skills for 90% of youth </w:t>
            </w:r>
            <w:r w:rsidRPr="00A821EC">
              <w:rPr>
                <w:rFonts w:cs="Arial"/>
                <w:b/>
                <w:i/>
                <w:sz w:val="20"/>
                <w:szCs w:val="24"/>
              </w:rPr>
              <w:t>in</w:t>
            </w:r>
            <w:r w:rsidRPr="00A821EC">
              <w:rPr>
                <w:rFonts w:cs="Arial"/>
                <w:i/>
                <w:sz w:val="20"/>
                <w:szCs w:val="24"/>
              </w:rPr>
              <w:t xml:space="preserve"> </w:t>
            </w:r>
            <w:r w:rsidRPr="00A821EC">
              <w:rPr>
                <w:rFonts w:cs="Arial"/>
                <w:b/>
                <w:i/>
                <w:sz w:val="20"/>
                <w:szCs w:val="24"/>
              </w:rPr>
              <w:t>the middle</w:t>
            </w:r>
            <w:r w:rsidRPr="00A821EC">
              <w:rPr>
                <w:rFonts w:cs="Arial"/>
                <w:b/>
                <w:sz w:val="20"/>
                <w:szCs w:val="24"/>
              </w:rPr>
              <w:t xml:space="preserve"> </w:t>
            </w:r>
            <w:r w:rsidRPr="00A821EC">
              <w:rPr>
                <w:rFonts w:cs="Arial"/>
                <w:b/>
                <w:i/>
                <w:sz w:val="20"/>
                <w:szCs w:val="24"/>
              </w:rPr>
              <w:t>school</w:t>
            </w:r>
            <w:r w:rsidRPr="00A821EC">
              <w:rPr>
                <w:rFonts w:cs="Arial"/>
                <w:b/>
                <w:sz w:val="20"/>
                <w:szCs w:val="24"/>
              </w:rPr>
              <w:t xml:space="preserve"> </w:t>
            </w:r>
            <w:r w:rsidRPr="00A821EC">
              <w:rPr>
                <w:rFonts w:cs="Arial"/>
                <w:sz w:val="20"/>
                <w:szCs w:val="24"/>
              </w:rPr>
              <w:t xml:space="preserve">receiving the </w:t>
            </w:r>
            <w:r w:rsidRPr="00A821EC">
              <w:rPr>
                <w:rFonts w:cs="Arial"/>
                <w:b/>
                <w:i/>
                <w:sz w:val="20"/>
                <w:szCs w:val="24"/>
              </w:rPr>
              <w:t xml:space="preserve">substance abuse and HIV prevention curriculum. </w:t>
            </w:r>
          </w:p>
        </w:tc>
      </w:tr>
      <w:tr w:rsidR="00C563FF" w:rsidRPr="00AC34BE" w14:paraId="1660D5E5" w14:textId="77777777" w:rsidTr="001C297A">
        <w:tc>
          <w:tcPr>
            <w:tcW w:w="1474" w:type="pct"/>
            <w:shd w:val="clear" w:color="auto" w:fill="auto"/>
          </w:tcPr>
          <w:p w14:paraId="79800917" w14:textId="77777777" w:rsidR="00C563FF" w:rsidRPr="00A821EC" w:rsidRDefault="00C563FF" w:rsidP="00AC34BE">
            <w:pPr>
              <w:pStyle w:val="NormalWeb"/>
              <w:spacing w:before="86" w:beforeAutospacing="0" w:after="0" w:afterAutospacing="0"/>
              <w:textAlignment w:val="baseline"/>
              <w:rPr>
                <w:rFonts w:ascii="Arial" w:hAnsi="Arial" w:cs="Arial"/>
                <w:sz w:val="20"/>
              </w:rPr>
            </w:pPr>
            <w:r w:rsidRPr="00A821EC">
              <w:rPr>
                <w:rFonts w:ascii="Arial" w:hAnsi="Arial" w:cs="Arial"/>
                <w:sz w:val="20"/>
              </w:rPr>
              <w:t>Train individuals in the community on the prevention of prescription drug/opioid overdose-related deaths.</w:t>
            </w:r>
          </w:p>
          <w:p w14:paraId="3FE9BAC8" w14:textId="77777777" w:rsidR="00C563FF" w:rsidRPr="00A821EC" w:rsidRDefault="00C563FF" w:rsidP="00AC34BE">
            <w:pPr>
              <w:spacing w:after="200"/>
              <w:rPr>
                <w:rFonts w:cs="Arial"/>
                <w:sz w:val="20"/>
              </w:rPr>
            </w:pPr>
          </w:p>
        </w:tc>
        <w:tc>
          <w:tcPr>
            <w:tcW w:w="1694" w:type="pct"/>
            <w:shd w:val="clear" w:color="auto" w:fill="auto"/>
          </w:tcPr>
          <w:p w14:paraId="04AF5537" w14:textId="77777777" w:rsidR="00C563FF" w:rsidRPr="00A821EC" w:rsidRDefault="00C563FF" w:rsidP="00AC34BE">
            <w:pPr>
              <w:spacing w:after="200"/>
              <w:rPr>
                <w:rFonts w:cs="Arial"/>
                <w:sz w:val="20"/>
              </w:rPr>
            </w:pPr>
            <w:r w:rsidRPr="00A821EC">
              <w:rPr>
                <w:rFonts w:cs="Arial"/>
                <w:sz w:val="20"/>
              </w:rPr>
              <w:t xml:space="preserve">This objective is not SMART as it is not </w:t>
            </w:r>
            <w:r w:rsidR="00C309DB" w:rsidRPr="00A821EC">
              <w:rPr>
                <w:rFonts w:cs="Arial"/>
                <w:i/>
                <w:sz w:val="20"/>
              </w:rPr>
              <w:t>specific, measura</w:t>
            </w:r>
            <w:r w:rsidRPr="00A821EC">
              <w:rPr>
                <w:rFonts w:cs="Arial"/>
                <w:i/>
                <w:sz w:val="20"/>
              </w:rPr>
              <w:t xml:space="preserve">ble </w:t>
            </w:r>
            <w:r w:rsidRPr="00A821EC">
              <w:rPr>
                <w:rFonts w:cs="Arial"/>
                <w:sz w:val="20"/>
              </w:rPr>
              <w:t>or</w:t>
            </w:r>
            <w:r w:rsidRPr="00A821EC">
              <w:rPr>
                <w:rFonts w:cs="Arial"/>
                <w:i/>
                <w:sz w:val="20"/>
              </w:rPr>
              <w:t xml:space="preserve"> </w:t>
            </w:r>
            <w:proofErr w:type="gramStart"/>
            <w:r w:rsidRPr="00A821EC">
              <w:rPr>
                <w:rFonts w:cs="Arial"/>
                <w:i/>
                <w:sz w:val="20"/>
              </w:rPr>
              <w:t>time-bound</w:t>
            </w:r>
            <w:proofErr w:type="gramEnd"/>
            <w:r w:rsidRPr="00A821EC">
              <w:rPr>
                <w:rFonts w:cs="Arial"/>
                <w:i/>
                <w:sz w:val="20"/>
              </w:rPr>
              <w:t>.</w:t>
            </w:r>
            <w:r w:rsidR="006072AF">
              <w:rPr>
                <w:rFonts w:cs="Arial"/>
                <w:sz w:val="20"/>
              </w:rPr>
              <w:t xml:space="preserve"> </w:t>
            </w:r>
            <w:r w:rsidRPr="00A821EC">
              <w:rPr>
                <w:rFonts w:cs="Arial"/>
                <w:sz w:val="20"/>
              </w:rPr>
              <w:t xml:space="preserve">It can be made SMART by specifically indicating </w:t>
            </w:r>
            <w:r w:rsidRPr="00A821EC">
              <w:rPr>
                <w:rFonts w:cs="Arial"/>
                <w:i/>
                <w:sz w:val="20"/>
              </w:rPr>
              <w:t>who</w:t>
            </w:r>
            <w:r w:rsidRPr="00A821EC">
              <w:rPr>
                <w:rFonts w:cs="Arial"/>
                <w:sz w:val="20"/>
              </w:rPr>
              <w:t xml:space="preserve"> is responsible for the training, </w:t>
            </w:r>
            <w:r w:rsidRPr="00A821EC">
              <w:rPr>
                <w:rFonts w:cs="Arial"/>
                <w:i/>
                <w:sz w:val="20"/>
              </w:rPr>
              <w:t>how many</w:t>
            </w:r>
            <w:r w:rsidRPr="00A821EC">
              <w:rPr>
                <w:rFonts w:cs="Arial"/>
                <w:sz w:val="20"/>
              </w:rPr>
              <w:t xml:space="preserve"> people will be trained, </w:t>
            </w:r>
            <w:r w:rsidRPr="00A821EC">
              <w:rPr>
                <w:rFonts w:cs="Arial"/>
                <w:i/>
                <w:sz w:val="20"/>
              </w:rPr>
              <w:t xml:space="preserve">who </w:t>
            </w:r>
            <w:r w:rsidRPr="00A821EC">
              <w:rPr>
                <w:rFonts w:cs="Arial"/>
                <w:sz w:val="20"/>
              </w:rPr>
              <w:t xml:space="preserve">they are, and by </w:t>
            </w:r>
            <w:r w:rsidRPr="00A821EC">
              <w:rPr>
                <w:rFonts w:cs="Arial"/>
                <w:i/>
                <w:sz w:val="20"/>
              </w:rPr>
              <w:t>when</w:t>
            </w:r>
            <w:r w:rsidRPr="00A821EC">
              <w:rPr>
                <w:rFonts w:cs="Arial"/>
                <w:sz w:val="20"/>
              </w:rPr>
              <w:t xml:space="preserve"> the training will be conducted</w:t>
            </w:r>
            <w:r w:rsidR="00750F5A" w:rsidRPr="00A821EC">
              <w:rPr>
                <w:rFonts w:cs="Arial"/>
                <w:sz w:val="20"/>
              </w:rPr>
              <w:t>.</w:t>
            </w:r>
          </w:p>
        </w:tc>
        <w:tc>
          <w:tcPr>
            <w:tcW w:w="1832" w:type="pct"/>
            <w:shd w:val="clear" w:color="auto" w:fill="auto"/>
          </w:tcPr>
          <w:p w14:paraId="5564C831" w14:textId="77777777" w:rsidR="00C563FF" w:rsidRPr="00A821EC" w:rsidRDefault="00C563FF" w:rsidP="00AC34BE">
            <w:pPr>
              <w:spacing w:after="200"/>
              <w:rPr>
                <w:rFonts w:cs="Arial"/>
                <w:sz w:val="20"/>
              </w:rPr>
            </w:pPr>
            <w:r w:rsidRPr="00A821EC">
              <w:rPr>
                <w:rFonts w:cs="Arial"/>
                <w:b/>
                <w:i/>
                <w:sz w:val="20"/>
              </w:rPr>
              <w:t>By</w:t>
            </w:r>
            <w:r w:rsidR="00C309DB" w:rsidRPr="00A821EC">
              <w:rPr>
                <w:rFonts w:cs="Arial"/>
                <w:b/>
                <w:i/>
                <w:sz w:val="20"/>
              </w:rPr>
              <w:t xml:space="preserve"> the </w:t>
            </w:r>
            <w:r w:rsidRPr="00A821EC">
              <w:rPr>
                <w:rFonts w:cs="Arial"/>
                <w:b/>
                <w:i/>
                <w:sz w:val="20"/>
              </w:rPr>
              <w:t>end of year two of the project</w:t>
            </w:r>
            <w:r w:rsidRPr="00A821EC">
              <w:rPr>
                <w:rFonts w:cs="Arial"/>
                <w:sz w:val="20"/>
              </w:rPr>
              <w:t xml:space="preserve">, the </w:t>
            </w:r>
            <w:r w:rsidRPr="00A821EC">
              <w:rPr>
                <w:rFonts w:cs="Arial"/>
                <w:b/>
                <w:i/>
                <w:sz w:val="20"/>
              </w:rPr>
              <w:t>Health Department</w:t>
            </w:r>
            <w:r w:rsidRPr="00A821EC">
              <w:rPr>
                <w:rFonts w:cs="Arial"/>
                <w:sz w:val="20"/>
              </w:rPr>
              <w:t xml:space="preserve"> will have trained </w:t>
            </w:r>
            <w:r w:rsidRPr="00A821EC">
              <w:rPr>
                <w:rFonts w:cs="Arial"/>
                <w:b/>
                <w:i/>
                <w:sz w:val="20"/>
              </w:rPr>
              <w:t>75% of EMS staff</w:t>
            </w:r>
            <w:r w:rsidRPr="00A821EC">
              <w:rPr>
                <w:rFonts w:cs="Arial"/>
                <w:sz w:val="20"/>
              </w:rPr>
              <w:t xml:space="preserve"> </w:t>
            </w:r>
            <w:r w:rsidRPr="00A821EC">
              <w:rPr>
                <w:rFonts w:cs="Arial"/>
                <w:b/>
                <w:i/>
                <w:sz w:val="20"/>
              </w:rPr>
              <w:t>in the</w:t>
            </w:r>
            <w:r w:rsidRPr="00A821EC">
              <w:rPr>
                <w:rFonts w:cs="Arial"/>
                <w:b/>
                <w:sz w:val="20"/>
              </w:rPr>
              <w:t xml:space="preserve"> </w:t>
            </w:r>
            <w:r w:rsidRPr="00A821EC">
              <w:rPr>
                <w:rFonts w:cs="Arial"/>
                <w:b/>
                <w:i/>
                <w:sz w:val="20"/>
              </w:rPr>
              <w:t>County Government</w:t>
            </w:r>
            <w:r w:rsidRPr="00A821EC">
              <w:rPr>
                <w:rFonts w:cs="Arial"/>
                <w:i/>
                <w:sz w:val="20"/>
              </w:rPr>
              <w:t xml:space="preserve"> </w:t>
            </w:r>
            <w:r w:rsidRPr="00A821EC">
              <w:rPr>
                <w:rFonts w:cs="Arial"/>
                <w:sz w:val="20"/>
              </w:rPr>
              <w:t>on the selected curriculum addressing the prevention of prescription drug/opioid overdose-related deaths.</w:t>
            </w:r>
          </w:p>
        </w:tc>
      </w:tr>
    </w:tbl>
    <w:p w14:paraId="1BFA80B8" w14:textId="28CC3A22" w:rsidR="006E1898" w:rsidRDefault="006E1898" w:rsidP="00AC34BE">
      <w:pPr>
        <w:pStyle w:val="NormalWeb"/>
        <w:spacing w:before="86" w:beforeAutospacing="0" w:after="0" w:afterAutospacing="0"/>
        <w:textAlignment w:val="baseline"/>
        <w:rPr>
          <w:rFonts w:ascii="Arial" w:hAnsi="Arial" w:cs="Arial"/>
        </w:rPr>
      </w:pPr>
    </w:p>
    <w:p w14:paraId="3DDEF368" w14:textId="77777777" w:rsidR="006E1898" w:rsidRDefault="006E1898">
      <w:pPr>
        <w:spacing w:after="0"/>
        <w:rPr>
          <w:rFonts w:cs="Arial"/>
          <w:szCs w:val="24"/>
        </w:rPr>
      </w:pPr>
      <w:r>
        <w:rPr>
          <w:rFonts w:cs="Arial"/>
        </w:rPr>
        <w:br w:type="page"/>
      </w:r>
    </w:p>
    <w:p w14:paraId="49B707D7" w14:textId="4BEB9953" w:rsidR="006A6AAD" w:rsidRDefault="00D12F0E" w:rsidP="002B13B1">
      <w:pPr>
        <w:pStyle w:val="Heading1"/>
        <w:spacing w:after="0"/>
        <w:jc w:val="center"/>
      </w:pPr>
      <w:bookmarkStart w:id="354" w:name="_Appendix_G:_Developing"/>
      <w:bookmarkStart w:id="355" w:name="_Appendix_F_–"/>
      <w:bookmarkStart w:id="356" w:name="_Toc81577303"/>
      <w:bookmarkStart w:id="357" w:name="_Hlk75250222"/>
      <w:bookmarkStart w:id="358" w:name="_Hlk80345538"/>
      <w:bookmarkStart w:id="359" w:name="_Toc453325332"/>
      <w:bookmarkStart w:id="360" w:name="_Toc453937193"/>
      <w:bookmarkStart w:id="361" w:name="_Toc454270676"/>
      <w:bookmarkStart w:id="362" w:name="_Toc465087569"/>
      <w:bookmarkStart w:id="363" w:name="_Toc98501198"/>
      <w:bookmarkEnd w:id="354"/>
      <w:bookmarkEnd w:id="355"/>
      <w:r w:rsidRPr="00AC34BE">
        <w:lastRenderedPageBreak/>
        <w:t xml:space="preserve">Appendix </w:t>
      </w:r>
      <w:r w:rsidR="00D15F15">
        <w:t>F</w:t>
      </w:r>
      <w:r w:rsidR="00EC306B">
        <w:t xml:space="preserve"> – </w:t>
      </w:r>
      <w:r w:rsidRPr="00AC34BE">
        <w:t>Developing the Plan for Data Collection</w:t>
      </w:r>
      <w:r w:rsidR="00BF4FB8">
        <w:t xml:space="preserve"> and</w:t>
      </w:r>
      <w:r w:rsidR="0073356F" w:rsidRPr="00AC34BE">
        <w:t xml:space="preserve"> </w:t>
      </w:r>
      <w:r w:rsidRPr="00AC34BE">
        <w:t xml:space="preserve">Performance </w:t>
      </w:r>
      <w:r w:rsidR="00BF4FB8">
        <w:t>Measurement</w:t>
      </w:r>
      <w:bookmarkEnd w:id="356"/>
      <w:bookmarkEnd w:id="363"/>
    </w:p>
    <w:p w14:paraId="0F62D980" w14:textId="77777777" w:rsidR="00471293" w:rsidRDefault="00471293" w:rsidP="001C297A">
      <w:pPr>
        <w:spacing w:after="0"/>
        <w:rPr>
          <w:rFonts w:cs="Arial"/>
        </w:rPr>
      </w:pPr>
    </w:p>
    <w:p w14:paraId="6817BD80" w14:textId="351B2DB9" w:rsidR="00872D2E" w:rsidRPr="00AC34BE" w:rsidRDefault="00872D2E" w:rsidP="00872D2E">
      <w:pPr>
        <w:rPr>
          <w:rFonts w:cs="Arial"/>
        </w:rPr>
      </w:pPr>
      <w:r w:rsidRPr="00AC34BE">
        <w:rPr>
          <w:rFonts w:cs="Arial"/>
        </w:rPr>
        <w:t xml:space="preserve">Information in this Appendix </w:t>
      </w:r>
      <w:r>
        <w:rPr>
          <w:rFonts w:cs="Arial"/>
        </w:rPr>
        <w:t xml:space="preserve">should be taken into </w:t>
      </w:r>
      <w:r w:rsidRPr="00AC34BE">
        <w:rPr>
          <w:rFonts w:cs="Arial"/>
        </w:rPr>
        <w:t>consider</w:t>
      </w:r>
      <w:r>
        <w:rPr>
          <w:rFonts w:cs="Arial"/>
        </w:rPr>
        <w:t xml:space="preserve">ation when developing a response for </w:t>
      </w:r>
      <w:r w:rsidRPr="00AC34BE">
        <w:rPr>
          <w:rFonts w:cs="Arial"/>
        </w:rPr>
        <w:t xml:space="preserve">criteria in </w:t>
      </w:r>
      <w:r w:rsidRPr="004F27EB">
        <w:rPr>
          <w:rFonts w:cs="Arial"/>
        </w:rPr>
        <w:t xml:space="preserve">Section </w:t>
      </w:r>
      <w:r w:rsidR="00471293" w:rsidRPr="004F27EB">
        <w:rPr>
          <w:rFonts w:cs="Arial"/>
        </w:rPr>
        <w:t>E of the Project</w:t>
      </w:r>
      <w:r w:rsidR="00471293">
        <w:rPr>
          <w:rFonts w:cs="Arial"/>
        </w:rPr>
        <w:t xml:space="preserve"> Narrative.</w:t>
      </w:r>
    </w:p>
    <w:p w14:paraId="71CDD860" w14:textId="77777777" w:rsidR="00D12F0E" w:rsidRPr="00D17CC1" w:rsidRDefault="00D12F0E" w:rsidP="00D17CC1">
      <w:pPr>
        <w:rPr>
          <w:b/>
          <w:u w:val="single"/>
        </w:rPr>
      </w:pPr>
      <w:r w:rsidRPr="00D17CC1">
        <w:rPr>
          <w:b/>
          <w:u w:val="single"/>
        </w:rPr>
        <w:t>Data Collection</w:t>
      </w:r>
      <w:r w:rsidR="00D17CC1">
        <w:rPr>
          <w:b/>
          <w:u w:val="single"/>
        </w:rPr>
        <w:t>:</w:t>
      </w:r>
    </w:p>
    <w:p w14:paraId="00F2C4E7" w14:textId="77777777" w:rsidR="00D12F0E" w:rsidRPr="00AC34BE" w:rsidRDefault="00D12F0E" w:rsidP="00AC34BE">
      <w:pPr>
        <w:rPr>
          <w:rFonts w:cs="Arial"/>
          <w:szCs w:val="24"/>
        </w:rPr>
      </w:pPr>
      <w:r w:rsidRPr="00AC34BE">
        <w:rPr>
          <w:rFonts w:cs="Arial"/>
          <w:szCs w:val="24"/>
        </w:rPr>
        <w:t>In describing your plan for data collection, consider addressing the following points:</w:t>
      </w:r>
    </w:p>
    <w:p w14:paraId="7C78864A" w14:textId="3D41088B" w:rsidR="00D12F0E" w:rsidRPr="00AC34BE" w:rsidRDefault="00471293" w:rsidP="00D03F9A">
      <w:pPr>
        <w:pStyle w:val="ListParagraph"/>
        <w:numPr>
          <w:ilvl w:val="0"/>
          <w:numId w:val="26"/>
        </w:numPr>
        <w:rPr>
          <w:rFonts w:cs="Arial"/>
          <w:b/>
          <w:i/>
          <w:sz w:val="28"/>
          <w:szCs w:val="28"/>
        </w:rPr>
      </w:pPr>
      <w:r>
        <w:rPr>
          <w:rFonts w:cs="Arial"/>
          <w:szCs w:val="24"/>
        </w:rPr>
        <w:t>What</w:t>
      </w:r>
      <w:r w:rsidRPr="00AC34BE">
        <w:rPr>
          <w:rFonts w:cs="Arial"/>
          <w:szCs w:val="24"/>
        </w:rPr>
        <w:t xml:space="preserve"> </w:t>
      </w:r>
      <w:r w:rsidR="00D12F0E" w:rsidRPr="00AC34BE">
        <w:rPr>
          <w:rFonts w:cs="Arial"/>
          <w:szCs w:val="24"/>
        </w:rPr>
        <w:t>electronic data collection software that will be used</w:t>
      </w:r>
      <w:r>
        <w:rPr>
          <w:rFonts w:cs="Arial"/>
          <w:szCs w:val="24"/>
        </w:rPr>
        <w:t>?</w:t>
      </w:r>
    </w:p>
    <w:p w14:paraId="36C4C3D0" w14:textId="47AECC71" w:rsidR="00D12F0E" w:rsidRPr="00AC34BE" w:rsidRDefault="00D12F0E" w:rsidP="00D03F9A">
      <w:pPr>
        <w:pStyle w:val="ListParagraph"/>
        <w:numPr>
          <w:ilvl w:val="0"/>
          <w:numId w:val="26"/>
        </w:numPr>
        <w:rPr>
          <w:rFonts w:cs="Arial"/>
          <w:b/>
          <w:i/>
          <w:sz w:val="28"/>
          <w:szCs w:val="28"/>
        </w:rPr>
      </w:pPr>
      <w:r w:rsidRPr="00AC34BE">
        <w:rPr>
          <w:rFonts w:cs="Arial"/>
          <w:szCs w:val="24"/>
        </w:rPr>
        <w:t>How often data will be collected</w:t>
      </w:r>
      <w:r w:rsidR="00471293">
        <w:rPr>
          <w:rFonts w:cs="Arial"/>
          <w:szCs w:val="24"/>
        </w:rPr>
        <w:t>?</w:t>
      </w:r>
    </w:p>
    <w:p w14:paraId="3598DC67" w14:textId="17E5DDA0" w:rsidR="00D12F0E" w:rsidRPr="00AC34BE" w:rsidRDefault="00D12F0E" w:rsidP="00D03F9A">
      <w:pPr>
        <w:pStyle w:val="ListParagraph"/>
        <w:numPr>
          <w:ilvl w:val="0"/>
          <w:numId w:val="26"/>
        </w:numPr>
        <w:rPr>
          <w:rFonts w:cs="Arial"/>
          <w:b/>
          <w:i/>
          <w:sz w:val="28"/>
          <w:szCs w:val="28"/>
        </w:rPr>
      </w:pPr>
      <w:r w:rsidRPr="00AC34BE">
        <w:rPr>
          <w:rFonts w:cs="Arial"/>
          <w:szCs w:val="24"/>
        </w:rPr>
        <w:t>The organizational processes that will be implemented to ensure the accurate and timely collection and input of data</w:t>
      </w:r>
      <w:r w:rsidR="00471293">
        <w:rPr>
          <w:rFonts w:cs="Arial"/>
          <w:szCs w:val="24"/>
        </w:rPr>
        <w:t>.</w:t>
      </w:r>
    </w:p>
    <w:p w14:paraId="444C2D17" w14:textId="6873FD0B" w:rsidR="00D12F0E" w:rsidRPr="00AC34BE" w:rsidRDefault="00D12F0E" w:rsidP="00D03F9A">
      <w:pPr>
        <w:pStyle w:val="ListParagraph"/>
        <w:numPr>
          <w:ilvl w:val="0"/>
          <w:numId w:val="26"/>
        </w:numPr>
        <w:rPr>
          <w:rFonts w:cs="Arial"/>
          <w:b/>
          <w:i/>
          <w:sz w:val="28"/>
          <w:szCs w:val="28"/>
        </w:rPr>
      </w:pPr>
      <w:r w:rsidRPr="00AC34BE">
        <w:rPr>
          <w:rFonts w:cs="Arial"/>
          <w:szCs w:val="24"/>
        </w:rPr>
        <w:t>The staff that will be responsible for collecting and recording the data</w:t>
      </w:r>
      <w:r w:rsidR="00471293">
        <w:rPr>
          <w:rFonts w:cs="Arial"/>
          <w:szCs w:val="24"/>
        </w:rPr>
        <w:t>.</w:t>
      </w:r>
    </w:p>
    <w:p w14:paraId="396AA4BF" w14:textId="44BF787F" w:rsidR="00D12F0E" w:rsidRPr="00AC34BE" w:rsidRDefault="00D12F0E" w:rsidP="00D03F9A">
      <w:pPr>
        <w:pStyle w:val="ListParagraph"/>
        <w:numPr>
          <w:ilvl w:val="0"/>
          <w:numId w:val="26"/>
        </w:numPr>
        <w:rPr>
          <w:rFonts w:cs="Arial"/>
          <w:b/>
          <w:i/>
          <w:sz w:val="28"/>
          <w:szCs w:val="28"/>
        </w:rPr>
      </w:pPr>
      <w:r w:rsidRPr="00AC34BE">
        <w:rPr>
          <w:rFonts w:cs="Arial"/>
          <w:szCs w:val="24"/>
        </w:rPr>
        <w:t>The data source/data collection instruments that will be used to collect the data</w:t>
      </w:r>
      <w:r w:rsidR="00471293">
        <w:rPr>
          <w:rFonts w:cs="Arial"/>
          <w:szCs w:val="24"/>
        </w:rPr>
        <w:t>.</w:t>
      </w:r>
    </w:p>
    <w:p w14:paraId="4B3F019D" w14:textId="0DAA4E0D" w:rsidR="00D12F0E" w:rsidRPr="00AC34BE" w:rsidRDefault="00D12F0E" w:rsidP="00D03F9A">
      <w:pPr>
        <w:pStyle w:val="ListParagraph"/>
        <w:numPr>
          <w:ilvl w:val="0"/>
          <w:numId w:val="26"/>
        </w:numPr>
        <w:rPr>
          <w:rFonts w:cs="Arial"/>
          <w:b/>
          <w:i/>
          <w:sz w:val="28"/>
          <w:szCs w:val="28"/>
        </w:rPr>
      </w:pPr>
      <w:r w:rsidRPr="00AC34BE">
        <w:rPr>
          <w:rFonts w:cs="Arial"/>
          <w:szCs w:val="24"/>
        </w:rPr>
        <w:t xml:space="preserve">How well the data collection methods will take into consideration the language, </w:t>
      </w:r>
      <w:r w:rsidR="00471293" w:rsidRPr="00AC34BE">
        <w:rPr>
          <w:rFonts w:cs="Arial"/>
          <w:szCs w:val="24"/>
        </w:rPr>
        <w:t>norms,</w:t>
      </w:r>
      <w:r w:rsidRPr="00AC34BE">
        <w:rPr>
          <w:rFonts w:cs="Arial"/>
          <w:szCs w:val="24"/>
        </w:rPr>
        <w:t xml:space="preserve"> and values of the population(s) of focus</w:t>
      </w:r>
      <w:r w:rsidR="00471293">
        <w:rPr>
          <w:rFonts w:cs="Arial"/>
          <w:szCs w:val="24"/>
        </w:rPr>
        <w:t>.</w:t>
      </w:r>
    </w:p>
    <w:p w14:paraId="4B2DAFCA" w14:textId="5980F228" w:rsidR="00D12F0E" w:rsidRPr="00AC34BE" w:rsidRDefault="00D12F0E" w:rsidP="00D03F9A">
      <w:pPr>
        <w:pStyle w:val="ListParagraph"/>
        <w:numPr>
          <w:ilvl w:val="0"/>
          <w:numId w:val="26"/>
        </w:numPr>
        <w:rPr>
          <w:rFonts w:cs="Arial"/>
          <w:b/>
          <w:i/>
          <w:sz w:val="28"/>
          <w:szCs w:val="28"/>
        </w:rPr>
      </w:pPr>
      <w:r w:rsidRPr="00AC34BE">
        <w:rPr>
          <w:rFonts w:cs="Arial"/>
          <w:szCs w:val="24"/>
        </w:rPr>
        <w:t xml:space="preserve">How will the data be kept </w:t>
      </w:r>
      <w:proofErr w:type="gramStart"/>
      <w:r w:rsidRPr="00AC34BE">
        <w:rPr>
          <w:rFonts w:cs="Arial"/>
          <w:szCs w:val="24"/>
        </w:rPr>
        <w:t>secure</w:t>
      </w:r>
      <w:r w:rsidR="00471293">
        <w:rPr>
          <w:rFonts w:cs="Arial"/>
          <w:szCs w:val="24"/>
        </w:rPr>
        <w:t>.</w:t>
      </w:r>
      <w:proofErr w:type="gramEnd"/>
    </w:p>
    <w:p w14:paraId="32BDA45C" w14:textId="483706AE" w:rsidR="00D12F0E" w:rsidRPr="00AC34BE" w:rsidRDefault="00D12F0E" w:rsidP="00D03F9A">
      <w:pPr>
        <w:pStyle w:val="ListParagraph"/>
        <w:numPr>
          <w:ilvl w:val="0"/>
          <w:numId w:val="26"/>
        </w:numPr>
        <w:rPr>
          <w:rFonts w:cs="Arial"/>
          <w:b/>
          <w:i/>
          <w:sz w:val="28"/>
          <w:szCs w:val="28"/>
        </w:rPr>
      </w:pPr>
      <w:r w:rsidRPr="00AC34BE">
        <w:rPr>
          <w:rFonts w:cs="Arial"/>
          <w:szCs w:val="24"/>
        </w:rPr>
        <w:t xml:space="preserve">If applicable, how will the data collection procedures ensure that confidentiality is </w:t>
      </w:r>
      <w:r w:rsidR="00471293" w:rsidRPr="00AC34BE">
        <w:rPr>
          <w:rFonts w:cs="Arial"/>
          <w:szCs w:val="24"/>
        </w:rPr>
        <w:t>protected,</w:t>
      </w:r>
      <w:r w:rsidRPr="00AC34BE">
        <w:rPr>
          <w:rFonts w:cs="Arial"/>
          <w:szCs w:val="24"/>
        </w:rPr>
        <w:t xml:space="preserve"> and that informed consent is obtained</w:t>
      </w:r>
      <w:r w:rsidR="00471293">
        <w:rPr>
          <w:rFonts w:cs="Arial"/>
          <w:szCs w:val="24"/>
        </w:rPr>
        <w:t>.</w:t>
      </w:r>
      <w:r w:rsidRPr="00AC34BE">
        <w:rPr>
          <w:rFonts w:cs="Arial"/>
          <w:szCs w:val="24"/>
        </w:rPr>
        <w:t xml:space="preserve"> and</w:t>
      </w:r>
    </w:p>
    <w:p w14:paraId="30573E4E" w14:textId="77777777" w:rsidR="006A6AAD" w:rsidRPr="002B13B1" w:rsidRDefault="00D12F0E" w:rsidP="00D03F9A">
      <w:pPr>
        <w:pStyle w:val="ListParagraph"/>
        <w:numPr>
          <w:ilvl w:val="0"/>
          <w:numId w:val="26"/>
        </w:numPr>
        <w:spacing w:after="0"/>
        <w:rPr>
          <w:rFonts w:cs="Arial"/>
          <w:b/>
          <w:i/>
          <w:sz w:val="28"/>
          <w:szCs w:val="28"/>
        </w:rPr>
      </w:pPr>
      <w:r w:rsidRPr="00AC34BE">
        <w:rPr>
          <w:rFonts w:cs="Arial"/>
          <w:szCs w:val="24"/>
        </w:rPr>
        <w:t>If applicable, how data will be collected from partners, sub-awardees.</w:t>
      </w:r>
    </w:p>
    <w:p w14:paraId="1DFE0ADC" w14:textId="77777777" w:rsidR="002B13B1" w:rsidRPr="002B13B1" w:rsidRDefault="002B13B1" w:rsidP="002B13B1">
      <w:pPr>
        <w:pStyle w:val="ListParagraph"/>
        <w:spacing w:after="0"/>
        <w:rPr>
          <w:rFonts w:cs="Arial"/>
          <w:b/>
          <w:i/>
          <w:sz w:val="28"/>
          <w:szCs w:val="28"/>
        </w:rPr>
      </w:pPr>
    </w:p>
    <w:p w14:paraId="35F34934" w14:textId="77777777" w:rsidR="00D12F0E" w:rsidRPr="00AC34BE" w:rsidRDefault="00D12F0E" w:rsidP="00AC34BE">
      <w:pPr>
        <w:rPr>
          <w:rFonts w:cs="Arial"/>
          <w:szCs w:val="24"/>
        </w:rPr>
      </w:pPr>
      <w:r w:rsidRPr="00AC34BE">
        <w:rPr>
          <w:rFonts w:cs="Arial"/>
          <w:szCs w:val="24"/>
        </w:rPr>
        <w:t>It is not necessary to provide information related to data collection and performance measurement in a table</w:t>
      </w:r>
      <w:r w:rsidR="002908CD">
        <w:rPr>
          <w:rFonts w:cs="Arial"/>
          <w:szCs w:val="24"/>
        </w:rPr>
        <w:t>,</w:t>
      </w:r>
      <w:r w:rsidRPr="00AC34BE">
        <w:rPr>
          <w:rFonts w:cs="Arial"/>
          <w:szCs w:val="24"/>
        </w:rPr>
        <w:t xml:space="preserve"> but the following samples may give you some ideas about how to display the information.  </w:t>
      </w:r>
    </w:p>
    <w:p w14:paraId="6FB37614" w14:textId="1CFD5768" w:rsidR="00D12F0E" w:rsidRPr="001C297A" w:rsidRDefault="00D12F0E" w:rsidP="00AC34BE">
      <w:pPr>
        <w:rPr>
          <w:rFonts w:cs="Arial"/>
          <w:bCs/>
          <w:szCs w:val="24"/>
          <w:u w:val="single"/>
        </w:rPr>
      </w:pPr>
      <w:r w:rsidRPr="00AC34BE">
        <w:rPr>
          <w:rFonts w:cs="Arial"/>
          <w:b/>
          <w:szCs w:val="24"/>
          <w:u w:val="single"/>
        </w:rPr>
        <w:t>Table 1</w:t>
      </w:r>
      <w:r w:rsidR="00471293">
        <w:rPr>
          <w:rFonts w:cs="Arial"/>
          <w:b/>
          <w:szCs w:val="24"/>
          <w:u w:val="single"/>
        </w:rPr>
        <w:t xml:space="preserve"> </w:t>
      </w:r>
      <w:r w:rsidR="00471293" w:rsidRPr="001C297A">
        <w:rPr>
          <w:rFonts w:cs="Arial"/>
          <w:bCs/>
          <w:i/>
          <w:iCs/>
          <w:szCs w:val="24"/>
          <w:u w:val="single"/>
        </w:rPr>
        <w:t>[</w:t>
      </w:r>
      <w:r w:rsidR="00471293" w:rsidRPr="00471293">
        <w:rPr>
          <w:rFonts w:cs="Arial"/>
          <w:bCs/>
          <w:i/>
          <w:iCs/>
          <w:szCs w:val="24"/>
          <w:u w:val="single"/>
        </w:rPr>
        <w:t>provides an example of how information for the required performance measures could be displayed]</w:t>
      </w:r>
    </w:p>
    <w:tbl>
      <w:tblPr>
        <w:tblStyle w:val="TableGrid"/>
        <w:tblW w:w="0" w:type="auto"/>
        <w:tblLook w:val="04A0" w:firstRow="1" w:lastRow="0" w:firstColumn="1" w:lastColumn="0" w:noHBand="0" w:noVBand="1"/>
      </w:tblPr>
      <w:tblGrid>
        <w:gridCol w:w="2633"/>
        <w:gridCol w:w="1155"/>
        <w:gridCol w:w="1765"/>
        <w:gridCol w:w="1845"/>
        <w:gridCol w:w="1952"/>
      </w:tblGrid>
      <w:tr w:rsidR="00D12F0E" w:rsidRPr="00471293" w14:paraId="13803CE6" w14:textId="77777777" w:rsidTr="001C297A">
        <w:trPr>
          <w:cantSplit/>
          <w:trHeight w:val="782"/>
          <w:tblHeader/>
        </w:trPr>
        <w:tc>
          <w:tcPr>
            <w:tcW w:w="2633" w:type="dxa"/>
            <w:shd w:val="clear" w:color="auto" w:fill="B8CCE4" w:themeFill="accent1" w:themeFillTint="66"/>
          </w:tcPr>
          <w:p w14:paraId="52C5E33D" w14:textId="77777777" w:rsidR="00D12F0E" w:rsidRPr="001C297A" w:rsidRDefault="00D12F0E" w:rsidP="001C297A">
            <w:pPr>
              <w:spacing w:after="0"/>
              <w:rPr>
                <w:rFonts w:cs="Arial"/>
                <w:b/>
                <w:sz w:val="20"/>
                <w:szCs w:val="22"/>
              </w:rPr>
            </w:pPr>
            <w:r w:rsidRPr="001C297A">
              <w:rPr>
                <w:rFonts w:cs="Arial"/>
                <w:b/>
                <w:sz w:val="20"/>
                <w:szCs w:val="22"/>
              </w:rPr>
              <w:t>Performance Measures</w:t>
            </w:r>
          </w:p>
        </w:tc>
        <w:tc>
          <w:tcPr>
            <w:tcW w:w="1155" w:type="dxa"/>
            <w:shd w:val="clear" w:color="auto" w:fill="B8CCE4" w:themeFill="accent1" w:themeFillTint="66"/>
          </w:tcPr>
          <w:p w14:paraId="0CAB6C50" w14:textId="77777777" w:rsidR="00D12F0E" w:rsidRPr="001C297A" w:rsidRDefault="00D12F0E" w:rsidP="001C297A">
            <w:pPr>
              <w:spacing w:after="0"/>
              <w:rPr>
                <w:rFonts w:cs="Arial"/>
                <w:b/>
                <w:sz w:val="20"/>
                <w:szCs w:val="22"/>
              </w:rPr>
            </w:pPr>
            <w:r w:rsidRPr="001C297A">
              <w:rPr>
                <w:rFonts w:cs="Arial"/>
                <w:b/>
                <w:sz w:val="20"/>
                <w:szCs w:val="22"/>
              </w:rPr>
              <w:t>Data Source</w:t>
            </w:r>
          </w:p>
        </w:tc>
        <w:tc>
          <w:tcPr>
            <w:tcW w:w="1765" w:type="dxa"/>
            <w:shd w:val="clear" w:color="auto" w:fill="B8CCE4" w:themeFill="accent1" w:themeFillTint="66"/>
          </w:tcPr>
          <w:p w14:paraId="2766E1AD" w14:textId="77777777" w:rsidR="00D12F0E" w:rsidRPr="001C297A" w:rsidRDefault="00D12F0E" w:rsidP="001C297A">
            <w:pPr>
              <w:spacing w:after="0"/>
              <w:rPr>
                <w:rFonts w:cs="Arial"/>
                <w:b/>
                <w:sz w:val="20"/>
                <w:szCs w:val="22"/>
              </w:rPr>
            </w:pPr>
            <w:r w:rsidRPr="001C297A">
              <w:rPr>
                <w:rFonts w:cs="Arial"/>
                <w:b/>
                <w:sz w:val="20"/>
                <w:szCs w:val="22"/>
              </w:rPr>
              <w:t>Data Collection Frequency</w:t>
            </w:r>
          </w:p>
        </w:tc>
        <w:tc>
          <w:tcPr>
            <w:tcW w:w="1845" w:type="dxa"/>
            <w:shd w:val="clear" w:color="auto" w:fill="B8CCE4" w:themeFill="accent1" w:themeFillTint="66"/>
          </w:tcPr>
          <w:p w14:paraId="30EC6E8F" w14:textId="77777777" w:rsidR="00D12F0E" w:rsidRPr="001C297A" w:rsidRDefault="00D12F0E" w:rsidP="001C297A">
            <w:pPr>
              <w:spacing w:after="0"/>
              <w:rPr>
                <w:rFonts w:cs="Arial"/>
                <w:b/>
                <w:sz w:val="20"/>
                <w:szCs w:val="22"/>
              </w:rPr>
            </w:pPr>
            <w:r w:rsidRPr="001C297A">
              <w:rPr>
                <w:rFonts w:cs="Arial"/>
                <w:b/>
                <w:sz w:val="20"/>
                <w:szCs w:val="22"/>
              </w:rPr>
              <w:t>Responsible Staff for Data Collection</w:t>
            </w:r>
          </w:p>
        </w:tc>
        <w:tc>
          <w:tcPr>
            <w:tcW w:w="1952" w:type="dxa"/>
            <w:shd w:val="clear" w:color="auto" w:fill="B8CCE4" w:themeFill="accent1" w:themeFillTint="66"/>
          </w:tcPr>
          <w:p w14:paraId="795A2D13" w14:textId="77777777" w:rsidR="00D12F0E" w:rsidRPr="001C297A" w:rsidRDefault="00D12F0E" w:rsidP="001C297A">
            <w:pPr>
              <w:spacing w:after="0"/>
              <w:rPr>
                <w:rFonts w:cs="Arial"/>
                <w:b/>
                <w:sz w:val="20"/>
                <w:szCs w:val="22"/>
              </w:rPr>
            </w:pPr>
            <w:r w:rsidRPr="001C297A">
              <w:rPr>
                <w:rFonts w:cs="Arial"/>
                <w:b/>
                <w:sz w:val="20"/>
                <w:szCs w:val="22"/>
              </w:rPr>
              <w:t xml:space="preserve">Method of Data Analysis </w:t>
            </w:r>
          </w:p>
        </w:tc>
      </w:tr>
      <w:tr w:rsidR="00D12F0E" w:rsidRPr="00471293" w14:paraId="4C273608" w14:textId="77777777" w:rsidTr="001C297A">
        <w:tc>
          <w:tcPr>
            <w:tcW w:w="2633" w:type="dxa"/>
          </w:tcPr>
          <w:p w14:paraId="39ACF4EF" w14:textId="77777777" w:rsidR="00D12F0E" w:rsidRPr="00471293" w:rsidRDefault="00D12F0E" w:rsidP="00AC34BE">
            <w:pPr>
              <w:rPr>
                <w:rFonts w:cs="Arial"/>
                <w:sz w:val="20"/>
                <w:szCs w:val="22"/>
              </w:rPr>
            </w:pPr>
          </w:p>
        </w:tc>
        <w:tc>
          <w:tcPr>
            <w:tcW w:w="1155" w:type="dxa"/>
          </w:tcPr>
          <w:p w14:paraId="3B3D4333" w14:textId="77777777" w:rsidR="00D12F0E" w:rsidRPr="00471293" w:rsidRDefault="00D12F0E" w:rsidP="00AC34BE">
            <w:pPr>
              <w:rPr>
                <w:rFonts w:cs="Arial"/>
                <w:sz w:val="20"/>
                <w:szCs w:val="22"/>
              </w:rPr>
            </w:pPr>
          </w:p>
        </w:tc>
        <w:tc>
          <w:tcPr>
            <w:tcW w:w="1765" w:type="dxa"/>
          </w:tcPr>
          <w:p w14:paraId="3847D538" w14:textId="77777777" w:rsidR="00D12F0E" w:rsidRPr="00471293" w:rsidRDefault="00D12F0E" w:rsidP="00AC34BE">
            <w:pPr>
              <w:rPr>
                <w:rFonts w:cs="Arial"/>
                <w:sz w:val="20"/>
                <w:szCs w:val="22"/>
              </w:rPr>
            </w:pPr>
          </w:p>
        </w:tc>
        <w:tc>
          <w:tcPr>
            <w:tcW w:w="1845" w:type="dxa"/>
          </w:tcPr>
          <w:p w14:paraId="36CB8914" w14:textId="77777777" w:rsidR="00D12F0E" w:rsidRPr="00471293" w:rsidRDefault="00D12F0E" w:rsidP="00AC34BE">
            <w:pPr>
              <w:rPr>
                <w:rFonts w:cs="Arial"/>
                <w:sz w:val="20"/>
                <w:szCs w:val="22"/>
              </w:rPr>
            </w:pPr>
          </w:p>
        </w:tc>
        <w:tc>
          <w:tcPr>
            <w:tcW w:w="1952" w:type="dxa"/>
          </w:tcPr>
          <w:p w14:paraId="3956A5E6" w14:textId="77777777" w:rsidR="00D12F0E" w:rsidRPr="00471293" w:rsidRDefault="00D12F0E" w:rsidP="00AC34BE">
            <w:pPr>
              <w:rPr>
                <w:rFonts w:cs="Arial"/>
                <w:sz w:val="20"/>
                <w:szCs w:val="22"/>
              </w:rPr>
            </w:pPr>
          </w:p>
        </w:tc>
      </w:tr>
    </w:tbl>
    <w:p w14:paraId="7E5317E1" w14:textId="77777777" w:rsidR="00471293" w:rsidRDefault="00471293" w:rsidP="007919AA">
      <w:pPr>
        <w:spacing w:after="0"/>
        <w:rPr>
          <w:rFonts w:cs="Arial"/>
          <w:b/>
          <w:szCs w:val="24"/>
          <w:u w:val="single"/>
        </w:rPr>
      </w:pPr>
    </w:p>
    <w:p w14:paraId="2B5DE1C2" w14:textId="643C74A0" w:rsidR="00D12F0E" w:rsidRPr="00471293" w:rsidRDefault="00D12F0E" w:rsidP="00AC34BE">
      <w:pPr>
        <w:rPr>
          <w:rFonts w:cs="Arial"/>
          <w:b/>
          <w:i/>
          <w:iCs/>
          <w:color w:val="4F81BD" w:themeColor="accent1"/>
          <w:szCs w:val="24"/>
          <w:u w:val="single"/>
        </w:rPr>
      </w:pPr>
      <w:r w:rsidRPr="00AC34BE">
        <w:rPr>
          <w:rFonts w:cs="Arial"/>
          <w:b/>
          <w:szCs w:val="24"/>
          <w:u w:val="single"/>
        </w:rPr>
        <w:t xml:space="preserve">Table 2 </w:t>
      </w:r>
      <w:r w:rsidR="00471293">
        <w:rPr>
          <w:rFonts w:cs="Arial"/>
          <w:bCs/>
          <w:i/>
          <w:iCs/>
          <w:szCs w:val="24"/>
          <w:u w:val="single"/>
        </w:rPr>
        <w:t>[</w:t>
      </w:r>
      <w:r w:rsidR="00471293">
        <w:rPr>
          <w:rFonts w:cs="Arial"/>
          <w:i/>
          <w:szCs w:val="24"/>
          <w:u w:val="single"/>
        </w:rPr>
        <w:t>provides an example of</w:t>
      </w:r>
      <w:r w:rsidR="00471293" w:rsidRPr="00AC34BE">
        <w:rPr>
          <w:rFonts w:cs="Arial"/>
          <w:i/>
          <w:szCs w:val="24"/>
          <w:u w:val="single"/>
        </w:rPr>
        <w:t xml:space="preserve"> how information could be displayed </w:t>
      </w:r>
      <w:r w:rsidR="00471293">
        <w:rPr>
          <w:rFonts w:cs="Arial"/>
          <w:i/>
          <w:szCs w:val="24"/>
          <w:u w:val="single"/>
        </w:rPr>
        <w:t xml:space="preserve">for </w:t>
      </w:r>
      <w:r w:rsidR="00471293" w:rsidRPr="00AC34BE">
        <w:rPr>
          <w:rFonts w:cs="Arial"/>
          <w:i/>
          <w:szCs w:val="24"/>
          <w:u w:val="single"/>
        </w:rPr>
        <w:t>the data that will be collected to measure the objectives that are included in B.1</w:t>
      </w:r>
      <w:r w:rsidR="00471293">
        <w:rPr>
          <w:rFonts w:cs="Arial"/>
          <w:i/>
          <w:szCs w:val="24"/>
          <w:u w:val="single"/>
        </w:rPr>
        <w:t>]</w:t>
      </w:r>
    </w:p>
    <w:tbl>
      <w:tblPr>
        <w:tblStyle w:val="TableGrid"/>
        <w:tblW w:w="0" w:type="auto"/>
        <w:tblLook w:val="04A0" w:firstRow="1" w:lastRow="0" w:firstColumn="1" w:lastColumn="0" w:noHBand="0" w:noVBand="1"/>
      </w:tblPr>
      <w:tblGrid>
        <w:gridCol w:w="1525"/>
        <w:gridCol w:w="1620"/>
        <w:gridCol w:w="1980"/>
        <w:gridCol w:w="2547"/>
        <w:gridCol w:w="1678"/>
      </w:tblGrid>
      <w:tr w:rsidR="00D12F0E" w:rsidRPr="00471293" w14:paraId="6E9903A7" w14:textId="77777777" w:rsidTr="001C297A">
        <w:trPr>
          <w:cantSplit/>
          <w:trHeight w:val="431"/>
          <w:tblHeader/>
        </w:trPr>
        <w:tc>
          <w:tcPr>
            <w:tcW w:w="1525" w:type="dxa"/>
            <w:shd w:val="clear" w:color="auto" w:fill="B8CCE4" w:themeFill="accent1" w:themeFillTint="66"/>
          </w:tcPr>
          <w:p w14:paraId="4BAA8726" w14:textId="77777777" w:rsidR="00D12F0E" w:rsidRPr="001C297A" w:rsidRDefault="00D12F0E" w:rsidP="001C297A">
            <w:pPr>
              <w:spacing w:after="0"/>
              <w:rPr>
                <w:rFonts w:cs="Arial"/>
                <w:b/>
                <w:sz w:val="20"/>
                <w:szCs w:val="22"/>
              </w:rPr>
            </w:pPr>
            <w:r w:rsidRPr="001C297A">
              <w:rPr>
                <w:rFonts w:cs="Arial"/>
                <w:b/>
                <w:sz w:val="20"/>
                <w:szCs w:val="22"/>
              </w:rPr>
              <w:t>Objective</w:t>
            </w:r>
          </w:p>
        </w:tc>
        <w:tc>
          <w:tcPr>
            <w:tcW w:w="1620" w:type="dxa"/>
            <w:shd w:val="clear" w:color="auto" w:fill="B8CCE4" w:themeFill="accent1" w:themeFillTint="66"/>
          </w:tcPr>
          <w:p w14:paraId="680F9511" w14:textId="77777777" w:rsidR="00D12F0E" w:rsidRPr="001C297A" w:rsidRDefault="00D12F0E" w:rsidP="001C297A">
            <w:pPr>
              <w:spacing w:after="0"/>
              <w:rPr>
                <w:rFonts w:cs="Arial"/>
                <w:b/>
                <w:sz w:val="20"/>
                <w:szCs w:val="22"/>
              </w:rPr>
            </w:pPr>
            <w:r w:rsidRPr="001C297A">
              <w:rPr>
                <w:rFonts w:cs="Arial"/>
                <w:b/>
                <w:sz w:val="20"/>
                <w:szCs w:val="22"/>
              </w:rPr>
              <w:t>Data Source</w:t>
            </w:r>
          </w:p>
        </w:tc>
        <w:tc>
          <w:tcPr>
            <w:tcW w:w="1980" w:type="dxa"/>
            <w:shd w:val="clear" w:color="auto" w:fill="B8CCE4" w:themeFill="accent1" w:themeFillTint="66"/>
          </w:tcPr>
          <w:p w14:paraId="38D6AC54" w14:textId="77777777" w:rsidR="00D12F0E" w:rsidRPr="001C297A" w:rsidRDefault="00D12F0E" w:rsidP="001C297A">
            <w:pPr>
              <w:spacing w:after="0"/>
              <w:rPr>
                <w:rFonts w:cs="Arial"/>
                <w:b/>
                <w:sz w:val="20"/>
                <w:szCs w:val="22"/>
              </w:rPr>
            </w:pPr>
            <w:r w:rsidRPr="001C297A">
              <w:rPr>
                <w:rFonts w:cs="Arial"/>
                <w:b/>
                <w:sz w:val="20"/>
                <w:szCs w:val="22"/>
              </w:rPr>
              <w:t>Data Collection Frequency</w:t>
            </w:r>
          </w:p>
        </w:tc>
        <w:tc>
          <w:tcPr>
            <w:tcW w:w="2547" w:type="dxa"/>
            <w:shd w:val="clear" w:color="auto" w:fill="B8CCE4" w:themeFill="accent1" w:themeFillTint="66"/>
          </w:tcPr>
          <w:p w14:paraId="1E9DF5B9" w14:textId="77777777" w:rsidR="00D12F0E" w:rsidRPr="001C297A" w:rsidRDefault="00D12F0E" w:rsidP="001C297A">
            <w:pPr>
              <w:spacing w:after="0"/>
              <w:rPr>
                <w:rFonts w:cs="Arial"/>
                <w:b/>
                <w:sz w:val="20"/>
                <w:szCs w:val="22"/>
              </w:rPr>
            </w:pPr>
            <w:r w:rsidRPr="001C297A">
              <w:rPr>
                <w:rFonts w:cs="Arial"/>
                <w:b/>
                <w:sz w:val="20"/>
                <w:szCs w:val="22"/>
              </w:rPr>
              <w:t>Responsible Staff for Data Collection</w:t>
            </w:r>
          </w:p>
        </w:tc>
        <w:tc>
          <w:tcPr>
            <w:tcW w:w="1678" w:type="dxa"/>
            <w:shd w:val="clear" w:color="auto" w:fill="B8CCE4" w:themeFill="accent1" w:themeFillTint="66"/>
          </w:tcPr>
          <w:p w14:paraId="2CE88091" w14:textId="77777777" w:rsidR="00D12F0E" w:rsidRPr="001C297A" w:rsidRDefault="00D12F0E" w:rsidP="001C297A">
            <w:pPr>
              <w:spacing w:after="0"/>
              <w:rPr>
                <w:rFonts w:cs="Arial"/>
                <w:b/>
                <w:sz w:val="20"/>
                <w:szCs w:val="22"/>
              </w:rPr>
            </w:pPr>
            <w:r w:rsidRPr="001C297A">
              <w:rPr>
                <w:rFonts w:cs="Arial"/>
                <w:b/>
                <w:sz w:val="20"/>
                <w:szCs w:val="22"/>
              </w:rPr>
              <w:t>Method of Data Analysis</w:t>
            </w:r>
          </w:p>
        </w:tc>
      </w:tr>
      <w:tr w:rsidR="00D12F0E" w:rsidRPr="00471293" w14:paraId="0EB58DF5" w14:textId="77777777" w:rsidTr="001C297A">
        <w:tc>
          <w:tcPr>
            <w:tcW w:w="1525" w:type="dxa"/>
          </w:tcPr>
          <w:p w14:paraId="7F2E1AB8" w14:textId="77777777" w:rsidR="00D12F0E" w:rsidRPr="00471293" w:rsidRDefault="00D12F0E" w:rsidP="00AC34BE">
            <w:pPr>
              <w:rPr>
                <w:rFonts w:cs="Arial"/>
                <w:sz w:val="20"/>
                <w:szCs w:val="22"/>
              </w:rPr>
            </w:pPr>
            <w:r w:rsidRPr="00471293">
              <w:rPr>
                <w:rFonts w:cs="Arial"/>
                <w:sz w:val="20"/>
                <w:szCs w:val="22"/>
              </w:rPr>
              <w:t>Objective 1.a</w:t>
            </w:r>
          </w:p>
        </w:tc>
        <w:tc>
          <w:tcPr>
            <w:tcW w:w="1620" w:type="dxa"/>
          </w:tcPr>
          <w:p w14:paraId="26C40B31" w14:textId="77777777" w:rsidR="00D12F0E" w:rsidRPr="00471293" w:rsidRDefault="00D12F0E" w:rsidP="00AC34BE">
            <w:pPr>
              <w:rPr>
                <w:rFonts w:cs="Arial"/>
                <w:sz w:val="20"/>
                <w:szCs w:val="22"/>
              </w:rPr>
            </w:pPr>
          </w:p>
        </w:tc>
        <w:tc>
          <w:tcPr>
            <w:tcW w:w="1980" w:type="dxa"/>
          </w:tcPr>
          <w:p w14:paraId="49EE2480" w14:textId="77777777" w:rsidR="00D12F0E" w:rsidRPr="00471293" w:rsidRDefault="00D12F0E" w:rsidP="00AC34BE">
            <w:pPr>
              <w:rPr>
                <w:rFonts w:cs="Arial"/>
                <w:sz w:val="20"/>
                <w:szCs w:val="22"/>
              </w:rPr>
            </w:pPr>
          </w:p>
        </w:tc>
        <w:tc>
          <w:tcPr>
            <w:tcW w:w="2547" w:type="dxa"/>
          </w:tcPr>
          <w:p w14:paraId="4FFB2A33" w14:textId="77777777" w:rsidR="00D12F0E" w:rsidRPr="00471293" w:rsidRDefault="00D12F0E" w:rsidP="00AC34BE">
            <w:pPr>
              <w:rPr>
                <w:rFonts w:cs="Arial"/>
                <w:sz w:val="20"/>
                <w:szCs w:val="22"/>
              </w:rPr>
            </w:pPr>
          </w:p>
        </w:tc>
        <w:tc>
          <w:tcPr>
            <w:tcW w:w="1678" w:type="dxa"/>
          </w:tcPr>
          <w:p w14:paraId="718ECF59" w14:textId="77777777" w:rsidR="00D12F0E" w:rsidRPr="00471293" w:rsidRDefault="00D12F0E" w:rsidP="00AC34BE">
            <w:pPr>
              <w:rPr>
                <w:rFonts w:cs="Arial"/>
                <w:sz w:val="20"/>
                <w:szCs w:val="22"/>
              </w:rPr>
            </w:pPr>
          </w:p>
        </w:tc>
      </w:tr>
      <w:tr w:rsidR="00D12F0E" w:rsidRPr="00471293" w14:paraId="2A0E958D" w14:textId="77777777" w:rsidTr="001C297A">
        <w:tc>
          <w:tcPr>
            <w:tcW w:w="1525" w:type="dxa"/>
          </w:tcPr>
          <w:p w14:paraId="6613B6F6" w14:textId="77777777" w:rsidR="00D12F0E" w:rsidRPr="00471293" w:rsidRDefault="00D12F0E" w:rsidP="00AC34BE">
            <w:pPr>
              <w:rPr>
                <w:rFonts w:cs="Arial"/>
                <w:sz w:val="20"/>
                <w:szCs w:val="22"/>
              </w:rPr>
            </w:pPr>
            <w:r w:rsidRPr="00471293">
              <w:rPr>
                <w:rFonts w:cs="Arial"/>
                <w:sz w:val="20"/>
                <w:szCs w:val="22"/>
              </w:rPr>
              <w:t>Objective 1.b</w:t>
            </w:r>
          </w:p>
        </w:tc>
        <w:tc>
          <w:tcPr>
            <w:tcW w:w="1620" w:type="dxa"/>
          </w:tcPr>
          <w:p w14:paraId="1D5ED5BC" w14:textId="77777777" w:rsidR="00D12F0E" w:rsidRPr="00471293" w:rsidRDefault="00D12F0E" w:rsidP="00AC34BE">
            <w:pPr>
              <w:rPr>
                <w:rFonts w:cs="Arial"/>
                <w:sz w:val="20"/>
                <w:szCs w:val="22"/>
              </w:rPr>
            </w:pPr>
          </w:p>
        </w:tc>
        <w:tc>
          <w:tcPr>
            <w:tcW w:w="1980" w:type="dxa"/>
          </w:tcPr>
          <w:p w14:paraId="5A3A4305" w14:textId="77777777" w:rsidR="00D12F0E" w:rsidRPr="00471293" w:rsidRDefault="00D12F0E" w:rsidP="00AC34BE">
            <w:pPr>
              <w:rPr>
                <w:rFonts w:cs="Arial"/>
                <w:sz w:val="20"/>
                <w:szCs w:val="22"/>
              </w:rPr>
            </w:pPr>
          </w:p>
        </w:tc>
        <w:tc>
          <w:tcPr>
            <w:tcW w:w="2547" w:type="dxa"/>
          </w:tcPr>
          <w:p w14:paraId="0829F9BA" w14:textId="77777777" w:rsidR="00D12F0E" w:rsidRPr="00471293" w:rsidRDefault="00D12F0E" w:rsidP="00AC34BE">
            <w:pPr>
              <w:rPr>
                <w:rFonts w:cs="Arial"/>
                <w:sz w:val="20"/>
                <w:szCs w:val="22"/>
              </w:rPr>
            </w:pPr>
          </w:p>
        </w:tc>
        <w:tc>
          <w:tcPr>
            <w:tcW w:w="1678" w:type="dxa"/>
          </w:tcPr>
          <w:p w14:paraId="4D5DFF0E" w14:textId="77777777" w:rsidR="00D12F0E" w:rsidRPr="00471293" w:rsidRDefault="00D12F0E" w:rsidP="00AC34BE">
            <w:pPr>
              <w:rPr>
                <w:rFonts w:cs="Arial"/>
                <w:sz w:val="20"/>
                <w:szCs w:val="22"/>
              </w:rPr>
            </w:pPr>
          </w:p>
        </w:tc>
      </w:tr>
    </w:tbl>
    <w:p w14:paraId="2D143B3F" w14:textId="2E42D6D3" w:rsidR="00D12F0E" w:rsidRPr="00D17CC1" w:rsidRDefault="00D12F0E" w:rsidP="00D17CC1">
      <w:pPr>
        <w:rPr>
          <w:b/>
          <w:szCs w:val="24"/>
          <w:u w:val="single"/>
        </w:rPr>
      </w:pPr>
      <w:r w:rsidRPr="00D17CC1">
        <w:rPr>
          <w:b/>
          <w:u w:val="single"/>
        </w:rPr>
        <w:lastRenderedPageBreak/>
        <w:t>Data Management</w:t>
      </w:r>
    </w:p>
    <w:p w14:paraId="7C31A08C" w14:textId="77777777" w:rsidR="00D12F0E" w:rsidRPr="00AC34BE" w:rsidRDefault="005B367B" w:rsidP="00AC34BE">
      <w:pPr>
        <w:rPr>
          <w:rFonts w:cs="Arial"/>
          <w:szCs w:val="24"/>
        </w:rPr>
      </w:pPr>
      <w:r w:rsidRPr="00AC34BE">
        <w:rPr>
          <w:rFonts w:cs="Arial"/>
          <w:szCs w:val="24"/>
        </w:rPr>
        <w:t>Points to consider:</w:t>
      </w:r>
    </w:p>
    <w:p w14:paraId="16E911B3" w14:textId="0CC1D8CE" w:rsidR="00D12F0E" w:rsidRPr="00AC34BE" w:rsidRDefault="00D12F0E" w:rsidP="00D03F9A">
      <w:pPr>
        <w:pStyle w:val="ListParagraph"/>
        <w:numPr>
          <w:ilvl w:val="0"/>
          <w:numId w:val="27"/>
        </w:numPr>
        <w:rPr>
          <w:rFonts w:cs="Arial"/>
          <w:szCs w:val="24"/>
        </w:rPr>
      </w:pPr>
      <w:r w:rsidRPr="00AC34BE">
        <w:rPr>
          <w:rFonts w:cs="Arial"/>
          <w:szCs w:val="24"/>
        </w:rPr>
        <w:t xml:space="preserve">How data will be protected, including information about who will have access to </w:t>
      </w:r>
      <w:r w:rsidR="00471293" w:rsidRPr="00AC34BE">
        <w:rPr>
          <w:rFonts w:cs="Arial"/>
          <w:szCs w:val="24"/>
        </w:rPr>
        <w:t>data.</w:t>
      </w:r>
    </w:p>
    <w:p w14:paraId="0658B6CE" w14:textId="38FBBF7A" w:rsidR="00D12F0E" w:rsidRPr="00AC34BE" w:rsidRDefault="00D12F0E" w:rsidP="00D03F9A">
      <w:pPr>
        <w:pStyle w:val="ListParagraph"/>
        <w:numPr>
          <w:ilvl w:val="0"/>
          <w:numId w:val="27"/>
        </w:numPr>
        <w:rPr>
          <w:rFonts w:cs="Arial"/>
          <w:szCs w:val="24"/>
        </w:rPr>
      </w:pPr>
      <w:r w:rsidRPr="00AC34BE">
        <w:rPr>
          <w:rFonts w:cs="Arial"/>
          <w:szCs w:val="24"/>
        </w:rPr>
        <w:t xml:space="preserve">How will data be </w:t>
      </w:r>
      <w:r w:rsidR="00471293" w:rsidRPr="00AC34BE">
        <w:rPr>
          <w:rFonts w:cs="Arial"/>
          <w:szCs w:val="24"/>
        </w:rPr>
        <w:t>stored</w:t>
      </w:r>
      <w:r w:rsidR="00471293">
        <w:rPr>
          <w:rFonts w:cs="Arial"/>
          <w:szCs w:val="24"/>
        </w:rPr>
        <w:t>.</w:t>
      </w:r>
    </w:p>
    <w:p w14:paraId="1469A7D9" w14:textId="3073380C" w:rsidR="00D12F0E" w:rsidRPr="00832170" w:rsidRDefault="00D12F0E" w:rsidP="00D03F9A">
      <w:pPr>
        <w:pStyle w:val="ListParagraph"/>
        <w:numPr>
          <w:ilvl w:val="0"/>
          <w:numId w:val="23"/>
        </w:numPr>
        <w:rPr>
          <w:rFonts w:cs="Arial"/>
          <w:szCs w:val="24"/>
        </w:rPr>
      </w:pPr>
      <w:r w:rsidRPr="00832170">
        <w:rPr>
          <w:rFonts w:cs="Arial"/>
          <w:szCs w:val="24"/>
        </w:rPr>
        <w:t xml:space="preserve">The staff member who will be responsible for tracking the performance measures and measurable </w:t>
      </w:r>
      <w:r w:rsidR="00471293" w:rsidRPr="00832170">
        <w:rPr>
          <w:rFonts w:cs="Arial"/>
          <w:szCs w:val="24"/>
        </w:rPr>
        <w:t>objectives.</w:t>
      </w:r>
    </w:p>
    <w:p w14:paraId="3458ED59" w14:textId="4F3A01F2" w:rsidR="00D12F0E" w:rsidRPr="00AC34BE" w:rsidRDefault="00D12F0E" w:rsidP="00D03F9A">
      <w:pPr>
        <w:pStyle w:val="ListParagraph"/>
        <w:numPr>
          <w:ilvl w:val="0"/>
          <w:numId w:val="24"/>
        </w:numPr>
        <w:rPr>
          <w:rFonts w:cs="Arial"/>
          <w:szCs w:val="24"/>
        </w:rPr>
      </w:pPr>
      <w:r w:rsidRPr="00AC34BE">
        <w:rPr>
          <w:rFonts w:cs="Arial"/>
          <w:szCs w:val="24"/>
        </w:rPr>
        <w:t xml:space="preserve">Who will be responsible for conducting the data analysis, including the role of the </w:t>
      </w:r>
      <w:r w:rsidR="00471293" w:rsidRPr="00AC34BE">
        <w:rPr>
          <w:rFonts w:cs="Arial"/>
          <w:szCs w:val="24"/>
        </w:rPr>
        <w:t>Evaluator?</w:t>
      </w:r>
    </w:p>
    <w:p w14:paraId="52964E0A" w14:textId="0BD67874" w:rsidR="00D12F0E" w:rsidRPr="00AC34BE" w:rsidRDefault="00D12F0E" w:rsidP="00D03F9A">
      <w:pPr>
        <w:pStyle w:val="ListParagraph"/>
        <w:numPr>
          <w:ilvl w:val="0"/>
          <w:numId w:val="24"/>
        </w:numPr>
        <w:rPr>
          <w:rFonts w:cs="Arial"/>
          <w:szCs w:val="24"/>
        </w:rPr>
      </w:pPr>
      <w:r w:rsidRPr="00AC34BE">
        <w:rPr>
          <w:rFonts w:cs="Arial"/>
          <w:szCs w:val="24"/>
        </w:rPr>
        <w:t xml:space="preserve">What data analysis methods will be </w:t>
      </w:r>
      <w:r w:rsidR="00471293" w:rsidRPr="00AC34BE">
        <w:rPr>
          <w:rFonts w:cs="Arial"/>
          <w:szCs w:val="24"/>
        </w:rPr>
        <w:t>used</w:t>
      </w:r>
      <w:r w:rsidR="00471293">
        <w:rPr>
          <w:rFonts w:cs="Arial"/>
          <w:szCs w:val="24"/>
        </w:rPr>
        <w:t>.</w:t>
      </w:r>
    </w:p>
    <w:p w14:paraId="6B3CC63F" w14:textId="17404BA8" w:rsidR="00D12F0E" w:rsidRPr="00AC34BE" w:rsidRDefault="00D12F0E" w:rsidP="00D03F9A">
      <w:pPr>
        <w:pStyle w:val="ListParagraph"/>
        <w:numPr>
          <w:ilvl w:val="0"/>
          <w:numId w:val="28"/>
        </w:numPr>
        <w:rPr>
          <w:rFonts w:cs="Arial"/>
          <w:szCs w:val="24"/>
          <w:u w:val="single"/>
        </w:rPr>
      </w:pPr>
      <w:r w:rsidRPr="00AC34BE">
        <w:rPr>
          <w:rFonts w:cs="Arial"/>
          <w:szCs w:val="24"/>
        </w:rPr>
        <w:t>Who will be responsible for completing the reports</w:t>
      </w:r>
      <w:r w:rsidR="00471293">
        <w:rPr>
          <w:rFonts w:cs="Arial"/>
          <w:szCs w:val="24"/>
        </w:rPr>
        <w:t>?</w:t>
      </w:r>
    </w:p>
    <w:p w14:paraId="158E5F51" w14:textId="77777777" w:rsidR="00D12F0E" w:rsidRPr="00AC34BE" w:rsidRDefault="00D12F0E" w:rsidP="00D03F9A">
      <w:pPr>
        <w:pStyle w:val="ListParagraph"/>
        <w:numPr>
          <w:ilvl w:val="0"/>
          <w:numId w:val="28"/>
        </w:numPr>
        <w:rPr>
          <w:rFonts w:cs="Arial"/>
          <w:szCs w:val="24"/>
        </w:rPr>
      </w:pPr>
      <w:r w:rsidRPr="00AC34BE">
        <w:rPr>
          <w:rFonts w:cs="Arial"/>
          <w:szCs w:val="24"/>
        </w:rPr>
        <w:t>How will the data be reported to staff, stakeholders, SAMHSA, Advisory Board, and other relevant project partners.</w:t>
      </w:r>
    </w:p>
    <w:p w14:paraId="11EB66CB" w14:textId="04DE5A5D" w:rsidR="00D12F0E" w:rsidRPr="00D17CC1" w:rsidRDefault="00F075FA" w:rsidP="00D17CC1">
      <w:pPr>
        <w:rPr>
          <w:b/>
          <w:u w:val="single"/>
        </w:rPr>
      </w:pPr>
      <w:r>
        <w:rPr>
          <w:b/>
          <w:u w:val="single"/>
        </w:rPr>
        <w:t>Data Monitoring</w:t>
      </w:r>
    </w:p>
    <w:p w14:paraId="0ED32E59" w14:textId="77777777" w:rsidR="00D12F0E" w:rsidRPr="00AC34BE" w:rsidRDefault="005B367B" w:rsidP="00AC34BE">
      <w:pPr>
        <w:rPr>
          <w:rFonts w:cs="Arial"/>
          <w:szCs w:val="24"/>
        </w:rPr>
      </w:pPr>
      <w:r w:rsidRPr="00AC34BE">
        <w:rPr>
          <w:rFonts w:cs="Arial"/>
          <w:szCs w:val="24"/>
        </w:rPr>
        <w:t>Points to consider:</w:t>
      </w:r>
    </w:p>
    <w:p w14:paraId="56A5D370" w14:textId="18A3396F" w:rsidR="00D12F0E" w:rsidRPr="00AC34BE" w:rsidRDefault="00B14749" w:rsidP="00D03F9A">
      <w:pPr>
        <w:pStyle w:val="ListParagraph"/>
        <w:numPr>
          <w:ilvl w:val="0"/>
          <w:numId w:val="29"/>
        </w:numPr>
        <w:rPr>
          <w:rFonts w:cs="Arial"/>
          <w:szCs w:val="24"/>
        </w:rPr>
      </w:pPr>
      <w:r>
        <w:rPr>
          <w:rFonts w:cs="Arial"/>
          <w:szCs w:val="24"/>
        </w:rPr>
        <w:t>H</w:t>
      </w:r>
      <w:r w:rsidR="00D12F0E" w:rsidRPr="00AC34BE">
        <w:rPr>
          <w:rFonts w:cs="Arial"/>
          <w:szCs w:val="24"/>
        </w:rPr>
        <w:t xml:space="preserve">ow frequently performance data will be </w:t>
      </w:r>
      <w:r w:rsidR="00471293" w:rsidRPr="00AC34BE">
        <w:rPr>
          <w:rFonts w:cs="Arial"/>
          <w:szCs w:val="24"/>
        </w:rPr>
        <w:t>reviewed.</w:t>
      </w:r>
    </w:p>
    <w:p w14:paraId="32AD57FD" w14:textId="48DF2327" w:rsidR="00D12F0E" w:rsidRPr="00AC34BE" w:rsidRDefault="00D12F0E" w:rsidP="00D03F9A">
      <w:pPr>
        <w:pStyle w:val="ListParagraph"/>
        <w:numPr>
          <w:ilvl w:val="0"/>
          <w:numId w:val="29"/>
        </w:numPr>
        <w:rPr>
          <w:rFonts w:cs="Arial"/>
          <w:szCs w:val="24"/>
        </w:rPr>
      </w:pPr>
      <w:r w:rsidRPr="00AC34BE">
        <w:rPr>
          <w:rFonts w:cs="Arial"/>
          <w:szCs w:val="24"/>
        </w:rPr>
        <w:t>How you will use this data to monitor and evaluate activities and processes and to assess the progress that has been made achieving the goals and objectives</w:t>
      </w:r>
      <w:r w:rsidR="00471293">
        <w:rPr>
          <w:rFonts w:cs="Arial"/>
          <w:szCs w:val="24"/>
        </w:rPr>
        <w:t>?</w:t>
      </w:r>
    </w:p>
    <w:p w14:paraId="3F1558C1" w14:textId="3354621D" w:rsidR="00D12F0E" w:rsidRPr="00AC34BE" w:rsidRDefault="00D12F0E" w:rsidP="00D03F9A">
      <w:pPr>
        <w:pStyle w:val="ListParagraph"/>
        <w:numPr>
          <w:ilvl w:val="0"/>
          <w:numId w:val="29"/>
        </w:numPr>
        <w:rPr>
          <w:rFonts w:cs="Arial"/>
          <w:szCs w:val="24"/>
        </w:rPr>
      </w:pPr>
      <w:r w:rsidRPr="00AC34BE">
        <w:rPr>
          <w:rFonts w:cs="Arial"/>
          <w:szCs w:val="24"/>
        </w:rPr>
        <w:t xml:space="preserve">Who will be responsible for </w:t>
      </w:r>
      <w:r w:rsidR="00F075FA">
        <w:rPr>
          <w:rFonts w:cs="Arial"/>
          <w:szCs w:val="24"/>
        </w:rPr>
        <w:t>monitoring the data</w:t>
      </w:r>
      <w:r w:rsidR="00471293">
        <w:rPr>
          <w:rFonts w:cs="Arial"/>
          <w:szCs w:val="24"/>
        </w:rPr>
        <w:t>?</w:t>
      </w:r>
    </w:p>
    <w:p w14:paraId="30FAC7C5" w14:textId="456208B1" w:rsidR="00D12F0E" w:rsidRPr="00D17CC1" w:rsidRDefault="00F075FA" w:rsidP="00D17CC1">
      <w:pPr>
        <w:rPr>
          <w:b/>
          <w:szCs w:val="24"/>
          <w:u w:val="single"/>
        </w:rPr>
      </w:pPr>
      <w:r>
        <w:rPr>
          <w:b/>
          <w:u w:val="single"/>
        </w:rPr>
        <w:t>How Data Will Be Used to Enhance the Project/</w:t>
      </w:r>
      <w:r w:rsidR="00D12F0E" w:rsidRPr="00D17CC1">
        <w:rPr>
          <w:b/>
          <w:u w:val="single"/>
        </w:rPr>
        <w:t>Quality Improvement</w:t>
      </w:r>
      <w:r>
        <w:rPr>
          <w:b/>
          <w:u w:val="single"/>
        </w:rPr>
        <w:t xml:space="preserve"> (QI)</w:t>
      </w:r>
      <w:r w:rsidR="00D17CC1">
        <w:rPr>
          <w:b/>
          <w:u w:val="single"/>
        </w:rPr>
        <w:t>:</w:t>
      </w:r>
    </w:p>
    <w:p w14:paraId="1FCE9A60" w14:textId="77777777" w:rsidR="00D12F0E" w:rsidRPr="00AC34BE" w:rsidRDefault="005B367B" w:rsidP="00AC34BE">
      <w:pPr>
        <w:rPr>
          <w:rFonts w:cs="Arial"/>
          <w:szCs w:val="24"/>
        </w:rPr>
      </w:pPr>
      <w:r w:rsidRPr="00AC34BE">
        <w:rPr>
          <w:rFonts w:cs="Arial"/>
          <w:szCs w:val="24"/>
        </w:rPr>
        <w:t>Points to consider:</w:t>
      </w:r>
    </w:p>
    <w:p w14:paraId="54050521" w14:textId="35D16B81" w:rsidR="00D12F0E" w:rsidRPr="00AC34BE" w:rsidRDefault="00D12F0E" w:rsidP="00D03F9A">
      <w:pPr>
        <w:pStyle w:val="ListParagraph"/>
        <w:numPr>
          <w:ilvl w:val="0"/>
          <w:numId w:val="30"/>
        </w:numPr>
        <w:rPr>
          <w:rFonts w:cs="Arial"/>
          <w:szCs w:val="24"/>
        </w:rPr>
      </w:pPr>
      <w:r w:rsidRPr="00AC34BE">
        <w:rPr>
          <w:rFonts w:cs="Arial"/>
          <w:szCs w:val="24"/>
        </w:rPr>
        <w:t xml:space="preserve">If applicable, the QI model that will be </w:t>
      </w:r>
      <w:r w:rsidR="00471293" w:rsidRPr="00AC34BE">
        <w:rPr>
          <w:rFonts w:cs="Arial"/>
          <w:szCs w:val="24"/>
        </w:rPr>
        <w:t>used.</w:t>
      </w:r>
    </w:p>
    <w:p w14:paraId="5FA29BED" w14:textId="6DF07161" w:rsidR="00D12F0E" w:rsidRPr="00AC34BE" w:rsidRDefault="00D12F0E" w:rsidP="00D03F9A">
      <w:pPr>
        <w:pStyle w:val="ListParagraph"/>
        <w:numPr>
          <w:ilvl w:val="0"/>
          <w:numId w:val="30"/>
        </w:numPr>
        <w:rPr>
          <w:rFonts w:cs="Arial"/>
          <w:szCs w:val="24"/>
        </w:rPr>
      </w:pPr>
      <w:r w:rsidRPr="00AC34BE">
        <w:rPr>
          <w:rFonts w:cs="Arial"/>
          <w:szCs w:val="24"/>
        </w:rPr>
        <w:t xml:space="preserve">How will the QI process be used to </w:t>
      </w:r>
      <w:r w:rsidR="00471293" w:rsidRPr="00AC34BE">
        <w:rPr>
          <w:rFonts w:cs="Arial"/>
          <w:szCs w:val="24"/>
        </w:rPr>
        <w:t>track progress?</w:t>
      </w:r>
      <w:r w:rsidRPr="00AC34BE">
        <w:rPr>
          <w:rFonts w:cs="Arial"/>
          <w:szCs w:val="24"/>
        </w:rPr>
        <w:t xml:space="preserve"> </w:t>
      </w:r>
    </w:p>
    <w:p w14:paraId="7C44C43C" w14:textId="2EF7DB62" w:rsidR="00D12F0E" w:rsidRPr="00AC34BE" w:rsidRDefault="00D12F0E" w:rsidP="00D03F9A">
      <w:pPr>
        <w:pStyle w:val="ListParagraph"/>
        <w:numPr>
          <w:ilvl w:val="0"/>
          <w:numId w:val="30"/>
        </w:numPr>
        <w:rPr>
          <w:rFonts w:cs="Arial"/>
          <w:szCs w:val="24"/>
        </w:rPr>
      </w:pPr>
      <w:r w:rsidRPr="00AC34BE">
        <w:rPr>
          <w:rFonts w:cs="Arial"/>
          <w:szCs w:val="24"/>
        </w:rPr>
        <w:t xml:space="preserve">The staff members who will be responsible for overseeing these </w:t>
      </w:r>
      <w:r w:rsidR="00471293" w:rsidRPr="00AC34BE">
        <w:rPr>
          <w:rFonts w:cs="Arial"/>
          <w:szCs w:val="24"/>
        </w:rPr>
        <w:t>processes.</w:t>
      </w:r>
    </w:p>
    <w:p w14:paraId="75293CA3" w14:textId="4996BD10" w:rsidR="00D12F0E" w:rsidRPr="00AC34BE" w:rsidRDefault="00D12F0E" w:rsidP="00D03F9A">
      <w:pPr>
        <w:pStyle w:val="ListParagraph"/>
        <w:numPr>
          <w:ilvl w:val="0"/>
          <w:numId w:val="30"/>
        </w:numPr>
        <w:rPr>
          <w:rFonts w:cs="Arial"/>
          <w:szCs w:val="24"/>
        </w:rPr>
      </w:pPr>
      <w:r w:rsidRPr="00AC34BE">
        <w:rPr>
          <w:rFonts w:cs="Arial"/>
          <w:szCs w:val="24"/>
        </w:rPr>
        <w:t xml:space="preserve">How you </w:t>
      </w:r>
      <w:r w:rsidR="005B367B" w:rsidRPr="00AC34BE">
        <w:rPr>
          <w:rFonts w:cs="Arial"/>
          <w:szCs w:val="24"/>
        </w:rPr>
        <w:t xml:space="preserve">will </w:t>
      </w:r>
      <w:r w:rsidRPr="00AC34BE">
        <w:rPr>
          <w:rFonts w:cs="Arial"/>
          <w:szCs w:val="24"/>
        </w:rPr>
        <w:t>implement any needed changes in project implementation and/or project</w:t>
      </w:r>
      <w:r w:rsidR="006A6AAD" w:rsidRPr="00AC34BE">
        <w:rPr>
          <w:rFonts w:cs="Arial"/>
          <w:szCs w:val="24"/>
        </w:rPr>
        <w:t xml:space="preserve"> </w:t>
      </w:r>
      <w:r w:rsidR="00471293" w:rsidRPr="00AC34BE">
        <w:rPr>
          <w:rFonts w:cs="Arial"/>
          <w:szCs w:val="24"/>
        </w:rPr>
        <w:t>management.</w:t>
      </w:r>
      <w:r w:rsidRPr="00AC34BE">
        <w:rPr>
          <w:rFonts w:cs="Arial"/>
          <w:szCs w:val="24"/>
        </w:rPr>
        <w:t xml:space="preserve"> </w:t>
      </w:r>
    </w:p>
    <w:p w14:paraId="4A082962" w14:textId="47EFD4B3" w:rsidR="00D12F0E" w:rsidRPr="00AC34BE" w:rsidRDefault="005B367B" w:rsidP="00D03F9A">
      <w:pPr>
        <w:pStyle w:val="ListParagraph"/>
        <w:numPr>
          <w:ilvl w:val="1"/>
          <w:numId w:val="30"/>
        </w:numPr>
        <w:rPr>
          <w:rFonts w:cs="Arial"/>
          <w:szCs w:val="24"/>
        </w:rPr>
      </w:pPr>
      <w:r w:rsidRPr="00AC34BE">
        <w:rPr>
          <w:rFonts w:cs="Arial"/>
          <w:szCs w:val="24"/>
        </w:rPr>
        <w:t>W</w:t>
      </w:r>
      <w:r w:rsidR="00D12F0E" w:rsidRPr="00AC34BE">
        <w:rPr>
          <w:rFonts w:cs="Arial"/>
          <w:szCs w:val="24"/>
        </w:rPr>
        <w:t xml:space="preserve">hat decision-making processes will be </w:t>
      </w:r>
      <w:r w:rsidR="00471293" w:rsidRPr="00AC34BE">
        <w:rPr>
          <w:rFonts w:cs="Arial"/>
          <w:szCs w:val="24"/>
        </w:rPr>
        <w:t>used.</w:t>
      </w:r>
    </w:p>
    <w:p w14:paraId="36286B4B" w14:textId="56BFBD27" w:rsidR="006A6AAD" w:rsidRPr="00AC34BE" w:rsidRDefault="006A6AAD" w:rsidP="00D03F9A">
      <w:pPr>
        <w:pStyle w:val="ListParagraph"/>
        <w:numPr>
          <w:ilvl w:val="1"/>
          <w:numId w:val="30"/>
        </w:numPr>
        <w:rPr>
          <w:rFonts w:cs="Arial"/>
          <w:szCs w:val="24"/>
        </w:rPr>
      </w:pPr>
      <w:r w:rsidRPr="00AC34BE">
        <w:rPr>
          <w:rFonts w:cs="Arial"/>
          <w:szCs w:val="24"/>
        </w:rPr>
        <w:t xml:space="preserve">When and by whom will decisions be made concerning project </w:t>
      </w:r>
      <w:r w:rsidR="00471293" w:rsidRPr="00AC34BE">
        <w:rPr>
          <w:rFonts w:cs="Arial"/>
          <w:szCs w:val="24"/>
        </w:rPr>
        <w:t>improvement.</w:t>
      </w:r>
      <w:r w:rsidRPr="00AC34BE">
        <w:rPr>
          <w:rFonts w:cs="Arial"/>
          <w:szCs w:val="24"/>
        </w:rPr>
        <w:t xml:space="preserve">  </w:t>
      </w:r>
    </w:p>
    <w:p w14:paraId="376A8B9F" w14:textId="68A8273F" w:rsidR="00471293" w:rsidRPr="00AC34BE" w:rsidRDefault="005B367B" w:rsidP="00D03F9A">
      <w:pPr>
        <w:pStyle w:val="ListParagraph"/>
        <w:numPr>
          <w:ilvl w:val="1"/>
          <w:numId w:val="30"/>
        </w:numPr>
        <w:rPr>
          <w:rFonts w:cs="Arial"/>
          <w:szCs w:val="24"/>
        </w:rPr>
      </w:pPr>
      <w:r w:rsidRPr="00AC34BE">
        <w:rPr>
          <w:rFonts w:cs="Arial"/>
          <w:szCs w:val="24"/>
        </w:rPr>
        <w:t xml:space="preserve">What are the thresholds for determining that changes need to </w:t>
      </w:r>
      <w:r w:rsidR="00471293" w:rsidRPr="00AC34BE">
        <w:rPr>
          <w:rFonts w:cs="Arial"/>
          <w:szCs w:val="24"/>
        </w:rPr>
        <w:t>be made?</w:t>
      </w:r>
    </w:p>
    <w:p w14:paraId="6CB98CA0" w14:textId="2CC6FE75" w:rsidR="00471293" w:rsidRDefault="005B367B" w:rsidP="00D03F9A">
      <w:pPr>
        <w:pStyle w:val="ListParagraph"/>
        <w:numPr>
          <w:ilvl w:val="0"/>
          <w:numId w:val="30"/>
        </w:numPr>
        <w:rPr>
          <w:rFonts w:cs="Arial"/>
          <w:szCs w:val="24"/>
        </w:rPr>
      </w:pPr>
      <w:r w:rsidRPr="00471293">
        <w:rPr>
          <w:rFonts w:cs="Arial"/>
          <w:szCs w:val="24"/>
        </w:rPr>
        <w:t>Will the Advisory Board have a role in the QI process</w:t>
      </w:r>
      <w:r w:rsidR="00471293" w:rsidRPr="00471293">
        <w:rPr>
          <w:rFonts w:cs="Arial"/>
          <w:szCs w:val="24"/>
        </w:rPr>
        <w:t>?</w:t>
      </w:r>
    </w:p>
    <w:p w14:paraId="35DCD0F8" w14:textId="77777777" w:rsidR="00471293" w:rsidRDefault="00D12F0E" w:rsidP="00D03F9A">
      <w:pPr>
        <w:pStyle w:val="ListParagraph"/>
        <w:numPr>
          <w:ilvl w:val="0"/>
          <w:numId w:val="30"/>
        </w:numPr>
        <w:rPr>
          <w:rFonts w:cs="Arial"/>
          <w:szCs w:val="24"/>
        </w:rPr>
      </w:pPr>
      <w:r w:rsidRPr="00471293">
        <w:rPr>
          <w:rFonts w:cs="Arial"/>
          <w:szCs w:val="24"/>
        </w:rPr>
        <w:t>How will the changes be communicated to staff</w:t>
      </w:r>
      <w:r w:rsidR="006A6AAD" w:rsidRPr="00471293">
        <w:rPr>
          <w:rFonts w:cs="Arial"/>
          <w:szCs w:val="24"/>
        </w:rPr>
        <w:t xml:space="preserve"> and/or partners/sub-awardees</w:t>
      </w:r>
      <w:r w:rsidR="00471293">
        <w:rPr>
          <w:rFonts w:cs="Arial"/>
          <w:szCs w:val="24"/>
        </w:rPr>
        <w:t>?</w:t>
      </w:r>
    </w:p>
    <w:p w14:paraId="693A187A" w14:textId="01947F0C" w:rsidR="00471293" w:rsidRDefault="00D12F0E" w:rsidP="007919AA">
      <w:pPr>
        <w:pStyle w:val="ListParagraph"/>
      </w:pPr>
      <w:r w:rsidRPr="00471293">
        <w:rPr>
          <w:rFonts w:cs="Arial"/>
          <w:szCs w:val="24"/>
        </w:rPr>
        <w:t xml:space="preserve">  </w:t>
      </w:r>
      <w:bookmarkStart w:id="364" w:name="_Appendix_H_–_1"/>
      <w:bookmarkEnd w:id="347"/>
      <w:bookmarkEnd w:id="357"/>
      <w:bookmarkEnd w:id="358"/>
      <w:bookmarkEnd w:id="364"/>
      <w:r w:rsidR="00471293">
        <w:br w:type="page"/>
      </w:r>
    </w:p>
    <w:p w14:paraId="74C9F73B" w14:textId="2865EAE8" w:rsidR="00750F5A" w:rsidRPr="00AC34BE" w:rsidRDefault="000F1EFD" w:rsidP="00F5108C">
      <w:pPr>
        <w:pStyle w:val="Heading1"/>
        <w:jc w:val="center"/>
      </w:pPr>
      <w:bookmarkStart w:id="365" w:name="_Appendix_G_–"/>
      <w:bookmarkStart w:id="366" w:name="_Toc81577304"/>
      <w:bookmarkStart w:id="367" w:name="_Toc98501199"/>
      <w:bookmarkEnd w:id="365"/>
      <w:r w:rsidRPr="00AC34BE">
        <w:lastRenderedPageBreak/>
        <w:t xml:space="preserve">Appendix </w:t>
      </w:r>
      <w:r w:rsidR="00D15F15">
        <w:t>G</w:t>
      </w:r>
      <w:r w:rsidRPr="00AC34BE">
        <w:t xml:space="preserve"> – Biographical Sketches and Position</w:t>
      </w:r>
      <w:bookmarkStart w:id="368" w:name="_Toc485367466"/>
      <w:bookmarkStart w:id="369" w:name="_Toc485911383"/>
      <w:bookmarkStart w:id="370" w:name="_Toc488305956"/>
      <w:bookmarkStart w:id="371" w:name="_Toc488319892"/>
      <w:bookmarkStart w:id="372" w:name="_Toc489000475"/>
      <w:r w:rsidR="00F5108C">
        <w:t xml:space="preserve"> </w:t>
      </w:r>
      <w:r w:rsidRPr="00AC34BE">
        <w:t>Descriptions</w:t>
      </w:r>
      <w:bookmarkEnd w:id="359"/>
      <w:bookmarkEnd w:id="360"/>
      <w:bookmarkEnd w:id="361"/>
      <w:bookmarkEnd w:id="362"/>
      <w:bookmarkEnd w:id="366"/>
      <w:bookmarkEnd w:id="368"/>
      <w:bookmarkEnd w:id="369"/>
      <w:bookmarkEnd w:id="370"/>
      <w:bookmarkEnd w:id="371"/>
      <w:bookmarkEnd w:id="372"/>
      <w:bookmarkEnd w:id="367"/>
    </w:p>
    <w:p w14:paraId="031E7664" w14:textId="4BA73D16" w:rsidR="000F1EFD" w:rsidRPr="00AC34BE" w:rsidRDefault="000F1EFD" w:rsidP="00AC34BE">
      <w:pPr>
        <w:tabs>
          <w:tab w:val="left" w:pos="1080"/>
        </w:tabs>
        <w:rPr>
          <w:rFonts w:cs="Arial"/>
          <w:szCs w:val="24"/>
        </w:rPr>
      </w:pPr>
      <w:r w:rsidRPr="00AC34BE">
        <w:rPr>
          <w:rFonts w:cs="Arial"/>
          <w:szCs w:val="24"/>
        </w:rPr>
        <w:t xml:space="preserve">Include position descriptions </w:t>
      </w:r>
      <w:r w:rsidR="0081399B">
        <w:rPr>
          <w:rFonts w:cs="Arial"/>
          <w:szCs w:val="24"/>
        </w:rPr>
        <w:t xml:space="preserve">and biographical sketches </w:t>
      </w:r>
      <w:r w:rsidRPr="00AC34BE">
        <w:rPr>
          <w:rFonts w:cs="Arial"/>
          <w:szCs w:val="24"/>
        </w:rPr>
        <w:t xml:space="preserve">for </w:t>
      </w:r>
      <w:r w:rsidR="005E3FB4">
        <w:rPr>
          <w:rFonts w:cs="Arial"/>
          <w:szCs w:val="24"/>
        </w:rPr>
        <w:t>all project staff</w:t>
      </w:r>
      <w:r w:rsidR="00172297">
        <w:rPr>
          <w:rFonts w:cs="Arial"/>
          <w:szCs w:val="24"/>
        </w:rPr>
        <w:t xml:space="preserve"> as supporting documentation to the application</w:t>
      </w:r>
      <w:r w:rsidR="006072AF">
        <w:rPr>
          <w:rFonts w:cs="Arial"/>
          <w:szCs w:val="24"/>
        </w:rPr>
        <w:t>.</w:t>
      </w:r>
      <w:r w:rsidR="00DE31E5">
        <w:rPr>
          <w:rFonts w:cs="Arial"/>
          <w:szCs w:val="24"/>
        </w:rPr>
        <w:t xml:space="preserve"> </w:t>
      </w:r>
      <w:r w:rsidR="00DE31E5" w:rsidRPr="00760D17">
        <w:rPr>
          <w:rFonts w:cs="Arial"/>
          <w:szCs w:val="24"/>
        </w:rPr>
        <w:t>The formatting requirements outlined in Appendix B are not applicable for these documents.</w:t>
      </w:r>
    </w:p>
    <w:p w14:paraId="42B099CB" w14:textId="77777777" w:rsidR="000F1EFD" w:rsidRPr="00AC34BE" w:rsidRDefault="000F1EFD" w:rsidP="00AC34BE">
      <w:pPr>
        <w:rPr>
          <w:rFonts w:cs="Arial"/>
          <w:b/>
        </w:rPr>
      </w:pPr>
      <w:r w:rsidRPr="00AC34BE">
        <w:rPr>
          <w:rFonts w:cs="Arial"/>
          <w:b/>
        </w:rPr>
        <w:t>Biographical Sketch</w:t>
      </w:r>
    </w:p>
    <w:p w14:paraId="0C08D4D2" w14:textId="77777777" w:rsidR="000F1EFD" w:rsidRPr="00AC34BE" w:rsidRDefault="000F1EFD" w:rsidP="00AC34BE">
      <w:pPr>
        <w:rPr>
          <w:rFonts w:cs="Arial"/>
        </w:rPr>
      </w:pPr>
      <w:r w:rsidRPr="00AC34BE">
        <w:rPr>
          <w:rFonts w:cs="Arial"/>
        </w:rPr>
        <w:t>Existing curricula vitae of project staff members may be used if they are updated and contain all items o</w:t>
      </w:r>
      <w:r w:rsidR="006072AF">
        <w:rPr>
          <w:rFonts w:cs="Arial"/>
        </w:rPr>
        <w:t xml:space="preserve">f information requested below. </w:t>
      </w:r>
      <w:r w:rsidRPr="00AC34BE">
        <w:rPr>
          <w:rFonts w:cs="Arial"/>
        </w:rPr>
        <w:t xml:space="preserve">You may add any information items listed below </w:t>
      </w:r>
      <w:r w:rsidR="006072AF">
        <w:rPr>
          <w:rFonts w:cs="Arial"/>
        </w:rPr>
        <w:t>to complete existing documents.</w:t>
      </w:r>
      <w:r w:rsidRPr="00AC34BE">
        <w:rPr>
          <w:rFonts w:cs="Arial"/>
        </w:rPr>
        <w:t xml:space="preserve"> For development of new curricula vitae include items below in the most suitable format:</w:t>
      </w:r>
    </w:p>
    <w:p w14:paraId="49D93F20" w14:textId="77777777" w:rsidR="000F1EFD" w:rsidRPr="00AC34BE" w:rsidRDefault="000F1EFD" w:rsidP="00FA4171">
      <w:pPr>
        <w:numPr>
          <w:ilvl w:val="0"/>
          <w:numId w:val="3"/>
        </w:numPr>
        <w:contextualSpacing/>
        <w:rPr>
          <w:rFonts w:cs="Arial"/>
          <w:szCs w:val="28"/>
        </w:rPr>
      </w:pPr>
      <w:r w:rsidRPr="00AC34BE">
        <w:rPr>
          <w:rFonts w:cs="Arial"/>
        </w:rPr>
        <w:t>Name of staff member</w:t>
      </w:r>
    </w:p>
    <w:p w14:paraId="2E57895D" w14:textId="77777777" w:rsidR="000F1EFD" w:rsidRPr="00AC34BE" w:rsidRDefault="000F1EFD" w:rsidP="00FA4171">
      <w:pPr>
        <w:numPr>
          <w:ilvl w:val="0"/>
          <w:numId w:val="3"/>
        </w:numPr>
        <w:contextualSpacing/>
        <w:rPr>
          <w:rFonts w:cs="Arial"/>
          <w:szCs w:val="28"/>
        </w:rPr>
      </w:pPr>
      <w:r w:rsidRPr="00AC34BE">
        <w:rPr>
          <w:rFonts w:cs="Arial"/>
        </w:rPr>
        <w:t>Educational background: school(s), location, dates attended, degrees earned (specify year), major field of study</w:t>
      </w:r>
    </w:p>
    <w:p w14:paraId="6F3D8D59" w14:textId="77777777" w:rsidR="000F1EFD" w:rsidRPr="00AC34BE" w:rsidRDefault="000F1EFD" w:rsidP="00FA4171">
      <w:pPr>
        <w:numPr>
          <w:ilvl w:val="0"/>
          <w:numId w:val="3"/>
        </w:numPr>
        <w:contextualSpacing/>
        <w:rPr>
          <w:rFonts w:cs="Arial"/>
          <w:szCs w:val="28"/>
        </w:rPr>
      </w:pPr>
      <w:r w:rsidRPr="00AC34BE">
        <w:rPr>
          <w:rFonts w:cs="Arial"/>
        </w:rPr>
        <w:t>Professional experience</w:t>
      </w:r>
    </w:p>
    <w:p w14:paraId="276483FF" w14:textId="77777777" w:rsidR="000F1EFD" w:rsidRPr="00AC34BE" w:rsidRDefault="000F1EFD" w:rsidP="00FA4171">
      <w:pPr>
        <w:numPr>
          <w:ilvl w:val="0"/>
          <w:numId w:val="3"/>
        </w:numPr>
        <w:contextualSpacing/>
        <w:rPr>
          <w:rFonts w:cs="Arial"/>
          <w:szCs w:val="28"/>
        </w:rPr>
      </w:pPr>
      <w:r w:rsidRPr="00AC34BE">
        <w:rPr>
          <w:rFonts w:cs="Arial"/>
        </w:rPr>
        <w:t>Recent relevant publications</w:t>
      </w:r>
    </w:p>
    <w:p w14:paraId="5628A06E" w14:textId="77777777" w:rsidR="00B941DF" w:rsidRPr="00AC34BE" w:rsidRDefault="00B941DF" w:rsidP="00AC34BE">
      <w:pPr>
        <w:ind w:left="720"/>
        <w:contextualSpacing/>
        <w:rPr>
          <w:rFonts w:cs="Arial"/>
          <w:szCs w:val="28"/>
        </w:rPr>
      </w:pPr>
    </w:p>
    <w:p w14:paraId="6F9F9125" w14:textId="77777777" w:rsidR="000F1EFD" w:rsidRPr="00AC34BE" w:rsidRDefault="000F1EFD" w:rsidP="00AC34BE">
      <w:pPr>
        <w:rPr>
          <w:rFonts w:cs="Arial"/>
          <w:b/>
          <w:szCs w:val="28"/>
        </w:rPr>
      </w:pPr>
      <w:r w:rsidRPr="00AC34BE">
        <w:rPr>
          <w:rFonts w:cs="Arial"/>
          <w:b/>
          <w:szCs w:val="28"/>
        </w:rPr>
        <w:t>Position Description</w:t>
      </w:r>
    </w:p>
    <w:p w14:paraId="57903BF0" w14:textId="77777777" w:rsidR="000F1EFD" w:rsidRPr="00AC34BE" w:rsidRDefault="000F1EFD" w:rsidP="00FA4171">
      <w:pPr>
        <w:numPr>
          <w:ilvl w:val="0"/>
          <w:numId w:val="4"/>
        </w:numPr>
        <w:contextualSpacing/>
        <w:rPr>
          <w:rFonts w:cs="Arial"/>
          <w:szCs w:val="28"/>
        </w:rPr>
      </w:pPr>
      <w:r w:rsidRPr="00AC34BE">
        <w:rPr>
          <w:rFonts w:cs="Arial"/>
          <w:szCs w:val="28"/>
        </w:rPr>
        <w:t>Title of position</w:t>
      </w:r>
    </w:p>
    <w:p w14:paraId="53585DFF" w14:textId="77777777" w:rsidR="000F1EFD" w:rsidRPr="00AC34BE" w:rsidRDefault="000F1EFD" w:rsidP="00FA4171">
      <w:pPr>
        <w:numPr>
          <w:ilvl w:val="0"/>
          <w:numId w:val="4"/>
        </w:numPr>
        <w:contextualSpacing/>
        <w:rPr>
          <w:rFonts w:cs="Arial"/>
          <w:szCs w:val="28"/>
        </w:rPr>
      </w:pPr>
      <w:r w:rsidRPr="00AC34BE">
        <w:rPr>
          <w:rFonts w:cs="Arial"/>
          <w:szCs w:val="28"/>
        </w:rPr>
        <w:t>Description of duties and responsibilities</w:t>
      </w:r>
    </w:p>
    <w:p w14:paraId="001AEA7D" w14:textId="77777777" w:rsidR="000F1EFD" w:rsidRPr="00AC34BE" w:rsidRDefault="000F1EFD" w:rsidP="00FA4171">
      <w:pPr>
        <w:numPr>
          <w:ilvl w:val="0"/>
          <w:numId w:val="4"/>
        </w:numPr>
        <w:contextualSpacing/>
        <w:rPr>
          <w:rFonts w:cs="Arial"/>
          <w:szCs w:val="28"/>
        </w:rPr>
      </w:pPr>
      <w:r w:rsidRPr="00AC34BE">
        <w:rPr>
          <w:rFonts w:cs="Arial"/>
          <w:szCs w:val="28"/>
        </w:rPr>
        <w:t>Qualifications for position</w:t>
      </w:r>
    </w:p>
    <w:p w14:paraId="23A271A3" w14:textId="77777777" w:rsidR="000F1EFD" w:rsidRPr="00AC34BE" w:rsidRDefault="000F1EFD" w:rsidP="00FA4171">
      <w:pPr>
        <w:numPr>
          <w:ilvl w:val="0"/>
          <w:numId w:val="4"/>
        </w:numPr>
        <w:contextualSpacing/>
        <w:rPr>
          <w:rFonts w:cs="Arial"/>
          <w:szCs w:val="28"/>
        </w:rPr>
      </w:pPr>
      <w:r w:rsidRPr="00AC34BE">
        <w:rPr>
          <w:rFonts w:cs="Arial"/>
          <w:szCs w:val="28"/>
        </w:rPr>
        <w:t>Supervisory relationships</w:t>
      </w:r>
    </w:p>
    <w:p w14:paraId="29EE44D9" w14:textId="77777777" w:rsidR="000F1EFD" w:rsidRPr="00AC34BE" w:rsidRDefault="000F1EFD" w:rsidP="00FA4171">
      <w:pPr>
        <w:numPr>
          <w:ilvl w:val="0"/>
          <w:numId w:val="4"/>
        </w:numPr>
        <w:contextualSpacing/>
        <w:rPr>
          <w:rFonts w:cs="Arial"/>
          <w:szCs w:val="28"/>
        </w:rPr>
      </w:pPr>
      <w:r w:rsidRPr="00AC34BE">
        <w:rPr>
          <w:rFonts w:cs="Arial"/>
          <w:szCs w:val="28"/>
        </w:rPr>
        <w:t>Skills and knowledge required</w:t>
      </w:r>
    </w:p>
    <w:p w14:paraId="34D3F766" w14:textId="77777777" w:rsidR="000F1EFD" w:rsidRPr="00AC34BE" w:rsidRDefault="000F1EFD" w:rsidP="00FA4171">
      <w:pPr>
        <w:numPr>
          <w:ilvl w:val="0"/>
          <w:numId w:val="4"/>
        </w:numPr>
        <w:contextualSpacing/>
        <w:rPr>
          <w:rFonts w:cs="Arial"/>
          <w:szCs w:val="28"/>
        </w:rPr>
      </w:pPr>
      <w:r w:rsidRPr="00AC34BE">
        <w:rPr>
          <w:rFonts w:cs="Arial"/>
          <w:szCs w:val="28"/>
        </w:rPr>
        <w:t>Amount of travel and any other special conditions or requirements</w:t>
      </w:r>
    </w:p>
    <w:p w14:paraId="42C6D13B" w14:textId="77777777" w:rsidR="000F1EFD" w:rsidRPr="00AC34BE" w:rsidRDefault="000F1EFD" w:rsidP="00FA4171">
      <w:pPr>
        <w:numPr>
          <w:ilvl w:val="0"/>
          <w:numId w:val="4"/>
        </w:numPr>
        <w:contextualSpacing/>
        <w:rPr>
          <w:rFonts w:cs="Arial"/>
          <w:szCs w:val="28"/>
        </w:rPr>
      </w:pPr>
      <w:r w:rsidRPr="00AC34BE">
        <w:rPr>
          <w:rFonts w:cs="Arial"/>
          <w:szCs w:val="28"/>
        </w:rPr>
        <w:t>Salary range</w:t>
      </w:r>
    </w:p>
    <w:p w14:paraId="6055A1B8" w14:textId="77777777" w:rsidR="000F1EFD" w:rsidRPr="00AC34BE" w:rsidRDefault="000F1EFD" w:rsidP="00FA4171">
      <w:pPr>
        <w:numPr>
          <w:ilvl w:val="0"/>
          <w:numId w:val="4"/>
        </w:numPr>
        <w:contextualSpacing/>
        <w:rPr>
          <w:rFonts w:cs="Arial"/>
          <w:szCs w:val="28"/>
        </w:rPr>
      </w:pPr>
      <w:r w:rsidRPr="00AC34BE">
        <w:rPr>
          <w:rFonts w:cs="Arial"/>
          <w:szCs w:val="28"/>
        </w:rPr>
        <w:t>Hours per day or week</w:t>
      </w:r>
    </w:p>
    <w:p w14:paraId="5029EF27" w14:textId="77777777" w:rsidR="000F1EFD" w:rsidRPr="00AC34BE" w:rsidRDefault="000F1EFD" w:rsidP="00AC34BE">
      <w:pPr>
        <w:ind w:left="720"/>
        <w:contextualSpacing/>
        <w:rPr>
          <w:rFonts w:cs="Arial"/>
          <w:szCs w:val="28"/>
        </w:rPr>
      </w:pPr>
    </w:p>
    <w:p w14:paraId="73C886CD" w14:textId="77777777" w:rsidR="000F1EFD" w:rsidRPr="00AC34BE" w:rsidRDefault="000F1EFD" w:rsidP="00AC34BE">
      <w:pPr>
        <w:ind w:left="720"/>
        <w:contextualSpacing/>
        <w:rPr>
          <w:rFonts w:cs="Arial"/>
          <w:szCs w:val="28"/>
        </w:rPr>
      </w:pPr>
    </w:p>
    <w:p w14:paraId="6EE86C4B" w14:textId="77777777" w:rsidR="00AD0145" w:rsidRPr="00AC34BE" w:rsidRDefault="00AD0145" w:rsidP="00AC34BE">
      <w:pPr>
        <w:spacing w:after="0"/>
        <w:rPr>
          <w:rFonts w:cs="Arial"/>
          <w:b/>
          <w:bCs/>
          <w:kern w:val="32"/>
          <w:sz w:val="32"/>
          <w:szCs w:val="32"/>
        </w:rPr>
      </w:pPr>
      <w:bookmarkStart w:id="373" w:name="_Appendix_K_–_1"/>
      <w:bookmarkEnd w:id="373"/>
      <w:r w:rsidRPr="00AC34BE">
        <w:rPr>
          <w:rFonts w:cs="Arial"/>
        </w:rPr>
        <w:br w:type="page"/>
      </w:r>
    </w:p>
    <w:p w14:paraId="658F62F8" w14:textId="68F19361" w:rsidR="00B941DF" w:rsidRPr="00AC34BE" w:rsidRDefault="000F1EFD" w:rsidP="00F5108C">
      <w:pPr>
        <w:pStyle w:val="Heading1"/>
        <w:keepNext w:val="0"/>
        <w:spacing w:after="480"/>
        <w:jc w:val="center"/>
        <w:rPr>
          <w:b w:val="0"/>
          <w:bCs w:val="0"/>
        </w:rPr>
      </w:pPr>
      <w:bookmarkStart w:id="374" w:name="_Appendix_H_–"/>
      <w:bookmarkStart w:id="375" w:name="_Toc453325333"/>
      <w:bookmarkStart w:id="376" w:name="_Toc453937194"/>
      <w:bookmarkStart w:id="377" w:name="_Toc454270677"/>
      <w:bookmarkStart w:id="378" w:name="_Toc465087570"/>
      <w:bookmarkStart w:id="379" w:name="_Toc485307410"/>
      <w:bookmarkStart w:id="380" w:name="_Toc81577305"/>
      <w:bookmarkStart w:id="381" w:name="_Hlk80276867"/>
      <w:bookmarkStart w:id="382" w:name="_Hlk80344801"/>
      <w:bookmarkStart w:id="383" w:name="_Toc98501200"/>
      <w:bookmarkEnd w:id="374"/>
      <w:r w:rsidRPr="00AC34BE">
        <w:lastRenderedPageBreak/>
        <w:t xml:space="preserve">Appendix </w:t>
      </w:r>
      <w:r w:rsidR="00D15F15">
        <w:t>H</w:t>
      </w:r>
      <w:r w:rsidRPr="00AC34BE">
        <w:t xml:space="preserve"> – Addressing Behavioral Health Disparities</w:t>
      </w:r>
      <w:bookmarkEnd w:id="375"/>
      <w:bookmarkEnd w:id="376"/>
      <w:bookmarkEnd w:id="377"/>
      <w:bookmarkEnd w:id="378"/>
      <w:bookmarkEnd w:id="379"/>
      <w:bookmarkEnd w:id="380"/>
      <w:bookmarkEnd w:id="383"/>
    </w:p>
    <w:p w14:paraId="7858BD27" w14:textId="30E39932" w:rsidR="00172297" w:rsidRDefault="00286CC7" w:rsidP="00286CC7">
      <w:pPr>
        <w:rPr>
          <w:rFonts w:cs="Arial"/>
          <w:szCs w:val="24"/>
        </w:rPr>
      </w:pPr>
      <w:bookmarkStart w:id="384" w:name="_Toc317087821"/>
      <w:bookmarkStart w:id="385" w:name="_Hlk80367243"/>
      <w:r w:rsidRPr="00AC34BE">
        <w:rPr>
          <w:rFonts w:cs="Arial"/>
          <w:szCs w:val="24"/>
        </w:rPr>
        <w:t>SAMHSA expects recipients</w:t>
      </w:r>
      <w:r>
        <w:rPr>
          <w:rFonts w:cs="Arial"/>
          <w:szCs w:val="24"/>
        </w:rPr>
        <w:t xml:space="preserve"> to submit a </w:t>
      </w:r>
      <w:r w:rsidR="00E36B96">
        <w:rPr>
          <w:rFonts w:cs="Arial"/>
          <w:szCs w:val="24"/>
        </w:rPr>
        <w:t xml:space="preserve">Behavioral </w:t>
      </w:r>
      <w:r>
        <w:rPr>
          <w:rFonts w:cs="Arial"/>
          <w:szCs w:val="24"/>
        </w:rPr>
        <w:t xml:space="preserve">Disparity Impact Statement (DIS) within 60 days of receiving the grant award. The DIS is a data-driven, quality improvement effort to </w:t>
      </w:r>
      <w:r w:rsidRPr="00805392">
        <w:rPr>
          <w:rFonts w:cs="Arial"/>
          <w:szCs w:val="24"/>
        </w:rPr>
        <w:t>ensure under</w:t>
      </w:r>
      <w:r w:rsidR="00865615">
        <w:rPr>
          <w:rFonts w:cs="Arial"/>
          <w:szCs w:val="24"/>
        </w:rPr>
        <w:t xml:space="preserve">-resourced </w:t>
      </w:r>
      <w:r w:rsidRPr="00805392">
        <w:rPr>
          <w:rFonts w:cs="Arial"/>
          <w:szCs w:val="24"/>
        </w:rPr>
        <w:t xml:space="preserve"> populations</w:t>
      </w:r>
      <w:r>
        <w:rPr>
          <w:rFonts w:cs="Arial"/>
          <w:szCs w:val="24"/>
        </w:rPr>
        <w:t xml:space="preserve"> are addressed in the grant. </w:t>
      </w:r>
      <w:r w:rsidRPr="00805392">
        <w:rPr>
          <w:rFonts w:cs="Arial"/>
          <w:szCs w:val="24"/>
        </w:rPr>
        <w:t xml:space="preserve">The DIS is built on the required GPRA data such that no additional data collection is required. </w:t>
      </w:r>
      <w:r w:rsidR="00E36B96">
        <w:rPr>
          <w:rFonts w:cs="Arial"/>
        </w:rPr>
        <w:t xml:space="preserve">It is expected that the DIS will be </w:t>
      </w:r>
      <w:r w:rsidR="00865615">
        <w:rPr>
          <w:rFonts w:cs="Arial"/>
        </w:rPr>
        <w:t xml:space="preserve">no more than </w:t>
      </w:r>
      <w:r w:rsidR="00E36B96">
        <w:rPr>
          <w:rFonts w:cs="Arial"/>
        </w:rPr>
        <w:t xml:space="preserve"> two pages in length.</w:t>
      </w:r>
    </w:p>
    <w:p w14:paraId="541F1F46" w14:textId="77777777" w:rsidR="00172297" w:rsidRDefault="00286CC7" w:rsidP="00286CC7">
      <w:pPr>
        <w:rPr>
          <w:rFonts w:cs="Arial"/>
          <w:szCs w:val="24"/>
        </w:rPr>
      </w:pPr>
      <w:r w:rsidRPr="00805392">
        <w:rPr>
          <w:rFonts w:cs="Arial"/>
          <w:szCs w:val="24"/>
        </w:rPr>
        <w:t>The</w:t>
      </w:r>
      <w:r>
        <w:rPr>
          <w:rFonts w:cs="Arial"/>
          <w:szCs w:val="24"/>
        </w:rPr>
        <w:t xml:space="preserve"> DIS consists of three components: </w:t>
      </w:r>
    </w:p>
    <w:p w14:paraId="18FC5BF4" w14:textId="2678E510" w:rsidR="00172297" w:rsidRPr="00172297" w:rsidRDefault="00172297" w:rsidP="00711C53">
      <w:pPr>
        <w:pStyle w:val="ListParagraph"/>
        <w:numPr>
          <w:ilvl w:val="0"/>
          <w:numId w:val="67"/>
        </w:numPr>
        <w:rPr>
          <w:rFonts w:cs="Arial"/>
          <w:szCs w:val="24"/>
        </w:rPr>
      </w:pPr>
      <w:r>
        <w:rPr>
          <w:rFonts w:cs="Arial"/>
          <w:szCs w:val="24"/>
        </w:rPr>
        <w:t>N</w:t>
      </w:r>
      <w:r w:rsidR="00286CC7" w:rsidRPr="00172297">
        <w:rPr>
          <w:rFonts w:cs="Arial"/>
          <w:szCs w:val="24"/>
        </w:rPr>
        <w:t xml:space="preserve">umber of individuals to be served during the grant period and identify </w:t>
      </w:r>
      <w:r w:rsidR="00AD2E04">
        <w:rPr>
          <w:rFonts w:cs="Arial"/>
          <w:szCs w:val="24"/>
        </w:rPr>
        <w:t xml:space="preserve">under-resourced </w:t>
      </w:r>
      <w:r w:rsidR="00286CC7" w:rsidRPr="00172297">
        <w:rPr>
          <w:rFonts w:cs="Arial"/>
          <w:szCs w:val="24"/>
        </w:rPr>
        <w:t>population(s) (i.e., racial, ethnic, sexual, and gender minority groups) vulnerable to behavioral health disparities</w:t>
      </w:r>
      <w:r>
        <w:rPr>
          <w:rFonts w:cs="Arial"/>
          <w:szCs w:val="24"/>
        </w:rPr>
        <w:t>.</w:t>
      </w:r>
    </w:p>
    <w:p w14:paraId="132F1462" w14:textId="06F85EBF" w:rsidR="00172297" w:rsidRPr="00172297" w:rsidRDefault="00172297" w:rsidP="00711C53">
      <w:pPr>
        <w:pStyle w:val="ListParagraph"/>
        <w:numPr>
          <w:ilvl w:val="0"/>
          <w:numId w:val="67"/>
        </w:numPr>
        <w:rPr>
          <w:rFonts w:cs="Arial"/>
          <w:szCs w:val="24"/>
        </w:rPr>
      </w:pPr>
      <w:r>
        <w:rPr>
          <w:rFonts w:cs="Arial"/>
          <w:szCs w:val="24"/>
        </w:rPr>
        <w:t>A</w:t>
      </w:r>
      <w:r w:rsidR="00286CC7" w:rsidRPr="00172297">
        <w:rPr>
          <w:rFonts w:cs="Arial"/>
          <w:szCs w:val="24"/>
        </w:rPr>
        <w:t xml:space="preserve"> quality improvement plan to address </w:t>
      </w:r>
      <w:r w:rsidR="00AD2E04">
        <w:rPr>
          <w:rFonts w:cs="Arial"/>
          <w:szCs w:val="24"/>
        </w:rPr>
        <w:t xml:space="preserve">under-resourced </w:t>
      </w:r>
      <w:r w:rsidR="00286CC7" w:rsidRPr="00172297">
        <w:rPr>
          <w:rFonts w:cs="Arial"/>
          <w:szCs w:val="24"/>
        </w:rPr>
        <w:t>population differences based on the GPRA data on access, use and outcomes of service activities</w:t>
      </w:r>
      <w:r>
        <w:rPr>
          <w:rFonts w:cs="Arial"/>
          <w:szCs w:val="24"/>
        </w:rPr>
        <w:t>.</w:t>
      </w:r>
      <w:r w:rsidR="00286CC7" w:rsidRPr="00172297">
        <w:rPr>
          <w:rFonts w:cs="Arial"/>
          <w:szCs w:val="24"/>
        </w:rPr>
        <w:t xml:space="preserve"> </w:t>
      </w:r>
    </w:p>
    <w:p w14:paraId="48D4A952" w14:textId="25DFCC12" w:rsidR="00286CC7" w:rsidRPr="00172297" w:rsidRDefault="00172297" w:rsidP="00711C53">
      <w:pPr>
        <w:pStyle w:val="ListParagraph"/>
        <w:numPr>
          <w:ilvl w:val="0"/>
          <w:numId w:val="67"/>
        </w:numPr>
        <w:rPr>
          <w:rFonts w:cs="Arial"/>
          <w:szCs w:val="24"/>
        </w:rPr>
      </w:pPr>
      <w:r>
        <w:rPr>
          <w:rFonts w:cs="Arial"/>
          <w:szCs w:val="24"/>
        </w:rPr>
        <w:t>M</w:t>
      </w:r>
      <w:r w:rsidR="00286CC7" w:rsidRPr="00172297">
        <w:rPr>
          <w:rFonts w:cs="Arial"/>
          <w:szCs w:val="24"/>
        </w:rPr>
        <w:t xml:space="preserve">ethods for the development of policies and procedures to ensure adherence to </w:t>
      </w:r>
      <w:r w:rsidR="00790697" w:rsidRPr="00172297">
        <w:rPr>
          <w:rFonts w:cs="Arial"/>
          <w:szCs w:val="24"/>
        </w:rPr>
        <w:t>the</w:t>
      </w:r>
      <w:r w:rsidR="008C3427" w:rsidRPr="00172297">
        <w:rPr>
          <w:rFonts w:cs="Arial"/>
          <w:szCs w:val="24"/>
        </w:rPr>
        <w:t xml:space="preserve"> </w:t>
      </w:r>
      <w:hyperlink r:id="rId67" w:history="1">
        <w:r w:rsidR="008C3427" w:rsidRPr="00790697">
          <w:rPr>
            <w:rStyle w:val="Hyperlink"/>
          </w:rPr>
          <w:t>Behavioral Health Implementation Guide for the</w:t>
        </w:r>
        <w:r w:rsidR="00286CC7" w:rsidRPr="00172297">
          <w:rPr>
            <w:rStyle w:val="Hyperlink"/>
            <w:rFonts w:cs="Arial"/>
            <w:szCs w:val="24"/>
          </w:rPr>
          <w:t xml:space="preserve"> National Standards for Culturally and Linguistically Appropriate Services (CLAS) in Health and Health Care</w:t>
        </w:r>
      </w:hyperlink>
      <w:r w:rsidR="00286CC7" w:rsidRPr="00172297">
        <w:rPr>
          <w:rFonts w:cs="Arial"/>
          <w:szCs w:val="24"/>
        </w:rPr>
        <w:t xml:space="preserve">.  </w:t>
      </w:r>
    </w:p>
    <w:p w14:paraId="76DE84C6" w14:textId="15EC6F21" w:rsidR="0019071B" w:rsidRDefault="00600DC6" w:rsidP="00286CC7">
      <w:pPr>
        <w:rPr>
          <w:rFonts w:cs="Arial"/>
          <w:bCs/>
          <w:szCs w:val="24"/>
        </w:rPr>
      </w:pPr>
      <w:r w:rsidRPr="0019071B">
        <w:rPr>
          <w:rFonts w:cs="Arial"/>
          <w:bCs/>
          <w:szCs w:val="24"/>
        </w:rPr>
        <w:t xml:space="preserve">As part of SAMHSA’s Disparity Impact Statement requirements, include the number of unduplicated individuals to be served by </w:t>
      </w:r>
      <w:r w:rsidR="00AD2E04">
        <w:rPr>
          <w:rFonts w:cs="Arial"/>
          <w:bCs/>
          <w:szCs w:val="24"/>
        </w:rPr>
        <w:t xml:space="preserve">under-resourced </w:t>
      </w:r>
      <w:r w:rsidRPr="0019071B">
        <w:rPr>
          <w:rFonts w:cs="Arial"/>
          <w:bCs/>
          <w:szCs w:val="24"/>
        </w:rPr>
        <w:t xml:space="preserve">populations in the grant implementation area provided in a table that covers the entire grant period.  The </w:t>
      </w:r>
      <w:r w:rsidR="00865615">
        <w:rPr>
          <w:rFonts w:cs="Arial"/>
          <w:bCs/>
          <w:szCs w:val="24"/>
        </w:rPr>
        <w:t xml:space="preserve">under-resourced </w:t>
      </w:r>
      <w:r w:rsidRPr="0019071B">
        <w:rPr>
          <w:rFonts w:cs="Arial"/>
          <w:bCs/>
          <w:szCs w:val="24"/>
        </w:rPr>
        <w:t xml:space="preserve"> population(s) should be identified in a narrative that includes a description of the population and a rationale for how the determination was made.  </w:t>
      </w:r>
      <w:r w:rsidR="008F4ABB" w:rsidRPr="0019071B">
        <w:rPr>
          <w:rFonts w:cs="Arial"/>
          <w:bCs/>
          <w:szCs w:val="24"/>
        </w:rPr>
        <w:t>I</w:t>
      </w:r>
      <w:r w:rsidRPr="0019071B">
        <w:rPr>
          <w:rFonts w:cs="Arial"/>
          <w:bCs/>
          <w:szCs w:val="24"/>
        </w:rPr>
        <w:t>nclude demographic data and an environmental scan of the population(s)</w:t>
      </w:r>
      <w:r w:rsidR="00790697" w:rsidRPr="0019071B">
        <w:rPr>
          <w:rFonts w:cs="Arial"/>
          <w:bCs/>
          <w:szCs w:val="24"/>
        </w:rPr>
        <w:t xml:space="preserve"> of focus</w:t>
      </w:r>
      <w:r w:rsidRPr="0019071B">
        <w:rPr>
          <w:rFonts w:cs="Arial"/>
          <w:bCs/>
          <w:szCs w:val="24"/>
        </w:rPr>
        <w:t xml:space="preserve">. </w:t>
      </w:r>
      <w:r w:rsidR="00865615">
        <w:rPr>
          <w:rFonts w:cs="Arial"/>
          <w:bCs/>
          <w:szCs w:val="24"/>
        </w:rPr>
        <w:t xml:space="preserve">For data about your population(s) of focus, refer to </w:t>
      </w:r>
      <w:hyperlink r:id="rId68" w:history="1">
        <w:r w:rsidR="00865615" w:rsidRPr="00865615">
          <w:rPr>
            <w:rFonts w:eastAsia="Calibri" w:cs="Arial"/>
            <w:color w:val="0563C1"/>
            <w:szCs w:val="24"/>
            <w:u w:val="single"/>
          </w:rPr>
          <w:t>https://www.census.gov/about/partners/cic.html</w:t>
        </w:r>
      </w:hyperlink>
      <w:r w:rsidR="00865615" w:rsidRPr="00865615">
        <w:rPr>
          <w:rFonts w:eastAsia="Calibri" w:cs="Arial"/>
          <w:color w:val="0563C1"/>
          <w:szCs w:val="24"/>
          <w:u w:val="single"/>
        </w:rPr>
        <w:t>.</w:t>
      </w:r>
      <w:r w:rsidR="00865615">
        <w:rPr>
          <w:rFonts w:eastAsia="Calibri" w:cs="Arial"/>
          <w:b/>
          <w:bCs/>
          <w:color w:val="0563C1"/>
          <w:szCs w:val="24"/>
          <w:u w:val="single"/>
        </w:rPr>
        <w:t xml:space="preserve"> </w:t>
      </w:r>
      <w:r w:rsidRPr="0019071B">
        <w:rPr>
          <w:rFonts w:cs="Arial"/>
          <w:bCs/>
          <w:szCs w:val="24"/>
        </w:rPr>
        <w:t xml:space="preserve"> </w:t>
      </w:r>
      <w:r w:rsidR="00790697" w:rsidRPr="0019071B">
        <w:rPr>
          <w:rFonts w:cs="Arial"/>
          <w:bCs/>
          <w:szCs w:val="24"/>
        </w:rPr>
        <w:t>I</w:t>
      </w:r>
      <w:r w:rsidRPr="0019071B">
        <w:rPr>
          <w:rFonts w:cs="Arial"/>
          <w:bCs/>
          <w:szCs w:val="24"/>
        </w:rPr>
        <w:t>ndicate what the disparity(</w:t>
      </w:r>
      <w:proofErr w:type="spellStart"/>
      <w:r w:rsidRPr="0019071B">
        <w:rPr>
          <w:rFonts w:cs="Arial"/>
          <w:bCs/>
          <w:szCs w:val="24"/>
        </w:rPr>
        <w:t>ies</w:t>
      </w:r>
      <w:proofErr w:type="spellEnd"/>
      <w:r w:rsidRPr="0019071B">
        <w:rPr>
          <w:rFonts w:cs="Arial"/>
          <w:bCs/>
          <w:szCs w:val="24"/>
        </w:rPr>
        <w:t xml:space="preserve">) is and how your services and activities will be monitored and implemented to close the gap(s).  </w:t>
      </w:r>
      <w:r w:rsidR="00865615">
        <w:rPr>
          <w:rFonts w:cs="Arial"/>
          <w:bCs/>
          <w:szCs w:val="24"/>
        </w:rPr>
        <w:t>In addition, describe how you will evaluate and disseminate the findings to your stakeholders.</w:t>
      </w:r>
    </w:p>
    <w:p w14:paraId="2D0F985B" w14:textId="382DDE6F" w:rsidR="00E36B96" w:rsidRPr="00AC34BE" w:rsidRDefault="00E36B96" w:rsidP="00E36B96">
      <w:pPr>
        <w:rPr>
          <w:rFonts w:cs="Arial"/>
        </w:rPr>
      </w:pPr>
      <w:r w:rsidRPr="00AC34BE">
        <w:rPr>
          <w:rFonts w:cs="Arial"/>
        </w:rPr>
        <w:t xml:space="preserve">Examples of a </w:t>
      </w:r>
      <w:r>
        <w:rPr>
          <w:rFonts w:cs="Arial"/>
        </w:rPr>
        <w:t xml:space="preserve">DIS </w:t>
      </w:r>
      <w:r w:rsidRPr="00AC34BE">
        <w:rPr>
          <w:rFonts w:cs="Arial"/>
        </w:rPr>
        <w:t xml:space="preserve">are available on the SAMHSA website at </w:t>
      </w:r>
      <w:hyperlink r:id="rId69" w:history="1">
        <w:r w:rsidRPr="00AC34BE">
          <w:rPr>
            <w:rFonts w:cs="Arial"/>
            <w:color w:val="0000FF"/>
            <w:u w:val="single"/>
          </w:rPr>
          <w:t>http://www.samhsa.gov/grants/grants-management/disparity-impact-statement</w:t>
        </w:r>
      </w:hyperlink>
      <w:r w:rsidRPr="00AC34BE">
        <w:rPr>
          <w:rFonts w:cs="Arial"/>
        </w:rPr>
        <w:t>.</w:t>
      </w:r>
      <w:r>
        <w:rPr>
          <w:rFonts w:cs="Arial"/>
        </w:rPr>
        <w:t xml:space="preserve"> </w:t>
      </w:r>
    </w:p>
    <w:p w14:paraId="217097D7" w14:textId="5198A454" w:rsidR="00286CC7" w:rsidRPr="00AC34BE" w:rsidRDefault="00286CC7" w:rsidP="00286CC7">
      <w:pPr>
        <w:rPr>
          <w:rFonts w:cs="Arial"/>
          <w:szCs w:val="24"/>
        </w:rPr>
      </w:pPr>
      <w:r w:rsidRPr="009021A6">
        <w:rPr>
          <w:rFonts w:cs="Arial"/>
          <w:b/>
          <w:szCs w:val="24"/>
        </w:rPr>
        <w:t>Definition of Health Disparities</w:t>
      </w:r>
      <w:r w:rsidRPr="00AC34BE">
        <w:rPr>
          <w:rFonts w:cs="Arial"/>
          <w:szCs w:val="24"/>
        </w:rPr>
        <w:t xml:space="preserve"> </w:t>
      </w:r>
    </w:p>
    <w:p w14:paraId="777DDFE7" w14:textId="63D38853" w:rsidR="00286CC7" w:rsidRDefault="00286CC7" w:rsidP="00286CC7">
      <w:pPr>
        <w:rPr>
          <w:rFonts w:cs="Arial"/>
          <w:szCs w:val="24"/>
        </w:rPr>
      </w:pPr>
      <w:r w:rsidRPr="00AC34BE">
        <w:rPr>
          <w:rFonts w:cs="Arial"/>
          <w:szCs w:val="24"/>
        </w:rPr>
        <w:t>Healthy People 20</w:t>
      </w:r>
      <w:r>
        <w:rPr>
          <w:rFonts w:cs="Arial"/>
          <w:szCs w:val="24"/>
        </w:rPr>
        <w:t>3</w:t>
      </w:r>
      <w:r w:rsidRPr="00AC34BE">
        <w:rPr>
          <w:rFonts w:cs="Arial"/>
          <w:szCs w:val="24"/>
        </w:rPr>
        <w:t>0 defines a health disparity as a “</w:t>
      </w:r>
      <w:proofErr w:type="gramStart"/>
      <w:r w:rsidRPr="00AC34BE">
        <w:rPr>
          <w:rFonts w:cs="Arial"/>
          <w:szCs w:val="24"/>
        </w:rPr>
        <w:t>particular type of health</w:t>
      </w:r>
      <w:proofErr w:type="gramEnd"/>
      <w:r w:rsidRPr="00AC34BE">
        <w:rPr>
          <w:rFonts w:cs="Arial"/>
          <w:szCs w:val="24"/>
        </w:rPr>
        <w:t xml:space="preserve"> difference that is closely linked with social, economic, and</w:t>
      </w:r>
      <w:r>
        <w:rPr>
          <w:rFonts w:cs="Arial"/>
          <w:szCs w:val="24"/>
        </w:rPr>
        <w:t>/or environmental disadvantage.</w:t>
      </w:r>
      <w:r w:rsidRPr="00AC34BE">
        <w:rPr>
          <w:rFonts w:cs="Arial"/>
          <w:szCs w:val="24"/>
        </w:rPr>
        <w:t xml:space="preserve"> Health disparities adversely affect groups of people who have systematically experienced greater obstacles to health based on their racial or ethnic group; religion; socioeconomic status; gender; age; </w:t>
      </w:r>
      <w:r w:rsidR="003E5857">
        <w:rPr>
          <w:rFonts w:cs="Arial"/>
          <w:szCs w:val="24"/>
        </w:rPr>
        <w:t xml:space="preserve">disability; </w:t>
      </w:r>
      <w:r w:rsidRPr="00AC34BE">
        <w:rPr>
          <w:rFonts w:cs="Arial"/>
          <w:szCs w:val="24"/>
        </w:rPr>
        <w:t>mental health; cognitive, sensory, or physical disability; sexual orientation or gender identity; geographic location; or other characteristics historically linked to discrimination or exclusion.”</w:t>
      </w:r>
    </w:p>
    <w:p w14:paraId="7273B881" w14:textId="77777777" w:rsidR="00EE0FF9" w:rsidRDefault="00EE0FF9" w:rsidP="00EE0FF9">
      <w:pPr>
        <w:rPr>
          <w:rFonts w:cs="Arial"/>
          <w:b/>
          <w:bCs/>
          <w:szCs w:val="24"/>
        </w:rPr>
      </w:pPr>
      <w:bookmarkStart w:id="386" w:name="_Hlk76582358"/>
      <w:r>
        <w:rPr>
          <w:rFonts w:cs="Arial"/>
          <w:b/>
          <w:bCs/>
          <w:szCs w:val="24"/>
        </w:rPr>
        <w:lastRenderedPageBreak/>
        <w:t>Social Determinants of Health (SDOH)</w:t>
      </w:r>
    </w:p>
    <w:p w14:paraId="5C7A1217" w14:textId="442E6703" w:rsidR="00EE0FF9" w:rsidRDefault="00475BA3" w:rsidP="001C297A">
      <w:pPr>
        <w:spacing w:after="0"/>
        <w:rPr>
          <w:rFonts w:cs="Arial"/>
          <w:szCs w:val="24"/>
        </w:rPr>
      </w:pPr>
      <w:hyperlink r:id="rId70" w:history="1">
        <w:r w:rsidR="00EE0FF9" w:rsidRPr="008F4ABB">
          <w:rPr>
            <w:rStyle w:val="Hyperlink"/>
            <w:rFonts w:cs="Arial"/>
            <w:szCs w:val="24"/>
          </w:rPr>
          <w:t>SDOH</w:t>
        </w:r>
      </w:hyperlink>
      <w:r w:rsidR="00EE0FF9">
        <w:rPr>
          <w:rFonts w:cs="Arial"/>
          <w:szCs w:val="24"/>
        </w:rPr>
        <w:t xml:space="preserve"> are the conditions in the environment where people are born, live, work, play, worship, and age that affect a wide range of health, functioning, and quality-of-life outcomes and risks.  SDOH can be grouped into 5 domains: </w:t>
      </w:r>
    </w:p>
    <w:p w14:paraId="3F763CC7" w14:textId="77777777" w:rsidR="00776C5C" w:rsidRDefault="00776C5C" w:rsidP="001C297A">
      <w:pPr>
        <w:spacing w:after="0"/>
        <w:rPr>
          <w:rFonts w:cs="Arial"/>
          <w:szCs w:val="24"/>
        </w:rPr>
      </w:pPr>
    </w:p>
    <w:p w14:paraId="5214E57B" w14:textId="77777777" w:rsidR="00EE0FF9" w:rsidRDefault="00EE0FF9" w:rsidP="00711C53">
      <w:pPr>
        <w:pStyle w:val="ListParagraph"/>
        <w:numPr>
          <w:ilvl w:val="0"/>
          <w:numId w:val="61"/>
        </w:numPr>
        <w:rPr>
          <w:rFonts w:cs="Arial"/>
          <w:szCs w:val="24"/>
        </w:rPr>
      </w:pPr>
      <w:r>
        <w:rPr>
          <w:rFonts w:cs="Arial"/>
          <w:szCs w:val="24"/>
        </w:rPr>
        <w:t>Economic Stability</w:t>
      </w:r>
    </w:p>
    <w:p w14:paraId="06B47375" w14:textId="77777777" w:rsidR="00EE0FF9" w:rsidRDefault="00EE0FF9" w:rsidP="00711C53">
      <w:pPr>
        <w:pStyle w:val="ListParagraph"/>
        <w:numPr>
          <w:ilvl w:val="0"/>
          <w:numId w:val="61"/>
        </w:numPr>
        <w:rPr>
          <w:rFonts w:cs="Arial"/>
          <w:szCs w:val="24"/>
        </w:rPr>
      </w:pPr>
      <w:r>
        <w:rPr>
          <w:rFonts w:cs="Arial"/>
          <w:szCs w:val="24"/>
        </w:rPr>
        <w:t>Education Access and Quality</w:t>
      </w:r>
    </w:p>
    <w:p w14:paraId="53BE05D3" w14:textId="77777777" w:rsidR="00EE0FF9" w:rsidRDefault="00EE0FF9" w:rsidP="00711C53">
      <w:pPr>
        <w:pStyle w:val="ListParagraph"/>
        <w:numPr>
          <w:ilvl w:val="0"/>
          <w:numId w:val="61"/>
        </w:numPr>
        <w:rPr>
          <w:rFonts w:cs="Arial"/>
          <w:szCs w:val="24"/>
        </w:rPr>
      </w:pPr>
      <w:r>
        <w:rPr>
          <w:rFonts w:cs="Arial"/>
          <w:szCs w:val="24"/>
        </w:rPr>
        <w:t>Health Care Access and Quality</w:t>
      </w:r>
    </w:p>
    <w:p w14:paraId="195A4B4D" w14:textId="77777777" w:rsidR="00EE0FF9" w:rsidRDefault="00EE0FF9" w:rsidP="00711C53">
      <w:pPr>
        <w:pStyle w:val="ListParagraph"/>
        <w:numPr>
          <w:ilvl w:val="0"/>
          <w:numId w:val="61"/>
        </w:numPr>
        <w:rPr>
          <w:rFonts w:cs="Arial"/>
          <w:szCs w:val="24"/>
        </w:rPr>
      </w:pPr>
      <w:r>
        <w:rPr>
          <w:rFonts w:cs="Arial"/>
          <w:szCs w:val="24"/>
        </w:rPr>
        <w:t>Neighborhood and Built Environment</w:t>
      </w:r>
    </w:p>
    <w:p w14:paraId="7BAE8D68" w14:textId="649A9530" w:rsidR="00EE0FF9" w:rsidRPr="00EE0FF9" w:rsidRDefault="00EE0FF9" w:rsidP="00711C53">
      <w:pPr>
        <w:pStyle w:val="ListParagraph"/>
        <w:numPr>
          <w:ilvl w:val="0"/>
          <w:numId w:val="61"/>
        </w:numPr>
        <w:rPr>
          <w:rFonts w:cs="Arial"/>
          <w:szCs w:val="24"/>
        </w:rPr>
      </w:pPr>
      <w:r w:rsidRPr="00EE0FF9">
        <w:rPr>
          <w:rFonts w:cs="Arial"/>
          <w:szCs w:val="24"/>
        </w:rPr>
        <w:t>Social and Community Context</w:t>
      </w:r>
    </w:p>
    <w:bookmarkEnd w:id="386"/>
    <w:p w14:paraId="7C331D6D" w14:textId="3710B753" w:rsidR="00603DB5" w:rsidRDefault="00603DB5" w:rsidP="006A099F">
      <w:pPr>
        <w:rPr>
          <w:rFonts w:cs="Arial"/>
          <w:szCs w:val="24"/>
        </w:rPr>
      </w:pPr>
      <w:r>
        <w:rPr>
          <w:rFonts w:cs="Arial"/>
          <w:szCs w:val="24"/>
        </w:rPr>
        <w:t xml:space="preserve">For more information about SDOH Z codes and how SDOH are being used to narrow the health disparities gaps, see </w:t>
      </w:r>
      <w:hyperlink r:id="rId71" w:history="1">
        <w:r w:rsidRPr="00603DB5">
          <w:rPr>
            <w:rStyle w:val="Hyperlink"/>
            <w:rFonts w:cs="Arial"/>
            <w:szCs w:val="24"/>
          </w:rPr>
          <w:t>https://www.cms.gov/files/document/zcodes-infographic.pdf</w:t>
        </w:r>
      </w:hyperlink>
      <w:r w:rsidRPr="00603DB5">
        <w:rPr>
          <w:rFonts w:cs="Arial"/>
          <w:szCs w:val="24"/>
        </w:rPr>
        <w:t xml:space="preserve">; </w:t>
      </w:r>
      <w:hyperlink r:id="rId72" w:history="1">
        <w:r w:rsidRPr="00603DB5">
          <w:rPr>
            <w:rStyle w:val="Hyperlink"/>
            <w:rFonts w:cs="Arial"/>
            <w:szCs w:val="24"/>
          </w:rPr>
          <w:t>https://www.cms.gov/files/document/cms-omh-january2020-zcode-data-highlightpdf.pdf</w:t>
        </w:r>
      </w:hyperlink>
      <w:r w:rsidRPr="00603DB5">
        <w:rPr>
          <w:rFonts w:cs="Arial"/>
          <w:szCs w:val="24"/>
        </w:rPr>
        <w:t xml:space="preserve">; and  </w:t>
      </w:r>
      <w:hyperlink r:id="rId73" w:history="1">
        <w:r w:rsidRPr="00603DB5">
          <w:rPr>
            <w:rStyle w:val="Hyperlink"/>
            <w:rFonts w:cs="Arial"/>
            <w:szCs w:val="24"/>
          </w:rPr>
          <w:t>https://www.ncbi.nlm.nih.gov/pmc/articles/PMC6207437/pdf/18-095.pdf</w:t>
        </w:r>
      </w:hyperlink>
    </w:p>
    <w:p w14:paraId="381D54E3" w14:textId="41EA7F84" w:rsidR="008C3427" w:rsidRDefault="008C3427" w:rsidP="00286CC7">
      <w:pPr>
        <w:rPr>
          <w:rFonts w:cs="Arial"/>
          <w:b/>
          <w:bCs/>
          <w:szCs w:val="24"/>
        </w:rPr>
      </w:pPr>
      <w:r>
        <w:rPr>
          <w:rFonts w:cs="Arial"/>
          <w:b/>
          <w:bCs/>
          <w:szCs w:val="24"/>
        </w:rPr>
        <w:t xml:space="preserve">Definition of Health Equity </w:t>
      </w:r>
    </w:p>
    <w:p w14:paraId="66252663" w14:textId="0A0FAB00" w:rsidR="00EE0FF9" w:rsidRPr="00EE0FF9" w:rsidRDefault="008C3427" w:rsidP="00EE0FF9">
      <w:pPr>
        <w:rPr>
          <w:rFonts w:cs="Arial"/>
          <w:szCs w:val="24"/>
        </w:rPr>
      </w:pPr>
      <w:bookmarkStart w:id="387" w:name="_Hlk76582048"/>
      <w:r>
        <w:rPr>
          <w:rFonts w:cs="Arial"/>
          <w:szCs w:val="24"/>
        </w:rPr>
        <w:t>Health equity involves ensuring that everyone has a fair and just opportunity to be as healthy as possible.  Behavioral health equity is the right to access quality health care for all populations regardless of the individual’s race, ethnicity, gender, socioeconomic status, sexual orientation, or geographical location.  This includes access to prevention, treatment, and recovery services for mental and substance use disorders.</w:t>
      </w:r>
      <w:bookmarkEnd w:id="387"/>
    </w:p>
    <w:p w14:paraId="3303A817" w14:textId="2A700667" w:rsidR="00286CC7" w:rsidRPr="009021A6" w:rsidRDefault="00AD2E04" w:rsidP="00286CC7">
      <w:pPr>
        <w:spacing w:after="0"/>
        <w:rPr>
          <w:rFonts w:cs="Arial"/>
          <w:b/>
          <w:szCs w:val="24"/>
        </w:rPr>
      </w:pPr>
      <w:r>
        <w:rPr>
          <w:rFonts w:cs="Arial"/>
          <w:b/>
          <w:szCs w:val="24"/>
        </w:rPr>
        <w:t xml:space="preserve">Under-resourced </w:t>
      </w:r>
      <w:r w:rsidR="00286CC7" w:rsidRPr="009021A6">
        <w:rPr>
          <w:rFonts w:cs="Arial"/>
          <w:b/>
          <w:szCs w:val="24"/>
        </w:rPr>
        <w:t>populations</w:t>
      </w:r>
    </w:p>
    <w:p w14:paraId="2E5447E8" w14:textId="77777777" w:rsidR="00286CC7" w:rsidRPr="00AC34BE" w:rsidRDefault="00286CC7" w:rsidP="00286CC7">
      <w:pPr>
        <w:spacing w:after="0"/>
        <w:rPr>
          <w:rFonts w:cs="Arial"/>
          <w:b/>
          <w:szCs w:val="24"/>
          <w:u w:val="single"/>
        </w:rPr>
      </w:pPr>
    </w:p>
    <w:p w14:paraId="7257690B" w14:textId="657CBF13" w:rsidR="00286CC7" w:rsidRPr="00AC34BE" w:rsidRDefault="00286CC7" w:rsidP="001C297A">
      <w:pPr>
        <w:spacing w:after="0"/>
        <w:rPr>
          <w:rFonts w:cs="Arial"/>
          <w:szCs w:val="24"/>
        </w:rPr>
      </w:pPr>
      <w:r w:rsidRPr="00AC34BE">
        <w:rPr>
          <w:rFonts w:cs="Arial"/>
          <w:szCs w:val="24"/>
        </w:rPr>
        <w:t xml:space="preserve">SAMHSA grant applicants are routinely asked to define the population they intend to serve given the focus of a particular grant program (e.g., </w:t>
      </w:r>
      <w:r>
        <w:rPr>
          <w:rFonts w:cs="Arial"/>
          <w:szCs w:val="24"/>
        </w:rPr>
        <w:t xml:space="preserve">adults with opioid use disorders at risk of overdose; </w:t>
      </w:r>
      <w:r w:rsidRPr="00AC34BE">
        <w:rPr>
          <w:rFonts w:cs="Arial"/>
          <w:szCs w:val="24"/>
        </w:rPr>
        <w:t>adults with serious mental illness [SMI]</w:t>
      </w:r>
      <w:r>
        <w:rPr>
          <w:rFonts w:cs="Arial"/>
          <w:szCs w:val="24"/>
        </w:rPr>
        <w:t xml:space="preserve">; adolescents </w:t>
      </w:r>
      <w:r w:rsidRPr="00AC34BE">
        <w:rPr>
          <w:rFonts w:cs="Arial"/>
          <w:szCs w:val="24"/>
        </w:rPr>
        <w:t>engaged in underage drinking; populations at risk fo</w:t>
      </w:r>
      <w:r>
        <w:rPr>
          <w:rFonts w:cs="Arial"/>
          <w:szCs w:val="24"/>
        </w:rPr>
        <w:t xml:space="preserve">r contracting HIV/AIDS, etc.). </w:t>
      </w:r>
      <w:r w:rsidRPr="00AC34BE">
        <w:rPr>
          <w:rFonts w:cs="Arial"/>
          <w:szCs w:val="24"/>
        </w:rPr>
        <w:t xml:space="preserve">Within these populations of focus are </w:t>
      </w:r>
      <w:r w:rsidR="00AD2E04">
        <w:rPr>
          <w:rFonts w:cs="Arial"/>
          <w:i/>
          <w:szCs w:val="24"/>
        </w:rPr>
        <w:t xml:space="preserve">under-resourced </w:t>
      </w:r>
      <w:r w:rsidRPr="00AC34BE">
        <w:rPr>
          <w:rFonts w:cs="Arial"/>
          <w:i/>
          <w:szCs w:val="24"/>
        </w:rPr>
        <w:t>populations</w:t>
      </w:r>
      <w:r w:rsidRPr="00AC34BE">
        <w:rPr>
          <w:rFonts w:cs="Arial"/>
          <w:szCs w:val="24"/>
        </w:rPr>
        <w:t xml:space="preserve"> that may have </w:t>
      </w:r>
      <w:r>
        <w:rPr>
          <w:rFonts w:cs="Arial"/>
          <w:szCs w:val="24"/>
        </w:rPr>
        <w:t>unequal</w:t>
      </w:r>
      <w:r w:rsidRPr="00AC34BE">
        <w:rPr>
          <w:rFonts w:cs="Arial"/>
          <w:szCs w:val="24"/>
        </w:rPr>
        <w:t xml:space="preserve"> access to, use of, or ou</w:t>
      </w:r>
      <w:r>
        <w:rPr>
          <w:rFonts w:cs="Arial"/>
          <w:szCs w:val="24"/>
        </w:rPr>
        <w:t xml:space="preserve">tcomes from provided services. </w:t>
      </w:r>
      <w:r w:rsidRPr="00AC34BE">
        <w:rPr>
          <w:rFonts w:cs="Arial"/>
          <w:szCs w:val="24"/>
        </w:rPr>
        <w:t xml:space="preserve">These disparities may be the result of differences in </w:t>
      </w:r>
      <w:r>
        <w:rPr>
          <w:rFonts w:cs="Arial"/>
          <w:szCs w:val="24"/>
        </w:rPr>
        <w:t xml:space="preserve">race, ethnicity, </w:t>
      </w:r>
      <w:r w:rsidRPr="00AC34BE">
        <w:rPr>
          <w:rFonts w:cs="Arial"/>
          <w:szCs w:val="24"/>
        </w:rPr>
        <w:t>language,</w:t>
      </w:r>
      <w:r>
        <w:rPr>
          <w:rFonts w:cs="Arial"/>
          <w:szCs w:val="24"/>
        </w:rPr>
        <w:t xml:space="preserve"> culture,</w:t>
      </w:r>
      <w:r w:rsidRPr="00AC34BE">
        <w:rPr>
          <w:rFonts w:cs="Arial"/>
          <w:szCs w:val="24"/>
        </w:rPr>
        <w:t xml:space="preserve"> and/or socioeconomic factors s</w:t>
      </w:r>
      <w:r>
        <w:rPr>
          <w:rFonts w:cs="Arial"/>
          <w:szCs w:val="24"/>
        </w:rPr>
        <w:t xml:space="preserve">pecific to that </w:t>
      </w:r>
      <w:r w:rsidR="00AD2E04">
        <w:rPr>
          <w:rFonts w:cs="Arial"/>
          <w:szCs w:val="24"/>
        </w:rPr>
        <w:t xml:space="preserve">under-resourced </w:t>
      </w:r>
      <w:r>
        <w:rPr>
          <w:rFonts w:cs="Arial"/>
          <w:szCs w:val="24"/>
        </w:rPr>
        <w:t xml:space="preserve">population. </w:t>
      </w:r>
      <w:r w:rsidRPr="00AC34BE">
        <w:rPr>
          <w:rFonts w:cs="Arial"/>
          <w:szCs w:val="24"/>
        </w:rPr>
        <w:t>For instance, Latino adults with</w:t>
      </w:r>
      <w:r>
        <w:rPr>
          <w:rFonts w:cs="Arial"/>
          <w:szCs w:val="24"/>
        </w:rPr>
        <w:t xml:space="preserve"> opioid use disorder may be at heightened risk for overdoses due to lack of in-language prevention campaigns and treatment; African Americans with an SMI may more likely terminate treatment prematurely due to lack of providers with whom they can develop a therapeutic relationship; </w:t>
      </w:r>
      <w:r w:rsidRPr="00AC34BE">
        <w:rPr>
          <w:rFonts w:cs="Arial"/>
          <w:szCs w:val="24"/>
        </w:rPr>
        <w:t>Native American youth may have an increased incidence of underage drinking due to coping patterns related to historical trauma</w:t>
      </w:r>
      <w:r>
        <w:rPr>
          <w:rFonts w:cs="Arial"/>
          <w:szCs w:val="24"/>
        </w:rPr>
        <w:t>;</w:t>
      </w:r>
      <w:r w:rsidRPr="00AC34BE">
        <w:rPr>
          <w:rFonts w:cs="Arial"/>
          <w:szCs w:val="24"/>
        </w:rPr>
        <w:t xml:space="preserve"> and African American women may be at greater risk for contracting HIV/AIDS due to lack of access to education on risky sexual behaviors in</w:t>
      </w:r>
      <w:r>
        <w:rPr>
          <w:rFonts w:cs="Arial"/>
          <w:szCs w:val="24"/>
        </w:rPr>
        <w:t xml:space="preserve"> urban low-income communities, etc. </w:t>
      </w:r>
      <w:r w:rsidRPr="00AC34BE">
        <w:rPr>
          <w:rFonts w:cs="Arial"/>
          <w:szCs w:val="24"/>
        </w:rPr>
        <w:t xml:space="preserve">While these factors might not be pervasive among the general population served by a recipient, they may be predominant among </w:t>
      </w:r>
      <w:r w:rsidR="00AD2E04">
        <w:rPr>
          <w:rFonts w:cs="Arial"/>
          <w:szCs w:val="24"/>
        </w:rPr>
        <w:t xml:space="preserve">under-resourced </w:t>
      </w:r>
      <w:r w:rsidRPr="00AC34BE">
        <w:rPr>
          <w:rFonts w:cs="Arial"/>
          <w:szCs w:val="24"/>
        </w:rPr>
        <w:t>populations or gro</w:t>
      </w:r>
      <w:r>
        <w:rPr>
          <w:rFonts w:cs="Arial"/>
          <w:szCs w:val="24"/>
        </w:rPr>
        <w:t xml:space="preserve">ups vulnerable to disparities. </w:t>
      </w:r>
      <w:r w:rsidRPr="00AC34BE">
        <w:rPr>
          <w:rFonts w:cs="Arial"/>
          <w:szCs w:val="24"/>
        </w:rPr>
        <w:t>It is imperative that recipients understand who is being served</w:t>
      </w:r>
      <w:r>
        <w:rPr>
          <w:rFonts w:cs="Arial"/>
          <w:szCs w:val="24"/>
        </w:rPr>
        <w:t xml:space="preserve">, </w:t>
      </w:r>
      <w:r>
        <w:rPr>
          <w:rFonts w:cs="Arial"/>
          <w:szCs w:val="24"/>
        </w:rPr>
        <w:lastRenderedPageBreak/>
        <w:t>who is under</w:t>
      </w:r>
      <w:r w:rsidR="00603DB5">
        <w:rPr>
          <w:rFonts w:cs="Arial"/>
          <w:szCs w:val="24"/>
        </w:rPr>
        <w:t>-resourced</w:t>
      </w:r>
      <w:r>
        <w:rPr>
          <w:rFonts w:cs="Arial"/>
          <w:szCs w:val="24"/>
        </w:rPr>
        <w:t>, and who is not being served</w:t>
      </w:r>
      <w:r w:rsidRPr="00AC34BE">
        <w:rPr>
          <w:rFonts w:cs="Arial"/>
          <w:szCs w:val="24"/>
        </w:rPr>
        <w:t xml:space="preserve"> within their community </w:t>
      </w:r>
      <w:proofErr w:type="gramStart"/>
      <w:r w:rsidRPr="00AC34BE">
        <w:rPr>
          <w:rFonts w:cs="Arial"/>
          <w:szCs w:val="24"/>
        </w:rPr>
        <w:t>in order to</w:t>
      </w:r>
      <w:proofErr w:type="gramEnd"/>
      <w:r w:rsidRPr="00AC34BE">
        <w:rPr>
          <w:rFonts w:cs="Arial"/>
          <w:szCs w:val="24"/>
        </w:rPr>
        <w:t xml:space="preserve"> provide </w:t>
      </w:r>
      <w:r>
        <w:rPr>
          <w:rFonts w:cs="Arial"/>
          <w:szCs w:val="24"/>
        </w:rPr>
        <w:t xml:space="preserve">outreach and </w:t>
      </w:r>
      <w:r w:rsidRPr="00AC34BE">
        <w:rPr>
          <w:rFonts w:cs="Arial"/>
          <w:szCs w:val="24"/>
        </w:rPr>
        <w:t>care that will yield positive outcome</w:t>
      </w:r>
      <w:r>
        <w:rPr>
          <w:rFonts w:cs="Arial"/>
          <w:szCs w:val="24"/>
        </w:rPr>
        <w:t>s, per the focus of the grant.</w:t>
      </w:r>
      <w:r w:rsidRPr="00AC34BE">
        <w:rPr>
          <w:rFonts w:cs="Arial"/>
          <w:szCs w:val="24"/>
        </w:rPr>
        <w:t xml:space="preserve"> </w:t>
      </w:r>
      <w:r w:rsidR="00172297" w:rsidRPr="00AC34BE">
        <w:rPr>
          <w:rFonts w:cs="Arial"/>
          <w:szCs w:val="24"/>
        </w:rPr>
        <w:t>For</w:t>
      </w:r>
      <w:r w:rsidRPr="00AC34BE">
        <w:rPr>
          <w:rFonts w:cs="Arial"/>
          <w:szCs w:val="24"/>
        </w:rPr>
        <w:t xml:space="preserve"> organizations to attend to the potentially disparate impact of their grant efforts, recipients are asked to address access, use and outcomes</w:t>
      </w:r>
      <w:r>
        <w:rPr>
          <w:rFonts w:cs="Arial"/>
          <w:szCs w:val="24"/>
        </w:rPr>
        <w:t>, disaggregated</w:t>
      </w:r>
      <w:r w:rsidRPr="00AC34BE">
        <w:rPr>
          <w:rFonts w:cs="Arial"/>
          <w:szCs w:val="24"/>
        </w:rPr>
        <w:t xml:space="preserve"> </w:t>
      </w:r>
      <w:r>
        <w:rPr>
          <w:rFonts w:cs="Arial"/>
          <w:szCs w:val="24"/>
        </w:rPr>
        <w:t xml:space="preserve">by </w:t>
      </w:r>
      <w:r w:rsidR="00AD2E04">
        <w:rPr>
          <w:rFonts w:cs="Arial"/>
          <w:szCs w:val="24"/>
        </w:rPr>
        <w:t xml:space="preserve">under-resourced </w:t>
      </w:r>
      <w:r w:rsidRPr="00AC34BE">
        <w:rPr>
          <w:rFonts w:cs="Arial"/>
          <w:szCs w:val="24"/>
        </w:rPr>
        <w:t>populations</w:t>
      </w:r>
      <w:r>
        <w:rPr>
          <w:rFonts w:cs="Arial"/>
          <w:szCs w:val="24"/>
        </w:rPr>
        <w:t xml:space="preserve">. </w:t>
      </w:r>
      <w:r w:rsidR="00AD2E04">
        <w:rPr>
          <w:rFonts w:cs="Arial"/>
          <w:szCs w:val="24"/>
        </w:rPr>
        <w:t xml:space="preserve">Under-resourced </w:t>
      </w:r>
      <w:r>
        <w:rPr>
          <w:rFonts w:cs="Arial"/>
          <w:szCs w:val="24"/>
        </w:rPr>
        <w:t>populations</w:t>
      </w:r>
      <w:r w:rsidRPr="00AC34BE">
        <w:rPr>
          <w:rFonts w:cs="Arial"/>
          <w:szCs w:val="24"/>
        </w:rPr>
        <w:t xml:space="preserve"> can be defined by the following factors:</w:t>
      </w:r>
    </w:p>
    <w:p w14:paraId="1E65BC11" w14:textId="77777777" w:rsidR="00286CC7" w:rsidRPr="00AC34BE" w:rsidRDefault="00286CC7" w:rsidP="00B67F7F">
      <w:pPr>
        <w:numPr>
          <w:ilvl w:val="0"/>
          <w:numId w:val="7"/>
        </w:numPr>
        <w:spacing w:after="200"/>
        <w:contextualSpacing/>
        <w:rPr>
          <w:rFonts w:cs="Arial"/>
          <w:szCs w:val="24"/>
        </w:rPr>
      </w:pPr>
      <w:r w:rsidRPr="00AC34BE">
        <w:rPr>
          <w:rFonts w:cs="Arial"/>
          <w:szCs w:val="24"/>
        </w:rPr>
        <w:t>By race</w:t>
      </w:r>
    </w:p>
    <w:p w14:paraId="3FEC8F66" w14:textId="77777777" w:rsidR="00286CC7" w:rsidRPr="00AC34BE" w:rsidRDefault="00286CC7" w:rsidP="00B67F7F">
      <w:pPr>
        <w:numPr>
          <w:ilvl w:val="0"/>
          <w:numId w:val="7"/>
        </w:numPr>
        <w:spacing w:after="200"/>
        <w:contextualSpacing/>
        <w:rPr>
          <w:rFonts w:cs="Arial"/>
          <w:szCs w:val="24"/>
        </w:rPr>
      </w:pPr>
      <w:r w:rsidRPr="00AC34BE">
        <w:rPr>
          <w:rFonts w:cs="Arial"/>
          <w:szCs w:val="24"/>
        </w:rPr>
        <w:t>By ethnicity</w:t>
      </w:r>
    </w:p>
    <w:p w14:paraId="714610DF" w14:textId="6E457F7A" w:rsidR="00286CC7" w:rsidRPr="00AC34BE" w:rsidRDefault="00286CC7" w:rsidP="00B67F7F">
      <w:pPr>
        <w:numPr>
          <w:ilvl w:val="0"/>
          <w:numId w:val="7"/>
        </w:numPr>
        <w:spacing w:after="200"/>
        <w:contextualSpacing/>
        <w:rPr>
          <w:rFonts w:cs="Arial"/>
          <w:szCs w:val="24"/>
        </w:rPr>
      </w:pPr>
      <w:r w:rsidRPr="00AC34BE">
        <w:rPr>
          <w:rFonts w:cs="Arial"/>
          <w:szCs w:val="24"/>
        </w:rPr>
        <w:t>By gender</w:t>
      </w:r>
      <w:r w:rsidR="00711C53">
        <w:rPr>
          <w:rFonts w:cs="Arial"/>
          <w:szCs w:val="24"/>
        </w:rPr>
        <w:t xml:space="preserve"> identity</w:t>
      </w:r>
      <w:r w:rsidRPr="00AC34BE">
        <w:rPr>
          <w:rFonts w:cs="Arial"/>
          <w:szCs w:val="24"/>
        </w:rPr>
        <w:t xml:space="preserve"> (including transgender populations)</w:t>
      </w:r>
    </w:p>
    <w:p w14:paraId="28022C88" w14:textId="77777777" w:rsidR="00286CC7" w:rsidRDefault="00286CC7" w:rsidP="00B67F7F">
      <w:pPr>
        <w:numPr>
          <w:ilvl w:val="0"/>
          <w:numId w:val="7"/>
        </w:numPr>
        <w:spacing w:after="200"/>
        <w:contextualSpacing/>
        <w:rPr>
          <w:rFonts w:cs="Arial"/>
          <w:szCs w:val="24"/>
        </w:rPr>
      </w:pPr>
      <w:r w:rsidRPr="00AC34BE">
        <w:rPr>
          <w:rFonts w:cs="Arial"/>
          <w:szCs w:val="24"/>
        </w:rPr>
        <w:t>By sexual orientation (including lesbian, gay and bisexual populations)</w:t>
      </w:r>
    </w:p>
    <w:p w14:paraId="76731812" w14:textId="77777777" w:rsidR="00286CC7" w:rsidRDefault="00286CC7" w:rsidP="00286CC7">
      <w:pPr>
        <w:spacing w:after="200"/>
        <w:contextualSpacing/>
        <w:rPr>
          <w:rFonts w:cs="Arial"/>
          <w:szCs w:val="24"/>
        </w:rPr>
      </w:pPr>
    </w:p>
    <w:p w14:paraId="386F735C" w14:textId="20BB606A" w:rsidR="00286CC7" w:rsidRDefault="00286CC7" w:rsidP="00286CC7">
      <w:pPr>
        <w:spacing w:after="200"/>
        <w:contextualSpacing/>
        <w:rPr>
          <w:rFonts w:cs="Arial"/>
          <w:szCs w:val="24"/>
        </w:rPr>
      </w:pPr>
      <w:r>
        <w:rPr>
          <w:rFonts w:cs="Arial"/>
          <w:szCs w:val="24"/>
        </w:rPr>
        <w:t>Access refers to which populations/</w:t>
      </w:r>
      <w:r w:rsidR="00AD2E04">
        <w:rPr>
          <w:rFonts w:cs="Arial"/>
          <w:szCs w:val="24"/>
        </w:rPr>
        <w:t xml:space="preserve">under-resourced </w:t>
      </w:r>
      <w:r>
        <w:rPr>
          <w:rFonts w:cs="Arial"/>
          <w:szCs w:val="24"/>
        </w:rPr>
        <w:t>populations are being served/reached by the grant program</w:t>
      </w:r>
      <w:r w:rsidR="00172297">
        <w:rPr>
          <w:rFonts w:cs="Arial"/>
          <w:szCs w:val="24"/>
        </w:rPr>
        <w:t>.</w:t>
      </w:r>
      <w:r>
        <w:rPr>
          <w:rFonts w:cs="Arial"/>
          <w:szCs w:val="24"/>
        </w:rPr>
        <w:t xml:space="preserve"> Use refers to what interventions/services are received by the various populations</w:t>
      </w:r>
      <w:r w:rsidR="00172297">
        <w:rPr>
          <w:rFonts w:cs="Arial"/>
          <w:szCs w:val="24"/>
        </w:rPr>
        <w:t>.</w:t>
      </w:r>
      <w:r>
        <w:rPr>
          <w:rFonts w:cs="Arial"/>
          <w:szCs w:val="24"/>
        </w:rPr>
        <w:t xml:space="preserve"> Outcomes refers to the outcome measures stipulated by the grant and examined across </w:t>
      </w:r>
      <w:r w:rsidR="00AD2E04">
        <w:rPr>
          <w:rFonts w:cs="Arial"/>
          <w:szCs w:val="24"/>
        </w:rPr>
        <w:t xml:space="preserve">under-resourced </w:t>
      </w:r>
      <w:r>
        <w:rPr>
          <w:rFonts w:cs="Arial"/>
          <w:szCs w:val="24"/>
        </w:rPr>
        <w:t>populations.</w:t>
      </w:r>
    </w:p>
    <w:p w14:paraId="248583A6" w14:textId="31184A7A" w:rsidR="00FD18E9" w:rsidRDefault="00FD18E9" w:rsidP="00286CC7">
      <w:pPr>
        <w:spacing w:after="200"/>
        <w:contextualSpacing/>
        <w:rPr>
          <w:rFonts w:cs="Arial"/>
          <w:szCs w:val="24"/>
        </w:rPr>
      </w:pPr>
    </w:p>
    <w:p w14:paraId="17B5EFCF" w14:textId="307B1CE9" w:rsidR="00172297" w:rsidRPr="001C297A" w:rsidRDefault="00172297" w:rsidP="00286CC7">
      <w:pPr>
        <w:rPr>
          <w:rFonts w:cs="Arial"/>
          <w:b/>
          <w:bCs/>
          <w:szCs w:val="24"/>
        </w:rPr>
      </w:pPr>
      <w:r>
        <w:rPr>
          <w:rFonts w:cs="Arial"/>
          <w:b/>
          <w:bCs/>
          <w:szCs w:val="24"/>
        </w:rPr>
        <w:t>Culturally and Linguistically Appropriate Services in Health and Health Care (CLAS Standards)</w:t>
      </w:r>
    </w:p>
    <w:p w14:paraId="362D9C69" w14:textId="4F6E8113" w:rsidR="00286CC7" w:rsidRPr="00AC34BE" w:rsidRDefault="00286CC7" w:rsidP="00286CC7">
      <w:pPr>
        <w:rPr>
          <w:rFonts w:cs="Arial"/>
          <w:szCs w:val="24"/>
        </w:rPr>
      </w:pPr>
      <w:r w:rsidRPr="00AC34BE">
        <w:rPr>
          <w:rFonts w:cs="Arial"/>
          <w:szCs w:val="24"/>
        </w:rPr>
        <w:t xml:space="preserve">The ability to address the quality of care provided to </w:t>
      </w:r>
      <w:r w:rsidR="00AD2E04">
        <w:rPr>
          <w:rFonts w:cs="Arial"/>
          <w:szCs w:val="24"/>
        </w:rPr>
        <w:t xml:space="preserve">under-resourced </w:t>
      </w:r>
      <w:r w:rsidRPr="00AC34BE">
        <w:rPr>
          <w:rFonts w:cs="Arial"/>
          <w:szCs w:val="24"/>
        </w:rPr>
        <w:t xml:space="preserve">populations served within SAMHSA’s grant programs is enhanced by programmatic alignment with the federal </w:t>
      </w:r>
      <w:r w:rsidRPr="00DF21E2">
        <w:rPr>
          <w:rFonts w:cs="Arial"/>
          <w:szCs w:val="24"/>
        </w:rPr>
        <w:t xml:space="preserve">National Standards for Culturally and Linguistically Appropriate Services in Health and Health Care </w:t>
      </w:r>
      <w:r>
        <w:rPr>
          <w:rFonts w:cs="Arial"/>
          <w:szCs w:val="24"/>
        </w:rPr>
        <w:t>(CLAS S</w:t>
      </w:r>
      <w:r w:rsidRPr="00AC34BE">
        <w:rPr>
          <w:rFonts w:cs="Arial"/>
          <w:szCs w:val="24"/>
        </w:rPr>
        <w:t>tandards</w:t>
      </w:r>
      <w:r>
        <w:rPr>
          <w:rFonts w:cs="Arial"/>
          <w:szCs w:val="24"/>
        </w:rPr>
        <w:t>)</w:t>
      </w:r>
      <w:r w:rsidRPr="00AC34BE">
        <w:rPr>
          <w:rFonts w:cs="Arial"/>
          <w:szCs w:val="24"/>
        </w:rPr>
        <w:t>.</w:t>
      </w:r>
    </w:p>
    <w:p w14:paraId="2D9C48E5" w14:textId="77777777" w:rsidR="00172297" w:rsidRDefault="00286CC7" w:rsidP="00286CC7">
      <w:pPr>
        <w:rPr>
          <w:rFonts w:cs="Arial"/>
          <w:szCs w:val="24"/>
        </w:rPr>
      </w:pPr>
      <w:r>
        <w:rPr>
          <w:rFonts w:cs="Arial"/>
          <w:szCs w:val="24"/>
        </w:rPr>
        <w:t>The CLAS Standards</w:t>
      </w:r>
      <w:r w:rsidRPr="00AC34BE">
        <w:rPr>
          <w:rFonts w:cs="Arial"/>
          <w:szCs w:val="24"/>
        </w:rPr>
        <w:t xml:space="preserve"> are comprised of 15 Standards that provide a blueprint for health and health care organizations to implement culturally and linguistically appropriate</w:t>
      </w:r>
      <w:r>
        <w:rPr>
          <w:rFonts w:cs="Arial"/>
          <w:szCs w:val="24"/>
        </w:rPr>
        <w:t>, respectful</w:t>
      </w:r>
      <w:r w:rsidR="00464D7C">
        <w:rPr>
          <w:rFonts w:cs="Arial"/>
          <w:szCs w:val="24"/>
        </w:rPr>
        <w:t>,</w:t>
      </w:r>
      <w:r>
        <w:rPr>
          <w:rFonts w:cs="Arial"/>
          <w:szCs w:val="24"/>
        </w:rPr>
        <w:t xml:space="preserve"> and responsive</w:t>
      </w:r>
      <w:r w:rsidRPr="00AC34BE">
        <w:rPr>
          <w:rFonts w:cs="Arial"/>
          <w:szCs w:val="24"/>
        </w:rPr>
        <w:t xml:space="preserve"> services that will advance health equity, improve quality, and help eliminate health care disparities.</w:t>
      </w:r>
    </w:p>
    <w:p w14:paraId="6BBF74B4" w14:textId="1243F526" w:rsidR="00172297" w:rsidRDefault="00286CC7" w:rsidP="001C297A">
      <w:pPr>
        <w:spacing w:after="0"/>
        <w:rPr>
          <w:rFonts w:cs="Arial"/>
          <w:szCs w:val="24"/>
        </w:rPr>
      </w:pPr>
      <w:r>
        <w:rPr>
          <w:rFonts w:cs="Arial"/>
          <w:szCs w:val="24"/>
        </w:rPr>
        <w:t xml:space="preserve">The CLAS Standards are grouped into a Principal Standard and three themes focused on </w:t>
      </w:r>
    </w:p>
    <w:p w14:paraId="743BC3C3" w14:textId="7C790D5F" w:rsidR="00172297" w:rsidRPr="00172297" w:rsidRDefault="00286CC7" w:rsidP="00711C53">
      <w:pPr>
        <w:pStyle w:val="ListParagraph"/>
        <w:numPr>
          <w:ilvl w:val="0"/>
          <w:numId w:val="68"/>
        </w:numPr>
        <w:rPr>
          <w:rFonts w:cs="Arial"/>
          <w:szCs w:val="24"/>
        </w:rPr>
      </w:pPr>
      <w:r w:rsidRPr="00172297">
        <w:rPr>
          <w:rFonts w:cs="Arial"/>
          <w:szCs w:val="24"/>
        </w:rPr>
        <w:t xml:space="preserve">Governance and </w:t>
      </w:r>
      <w:r w:rsidR="00172297" w:rsidRPr="00172297">
        <w:rPr>
          <w:rFonts w:cs="Arial"/>
          <w:szCs w:val="24"/>
        </w:rPr>
        <w:t>Leadership.</w:t>
      </w:r>
      <w:r w:rsidRPr="00172297">
        <w:rPr>
          <w:rFonts w:cs="Arial"/>
          <w:szCs w:val="24"/>
        </w:rPr>
        <w:t xml:space="preserve"> </w:t>
      </w:r>
    </w:p>
    <w:p w14:paraId="359B4802" w14:textId="4DA467B0" w:rsidR="00172297" w:rsidRPr="00172297" w:rsidRDefault="00286CC7" w:rsidP="00711C53">
      <w:pPr>
        <w:pStyle w:val="ListParagraph"/>
        <w:numPr>
          <w:ilvl w:val="0"/>
          <w:numId w:val="68"/>
        </w:numPr>
        <w:rPr>
          <w:rFonts w:cs="Arial"/>
          <w:szCs w:val="24"/>
        </w:rPr>
      </w:pPr>
      <w:r w:rsidRPr="00172297">
        <w:rPr>
          <w:rFonts w:cs="Arial"/>
          <w:szCs w:val="24"/>
        </w:rPr>
        <w:t>Communication and Language Assistance</w:t>
      </w:r>
      <w:r w:rsidR="00172297">
        <w:rPr>
          <w:rFonts w:cs="Arial"/>
          <w:szCs w:val="24"/>
        </w:rPr>
        <w:t>.</w:t>
      </w:r>
      <w:r w:rsidRPr="00172297">
        <w:rPr>
          <w:rFonts w:cs="Arial"/>
          <w:szCs w:val="24"/>
        </w:rPr>
        <w:t xml:space="preserve"> </w:t>
      </w:r>
    </w:p>
    <w:p w14:paraId="082A7A3B" w14:textId="372ABC88" w:rsidR="00172297" w:rsidRPr="00172297" w:rsidRDefault="00286CC7" w:rsidP="00711C53">
      <w:pPr>
        <w:pStyle w:val="ListParagraph"/>
        <w:numPr>
          <w:ilvl w:val="0"/>
          <w:numId w:val="68"/>
        </w:numPr>
        <w:rPr>
          <w:rFonts w:cs="Arial"/>
          <w:szCs w:val="24"/>
        </w:rPr>
      </w:pPr>
      <w:r w:rsidRPr="00172297">
        <w:rPr>
          <w:rFonts w:cs="Arial"/>
          <w:szCs w:val="24"/>
        </w:rPr>
        <w:t xml:space="preserve">Engagement, Continuous Improvement and Accountability. </w:t>
      </w:r>
    </w:p>
    <w:p w14:paraId="0ED645A9" w14:textId="7D8F6EF7" w:rsidR="00286CC7" w:rsidRDefault="00286CC7" w:rsidP="00286CC7">
      <w:pPr>
        <w:rPr>
          <w:rFonts w:cs="Arial"/>
          <w:color w:val="0000FF"/>
          <w:u w:val="single"/>
        </w:rPr>
      </w:pPr>
      <w:r>
        <w:rPr>
          <w:rFonts w:cs="Arial"/>
          <w:szCs w:val="24"/>
        </w:rPr>
        <w:t>Widely embraced by States and health care systems, the National CLAS Standards are more recently being promoted in behavioral health care</w:t>
      </w:r>
      <w:r w:rsidR="003F7B16">
        <w:rPr>
          <w:rFonts w:cs="Arial"/>
          <w:szCs w:val="24"/>
        </w:rPr>
        <w:t xml:space="preserve">, which includes a </w:t>
      </w:r>
      <w:r w:rsidR="00E36B96">
        <w:rPr>
          <w:rFonts w:cs="Arial"/>
          <w:szCs w:val="24"/>
        </w:rPr>
        <w:t xml:space="preserve">Behavioral Health </w:t>
      </w:r>
      <w:r w:rsidR="003F7B16">
        <w:rPr>
          <w:rFonts w:cs="Arial"/>
          <w:szCs w:val="24"/>
        </w:rPr>
        <w:t xml:space="preserve">CLAS Implementation Guide at </w:t>
      </w:r>
      <w:hyperlink r:id="rId74" w:history="1">
        <w:r w:rsidR="003F7B16" w:rsidRPr="004D347B">
          <w:rPr>
            <w:rStyle w:val="Hyperlink"/>
          </w:rPr>
          <w:t>https://www.minorityhealth.hhs.gov/Assets/PDF/clas%20standards%20doc_v06.28.21.pdf</w:t>
        </w:r>
      </w:hyperlink>
      <w:r w:rsidR="003F7B16">
        <w:rPr>
          <w:rStyle w:val="Hyperlink"/>
        </w:rPr>
        <w:t>.</w:t>
      </w:r>
      <w:r w:rsidR="00805392">
        <w:rPr>
          <w:rStyle w:val="Hyperlink"/>
          <w:u w:val="none"/>
        </w:rPr>
        <w:t xml:space="preserve">  </w:t>
      </w:r>
      <w:r w:rsidRPr="00AC34BE">
        <w:rPr>
          <w:rFonts w:cs="Arial"/>
          <w:szCs w:val="24"/>
        </w:rPr>
        <w:t xml:space="preserve">You can learn more about the CLAS mandates, guidelines, and recommendations at: </w:t>
      </w:r>
      <w:hyperlink r:id="rId75" w:history="1">
        <w:r w:rsidRPr="00AC34BE">
          <w:rPr>
            <w:rFonts w:cs="Arial"/>
            <w:color w:val="0000FF"/>
            <w:u w:val="single"/>
          </w:rPr>
          <w:t>http://www.ThinkCulturalHealth.hhs.gov</w:t>
        </w:r>
      </w:hyperlink>
      <w:r w:rsidRPr="00AC34BE">
        <w:rPr>
          <w:rFonts w:cs="Arial"/>
          <w:color w:val="0000FF"/>
          <w:u w:val="single"/>
        </w:rPr>
        <w:t>.</w:t>
      </w:r>
    </w:p>
    <w:p w14:paraId="1415CA97" w14:textId="5D5A8314" w:rsidR="00CD5008" w:rsidRPr="00AC34BE" w:rsidRDefault="005D354D" w:rsidP="00AC34BE">
      <w:pPr>
        <w:tabs>
          <w:tab w:val="left" w:pos="1008"/>
        </w:tabs>
        <w:rPr>
          <w:rFonts w:cs="Arial"/>
          <w:b/>
          <w:bCs/>
          <w:kern w:val="32"/>
          <w:sz w:val="32"/>
          <w:szCs w:val="32"/>
        </w:rPr>
      </w:pPr>
      <w:r w:rsidRPr="00652683">
        <w:rPr>
          <w:rFonts w:cs="Arial"/>
        </w:rPr>
        <w:t>Guidelines for behavioral health implementation of the CLAS Standards can be found at</w:t>
      </w:r>
      <w:r w:rsidR="00760D17">
        <w:rPr>
          <w:rFonts w:cs="Arial"/>
        </w:rPr>
        <w:t xml:space="preserve"> </w:t>
      </w:r>
      <w:hyperlink r:id="rId76" w:history="1">
        <w:r w:rsidR="00760D17" w:rsidRPr="00760D17">
          <w:rPr>
            <w:rStyle w:val="Hyperlink"/>
            <w:rFonts w:eastAsia="Calibri" w:cs="Arial"/>
            <w:szCs w:val="24"/>
          </w:rPr>
          <w:t>https://thinkculturalhealth.hhs.gov/clas</w:t>
        </w:r>
      </w:hyperlink>
      <w:r w:rsidR="00652683">
        <w:rPr>
          <w:rStyle w:val="Hyperlink"/>
          <w:rFonts w:cs="Arial"/>
          <w:u w:val="none"/>
        </w:rPr>
        <w:t xml:space="preserve">. </w:t>
      </w:r>
      <w:r w:rsidRPr="00652683">
        <w:rPr>
          <w:rFonts w:cs="Arial"/>
          <w:color w:val="000000"/>
        </w:rPr>
        <w:t>This</w:t>
      </w:r>
      <w:r>
        <w:rPr>
          <w:rFonts w:cs="Arial"/>
          <w:color w:val="000000"/>
        </w:rPr>
        <w:t xml:space="preserve"> document</w:t>
      </w:r>
      <w:r w:rsidR="00B332C8">
        <w:rPr>
          <w:rFonts w:cs="Arial"/>
          <w:color w:val="000000"/>
        </w:rPr>
        <w:t xml:space="preserve"> addresses</w:t>
      </w:r>
      <w:r>
        <w:rPr>
          <w:rFonts w:cs="Arial"/>
          <w:color w:val="000000"/>
        </w:rPr>
        <w:t xml:space="preserve"> the importance of improving access to behavioral health care, promoting quality behavioral health programs and practice, and ultimately reducing persistent disparities in mental health </w:t>
      </w:r>
      <w:r>
        <w:rPr>
          <w:rFonts w:cs="Arial"/>
          <w:color w:val="000000"/>
        </w:rPr>
        <w:lastRenderedPageBreak/>
        <w:t xml:space="preserve">and substance use </w:t>
      </w:r>
      <w:r w:rsidR="00760D17">
        <w:rPr>
          <w:rFonts w:cs="Arial"/>
          <w:color w:val="000000"/>
        </w:rPr>
        <w:t xml:space="preserve">prevention, </w:t>
      </w:r>
      <w:r>
        <w:rPr>
          <w:rFonts w:cs="Arial"/>
          <w:color w:val="000000"/>
        </w:rPr>
        <w:t>treatment</w:t>
      </w:r>
      <w:r w:rsidR="00760D17">
        <w:rPr>
          <w:rFonts w:cs="Arial"/>
          <w:color w:val="000000"/>
        </w:rPr>
        <w:t>, and recovery</w:t>
      </w:r>
      <w:r>
        <w:rPr>
          <w:rFonts w:cs="Arial"/>
          <w:color w:val="000000"/>
        </w:rPr>
        <w:t xml:space="preserve"> for under</w:t>
      </w:r>
      <w:r w:rsidR="00760D17">
        <w:rPr>
          <w:rFonts w:cs="Arial"/>
          <w:color w:val="000000"/>
        </w:rPr>
        <w:t>-resourced</w:t>
      </w:r>
      <w:r>
        <w:rPr>
          <w:rFonts w:cs="Arial"/>
          <w:color w:val="000000"/>
        </w:rPr>
        <w:t>, minority populations and communities.</w:t>
      </w:r>
      <w:bookmarkEnd w:id="381"/>
      <w:bookmarkEnd w:id="384"/>
    </w:p>
    <w:p w14:paraId="05715A4C" w14:textId="77777777" w:rsidR="00B97C06" w:rsidRDefault="00B97C06">
      <w:pPr>
        <w:spacing w:after="0"/>
        <w:rPr>
          <w:rFonts w:cs="Arial"/>
          <w:b/>
          <w:bCs/>
          <w:kern w:val="32"/>
          <w:sz w:val="32"/>
          <w:szCs w:val="32"/>
        </w:rPr>
      </w:pPr>
      <w:bookmarkStart w:id="388" w:name="_Appendix_I_–_1"/>
      <w:bookmarkStart w:id="389" w:name="_Toc453325331"/>
      <w:bookmarkStart w:id="390" w:name="_Toc453937192"/>
      <w:bookmarkStart w:id="391" w:name="_Toc454270675"/>
      <w:bookmarkStart w:id="392" w:name="_Toc465087568"/>
      <w:bookmarkStart w:id="393" w:name="_Toc485305473"/>
      <w:bookmarkStart w:id="394" w:name="_Toc485307253"/>
      <w:bookmarkStart w:id="395" w:name="_Toc489011348"/>
      <w:bookmarkStart w:id="396" w:name="_Hlk71024323"/>
      <w:bookmarkEnd w:id="388"/>
      <w:r>
        <w:br w:type="page"/>
      </w:r>
    </w:p>
    <w:p w14:paraId="2309C997" w14:textId="16AFECEC" w:rsidR="006866E4" w:rsidRPr="00F5108C" w:rsidRDefault="006866E4" w:rsidP="00F5108C">
      <w:pPr>
        <w:pStyle w:val="Heading1"/>
        <w:jc w:val="center"/>
      </w:pPr>
      <w:bookmarkStart w:id="397" w:name="_Appendix_J_–_1"/>
      <w:bookmarkStart w:id="398" w:name="_Toc81577306"/>
      <w:bookmarkStart w:id="399" w:name="_Toc98501201"/>
      <w:bookmarkEnd w:id="397"/>
      <w:r w:rsidRPr="00AC34BE">
        <w:lastRenderedPageBreak/>
        <w:t xml:space="preserve">Appendix </w:t>
      </w:r>
      <w:r w:rsidR="00D15F15">
        <w:t>I</w:t>
      </w:r>
      <w:r w:rsidRPr="00AC34BE">
        <w:t xml:space="preserve"> – Standard Funding Restrictions</w:t>
      </w:r>
      <w:bookmarkEnd w:id="389"/>
      <w:bookmarkEnd w:id="390"/>
      <w:bookmarkEnd w:id="391"/>
      <w:bookmarkEnd w:id="392"/>
      <w:bookmarkEnd w:id="393"/>
      <w:bookmarkEnd w:id="394"/>
      <w:bookmarkEnd w:id="395"/>
      <w:bookmarkEnd w:id="398"/>
      <w:bookmarkEnd w:id="399"/>
    </w:p>
    <w:p w14:paraId="49876B50" w14:textId="2F506926" w:rsidR="00AE4F3B" w:rsidRPr="00AE4F3B" w:rsidRDefault="00AE4F3B" w:rsidP="00E36B96">
      <w:pPr>
        <w:rPr>
          <w:rFonts w:cs="Arial"/>
        </w:rPr>
      </w:pPr>
      <w:r w:rsidRPr="00AE4F3B">
        <w:rPr>
          <w:rFonts w:cs="Arial"/>
          <w:szCs w:val="24"/>
        </w:rPr>
        <w:t xml:space="preserve">HHS codified the </w:t>
      </w:r>
      <w:r w:rsidRPr="00AE4F3B">
        <w:rPr>
          <w:rFonts w:cs="Arial"/>
          <w:i/>
          <w:szCs w:val="24"/>
        </w:rPr>
        <w:t>Uniform Administrative Requirements, Cost Principles, and Audit Requirements for HHS Awards</w:t>
      </w:r>
      <w:r w:rsidRPr="00AE4F3B">
        <w:rPr>
          <w:rFonts w:cs="Arial"/>
          <w:szCs w:val="24"/>
        </w:rPr>
        <w:t>, 45 CFR Part 75. In Subpart E, c</w:t>
      </w:r>
      <w:r w:rsidRPr="00AE4F3B">
        <w:rPr>
          <w:rFonts w:cs="Arial"/>
        </w:rPr>
        <w:t xml:space="preserve">ost principles are described and allowable and unallowable expenditures for HHS recipients are delineated.  45 CFR Part 75 is available at </w:t>
      </w:r>
      <w:hyperlink r:id="rId77" w:history="1">
        <w:r w:rsidR="00DE31E5" w:rsidRPr="00DE31E5">
          <w:rPr>
            <w:rStyle w:val="Hyperlink"/>
            <w:rFonts w:cs="Arial"/>
          </w:rPr>
          <w:t>https://ecfr.federalregister.gov/current/title-45/subtitle-A/subchapter-A/part-75</w:t>
        </w:r>
      </w:hyperlink>
      <w:r w:rsidRPr="00AE4F3B">
        <w:rPr>
          <w:rFonts w:cs="Arial"/>
        </w:rPr>
        <w:t>. Unless superseded by program statute or regulation, follow the cost principles in 45 CFR Part 75 and the standard funding restrictions below.</w:t>
      </w:r>
    </w:p>
    <w:p w14:paraId="6B2CC483" w14:textId="77777777" w:rsidR="00AE4F3B" w:rsidRPr="00AE4F3B" w:rsidRDefault="00AE4F3B" w:rsidP="00E36B96">
      <w:pPr>
        <w:rPr>
          <w:rFonts w:cs="Arial"/>
        </w:rPr>
      </w:pPr>
      <w:r w:rsidRPr="00AE4F3B">
        <w:rPr>
          <w:rFonts w:cs="Arial"/>
        </w:rPr>
        <w:t xml:space="preserve">You may also reference the SAMHSA site for grantee guidelines on financial management requirements at </w:t>
      </w:r>
      <w:hyperlink r:id="rId78" w:history="1">
        <w:r w:rsidRPr="00AE4F3B">
          <w:rPr>
            <w:rFonts w:cs="Arial"/>
            <w:color w:val="0000FF" w:themeColor="hyperlink"/>
            <w:u w:val="single"/>
          </w:rPr>
          <w:t>https://www.samhsa.gov/grants/grants-management/policies-regulations/financial-management-requirements</w:t>
        </w:r>
      </w:hyperlink>
      <w:r w:rsidRPr="00AE4F3B">
        <w:rPr>
          <w:rFonts w:cs="Arial"/>
        </w:rPr>
        <w:t xml:space="preserve">.  </w:t>
      </w:r>
    </w:p>
    <w:p w14:paraId="2F7BB75F" w14:textId="77777777" w:rsidR="00AE4F3B" w:rsidRPr="00E0663B" w:rsidRDefault="00AE4F3B" w:rsidP="00E36B96">
      <w:r w:rsidRPr="00E0663B">
        <w:t>SAMHSA grant funds may not be used to:</w:t>
      </w:r>
    </w:p>
    <w:p w14:paraId="20B23886" w14:textId="0E0BAA98" w:rsidR="00640DDD" w:rsidRDefault="00C6077F" w:rsidP="00711C53">
      <w:pPr>
        <w:pStyle w:val="ListParagraph"/>
        <w:numPr>
          <w:ilvl w:val="0"/>
          <w:numId w:val="71"/>
        </w:numPr>
        <w:rPr>
          <w:rFonts w:cs="Arial"/>
          <w:color w:val="000000"/>
          <w:szCs w:val="24"/>
        </w:rPr>
      </w:pPr>
      <w:r w:rsidRPr="00C6077F">
        <w:rPr>
          <w:rFonts w:cs="Arial"/>
          <w:color w:val="000000"/>
          <w:szCs w:val="24"/>
        </w:rPr>
        <w:t>SAMHSA grant funds may not be used to purchase, prescribe, or provide marijuana or treatment using marijuana.  See, e.g., 45 C.F.R. 75.300(a) (requiring HHS to ensure that Federal funding is expended in full accordance with U.S. statutory and public policy requirements); 21 U.S.C. 812(c)(10) and 841 (prohibiting the possession, manufacture, sale, purchase</w:t>
      </w:r>
      <w:r w:rsidR="00746443">
        <w:rPr>
          <w:rFonts w:cs="Arial"/>
          <w:color w:val="000000"/>
          <w:szCs w:val="24"/>
        </w:rPr>
        <w:t>,</w:t>
      </w:r>
      <w:r w:rsidRPr="00C6077F">
        <w:rPr>
          <w:rFonts w:cs="Arial"/>
          <w:color w:val="000000"/>
          <w:szCs w:val="24"/>
        </w:rPr>
        <w:t xml:space="preserve"> or distribution of marijuana).  </w:t>
      </w:r>
    </w:p>
    <w:p w14:paraId="22F643A5" w14:textId="77777777" w:rsidR="00C6077F" w:rsidRPr="008B565C" w:rsidRDefault="00C6077F" w:rsidP="00100285">
      <w:pPr>
        <w:pStyle w:val="ListParagraph"/>
        <w:rPr>
          <w:rFonts w:cs="Arial"/>
          <w:color w:val="000000"/>
          <w:szCs w:val="24"/>
        </w:rPr>
      </w:pPr>
    </w:p>
    <w:p w14:paraId="702F3821" w14:textId="78D5968C" w:rsidR="00F72CE8" w:rsidRPr="00F72CE8" w:rsidRDefault="00F72CE8" w:rsidP="00D03F9A">
      <w:pPr>
        <w:pStyle w:val="ListParagraph"/>
        <w:numPr>
          <w:ilvl w:val="0"/>
          <w:numId w:val="46"/>
        </w:numPr>
        <w:rPr>
          <w:rFonts w:cs="Arial"/>
          <w:color w:val="000000"/>
          <w:szCs w:val="24"/>
        </w:rPr>
      </w:pPr>
      <w:r>
        <w:rPr>
          <w:rFonts w:cs="Arial"/>
          <w:color w:val="000000"/>
          <w:szCs w:val="24"/>
          <w:shd w:val="clear" w:color="auto" w:fill="FFFFFF"/>
        </w:rPr>
        <w:t>Pay for p</w:t>
      </w:r>
      <w:r w:rsidRPr="00F72CE8">
        <w:rPr>
          <w:rFonts w:cs="Arial"/>
          <w:color w:val="000000"/>
          <w:szCs w:val="24"/>
          <w:shd w:val="clear" w:color="auto" w:fill="FFFFFF"/>
        </w:rPr>
        <w:t>ro</w:t>
      </w:r>
      <w:r>
        <w:rPr>
          <w:rFonts w:cs="Arial"/>
          <w:color w:val="000000"/>
          <w:szCs w:val="24"/>
          <w:shd w:val="clear" w:color="auto" w:fill="FFFFFF"/>
        </w:rPr>
        <w:t>motional items including,</w:t>
      </w:r>
      <w:r w:rsidRPr="00F72CE8">
        <w:rPr>
          <w:rFonts w:cs="Arial"/>
          <w:color w:val="000000"/>
          <w:szCs w:val="24"/>
          <w:shd w:val="clear" w:color="auto" w:fill="FFFFFF"/>
        </w:rPr>
        <w:t xml:space="preserve"> but not limited to</w:t>
      </w:r>
      <w:r>
        <w:rPr>
          <w:rFonts w:cs="Arial"/>
          <w:color w:val="000000"/>
          <w:szCs w:val="24"/>
          <w:shd w:val="clear" w:color="auto" w:fill="FFFFFF"/>
        </w:rPr>
        <w:t>,</w:t>
      </w:r>
      <w:r w:rsidRPr="00F72CE8">
        <w:rPr>
          <w:rFonts w:cs="Arial"/>
          <w:color w:val="000000"/>
          <w:szCs w:val="24"/>
          <w:shd w:val="clear" w:color="auto" w:fill="FFFFFF"/>
        </w:rPr>
        <w:t xml:space="preserve"> clothing and commemorative items such as pens, mugs/cups, folders/folios, lanyards, and conference bags</w:t>
      </w:r>
      <w:r>
        <w:rPr>
          <w:rFonts w:cs="Arial"/>
          <w:color w:val="000000"/>
          <w:szCs w:val="24"/>
          <w:shd w:val="clear" w:color="auto" w:fill="FFFFFF"/>
        </w:rPr>
        <w:t>.</w:t>
      </w:r>
      <w:r w:rsidR="00794B93">
        <w:rPr>
          <w:rFonts w:cs="Arial"/>
          <w:color w:val="000000"/>
          <w:szCs w:val="24"/>
          <w:shd w:val="clear" w:color="auto" w:fill="FFFFFF"/>
        </w:rPr>
        <w:t xml:space="preserve"> (See 45 CFR 75.421(e)(3))</w:t>
      </w:r>
      <w:r w:rsidRPr="00F72CE8">
        <w:rPr>
          <w:rFonts w:cs="Arial"/>
          <w:color w:val="000000"/>
          <w:szCs w:val="24"/>
          <w:shd w:val="clear" w:color="auto" w:fill="FFFFFF"/>
        </w:rPr>
        <w:t xml:space="preserve"> </w:t>
      </w:r>
    </w:p>
    <w:p w14:paraId="5E8946D1" w14:textId="77777777" w:rsidR="00F72CE8" w:rsidRDefault="00F72CE8" w:rsidP="00E36B96">
      <w:pPr>
        <w:pStyle w:val="ListParagraph"/>
      </w:pPr>
    </w:p>
    <w:p w14:paraId="589A1D02" w14:textId="1C5EF53D" w:rsidR="00AE4F3B" w:rsidRDefault="00711C53" w:rsidP="00D03F9A">
      <w:pPr>
        <w:pStyle w:val="ListParagraph"/>
        <w:numPr>
          <w:ilvl w:val="0"/>
          <w:numId w:val="46"/>
        </w:numPr>
      </w:pPr>
      <w:bookmarkStart w:id="400" w:name="_Hlk95125166"/>
      <w:r w:rsidRPr="00711C53">
        <w:t>Pay for the purchase or construction of any building or structure to house any part of the program.</w:t>
      </w:r>
      <w:r>
        <w:t xml:space="preserve">  </w:t>
      </w:r>
      <w:bookmarkEnd w:id="400"/>
      <w:r w:rsidR="00E21DE5" w:rsidRPr="00E21DE5">
        <w:t>Minor alterations and renovations (A&amp;R) may be authorized for up to 25% of a given budget period or $150,000 (wh</w:t>
      </w:r>
      <w:r>
        <w:t>ich</w:t>
      </w:r>
      <w:r w:rsidR="00E21DE5" w:rsidRPr="00E21DE5">
        <w:t>ever is less) for existing facilities, if necessary and appropriate to the project. Minor A&amp;R may not include a structural change (e.g., to the foundation, roof, floor, or exterior or loadbearing walls of a facility, or extension of an existing facility) to achieve the following: Increase the floor area; and/or, change the function and purpose of the facility.  All minor A&amp;R must be approved by SAMHSA.</w:t>
      </w:r>
    </w:p>
    <w:p w14:paraId="1174EEF1" w14:textId="77777777" w:rsidR="00E21DE5" w:rsidRPr="00E0663B" w:rsidRDefault="00E21DE5" w:rsidP="00E21DE5">
      <w:pPr>
        <w:pStyle w:val="ListParagraph"/>
      </w:pPr>
    </w:p>
    <w:p w14:paraId="66878C50" w14:textId="77777777" w:rsidR="00AE4F3B" w:rsidRDefault="00AE4F3B" w:rsidP="00D03F9A">
      <w:pPr>
        <w:pStyle w:val="ListParagraph"/>
        <w:numPr>
          <w:ilvl w:val="0"/>
          <w:numId w:val="46"/>
        </w:numPr>
      </w:pPr>
      <w:r w:rsidRPr="00AE4F3B">
        <w:t>Provide inpatient treatment or hospital-based detoxification services.  Residential services are not considered to be inpatient or hospital-based services.</w:t>
      </w:r>
    </w:p>
    <w:p w14:paraId="791ED5E4" w14:textId="77777777" w:rsidR="00AE4F3B" w:rsidRPr="00E0663B" w:rsidRDefault="00AE4F3B" w:rsidP="00FB1AA8">
      <w:pPr>
        <w:pStyle w:val="ListParagraph"/>
      </w:pPr>
    </w:p>
    <w:p w14:paraId="2F007D32" w14:textId="60580EC4" w:rsidR="00AE4F3B" w:rsidRDefault="00AE4F3B" w:rsidP="00D03F9A">
      <w:pPr>
        <w:pStyle w:val="ListParagraph"/>
        <w:numPr>
          <w:ilvl w:val="0"/>
          <w:numId w:val="46"/>
        </w:numPr>
      </w:pPr>
      <w:r w:rsidRPr="00AE4F3B">
        <w:t>Make direct payments to individuals to enter treatment or continue to participate in prevention or treatment services</w:t>
      </w:r>
      <w:r w:rsidR="0087656F">
        <w:t xml:space="preserve"> (</w:t>
      </w:r>
      <w:bookmarkStart w:id="401" w:name="_Hlk83118178"/>
      <w:r w:rsidR="00BE7FB8">
        <w:t xml:space="preserve">See </w:t>
      </w:r>
      <w:r w:rsidR="0087656F">
        <w:rPr>
          <w:rFonts w:cs="Arial"/>
          <w:color w:val="202124"/>
          <w:shd w:val="clear" w:color="auto" w:fill="FFFFFF"/>
        </w:rPr>
        <w:t>42 U.S.C. § 1320a-7b</w:t>
      </w:r>
      <w:bookmarkEnd w:id="401"/>
      <w:r w:rsidR="0087656F">
        <w:rPr>
          <w:rFonts w:cs="Arial"/>
          <w:color w:val="202124"/>
          <w:shd w:val="clear" w:color="auto" w:fill="FFFFFF"/>
        </w:rPr>
        <w:t>)</w:t>
      </w:r>
      <w:r w:rsidRPr="00AE4F3B">
        <w:t xml:space="preserve">. </w:t>
      </w:r>
    </w:p>
    <w:p w14:paraId="40CFBA43" w14:textId="77777777" w:rsidR="00AE4F3B" w:rsidRPr="00E0663B" w:rsidRDefault="00AE4F3B" w:rsidP="00FB1AA8">
      <w:pPr>
        <w:pStyle w:val="ListParagraph"/>
      </w:pPr>
      <w:r w:rsidRPr="00E0663B">
        <w:t xml:space="preserve"> </w:t>
      </w:r>
    </w:p>
    <w:p w14:paraId="7C2960AC" w14:textId="77777777" w:rsidR="00AE4F3B" w:rsidRDefault="00AE4F3B" w:rsidP="00FB1AA8">
      <w:pPr>
        <w:pStyle w:val="ListParagraph"/>
      </w:pPr>
      <w:r w:rsidRPr="00DC5EC0">
        <w:t>Note: A recipient or treatment or prevention provider may provide up to $30 non-cash incentive to individuals to participate in required data collection follow</w:t>
      </w:r>
      <w:r w:rsidR="00B67425">
        <w:t>-</w:t>
      </w:r>
      <w:r w:rsidRPr="00DC5EC0">
        <w:t>up.  This amount may be paid for partic</w:t>
      </w:r>
      <w:r w:rsidR="00BA63F0">
        <w:t>ipation in each required follow-</w:t>
      </w:r>
      <w:r w:rsidRPr="00DC5EC0">
        <w:t xml:space="preserve">up interview.  </w:t>
      </w:r>
      <w:r w:rsidR="00CD07C3">
        <w:t xml:space="preserve">For programs including contingency management as a component of the </w:t>
      </w:r>
      <w:r w:rsidR="00CD07C3">
        <w:lastRenderedPageBreak/>
        <w:t>treatment program, e</w:t>
      </w:r>
      <w:r w:rsidR="00CD07C3" w:rsidRPr="00CD07C3">
        <w:t>ach individual contingency must be $15 or less in value and</w:t>
      </w:r>
      <w:r w:rsidR="00CD07C3">
        <w:t xml:space="preserve"> </w:t>
      </w:r>
      <w:r w:rsidR="00CD07C3" w:rsidRPr="00CD07C3">
        <w:t>client</w:t>
      </w:r>
      <w:r w:rsidR="00CD07C3">
        <w:t>s</w:t>
      </w:r>
      <w:r w:rsidR="00CD07C3" w:rsidRPr="00CD07C3">
        <w:t xml:space="preserve"> may not receive contingencies totaling more than $</w:t>
      </w:r>
      <w:r w:rsidR="00CD07C3">
        <w:t>75 per budget period.</w:t>
      </w:r>
    </w:p>
    <w:p w14:paraId="5A6E997F" w14:textId="77777777" w:rsidR="00AE4F3B" w:rsidRPr="00E0663B" w:rsidRDefault="00AE4F3B" w:rsidP="00FB1AA8">
      <w:pPr>
        <w:pStyle w:val="ListParagraph"/>
      </w:pPr>
      <w:r w:rsidRPr="00E0663B">
        <w:t xml:space="preserve">  </w:t>
      </w:r>
    </w:p>
    <w:p w14:paraId="60039672" w14:textId="30CCE31F" w:rsidR="00AE4F3B" w:rsidRDefault="00AE4F3B" w:rsidP="00D03F9A">
      <w:pPr>
        <w:pStyle w:val="ListParagraph"/>
        <w:numPr>
          <w:ilvl w:val="0"/>
          <w:numId w:val="46"/>
        </w:numPr>
      </w:pPr>
      <w:r w:rsidRPr="00DC5EC0">
        <w:t xml:space="preserve">Meals are generally unallowable unless they are an integral part of a conference grant or specifically stated as an allowable expense in the </w:t>
      </w:r>
      <w:r w:rsidR="00674EDF">
        <w:t>NOFO</w:t>
      </w:r>
      <w:r w:rsidR="007640E6">
        <w:t xml:space="preserve"> (See</w:t>
      </w:r>
      <w:r w:rsidRPr="00DC5EC0">
        <w:t xml:space="preserve">    </w:t>
      </w:r>
      <w:hyperlink r:id="rId79" w:history="1">
        <w:r w:rsidR="007640E6" w:rsidRPr="007640E6">
          <w:rPr>
            <w:rStyle w:val="Hyperlink"/>
          </w:rPr>
          <w:t>https://www.hhs.gov/grants/contracts/contract-policies-regulations/spending-on-food/index.html</w:t>
        </w:r>
      </w:hyperlink>
      <w:r w:rsidR="007640E6">
        <w:t>)</w:t>
      </w:r>
    </w:p>
    <w:p w14:paraId="04AF702E" w14:textId="77777777" w:rsidR="00AE4F3B" w:rsidRPr="00E0663B" w:rsidRDefault="00AE4F3B" w:rsidP="00FB1AA8">
      <w:pPr>
        <w:pStyle w:val="ListParagraph"/>
      </w:pPr>
    </w:p>
    <w:p w14:paraId="596F433D" w14:textId="78B7DEE7" w:rsidR="00AE4F3B" w:rsidRDefault="00D13A85" w:rsidP="00D03F9A">
      <w:pPr>
        <w:pStyle w:val="ListParagraph"/>
        <w:numPr>
          <w:ilvl w:val="0"/>
          <w:numId w:val="46"/>
        </w:numPr>
      </w:pPr>
      <w:r w:rsidRPr="001C297A">
        <w:rPr>
          <w:rStyle w:val="normaltextrun"/>
          <w:color w:val="000000"/>
          <w:szCs w:val="24"/>
          <w:shd w:val="clear" w:color="auto" w:fill="FFFFFF"/>
        </w:rPr>
        <w:t>General Provisions under Departments of Labor, Health and Human Services, and Education, and Related Agencies Appropriations Act</w:t>
      </w:r>
      <w:r w:rsidRPr="001C297A">
        <w:rPr>
          <w:rStyle w:val="eop"/>
          <w:color w:val="000000"/>
          <w:szCs w:val="24"/>
          <w:shd w:val="clear" w:color="auto" w:fill="FFFFFF"/>
        </w:rPr>
        <w:t xml:space="preserve"> </w:t>
      </w:r>
      <w:r w:rsidRPr="001C297A">
        <w:rPr>
          <w:rStyle w:val="normaltextrun"/>
          <w:color w:val="000000"/>
          <w:szCs w:val="24"/>
          <w:shd w:val="clear" w:color="auto" w:fill="FFFFFF"/>
        </w:rPr>
        <w:t>Public Law 116-260, Consolidated Appropriations Act, 2021, Division H, Title V, Section 527,</w:t>
      </w:r>
      <w:r w:rsidR="00AE4F3B" w:rsidRPr="00E0663B">
        <w:t xml:space="preserve"> notwithstanding any other provision of this Act, no funds appropriated in this Act shall be used</w:t>
      </w:r>
      <w:r w:rsidR="00AE4F3B" w:rsidRPr="00DC5EC0">
        <w:t xml:space="preserve"> to purchase sterile needles or syringes for the hypodermic injection </w:t>
      </w:r>
      <w:r w:rsidR="00B67425">
        <w:t>of any illegal drug. Provided, t</w:t>
      </w:r>
      <w:r w:rsidR="00AE4F3B" w:rsidRPr="00DC5EC0">
        <w:t xml:space="preserve">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1C7373A6" w14:textId="77777777" w:rsidR="00CD07C3" w:rsidRDefault="00CD07C3" w:rsidP="00CD07C3">
      <w:pPr>
        <w:pStyle w:val="ListParagraph"/>
      </w:pPr>
    </w:p>
    <w:p w14:paraId="14285DC8" w14:textId="723CD335" w:rsidR="00CD07C3" w:rsidRDefault="00CD07C3" w:rsidP="00D03F9A">
      <w:pPr>
        <w:pStyle w:val="ListParagraph"/>
        <w:numPr>
          <w:ilvl w:val="0"/>
          <w:numId w:val="46"/>
        </w:numPr>
      </w:pPr>
      <w:r w:rsidRPr="00CD07C3">
        <w:rPr>
          <w:b/>
          <w:bCs/>
        </w:rPr>
        <w:t>Salary Limitation</w:t>
      </w:r>
      <w:r>
        <w:t>: The Consolidated Appropriations Act, 2021 (P</w:t>
      </w:r>
      <w:r w:rsidR="00181DE4">
        <w:t xml:space="preserve">ublic </w:t>
      </w:r>
      <w:r>
        <w:t>L</w:t>
      </w:r>
      <w:r w:rsidR="00181DE4">
        <w:t>aw</w:t>
      </w:r>
      <w:r>
        <w:t xml:space="preserve"> 116-260), Division H, </w:t>
      </w:r>
      <w:r w:rsidR="00181DE4">
        <w:t xml:space="preserve">Title II, </w:t>
      </w:r>
      <w:r>
        <w:t xml:space="preserve">Section 202, provides a salary rate limitation. The law limits the salary amount that may be awarded and charged to SAMHSA grants and cooperative agreements. Award funds may not be used to pay the salary of an individual at a rate </w:t>
      </w:r>
      <w:proofErr w:type="gramStart"/>
      <w:r>
        <w:t>in excess of</w:t>
      </w:r>
      <w:proofErr w:type="gramEnd"/>
      <w:r>
        <w:t xml:space="preserve"> Executive Level II, which is </w:t>
      </w:r>
      <w:r w:rsidR="00E47A09">
        <w:t>$203,700</w:t>
      </w:r>
      <w:r>
        <w:t>. This amount reflects an individual’s base salary exclusive of fringe and any income that an individual may be permitted to earn outside of the duties to your organization. This salary limitation also applies to subrecipients under a SAMHSA grant or cooperative agreement. Note that these or other salary limitations will apply in the following fiscal years, as required by law.</w:t>
      </w:r>
    </w:p>
    <w:p w14:paraId="3860E71B" w14:textId="77777777" w:rsidR="00873AE9" w:rsidRDefault="00873AE9" w:rsidP="00873AE9">
      <w:pPr>
        <w:pStyle w:val="ListParagraph"/>
      </w:pPr>
    </w:p>
    <w:bookmarkEnd w:id="396"/>
    <w:p w14:paraId="6393BE4F" w14:textId="22832A81" w:rsidR="00E36B96" w:rsidRPr="00714C5C" w:rsidRDefault="00E36B96" w:rsidP="00D57DBC">
      <w:pPr>
        <w:pStyle w:val="ListParagraph"/>
        <w:spacing w:after="0"/>
        <w:rPr>
          <w:rFonts w:cs="Arial"/>
          <w:szCs w:val="24"/>
        </w:rPr>
      </w:pPr>
      <w:r w:rsidRPr="00714C5C">
        <w:rPr>
          <w:rFonts w:cs="Arial"/>
          <w:szCs w:val="24"/>
        </w:rPr>
        <w:br w:type="page"/>
      </w:r>
    </w:p>
    <w:p w14:paraId="35F8BC29" w14:textId="7620D6CC" w:rsidR="006866E4" w:rsidRPr="00D17CC1" w:rsidRDefault="006866E4" w:rsidP="00D17CC1">
      <w:pPr>
        <w:pStyle w:val="Heading1"/>
        <w:jc w:val="center"/>
      </w:pPr>
      <w:bookmarkStart w:id="402" w:name="_Appendix_K_–_2"/>
      <w:bookmarkStart w:id="403" w:name="_Appendix_J_–"/>
      <w:bookmarkStart w:id="404" w:name="_Appendix_K_–"/>
      <w:bookmarkStart w:id="405" w:name="_Toc485305474"/>
      <w:bookmarkStart w:id="406" w:name="_Toc485307254"/>
      <w:bookmarkStart w:id="407" w:name="_Toc489011349"/>
      <w:bookmarkStart w:id="408" w:name="_Toc81577307"/>
      <w:bookmarkStart w:id="409" w:name="_Toc98501202"/>
      <w:bookmarkEnd w:id="382"/>
      <w:bookmarkEnd w:id="402"/>
      <w:bookmarkEnd w:id="403"/>
      <w:bookmarkEnd w:id="404"/>
      <w:r w:rsidRPr="00D17CC1">
        <w:lastRenderedPageBreak/>
        <w:t xml:space="preserve">Appendix </w:t>
      </w:r>
      <w:r w:rsidR="00D15F15">
        <w:t>J</w:t>
      </w:r>
      <w:r w:rsidRPr="00D17CC1">
        <w:t xml:space="preserve"> – Intergovernmental Review (E.O. 12372)</w:t>
      </w:r>
      <w:bookmarkEnd w:id="405"/>
      <w:bookmarkEnd w:id="406"/>
      <w:bookmarkEnd w:id="407"/>
      <w:r w:rsidR="00D17CC1" w:rsidRPr="00D17CC1">
        <w:t xml:space="preserve"> Re</w:t>
      </w:r>
      <w:r w:rsidR="00D17CC1">
        <w:t>quirements</w:t>
      </w:r>
      <w:bookmarkEnd w:id="408"/>
      <w:bookmarkEnd w:id="409"/>
    </w:p>
    <w:p w14:paraId="2257341B" w14:textId="77777777" w:rsidR="006866E4" w:rsidRPr="009021A6" w:rsidRDefault="006866E4" w:rsidP="00AC34BE">
      <w:pPr>
        <w:tabs>
          <w:tab w:val="left" w:pos="1008"/>
        </w:tabs>
        <w:rPr>
          <w:rFonts w:cs="Arial"/>
          <w:b/>
        </w:rPr>
      </w:pPr>
      <w:r w:rsidRPr="009021A6">
        <w:rPr>
          <w:rFonts w:cs="Arial"/>
          <w:b/>
        </w:rPr>
        <w:t>States with SPOCs</w:t>
      </w:r>
    </w:p>
    <w:p w14:paraId="0676C707" w14:textId="77777777" w:rsidR="00AE4F3B" w:rsidRDefault="006866E4" w:rsidP="00FB1AA8">
      <w:pPr>
        <w:tabs>
          <w:tab w:val="left" w:pos="1008"/>
        </w:tabs>
        <w:rPr>
          <w:rFonts w:cs="Arial"/>
        </w:rPr>
      </w:pPr>
      <w:r w:rsidRPr="00AC34BE">
        <w:rPr>
          <w:rFonts w:cs="Arial"/>
        </w:rPr>
        <w:t>All SAMHSA grant programs are covered under Executive Order (EO) 12372, as</w:t>
      </w:r>
      <w:r w:rsidR="000300C1">
        <w:rPr>
          <w:rFonts w:cs="Arial"/>
        </w:rPr>
        <w:t xml:space="preserve"> </w:t>
      </w:r>
      <w:r w:rsidRPr="00AC34BE">
        <w:rPr>
          <w:rFonts w:cs="Arial"/>
        </w:rPr>
        <w:t xml:space="preserve">implemented through Department of Health and Human Services (DHHS) </w:t>
      </w:r>
      <w:r w:rsidR="007A0FA4">
        <w:rPr>
          <w:rFonts w:cs="Arial"/>
        </w:rPr>
        <w:t xml:space="preserve">regulation at 45 CFR Part 100. </w:t>
      </w:r>
      <w:r w:rsidRPr="00AC34BE">
        <w:rPr>
          <w:rFonts w:cs="Arial"/>
        </w:rPr>
        <w:t>Under this Order, states may design their own processes for reviewing and commenting on proposed federal assistance under covered programs.  Certain jurisdictions have elected to participate in the EO process and have established State Sin</w:t>
      </w:r>
      <w:r w:rsidR="007A0FA4">
        <w:rPr>
          <w:rFonts w:cs="Arial"/>
        </w:rPr>
        <w:t xml:space="preserve">gle Points of Contact (SPOCs). </w:t>
      </w:r>
      <w:r w:rsidR="00B14749">
        <w:rPr>
          <w:rFonts w:cs="Arial"/>
        </w:rPr>
        <w:t xml:space="preserve"> Information on the SPOC for participating states can be found at: </w:t>
      </w:r>
      <w:hyperlink r:id="rId80" w:history="1">
        <w:r w:rsidR="006A5485" w:rsidRPr="005703DF">
          <w:rPr>
            <w:rStyle w:val="Hyperlink"/>
          </w:rPr>
          <w:t>https://www.whitehouse.gov/wp-content/uploads/2020/04/SPOC-4-13-20.pdf</w:t>
        </w:r>
      </w:hyperlink>
    </w:p>
    <w:p w14:paraId="15BE1B81" w14:textId="77777777" w:rsidR="006866E4" w:rsidRPr="00AC34BE" w:rsidRDefault="006866E4" w:rsidP="00FB1AA8">
      <w:pPr>
        <w:tabs>
          <w:tab w:val="left" w:pos="1008"/>
        </w:tabs>
        <w:rPr>
          <w:rFonts w:cs="Arial"/>
          <w:szCs w:val="24"/>
        </w:rPr>
      </w:pPr>
      <w:r w:rsidRPr="00AC34BE">
        <w:rPr>
          <w:rFonts w:cs="Arial"/>
          <w:szCs w:val="24"/>
        </w:rPr>
        <w:t xml:space="preserve">You do not need to do this if you are an American Indian/Alaska Native tribe or tribal organization.  If your state participates, contact your SPOC as early as possible to alert him/her to the prospective application(s) and to receive any necessary instructions </w:t>
      </w:r>
      <w:r w:rsidR="007A0FA4">
        <w:rPr>
          <w:rFonts w:cs="Arial"/>
          <w:szCs w:val="24"/>
        </w:rPr>
        <w:t xml:space="preserve">on the state’s review process. </w:t>
      </w:r>
      <w:r w:rsidRPr="00AC34BE">
        <w:rPr>
          <w:rFonts w:cs="Arial"/>
          <w:szCs w:val="24"/>
        </w:rPr>
        <w:t xml:space="preserve">For proposed projects serving more than one state, you are advised to contact the SPOC of each affiliated state.  </w:t>
      </w:r>
    </w:p>
    <w:p w14:paraId="6A7566A7" w14:textId="6127E40D" w:rsidR="00181DE4" w:rsidRDefault="006866E4" w:rsidP="00181DE4">
      <w:pPr>
        <w:tabs>
          <w:tab w:val="num" w:pos="900"/>
        </w:tabs>
        <w:spacing w:after="0"/>
        <w:rPr>
          <w:rFonts w:cs="Arial"/>
          <w:szCs w:val="24"/>
        </w:rPr>
      </w:pPr>
      <w:r w:rsidRPr="00AC34BE">
        <w:rPr>
          <w:rFonts w:cs="Arial"/>
          <w:szCs w:val="24"/>
        </w:rPr>
        <w:t>The SPOC should send any state review process recommendations to the following address within 60 day</w:t>
      </w:r>
      <w:r w:rsidR="007A0FA4">
        <w:rPr>
          <w:rFonts w:cs="Arial"/>
          <w:szCs w:val="24"/>
        </w:rPr>
        <w:t xml:space="preserve">s of the application deadline: </w:t>
      </w:r>
    </w:p>
    <w:p w14:paraId="5264BDDC" w14:textId="77777777" w:rsidR="00181DE4" w:rsidRDefault="00181DE4" w:rsidP="001C297A">
      <w:pPr>
        <w:tabs>
          <w:tab w:val="num" w:pos="900"/>
        </w:tabs>
        <w:spacing w:after="0"/>
        <w:rPr>
          <w:rFonts w:cs="Arial"/>
          <w:szCs w:val="24"/>
        </w:rPr>
      </w:pPr>
    </w:p>
    <w:p w14:paraId="284DA171" w14:textId="39ECBFF0" w:rsidR="00181DE4" w:rsidRDefault="006866E4" w:rsidP="00181DE4">
      <w:pPr>
        <w:tabs>
          <w:tab w:val="num" w:pos="900"/>
        </w:tabs>
        <w:spacing w:after="0"/>
        <w:rPr>
          <w:rFonts w:cs="Arial"/>
          <w:szCs w:val="24"/>
        </w:rPr>
      </w:pPr>
      <w:r w:rsidRPr="00AC34BE">
        <w:rPr>
          <w:rFonts w:cs="Arial"/>
          <w:szCs w:val="24"/>
        </w:rPr>
        <w:t>Director, Division of Grants Management</w:t>
      </w:r>
    </w:p>
    <w:p w14:paraId="7637E992" w14:textId="1C8B5521" w:rsidR="00181DE4" w:rsidRDefault="006866E4" w:rsidP="001C297A">
      <w:pPr>
        <w:tabs>
          <w:tab w:val="num" w:pos="900"/>
        </w:tabs>
        <w:spacing w:after="0"/>
        <w:rPr>
          <w:rFonts w:cs="Arial"/>
          <w:szCs w:val="24"/>
        </w:rPr>
      </w:pPr>
      <w:r w:rsidRPr="00AC34BE">
        <w:rPr>
          <w:rFonts w:cs="Arial"/>
          <w:szCs w:val="24"/>
        </w:rPr>
        <w:t>Office of Financial Resources,</w:t>
      </w:r>
    </w:p>
    <w:p w14:paraId="2C50D8A5" w14:textId="49E0D77F" w:rsidR="00181DE4" w:rsidRDefault="00181DE4" w:rsidP="001C297A">
      <w:pPr>
        <w:tabs>
          <w:tab w:val="num" w:pos="900"/>
        </w:tabs>
        <w:spacing w:after="0"/>
        <w:rPr>
          <w:rFonts w:cs="Arial"/>
          <w:szCs w:val="24"/>
        </w:rPr>
      </w:pPr>
      <w:r w:rsidRPr="00AC34BE">
        <w:rPr>
          <w:rFonts w:cs="Arial"/>
          <w:szCs w:val="24"/>
        </w:rPr>
        <w:t xml:space="preserve">ATTN: SPOC – Funding Announcement No. </w:t>
      </w:r>
      <w:r w:rsidR="00C566BE">
        <w:rPr>
          <w:rFonts w:cs="Arial"/>
          <w:szCs w:val="24"/>
        </w:rPr>
        <w:t>SM-22-012</w:t>
      </w:r>
    </w:p>
    <w:p w14:paraId="1585AFDE" w14:textId="492E5238" w:rsidR="00181DE4" w:rsidRDefault="006866E4" w:rsidP="001C297A">
      <w:pPr>
        <w:tabs>
          <w:tab w:val="num" w:pos="900"/>
        </w:tabs>
        <w:spacing w:after="0"/>
        <w:rPr>
          <w:rFonts w:cs="Arial"/>
          <w:szCs w:val="24"/>
        </w:rPr>
      </w:pPr>
      <w:r w:rsidRPr="00AC34BE">
        <w:rPr>
          <w:rFonts w:cs="Arial"/>
          <w:szCs w:val="24"/>
        </w:rPr>
        <w:t xml:space="preserve">Substance Abuse and Mental Health Services Administration, </w:t>
      </w:r>
    </w:p>
    <w:p w14:paraId="352914B2" w14:textId="3E17131D" w:rsidR="00181DE4" w:rsidRDefault="006866E4" w:rsidP="00181DE4">
      <w:pPr>
        <w:tabs>
          <w:tab w:val="num" w:pos="900"/>
        </w:tabs>
        <w:spacing w:after="0"/>
        <w:rPr>
          <w:rFonts w:cs="Arial"/>
          <w:szCs w:val="24"/>
        </w:rPr>
      </w:pPr>
      <w:r w:rsidRPr="00AC34BE">
        <w:rPr>
          <w:rFonts w:cs="Arial"/>
          <w:szCs w:val="24"/>
        </w:rPr>
        <w:t xml:space="preserve">5600 Fishers Lane, </w:t>
      </w:r>
      <w:r w:rsidR="00181DE4" w:rsidRPr="00AC34BE">
        <w:rPr>
          <w:rFonts w:cs="Arial"/>
          <w:szCs w:val="24"/>
        </w:rPr>
        <w:t>Room 17E</w:t>
      </w:r>
      <w:r w:rsidR="00181DE4">
        <w:rPr>
          <w:rFonts w:cs="Arial"/>
          <w:szCs w:val="24"/>
        </w:rPr>
        <w:t>20</w:t>
      </w:r>
    </w:p>
    <w:p w14:paraId="3931F40A" w14:textId="16451D93" w:rsidR="006866E4" w:rsidRDefault="006866E4" w:rsidP="00181DE4">
      <w:pPr>
        <w:tabs>
          <w:tab w:val="num" w:pos="900"/>
        </w:tabs>
        <w:spacing w:after="0"/>
        <w:rPr>
          <w:rFonts w:cs="Arial"/>
          <w:szCs w:val="24"/>
        </w:rPr>
      </w:pPr>
      <w:r w:rsidRPr="00AC34BE">
        <w:rPr>
          <w:rFonts w:cs="Arial"/>
          <w:szCs w:val="24"/>
        </w:rPr>
        <w:t>Rockville, MD 20857</w:t>
      </w:r>
    </w:p>
    <w:p w14:paraId="73DF5A79" w14:textId="77777777" w:rsidR="00181DE4" w:rsidRPr="00AC34BE" w:rsidRDefault="00181DE4" w:rsidP="001C297A">
      <w:pPr>
        <w:tabs>
          <w:tab w:val="num" w:pos="900"/>
        </w:tabs>
        <w:spacing w:after="0"/>
        <w:rPr>
          <w:rFonts w:cs="Arial"/>
          <w:szCs w:val="24"/>
        </w:rPr>
      </w:pPr>
    </w:p>
    <w:p w14:paraId="4C6BE4BF" w14:textId="77777777" w:rsidR="006866E4" w:rsidRPr="009021A6" w:rsidRDefault="006866E4" w:rsidP="00AC34BE">
      <w:pPr>
        <w:tabs>
          <w:tab w:val="left" w:pos="1008"/>
        </w:tabs>
        <w:rPr>
          <w:rFonts w:cs="Arial"/>
          <w:b/>
        </w:rPr>
      </w:pPr>
      <w:r w:rsidRPr="009021A6">
        <w:rPr>
          <w:rFonts w:cs="Arial"/>
          <w:b/>
        </w:rPr>
        <w:t>States without SPOCs</w:t>
      </w:r>
    </w:p>
    <w:p w14:paraId="6233474E" w14:textId="77777777" w:rsidR="006866E4" w:rsidRPr="00AC34BE" w:rsidRDefault="006866E4" w:rsidP="00AC34BE">
      <w:pPr>
        <w:tabs>
          <w:tab w:val="left" w:pos="1008"/>
        </w:tabs>
        <w:rPr>
          <w:rFonts w:cs="Arial"/>
        </w:rPr>
      </w:pPr>
      <w:r w:rsidRPr="00AC34BE">
        <w:rPr>
          <w:rFonts w:cs="Arial"/>
        </w:rPr>
        <w:t>If your state does not have a SPOC and you are a community-based, non-governmental service provider, you must submit a Public Health System Impact Statement (PHSIS)</w:t>
      </w:r>
      <w:r w:rsidRPr="00AC34BE">
        <w:rPr>
          <w:rFonts w:cs="Arial"/>
          <w:vertAlign w:val="superscript"/>
        </w:rPr>
        <w:footnoteReference w:id="7"/>
      </w:r>
      <w:r w:rsidRPr="00AC34BE">
        <w:rPr>
          <w:rFonts w:cs="Arial"/>
        </w:rPr>
        <w:t xml:space="preserve"> to the head(s) of appropriate state and local health agencies in the area(s) to be affected no later than the application</w:t>
      </w:r>
      <w:r w:rsidR="007A0FA4">
        <w:rPr>
          <w:rFonts w:cs="Arial"/>
        </w:rPr>
        <w:t xml:space="preserve"> deadline. </w:t>
      </w:r>
      <w:r w:rsidRPr="00AC34BE">
        <w:rPr>
          <w:rFonts w:cs="Arial"/>
        </w:rPr>
        <w:t>The PHSIS is intended to keep state and local health officials informed of proposed health services grant applications submitted by community-based, non-governmental organizatio</w:t>
      </w:r>
      <w:r w:rsidR="007A0FA4">
        <w:rPr>
          <w:rFonts w:cs="Arial"/>
        </w:rPr>
        <w:t xml:space="preserve">ns within their jurisdictions. </w:t>
      </w:r>
      <w:r w:rsidRPr="00AC34BE">
        <w:rPr>
          <w:rFonts w:cs="Arial"/>
        </w:rPr>
        <w:t xml:space="preserve">If you </w:t>
      </w:r>
      <w:r w:rsidRPr="00AC34BE">
        <w:rPr>
          <w:rFonts w:cs="Arial"/>
        </w:rPr>
        <w:lastRenderedPageBreak/>
        <w:t xml:space="preserve">are a </w:t>
      </w:r>
      <w:r w:rsidRPr="00AC34BE">
        <w:rPr>
          <w:rFonts w:cs="Arial"/>
          <w:u w:val="single"/>
        </w:rPr>
        <w:t>state</w:t>
      </w:r>
      <w:r w:rsidRPr="000300C1">
        <w:rPr>
          <w:rFonts w:cs="Arial"/>
          <w:u w:val="single"/>
        </w:rPr>
        <w:t xml:space="preserve"> </w:t>
      </w:r>
      <w:r w:rsidRPr="00AC34BE">
        <w:rPr>
          <w:rFonts w:cs="Arial"/>
          <w:u w:val="single"/>
        </w:rPr>
        <w:t>or local government or American Indian/Alaska Native tribe or tribal organization, you are not subject to these requirements</w:t>
      </w:r>
      <w:r w:rsidRPr="00AC34BE">
        <w:rPr>
          <w:rFonts w:cs="Arial"/>
        </w:rPr>
        <w:t>.</w:t>
      </w:r>
    </w:p>
    <w:p w14:paraId="644365F5" w14:textId="77777777" w:rsidR="006866E4" w:rsidRPr="00AC34BE" w:rsidRDefault="006866E4" w:rsidP="00AC34BE">
      <w:pPr>
        <w:tabs>
          <w:tab w:val="left" w:pos="1008"/>
        </w:tabs>
        <w:rPr>
          <w:rFonts w:cs="Arial"/>
        </w:rPr>
      </w:pPr>
      <w:r w:rsidRPr="00AC34BE">
        <w:rPr>
          <w:rFonts w:cs="Arial"/>
        </w:rPr>
        <w:t>The PHSIS consists of the following information:</w:t>
      </w:r>
    </w:p>
    <w:p w14:paraId="08AB540E" w14:textId="77777777" w:rsidR="006866E4" w:rsidRPr="00AC34BE" w:rsidRDefault="006866E4" w:rsidP="00D03F9A">
      <w:pPr>
        <w:numPr>
          <w:ilvl w:val="0"/>
          <w:numId w:val="16"/>
        </w:numPr>
        <w:rPr>
          <w:rFonts w:cs="Arial"/>
          <w:szCs w:val="24"/>
        </w:rPr>
      </w:pPr>
      <w:r w:rsidRPr="00AC34BE">
        <w:rPr>
          <w:rFonts w:cs="Arial"/>
          <w:szCs w:val="24"/>
        </w:rPr>
        <w:t xml:space="preserve">A copy of the first page of the application (SF-424); and </w:t>
      </w:r>
    </w:p>
    <w:p w14:paraId="2FC44DB7" w14:textId="77777777" w:rsidR="006866E4" w:rsidRPr="00AC34BE" w:rsidRDefault="006866E4" w:rsidP="00D03F9A">
      <w:pPr>
        <w:numPr>
          <w:ilvl w:val="0"/>
          <w:numId w:val="16"/>
        </w:numPr>
        <w:rPr>
          <w:rFonts w:cs="Arial"/>
          <w:szCs w:val="24"/>
        </w:rPr>
      </w:pPr>
      <w:r w:rsidRPr="00AC34BE">
        <w:rPr>
          <w:rFonts w:cs="Arial"/>
          <w:szCs w:val="24"/>
        </w:rPr>
        <w:t xml:space="preserve">A summary of the project, no longer than one page in length that provides:  1) a description of the population to be served; 2) a summary of the services to be provided; and 3) a description of the coordination planned with appropriate state or local health agencies.  </w:t>
      </w:r>
    </w:p>
    <w:p w14:paraId="18E63AE7" w14:textId="77777777" w:rsidR="006866E4" w:rsidRPr="00AC34BE" w:rsidRDefault="006866E4" w:rsidP="00AC34BE">
      <w:pPr>
        <w:tabs>
          <w:tab w:val="left" w:pos="1008"/>
        </w:tabs>
        <w:rPr>
          <w:rFonts w:cs="Arial"/>
        </w:rPr>
      </w:pPr>
      <w:r w:rsidRPr="00AC34BE">
        <w:rPr>
          <w:rFonts w:cs="Arial"/>
        </w:rPr>
        <w:t>For SAMHSA grants, the appropriate state agencies are the Single State Agencies (SSAs) for subs</w:t>
      </w:r>
      <w:r w:rsidR="007A0FA4">
        <w:rPr>
          <w:rFonts w:cs="Arial"/>
        </w:rPr>
        <w:t xml:space="preserve">tance abuse and mental health. </w:t>
      </w:r>
      <w:r w:rsidRPr="00AC34BE">
        <w:rPr>
          <w:rFonts w:cs="Arial"/>
        </w:rPr>
        <w:t xml:space="preserve">A listing of the SSAs for substance abuse and the SSAs for mental health can be found on SAMHSA’s website at </w:t>
      </w:r>
      <w:hyperlink r:id="rId81" w:history="1">
        <w:r w:rsidRPr="00AC34BE">
          <w:rPr>
            <w:rFonts w:cs="Arial"/>
            <w:color w:val="0000FF"/>
            <w:u w:val="single"/>
          </w:rPr>
          <w:t>http://www.samhsa.gov/grants/applying/forms-resources</w:t>
        </w:r>
      </w:hyperlink>
      <w:r w:rsidR="007A0FA4">
        <w:rPr>
          <w:rFonts w:cs="Arial"/>
        </w:rPr>
        <w:t>.</w:t>
      </w:r>
      <w:r w:rsidRPr="00AC34BE">
        <w:rPr>
          <w:rFonts w:cs="Arial"/>
        </w:rPr>
        <w:t xml:space="preserve"> If the proposed project falls within the jurisdiction of more than one state, you should notify all representative SSAs.  </w:t>
      </w:r>
    </w:p>
    <w:p w14:paraId="3791B57A" w14:textId="43D88320" w:rsidR="00181DE4" w:rsidRDefault="006866E4" w:rsidP="00AC34BE">
      <w:pPr>
        <w:tabs>
          <w:tab w:val="left" w:pos="1008"/>
        </w:tabs>
        <w:rPr>
          <w:rFonts w:cs="Arial"/>
        </w:rPr>
      </w:pPr>
      <w:r w:rsidRPr="00AC34BE">
        <w:rPr>
          <w:rFonts w:cs="Arial"/>
        </w:rPr>
        <w:t xml:space="preserve">Review </w:t>
      </w:r>
      <w:r w:rsidR="00181DE4" w:rsidRPr="00AC34BE">
        <w:rPr>
          <w:rFonts w:cs="Arial"/>
        </w:rPr>
        <w:t>Section IV</w:t>
      </w:r>
      <w:r w:rsidR="00181DE4">
        <w:rPr>
          <w:rFonts w:cs="Arial"/>
        </w:rPr>
        <w:t xml:space="preserve"> of the </w:t>
      </w:r>
      <w:r w:rsidR="00674EDF">
        <w:rPr>
          <w:rFonts w:cs="Arial"/>
        </w:rPr>
        <w:t>NOFO</w:t>
      </w:r>
      <w:r w:rsidR="00181DE4">
        <w:rPr>
          <w:rFonts w:cs="Arial"/>
        </w:rPr>
        <w:t xml:space="preserve"> </w:t>
      </w:r>
      <w:r w:rsidRPr="00AC34BE">
        <w:rPr>
          <w:rFonts w:cs="Arial"/>
        </w:rPr>
        <w:t>carefully to determine if you must include an attachment with a copy of a letter transmitting the PHSIS to the SSA</w:t>
      </w:r>
      <w:r w:rsidR="007A0FA4">
        <w:rPr>
          <w:rFonts w:cs="Arial"/>
          <w:bCs/>
        </w:rPr>
        <w:t xml:space="preserve">. </w:t>
      </w:r>
      <w:r w:rsidRPr="00AC34BE">
        <w:rPr>
          <w:rFonts w:cs="Arial"/>
        </w:rPr>
        <w:t xml:space="preserve">The letter must notify the state that, if it wishes to comment on the proposal, its comments should be sent no later than 60 days after the application deadline to the following address: </w:t>
      </w:r>
    </w:p>
    <w:p w14:paraId="61C1A2F7" w14:textId="1DDBFF89" w:rsidR="00181DE4" w:rsidRDefault="006866E4" w:rsidP="00181DE4">
      <w:pPr>
        <w:tabs>
          <w:tab w:val="left" w:pos="1008"/>
        </w:tabs>
        <w:spacing w:after="0"/>
        <w:rPr>
          <w:rFonts w:cs="Arial"/>
        </w:rPr>
      </w:pPr>
      <w:r w:rsidRPr="00AC34BE">
        <w:rPr>
          <w:rFonts w:cs="Arial"/>
        </w:rPr>
        <w:t>Director of Grant</w:t>
      </w:r>
      <w:r w:rsidR="00351B58">
        <w:rPr>
          <w:rFonts w:cs="Arial"/>
        </w:rPr>
        <w:t>s Management</w:t>
      </w:r>
    </w:p>
    <w:p w14:paraId="45306FA6" w14:textId="39E6DB1F" w:rsidR="00181DE4" w:rsidRDefault="006866E4" w:rsidP="00181DE4">
      <w:pPr>
        <w:tabs>
          <w:tab w:val="left" w:pos="1008"/>
        </w:tabs>
        <w:spacing w:after="0"/>
        <w:rPr>
          <w:rFonts w:cs="Arial"/>
        </w:rPr>
      </w:pPr>
      <w:r w:rsidRPr="00AC34BE">
        <w:rPr>
          <w:rFonts w:cs="Arial"/>
        </w:rPr>
        <w:t xml:space="preserve">Office of Financial Resources, </w:t>
      </w:r>
    </w:p>
    <w:p w14:paraId="339176C4" w14:textId="7F89CC9E" w:rsidR="00C566BE" w:rsidRDefault="00181DE4" w:rsidP="00C566BE">
      <w:pPr>
        <w:tabs>
          <w:tab w:val="num" w:pos="900"/>
        </w:tabs>
        <w:spacing w:after="0"/>
        <w:rPr>
          <w:rFonts w:cs="Arial"/>
          <w:szCs w:val="24"/>
        </w:rPr>
      </w:pPr>
      <w:r w:rsidRPr="00AC34BE">
        <w:rPr>
          <w:rFonts w:cs="Arial"/>
        </w:rPr>
        <w:t xml:space="preserve">ATTN:  SSA – Funding Announcement No. </w:t>
      </w:r>
      <w:r w:rsidR="00C566BE">
        <w:rPr>
          <w:rFonts w:cs="Arial"/>
          <w:szCs w:val="24"/>
        </w:rPr>
        <w:t>SM-22-012.</w:t>
      </w:r>
    </w:p>
    <w:p w14:paraId="1FD30017" w14:textId="64C1F2BB" w:rsidR="00181DE4" w:rsidRDefault="00181DE4" w:rsidP="00181DE4">
      <w:pPr>
        <w:tabs>
          <w:tab w:val="left" w:pos="1008"/>
        </w:tabs>
        <w:spacing w:after="0"/>
        <w:rPr>
          <w:rFonts w:cs="Arial"/>
          <w:szCs w:val="24"/>
        </w:rPr>
      </w:pPr>
    </w:p>
    <w:p w14:paraId="598643F2" w14:textId="209F7187" w:rsidR="00181DE4" w:rsidRDefault="006866E4" w:rsidP="00181DE4">
      <w:pPr>
        <w:tabs>
          <w:tab w:val="left" w:pos="1008"/>
        </w:tabs>
        <w:spacing w:after="0"/>
        <w:rPr>
          <w:rFonts w:cs="Arial"/>
        </w:rPr>
      </w:pPr>
      <w:r w:rsidRPr="00AC34BE">
        <w:rPr>
          <w:rFonts w:cs="Arial"/>
        </w:rPr>
        <w:t>Substance Abuse and Mental Health Services Administration</w:t>
      </w:r>
    </w:p>
    <w:p w14:paraId="36E9EC07" w14:textId="307AA79B" w:rsidR="00181DE4" w:rsidRDefault="006866E4" w:rsidP="00181DE4">
      <w:pPr>
        <w:tabs>
          <w:tab w:val="left" w:pos="1008"/>
        </w:tabs>
        <w:spacing w:after="0"/>
        <w:rPr>
          <w:rFonts w:cs="Arial"/>
        </w:rPr>
      </w:pPr>
      <w:r w:rsidRPr="00AC34BE">
        <w:rPr>
          <w:rFonts w:cs="Arial"/>
        </w:rPr>
        <w:t xml:space="preserve">5600 Fishers Lane, </w:t>
      </w:r>
      <w:r w:rsidR="00181DE4" w:rsidRPr="00AC34BE">
        <w:rPr>
          <w:rFonts w:cs="Arial"/>
        </w:rPr>
        <w:t>Room 17E</w:t>
      </w:r>
      <w:r w:rsidR="00181DE4">
        <w:rPr>
          <w:rFonts w:cs="Arial"/>
        </w:rPr>
        <w:t>2</w:t>
      </w:r>
      <w:r w:rsidR="00181DE4" w:rsidRPr="00AC34BE">
        <w:rPr>
          <w:rFonts w:cs="Arial"/>
        </w:rPr>
        <w:t>0</w:t>
      </w:r>
    </w:p>
    <w:p w14:paraId="536E6617" w14:textId="2BFCE6DA" w:rsidR="006866E4" w:rsidRDefault="006866E4" w:rsidP="00181DE4">
      <w:pPr>
        <w:tabs>
          <w:tab w:val="left" w:pos="1008"/>
        </w:tabs>
        <w:spacing w:after="0"/>
        <w:rPr>
          <w:rFonts w:cs="Arial"/>
          <w:szCs w:val="24"/>
        </w:rPr>
      </w:pPr>
      <w:r w:rsidRPr="00AC34BE">
        <w:rPr>
          <w:rFonts w:cs="Arial"/>
        </w:rPr>
        <w:t xml:space="preserve">Rockville, MD </w:t>
      </w:r>
      <w:r w:rsidRPr="00AC34BE">
        <w:rPr>
          <w:rFonts w:cs="Arial"/>
          <w:bCs/>
        </w:rPr>
        <w:t>20857</w:t>
      </w:r>
      <w:r w:rsidRPr="00AC34BE">
        <w:rPr>
          <w:rFonts w:cs="Arial"/>
          <w:szCs w:val="24"/>
        </w:rPr>
        <w:t xml:space="preserve"> </w:t>
      </w:r>
    </w:p>
    <w:p w14:paraId="00051694" w14:textId="77777777" w:rsidR="00181DE4" w:rsidRPr="00AC34BE" w:rsidRDefault="00181DE4" w:rsidP="001C297A">
      <w:pPr>
        <w:tabs>
          <w:tab w:val="left" w:pos="1008"/>
        </w:tabs>
        <w:spacing w:after="0"/>
        <w:rPr>
          <w:rFonts w:cs="Arial"/>
        </w:rPr>
      </w:pPr>
    </w:p>
    <w:p w14:paraId="4D4F66B5" w14:textId="77777777" w:rsidR="006866E4" w:rsidRPr="00AC34BE" w:rsidRDefault="006866E4" w:rsidP="00AC34BE">
      <w:pPr>
        <w:tabs>
          <w:tab w:val="left" w:pos="1008"/>
        </w:tabs>
        <w:rPr>
          <w:rFonts w:cs="Arial"/>
          <w:szCs w:val="24"/>
        </w:rPr>
      </w:pPr>
      <w:r w:rsidRPr="00AC34BE">
        <w:rPr>
          <w:rFonts w:cs="Arial"/>
        </w:rPr>
        <w:t>In addition, a</w:t>
      </w:r>
      <w:r w:rsidRPr="00AC34BE">
        <w:rPr>
          <w:rFonts w:cs="Arial"/>
          <w:szCs w:val="24"/>
        </w:rPr>
        <w:t>pplicants may request that the SSA send them</w:t>
      </w:r>
      <w:r w:rsidR="007A0FA4">
        <w:rPr>
          <w:rFonts w:cs="Arial"/>
          <w:szCs w:val="24"/>
        </w:rPr>
        <w:t xml:space="preserve"> a copy of any state comments. </w:t>
      </w:r>
      <w:r w:rsidRPr="00AC34BE">
        <w:rPr>
          <w:rFonts w:cs="Arial"/>
          <w:szCs w:val="24"/>
        </w:rPr>
        <w:t>The applicant must notify the SSA within 30 days of receipt of an award.</w:t>
      </w:r>
    </w:p>
    <w:p w14:paraId="1C1D7FE4" w14:textId="77777777" w:rsidR="00181DE4" w:rsidRDefault="00181DE4">
      <w:pPr>
        <w:spacing w:after="0"/>
        <w:rPr>
          <w:rFonts w:cs="Arial"/>
          <w:b/>
          <w:bCs/>
          <w:kern w:val="32"/>
          <w:sz w:val="32"/>
          <w:szCs w:val="32"/>
        </w:rPr>
      </w:pPr>
      <w:bookmarkStart w:id="410" w:name="_Toc485307255"/>
      <w:bookmarkStart w:id="411" w:name="_Toc489011350"/>
      <w:bookmarkStart w:id="412" w:name="_Toc81577308"/>
      <w:bookmarkStart w:id="413" w:name="_Hlk71023946"/>
      <w:r>
        <w:br w:type="page"/>
      </w:r>
    </w:p>
    <w:p w14:paraId="1773727C" w14:textId="64DD51BC" w:rsidR="006866E4" w:rsidRPr="00AC34BE" w:rsidRDefault="006866E4" w:rsidP="00F5108C">
      <w:pPr>
        <w:pStyle w:val="Heading1"/>
        <w:jc w:val="center"/>
      </w:pPr>
      <w:bookmarkStart w:id="414" w:name="_Appendix_L_–_1"/>
      <w:bookmarkStart w:id="415" w:name="_Toc98501203"/>
      <w:bookmarkEnd w:id="414"/>
      <w:r w:rsidRPr="00AC34BE">
        <w:lastRenderedPageBreak/>
        <w:t xml:space="preserve">Appendix </w:t>
      </w:r>
      <w:r w:rsidR="00D15F15">
        <w:t>K</w:t>
      </w:r>
      <w:r w:rsidRPr="00AC34BE">
        <w:t xml:space="preserve"> – Administrative and National Policy</w:t>
      </w:r>
      <w:bookmarkStart w:id="416" w:name="_Toc485307010"/>
      <w:bookmarkStart w:id="417" w:name="_Toc485307256"/>
      <w:bookmarkStart w:id="418" w:name="_Toc485366604"/>
      <w:bookmarkStart w:id="419" w:name="_Toc487708589"/>
      <w:bookmarkStart w:id="420" w:name="_Toc489011351"/>
      <w:bookmarkEnd w:id="410"/>
      <w:bookmarkEnd w:id="411"/>
      <w:r w:rsidR="00F5108C">
        <w:t xml:space="preserve"> </w:t>
      </w:r>
      <w:r w:rsidRPr="00AC34BE">
        <w:t>Requirements</w:t>
      </w:r>
      <w:bookmarkEnd w:id="412"/>
      <w:bookmarkEnd w:id="416"/>
      <w:bookmarkEnd w:id="417"/>
      <w:bookmarkEnd w:id="418"/>
      <w:bookmarkEnd w:id="419"/>
      <w:bookmarkEnd w:id="420"/>
      <w:bookmarkEnd w:id="415"/>
    </w:p>
    <w:p w14:paraId="42FBCF5F" w14:textId="77777777" w:rsidR="006866E4" w:rsidRPr="00AC34BE" w:rsidRDefault="006866E4" w:rsidP="00AC34BE">
      <w:pPr>
        <w:rPr>
          <w:rFonts w:cs="Arial"/>
          <w:szCs w:val="24"/>
        </w:rPr>
      </w:pPr>
      <w:bookmarkStart w:id="421" w:name="_Hlk80344949"/>
      <w:r w:rsidRPr="00AC34BE">
        <w:rPr>
          <w:rFonts w:cs="Arial"/>
          <w:szCs w:val="24"/>
        </w:rPr>
        <w:t xml:space="preserve">If your application is funded, you must comply with all terms and conditions of the </w:t>
      </w:r>
      <w:proofErr w:type="spellStart"/>
      <w:r w:rsidRPr="00AC34BE">
        <w:rPr>
          <w:rFonts w:cs="Arial"/>
          <w:szCs w:val="24"/>
        </w:rPr>
        <w:t>NoA</w:t>
      </w:r>
      <w:proofErr w:type="spellEnd"/>
      <w:r w:rsidRPr="00AC34BE">
        <w:rPr>
          <w:rFonts w:cs="Arial"/>
          <w:szCs w:val="24"/>
        </w:rPr>
        <w:t>.  SAMHSA’s standard terms and conditions are available on the SAMHSA website</w:t>
      </w:r>
      <w:r w:rsidR="00FB1AA8">
        <w:rPr>
          <w:rFonts w:cs="Arial"/>
          <w:szCs w:val="24"/>
        </w:rPr>
        <w:t>.</w:t>
      </w:r>
      <w:r w:rsidRPr="00AC34BE">
        <w:rPr>
          <w:rFonts w:cs="Arial"/>
          <w:szCs w:val="24"/>
        </w:rPr>
        <w:t xml:space="preserve"> </w:t>
      </w:r>
    </w:p>
    <w:p w14:paraId="514F3E8F" w14:textId="77777777" w:rsidR="006866E4" w:rsidRPr="00AC34BE" w:rsidRDefault="006866E4" w:rsidP="00AC34BE">
      <w:pPr>
        <w:tabs>
          <w:tab w:val="num" w:pos="1080"/>
        </w:tabs>
        <w:rPr>
          <w:rFonts w:cs="Arial"/>
          <w:b/>
          <w:szCs w:val="24"/>
        </w:rPr>
      </w:pPr>
      <w:r w:rsidRPr="00AC34BE">
        <w:rPr>
          <w:rFonts w:cs="Arial"/>
          <w:b/>
          <w:szCs w:val="24"/>
        </w:rPr>
        <w:t xml:space="preserve">HHS Grants Policy Statement (GPS) </w:t>
      </w:r>
    </w:p>
    <w:p w14:paraId="681FE5FD" w14:textId="77777777" w:rsidR="006866E4" w:rsidRPr="00AC34BE" w:rsidRDefault="006866E4" w:rsidP="00AC34BE">
      <w:pPr>
        <w:rPr>
          <w:rFonts w:cs="Arial"/>
          <w:szCs w:val="24"/>
        </w:rPr>
      </w:pPr>
      <w:r w:rsidRPr="00AC34BE">
        <w:rPr>
          <w:rFonts w:cs="Arial"/>
          <w:szCs w:val="24"/>
        </w:rPr>
        <w:t>If your application is funded, you are subject to the requirements of the HHS Grants Policy Statement (GPS) that are applicable based on recipi</w:t>
      </w:r>
      <w:r w:rsidR="007A0FA4">
        <w:rPr>
          <w:rFonts w:cs="Arial"/>
          <w:szCs w:val="24"/>
        </w:rPr>
        <w:t xml:space="preserve">ent type and purpose of award. </w:t>
      </w:r>
      <w:r w:rsidRPr="00AC34BE">
        <w:rPr>
          <w:rFonts w:cs="Arial"/>
          <w:szCs w:val="24"/>
        </w:rPr>
        <w:t xml:space="preserve">This includes any requirements in Parts I and II of the HHS GPS that apply to the award. The HHS GPS is available at </w:t>
      </w:r>
      <w:hyperlink r:id="rId82" w:history="1">
        <w:r w:rsidRPr="00AC34BE">
          <w:rPr>
            <w:rFonts w:cs="Arial"/>
            <w:color w:val="0000FF"/>
            <w:szCs w:val="24"/>
            <w:u w:val="single"/>
          </w:rPr>
          <w:t>http://www.samhsa.gov/grants/grants-management/policies-regulations/hhs-grants-policy-statement</w:t>
        </w:r>
      </w:hyperlink>
      <w:r w:rsidR="007A0FA4">
        <w:rPr>
          <w:rFonts w:cs="Arial"/>
          <w:szCs w:val="24"/>
        </w:rPr>
        <w:t xml:space="preserve">. </w:t>
      </w:r>
      <w:r w:rsidRPr="00AC34BE">
        <w:rPr>
          <w:rFonts w:cs="Arial"/>
          <w:szCs w:val="24"/>
        </w:rPr>
        <w:t xml:space="preserve">The general terms and conditions in the HHS GPS will apply as indicated unless there are statutory, regulatory, or award-specific requirements to the contrary (as specified in the </w:t>
      </w:r>
      <w:proofErr w:type="spellStart"/>
      <w:r w:rsidRPr="00AC34BE">
        <w:rPr>
          <w:rFonts w:cs="Arial"/>
          <w:szCs w:val="24"/>
        </w:rPr>
        <w:t>NoA</w:t>
      </w:r>
      <w:proofErr w:type="spellEnd"/>
      <w:r w:rsidRPr="00AC34BE">
        <w:rPr>
          <w:rFonts w:cs="Arial"/>
          <w:szCs w:val="24"/>
        </w:rPr>
        <w:t xml:space="preserve">). </w:t>
      </w:r>
    </w:p>
    <w:p w14:paraId="2AC70649" w14:textId="77777777" w:rsidR="006866E4" w:rsidRPr="00AC34BE" w:rsidRDefault="006866E4" w:rsidP="00AC34BE">
      <w:pPr>
        <w:tabs>
          <w:tab w:val="num" w:pos="1080"/>
        </w:tabs>
        <w:ind w:hanging="360"/>
        <w:rPr>
          <w:rFonts w:cs="Arial"/>
          <w:b/>
          <w:szCs w:val="24"/>
        </w:rPr>
      </w:pPr>
      <w:r w:rsidRPr="00AC34BE">
        <w:rPr>
          <w:rFonts w:cs="Arial"/>
          <w:szCs w:val="24"/>
        </w:rPr>
        <w:t xml:space="preserve">     </w:t>
      </w:r>
      <w:r w:rsidRPr="00AC34BE">
        <w:rPr>
          <w:rFonts w:cs="Arial"/>
          <w:b/>
          <w:szCs w:val="24"/>
        </w:rPr>
        <w:t>HHS Grant Regulations</w:t>
      </w:r>
    </w:p>
    <w:p w14:paraId="3048DD29" w14:textId="77777777" w:rsidR="007065DE" w:rsidRPr="007065DE" w:rsidRDefault="007065DE" w:rsidP="007065DE">
      <w:pPr>
        <w:rPr>
          <w:rFonts w:cs="Arial"/>
          <w:szCs w:val="24"/>
        </w:rPr>
      </w:pPr>
      <w:bookmarkStart w:id="422" w:name="_Hlk70672399"/>
      <w:r w:rsidRPr="007065DE">
        <w:rPr>
          <w:szCs w:val="24"/>
        </w:rPr>
        <w:t>If your application is funded, you agree that the award and any activities thereunder are subject to all provisions of 45 CFR part 75, currently in effect or implemented during the period of the award, other Department regulations and policies in effect at the time of the award, and applicable statutory provisions.</w:t>
      </w:r>
      <w:r w:rsidRPr="007065DE">
        <w:rPr>
          <w:rFonts w:cs="Arial"/>
          <w:szCs w:val="24"/>
        </w:rPr>
        <w:t xml:space="preserve"> For more information see the SAMHSA website at </w:t>
      </w:r>
      <w:hyperlink r:id="rId83" w:history="1">
        <w:r w:rsidRPr="007065DE">
          <w:rPr>
            <w:rFonts w:cs="Arial"/>
            <w:color w:val="0000FF"/>
            <w:szCs w:val="24"/>
            <w:u w:val="single"/>
          </w:rPr>
          <w:t>http://www.samhsa.gov/grants/grants-management/policies-regulations/requirements-principles</w:t>
        </w:r>
      </w:hyperlink>
      <w:r w:rsidRPr="007065DE">
        <w:rPr>
          <w:rFonts w:cs="Arial"/>
          <w:szCs w:val="24"/>
        </w:rPr>
        <w:t>.</w:t>
      </w:r>
    </w:p>
    <w:bookmarkEnd w:id="422"/>
    <w:p w14:paraId="76594209" w14:textId="77777777" w:rsidR="006866E4" w:rsidRPr="00AC34BE" w:rsidRDefault="006866E4" w:rsidP="00AC34BE">
      <w:pPr>
        <w:tabs>
          <w:tab w:val="num" w:pos="1080"/>
        </w:tabs>
        <w:ind w:hanging="360"/>
        <w:rPr>
          <w:rFonts w:cs="Arial"/>
          <w:b/>
          <w:szCs w:val="24"/>
        </w:rPr>
      </w:pPr>
      <w:r w:rsidRPr="00AC34BE">
        <w:rPr>
          <w:rFonts w:cs="Arial"/>
          <w:szCs w:val="24"/>
        </w:rPr>
        <w:t xml:space="preserve">     </w:t>
      </w:r>
      <w:r w:rsidRPr="00AC34BE">
        <w:rPr>
          <w:rFonts w:cs="Arial"/>
          <w:b/>
          <w:szCs w:val="24"/>
        </w:rPr>
        <w:t>Additional Terms and Conditions</w:t>
      </w:r>
    </w:p>
    <w:p w14:paraId="594752CC" w14:textId="77777777" w:rsidR="006866E4" w:rsidRPr="00AC34BE" w:rsidRDefault="006866E4" w:rsidP="00AC34BE">
      <w:pPr>
        <w:rPr>
          <w:rFonts w:cs="Arial"/>
          <w:szCs w:val="24"/>
        </w:rPr>
      </w:pPr>
      <w:r w:rsidRPr="00AC34BE">
        <w:rPr>
          <w:rFonts w:cs="Arial"/>
          <w:szCs w:val="24"/>
        </w:rPr>
        <w:t xml:space="preserve">Depending on the nature of the specific funding opportunity and/or your proposed project as identified during review, SAMHSA may negotiate additional terms and conditions </w:t>
      </w:r>
      <w:r w:rsidR="007A0FA4">
        <w:rPr>
          <w:rFonts w:cs="Arial"/>
          <w:szCs w:val="24"/>
        </w:rPr>
        <w:t xml:space="preserve">with you prior to grant award. </w:t>
      </w:r>
      <w:r w:rsidRPr="00AC34BE">
        <w:rPr>
          <w:rFonts w:cs="Arial"/>
          <w:szCs w:val="24"/>
        </w:rPr>
        <w:t>These may include, for example:</w:t>
      </w:r>
    </w:p>
    <w:p w14:paraId="20403BF2" w14:textId="77777777" w:rsidR="006866E4" w:rsidRPr="00C91112" w:rsidRDefault="006866E4" w:rsidP="00D03F9A">
      <w:pPr>
        <w:numPr>
          <w:ilvl w:val="0"/>
          <w:numId w:val="19"/>
        </w:numPr>
        <w:spacing w:after="0"/>
        <w:contextualSpacing/>
        <w:rPr>
          <w:rFonts w:cs="Arial"/>
          <w:szCs w:val="24"/>
        </w:rPr>
      </w:pPr>
      <w:r w:rsidRPr="00AC34BE">
        <w:rPr>
          <w:rFonts w:cs="Arial"/>
          <w:szCs w:val="24"/>
        </w:rPr>
        <w:t xml:space="preserve">actions required to be in compliance with confidentiality and participant   </w:t>
      </w:r>
      <w:r w:rsidRPr="00C91112">
        <w:rPr>
          <w:rFonts w:cs="Arial"/>
          <w:szCs w:val="24"/>
        </w:rPr>
        <w:t xml:space="preserve">protection/human subjects </w:t>
      </w:r>
      <w:proofErr w:type="gramStart"/>
      <w:r w:rsidRPr="00C91112">
        <w:rPr>
          <w:rFonts w:cs="Arial"/>
          <w:szCs w:val="24"/>
        </w:rPr>
        <w:t>requirements;</w:t>
      </w:r>
      <w:proofErr w:type="gramEnd"/>
    </w:p>
    <w:p w14:paraId="5B48729A" w14:textId="77777777" w:rsidR="006866E4" w:rsidRPr="00AC34BE" w:rsidRDefault="006866E4" w:rsidP="00D03F9A">
      <w:pPr>
        <w:numPr>
          <w:ilvl w:val="0"/>
          <w:numId w:val="19"/>
        </w:numPr>
        <w:spacing w:after="0"/>
        <w:contextualSpacing/>
        <w:rPr>
          <w:rFonts w:cs="Arial"/>
          <w:szCs w:val="24"/>
        </w:rPr>
      </w:pPr>
      <w:r w:rsidRPr="00AC34BE">
        <w:rPr>
          <w:rFonts w:cs="Arial"/>
          <w:szCs w:val="24"/>
        </w:rPr>
        <w:t xml:space="preserve">requirements relating to additional data collection and </w:t>
      </w:r>
      <w:proofErr w:type="gramStart"/>
      <w:r w:rsidRPr="00AC34BE">
        <w:rPr>
          <w:rFonts w:cs="Arial"/>
          <w:szCs w:val="24"/>
        </w:rPr>
        <w:t>reporting;</w:t>
      </w:r>
      <w:proofErr w:type="gramEnd"/>
    </w:p>
    <w:p w14:paraId="056166EC" w14:textId="77777777" w:rsidR="00C91112" w:rsidRDefault="006866E4" w:rsidP="00D03F9A">
      <w:pPr>
        <w:numPr>
          <w:ilvl w:val="0"/>
          <w:numId w:val="19"/>
        </w:numPr>
        <w:spacing w:after="0"/>
        <w:contextualSpacing/>
        <w:rPr>
          <w:rFonts w:cs="Arial"/>
          <w:szCs w:val="24"/>
        </w:rPr>
      </w:pPr>
      <w:r w:rsidRPr="00AC34BE">
        <w:rPr>
          <w:rFonts w:cs="Arial"/>
          <w:szCs w:val="24"/>
        </w:rPr>
        <w:t xml:space="preserve">requirements relating to participation in a cross-site </w:t>
      </w:r>
      <w:proofErr w:type="gramStart"/>
      <w:r w:rsidRPr="00AC34BE">
        <w:rPr>
          <w:rFonts w:cs="Arial"/>
          <w:szCs w:val="24"/>
        </w:rPr>
        <w:t>evaluation;</w:t>
      </w:r>
      <w:proofErr w:type="gramEnd"/>
      <w:r w:rsidRPr="00AC34BE">
        <w:rPr>
          <w:rFonts w:cs="Arial"/>
          <w:szCs w:val="24"/>
        </w:rPr>
        <w:t xml:space="preserve"> </w:t>
      </w:r>
    </w:p>
    <w:p w14:paraId="04B63192" w14:textId="77777777" w:rsidR="006866E4" w:rsidRPr="00C91112" w:rsidRDefault="006866E4" w:rsidP="00D03F9A">
      <w:pPr>
        <w:numPr>
          <w:ilvl w:val="0"/>
          <w:numId w:val="19"/>
        </w:numPr>
        <w:spacing w:after="0"/>
        <w:contextualSpacing/>
        <w:rPr>
          <w:rFonts w:cs="Arial"/>
          <w:szCs w:val="24"/>
        </w:rPr>
      </w:pPr>
      <w:r w:rsidRPr="00C91112">
        <w:rPr>
          <w:rFonts w:cs="Arial"/>
          <w:szCs w:val="24"/>
        </w:rPr>
        <w:t xml:space="preserve">requirements to address problems identified in review of the </w:t>
      </w:r>
      <w:proofErr w:type="gramStart"/>
      <w:r w:rsidRPr="00C91112">
        <w:rPr>
          <w:rFonts w:cs="Arial"/>
          <w:szCs w:val="24"/>
        </w:rPr>
        <w:t>application;</w:t>
      </w:r>
      <w:proofErr w:type="gramEnd"/>
      <w:r w:rsidRPr="00C91112">
        <w:rPr>
          <w:rFonts w:cs="Arial"/>
          <w:szCs w:val="24"/>
        </w:rPr>
        <w:t xml:space="preserve"> or</w:t>
      </w:r>
      <w:r w:rsidR="00C91112" w:rsidRPr="00C91112">
        <w:rPr>
          <w:rFonts w:cs="Arial"/>
          <w:szCs w:val="24"/>
        </w:rPr>
        <w:t xml:space="preserve"> </w:t>
      </w:r>
      <w:r w:rsidRPr="00C91112">
        <w:rPr>
          <w:rFonts w:cs="Arial"/>
          <w:szCs w:val="24"/>
        </w:rPr>
        <w:t>revised budget and narrative justification.</w:t>
      </w:r>
    </w:p>
    <w:p w14:paraId="5C986C9A" w14:textId="77777777" w:rsidR="006866E4" w:rsidRPr="00AC34BE" w:rsidRDefault="006866E4" w:rsidP="00AC34BE">
      <w:pPr>
        <w:spacing w:after="0"/>
        <w:rPr>
          <w:rFonts w:cs="Arial"/>
          <w:szCs w:val="24"/>
        </w:rPr>
      </w:pPr>
    </w:p>
    <w:p w14:paraId="5E8B437C" w14:textId="75125D22" w:rsidR="006866E4" w:rsidRDefault="006866E4" w:rsidP="00AC34BE">
      <w:pPr>
        <w:tabs>
          <w:tab w:val="num" w:pos="1080"/>
        </w:tabs>
        <w:ind w:hanging="360"/>
        <w:rPr>
          <w:rFonts w:cs="Arial"/>
          <w:b/>
          <w:szCs w:val="24"/>
        </w:rPr>
      </w:pPr>
      <w:r w:rsidRPr="00AC34BE">
        <w:rPr>
          <w:rFonts w:cs="Arial"/>
          <w:szCs w:val="24"/>
        </w:rPr>
        <w:t xml:space="preserve">      </w:t>
      </w:r>
      <w:r w:rsidRPr="00AC34BE">
        <w:rPr>
          <w:rFonts w:cs="Arial"/>
          <w:b/>
          <w:szCs w:val="24"/>
        </w:rPr>
        <w:t>Performance Goals and Objectives</w:t>
      </w:r>
    </w:p>
    <w:p w14:paraId="47174714" w14:textId="77777777" w:rsidR="00E47A09" w:rsidRPr="00E5079E" w:rsidRDefault="00E47A09" w:rsidP="00E47A09">
      <w:pPr>
        <w:rPr>
          <w:rFonts w:cs="Arial"/>
          <w:szCs w:val="24"/>
        </w:rPr>
      </w:pPr>
      <w:r w:rsidRPr="00E5079E">
        <w:rPr>
          <w:rFonts w:cs="Arial"/>
          <w:szCs w:val="24"/>
        </w:rPr>
        <w:t xml:space="preserve">If your application is funded, you will be held accountable for the information provided in the application relating to performance targets. SAMHSA program officials will consider your progress in meeting goals and objectives, as well as your failures and strategies for overcoming them, when making an annual recommendation to continue the grant and the amount of any continuation award. Failure to meet stated goals and objectives may result in suspension or termination (see </w:t>
      </w:r>
      <w:hyperlink r:id="rId84" w:history="1">
        <w:r w:rsidRPr="00E5079E">
          <w:rPr>
            <w:rFonts w:cs="Arial"/>
            <w:color w:val="0000FF"/>
            <w:szCs w:val="24"/>
            <w:u w:val="single"/>
          </w:rPr>
          <w:t>2 CFR 200.202</w:t>
        </w:r>
      </w:hyperlink>
      <w:r w:rsidRPr="00E5079E">
        <w:rPr>
          <w:rFonts w:cs="Arial"/>
          <w:szCs w:val="24"/>
        </w:rPr>
        <w:t xml:space="preserve">, </w:t>
      </w:r>
      <w:hyperlink r:id="rId85" w:history="1">
        <w:r w:rsidRPr="00E5079E">
          <w:rPr>
            <w:color w:val="0000FF"/>
            <w:u w:val="single"/>
          </w:rPr>
          <w:t>2 CFR 200.301</w:t>
        </w:r>
      </w:hyperlink>
      <w:r w:rsidRPr="00E5079E">
        <w:t xml:space="preserve"> and </w:t>
      </w:r>
      <w:hyperlink r:id="rId86" w:history="1">
        <w:r w:rsidRPr="00E5079E">
          <w:rPr>
            <w:color w:val="0000FF"/>
            <w:u w:val="single"/>
          </w:rPr>
          <w:t>2 CFR 200.329</w:t>
        </w:r>
      </w:hyperlink>
      <w:r w:rsidRPr="00E5079E">
        <w:rPr>
          <w:rFonts w:cs="Arial"/>
          <w:szCs w:val="24"/>
        </w:rPr>
        <w:t>) of the grant award, or in reduction or withholding of continuation awards.</w:t>
      </w:r>
    </w:p>
    <w:p w14:paraId="630E9A5D" w14:textId="77777777" w:rsidR="00E47A09" w:rsidRPr="00E5079E" w:rsidRDefault="00E47A09" w:rsidP="00E47A09">
      <w:pPr>
        <w:rPr>
          <w:rFonts w:cs="Arial"/>
          <w:b/>
          <w:bCs/>
          <w:szCs w:val="24"/>
        </w:rPr>
      </w:pPr>
      <w:bookmarkStart w:id="423" w:name="_Hlk78972648"/>
      <w:r w:rsidRPr="00E5079E">
        <w:rPr>
          <w:rFonts w:cs="Arial"/>
          <w:b/>
          <w:bCs/>
          <w:szCs w:val="24"/>
        </w:rPr>
        <w:lastRenderedPageBreak/>
        <w:t>Termination of Federal Award</w:t>
      </w:r>
    </w:p>
    <w:p w14:paraId="4244C24B" w14:textId="77777777" w:rsidR="00E47A09" w:rsidRPr="00E5079E" w:rsidRDefault="00E47A09" w:rsidP="00E47A09">
      <w:pPr>
        <w:rPr>
          <w:rFonts w:cs="Arial"/>
          <w:szCs w:val="24"/>
        </w:rPr>
      </w:pPr>
      <w:r w:rsidRPr="00E5079E">
        <w:rPr>
          <w:rFonts w:cs="Arial"/>
          <w:szCs w:val="24"/>
        </w:rPr>
        <w:t xml:space="preserve">Note that the OMB revisions to Guidance for Grants and Agreements termination provisions located at </w:t>
      </w:r>
      <w:hyperlink r:id="rId87" w:history="1">
        <w:r w:rsidRPr="00E5079E">
          <w:rPr>
            <w:rFonts w:cs="Arial"/>
            <w:color w:val="0000FF"/>
            <w:szCs w:val="24"/>
            <w:u w:val="single"/>
          </w:rPr>
          <w:t>2 CFR § 200.340</w:t>
        </w:r>
      </w:hyperlink>
      <w:r w:rsidRPr="00E5079E">
        <w:rPr>
          <w:rFonts w:cs="Arial"/>
          <w:szCs w:val="24"/>
        </w:rPr>
        <w:t xml:space="preserve"> - Termination apply to all federal awards effective August 13, 2020.</w:t>
      </w:r>
    </w:p>
    <w:bookmarkEnd w:id="423"/>
    <w:p w14:paraId="62DE8F49" w14:textId="77777777" w:rsidR="00E47A09" w:rsidRPr="00E5079E" w:rsidRDefault="00E47A09" w:rsidP="00E47A09">
      <w:pPr>
        <w:tabs>
          <w:tab w:val="num" w:pos="1080"/>
        </w:tabs>
        <w:ind w:hanging="360"/>
        <w:rPr>
          <w:rFonts w:cs="Arial"/>
          <w:b/>
          <w:szCs w:val="24"/>
        </w:rPr>
      </w:pPr>
      <w:r w:rsidRPr="00E5079E">
        <w:rPr>
          <w:rFonts w:cs="Arial"/>
          <w:szCs w:val="24"/>
        </w:rPr>
        <w:t xml:space="preserve">     </w:t>
      </w:r>
      <w:r w:rsidRPr="00E5079E">
        <w:rPr>
          <w:rFonts w:cs="Arial"/>
          <w:b/>
          <w:szCs w:val="24"/>
        </w:rPr>
        <w:t>Accessibility Provisions for All Grant Application Packages and Funding Opportunity Announcements</w:t>
      </w:r>
    </w:p>
    <w:p w14:paraId="0F2BCDC5" w14:textId="77777777" w:rsidR="00E47A09" w:rsidRPr="00E5079E" w:rsidRDefault="00E47A09" w:rsidP="00E47A09">
      <w:pPr>
        <w:rPr>
          <w:rFonts w:eastAsia="Calibri" w:cs="Arial"/>
          <w:szCs w:val="24"/>
        </w:rPr>
      </w:pPr>
      <w:bookmarkStart w:id="424" w:name="_Hlk90548435"/>
      <w:r w:rsidRPr="00E5079E">
        <w:rPr>
          <w:rFonts w:eastAsia="Calibri" w:cs="Arial"/>
          <w:szCs w:val="24"/>
        </w:rPr>
        <w:t xml:space="preserve">Should you successfully compete for an award, recipients of federal financial assistance (FFA) from HHS must administer their programs in compliance with federal civil rights laws that prohibit discrimination </w:t>
      </w:r>
      <w:proofErr w:type="gramStart"/>
      <w:r w:rsidRPr="00E5079E">
        <w:rPr>
          <w:rFonts w:eastAsia="Calibri" w:cs="Arial"/>
          <w:szCs w:val="24"/>
        </w:rPr>
        <w:t>on the basis of</w:t>
      </w:r>
      <w:proofErr w:type="gramEnd"/>
      <w:r w:rsidRPr="00E5079E">
        <w:rPr>
          <w:rFonts w:eastAsia="Calibri" w:cs="Arial"/>
          <w:szCs w:val="24"/>
        </w:rPr>
        <w:t xml:space="preserve"> race, color, national origin, disability, age and, in some circumstances, religion, conscience, and sex (including gender identity, sexual orientation, and pregnancy). This includes ensuring programs are accessible to persons with limited English proficiency and persons with disabilities. The HHS Office for Civil Rights provides guidance on complying with civil rights laws enforced by HHS. See </w:t>
      </w:r>
      <w:hyperlink r:id="rId88" w:history="1">
        <w:r w:rsidRPr="00E5079E">
          <w:rPr>
            <w:rFonts w:eastAsia="Calibri" w:cs="Arial"/>
            <w:color w:val="0000FF"/>
            <w:szCs w:val="24"/>
            <w:u w:val="single"/>
          </w:rPr>
          <w:t>https://www.hhs.gov/civil-rights/for-providers/provider-obligations/index.html</w:t>
        </w:r>
      </w:hyperlink>
      <w:r w:rsidRPr="00E5079E">
        <w:rPr>
          <w:rFonts w:eastAsia="Calibri" w:cs="Arial"/>
          <w:szCs w:val="24"/>
        </w:rPr>
        <w:t xml:space="preserve"> and </w:t>
      </w:r>
      <w:hyperlink r:id="rId89" w:history="1">
        <w:r w:rsidRPr="00E5079E">
          <w:rPr>
            <w:rFonts w:eastAsia="Calibri" w:cs="Arial"/>
            <w:color w:val="0000FF"/>
            <w:szCs w:val="24"/>
            <w:u w:val="single"/>
          </w:rPr>
          <w:t>https://www.hhs.gov/civil-rights/for-individuals/nondiscrimination/index.html</w:t>
        </w:r>
      </w:hyperlink>
      <w:r w:rsidRPr="00E5079E">
        <w:rPr>
          <w:rFonts w:eastAsia="Calibri" w:cs="Arial"/>
          <w:szCs w:val="24"/>
        </w:rPr>
        <w:t xml:space="preserve">. </w:t>
      </w:r>
    </w:p>
    <w:p w14:paraId="1E81C7C6" w14:textId="77777777" w:rsidR="00E47A09" w:rsidRPr="00E5079E" w:rsidRDefault="00E47A09" w:rsidP="00711C53">
      <w:pPr>
        <w:numPr>
          <w:ilvl w:val="0"/>
          <w:numId w:val="87"/>
        </w:numPr>
        <w:contextualSpacing/>
        <w:rPr>
          <w:rFonts w:eastAsia="Calibri" w:cs="Arial"/>
          <w:szCs w:val="24"/>
        </w:rPr>
      </w:pPr>
      <w:r w:rsidRPr="00E5079E">
        <w:rPr>
          <w:rFonts w:eastAsia="Calibri" w:cs="Arial"/>
          <w:szCs w:val="24"/>
        </w:rPr>
        <w:t xml:space="preserve">Recipients of FFA must ensure that their programs are accessible to persons with limited English proficiency. For guidance on meeting your legal obligation to take reasonable steps to ensure meaningful access to your programs or activities by limited English proficient individuals. See </w:t>
      </w:r>
      <w:hyperlink r:id="rId90" w:history="1">
        <w:r w:rsidRPr="00E5079E">
          <w:rPr>
            <w:rFonts w:eastAsia="Calibri" w:cs="Arial"/>
            <w:color w:val="0000FF"/>
            <w:szCs w:val="24"/>
            <w:u w:val="single"/>
          </w:rPr>
          <w:t>https://www.hhs.gov/civil-rights/for-individuals/special-topics/limited-english-proficiency/fact-sheet-guidance/index.html</w:t>
        </w:r>
      </w:hyperlink>
      <w:r w:rsidRPr="00E5079E">
        <w:rPr>
          <w:rFonts w:eastAsia="Calibri" w:cs="Arial"/>
          <w:szCs w:val="24"/>
        </w:rPr>
        <w:t xml:space="preserve"> and </w:t>
      </w:r>
      <w:hyperlink r:id="rId91" w:history="1">
        <w:r w:rsidRPr="00E5079E">
          <w:rPr>
            <w:rFonts w:eastAsia="Calibri" w:cs="Arial"/>
            <w:color w:val="0000FF"/>
            <w:szCs w:val="24"/>
            <w:u w:val="single"/>
          </w:rPr>
          <w:t>https://www.lep.gov/</w:t>
        </w:r>
      </w:hyperlink>
      <w:r w:rsidRPr="00E5079E">
        <w:rPr>
          <w:rFonts w:eastAsia="Calibri" w:cs="Arial"/>
          <w:szCs w:val="24"/>
        </w:rPr>
        <w:t xml:space="preserve">.   </w:t>
      </w:r>
    </w:p>
    <w:p w14:paraId="73D9BC29" w14:textId="77777777" w:rsidR="00E47A09" w:rsidRPr="00E5079E" w:rsidRDefault="00E47A09" w:rsidP="00711C53">
      <w:pPr>
        <w:numPr>
          <w:ilvl w:val="0"/>
          <w:numId w:val="87"/>
        </w:numPr>
        <w:contextualSpacing/>
        <w:rPr>
          <w:rFonts w:eastAsia="Calibri" w:cs="Arial"/>
          <w:szCs w:val="24"/>
        </w:rPr>
      </w:pPr>
      <w:r w:rsidRPr="00E5079E">
        <w:rPr>
          <w:rFonts w:eastAsia="Calibri" w:cs="Arial"/>
          <w:szCs w:val="24"/>
        </w:rPr>
        <w:t xml:space="preserve">For information on your specific legal obligations for serving qualified individuals with disabilities, including reasonable </w:t>
      </w:r>
      <w:proofErr w:type="gramStart"/>
      <w:r w:rsidRPr="00E5079E">
        <w:rPr>
          <w:rFonts w:eastAsia="Calibri" w:cs="Arial"/>
          <w:szCs w:val="24"/>
        </w:rPr>
        <w:t>modifications</w:t>
      </w:r>
      <w:proofErr w:type="gramEnd"/>
      <w:r w:rsidRPr="00E5079E">
        <w:rPr>
          <w:rFonts w:eastAsia="Calibri" w:cs="Arial"/>
          <w:szCs w:val="24"/>
        </w:rPr>
        <w:t xml:space="preserve"> and making services accessible to them, see </w:t>
      </w:r>
      <w:hyperlink r:id="rId92" w:history="1">
        <w:r w:rsidRPr="00E5079E">
          <w:rPr>
            <w:rFonts w:eastAsia="Calibri" w:cs="Arial"/>
            <w:color w:val="0000FF"/>
            <w:szCs w:val="24"/>
            <w:u w:val="single"/>
          </w:rPr>
          <w:t>http://www.hhs.gov/ocr/civilrights/understanding/disability/index.html</w:t>
        </w:r>
      </w:hyperlink>
      <w:r w:rsidRPr="00E5079E">
        <w:rPr>
          <w:rFonts w:eastAsia="Calibri" w:cs="Arial"/>
          <w:szCs w:val="24"/>
        </w:rPr>
        <w:t xml:space="preserve">.  </w:t>
      </w:r>
    </w:p>
    <w:p w14:paraId="03146ACF" w14:textId="77777777" w:rsidR="00E47A09" w:rsidRPr="00E5079E" w:rsidRDefault="00E47A09" w:rsidP="00711C53">
      <w:pPr>
        <w:numPr>
          <w:ilvl w:val="0"/>
          <w:numId w:val="87"/>
        </w:numPr>
        <w:contextualSpacing/>
        <w:rPr>
          <w:rFonts w:eastAsia="Calibri" w:cs="Arial"/>
          <w:szCs w:val="24"/>
        </w:rPr>
      </w:pPr>
      <w:r w:rsidRPr="00E5079E">
        <w:rPr>
          <w:rFonts w:eastAsia="Calibri" w:cs="Arial"/>
          <w:szCs w:val="24"/>
        </w:rPr>
        <w:t xml:space="preserve">HHS funded health and education programs must be administered in an environment free of sexual harassment, see </w:t>
      </w:r>
      <w:hyperlink r:id="rId93" w:history="1">
        <w:r w:rsidRPr="00E5079E">
          <w:rPr>
            <w:rFonts w:eastAsia="Calibri" w:cs="Arial"/>
            <w:color w:val="0000FF"/>
            <w:szCs w:val="24"/>
            <w:u w:val="single"/>
          </w:rPr>
          <w:t>https://www.hhs.gov/civil-rights/for-individuals/sex-discrimination/index.html</w:t>
        </w:r>
      </w:hyperlink>
      <w:r w:rsidRPr="00E5079E">
        <w:rPr>
          <w:rFonts w:eastAsia="Calibri" w:cs="Arial"/>
          <w:szCs w:val="24"/>
        </w:rPr>
        <w:t xml:space="preserve">. </w:t>
      </w:r>
    </w:p>
    <w:p w14:paraId="415228B1" w14:textId="77777777" w:rsidR="00E47A09" w:rsidRDefault="00E47A09" w:rsidP="00711C53">
      <w:pPr>
        <w:numPr>
          <w:ilvl w:val="0"/>
          <w:numId w:val="87"/>
        </w:numPr>
        <w:contextualSpacing/>
        <w:rPr>
          <w:rFonts w:eastAsia="Calibri" w:cs="Arial"/>
          <w:szCs w:val="24"/>
        </w:rPr>
      </w:pPr>
      <w:r w:rsidRPr="00E5079E">
        <w:rPr>
          <w:rFonts w:eastAsia="Calibri" w:cs="Arial"/>
          <w:szCs w:val="24"/>
        </w:rPr>
        <w:t xml:space="preserve">For guidance on administering your program in compliance with applicable federal religious nondiscrimination laws and applicable federal conscience protection and associated anti-discrimination laws, see </w:t>
      </w:r>
      <w:hyperlink r:id="rId94" w:history="1">
        <w:r w:rsidRPr="00E5079E">
          <w:rPr>
            <w:rFonts w:eastAsia="Calibri" w:cs="Arial"/>
            <w:color w:val="0000FF"/>
            <w:szCs w:val="24"/>
            <w:u w:val="single"/>
          </w:rPr>
          <w:t>https://www.hhs.gov/conscience/conscience-protections/index.html</w:t>
        </w:r>
      </w:hyperlink>
      <w:r w:rsidRPr="00E5079E">
        <w:rPr>
          <w:rFonts w:eastAsia="Calibri" w:cs="Arial"/>
          <w:szCs w:val="24"/>
        </w:rPr>
        <w:t xml:space="preserve"> and </w:t>
      </w:r>
      <w:hyperlink r:id="rId95" w:history="1">
        <w:r w:rsidRPr="00E5079E">
          <w:rPr>
            <w:rFonts w:eastAsia="Calibri" w:cs="Arial"/>
            <w:color w:val="0000FF"/>
            <w:szCs w:val="24"/>
            <w:u w:val="single"/>
          </w:rPr>
          <w:t>https://www.hhs.gov/conscience/religious-freedom/index.html</w:t>
        </w:r>
      </w:hyperlink>
      <w:r w:rsidRPr="00E5079E">
        <w:rPr>
          <w:rFonts w:eastAsia="Calibri" w:cs="Arial"/>
          <w:szCs w:val="24"/>
        </w:rPr>
        <w:t xml:space="preserve">. </w:t>
      </w:r>
    </w:p>
    <w:p w14:paraId="07EFEF90" w14:textId="77777777" w:rsidR="00E47A09" w:rsidRPr="00E5079E" w:rsidRDefault="00E47A09" w:rsidP="00E47A09">
      <w:pPr>
        <w:ind w:left="720"/>
        <w:contextualSpacing/>
        <w:rPr>
          <w:rFonts w:eastAsia="Calibri" w:cs="Arial"/>
          <w:szCs w:val="24"/>
        </w:rPr>
      </w:pPr>
    </w:p>
    <w:p w14:paraId="1AC628F4" w14:textId="77777777" w:rsidR="00E47A09" w:rsidRPr="00E5079E" w:rsidRDefault="00E47A09" w:rsidP="00E47A09">
      <w:pPr>
        <w:rPr>
          <w:rFonts w:cs="Arial"/>
          <w:b/>
          <w:szCs w:val="24"/>
        </w:rPr>
      </w:pPr>
      <w:r w:rsidRPr="00E5079E">
        <w:rPr>
          <w:rFonts w:cs="Arial"/>
          <w:b/>
          <w:szCs w:val="24"/>
        </w:rPr>
        <w:t>Acknowledgement of Federal Funding</w:t>
      </w:r>
    </w:p>
    <w:p w14:paraId="3F1DD09D" w14:textId="77777777" w:rsidR="00E47A09" w:rsidRPr="00E5079E" w:rsidRDefault="00E47A09" w:rsidP="00E47A09">
      <w:pPr>
        <w:rPr>
          <w:rFonts w:cs="Arial"/>
          <w:szCs w:val="24"/>
        </w:rPr>
      </w:pPr>
      <w:r w:rsidRPr="00E5079E">
        <w:rPr>
          <w:rFonts w:cs="Arial"/>
          <w:szCs w:val="24"/>
        </w:rPr>
        <w:t xml:space="preserve">As required by HHS appropriations acts, all HHS recipients must acknowledge Federal funding when issuing statements, press releases, publications, requests for proposal, bid solicitations, and other documents, such as </w:t>
      </w:r>
      <w:proofErr w:type="gramStart"/>
      <w:r w:rsidRPr="00E5079E">
        <w:rPr>
          <w:rFonts w:cs="Arial"/>
          <w:szCs w:val="24"/>
        </w:rPr>
        <w:t>tool-kits</w:t>
      </w:r>
      <w:proofErr w:type="gramEnd"/>
      <w:r w:rsidRPr="00E5079E">
        <w:rPr>
          <w:rFonts w:cs="Arial"/>
          <w:szCs w:val="24"/>
        </w:rPr>
        <w:t xml:space="preserve">, resource guides, websites, and presentations describing the projects or programs funded in whole or in part with HHS federal funds. The recipient must clearly state: 1) the percentage and dollar amount of the total costs of the program or project funded with federal money; and 2) the </w:t>
      </w:r>
      <w:r w:rsidRPr="00E5079E">
        <w:rPr>
          <w:rFonts w:cs="Arial"/>
          <w:szCs w:val="24"/>
        </w:rPr>
        <w:lastRenderedPageBreak/>
        <w:t>percentage and dollar amount of the total costs of the project or program funded by non-governmental sources.</w:t>
      </w:r>
    </w:p>
    <w:bookmarkEnd w:id="424"/>
    <w:p w14:paraId="75D8E4CF" w14:textId="77777777" w:rsidR="00E47A09" w:rsidRPr="00E5079E" w:rsidRDefault="00E47A09" w:rsidP="00E47A09">
      <w:pPr>
        <w:tabs>
          <w:tab w:val="num" w:pos="1080"/>
        </w:tabs>
        <w:ind w:hanging="360"/>
        <w:rPr>
          <w:rFonts w:cs="Arial"/>
          <w:b/>
          <w:szCs w:val="24"/>
        </w:rPr>
      </w:pPr>
      <w:r w:rsidRPr="00E5079E">
        <w:rPr>
          <w:rFonts w:cs="Arial"/>
          <w:szCs w:val="24"/>
        </w:rPr>
        <w:t xml:space="preserve">     </w:t>
      </w:r>
      <w:r w:rsidRPr="00E5079E">
        <w:rPr>
          <w:rFonts w:cs="Arial"/>
          <w:b/>
          <w:szCs w:val="24"/>
        </w:rPr>
        <w:t>Supplement Not Supplant</w:t>
      </w:r>
    </w:p>
    <w:p w14:paraId="1CCEC7DF" w14:textId="77777777" w:rsidR="00E47A09" w:rsidRPr="00E5079E" w:rsidRDefault="00E47A09" w:rsidP="00E47A09">
      <w:pPr>
        <w:rPr>
          <w:rFonts w:cs="Arial"/>
          <w:szCs w:val="24"/>
        </w:rPr>
      </w:pPr>
      <w:r w:rsidRPr="00E5079E">
        <w:rPr>
          <w:rFonts w:cs="Arial"/>
          <w:szCs w:val="24"/>
        </w:rPr>
        <w:t>Grant funds may be used to supplement existing activities. Grant funds may not be used to supplant current funding of existing activities. “Supplant” is defined as replacing funding of a recipient’s existing program with funds from a federal grant (2 CFR Part 200, Appendix XI).</w:t>
      </w:r>
    </w:p>
    <w:p w14:paraId="43D6746D" w14:textId="77777777" w:rsidR="00E47A09" w:rsidRPr="00E5079E" w:rsidRDefault="00E47A09" w:rsidP="00E47A09">
      <w:pPr>
        <w:tabs>
          <w:tab w:val="left" w:pos="900"/>
          <w:tab w:val="num" w:pos="1530"/>
        </w:tabs>
        <w:ind w:hanging="360"/>
        <w:rPr>
          <w:rFonts w:cs="Arial"/>
          <w:b/>
          <w:szCs w:val="24"/>
        </w:rPr>
      </w:pPr>
      <w:r w:rsidRPr="00E5079E">
        <w:rPr>
          <w:rFonts w:cs="Arial"/>
          <w:spacing w:val="-1"/>
          <w:szCs w:val="24"/>
        </w:rPr>
        <w:t xml:space="preserve">     </w:t>
      </w:r>
      <w:r w:rsidRPr="00E5079E">
        <w:rPr>
          <w:rFonts w:cs="Arial"/>
          <w:b/>
          <w:spacing w:val="-1"/>
          <w:szCs w:val="24"/>
        </w:rPr>
        <w:t>Mandatory Disclosures</w:t>
      </w:r>
    </w:p>
    <w:p w14:paraId="153D5F34" w14:textId="77777777" w:rsidR="00E47A09" w:rsidRPr="00E5079E" w:rsidRDefault="00E47A09" w:rsidP="00E47A09">
      <w:pPr>
        <w:tabs>
          <w:tab w:val="left" w:pos="900"/>
        </w:tabs>
        <w:rPr>
          <w:rFonts w:cs="Arial"/>
          <w:szCs w:val="24"/>
        </w:rPr>
      </w:pPr>
      <w:r w:rsidRPr="00E5079E">
        <w:rPr>
          <w:rFonts w:cs="Arial"/>
          <w:spacing w:val="-1"/>
          <w:szCs w:val="24"/>
        </w:rPr>
        <w:t xml:space="preserve">A term may be added to the </w:t>
      </w:r>
      <w:proofErr w:type="spellStart"/>
      <w:r w:rsidRPr="00E5079E">
        <w:rPr>
          <w:rFonts w:cs="Arial"/>
          <w:spacing w:val="-1"/>
          <w:szCs w:val="24"/>
        </w:rPr>
        <w:t>NoA</w:t>
      </w:r>
      <w:proofErr w:type="spellEnd"/>
      <w:r w:rsidRPr="00E5079E">
        <w:rPr>
          <w:rFonts w:cs="Arial"/>
          <w:spacing w:val="-1"/>
          <w:szCs w:val="24"/>
        </w:rPr>
        <w:t xml:space="preserve"> which states: Consisten</w:t>
      </w:r>
      <w:r w:rsidRPr="00E5079E">
        <w:rPr>
          <w:rFonts w:cs="Arial"/>
          <w:szCs w:val="24"/>
        </w:rPr>
        <w:t>t</w:t>
      </w:r>
      <w:r w:rsidRPr="00E5079E">
        <w:rPr>
          <w:rFonts w:cs="Arial"/>
          <w:spacing w:val="-1"/>
          <w:szCs w:val="24"/>
        </w:rPr>
        <w:t xml:space="preserve"> wit</w:t>
      </w:r>
      <w:r w:rsidRPr="00E5079E">
        <w:rPr>
          <w:rFonts w:cs="Arial"/>
          <w:szCs w:val="24"/>
        </w:rPr>
        <w:t>h</w:t>
      </w:r>
      <w:r w:rsidRPr="00E5079E">
        <w:rPr>
          <w:rFonts w:cs="Arial"/>
          <w:spacing w:val="-1"/>
          <w:szCs w:val="24"/>
        </w:rPr>
        <w:t xml:space="preserve"> 4</w:t>
      </w:r>
      <w:r w:rsidRPr="00E5079E">
        <w:rPr>
          <w:rFonts w:cs="Arial"/>
          <w:szCs w:val="24"/>
        </w:rPr>
        <w:t>5</w:t>
      </w:r>
      <w:r w:rsidRPr="00E5079E">
        <w:rPr>
          <w:rFonts w:cs="Arial"/>
          <w:spacing w:val="-1"/>
          <w:szCs w:val="24"/>
        </w:rPr>
        <w:t xml:space="preserve"> CF</w:t>
      </w:r>
      <w:r w:rsidRPr="00E5079E">
        <w:rPr>
          <w:rFonts w:cs="Arial"/>
          <w:szCs w:val="24"/>
        </w:rPr>
        <w:t>R</w:t>
      </w:r>
      <w:r w:rsidRPr="00E5079E">
        <w:rPr>
          <w:rFonts w:cs="Arial"/>
          <w:spacing w:val="-1"/>
          <w:szCs w:val="24"/>
        </w:rPr>
        <w:t xml:space="preserve"> 75.113</w:t>
      </w:r>
      <w:r w:rsidRPr="00E5079E">
        <w:rPr>
          <w:rFonts w:cs="Arial"/>
          <w:szCs w:val="24"/>
        </w:rPr>
        <w:t>,</w:t>
      </w:r>
      <w:r w:rsidRPr="00E5079E">
        <w:rPr>
          <w:rFonts w:cs="Arial"/>
          <w:spacing w:val="-1"/>
          <w:szCs w:val="24"/>
        </w:rPr>
        <w:t xml:space="preserve"> appl</w:t>
      </w:r>
      <w:r w:rsidRPr="00E5079E">
        <w:rPr>
          <w:rFonts w:cs="Arial"/>
          <w:spacing w:val="1"/>
          <w:szCs w:val="24"/>
        </w:rPr>
        <w:t>i</w:t>
      </w:r>
      <w:r w:rsidRPr="00E5079E">
        <w:rPr>
          <w:rFonts w:cs="Arial"/>
          <w:szCs w:val="24"/>
        </w:rPr>
        <w:t>cants</w:t>
      </w:r>
      <w:r w:rsidRPr="00E5079E">
        <w:rPr>
          <w:rFonts w:cs="Arial"/>
          <w:spacing w:val="-1"/>
          <w:szCs w:val="24"/>
        </w:rPr>
        <w:t xml:space="preserve"> </w:t>
      </w:r>
      <w:r w:rsidRPr="00E5079E">
        <w:rPr>
          <w:rFonts w:cs="Arial"/>
          <w:szCs w:val="24"/>
        </w:rPr>
        <w:t>and</w:t>
      </w:r>
      <w:r w:rsidRPr="00E5079E">
        <w:rPr>
          <w:rFonts w:cs="Arial"/>
          <w:spacing w:val="-1"/>
          <w:szCs w:val="24"/>
        </w:rPr>
        <w:t xml:space="preserve"> </w:t>
      </w:r>
      <w:r w:rsidRPr="00E5079E">
        <w:rPr>
          <w:rFonts w:cs="Arial"/>
          <w:szCs w:val="24"/>
        </w:rPr>
        <w:t>recipients</w:t>
      </w:r>
      <w:r w:rsidRPr="00E5079E">
        <w:rPr>
          <w:rFonts w:cs="Arial"/>
          <w:spacing w:val="-1"/>
          <w:szCs w:val="24"/>
        </w:rPr>
        <w:t xml:space="preserve"> </w:t>
      </w:r>
      <w:r w:rsidRPr="00E5079E">
        <w:rPr>
          <w:rFonts w:cs="Arial"/>
          <w:szCs w:val="24"/>
        </w:rPr>
        <w:t>must</w:t>
      </w:r>
      <w:r w:rsidRPr="00E5079E">
        <w:rPr>
          <w:rFonts w:cs="Arial"/>
          <w:spacing w:val="-1"/>
          <w:szCs w:val="24"/>
        </w:rPr>
        <w:t xml:space="preserve"> </w:t>
      </w:r>
      <w:r w:rsidRPr="00E5079E">
        <w:rPr>
          <w:rFonts w:cs="Arial"/>
          <w:szCs w:val="24"/>
        </w:rPr>
        <w:t>dis</w:t>
      </w:r>
      <w:r w:rsidRPr="00E5079E">
        <w:rPr>
          <w:rFonts w:cs="Arial"/>
          <w:spacing w:val="-2"/>
          <w:szCs w:val="24"/>
        </w:rPr>
        <w:t>c</w:t>
      </w:r>
      <w:r w:rsidRPr="00E5079E">
        <w:rPr>
          <w:rFonts w:cs="Arial"/>
          <w:szCs w:val="24"/>
        </w:rPr>
        <w:t>lose</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ti</w:t>
      </w:r>
      <w:r w:rsidRPr="00E5079E">
        <w:rPr>
          <w:rFonts w:cs="Arial"/>
          <w:spacing w:val="-2"/>
          <w:szCs w:val="24"/>
        </w:rPr>
        <w:t>m</w:t>
      </w:r>
      <w:r w:rsidRPr="00E5079E">
        <w:rPr>
          <w:rFonts w:cs="Arial"/>
          <w:szCs w:val="24"/>
        </w:rPr>
        <w:t>ely</w:t>
      </w:r>
      <w:r w:rsidRPr="00E5079E">
        <w:rPr>
          <w:rFonts w:cs="Arial"/>
          <w:spacing w:val="-1"/>
          <w:szCs w:val="24"/>
        </w:rPr>
        <w:t xml:space="preserve"> </w:t>
      </w:r>
      <w:r w:rsidRPr="00E5079E">
        <w:rPr>
          <w:rFonts w:cs="Arial"/>
          <w:spacing w:val="-2"/>
          <w:szCs w:val="24"/>
        </w:rPr>
        <w:t>m</w:t>
      </w:r>
      <w:r w:rsidRPr="00E5079E">
        <w:rPr>
          <w:rFonts w:cs="Arial"/>
          <w:szCs w:val="24"/>
        </w:rPr>
        <w:t>anner,</w:t>
      </w:r>
      <w:r w:rsidRPr="00E5079E">
        <w:rPr>
          <w:rFonts w:cs="Arial"/>
          <w:spacing w:val="-1"/>
          <w:szCs w:val="24"/>
        </w:rPr>
        <w:t xml:space="preserve"> </w:t>
      </w:r>
      <w:r w:rsidRPr="00E5079E">
        <w:rPr>
          <w:rFonts w:cs="Arial"/>
          <w:szCs w:val="24"/>
        </w:rPr>
        <w:t>in writing</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t</w:t>
      </w:r>
      <w:r w:rsidRPr="00E5079E">
        <w:rPr>
          <w:rFonts w:cs="Arial"/>
          <w:spacing w:val="-2"/>
          <w:szCs w:val="24"/>
        </w:rPr>
        <w:t>h</w:t>
      </w:r>
      <w:r w:rsidRPr="00E5079E">
        <w:rPr>
          <w:rFonts w:cs="Arial"/>
          <w:szCs w:val="24"/>
        </w:rPr>
        <w:t>e</w:t>
      </w:r>
      <w:r w:rsidRPr="00E5079E">
        <w:rPr>
          <w:rFonts w:cs="Arial"/>
          <w:spacing w:val="-1"/>
          <w:szCs w:val="24"/>
        </w:rPr>
        <w:t xml:space="preserve"> </w:t>
      </w:r>
      <w:r w:rsidRPr="00E5079E">
        <w:rPr>
          <w:rFonts w:cs="Arial"/>
          <w:szCs w:val="24"/>
        </w:rPr>
        <w:t>HHS</w:t>
      </w:r>
      <w:r w:rsidRPr="00E5079E">
        <w:rPr>
          <w:rFonts w:cs="Arial"/>
          <w:spacing w:val="-1"/>
          <w:szCs w:val="24"/>
        </w:rPr>
        <w:t xml:space="preserve"> </w:t>
      </w:r>
      <w:r w:rsidRPr="00E5079E">
        <w:rPr>
          <w:rFonts w:cs="Arial"/>
          <w:szCs w:val="24"/>
        </w:rPr>
        <w:t>awarding</w:t>
      </w:r>
      <w:r w:rsidRPr="00E5079E">
        <w:rPr>
          <w:rFonts w:cs="Arial"/>
          <w:spacing w:val="-1"/>
          <w:szCs w:val="24"/>
        </w:rPr>
        <w:t xml:space="preserve"> </w:t>
      </w:r>
      <w:r w:rsidRPr="00E5079E">
        <w:rPr>
          <w:rFonts w:cs="Arial"/>
          <w:szCs w:val="24"/>
        </w:rPr>
        <w:t>agency,</w:t>
      </w:r>
      <w:r w:rsidRPr="00E5079E">
        <w:rPr>
          <w:rFonts w:cs="Arial"/>
          <w:spacing w:val="-2"/>
          <w:szCs w:val="24"/>
        </w:rPr>
        <w:t xml:space="preserve"> </w:t>
      </w:r>
      <w:r w:rsidRPr="00E5079E">
        <w:rPr>
          <w:rFonts w:cs="Arial"/>
          <w:szCs w:val="24"/>
        </w:rPr>
        <w:t>with</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copy</w:t>
      </w:r>
      <w:r w:rsidRPr="00E5079E">
        <w:rPr>
          <w:rFonts w:cs="Arial"/>
          <w:spacing w:val="-2"/>
          <w:szCs w:val="24"/>
        </w:rPr>
        <w:t xml:space="preserve"> </w:t>
      </w:r>
      <w:r w:rsidRPr="00E5079E">
        <w:rPr>
          <w:rFonts w:cs="Arial"/>
          <w:szCs w:val="24"/>
        </w:rPr>
        <w:t>to the HHS Office of Inspector General (OIG), all</w:t>
      </w:r>
      <w:r w:rsidRPr="00E5079E">
        <w:rPr>
          <w:rFonts w:cs="Arial"/>
          <w:spacing w:val="-1"/>
          <w:szCs w:val="24"/>
        </w:rPr>
        <w:t xml:space="preserve"> </w:t>
      </w:r>
      <w:r w:rsidRPr="00E5079E">
        <w:rPr>
          <w:rFonts w:cs="Arial"/>
          <w:szCs w:val="24"/>
        </w:rPr>
        <w:t>infor</w:t>
      </w:r>
      <w:r w:rsidRPr="00E5079E">
        <w:rPr>
          <w:rFonts w:cs="Arial"/>
          <w:spacing w:val="-2"/>
          <w:szCs w:val="24"/>
        </w:rPr>
        <w:t>m</w:t>
      </w:r>
      <w:r w:rsidRPr="00E5079E">
        <w:rPr>
          <w:rFonts w:cs="Arial"/>
          <w:szCs w:val="24"/>
        </w:rPr>
        <w:t>ation</w:t>
      </w:r>
      <w:r w:rsidRPr="00E5079E">
        <w:rPr>
          <w:rFonts w:cs="Arial"/>
          <w:spacing w:val="-1"/>
          <w:szCs w:val="24"/>
        </w:rPr>
        <w:t xml:space="preserve"> </w:t>
      </w:r>
      <w:r w:rsidRPr="00E5079E">
        <w:rPr>
          <w:rFonts w:cs="Arial"/>
          <w:szCs w:val="24"/>
        </w:rPr>
        <w:t>related</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viol</w:t>
      </w:r>
      <w:r w:rsidRPr="00E5079E">
        <w:rPr>
          <w:rFonts w:cs="Arial"/>
          <w:spacing w:val="-1"/>
          <w:szCs w:val="24"/>
        </w:rPr>
        <w:t>a</w:t>
      </w:r>
      <w:r w:rsidRPr="00E5079E">
        <w:rPr>
          <w:rFonts w:cs="Arial"/>
          <w:szCs w:val="24"/>
        </w:rPr>
        <w:t>tions of federal cri</w:t>
      </w:r>
      <w:r w:rsidRPr="00E5079E">
        <w:rPr>
          <w:rFonts w:cs="Arial"/>
          <w:spacing w:val="-2"/>
          <w:szCs w:val="24"/>
        </w:rPr>
        <w:t>m</w:t>
      </w:r>
      <w:r w:rsidRPr="00E5079E">
        <w:rPr>
          <w:rFonts w:cs="Arial"/>
          <w:szCs w:val="24"/>
        </w:rPr>
        <w:t xml:space="preserve">inal law involving fraud, bribery, or gratuity violations potentially affecting the </w:t>
      </w:r>
      <w:r w:rsidRPr="00E5079E">
        <w:rPr>
          <w:rFonts w:cs="Arial"/>
          <w:spacing w:val="-2"/>
          <w:szCs w:val="24"/>
        </w:rPr>
        <w:t>f</w:t>
      </w:r>
      <w:r w:rsidRPr="00E5079E">
        <w:rPr>
          <w:rFonts w:cs="Arial"/>
          <w:szCs w:val="24"/>
        </w:rPr>
        <w:t>ederal awa</w:t>
      </w:r>
      <w:r w:rsidRPr="00E5079E">
        <w:rPr>
          <w:rFonts w:cs="Arial"/>
          <w:spacing w:val="-3"/>
          <w:szCs w:val="24"/>
        </w:rPr>
        <w:t>r</w:t>
      </w:r>
      <w:r w:rsidRPr="00E5079E">
        <w:rPr>
          <w:rFonts w:cs="Arial"/>
          <w:szCs w:val="24"/>
        </w:rPr>
        <w:t>d. Sub-recipients</w:t>
      </w:r>
      <w:r w:rsidRPr="00E5079E">
        <w:rPr>
          <w:rFonts w:cs="Arial"/>
          <w:spacing w:val="-1"/>
          <w:szCs w:val="24"/>
        </w:rPr>
        <w:t xml:space="preserve"> </w:t>
      </w:r>
      <w:r w:rsidRPr="00E5079E">
        <w:rPr>
          <w:rFonts w:cs="Arial"/>
          <w:spacing w:val="-2"/>
          <w:szCs w:val="24"/>
        </w:rPr>
        <w:t>m</w:t>
      </w:r>
      <w:r w:rsidRPr="00E5079E">
        <w:rPr>
          <w:rFonts w:cs="Arial"/>
          <w:szCs w:val="24"/>
        </w:rPr>
        <w:t>ust</w:t>
      </w:r>
      <w:r w:rsidRPr="00E5079E">
        <w:rPr>
          <w:rFonts w:cs="Arial"/>
          <w:spacing w:val="-1"/>
          <w:szCs w:val="24"/>
        </w:rPr>
        <w:t xml:space="preserve"> </w:t>
      </w:r>
      <w:r w:rsidRPr="00E5079E">
        <w:rPr>
          <w:rFonts w:cs="Arial"/>
          <w:szCs w:val="24"/>
        </w:rPr>
        <w:t>disclose,</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ti</w:t>
      </w:r>
      <w:r w:rsidRPr="00E5079E">
        <w:rPr>
          <w:rFonts w:cs="Arial"/>
          <w:spacing w:val="-2"/>
          <w:szCs w:val="24"/>
        </w:rPr>
        <w:t>m</w:t>
      </w:r>
      <w:r w:rsidRPr="00E5079E">
        <w:rPr>
          <w:rFonts w:cs="Arial"/>
          <w:szCs w:val="24"/>
        </w:rPr>
        <w:t xml:space="preserve">ely </w:t>
      </w:r>
      <w:r w:rsidRPr="00E5079E">
        <w:rPr>
          <w:rFonts w:cs="Arial"/>
          <w:spacing w:val="-2"/>
          <w:szCs w:val="24"/>
        </w:rPr>
        <w:t>m</w:t>
      </w:r>
      <w:r w:rsidRPr="00E5079E">
        <w:rPr>
          <w:rFonts w:cs="Arial"/>
          <w:szCs w:val="24"/>
        </w:rPr>
        <w:t>anner,</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writing</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the</w:t>
      </w:r>
      <w:r w:rsidRPr="00E5079E">
        <w:rPr>
          <w:rFonts w:cs="Arial"/>
          <w:spacing w:val="-1"/>
          <w:szCs w:val="24"/>
        </w:rPr>
        <w:t xml:space="preserve"> </w:t>
      </w:r>
      <w:r w:rsidRPr="00E5079E">
        <w:rPr>
          <w:rFonts w:cs="Arial"/>
          <w:szCs w:val="24"/>
        </w:rPr>
        <w:t>pri</w:t>
      </w:r>
      <w:r w:rsidRPr="00E5079E">
        <w:rPr>
          <w:rFonts w:cs="Arial"/>
          <w:spacing w:val="-2"/>
          <w:szCs w:val="24"/>
        </w:rPr>
        <w:t>m</w:t>
      </w:r>
      <w:r w:rsidRPr="00E5079E">
        <w:rPr>
          <w:rFonts w:cs="Arial"/>
          <w:szCs w:val="24"/>
        </w:rPr>
        <w:t>e recipient</w:t>
      </w:r>
      <w:r w:rsidRPr="00E5079E">
        <w:rPr>
          <w:rFonts w:cs="Arial"/>
          <w:spacing w:val="-1"/>
          <w:szCs w:val="24"/>
        </w:rPr>
        <w:t xml:space="preserve"> </w:t>
      </w:r>
      <w:r w:rsidRPr="00E5079E">
        <w:rPr>
          <w:rFonts w:cs="Arial"/>
          <w:szCs w:val="24"/>
        </w:rPr>
        <w:t>(pass</w:t>
      </w:r>
      <w:r w:rsidRPr="00E5079E">
        <w:rPr>
          <w:rFonts w:cs="Arial"/>
          <w:spacing w:val="-1"/>
          <w:szCs w:val="24"/>
        </w:rPr>
        <w:t xml:space="preserve"> </w:t>
      </w:r>
      <w:r w:rsidRPr="00E5079E">
        <w:rPr>
          <w:rFonts w:cs="Arial"/>
          <w:szCs w:val="24"/>
        </w:rPr>
        <w:t>through</w:t>
      </w:r>
      <w:r w:rsidRPr="00E5079E">
        <w:rPr>
          <w:rFonts w:cs="Arial"/>
          <w:spacing w:val="-1"/>
          <w:szCs w:val="24"/>
        </w:rPr>
        <w:t xml:space="preserve"> </w:t>
      </w:r>
      <w:r w:rsidRPr="00E5079E">
        <w:rPr>
          <w:rFonts w:cs="Arial"/>
          <w:szCs w:val="24"/>
        </w:rPr>
        <w:t>entity)</w:t>
      </w:r>
      <w:r w:rsidRPr="00E5079E">
        <w:rPr>
          <w:rFonts w:cs="Arial"/>
          <w:spacing w:val="-1"/>
          <w:szCs w:val="24"/>
        </w:rPr>
        <w:t xml:space="preserve"> </w:t>
      </w:r>
      <w:r w:rsidRPr="00E5079E">
        <w:rPr>
          <w:rFonts w:cs="Arial"/>
          <w:szCs w:val="24"/>
        </w:rPr>
        <w:t>and</w:t>
      </w:r>
      <w:r w:rsidRPr="00E5079E">
        <w:rPr>
          <w:rFonts w:cs="Arial"/>
          <w:spacing w:val="-1"/>
          <w:szCs w:val="24"/>
        </w:rPr>
        <w:t xml:space="preserve"> </w:t>
      </w:r>
      <w:r w:rsidRPr="00E5079E">
        <w:rPr>
          <w:rFonts w:cs="Arial"/>
          <w:szCs w:val="24"/>
        </w:rPr>
        <w:t>the</w:t>
      </w:r>
      <w:r w:rsidRPr="00E5079E">
        <w:rPr>
          <w:rFonts w:cs="Arial"/>
          <w:spacing w:val="-1"/>
          <w:szCs w:val="24"/>
        </w:rPr>
        <w:t xml:space="preserve"> </w:t>
      </w:r>
      <w:r w:rsidRPr="00E5079E">
        <w:rPr>
          <w:rFonts w:cs="Arial"/>
          <w:spacing w:val="-2"/>
          <w:szCs w:val="24"/>
        </w:rPr>
        <w:t>H</w:t>
      </w:r>
      <w:r w:rsidRPr="00E5079E">
        <w:rPr>
          <w:rFonts w:cs="Arial"/>
          <w:spacing w:val="-1"/>
          <w:szCs w:val="24"/>
        </w:rPr>
        <w:t>H</w:t>
      </w:r>
      <w:r w:rsidRPr="00E5079E">
        <w:rPr>
          <w:rFonts w:cs="Arial"/>
          <w:szCs w:val="24"/>
        </w:rPr>
        <w:t>S</w:t>
      </w:r>
      <w:r w:rsidRPr="00E5079E">
        <w:rPr>
          <w:rFonts w:cs="Arial"/>
          <w:spacing w:val="-1"/>
          <w:szCs w:val="24"/>
        </w:rPr>
        <w:t xml:space="preserve"> </w:t>
      </w:r>
      <w:r w:rsidRPr="00E5079E">
        <w:rPr>
          <w:rFonts w:cs="Arial"/>
          <w:szCs w:val="24"/>
        </w:rPr>
        <w:t>OIG,</w:t>
      </w:r>
      <w:r w:rsidRPr="00E5079E">
        <w:rPr>
          <w:rFonts w:cs="Arial"/>
          <w:spacing w:val="-1"/>
          <w:szCs w:val="24"/>
        </w:rPr>
        <w:t xml:space="preserve"> </w:t>
      </w:r>
      <w:r w:rsidRPr="00E5079E">
        <w:rPr>
          <w:rFonts w:cs="Arial"/>
          <w:szCs w:val="24"/>
        </w:rPr>
        <w:t>all</w:t>
      </w:r>
      <w:r w:rsidRPr="00E5079E">
        <w:rPr>
          <w:rFonts w:cs="Arial"/>
          <w:spacing w:val="-1"/>
          <w:szCs w:val="24"/>
        </w:rPr>
        <w:t xml:space="preserve"> </w:t>
      </w:r>
      <w:r w:rsidRPr="00E5079E">
        <w:rPr>
          <w:rFonts w:cs="Arial"/>
          <w:szCs w:val="24"/>
        </w:rPr>
        <w:t>infor</w:t>
      </w:r>
      <w:r w:rsidRPr="00E5079E">
        <w:rPr>
          <w:rFonts w:cs="Arial"/>
          <w:spacing w:val="-2"/>
          <w:szCs w:val="24"/>
        </w:rPr>
        <w:t>m</w:t>
      </w:r>
      <w:r w:rsidRPr="00E5079E">
        <w:rPr>
          <w:rFonts w:cs="Arial"/>
          <w:szCs w:val="24"/>
        </w:rPr>
        <w:t>ation related to violations of feder</w:t>
      </w:r>
      <w:r w:rsidRPr="00E5079E">
        <w:rPr>
          <w:rFonts w:cs="Arial"/>
          <w:spacing w:val="-2"/>
          <w:szCs w:val="24"/>
        </w:rPr>
        <w:t>a</w:t>
      </w:r>
      <w:r w:rsidRPr="00E5079E">
        <w:rPr>
          <w:rFonts w:cs="Arial"/>
          <w:szCs w:val="24"/>
        </w:rPr>
        <w:t>l</w:t>
      </w:r>
      <w:r w:rsidRPr="00E5079E">
        <w:rPr>
          <w:rFonts w:cs="Arial"/>
          <w:spacing w:val="-1"/>
          <w:szCs w:val="24"/>
        </w:rPr>
        <w:t xml:space="preserve"> </w:t>
      </w:r>
      <w:r w:rsidRPr="00E5079E">
        <w:rPr>
          <w:rFonts w:cs="Arial"/>
          <w:szCs w:val="24"/>
        </w:rPr>
        <w:t>cri</w:t>
      </w:r>
      <w:r w:rsidRPr="00E5079E">
        <w:rPr>
          <w:rFonts w:cs="Arial"/>
          <w:spacing w:val="-2"/>
          <w:szCs w:val="24"/>
        </w:rPr>
        <w:t>m</w:t>
      </w:r>
      <w:r w:rsidRPr="00E5079E">
        <w:rPr>
          <w:rFonts w:cs="Arial"/>
          <w:spacing w:val="1"/>
          <w:szCs w:val="24"/>
        </w:rPr>
        <w:t>i</w:t>
      </w:r>
      <w:r w:rsidRPr="00E5079E">
        <w:rPr>
          <w:rFonts w:cs="Arial"/>
          <w:szCs w:val="24"/>
        </w:rPr>
        <w:t>nal</w:t>
      </w:r>
      <w:r w:rsidRPr="00E5079E">
        <w:rPr>
          <w:rFonts w:cs="Arial"/>
          <w:spacing w:val="-1"/>
          <w:szCs w:val="24"/>
        </w:rPr>
        <w:t xml:space="preserve"> </w:t>
      </w:r>
      <w:r w:rsidRPr="00E5079E">
        <w:rPr>
          <w:rFonts w:cs="Arial"/>
          <w:szCs w:val="24"/>
        </w:rPr>
        <w:t>law</w:t>
      </w:r>
      <w:r w:rsidRPr="00E5079E">
        <w:rPr>
          <w:rFonts w:cs="Arial"/>
          <w:spacing w:val="-1"/>
          <w:szCs w:val="24"/>
        </w:rPr>
        <w:t xml:space="preserve"> </w:t>
      </w:r>
      <w:r w:rsidRPr="00E5079E">
        <w:rPr>
          <w:rFonts w:cs="Arial"/>
          <w:szCs w:val="24"/>
        </w:rPr>
        <w:t>involving</w:t>
      </w:r>
      <w:r w:rsidRPr="00E5079E">
        <w:rPr>
          <w:rFonts w:cs="Arial"/>
          <w:spacing w:val="-1"/>
          <w:szCs w:val="24"/>
        </w:rPr>
        <w:t xml:space="preserve"> </w:t>
      </w:r>
      <w:r w:rsidRPr="00E5079E">
        <w:rPr>
          <w:rFonts w:cs="Arial"/>
          <w:szCs w:val="24"/>
        </w:rPr>
        <w:t>fraud,</w:t>
      </w:r>
      <w:r w:rsidRPr="00E5079E">
        <w:rPr>
          <w:rFonts w:cs="Arial"/>
          <w:spacing w:val="-1"/>
          <w:szCs w:val="24"/>
        </w:rPr>
        <w:t xml:space="preserve"> </w:t>
      </w:r>
      <w:r w:rsidRPr="00E5079E">
        <w:rPr>
          <w:rFonts w:cs="Arial"/>
          <w:szCs w:val="24"/>
        </w:rPr>
        <w:t>b</w:t>
      </w:r>
      <w:r w:rsidRPr="00E5079E">
        <w:rPr>
          <w:rFonts w:cs="Arial"/>
          <w:spacing w:val="-1"/>
          <w:szCs w:val="24"/>
        </w:rPr>
        <w:t>r</w:t>
      </w:r>
      <w:r w:rsidRPr="00E5079E">
        <w:rPr>
          <w:rFonts w:cs="Arial"/>
          <w:szCs w:val="24"/>
        </w:rPr>
        <w:t xml:space="preserve">ibery, or gratuity violations potentially </w:t>
      </w:r>
      <w:r w:rsidRPr="00E5079E">
        <w:rPr>
          <w:rFonts w:cs="Arial"/>
          <w:spacing w:val="-1"/>
          <w:szCs w:val="24"/>
        </w:rPr>
        <w:t>aff</w:t>
      </w:r>
      <w:r w:rsidRPr="00E5079E">
        <w:rPr>
          <w:rFonts w:cs="Arial"/>
          <w:szCs w:val="24"/>
        </w:rPr>
        <w:t xml:space="preserve">ecting the </w:t>
      </w:r>
      <w:r w:rsidRPr="00E5079E">
        <w:rPr>
          <w:rFonts w:cs="Arial"/>
          <w:spacing w:val="-1"/>
          <w:szCs w:val="24"/>
        </w:rPr>
        <w:t>f</w:t>
      </w:r>
      <w:r w:rsidRPr="00E5079E">
        <w:rPr>
          <w:rFonts w:cs="Arial"/>
          <w:szCs w:val="24"/>
        </w:rPr>
        <w:t>ederal awa</w:t>
      </w:r>
      <w:r w:rsidRPr="00E5079E">
        <w:rPr>
          <w:rFonts w:cs="Arial"/>
          <w:spacing w:val="-1"/>
          <w:szCs w:val="24"/>
        </w:rPr>
        <w:t>r</w:t>
      </w:r>
      <w:r w:rsidRPr="00E5079E">
        <w:rPr>
          <w:rFonts w:cs="Arial"/>
          <w:szCs w:val="24"/>
        </w:rPr>
        <w:t>d. Disclosu</w:t>
      </w:r>
      <w:r w:rsidRPr="00E5079E">
        <w:rPr>
          <w:rFonts w:cs="Arial"/>
          <w:spacing w:val="-1"/>
          <w:szCs w:val="24"/>
        </w:rPr>
        <w:t>r</w:t>
      </w:r>
      <w:r w:rsidRPr="00E5079E">
        <w:rPr>
          <w:rFonts w:cs="Arial"/>
          <w:szCs w:val="24"/>
        </w:rPr>
        <w:t xml:space="preserve">es </w:t>
      </w:r>
      <w:r w:rsidRPr="00E5079E">
        <w:rPr>
          <w:rFonts w:cs="Arial"/>
          <w:spacing w:val="-2"/>
          <w:szCs w:val="24"/>
        </w:rPr>
        <w:t>m</w:t>
      </w:r>
      <w:r w:rsidRPr="00E5079E">
        <w:rPr>
          <w:rFonts w:cs="Arial"/>
          <w:szCs w:val="24"/>
        </w:rPr>
        <w:t xml:space="preserve">ust be sent </w:t>
      </w:r>
      <w:r w:rsidRPr="00E5079E">
        <w:rPr>
          <w:rFonts w:cs="Arial"/>
          <w:szCs w:val="24"/>
          <w:u w:val="single"/>
        </w:rPr>
        <w:t>in</w:t>
      </w:r>
      <w:r w:rsidRPr="00E5079E">
        <w:rPr>
          <w:rFonts w:cs="Arial"/>
          <w:spacing w:val="-1"/>
          <w:szCs w:val="24"/>
          <w:u w:val="single"/>
        </w:rPr>
        <w:t xml:space="preserve"> </w:t>
      </w:r>
      <w:r w:rsidRPr="00E5079E">
        <w:rPr>
          <w:rFonts w:cs="Arial"/>
          <w:szCs w:val="24"/>
          <w:u w:val="single"/>
        </w:rPr>
        <w:t>w</w:t>
      </w:r>
      <w:r w:rsidRPr="00E5079E">
        <w:rPr>
          <w:rFonts w:cs="Arial"/>
          <w:spacing w:val="-1"/>
          <w:szCs w:val="24"/>
          <w:u w:val="single"/>
        </w:rPr>
        <w:t>r</w:t>
      </w:r>
      <w:r w:rsidRPr="00E5079E">
        <w:rPr>
          <w:rFonts w:cs="Arial"/>
          <w:szCs w:val="24"/>
          <w:u w:val="single"/>
        </w:rPr>
        <w:t>iti</w:t>
      </w:r>
      <w:r w:rsidRPr="00E5079E">
        <w:rPr>
          <w:rFonts w:cs="Arial"/>
          <w:spacing w:val="-2"/>
          <w:szCs w:val="24"/>
          <w:u w:val="single"/>
        </w:rPr>
        <w:t>n</w:t>
      </w:r>
      <w:r w:rsidRPr="00E5079E">
        <w:rPr>
          <w:rFonts w:cs="Arial"/>
          <w:szCs w:val="24"/>
          <w:u w:val="single"/>
        </w:rPr>
        <w:t xml:space="preserve">g </w:t>
      </w:r>
      <w:r w:rsidRPr="00E5079E">
        <w:rPr>
          <w:rFonts w:cs="Arial"/>
          <w:szCs w:val="24"/>
        </w:rPr>
        <w:t>to SAMHSA</w:t>
      </w:r>
      <w:r w:rsidRPr="00E5079E">
        <w:rPr>
          <w:rFonts w:cs="Arial"/>
          <w:spacing w:val="-1"/>
          <w:szCs w:val="24"/>
        </w:rPr>
        <w:t xml:space="preserve"> at </w:t>
      </w:r>
      <w:r w:rsidRPr="00E5079E">
        <w:rPr>
          <w:rFonts w:cs="Arial"/>
          <w:szCs w:val="24"/>
        </w:rPr>
        <w:t>the</w:t>
      </w:r>
      <w:r w:rsidRPr="00E5079E">
        <w:rPr>
          <w:rFonts w:cs="Arial"/>
          <w:spacing w:val="-1"/>
          <w:szCs w:val="24"/>
        </w:rPr>
        <w:t xml:space="preserve"> </w:t>
      </w:r>
      <w:r w:rsidRPr="00E5079E">
        <w:rPr>
          <w:rFonts w:cs="Arial"/>
          <w:szCs w:val="24"/>
        </w:rPr>
        <w:t>following</w:t>
      </w:r>
      <w:r w:rsidRPr="00E5079E">
        <w:rPr>
          <w:rFonts w:cs="Arial"/>
          <w:spacing w:val="-1"/>
          <w:szCs w:val="24"/>
        </w:rPr>
        <w:t xml:space="preserve"> </w:t>
      </w:r>
      <w:r w:rsidRPr="00E5079E">
        <w:rPr>
          <w:rFonts w:cs="Arial"/>
          <w:szCs w:val="24"/>
        </w:rPr>
        <w:t>a</w:t>
      </w:r>
      <w:r w:rsidRPr="00E5079E">
        <w:rPr>
          <w:rFonts w:cs="Arial"/>
          <w:spacing w:val="-2"/>
          <w:szCs w:val="24"/>
        </w:rPr>
        <w:t>d</w:t>
      </w:r>
      <w:r w:rsidRPr="00E5079E">
        <w:rPr>
          <w:rFonts w:cs="Arial"/>
          <w:szCs w:val="24"/>
        </w:rPr>
        <w:t>dress:</w:t>
      </w:r>
    </w:p>
    <w:p w14:paraId="6E7A0D0D" w14:textId="77777777" w:rsidR="00E47A09" w:rsidRPr="00E5079E" w:rsidRDefault="00E47A09" w:rsidP="00E47A09">
      <w:pPr>
        <w:spacing w:after="0"/>
        <w:contextualSpacing/>
        <w:rPr>
          <w:rFonts w:eastAsia="Calibri" w:cs="Arial"/>
          <w:szCs w:val="24"/>
        </w:rPr>
      </w:pPr>
      <w:r w:rsidRPr="00E5079E">
        <w:rPr>
          <w:rFonts w:eastAsia="Calibri" w:cs="Arial"/>
          <w:szCs w:val="24"/>
        </w:rPr>
        <w:t>SAMHSA</w:t>
      </w:r>
    </w:p>
    <w:p w14:paraId="5B53B0A5" w14:textId="77777777" w:rsidR="00E47A09" w:rsidRPr="00E5079E" w:rsidRDefault="00E47A09" w:rsidP="00E47A09">
      <w:pPr>
        <w:spacing w:after="0"/>
        <w:contextualSpacing/>
        <w:rPr>
          <w:rFonts w:eastAsia="Calibri" w:cs="Arial"/>
          <w:szCs w:val="24"/>
        </w:rPr>
      </w:pPr>
      <w:r w:rsidRPr="00E5079E">
        <w:rPr>
          <w:rFonts w:eastAsia="Calibri" w:cs="Arial"/>
          <w:szCs w:val="24"/>
        </w:rPr>
        <w:t>Attention: Office of Financial Advisory Services</w:t>
      </w:r>
    </w:p>
    <w:p w14:paraId="34AC8CC6" w14:textId="77777777" w:rsidR="00E47A09" w:rsidRPr="00E5079E" w:rsidRDefault="00E47A09" w:rsidP="00E47A09">
      <w:pPr>
        <w:spacing w:after="0"/>
        <w:contextualSpacing/>
        <w:rPr>
          <w:rFonts w:eastAsia="Calibri" w:cs="Arial"/>
          <w:szCs w:val="24"/>
        </w:rPr>
      </w:pPr>
      <w:r w:rsidRPr="00E5079E">
        <w:rPr>
          <w:rFonts w:eastAsia="Calibri" w:cs="Arial"/>
          <w:szCs w:val="24"/>
        </w:rPr>
        <w:t>5600 Fishers Lane</w:t>
      </w:r>
    </w:p>
    <w:p w14:paraId="5AA151CF" w14:textId="77777777" w:rsidR="00E47A09" w:rsidRPr="00E5079E" w:rsidRDefault="00E47A09" w:rsidP="00E47A09">
      <w:pPr>
        <w:spacing w:after="0"/>
        <w:contextualSpacing/>
        <w:rPr>
          <w:rFonts w:eastAsia="Calibri" w:cs="Arial"/>
          <w:szCs w:val="24"/>
        </w:rPr>
      </w:pPr>
      <w:r w:rsidRPr="00E5079E">
        <w:rPr>
          <w:rFonts w:eastAsia="Calibri" w:cs="Arial"/>
          <w:szCs w:val="24"/>
        </w:rPr>
        <w:t>Rockville, MD 20857</w:t>
      </w:r>
    </w:p>
    <w:p w14:paraId="79CC4FC8" w14:textId="77777777" w:rsidR="00E47A09" w:rsidRPr="00E5079E" w:rsidRDefault="00E47A09" w:rsidP="00E47A09">
      <w:pPr>
        <w:spacing w:after="0"/>
        <w:contextualSpacing/>
        <w:rPr>
          <w:rFonts w:eastAsia="Calibri" w:cs="Arial"/>
          <w:szCs w:val="24"/>
        </w:rPr>
      </w:pPr>
    </w:p>
    <w:p w14:paraId="2E1DA6D7" w14:textId="77777777" w:rsidR="00E47A09" w:rsidRPr="00E5079E" w:rsidRDefault="00E47A09" w:rsidP="00E47A09">
      <w:pPr>
        <w:contextualSpacing/>
        <w:rPr>
          <w:rFonts w:cs="Arial"/>
          <w:bCs/>
          <w:spacing w:val="-1"/>
          <w:szCs w:val="24"/>
        </w:rPr>
      </w:pPr>
      <w:r w:rsidRPr="00E5079E">
        <w:rPr>
          <w:rFonts w:cs="Arial"/>
          <w:b/>
          <w:bCs/>
          <w:spacing w:val="-1"/>
          <w:szCs w:val="24"/>
        </w:rPr>
        <w:t xml:space="preserve">AND </w:t>
      </w:r>
      <w:r w:rsidRPr="00E5079E">
        <w:rPr>
          <w:rFonts w:cs="Arial"/>
          <w:bCs/>
          <w:spacing w:val="-1"/>
          <w:szCs w:val="24"/>
        </w:rPr>
        <w:t xml:space="preserve">by email to </w:t>
      </w:r>
      <w:hyperlink r:id="rId96" w:history="1">
        <w:r w:rsidRPr="00E5079E">
          <w:rPr>
            <w:rFonts w:cs="Arial"/>
            <w:bCs/>
            <w:color w:val="0000FF"/>
            <w:spacing w:val="-1"/>
            <w:szCs w:val="24"/>
            <w:u w:val="single"/>
          </w:rPr>
          <w:t>grantdisclosures@oig.hhs.gov</w:t>
        </w:r>
      </w:hyperlink>
      <w:r w:rsidRPr="00E5079E">
        <w:rPr>
          <w:rFonts w:cs="Arial"/>
          <w:bCs/>
          <w:spacing w:val="-1"/>
          <w:szCs w:val="24"/>
        </w:rPr>
        <w:t xml:space="preserve"> or by mail to the following address:</w:t>
      </w:r>
    </w:p>
    <w:p w14:paraId="42965142" w14:textId="77777777" w:rsidR="00E47A09" w:rsidRPr="00E5079E" w:rsidRDefault="00E47A09" w:rsidP="00E47A09">
      <w:pPr>
        <w:ind w:firstLine="180"/>
        <w:contextualSpacing/>
        <w:rPr>
          <w:rFonts w:cs="Arial"/>
          <w:sz w:val="20"/>
        </w:rPr>
      </w:pPr>
    </w:p>
    <w:p w14:paraId="1BB831F0" w14:textId="77777777" w:rsidR="00E47A09" w:rsidRPr="00E5079E" w:rsidRDefault="00E47A09" w:rsidP="00E47A09">
      <w:pPr>
        <w:spacing w:before="69" w:after="120"/>
        <w:ind w:right="4773"/>
        <w:contextualSpacing/>
        <w:rPr>
          <w:rFonts w:cs="Arial"/>
        </w:rPr>
      </w:pPr>
      <w:r w:rsidRPr="00E5079E">
        <w:rPr>
          <w:rFonts w:cs="Arial"/>
        </w:rPr>
        <w:t>Office of Counsel to the Inspector General</w:t>
      </w:r>
    </w:p>
    <w:p w14:paraId="04607951" w14:textId="77777777" w:rsidR="00E47A09" w:rsidRPr="00E5079E" w:rsidRDefault="00E47A09" w:rsidP="00E47A09">
      <w:pPr>
        <w:spacing w:before="69" w:after="120"/>
        <w:ind w:right="4773"/>
        <w:contextualSpacing/>
        <w:rPr>
          <w:rFonts w:cs="Arial"/>
        </w:rPr>
      </w:pPr>
      <w:r w:rsidRPr="00E5079E">
        <w:rPr>
          <w:rFonts w:cs="Arial"/>
        </w:rPr>
        <w:t>Office of the Inspector General</w:t>
      </w:r>
    </w:p>
    <w:p w14:paraId="041AC397" w14:textId="77777777" w:rsidR="00E47A09" w:rsidRPr="00E5079E" w:rsidRDefault="00E47A09" w:rsidP="00E47A09">
      <w:pPr>
        <w:spacing w:before="69" w:after="120"/>
        <w:ind w:right="4773"/>
        <w:contextualSpacing/>
        <w:rPr>
          <w:rFonts w:cs="Arial"/>
          <w:szCs w:val="24"/>
        </w:rPr>
      </w:pPr>
      <w:r w:rsidRPr="00E5079E">
        <w:rPr>
          <w:rFonts w:cs="Arial"/>
        </w:rPr>
        <w:t xml:space="preserve">U.S. Dept. of Health and Human Services </w:t>
      </w:r>
    </w:p>
    <w:p w14:paraId="11CE1CF3" w14:textId="77777777" w:rsidR="00E47A09" w:rsidRPr="00E5079E" w:rsidRDefault="00E47A09" w:rsidP="00E47A09">
      <w:pPr>
        <w:spacing w:before="69" w:after="120"/>
        <w:ind w:right="4773"/>
        <w:contextualSpacing/>
        <w:rPr>
          <w:rFonts w:cs="Arial"/>
          <w:spacing w:val="-1"/>
        </w:rPr>
      </w:pPr>
      <w:r w:rsidRPr="00E5079E">
        <w:rPr>
          <w:rFonts w:cs="Arial"/>
          <w:spacing w:val="-1"/>
        </w:rPr>
        <w:t>Gran</w:t>
      </w:r>
      <w:r w:rsidRPr="00E5079E">
        <w:rPr>
          <w:rFonts w:cs="Arial"/>
        </w:rPr>
        <w:t>t</w:t>
      </w:r>
      <w:r w:rsidRPr="00E5079E">
        <w:rPr>
          <w:rFonts w:cs="Arial"/>
          <w:spacing w:val="-1"/>
        </w:rPr>
        <w:t xml:space="preserve"> Self-Disclosures </w:t>
      </w:r>
    </w:p>
    <w:p w14:paraId="2B394662" w14:textId="77777777" w:rsidR="00E47A09" w:rsidRPr="00E5079E" w:rsidRDefault="00E47A09" w:rsidP="00E47A09">
      <w:pPr>
        <w:spacing w:after="120"/>
        <w:ind w:right="3562"/>
        <w:contextualSpacing/>
        <w:rPr>
          <w:rFonts w:cs="Arial"/>
          <w:spacing w:val="-3"/>
        </w:rPr>
      </w:pPr>
      <w:r w:rsidRPr="00E5079E">
        <w:rPr>
          <w:rFonts w:cs="Arial"/>
        </w:rPr>
        <w:t>330 Independence Avenue S</w:t>
      </w:r>
      <w:r w:rsidRPr="00E5079E">
        <w:rPr>
          <w:rFonts w:cs="Arial"/>
          <w:spacing w:val="-3"/>
        </w:rPr>
        <w:t>W</w:t>
      </w:r>
    </w:p>
    <w:p w14:paraId="4F4DE89B" w14:textId="77777777" w:rsidR="00E47A09" w:rsidRPr="00E5079E" w:rsidRDefault="00E47A09" w:rsidP="00E47A09">
      <w:pPr>
        <w:spacing w:after="120"/>
        <w:ind w:right="3562"/>
        <w:contextualSpacing/>
        <w:rPr>
          <w:rFonts w:cs="Arial"/>
        </w:rPr>
      </w:pPr>
      <w:r w:rsidRPr="00E5079E">
        <w:rPr>
          <w:rFonts w:cs="Arial"/>
        </w:rPr>
        <w:t>Cohen Building Room</w:t>
      </w:r>
      <w:r w:rsidRPr="00E5079E">
        <w:rPr>
          <w:rFonts w:cs="Arial"/>
          <w:spacing w:val="-2"/>
        </w:rPr>
        <w:t xml:space="preserve"> </w:t>
      </w:r>
      <w:r w:rsidRPr="00E5079E">
        <w:rPr>
          <w:rFonts w:cs="Arial"/>
        </w:rPr>
        <w:t>5527</w:t>
      </w:r>
    </w:p>
    <w:p w14:paraId="7AE15553" w14:textId="77777777" w:rsidR="00E47A09" w:rsidRPr="00E5079E" w:rsidRDefault="00E47A09" w:rsidP="00E47A09">
      <w:pPr>
        <w:spacing w:after="120"/>
        <w:contextualSpacing/>
        <w:rPr>
          <w:rFonts w:cs="Arial"/>
          <w:spacing w:val="-1"/>
        </w:rPr>
      </w:pPr>
      <w:r w:rsidRPr="00E5079E">
        <w:rPr>
          <w:rFonts w:cs="Arial"/>
          <w:spacing w:val="-1"/>
        </w:rPr>
        <w:t>Washington</w:t>
      </w:r>
      <w:r w:rsidRPr="00E5079E">
        <w:rPr>
          <w:rFonts w:cs="Arial"/>
        </w:rPr>
        <w:t>,</w:t>
      </w:r>
      <w:r w:rsidRPr="00E5079E">
        <w:rPr>
          <w:rFonts w:cs="Arial"/>
          <w:spacing w:val="-1"/>
        </w:rPr>
        <w:t xml:space="preserve"> D</w:t>
      </w:r>
      <w:r w:rsidRPr="00E5079E">
        <w:rPr>
          <w:rFonts w:cs="Arial"/>
        </w:rPr>
        <w:t>C</w:t>
      </w:r>
      <w:r w:rsidRPr="00E5079E">
        <w:rPr>
          <w:rFonts w:cs="Arial"/>
          <w:spacing w:val="-1"/>
        </w:rPr>
        <w:t xml:space="preserve"> 20201</w:t>
      </w:r>
    </w:p>
    <w:p w14:paraId="31935B3F" w14:textId="77777777" w:rsidR="00E47A09" w:rsidRPr="00E5079E" w:rsidRDefault="00E47A09" w:rsidP="00E47A09">
      <w:pPr>
        <w:spacing w:after="120"/>
        <w:contextualSpacing/>
        <w:rPr>
          <w:rFonts w:cs="Arial"/>
          <w:spacing w:val="-1"/>
        </w:rPr>
      </w:pPr>
    </w:p>
    <w:p w14:paraId="7D2050BB" w14:textId="77777777" w:rsidR="00E47A09" w:rsidRPr="00E5079E" w:rsidRDefault="00E47A09" w:rsidP="00E47A09">
      <w:pPr>
        <w:spacing w:before="10" w:after="120"/>
        <w:rPr>
          <w:rFonts w:cs="Arial"/>
        </w:rPr>
      </w:pPr>
      <w:r w:rsidRPr="00E5079E">
        <w:rPr>
          <w:rFonts w:cs="Arial"/>
        </w:rPr>
        <w:t>Failure to make required disclos</w:t>
      </w:r>
      <w:r w:rsidRPr="00E5079E">
        <w:rPr>
          <w:rFonts w:cs="Arial"/>
          <w:spacing w:val="-2"/>
        </w:rPr>
        <w:t>u</w:t>
      </w:r>
      <w:r w:rsidRPr="00E5079E">
        <w:rPr>
          <w:rFonts w:cs="Arial"/>
        </w:rPr>
        <w:t>res</w:t>
      </w:r>
      <w:r w:rsidRPr="00E5079E">
        <w:rPr>
          <w:rFonts w:cs="Arial"/>
          <w:spacing w:val="-1"/>
        </w:rPr>
        <w:t xml:space="preserve"> </w:t>
      </w:r>
      <w:r w:rsidRPr="00E5079E">
        <w:rPr>
          <w:rFonts w:cs="Arial"/>
        </w:rPr>
        <w:t>can</w:t>
      </w:r>
      <w:r w:rsidRPr="00E5079E">
        <w:rPr>
          <w:rFonts w:cs="Arial"/>
          <w:spacing w:val="-1"/>
        </w:rPr>
        <w:t xml:space="preserve"> </w:t>
      </w:r>
      <w:r w:rsidRPr="00E5079E">
        <w:rPr>
          <w:rFonts w:cs="Arial"/>
        </w:rPr>
        <w:t>res</w:t>
      </w:r>
      <w:r w:rsidRPr="00E5079E">
        <w:rPr>
          <w:rFonts w:cs="Arial"/>
          <w:spacing w:val="-2"/>
        </w:rPr>
        <w:t>u</w:t>
      </w:r>
      <w:r w:rsidRPr="00E5079E">
        <w:rPr>
          <w:rFonts w:cs="Arial"/>
        </w:rPr>
        <w:t>lt</w:t>
      </w:r>
      <w:r w:rsidRPr="00E5079E">
        <w:rPr>
          <w:rFonts w:cs="Arial"/>
          <w:spacing w:val="-1"/>
        </w:rPr>
        <w:t xml:space="preserve"> </w:t>
      </w:r>
      <w:r w:rsidRPr="00E5079E">
        <w:rPr>
          <w:rFonts w:cs="Arial"/>
        </w:rPr>
        <w:t>in</w:t>
      </w:r>
      <w:r w:rsidRPr="00E5079E">
        <w:rPr>
          <w:rFonts w:cs="Arial"/>
          <w:spacing w:val="-2"/>
        </w:rPr>
        <w:t xml:space="preserve"> </w:t>
      </w:r>
      <w:r w:rsidRPr="00E5079E">
        <w:rPr>
          <w:rFonts w:cs="Arial"/>
        </w:rPr>
        <w:t>any</w:t>
      </w:r>
      <w:r w:rsidRPr="00E5079E">
        <w:rPr>
          <w:rFonts w:cs="Arial"/>
          <w:spacing w:val="-1"/>
        </w:rPr>
        <w:t xml:space="preserve"> </w:t>
      </w:r>
      <w:r w:rsidRPr="00E5079E">
        <w:rPr>
          <w:rFonts w:cs="Arial"/>
        </w:rPr>
        <w:t>of</w:t>
      </w:r>
      <w:r w:rsidRPr="00E5079E">
        <w:rPr>
          <w:rFonts w:cs="Arial"/>
          <w:spacing w:val="-2"/>
        </w:rPr>
        <w:t xml:space="preserve"> </w:t>
      </w:r>
      <w:r w:rsidRPr="00E5079E">
        <w:rPr>
          <w:rFonts w:cs="Arial"/>
        </w:rPr>
        <w:t>the</w:t>
      </w:r>
      <w:r w:rsidRPr="00E5079E">
        <w:rPr>
          <w:rFonts w:cs="Arial"/>
          <w:spacing w:val="-1"/>
        </w:rPr>
        <w:t xml:space="preserve"> </w:t>
      </w:r>
      <w:r w:rsidRPr="00E5079E">
        <w:rPr>
          <w:rFonts w:cs="Arial"/>
        </w:rPr>
        <w:t>re</w:t>
      </w:r>
      <w:r w:rsidRPr="00E5079E">
        <w:rPr>
          <w:rFonts w:cs="Arial"/>
          <w:spacing w:val="-2"/>
        </w:rPr>
        <w:t>m</w:t>
      </w:r>
      <w:r w:rsidRPr="00E5079E">
        <w:rPr>
          <w:rFonts w:cs="Arial"/>
        </w:rPr>
        <w:t>edies</w:t>
      </w:r>
      <w:r w:rsidRPr="00E5079E">
        <w:rPr>
          <w:rFonts w:cs="Arial"/>
          <w:spacing w:val="-1"/>
        </w:rPr>
        <w:t xml:space="preserve"> </w:t>
      </w:r>
      <w:r w:rsidRPr="00E5079E">
        <w:rPr>
          <w:rFonts w:cs="Arial"/>
        </w:rPr>
        <w:t>described</w:t>
      </w:r>
      <w:r w:rsidRPr="00E5079E">
        <w:rPr>
          <w:rFonts w:cs="Arial"/>
          <w:spacing w:val="-1"/>
        </w:rPr>
        <w:t xml:space="preserve"> </w:t>
      </w:r>
      <w:r w:rsidRPr="00E5079E">
        <w:rPr>
          <w:rFonts w:cs="Arial"/>
        </w:rPr>
        <w:t>in</w:t>
      </w:r>
      <w:r w:rsidRPr="00E5079E">
        <w:rPr>
          <w:rFonts w:cs="Arial"/>
          <w:spacing w:val="-1"/>
        </w:rPr>
        <w:t xml:space="preserve"> </w:t>
      </w:r>
      <w:r w:rsidRPr="00E5079E">
        <w:rPr>
          <w:rFonts w:cs="Arial"/>
        </w:rPr>
        <w:t>45</w:t>
      </w:r>
      <w:r w:rsidRPr="00E5079E">
        <w:rPr>
          <w:rFonts w:cs="Arial"/>
          <w:spacing w:val="-1"/>
        </w:rPr>
        <w:t xml:space="preserve"> </w:t>
      </w:r>
      <w:r w:rsidRPr="00E5079E">
        <w:rPr>
          <w:rFonts w:cs="Arial"/>
        </w:rPr>
        <w:t>CFR 75.371 R</w:t>
      </w:r>
      <w:r w:rsidRPr="00E5079E">
        <w:rPr>
          <w:rFonts w:cs="Arial"/>
          <w:spacing w:val="1"/>
        </w:rPr>
        <w:t>e</w:t>
      </w:r>
      <w:r w:rsidRPr="00E5079E">
        <w:rPr>
          <w:rFonts w:cs="Arial"/>
        </w:rPr>
        <w:t>medies for nonco</w:t>
      </w:r>
      <w:r w:rsidRPr="00E5079E">
        <w:rPr>
          <w:rFonts w:cs="Arial"/>
          <w:spacing w:val="-2"/>
        </w:rPr>
        <w:t>m</w:t>
      </w:r>
      <w:r w:rsidRPr="00E5079E">
        <w:rPr>
          <w:rFonts w:cs="Arial"/>
        </w:rPr>
        <w:t>pliance; including suspension or debar</w:t>
      </w:r>
      <w:r w:rsidRPr="00E5079E">
        <w:rPr>
          <w:rFonts w:cs="Arial"/>
          <w:spacing w:val="-2"/>
        </w:rPr>
        <w:t>m</w:t>
      </w:r>
      <w:r w:rsidRPr="00E5079E">
        <w:rPr>
          <w:rFonts w:cs="Arial"/>
        </w:rPr>
        <w:t>ent (See 2 CFR parts 180 &amp; 376 and 31 U.S.C. 3321).”</w:t>
      </w:r>
    </w:p>
    <w:p w14:paraId="5BC615C3" w14:textId="77777777" w:rsidR="00E47A09" w:rsidRPr="00E5079E" w:rsidRDefault="00E47A09" w:rsidP="00E47A09">
      <w:pPr>
        <w:tabs>
          <w:tab w:val="left" w:pos="1080"/>
        </w:tabs>
        <w:ind w:hanging="360"/>
        <w:rPr>
          <w:rFonts w:cs="Arial"/>
          <w:b/>
          <w:szCs w:val="24"/>
        </w:rPr>
      </w:pPr>
      <w:r w:rsidRPr="00E5079E">
        <w:rPr>
          <w:rFonts w:cs="Arial"/>
          <w:szCs w:val="24"/>
        </w:rPr>
        <w:t xml:space="preserve">     </w:t>
      </w:r>
      <w:r w:rsidRPr="00E5079E">
        <w:rPr>
          <w:rFonts w:cs="Arial"/>
          <w:b/>
          <w:szCs w:val="24"/>
        </w:rPr>
        <w:t xml:space="preserve">System for Award Management (SAM) Reporting </w:t>
      </w:r>
    </w:p>
    <w:p w14:paraId="593DAF2F" w14:textId="77777777" w:rsidR="00E47A09" w:rsidRPr="00E5079E" w:rsidRDefault="00E47A09" w:rsidP="00E47A09">
      <w:pPr>
        <w:tabs>
          <w:tab w:val="left" w:pos="1080"/>
        </w:tabs>
        <w:rPr>
          <w:rFonts w:cs="Arial"/>
          <w:szCs w:val="24"/>
        </w:rPr>
      </w:pPr>
      <w:r w:rsidRPr="00E5079E">
        <w:rPr>
          <w:rFonts w:cs="Arial"/>
          <w:szCs w:val="24"/>
        </w:rPr>
        <w:t xml:space="preserve">A term may be added to the </w:t>
      </w:r>
      <w:proofErr w:type="spellStart"/>
      <w:r w:rsidRPr="00E5079E">
        <w:rPr>
          <w:rFonts w:cs="Arial"/>
          <w:szCs w:val="24"/>
        </w:rPr>
        <w:t>NoA</w:t>
      </w:r>
      <w:proofErr w:type="spellEnd"/>
      <w:r w:rsidRPr="00E5079E">
        <w:rPr>
          <w:rFonts w:cs="Arial"/>
          <w:szCs w:val="24"/>
        </w:rPr>
        <w:t xml:space="preserve"> that states: “In accordance with the regulatory requirements provided at 45 CFR 75.113, 2 CFR 25, and Appendix XII to 45 CFR Part 75, recipients that have currently active federal grants and procurement contracts with cumulative total value greater than $10,000,000, must report and maintain information in the System for Award Management (SAM)</w:t>
      </w:r>
      <w:r w:rsidRPr="00E5079E">
        <w:rPr>
          <w:rFonts w:cs="Arial"/>
          <w:sz w:val="16"/>
          <w:szCs w:val="16"/>
        </w:rPr>
        <w:t> </w:t>
      </w:r>
      <w:r w:rsidRPr="00E5079E">
        <w:rPr>
          <w:rFonts w:cs="Arial"/>
          <w:szCs w:val="24"/>
        </w:rPr>
        <w:t xml:space="preserve">about civil, criminal, and administrative </w:t>
      </w:r>
      <w:r w:rsidRPr="00E5079E">
        <w:rPr>
          <w:rFonts w:cs="Arial"/>
          <w:szCs w:val="24"/>
        </w:rPr>
        <w:lastRenderedPageBreak/>
        <w:t>proceedings in connection with the award or performance of a federal award that reached final disposition within the most recent five-year period. The recipient also must make semiannual disclosures regarding such proceedings. </w:t>
      </w:r>
      <w:proofErr w:type="gramStart"/>
      <w:r w:rsidRPr="00E5079E">
        <w:rPr>
          <w:rFonts w:cs="Arial"/>
          <w:szCs w:val="24"/>
        </w:rPr>
        <w:t>Proceedings</w:t>
      </w:r>
      <w:proofErr w:type="gramEnd"/>
      <w:r w:rsidRPr="00E5079E">
        <w:rPr>
          <w:rFonts w:cs="Arial"/>
          <w:szCs w:val="24"/>
        </w:rPr>
        <w:t xml:space="preserve"> information will be made publicly available in the designated integrity and performance system (currently the Federal Awardee Performance and Integrity Information System (FAPIIS)). Full reporting requirements and procedures are found in Appendix XII to 45 CFR Part 75.” </w:t>
      </w:r>
    </w:p>
    <w:p w14:paraId="2E7673A5" w14:textId="77777777" w:rsidR="00E47A09" w:rsidRPr="00E5079E" w:rsidRDefault="00E47A09" w:rsidP="00E47A09">
      <w:pPr>
        <w:tabs>
          <w:tab w:val="num" w:pos="1080"/>
        </w:tabs>
        <w:ind w:hanging="360"/>
        <w:rPr>
          <w:rFonts w:cs="Arial"/>
          <w:b/>
          <w:i/>
          <w:szCs w:val="24"/>
        </w:rPr>
      </w:pPr>
      <w:r w:rsidRPr="00E5079E">
        <w:rPr>
          <w:rFonts w:cs="Arial"/>
          <w:szCs w:val="24"/>
        </w:rPr>
        <w:t xml:space="preserve">     </w:t>
      </w:r>
      <w:r w:rsidRPr="00E5079E">
        <w:rPr>
          <w:rFonts w:cs="Arial"/>
          <w:b/>
          <w:szCs w:val="24"/>
        </w:rPr>
        <w:t>Drug-Free Workplace</w:t>
      </w:r>
    </w:p>
    <w:p w14:paraId="113F450E" w14:textId="77777777" w:rsidR="00E47A09" w:rsidRPr="00E5079E" w:rsidRDefault="00E47A09" w:rsidP="00E47A09">
      <w:pPr>
        <w:rPr>
          <w:rFonts w:cs="Arial"/>
          <w:b/>
          <w:i/>
          <w:szCs w:val="24"/>
        </w:rPr>
      </w:pPr>
      <w:r w:rsidRPr="00E5079E">
        <w:rPr>
          <w:rFonts w:cs="Arial"/>
          <w:szCs w:val="24"/>
        </w:rPr>
        <w:t xml:space="preserve">A term may be added to the </w:t>
      </w:r>
      <w:proofErr w:type="spellStart"/>
      <w:r w:rsidRPr="00E5079E">
        <w:rPr>
          <w:rFonts w:cs="Arial"/>
          <w:szCs w:val="24"/>
        </w:rPr>
        <w:t>NoA</w:t>
      </w:r>
      <w:proofErr w:type="spellEnd"/>
      <w:r w:rsidRPr="00E5079E">
        <w:rPr>
          <w:rFonts w:cs="Arial"/>
          <w:szCs w:val="24"/>
        </w:rPr>
        <w:t xml:space="preserve"> that states: “You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4348E1D5" w14:textId="77777777" w:rsidR="00E47A09" w:rsidRPr="00E5079E" w:rsidRDefault="00E47A09" w:rsidP="00E47A09">
      <w:pPr>
        <w:tabs>
          <w:tab w:val="num" w:pos="1350"/>
        </w:tabs>
        <w:ind w:hanging="360"/>
        <w:rPr>
          <w:rFonts w:cs="Arial"/>
          <w:b/>
          <w:szCs w:val="24"/>
        </w:rPr>
      </w:pPr>
      <w:r w:rsidRPr="00E5079E">
        <w:rPr>
          <w:rFonts w:cs="Arial"/>
          <w:szCs w:val="24"/>
        </w:rPr>
        <w:t xml:space="preserve">     </w:t>
      </w:r>
      <w:r w:rsidRPr="00E5079E">
        <w:rPr>
          <w:rFonts w:cs="Arial"/>
          <w:b/>
          <w:szCs w:val="24"/>
        </w:rPr>
        <w:t>Smoke-Free Workplace</w:t>
      </w:r>
    </w:p>
    <w:p w14:paraId="5E0C879C" w14:textId="77777777" w:rsidR="00E47A09" w:rsidRPr="00E5079E" w:rsidRDefault="00E47A09" w:rsidP="00E47A09">
      <w:pPr>
        <w:rPr>
          <w:rFonts w:cs="Arial"/>
          <w:szCs w:val="24"/>
        </w:rPr>
      </w:pPr>
      <w:r w:rsidRPr="00E5079E">
        <w:rPr>
          <w:rFonts w:cs="Arial"/>
          <w:szCs w:val="24"/>
        </w:rPr>
        <w:t>The Public Health Service strongly encourages all award recipients to provide a smoke-free workplace and to promote the non-use of all tobacco products. Further, 20 USC 6081 et seq., the Pro-Children Act of 1994, prohibits smoking in certain facilities (or in some cases, any portion of a facility) in which regular or routine education, library, day care, health care or early childhood development services are provided to children.</w:t>
      </w:r>
    </w:p>
    <w:p w14:paraId="21BB66B5" w14:textId="77777777" w:rsidR="00E47A09" w:rsidRPr="00E5079E" w:rsidRDefault="00E47A09" w:rsidP="00E47A09">
      <w:pPr>
        <w:tabs>
          <w:tab w:val="num" w:pos="1350"/>
        </w:tabs>
        <w:ind w:hanging="360"/>
        <w:rPr>
          <w:rFonts w:cs="Arial"/>
          <w:b/>
          <w:szCs w:val="24"/>
        </w:rPr>
      </w:pPr>
      <w:r w:rsidRPr="00E5079E">
        <w:rPr>
          <w:rFonts w:cs="Arial"/>
          <w:szCs w:val="24"/>
        </w:rPr>
        <w:t xml:space="preserve">     </w:t>
      </w:r>
      <w:r w:rsidRPr="00E5079E">
        <w:rPr>
          <w:rFonts w:cs="Arial"/>
          <w:b/>
          <w:szCs w:val="24"/>
        </w:rPr>
        <w:t>Standards for Financial Management</w:t>
      </w:r>
    </w:p>
    <w:p w14:paraId="2D5FEAF9" w14:textId="77777777" w:rsidR="00E47A09" w:rsidRPr="00E5079E" w:rsidRDefault="00E47A09" w:rsidP="00E47A09">
      <w:pPr>
        <w:rPr>
          <w:rFonts w:cs="Arial"/>
          <w:szCs w:val="24"/>
        </w:rPr>
      </w:pPr>
      <w:r w:rsidRPr="00E5079E">
        <w:rPr>
          <w:rFonts w:cs="Arial"/>
          <w:szCs w:val="24"/>
        </w:rPr>
        <w:t>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expenditures, and any program income. The system must also enable the recipient to compare actual expenditures or outlays with the approved budget for the award.</w:t>
      </w:r>
    </w:p>
    <w:p w14:paraId="53C6154B" w14:textId="77777777" w:rsidR="00E47A09" w:rsidRPr="00E5079E" w:rsidRDefault="00E47A09" w:rsidP="00E47A09">
      <w:pPr>
        <w:rPr>
          <w:rFonts w:cs="Arial"/>
          <w:szCs w:val="24"/>
        </w:rPr>
      </w:pPr>
      <w:r w:rsidRPr="00E5079E">
        <w:rPr>
          <w:rFonts w:cs="Arial"/>
          <w:szCs w:val="24"/>
        </w:rPr>
        <w:t>SAMHSA funds must retain their award-specific identity − they may not be commingled with state funds or other federal funds. [“Commingling funds” typically means depositing or recording funds in a general account without the ability to identify each specific source of funds for any expenditure.]. Common mistakes related to comingling are outlined below:</w:t>
      </w:r>
    </w:p>
    <w:p w14:paraId="712BB8FB" w14:textId="77777777" w:rsidR="00E47A09" w:rsidRPr="00E5079E" w:rsidRDefault="00E47A09" w:rsidP="00711C53">
      <w:pPr>
        <w:numPr>
          <w:ilvl w:val="0"/>
          <w:numId w:val="50"/>
        </w:numPr>
        <w:contextualSpacing/>
        <w:rPr>
          <w:rFonts w:cs="Arial"/>
          <w:color w:val="000000"/>
        </w:rPr>
      </w:pPr>
      <w:r w:rsidRPr="00E5079E">
        <w:rPr>
          <w:rFonts w:cs="Arial"/>
          <w:i/>
          <w:iCs/>
          <w:color w:val="000000"/>
        </w:rPr>
        <w:t>Commingling of Cost Centers</w:t>
      </w:r>
      <w:r w:rsidRPr="00E5079E">
        <w:rPr>
          <w:rFonts w:cs="Arial"/>
          <w:color w:val="000000"/>
        </w:rPr>
        <w:t>. Every business activity constitutes a cost center.  Examples of cost centers include: a federal grant, a state grant, a private grant, matching costs for a specific grant,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3564741D" w14:textId="77777777" w:rsidR="00E47A09" w:rsidRPr="00E5079E" w:rsidRDefault="00E47A09" w:rsidP="00711C53">
      <w:pPr>
        <w:numPr>
          <w:ilvl w:val="0"/>
          <w:numId w:val="50"/>
        </w:numPr>
        <w:contextualSpacing/>
        <w:rPr>
          <w:rFonts w:cs="Arial"/>
          <w:color w:val="000000"/>
        </w:rPr>
      </w:pPr>
      <w:r w:rsidRPr="00E5079E">
        <w:rPr>
          <w:rFonts w:cs="Arial"/>
          <w:i/>
          <w:iCs/>
          <w:color w:val="000000"/>
        </w:rPr>
        <w:lastRenderedPageBreak/>
        <w:t>Commingling of Cost Categories</w:t>
      </w:r>
      <w:r w:rsidRPr="00E5079E">
        <w:rPr>
          <w:rFonts w:cs="Arial"/>
          <w:color w:val="000000"/>
        </w:rPr>
        <w:t xml:space="preserve">. Recipients must avoid budget fluctuations that violate programmatic restrictions. They must also avoid applying indirect cost rates to prohibited cost categories, such as equipment, participant support costs and subcontracts/subawards </w:t>
      </w:r>
      <w:proofErr w:type="gramStart"/>
      <w:r w:rsidRPr="00E5079E">
        <w:rPr>
          <w:rFonts w:cs="Arial"/>
          <w:color w:val="000000"/>
        </w:rPr>
        <w:t>in excess of</w:t>
      </w:r>
      <w:proofErr w:type="gramEnd"/>
      <w:r w:rsidRPr="00E5079E">
        <w:rPr>
          <w:rFonts w:cs="Arial"/>
          <w:color w:val="000000"/>
        </w:rPr>
        <w:t xml:space="preserve"> $25,000. As a result, recipients must establish unique object codes in the accounting system to capture and accumulate costs by budget category (i.e., salaries, fringe benefits, consultants, travel, participant support costs, subcontracts, etc.).</w:t>
      </w:r>
    </w:p>
    <w:p w14:paraId="69C74AFC" w14:textId="77777777" w:rsidR="00E47A09" w:rsidRPr="00E5079E" w:rsidRDefault="00E47A09" w:rsidP="00711C53">
      <w:pPr>
        <w:numPr>
          <w:ilvl w:val="0"/>
          <w:numId w:val="50"/>
        </w:numPr>
        <w:contextualSpacing/>
        <w:rPr>
          <w:rFonts w:cs="Arial"/>
          <w:color w:val="000000"/>
        </w:rPr>
      </w:pPr>
      <w:r w:rsidRPr="00E5079E">
        <w:rPr>
          <w:rFonts w:cs="Arial"/>
          <w:i/>
          <w:iCs/>
          <w:color w:val="000000"/>
        </w:rPr>
        <w:t xml:space="preserve">Commingling of Time Worked and Not Worked. </w:t>
      </w:r>
      <w:r w:rsidRPr="00E5079E">
        <w:rPr>
          <w:rFonts w:cs="Arial"/>
          <w:color w:val="000000"/>
        </w:rPr>
        <w:t>Recipients may not directly charge</w:t>
      </w:r>
      <w:r w:rsidRPr="00E5079E">
        <w:rPr>
          <w:rFonts w:ascii="Times New Roman" w:hAnsi="Times New Roman"/>
          <w:color w:val="000000"/>
        </w:rPr>
        <w:t xml:space="preserve"> </w:t>
      </w:r>
      <w:r w:rsidRPr="00E5079E">
        <w:rPr>
          <w:rFonts w:cs="Arial"/>
          <w:color w:val="000000"/>
        </w:rPr>
        <w:t xml:space="preserve">a grant for employees’ time not spent working on the grant. Therefore, </w:t>
      </w:r>
      <w:r w:rsidRPr="00E5079E">
        <w:rPr>
          <w:rFonts w:cs="Arial"/>
          <w:i/>
          <w:color w:val="000000"/>
        </w:rPr>
        <w:t>Paid Time Off</w:t>
      </w:r>
      <w:r w:rsidRPr="00E5079E">
        <w:rPr>
          <w:rFonts w:cs="Arial"/>
          <w:color w:val="000000"/>
        </w:rPr>
        <w:t xml:space="preserve"> (PTO), such as vacation, holiday, sick and other paid leave, is not recoverable directly from grants, but rather must be allocated to all grants, projects, and cost centers over an entire cost accounting period through either an indirect cost or fringe benefit rate.</w:t>
      </w:r>
    </w:p>
    <w:p w14:paraId="1D948635" w14:textId="77777777" w:rsidR="00E47A09" w:rsidRPr="00E5079E" w:rsidRDefault="00E47A09" w:rsidP="00711C53">
      <w:pPr>
        <w:numPr>
          <w:ilvl w:val="0"/>
          <w:numId w:val="50"/>
        </w:numPr>
        <w:spacing w:before="120"/>
        <w:contextualSpacing/>
        <w:rPr>
          <w:rFonts w:cs="Arial"/>
          <w:color w:val="000000"/>
        </w:rPr>
      </w:pPr>
      <w:r w:rsidRPr="00E5079E">
        <w:rPr>
          <w:rFonts w:cs="Arial"/>
          <w:i/>
          <w:iCs/>
          <w:color w:val="000000"/>
        </w:rPr>
        <w:t>Unsupported Labor Costs.</w:t>
      </w:r>
      <w:r w:rsidRPr="00E5079E">
        <w:rPr>
          <w:rFonts w:cs="Arial"/>
          <w:color w:val="000000"/>
        </w:rPr>
        <w:t xml:space="preserve"> To support charges for direct and indirect salaries and wages, recipients maintaining hourly timesheets must ensure that timesheets encompass all hours worked and not worked </w:t>
      </w:r>
      <w:proofErr w:type="gramStart"/>
      <w:r w:rsidRPr="00E5079E">
        <w:rPr>
          <w:rFonts w:cs="Arial"/>
          <w:color w:val="000000"/>
        </w:rPr>
        <w:t>on a daily basis</w:t>
      </w:r>
      <w:proofErr w:type="gramEnd"/>
      <w:r w:rsidRPr="00E5079E">
        <w:rPr>
          <w:rFonts w:cs="Arial"/>
          <w:color w:val="000000"/>
        </w:rPr>
        <w:t>. The timesheet should identify the: (a) grant, project or cost center being worked on; (b) number 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65ED5EDE" w14:textId="77777777" w:rsidR="00E47A09" w:rsidRPr="00E5079E" w:rsidRDefault="00E47A09" w:rsidP="00711C53">
      <w:pPr>
        <w:numPr>
          <w:ilvl w:val="0"/>
          <w:numId w:val="50"/>
        </w:numPr>
        <w:tabs>
          <w:tab w:val="num" w:pos="1350"/>
        </w:tabs>
        <w:contextualSpacing/>
        <w:rPr>
          <w:rFonts w:cs="Arial"/>
          <w:szCs w:val="24"/>
        </w:rPr>
      </w:pPr>
      <w:r w:rsidRPr="00E5079E">
        <w:rPr>
          <w:rFonts w:cs="Arial"/>
          <w:i/>
          <w:iCs/>
          <w:color w:val="000000"/>
        </w:rPr>
        <w:t>Inconsistent Treatment of Costs.</w:t>
      </w:r>
      <w:r w:rsidRPr="00E5079E">
        <w:rPr>
          <w:rFonts w:cs="Arial"/>
          <w:color w:val="000000"/>
        </w:rPr>
        <w:t> Recipients must treat costs consistently across all federal and non-federal grants, projects, and cost centers.  For example, recipients may not direct-charge federal grants for costs typically considered indirect in nature, unless done consistently. Examples of indirect costs include administrative salaries, rent, accounting fees, utilities, etc.  Additionally, in most cases, the cost to develop an accounting system adequate to justify direct charging of the aforementioned items outweighs the benefits.  As a result, use of an indirect cost rate is the most effective mechanism to recover these costs and not violate federal financial requirements of consistency, allocability and allowability.  See the appendix titled “</w:t>
      </w:r>
      <w:r w:rsidRPr="00E5079E">
        <w:rPr>
          <w:rFonts w:cs="Arial"/>
          <w:i/>
          <w:color w:val="000000"/>
        </w:rPr>
        <w:t>Sample Budget and Justification</w:t>
      </w:r>
      <w:r w:rsidRPr="00E5079E">
        <w:rPr>
          <w:rFonts w:cs="Arial"/>
          <w:color w:val="000000"/>
        </w:rPr>
        <w:t>,” for additional indirect cost guidance.</w:t>
      </w:r>
    </w:p>
    <w:p w14:paraId="5E5D4CA7" w14:textId="77777777" w:rsidR="00E47A09" w:rsidRPr="00E5079E" w:rsidRDefault="00E47A09" w:rsidP="00E47A09">
      <w:pPr>
        <w:ind w:left="720"/>
        <w:contextualSpacing/>
        <w:rPr>
          <w:rFonts w:cs="Arial"/>
          <w:szCs w:val="24"/>
        </w:rPr>
      </w:pPr>
    </w:p>
    <w:p w14:paraId="3C5292FC" w14:textId="77777777" w:rsidR="00E47A09" w:rsidRPr="00E5079E" w:rsidRDefault="00E47A09" w:rsidP="00E47A09">
      <w:pPr>
        <w:tabs>
          <w:tab w:val="num" w:pos="1350"/>
        </w:tabs>
        <w:ind w:hanging="360"/>
        <w:rPr>
          <w:rFonts w:cs="Arial"/>
          <w:b/>
          <w:szCs w:val="24"/>
        </w:rPr>
      </w:pPr>
      <w:r w:rsidRPr="00E5079E">
        <w:rPr>
          <w:rFonts w:cs="Arial"/>
          <w:szCs w:val="24"/>
        </w:rPr>
        <w:t xml:space="preserve">     </w:t>
      </w:r>
      <w:r w:rsidRPr="00E5079E">
        <w:rPr>
          <w:rFonts w:cs="Arial"/>
          <w:b/>
          <w:szCs w:val="24"/>
        </w:rPr>
        <w:t>Trafficking in Persons</w:t>
      </w:r>
    </w:p>
    <w:p w14:paraId="46DDB21A" w14:textId="77777777" w:rsidR="00E47A09" w:rsidRPr="00E5079E" w:rsidRDefault="00E47A09" w:rsidP="00E47A09">
      <w:pPr>
        <w:rPr>
          <w:rFonts w:cs="Arial"/>
          <w:szCs w:val="24"/>
        </w:rPr>
      </w:pPr>
      <w:r w:rsidRPr="00E5079E">
        <w:rPr>
          <w:rFonts w:cs="Arial"/>
          <w:szCs w:val="24"/>
        </w:rPr>
        <w:t xml:space="preserve">Awards issued by SAMHSA are subject to the requirements of </w:t>
      </w:r>
      <w:hyperlink r:id="rId97" w:history="1">
        <w:r w:rsidRPr="00E5079E">
          <w:rPr>
            <w:rFonts w:cs="Arial"/>
            <w:color w:val="0000FF"/>
            <w:szCs w:val="24"/>
            <w:u w:val="single"/>
          </w:rPr>
          <w:t>2 CFR part 175</w:t>
        </w:r>
      </w:hyperlink>
      <w:r w:rsidRPr="00E5079E">
        <w:t xml:space="preserve"> and </w:t>
      </w:r>
      <w:hyperlink r:id="rId98" w:history="1">
        <w:r w:rsidRPr="00E5079E">
          <w:rPr>
            <w:color w:val="0000FF"/>
            <w:u w:val="single"/>
          </w:rPr>
          <w:t>22 USC 7104(g)</w:t>
        </w:r>
      </w:hyperlink>
      <w:r w:rsidRPr="00E5079E">
        <w:t xml:space="preserve">.  </w:t>
      </w:r>
      <w:r w:rsidRPr="00E5079E">
        <w:rPr>
          <w:rFonts w:cs="Arial"/>
          <w:szCs w:val="24"/>
        </w:rPr>
        <w:t xml:space="preserve">For the full text of the award term, go to </w:t>
      </w:r>
      <w:hyperlink r:id="rId99" w:history="1">
        <w:r w:rsidRPr="00E5079E">
          <w:rPr>
            <w:rFonts w:cs="Arial"/>
            <w:color w:val="0000FF"/>
            <w:szCs w:val="24"/>
            <w:u w:val="single"/>
          </w:rPr>
          <w:t>http://www.samhsa.gov/grants/grants-management/notice-award-noa/standard-terms-conditions</w:t>
        </w:r>
      </w:hyperlink>
      <w:r w:rsidRPr="00E5079E">
        <w:rPr>
          <w:rFonts w:cs="Arial"/>
          <w:szCs w:val="24"/>
        </w:rPr>
        <w:t xml:space="preserve">. </w:t>
      </w:r>
    </w:p>
    <w:p w14:paraId="42066025" w14:textId="77777777" w:rsidR="00E47A09" w:rsidRPr="00E5079E" w:rsidRDefault="00E47A09" w:rsidP="00E47A09">
      <w:pPr>
        <w:rPr>
          <w:rFonts w:cs="Arial"/>
          <w:szCs w:val="24"/>
        </w:rPr>
      </w:pPr>
      <w:r w:rsidRPr="00E5079E">
        <w:rPr>
          <w:rFonts w:cs="Arial"/>
          <w:szCs w:val="24"/>
        </w:rPr>
        <w:t>NOTE: The signature of the AOR on the application serves as the required certification of compliance for your organization regarding the administrative and national policy requirements.</w:t>
      </w:r>
    </w:p>
    <w:p w14:paraId="09A336F9" w14:textId="77777777" w:rsidR="00E47A09" w:rsidRPr="00E5079E" w:rsidRDefault="00E47A09" w:rsidP="00E47A09">
      <w:pPr>
        <w:rPr>
          <w:rFonts w:cs="Arial"/>
          <w:b/>
        </w:rPr>
      </w:pPr>
      <w:bookmarkStart w:id="425" w:name="_Toc465087565"/>
      <w:bookmarkStart w:id="426" w:name="_Toc485307414"/>
      <w:r w:rsidRPr="00E5079E">
        <w:rPr>
          <w:rFonts w:cs="Arial"/>
          <w:b/>
        </w:rPr>
        <w:t>P</w:t>
      </w:r>
      <w:bookmarkEnd w:id="425"/>
      <w:bookmarkEnd w:id="426"/>
      <w:r w:rsidRPr="00E5079E">
        <w:rPr>
          <w:rFonts w:cs="Arial"/>
          <w:b/>
        </w:rPr>
        <w:t>ublications</w:t>
      </w:r>
    </w:p>
    <w:p w14:paraId="5580A587" w14:textId="77777777" w:rsidR="00E47A09" w:rsidRPr="00E5079E" w:rsidRDefault="00E47A09" w:rsidP="00E47A09">
      <w:pPr>
        <w:spacing w:after="0"/>
        <w:contextualSpacing/>
        <w:rPr>
          <w:rFonts w:cs="Arial"/>
          <w:szCs w:val="24"/>
        </w:rPr>
      </w:pPr>
      <w:r w:rsidRPr="00E5079E">
        <w:rPr>
          <w:rFonts w:cs="Arial"/>
          <w:szCs w:val="24"/>
        </w:rPr>
        <w:lastRenderedPageBreak/>
        <w:t>Recipients are required to notify the Government Project Officer (GPO) of any materials based on the SAMHSA-funded grant project that are accepted for publication. In addition, SAMHSA requests that recipients:</w:t>
      </w:r>
    </w:p>
    <w:p w14:paraId="435B194A" w14:textId="77777777" w:rsidR="00E47A09" w:rsidRPr="00E5079E" w:rsidRDefault="00E47A09" w:rsidP="00E47A09">
      <w:pPr>
        <w:numPr>
          <w:ilvl w:val="0"/>
          <w:numId w:val="20"/>
        </w:numPr>
        <w:spacing w:after="0"/>
        <w:contextualSpacing/>
        <w:rPr>
          <w:rFonts w:cs="Arial"/>
          <w:szCs w:val="24"/>
        </w:rPr>
      </w:pPr>
      <w:r w:rsidRPr="00E5079E">
        <w:rPr>
          <w:rFonts w:cs="Arial"/>
          <w:szCs w:val="24"/>
        </w:rPr>
        <w:t>Provide the GPO with advance copies of publications.</w:t>
      </w:r>
    </w:p>
    <w:p w14:paraId="18E5FF48" w14:textId="77777777" w:rsidR="00E47A09" w:rsidRPr="00E5079E" w:rsidRDefault="00E47A09" w:rsidP="00E47A09">
      <w:pPr>
        <w:numPr>
          <w:ilvl w:val="0"/>
          <w:numId w:val="20"/>
        </w:numPr>
        <w:spacing w:after="0"/>
        <w:contextualSpacing/>
        <w:rPr>
          <w:rFonts w:cs="Arial"/>
          <w:szCs w:val="24"/>
        </w:rPr>
      </w:pPr>
      <w:r w:rsidRPr="00E5079E">
        <w:rPr>
          <w:rFonts w:cs="Arial"/>
          <w:szCs w:val="24"/>
        </w:rPr>
        <w:t>Include acknowledgment of the SAMHSA grant program as the source of funding for the project.</w:t>
      </w:r>
    </w:p>
    <w:p w14:paraId="4A7F2700" w14:textId="77777777" w:rsidR="00E47A09" w:rsidRPr="00E5079E" w:rsidRDefault="00E47A09" w:rsidP="00E47A09">
      <w:pPr>
        <w:numPr>
          <w:ilvl w:val="0"/>
          <w:numId w:val="21"/>
        </w:numPr>
        <w:contextualSpacing/>
        <w:rPr>
          <w:rFonts w:cs="Arial"/>
          <w:szCs w:val="24"/>
        </w:rPr>
      </w:pPr>
      <w:r w:rsidRPr="00E5079E">
        <w:rPr>
          <w:rFonts w:cs="Arial"/>
          <w:szCs w:val="24"/>
        </w:rPr>
        <w:t xml:space="preserve">Include a disclaimer stating that the views and opinions contained in the publication do not necessarily reflect those of SAMHSA or the U.S. Department of Health and Human Services and should not be construed as such.      </w:t>
      </w:r>
    </w:p>
    <w:p w14:paraId="0B080D89" w14:textId="77777777" w:rsidR="00E47A09" w:rsidRPr="00E5079E" w:rsidRDefault="00E47A09" w:rsidP="00E47A09">
      <w:pPr>
        <w:ind w:left="1080"/>
        <w:contextualSpacing/>
        <w:rPr>
          <w:rFonts w:cs="Arial"/>
          <w:szCs w:val="24"/>
        </w:rPr>
      </w:pPr>
      <w:r w:rsidRPr="00E5079E">
        <w:rPr>
          <w:rFonts w:cs="Arial"/>
          <w:szCs w:val="24"/>
        </w:rPr>
        <w:t xml:space="preserve"> </w:t>
      </w:r>
    </w:p>
    <w:p w14:paraId="4EFBEEC6" w14:textId="77777777" w:rsidR="00E47A09" w:rsidRPr="00E5079E" w:rsidRDefault="00E47A09" w:rsidP="00E47A09">
      <w:pPr>
        <w:contextualSpacing/>
        <w:rPr>
          <w:rFonts w:cs="Arial"/>
          <w:szCs w:val="24"/>
        </w:rPr>
      </w:pPr>
      <w:r w:rsidRPr="00E5079E">
        <w:rPr>
          <w:rFonts w:cs="Arial"/>
          <w:szCs w:val="24"/>
        </w:rPr>
        <w:t>SAMHSA reserves the right to issue a press release about any publication deemed by SAMHSA to contain information of program or policy significance to the substance abuse treatment/substance abuse prevention/mental health services community.</w:t>
      </w:r>
    </w:p>
    <w:p w14:paraId="32041000" w14:textId="77777777" w:rsidR="00E47A09" w:rsidRPr="00E5079E" w:rsidRDefault="00E47A09" w:rsidP="00E47A09">
      <w:pPr>
        <w:contextualSpacing/>
        <w:rPr>
          <w:rFonts w:cs="Arial"/>
          <w:szCs w:val="24"/>
        </w:rPr>
      </w:pPr>
    </w:p>
    <w:p w14:paraId="60E6A352" w14:textId="77777777" w:rsidR="00E47A09" w:rsidRPr="00E5079E" w:rsidRDefault="00E47A09" w:rsidP="00E47A09">
      <w:pPr>
        <w:spacing w:after="0"/>
        <w:rPr>
          <w:rFonts w:cs="Arial"/>
          <w:b/>
          <w:bCs/>
          <w:kern w:val="32"/>
          <w:sz w:val="32"/>
          <w:szCs w:val="32"/>
        </w:rPr>
      </w:pPr>
      <w:bookmarkStart w:id="427" w:name="_Appendix_M_–"/>
      <w:bookmarkStart w:id="428" w:name="_Appendix_L_–"/>
      <w:bookmarkEnd w:id="427"/>
      <w:bookmarkEnd w:id="428"/>
      <w:r w:rsidRPr="00E5079E">
        <w:br w:type="page"/>
      </w:r>
    </w:p>
    <w:p w14:paraId="0B145A08" w14:textId="77777777" w:rsidR="00E47A09" w:rsidRPr="00E5079E" w:rsidRDefault="00E47A09" w:rsidP="000B444D">
      <w:pPr>
        <w:pStyle w:val="Heading1"/>
        <w:jc w:val="center"/>
      </w:pPr>
      <w:bookmarkStart w:id="429" w:name="_Appendix_M_–_1"/>
      <w:bookmarkStart w:id="430" w:name="_Toc81577309"/>
      <w:bookmarkStart w:id="431" w:name="_Toc83891285"/>
      <w:bookmarkStart w:id="432" w:name="_Toc85626737"/>
      <w:bookmarkStart w:id="433" w:name="_Toc90045189"/>
      <w:bookmarkStart w:id="434" w:name="_Toc98501204"/>
      <w:bookmarkEnd w:id="429"/>
      <w:r w:rsidRPr="00E5079E">
        <w:lastRenderedPageBreak/>
        <w:t>Appendix L – Sample Budget and Justification</w:t>
      </w:r>
      <w:bookmarkEnd w:id="430"/>
      <w:bookmarkEnd w:id="431"/>
      <w:bookmarkEnd w:id="432"/>
      <w:bookmarkEnd w:id="433"/>
      <w:bookmarkEnd w:id="434"/>
    </w:p>
    <w:p w14:paraId="26CEA532" w14:textId="77777777" w:rsidR="00E47A09" w:rsidRPr="00E5079E" w:rsidRDefault="00E47A09" w:rsidP="00E47A09">
      <w:pPr>
        <w:spacing w:after="200"/>
        <w:rPr>
          <w:rFonts w:eastAsia="Calibri" w:cs="Arial"/>
          <w:szCs w:val="24"/>
        </w:rPr>
      </w:pPr>
      <w:bookmarkStart w:id="435" w:name="_Hlk75354534"/>
      <w:r w:rsidRPr="00E5079E">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60A44328" w14:textId="77777777" w:rsidR="00E47A09" w:rsidRPr="00E5079E" w:rsidRDefault="00E47A09" w:rsidP="00E47A09">
      <w:pPr>
        <w:numPr>
          <w:ilvl w:val="0"/>
          <w:numId w:val="22"/>
        </w:numPr>
        <w:spacing w:after="200"/>
        <w:rPr>
          <w:rFonts w:eastAsia="Calibri" w:cs="Arial"/>
          <w:szCs w:val="24"/>
        </w:rPr>
      </w:pPr>
      <w:r w:rsidRPr="00E5079E">
        <w:rPr>
          <w:rFonts w:eastAsia="Calibri" w:cs="Arial"/>
          <w:szCs w:val="24"/>
        </w:rPr>
        <w:t xml:space="preserve">The budget narrative must match the costs identified on the SF-424A form and the total costs on the SF-424.  </w:t>
      </w:r>
    </w:p>
    <w:p w14:paraId="18B14720" w14:textId="77777777" w:rsidR="00E47A09" w:rsidRPr="00E5079E" w:rsidRDefault="00E47A09" w:rsidP="00E47A09">
      <w:pPr>
        <w:numPr>
          <w:ilvl w:val="0"/>
          <w:numId w:val="22"/>
        </w:numPr>
        <w:spacing w:after="0"/>
        <w:rPr>
          <w:rFonts w:eastAsia="Calibri" w:cs="Arial"/>
          <w:szCs w:val="24"/>
        </w:rPr>
      </w:pPr>
      <w:r w:rsidRPr="00E5079E">
        <w:rPr>
          <w:rFonts w:eastAsia="Calibri" w:cs="Arial"/>
          <w:szCs w:val="24"/>
        </w:rPr>
        <w:t xml:space="preserve">The Budget Narrative and justification must be consistent with and support the Project Narrative. </w:t>
      </w:r>
    </w:p>
    <w:p w14:paraId="6402582F" w14:textId="77777777" w:rsidR="00E47A09" w:rsidRPr="00E5079E" w:rsidRDefault="00E47A09" w:rsidP="00E47A09">
      <w:pPr>
        <w:spacing w:after="0"/>
        <w:ind w:left="720"/>
        <w:rPr>
          <w:rFonts w:eastAsia="Calibri" w:cs="Arial"/>
          <w:szCs w:val="24"/>
        </w:rPr>
      </w:pPr>
      <w:r w:rsidRPr="00E5079E">
        <w:rPr>
          <w:rFonts w:eastAsia="Calibri" w:cs="Arial"/>
          <w:szCs w:val="24"/>
        </w:rPr>
        <w:t xml:space="preserve"> </w:t>
      </w:r>
    </w:p>
    <w:p w14:paraId="48FE00CE" w14:textId="77777777" w:rsidR="00E47A09" w:rsidRPr="00E5079E" w:rsidRDefault="00E47A09" w:rsidP="00E47A09">
      <w:pPr>
        <w:numPr>
          <w:ilvl w:val="0"/>
          <w:numId w:val="22"/>
        </w:numPr>
        <w:spacing w:after="200"/>
        <w:rPr>
          <w:rFonts w:eastAsia="Calibri" w:cs="Arial"/>
          <w:szCs w:val="24"/>
        </w:rPr>
      </w:pPr>
      <w:r w:rsidRPr="00E5079E">
        <w:rPr>
          <w:rFonts w:eastAsia="Calibri" w:cs="Arial"/>
          <w:szCs w:val="24"/>
        </w:rPr>
        <w:t xml:space="preserve">The Budget Narrative and justification must be concrete and specific. It must provide a justification for the basis of each proposed cost in the budget and how that cost was calculated. Examples to consider when justifying the basis of your estimates can be ongoing activities, market rates, quotations received from vendors, or historical records. The proposed costs must be reasonable, allowable, allocable, and necessary for the supported activity. </w:t>
      </w:r>
    </w:p>
    <w:p w14:paraId="5371B0BB" w14:textId="77777777" w:rsidR="00E47A09" w:rsidRPr="00E5079E" w:rsidRDefault="00E47A09" w:rsidP="00E47A09">
      <w:pPr>
        <w:numPr>
          <w:ilvl w:val="0"/>
          <w:numId w:val="22"/>
        </w:numPr>
        <w:rPr>
          <w:rFonts w:cs="Arial"/>
          <w:szCs w:val="24"/>
        </w:rPr>
      </w:pPr>
      <w:r w:rsidRPr="00E5079E">
        <w:rPr>
          <w:rFonts w:cs="Arial"/>
          <w:szCs w:val="24"/>
        </w:rPr>
        <w:t>NOFOs invite applications for periods of performance of one to up to five years. Generally, awards, on a competitive basis, will be for a one-year budget period but the period of performance may be up to five years. Submission and SAMHSA approval of the progress report(s) and any other required submission or reports is the basis for the budget period renewal and release of subsequent year funds. Funding beyond the one-year budget period but within the multi-year period of performance is subject to availability of funds, satisfactory progress of the recipient, and a determination that continued funding would be in the best interest of the Federal Government. Progress will be evaluated by submission of data on required performance measures, satisfactory achievement of identified goals and objectives, providing services to the projected number of individuals specified in the application, and satisfactory resolution of barriers and challenges that arise in the implementation of the project.</w:t>
      </w:r>
    </w:p>
    <w:p w14:paraId="4B95E43A" w14:textId="77777777" w:rsidR="00E47A09" w:rsidRPr="00E5079E" w:rsidRDefault="00E47A09" w:rsidP="00E47A09">
      <w:pPr>
        <w:numPr>
          <w:ilvl w:val="0"/>
          <w:numId w:val="22"/>
        </w:numPr>
        <w:spacing w:after="200"/>
        <w:contextualSpacing/>
        <w:rPr>
          <w:rFonts w:eastAsia="Calibri" w:cs="Arial"/>
          <w:szCs w:val="24"/>
        </w:rPr>
      </w:pPr>
      <w:r w:rsidRPr="00E5079E">
        <w:rPr>
          <w:rFonts w:eastAsia="Calibri" w:cs="Arial"/>
          <w:szCs w:val="24"/>
        </w:rPr>
        <w:t>Refer to the program specific Funding Restrictions/Limitations and the Standard Funding Restrictions in the NOFO, as well as to 45 CFR Part 75 (</w:t>
      </w:r>
      <w:hyperlink r:id="rId100" w:history="1">
        <w:r w:rsidRPr="00E5079E">
          <w:rPr>
            <w:color w:val="0000FF"/>
            <w:u w:val="single"/>
          </w:rPr>
          <w:t>https://www.ecfr.gov/cgi-bin/text-idx?node=pt45.1.75</w:t>
        </w:r>
      </w:hyperlink>
      <w:r w:rsidRPr="00E5079E">
        <w:rPr>
          <w:rFonts w:eastAsia="Calibri" w:cs="Arial"/>
          <w:szCs w:val="24"/>
        </w:rPr>
        <w:t xml:space="preserve">, for applicable administrative requirements and cost principles. </w:t>
      </w:r>
    </w:p>
    <w:p w14:paraId="50616D4B" w14:textId="77777777" w:rsidR="00E47A09" w:rsidRPr="00E5079E" w:rsidRDefault="00E47A09" w:rsidP="00E47A09">
      <w:pPr>
        <w:spacing w:after="200"/>
        <w:ind w:left="720"/>
        <w:contextualSpacing/>
        <w:rPr>
          <w:rFonts w:eastAsia="Calibri" w:cs="Arial"/>
          <w:szCs w:val="24"/>
        </w:rPr>
      </w:pPr>
    </w:p>
    <w:p w14:paraId="44AAC97C" w14:textId="77777777" w:rsidR="00E47A09" w:rsidRPr="00E5079E" w:rsidRDefault="00E47A09" w:rsidP="00E47A09">
      <w:pPr>
        <w:rPr>
          <w:b/>
          <w:bCs/>
          <w:sz w:val="28"/>
          <w:szCs w:val="28"/>
        </w:rPr>
      </w:pPr>
      <w:r w:rsidRPr="00E5079E">
        <w:rPr>
          <w:b/>
          <w:bCs/>
          <w:sz w:val="28"/>
          <w:szCs w:val="28"/>
        </w:rPr>
        <w:t>SAMHSA Budget Template</w:t>
      </w:r>
    </w:p>
    <w:p w14:paraId="670081D2" w14:textId="77777777" w:rsidR="00E47A09" w:rsidRPr="00E5079E" w:rsidRDefault="00E47A09" w:rsidP="00E47A09">
      <w:pPr>
        <w:shd w:val="clear" w:color="auto" w:fill="FFFFFF"/>
        <w:spacing w:after="180"/>
        <w:rPr>
          <w:rFonts w:cs="Arial"/>
          <w:szCs w:val="24"/>
        </w:rPr>
      </w:pPr>
      <w:r w:rsidRPr="00E5079E">
        <w:rPr>
          <w:rFonts w:cs="Arial"/>
          <w:szCs w:val="24"/>
        </w:rPr>
        <w:t>To expedite review of your application, it is highly recommended you use the following PDF budget template to complete the Detailed Budget and Narrative Justification for submission with your application:</w:t>
      </w:r>
    </w:p>
    <w:p w14:paraId="19814516" w14:textId="77777777" w:rsidR="00E47A09" w:rsidRPr="00E5079E" w:rsidRDefault="00E47A09" w:rsidP="00711C53">
      <w:pPr>
        <w:numPr>
          <w:ilvl w:val="0"/>
          <w:numId w:val="58"/>
        </w:numPr>
        <w:shd w:val="clear" w:color="auto" w:fill="FFFFFF"/>
        <w:spacing w:before="100" w:beforeAutospacing="1" w:after="0"/>
        <w:ind w:left="600"/>
        <w:rPr>
          <w:rFonts w:cs="Arial"/>
          <w:szCs w:val="24"/>
        </w:rPr>
      </w:pPr>
      <w:bookmarkStart w:id="436" w:name="_Hlk90548489"/>
      <w:r w:rsidRPr="00E5079E">
        <w:rPr>
          <w:rFonts w:cs="Arial"/>
          <w:color w:val="000000"/>
          <w:szCs w:val="24"/>
        </w:rPr>
        <w:t xml:space="preserve">To locate the budget template </w:t>
      </w:r>
      <w:hyperlink r:id="rId101" w:history="1">
        <w:r w:rsidRPr="00E5079E">
          <w:rPr>
            <w:rFonts w:cs="Arial"/>
            <w:color w:val="0070C0"/>
            <w:szCs w:val="24"/>
            <w:u w:val="single"/>
          </w:rPr>
          <w:t>Click here SAMHSA Forms and Resources</w:t>
        </w:r>
      </w:hyperlink>
      <w:r w:rsidRPr="00E5079E">
        <w:rPr>
          <w:rFonts w:cs="Arial"/>
          <w:color w:val="0070C0"/>
          <w:szCs w:val="24"/>
        </w:rPr>
        <w:t xml:space="preserve"> </w:t>
      </w:r>
      <w:r w:rsidRPr="00E5079E">
        <w:rPr>
          <w:rFonts w:cs="Arial"/>
          <w:color w:val="000000"/>
          <w:szCs w:val="24"/>
        </w:rPr>
        <w:t>– scroll down to “</w:t>
      </w:r>
      <w:r w:rsidRPr="00E5079E">
        <w:rPr>
          <w:rFonts w:cs="Arial"/>
          <w:b/>
          <w:bCs/>
          <w:color w:val="000000"/>
          <w:szCs w:val="24"/>
        </w:rPr>
        <w:t>SAMHSA Budget Template</w:t>
      </w:r>
      <w:r w:rsidRPr="00E5079E">
        <w:rPr>
          <w:rFonts w:cs="Arial"/>
          <w:color w:val="000000"/>
          <w:szCs w:val="24"/>
        </w:rPr>
        <w:t xml:space="preserve">” section. You </w:t>
      </w:r>
      <w:r w:rsidRPr="00E5079E">
        <w:rPr>
          <w:rFonts w:cs="Arial"/>
          <w:b/>
          <w:bCs/>
          <w:color w:val="000000"/>
          <w:szCs w:val="24"/>
        </w:rPr>
        <w:t>must</w:t>
      </w:r>
      <w:r w:rsidRPr="00E5079E">
        <w:rPr>
          <w:rFonts w:cs="Arial"/>
          <w:color w:val="000000"/>
          <w:szCs w:val="24"/>
        </w:rPr>
        <w:t xml:space="preserve"> download the budget </w:t>
      </w:r>
      <w:r w:rsidRPr="00E5079E">
        <w:rPr>
          <w:rFonts w:cs="Arial"/>
          <w:color w:val="000000"/>
          <w:szCs w:val="24"/>
        </w:rPr>
        <w:lastRenderedPageBreak/>
        <w:t>template PDF to your computer first before opening it directly in Adobe Acrobat or Acrobat Reader (not your internet browser):</w:t>
      </w:r>
    </w:p>
    <w:p w14:paraId="0F4410C5" w14:textId="77777777" w:rsidR="00E47A09" w:rsidRPr="00E5079E" w:rsidRDefault="00E47A09" w:rsidP="00E47A09">
      <w:pPr>
        <w:shd w:val="clear" w:color="auto" w:fill="FFFFFF"/>
        <w:spacing w:before="100" w:beforeAutospacing="1" w:after="0"/>
        <w:ind w:left="1320"/>
        <w:contextualSpacing/>
        <w:rPr>
          <w:rFonts w:cs="Arial"/>
          <w:szCs w:val="24"/>
        </w:rPr>
      </w:pPr>
    </w:p>
    <w:p w14:paraId="41441CC0" w14:textId="77777777" w:rsidR="00E47A09" w:rsidRPr="00E5079E" w:rsidRDefault="00E47A09" w:rsidP="00711C53">
      <w:pPr>
        <w:numPr>
          <w:ilvl w:val="0"/>
          <w:numId w:val="86"/>
        </w:numPr>
        <w:shd w:val="clear" w:color="auto" w:fill="FFFFFF"/>
        <w:spacing w:before="100" w:beforeAutospacing="1" w:after="0"/>
        <w:contextualSpacing/>
        <w:rPr>
          <w:rFonts w:cs="Arial"/>
          <w:szCs w:val="24"/>
        </w:rPr>
      </w:pPr>
      <w:r w:rsidRPr="00E5079E">
        <w:rPr>
          <w:rFonts w:cs="Arial"/>
          <w:color w:val="000000"/>
          <w:szCs w:val="24"/>
        </w:rPr>
        <w:t>Right-click the link "</w:t>
      </w:r>
      <w:r w:rsidRPr="00E5079E">
        <w:rPr>
          <w:rFonts w:cs="Arial"/>
          <w:b/>
          <w:bCs/>
          <w:color w:val="000000"/>
          <w:szCs w:val="24"/>
        </w:rPr>
        <w:t>SAMHSA Budget Template (PDF)</w:t>
      </w:r>
      <w:r w:rsidRPr="00E5079E">
        <w:rPr>
          <w:rFonts w:cs="Arial"/>
          <w:color w:val="000000"/>
          <w:szCs w:val="24"/>
        </w:rPr>
        <w:t>"</w:t>
      </w:r>
    </w:p>
    <w:p w14:paraId="6D0FBAA7" w14:textId="77777777" w:rsidR="00E47A09" w:rsidRPr="00E5079E" w:rsidRDefault="00E47A09" w:rsidP="00711C53">
      <w:pPr>
        <w:numPr>
          <w:ilvl w:val="0"/>
          <w:numId w:val="86"/>
        </w:numPr>
        <w:shd w:val="clear" w:color="auto" w:fill="FFFFFF"/>
        <w:spacing w:before="100" w:beforeAutospacing="1" w:after="0"/>
        <w:contextualSpacing/>
        <w:rPr>
          <w:rFonts w:cs="Arial"/>
          <w:szCs w:val="24"/>
        </w:rPr>
      </w:pPr>
      <w:r w:rsidRPr="00E5079E">
        <w:rPr>
          <w:rFonts w:cs="Arial"/>
          <w:color w:val="000000"/>
          <w:szCs w:val="24"/>
        </w:rPr>
        <w:t>Select "save link as" and save to a location on your computer</w:t>
      </w:r>
    </w:p>
    <w:p w14:paraId="0F788EC2" w14:textId="77777777" w:rsidR="00E47A09" w:rsidRPr="00E5079E" w:rsidRDefault="00E47A09" w:rsidP="00711C53">
      <w:pPr>
        <w:numPr>
          <w:ilvl w:val="0"/>
          <w:numId w:val="86"/>
        </w:numPr>
        <w:shd w:val="clear" w:color="auto" w:fill="FFFFFF"/>
        <w:spacing w:after="0"/>
        <w:contextualSpacing/>
        <w:rPr>
          <w:rFonts w:cs="Arial"/>
          <w:szCs w:val="24"/>
        </w:rPr>
      </w:pPr>
      <w:r w:rsidRPr="00E5079E">
        <w:rPr>
          <w:rFonts w:cs="Arial"/>
          <w:color w:val="000000"/>
          <w:szCs w:val="24"/>
        </w:rPr>
        <w:t>Go to the saved location and open the "SAMHSA Budget Template (PDF)" using Adobe Acrobat or Acrobat Reader.</w:t>
      </w:r>
    </w:p>
    <w:bookmarkEnd w:id="436"/>
    <w:p w14:paraId="1F096625" w14:textId="77777777" w:rsidR="00E47A09" w:rsidRPr="00E5079E" w:rsidRDefault="00E47A09" w:rsidP="00E47A09">
      <w:pPr>
        <w:spacing w:after="0"/>
        <w:rPr>
          <w:b/>
          <w:bCs/>
          <w:sz w:val="28"/>
          <w:szCs w:val="28"/>
        </w:rPr>
      </w:pPr>
    </w:p>
    <w:p w14:paraId="46A05FB9" w14:textId="77777777" w:rsidR="00E47A09" w:rsidRPr="00E5079E" w:rsidRDefault="00E47A09" w:rsidP="00E47A09">
      <w:pPr>
        <w:spacing w:after="0"/>
        <w:rPr>
          <w:b/>
          <w:bCs/>
          <w:sz w:val="28"/>
          <w:szCs w:val="28"/>
        </w:rPr>
      </w:pPr>
      <w:r w:rsidRPr="00E5079E">
        <w:rPr>
          <w:b/>
          <w:bCs/>
          <w:sz w:val="28"/>
          <w:szCs w:val="28"/>
        </w:rPr>
        <w:t>Guidance</w:t>
      </w:r>
    </w:p>
    <w:p w14:paraId="11852496" w14:textId="77777777" w:rsidR="00E47A09" w:rsidRPr="00E5079E" w:rsidRDefault="00E47A09" w:rsidP="00E47A09">
      <w:pPr>
        <w:spacing w:after="0"/>
        <w:rPr>
          <w:b/>
          <w:bCs/>
          <w:sz w:val="28"/>
          <w:szCs w:val="28"/>
        </w:rPr>
      </w:pPr>
    </w:p>
    <w:p w14:paraId="3BD942F1" w14:textId="77777777" w:rsidR="00E47A09" w:rsidRPr="00E5079E" w:rsidRDefault="00E47A09" w:rsidP="00E47A09">
      <w:pPr>
        <w:shd w:val="clear" w:color="auto" w:fill="FFFFFF"/>
        <w:spacing w:after="180"/>
        <w:rPr>
          <w:rFonts w:ascii="Times New Roman" w:hAnsi="Times New Roman"/>
          <w:szCs w:val="24"/>
        </w:rPr>
      </w:pPr>
      <w:r w:rsidRPr="00E5079E">
        <w:rPr>
          <w:szCs w:val="24"/>
        </w:rPr>
        <w:t>The following documents provide guidance on using the budget template:</w:t>
      </w:r>
    </w:p>
    <w:p w14:paraId="18E9F716" w14:textId="77777777" w:rsidR="00E47A09" w:rsidRPr="00E5079E" w:rsidRDefault="00475BA3" w:rsidP="00711C53">
      <w:pPr>
        <w:numPr>
          <w:ilvl w:val="0"/>
          <w:numId w:val="59"/>
        </w:numPr>
        <w:shd w:val="clear" w:color="auto" w:fill="FFFFFF"/>
        <w:spacing w:before="100" w:beforeAutospacing="1" w:after="120"/>
        <w:rPr>
          <w:rFonts w:cs="Arial"/>
          <w:szCs w:val="24"/>
          <w:u w:val="single"/>
        </w:rPr>
      </w:pPr>
      <w:hyperlink r:id="rId102" w:history="1">
        <w:r w:rsidR="00E47A09" w:rsidRPr="00E5079E">
          <w:rPr>
            <w:rFonts w:cs="Arial"/>
            <w:color w:val="0000FF"/>
            <w:szCs w:val="24"/>
            <w:u w:val="single"/>
          </w:rPr>
          <w:t>Key Features of the Budget Template</w:t>
        </w:r>
      </w:hyperlink>
    </w:p>
    <w:p w14:paraId="62B8D12B" w14:textId="77777777" w:rsidR="00E47A09" w:rsidRPr="00E5079E" w:rsidRDefault="00475BA3" w:rsidP="00711C53">
      <w:pPr>
        <w:numPr>
          <w:ilvl w:val="0"/>
          <w:numId w:val="59"/>
        </w:numPr>
        <w:shd w:val="clear" w:color="auto" w:fill="FFFFFF"/>
        <w:spacing w:before="100" w:beforeAutospacing="1" w:after="120"/>
        <w:rPr>
          <w:rFonts w:cs="Arial"/>
          <w:szCs w:val="24"/>
          <w:u w:val="single"/>
        </w:rPr>
      </w:pPr>
      <w:hyperlink r:id="rId103" w:history="1">
        <w:r w:rsidR="00E47A09" w:rsidRPr="00E5079E">
          <w:rPr>
            <w:rFonts w:cs="Arial"/>
            <w:color w:val="0000FF"/>
            <w:szCs w:val="24"/>
            <w:u w:val="single"/>
          </w:rPr>
          <w:t>Budget Template Users Guide</w:t>
        </w:r>
      </w:hyperlink>
    </w:p>
    <w:p w14:paraId="673D5814" w14:textId="77777777" w:rsidR="00E47A09" w:rsidRPr="00E5079E" w:rsidRDefault="00475BA3" w:rsidP="00711C53">
      <w:pPr>
        <w:numPr>
          <w:ilvl w:val="0"/>
          <w:numId w:val="59"/>
        </w:numPr>
        <w:shd w:val="clear" w:color="auto" w:fill="FFFFFF"/>
        <w:spacing w:before="100" w:beforeAutospacing="1" w:after="120"/>
        <w:rPr>
          <w:rFonts w:cs="Arial"/>
          <w:szCs w:val="24"/>
          <w:u w:val="single"/>
        </w:rPr>
      </w:pPr>
      <w:hyperlink r:id="rId104" w:history="1">
        <w:r w:rsidR="00E47A09" w:rsidRPr="00E5079E">
          <w:rPr>
            <w:rFonts w:cs="Arial"/>
            <w:color w:val="0000FF"/>
            <w:szCs w:val="24"/>
            <w:u w:val="single"/>
          </w:rPr>
          <w:t>Budget Review Checklist</w:t>
        </w:r>
      </w:hyperlink>
      <w:r w:rsidR="00E47A09" w:rsidRPr="00E5079E">
        <w:rPr>
          <w:rFonts w:cs="Arial"/>
          <w:szCs w:val="24"/>
        </w:rPr>
        <w:t xml:space="preserve"> – use this checklist to review your Detailed Budget and Narrative Justification before submission to SAMHSA.</w:t>
      </w:r>
    </w:p>
    <w:p w14:paraId="3768E1F7" w14:textId="77777777" w:rsidR="00E47A09" w:rsidRPr="00E5079E" w:rsidRDefault="00E47A09" w:rsidP="00E47A09">
      <w:pPr>
        <w:shd w:val="clear" w:color="auto" w:fill="FFFFFF"/>
        <w:spacing w:after="180"/>
        <w:rPr>
          <w:rFonts w:ascii="Times New Roman" w:hAnsi="Times New Roman"/>
          <w:b/>
          <w:sz w:val="28"/>
          <w:szCs w:val="24"/>
        </w:rPr>
      </w:pPr>
      <w:r w:rsidRPr="00E5079E">
        <w:rPr>
          <w:rFonts w:cs="Arial"/>
          <w:b/>
          <w:bCs/>
          <w:szCs w:val="24"/>
        </w:rPr>
        <w:t>Note:</w:t>
      </w:r>
      <w:r w:rsidRPr="00E5079E">
        <w:rPr>
          <w:rFonts w:ascii="Times New Roman" w:hAnsi="Times New Roman"/>
          <w:b/>
          <w:bCs/>
          <w:szCs w:val="24"/>
        </w:rPr>
        <w:t> </w:t>
      </w:r>
      <w:r w:rsidRPr="00E5079E">
        <w:rPr>
          <w:szCs w:val="24"/>
        </w:rPr>
        <w:t xml:space="preserve">For SAMHSA to view </w:t>
      </w:r>
      <w:proofErr w:type="gramStart"/>
      <w:r w:rsidRPr="00E5079E">
        <w:rPr>
          <w:szCs w:val="24"/>
        </w:rPr>
        <w:t>all of</w:t>
      </w:r>
      <w:proofErr w:type="gramEnd"/>
      <w:r w:rsidRPr="00E5079E">
        <w:rPr>
          <w:szCs w:val="24"/>
        </w:rPr>
        <w:t xml:space="preserve"> your budget data, you must convert the PDF to a non-editable format by </w:t>
      </w:r>
      <w:r w:rsidRPr="00E5079E">
        <w:rPr>
          <w:rFonts w:cs="Arial"/>
          <w:b/>
          <w:bCs/>
          <w:szCs w:val="24"/>
        </w:rPr>
        <w:t>PRINTING TO PDF</w:t>
      </w:r>
      <w:r w:rsidRPr="00E5079E">
        <w:rPr>
          <w:szCs w:val="24"/>
        </w:rPr>
        <w:t> before submission.</w:t>
      </w:r>
    </w:p>
    <w:p w14:paraId="4DB18D62" w14:textId="77777777" w:rsidR="00E47A09" w:rsidRPr="00E5079E" w:rsidRDefault="00E47A09" w:rsidP="00E47A09">
      <w:pPr>
        <w:rPr>
          <w:b/>
          <w:bCs/>
          <w:sz w:val="28"/>
          <w:szCs w:val="28"/>
        </w:rPr>
      </w:pPr>
      <w:r w:rsidRPr="00E5079E">
        <w:rPr>
          <w:b/>
          <w:bCs/>
          <w:sz w:val="28"/>
          <w:szCs w:val="28"/>
        </w:rPr>
        <w:t>Sample Budgets</w:t>
      </w:r>
    </w:p>
    <w:p w14:paraId="2F89BB79" w14:textId="77777777" w:rsidR="00E47A09" w:rsidRPr="00E5079E" w:rsidRDefault="00E47A09" w:rsidP="00E47A09">
      <w:pPr>
        <w:shd w:val="clear" w:color="auto" w:fill="FFFFFF"/>
        <w:spacing w:after="180"/>
        <w:rPr>
          <w:rFonts w:cs="Arial"/>
          <w:szCs w:val="24"/>
        </w:rPr>
      </w:pPr>
      <w:r w:rsidRPr="00E5079E">
        <w:rPr>
          <w:rFonts w:cs="Arial"/>
          <w:szCs w:val="24"/>
        </w:rPr>
        <w:t>The following PDFs are samples of Detailed Budgets and Narrative Justification:</w:t>
      </w:r>
    </w:p>
    <w:p w14:paraId="51E9E6C0" w14:textId="77777777" w:rsidR="00E47A09" w:rsidRPr="00E5079E" w:rsidRDefault="00475BA3" w:rsidP="00711C53">
      <w:pPr>
        <w:numPr>
          <w:ilvl w:val="0"/>
          <w:numId w:val="60"/>
        </w:numPr>
        <w:shd w:val="clear" w:color="auto" w:fill="FFFFFF"/>
        <w:spacing w:before="100" w:beforeAutospacing="1" w:after="120"/>
        <w:ind w:left="648"/>
        <w:rPr>
          <w:rFonts w:cs="Arial"/>
          <w:szCs w:val="24"/>
        </w:rPr>
      </w:pPr>
      <w:hyperlink r:id="rId105" w:history="1">
        <w:r w:rsidR="00E47A09" w:rsidRPr="00E5079E">
          <w:rPr>
            <w:rFonts w:cs="Arial"/>
            <w:szCs w:val="24"/>
            <w:u w:val="single"/>
          </w:rPr>
          <w:t>Sample Budget – NON-MATCH (PDF | 697 KB)</w:t>
        </w:r>
      </w:hyperlink>
    </w:p>
    <w:p w14:paraId="15462CC5" w14:textId="77777777" w:rsidR="00E47A09" w:rsidRPr="00E5079E" w:rsidRDefault="00475BA3" w:rsidP="00711C53">
      <w:pPr>
        <w:numPr>
          <w:ilvl w:val="0"/>
          <w:numId w:val="60"/>
        </w:numPr>
        <w:ind w:left="648"/>
        <w:rPr>
          <w:rFonts w:cs="Arial"/>
          <w:szCs w:val="24"/>
          <w:u w:val="single"/>
        </w:rPr>
      </w:pPr>
      <w:hyperlink r:id="rId106" w:history="1">
        <w:r w:rsidR="00E47A09" w:rsidRPr="00E5079E">
          <w:rPr>
            <w:rFonts w:cs="Arial"/>
            <w:szCs w:val="24"/>
            <w:u w:val="single"/>
          </w:rPr>
          <w:t>Sample Budget – MATCH (PDF |729 KB)</w:t>
        </w:r>
      </w:hyperlink>
    </w:p>
    <w:p w14:paraId="40302CF3" w14:textId="77777777" w:rsidR="00E47A09" w:rsidRPr="00E5079E" w:rsidRDefault="00E47A09" w:rsidP="00E47A09">
      <w:pPr>
        <w:rPr>
          <w:rFonts w:cs="Arial"/>
          <w:b/>
          <w:bCs/>
          <w:sz w:val="28"/>
          <w:szCs w:val="28"/>
        </w:rPr>
      </w:pPr>
      <w:r w:rsidRPr="00E5079E">
        <w:rPr>
          <w:rFonts w:cs="Arial"/>
          <w:b/>
          <w:bCs/>
          <w:sz w:val="28"/>
          <w:szCs w:val="28"/>
        </w:rPr>
        <w:t>Completing the SF-424A</w:t>
      </w:r>
    </w:p>
    <w:p w14:paraId="133946A3" w14:textId="36A01584" w:rsidR="00E47A09" w:rsidRPr="00E5079E" w:rsidRDefault="00E47A09" w:rsidP="00E47A09">
      <w:pPr>
        <w:rPr>
          <w:rFonts w:cs="Arial"/>
          <w:szCs w:val="24"/>
        </w:rPr>
      </w:pPr>
      <w:r w:rsidRPr="00E5079E">
        <w:rPr>
          <w:rFonts w:cs="Arial"/>
          <w:b/>
          <w:bCs/>
          <w:szCs w:val="24"/>
        </w:rPr>
        <w:t>Complete Sections A – F</w:t>
      </w:r>
      <w:r w:rsidRPr="00E5079E">
        <w:rPr>
          <w:rFonts w:cs="Arial"/>
          <w:szCs w:val="24"/>
        </w:rPr>
        <w:t xml:space="preserve"> of the SF-424A Budget Information – Non-Construction Programs form included with the application package for each year of the period of performance. The budget period is for one year. However, you must submit one-year budgets for each of the subsequent budget periods within the requested period of performance at the time of application. </w:t>
      </w:r>
      <w:r w:rsidRPr="00E5079E">
        <w:rPr>
          <w:rFonts w:cs="Arial"/>
          <w:szCs w:val="24"/>
        </w:rPr>
        <w:br/>
      </w:r>
      <w:r w:rsidRPr="00E5079E">
        <w:rPr>
          <w:rFonts w:cs="Arial"/>
          <w:szCs w:val="24"/>
        </w:rPr>
        <w:br/>
        <w:t xml:space="preserve">In </w:t>
      </w:r>
      <w:r w:rsidRPr="00E5079E">
        <w:rPr>
          <w:rFonts w:cs="Arial"/>
          <w:b/>
          <w:bCs/>
          <w:szCs w:val="24"/>
        </w:rPr>
        <w:t>Section A</w:t>
      </w:r>
      <w:r w:rsidRPr="00E5079E">
        <w:rPr>
          <w:rFonts w:cs="Arial"/>
          <w:szCs w:val="24"/>
        </w:rPr>
        <w:t xml:space="preserve"> use rows 1–4 to provide the budget amounts for the first four years of the project. Enter the amounts in the “New or Revised Budget” column- not the “Estimated Unobligated Funds” column. In Section B 6. Object Class Categories of the SF-424A, provide the object class category breakdown (i.e., </w:t>
      </w:r>
      <w:r w:rsidR="00746443" w:rsidRPr="00E5079E">
        <w:rPr>
          <w:rFonts w:cs="Arial"/>
          <w:szCs w:val="24"/>
        </w:rPr>
        <w:t>line-item</w:t>
      </w:r>
      <w:r w:rsidRPr="00E5079E">
        <w:rPr>
          <w:rFonts w:cs="Arial"/>
          <w:szCs w:val="24"/>
        </w:rPr>
        <w:t xml:space="preserve"> budget) for each year of the period of performance specified in Section A. </w:t>
      </w:r>
    </w:p>
    <w:p w14:paraId="1757A552" w14:textId="77777777" w:rsidR="00E47A09" w:rsidRPr="00E5079E" w:rsidRDefault="00E47A09" w:rsidP="00E47A09">
      <w:pPr>
        <w:rPr>
          <w:rFonts w:cs="Arial"/>
          <w:szCs w:val="24"/>
        </w:rPr>
      </w:pPr>
      <w:r w:rsidRPr="00E5079E">
        <w:rPr>
          <w:rFonts w:cs="Arial"/>
          <w:szCs w:val="24"/>
        </w:rPr>
        <w:t xml:space="preserve">In </w:t>
      </w:r>
      <w:r w:rsidRPr="00E5079E">
        <w:rPr>
          <w:rFonts w:cs="Arial"/>
          <w:b/>
          <w:bCs/>
          <w:szCs w:val="24"/>
        </w:rPr>
        <w:t>Section B</w:t>
      </w:r>
      <w:r w:rsidRPr="00E5079E">
        <w:rPr>
          <w:rFonts w:cs="Arial"/>
          <w:szCs w:val="24"/>
        </w:rPr>
        <w:t>, use column (1) to provide category amounts for year one and use columns (2) through (4), if applicable, for subsequent budget years. If applicable for year five, submit a copy of Section B of the SF-424A as an Attachment (specific attachment number will be listed in the NOFO - not counted in the page limit).</w:t>
      </w:r>
    </w:p>
    <w:p w14:paraId="186E06EB" w14:textId="77777777" w:rsidR="00E47A09" w:rsidRPr="00E5079E" w:rsidRDefault="00E47A09" w:rsidP="00E47A09">
      <w:pPr>
        <w:rPr>
          <w:rFonts w:cs="Arial"/>
          <w:szCs w:val="24"/>
        </w:rPr>
      </w:pPr>
      <w:r w:rsidRPr="00E5079E">
        <w:rPr>
          <w:rFonts w:cs="Arial"/>
          <w:b/>
          <w:bCs/>
          <w:szCs w:val="24"/>
        </w:rPr>
        <w:lastRenderedPageBreak/>
        <w:t>Section C – Non-Federal Resources</w:t>
      </w:r>
      <w:r w:rsidRPr="00E5079E">
        <w:rPr>
          <w:rFonts w:cs="Arial"/>
          <w:szCs w:val="24"/>
        </w:rPr>
        <w:t xml:space="preserve">: complete only if Section III. 2. Cost Sharing/Matching of the NOFO indicates that cost sharing/matching is required. Lines 8–11 correspond to the first four years of the project. If applicable for year five, submit a copy of Section C of the SF-424A as an Attachment (specific attachment number will be listed in the NOFO). </w:t>
      </w:r>
    </w:p>
    <w:p w14:paraId="500C2DD3" w14:textId="77777777" w:rsidR="00E47A09" w:rsidRPr="00E5079E" w:rsidRDefault="00E47A09" w:rsidP="00E47A09">
      <w:pPr>
        <w:rPr>
          <w:rFonts w:cs="Arial"/>
          <w:szCs w:val="24"/>
        </w:rPr>
      </w:pPr>
      <w:r w:rsidRPr="00E5079E">
        <w:rPr>
          <w:rFonts w:cs="Arial"/>
          <w:b/>
          <w:bCs/>
          <w:szCs w:val="24"/>
        </w:rPr>
        <w:t>Section D – Forecasted Cash Needs</w:t>
      </w:r>
      <w:r w:rsidRPr="00E5079E">
        <w:rPr>
          <w:rFonts w:cs="Arial"/>
          <w:szCs w:val="24"/>
        </w:rPr>
        <w:t xml:space="preserve">: If no cost sharing/matching is required, complete only line “13. Federal” in the first column titled “Total for 1st Year.” If cost sharing/matching is required, complete all three lines “13. Federal,” “14. Non-Federal,” and “15. Total (Sum of lines 13 and 14)” in the first column titled “Total for 1st Year.” </w:t>
      </w:r>
    </w:p>
    <w:p w14:paraId="7E46EA4A" w14:textId="77777777" w:rsidR="00E47A09" w:rsidRPr="00E5079E" w:rsidRDefault="00E47A09" w:rsidP="00E47A09">
      <w:pPr>
        <w:rPr>
          <w:rFonts w:cs="Arial"/>
          <w:szCs w:val="24"/>
        </w:rPr>
      </w:pPr>
      <w:r w:rsidRPr="00E5079E">
        <w:rPr>
          <w:rFonts w:cs="Arial"/>
          <w:b/>
          <w:bCs/>
          <w:szCs w:val="24"/>
        </w:rPr>
        <w:t>Section E – Budget Estimates of Federal Funds Needed for Balance of the Project:</w:t>
      </w:r>
      <w:r w:rsidRPr="00E5079E">
        <w:rPr>
          <w:rFonts w:cs="Arial"/>
          <w:szCs w:val="24"/>
        </w:rPr>
        <w:t xml:space="preserve"> Complete line 16 of the Future Funding Periods columns for the out years, with (b) First being the 2nd year, (c) Second being the 3rd year, etc. </w:t>
      </w:r>
    </w:p>
    <w:p w14:paraId="019715A4" w14:textId="77777777" w:rsidR="00E47A09" w:rsidRPr="00E5079E" w:rsidRDefault="00E47A09" w:rsidP="00E47A09">
      <w:pPr>
        <w:rPr>
          <w:rFonts w:cs="Arial"/>
          <w:szCs w:val="24"/>
        </w:rPr>
      </w:pPr>
      <w:r w:rsidRPr="00E5079E">
        <w:rPr>
          <w:rFonts w:cs="Arial"/>
          <w:b/>
          <w:bCs/>
          <w:szCs w:val="24"/>
        </w:rPr>
        <w:t>Section F – Other Budget Information</w:t>
      </w:r>
      <w:r w:rsidRPr="00E5079E">
        <w:rPr>
          <w:rFonts w:cs="Arial"/>
          <w:szCs w:val="24"/>
        </w:rPr>
        <w:t>. Complete as appropriate.</w:t>
      </w:r>
    </w:p>
    <w:p w14:paraId="1C25F8B1" w14:textId="77777777" w:rsidR="00E47A09" w:rsidRPr="00E5079E" w:rsidRDefault="00E47A09" w:rsidP="00E47A09">
      <w:pPr>
        <w:keepNext/>
        <w:shd w:val="clear" w:color="auto" w:fill="FFFFFF"/>
        <w:spacing w:before="360" w:after="180"/>
        <w:outlineLvl w:val="3"/>
        <w:rPr>
          <w:rFonts w:cs="Arial"/>
          <w:b/>
          <w:bCs/>
          <w:sz w:val="28"/>
          <w:szCs w:val="28"/>
        </w:rPr>
      </w:pPr>
      <w:r w:rsidRPr="00E5079E">
        <w:rPr>
          <w:rFonts w:cs="Arial"/>
          <w:b/>
          <w:bCs/>
          <w:sz w:val="28"/>
          <w:szCs w:val="28"/>
        </w:rPr>
        <w:t>Budget Cost Categories</w:t>
      </w:r>
    </w:p>
    <w:p w14:paraId="77C2560C" w14:textId="77777777" w:rsidR="00E47A09" w:rsidRPr="00E5079E" w:rsidRDefault="00E47A09" w:rsidP="00E47A09">
      <w:pPr>
        <w:rPr>
          <w:rFonts w:cs="Arial"/>
          <w:szCs w:val="24"/>
        </w:rPr>
      </w:pPr>
      <w:r w:rsidRPr="00E5079E">
        <w:rPr>
          <w:rFonts w:cs="Arial"/>
          <w:szCs w:val="24"/>
          <w:u w:val="single"/>
        </w:rPr>
        <w:t>Personnel Costs</w:t>
      </w:r>
      <w:r w:rsidRPr="00E5079E">
        <w:rPr>
          <w:rFonts w:cs="Arial"/>
          <w:szCs w:val="24"/>
        </w:rPr>
        <w:t xml:space="preserve">: Explain personnel costs by listing each staff member who will be supported from funds, name (if possible), position title, percentage of full-time equivalency, and annual salary. Award funds may not be used to pay the salary of an individual at a rate </w:t>
      </w:r>
      <w:proofErr w:type="gramStart"/>
      <w:r w:rsidRPr="00E5079E">
        <w:rPr>
          <w:rFonts w:cs="Arial"/>
          <w:szCs w:val="24"/>
        </w:rPr>
        <w:t>in excess of</w:t>
      </w:r>
      <w:proofErr w:type="gramEnd"/>
      <w:r w:rsidRPr="00E5079E">
        <w:rPr>
          <w:rFonts w:cs="Arial"/>
          <w:szCs w:val="24"/>
        </w:rPr>
        <w:t xml:space="preserve"> Executive Level II </w:t>
      </w:r>
      <w:r w:rsidRPr="00E47A09">
        <w:rPr>
          <w:rFonts w:cs="Arial"/>
          <w:szCs w:val="24"/>
        </w:rPr>
        <w:t xml:space="preserve">or </w:t>
      </w:r>
      <w:r w:rsidRPr="00E47A09">
        <w:rPr>
          <w:rFonts w:cs="Arial"/>
          <w:b/>
          <w:bCs/>
          <w:szCs w:val="24"/>
        </w:rPr>
        <w:t>$203,700</w:t>
      </w:r>
      <w:r w:rsidRPr="00E47A09">
        <w:rPr>
          <w:rFonts w:cs="Arial"/>
          <w:szCs w:val="24"/>
        </w:rPr>
        <w:t>.</w:t>
      </w:r>
      <w:r w:rsidRPr="00E5079E">
        <w:rPr>
          <w:rFonts w:cs="Arial"/>
          <w:szCs w:val="24"/>
        </w:rPr>
        <w:t xml:space="preserve"> An individual's base salary, per se, is NOT constrained by the statutory provision for a limitation of salary. The rate limitation simply limits the amount that may be awarded and charged to SAMHSA grants and cooperative agreements. </w:t>
      </w:r>
    </w:p>
    <w:p w14:paraId="756BF518" w14:textId="77777777" w:rsidR="00E47A09" w:rsidRPr="00E5079E" w:rsidRDefault="00E47A09" w:rsidP="00E47A09">
      <w:pPr>
        <w:rPr>
          <w:rFonts w:cs="Arial"/>
          <w:szCs w:val="24"/>
        </w:rPr>
      </w:pPr>
      <w:bookmarkStart w:id="437" w:name="_Hlk82781739"/>
      <w:r w:rsidRPr="00E5079E">
        <w:rPr>
          <w:rFonts w:cs="Arial"/>
          <w:b/>
          <w:bCs/>
          <w:szCs w:val="24"/>
        </w:rPr>
        <w:t>Note</w:t>
      </w:r>
      <w:r w:rsidRPr="00E5079E">
        <w:rPr>
          <w:rFonts w:cs="Arial"/>
          <w:szCs w:val="24"/>
        </w:rPr>
        <w:t>:  If an organization is awarded a grant and chooses to move forward with hiring an individual for a Key Personnel position before receiving SAMHSA’s formal approval, this will be done at the organization’s own risk. If SAMHSA’s review of the Key Personnel request results in the proposed individual not being approved or deemed not qualified for the position, the expectation is that the organization must submit a qualified candidate to be placed in the Key Personnel position. SAMHSA will not be liable for any costs incurred or pay for salaries of a Key Personnel that is not approved or deemed not qualified on the grant program.</w:t>
      </w:r>
    </w:p>
    <w:bookmarkEnd w:id="437"/>
    <w:p w14:paraId="49A67D26" w14:textId="77777777" w:rsidR="00E47A09" w:rsidRPr="00E5079E" w:rsidRDefault="00E47A09" w:rsidP="00E47A09">
      <w:pPr>
        <w:rPr>
          <w:rFonts w:cs="Arial"/>
          <w:szCs w:val="24"/>
        </w:rPr>
      </w:pPr>
      <w:r w:rsidRPr="00E5079E">
        <w:rPr>
          <w:rFonts w:cs="Arial"/>
          <w:szCs w:val="24"/>
          <w:u w:val="single"/>
        </w:rPr>
        <w:t>Fringe Benefits</w:t>
      </w:r>
      <w:r w:rsidRPr="00E5079E">
        <w:rPr>
          <w:rFonts w:cs="Arial"/>
          <w:szCs w:val="24"/>
        </w:rPr>
        <w:t xml:space="preserve">: List the components that comprise the fringe benefit rate, for example health insurance, taxes, unemployment insurance, life insurance, retirement plans, and tuition reimbursement. The fringe benefits should be directly proportional to that portion of personnel costs that are allocated for the project. </w:t>
      </w:r>
    </w:p>
    <w:p w14:paraId="131BF625" w14:textId="77777777" w:rsidR="00E47A09" w:rsidRPr="00E5079E" w:rsidRDefault="00E47A09" w:rsidP="00E47A09">
      <w:pPr>
        <w:rPr>
          <w:rFonts w:cs="Arial"/>
          <w:szCs w:val="24"/>
        </w:rPr>
      </w:pPr>
      <w:r w:rsidRPr="00E5079E">
        <w:rPr>
          <w:rFonts w:cs="Arial"/>
          <w:szCs w:val="24"/>
          <w:u w:val="single"/>
        </w:rPr>
        <w:t>Travel</w:t>
      </w:r>
      <w:r w:rsidRPr="00E5079E">
        <w:rPr>
          <w:rFonts w:cs="Arial"/>
          <w:szCs w:val="24"/>
        </w:rPr>
        <w:t xml:space="preserve">: List travel costs according to local and long-distance travel. For local travel, outline the mileage rate, number of miles, reason for travel and staff member/consumers completing the travel. The budget should also reflect the travel expenses (e.g., airfare, lodging, parking, per diem, etc.) for each person and trip associated with participating in meetings and other proposed trainings or workshops. Name the traveler(s) if possible, describe the purpose of the travel, provide number of </w:t>
      </w:r>
      <w:r w:rsidRPr="00E5079E">
        <w:rPr>
          <w:rFonts w:cs="Arial"/>
          <w:szCs w:val="24"/>
        </w:rPr>
        <w:lastRenderedPageBreak/>
        <w:t>trips involved, the destinations, and the number of individuals for whom funds are requested.</w:t>
      </w:r>
    </w:p>
    <w:p w14:paraId="32BEAD07" w14:textId="77777777" w:rsidR="00E47A09" w:rsidRPr="00E5079E" w:rsidRDefault="00E47A09" w:rsidP="00E47A09">
      <w:pPr>
        <w:rPr>
          <w:rFonts w:cs="Arial"/>
          <w:szCs w:val="24"/>
        </w:rPr>
      </w:pPr>
      <w:r w:rsidRPr="00E5079E">
        <w:rPr>
          <w:rFonts w:cs="Arial"/>
          <w:szCs w:val="24"/>
          <w:u w:val="single"/>
        </w:rPr>
        <w:t>Equipment</w:t>
      </w:r>
      <w:r w:rsidRPr="00E5079E">
        <w:rPr>
          <w:rFonts w:cs="Arial"/>
          <w:szCs w:val="24"/>
        </w:rPr>
        <w:t>: List equipment costs and provide justification for the need of the equipment to carry out the program’s goals. Extensive justification and a detailed status of current equipment must be provided when requesting funds for the purchase of items that meet the definition of equipment (a unit cost of $5,000 or more and a useful life of one or more years). For example, large items of medical equipment.</w:t>
      </w:r>
      <w:r w:rsidRPr="00E5079E">
        <w:rPr>
          <w:rFonts w:cs="Arial"/>
          <w:szCs w:val="24"/>
        </w:rPr>
        <w:br/>
      </w:r>
      <w:r w:rsidRPr="00E5079E">
        <w:rPr>
          <w:rFonts w:cs="Arial"/>
          <w:szCs w:val="24"/>
        </w:rPr>
        <w:br/>
      </w:r>
      <w:r w:rsidRPr="00E5079E">
        <w:rPr>
          <w:rFonts w:cs="Arial"/>
          <w:szCs w:val="24"/>
          <w:u w:val="single"/>
        </w:rPr>
        <w:t>Supplies</w:t>
      </w:r>
      <w:r w:rsidRPr="00E5079E">
        <w:rPr>
          <w:rFonts w:cs="Arial"/>
          <w:szCs w:val="24"/>
        </w:rPr>
        <w:t>: List the items that the project will use to implement the proposed project. Items must be listed separately: office supplies (e.g., paper, pencils).</w:t>
      </w:r>
    </w:p>
    <w:p w14:paraId="5800B93D" w14:textId="77777777" w:rsidR="00E47A09" w:rsidRPr="00E5079E" w:rsidRDefault="00E47A09" w:rsidP="00E47A09">
      <w:pPr>
        <w:rPr>
          <w:rFonts w:cs="Arial"/>
          <w:szCs w:val="24"/>
        </w:rPr>
      </w:pPr>
      <w:r w:rsidRPr="00E5079E">
        <w:rPr>
          <w:rFonts w:cs="Arial"/>
          <w:szCs w:val="24"/>
        </w:rPr>
        <w:t xml:space="preserve">Per 45 CFR § 75.321, property will be classified as supplies if the acquisition cost is under $5,000. Note that items such as laptops, tablets, and desktop computers are classified as a supply if the value is under the $5,000 equipment threshold. </w:t>
      </w:r>
    </w:p>
    <w:p w14:paraId="2ECF2EE1" w14:textId="77777777" w:rsidR="00E47A09" w:rsidRPr="00E5079E" w:rsidRDefault="00E47A09" w:rsidP="00E47A09">
      <w:pPr>
        <w:rPr>
          <w:rFonts w:cs="Arial"/>
          <w:szCs w:val="24"/>
        </w:rPr>
      </w:pPr>
      <w:r w:rsidRPr="00E5079E">
        <w:rPr>
          <w:rFonts w:cs="Arial"/>
          <w:szCs w:val="24"/>
          <w:u w:val="single"/>
        </w:rPr>
        <w:t>Contractual/Subawards/Consortium/Consultant</w:t>
      </w:r>
      <w:r w:rsidRPr="00E5079E">
        <w:rPr>
          <w:rFonts w:cs="Arial"/>
          <w:szCs w:val="24"/>
        </w:rPr>
        <w:t>: Provide a clear explanation as to the purpose of each contract/subaward, how the costs were estimated, and the specific contract/subaward deliverables. You should provide the basis for your cost estimate for the contract. You are responsible for ensuring that your organization or institution has in place an established and adequate procurement system with fully developed written procedures for awarding and monitoring all contracts/subawards. Recipients must notify potential subrecipients that entities receiving subawards must be registered in SAM and provide the recipient with their DUNS number (see 2 CFR part 25). For consultant services, list the total costs for all consultant services. In the budget narrative, identify each consultant, the services he/she will perform, total number of days, travel costs, and total estimated costs.</w:t>
      </w:r>
    </w:p>
    <w:p w14:paraId="5D463FC9" w14:textId="77777777" w:rsidR="00E47A09" w:rsidRPr="00E5079E" w:rsidRDefault="00E47A09" w:rsidP="00E47A09">
      <w:pPr>
        <w:rPr>
          <w:rFonts w:cs="Arial"/>
          <w:szCs w:val="24"/>
        </w:rPr>
      </w:pPr>
      <w:r w:rsidRPr="00E5079E">
        <w:rPr>
          <w:rFonts w:cs="Arial"/>
          <w:szCs w:val="24"/>
        </w:rPr>
        <w:t>For subawards to entities that will help carry out the work of the award, you should describe how you will monitor their work to ensure the funds are being properly used.</w:t>
      </w:r>
    </w:p>
    <w:p w14:paraId="6B09D7E3" w14:textId="77777777" w:rsidR="00E47A09" w:rsidRPr="00E5079E" w:rsidRDefault="00E47A09" w:rsidP="00E47A09">
      <w:pPr>
        <w:rPr>
          <w:rFonts w:cs="Arial"/>
          <w:szCs w:val="24"/>
        </w:rPr>
      </w:pPr>
      <w:r w:rsidRPr="00E5079E">
        <w:rPr>
          <w:rFonts w:cs="Arial"/>
          <w:szCs w:val="24"/>
          <w:u w:val="single"/>
        </w:rPr>
        <w:t>Other</w:t>
      </w:r>
      <w:r w:rsidRPr="00E5079E">
        <w:rPr>
          <w:rFonts w:cs="Arial"/>
          <w:szCs w:val="24"/>
        </w:rPr>
        <w:t>: Include all costs that do not fit into any other category and provide an explanation of each cost in this category (e.g., provider licenses). In some cases, rent, utilities, and insurance fall under this category if they are not included in an approved indirect cost rate.</w:t>
      </w:r>
    </w:p>
    <w:p w14:paraId="73ABFF72" w14:textId="77777777" w:rsidR="00E47A09" w:rsidRPr="00E5079E" w:rsidRDefault="00E47A09" w:rsidP="00E47A09">
      <w:pPr>
        <w:rPr>
          <w:rFonts w:cs="Arial"/>
          <w:szCs w:val="24"/>
        </w:rPr>
      </w:pPr>
      <w:r w:rsidRPr="00E5079E">
        <w:rPr>
          <w:rFonts w:cs="Arial"/>
          <w:szCs w:val="24"/>
          <w:u w:val="single"/>
        </w:rPr>
        <w:t>Indirect Costs</w:t>
      </w:r>
      <w:r w:rsidRPr="00E5079E">
        <w:rPr>
          <w:rFonts w:cs="Arial"/>
          <w:szCs w:val="24"/>
        </w:rPr>
        <w:t>: Indirect costs are those costs incurred for common or joint objectives which cannot be readily and specifically identified with a particular project or program but are necessary to the operations of the organization, e.g., the cost of operating and maintaining facilities, depreciation, and administrative salaries. For some institutions, the term “facilities and administration” (F&amp;A) is used to denote indirect costs. If your organization does not have an indirect cost rate, you may wish to obtain one through HHS’s Cost Allocation Services (CAS) (formerly the Division of Cost Allocation (DCA)). Visit CAS’s website to learn more about rate agreements, the process for applying for them, and the regional offices which negotiate them</w:t>
      </w:r>
      <w:r w:rsidRPr="00E5079E">
        <w:rPr>
          <w:rFonts w:cs="Arial"/>
          <w:b/>
          <w:bCs/>
          <w:szCs w:val="24"/>
        </w:rPr>
        <w:t>. If indirect costs are included in the budget, attach a copy of the indirect cost rate agreement</w:t>
      </w:r>
      <w:r w:rsidRPr="00E5079E">
        <w:rPr>
          <w:rFonts w:cs="Arial"/>
          <w:szCs w:val="24"/>
        </w:rPr>
        <w:t xml:space="preserve">. </w:t>
      </w:r>
    </w:p>
    <w:p w14:paraId="2873AC7B" w14:textId="77777777" w:rsidR="00E47A09" w:rsidRPr="00E5079E" w:rsidRDefault="00E47A09" w:rsidP="00E47A09">
      <w:pPr>
        <w:rPr>
          <w:rFonts w:cs="Arial"/>
          <w:szCs w:val="24"/>
        </w:rPr>
      </w:pPr>
      <w:r w:rsidRPr="00E5079E">
        <w:rPr>
          <w:rFonts w:cs="Arial"/>
          <w:szCs w:val="24"/>
        </w:rPr>
        <w:lastRenderedPageBreak/>
        <w:t>Any non-federal entity that has never received a negotiated indirect cost rate, (except a governmental department or agency unit that receives more than $35 million in direct federal funding) may elect to charge a de minimis rate of 10 percent of modified total direct costs (MTDC) which may be used indefinitely. If chosen, this methodology once elected must be used consistently for all federal awards until such time as a non-federal entity chooses to negotiate for a rate, which the nonfederal entity may apply to do at any time.</w:t>
      </w:r>
      <w:bookmarkEnd w:id="435"/>
    </w:p>
    <w:p w14:paraId="78ACAC18" w14:textId="77777777" w:rsidR="00E47A09" w:rsidRPr="00E5079E" w:rsidRDefault="00E47A09" w:rsidP="00E47A09">
      <w:pPr>
        <w:tabs>
          <w:tab w:val="left" w:pos="1008"/>
        </w:tabs>
        <w:rPr>
          <w:rFonts w:cs="Arial"/>
          <w:color w:val="0000FF"/>
          <w:u w:val="single"/>
        </w:rPr>
      </w:pPr>
    </w:p>
    <w:p w14:paraId="285151A2" w14:textId="77777777" w:rsidR="00AA5D6C" w:rsidRDefault="00AA5D6C">
      <w:pPr>
        <w:spacing w:after="0"/>
        <w:rPr>
          <w:rFonts w:eastAsia="Cambria" w:cs="Arial"/>
          <w:b/>
          <w:bCs/>
          <w:kern w:val="32"/>
          <w:sz w:val="32"/>
          <w:szCs w:val="32"/>
        </w:rPr>
      </w:pPr>
      <w:bookmarkStart w:id="438" w:name="_Toc513732357"/>
      <w:bookmarkEnd w:id="262"/>
      <w:bookmarkEnd w:id="263"/>
      <w:bookmarkEnd w:id="348"/>
      <w:bookmarkEnd w:id="385"/>
      <w:bookmarkEnd w:id="413"/>
      <w:bookmarkEnd w:id="421"/>
      <w:r>
        <w:rPr>
          <w:rFonts w:eastAsia="Cambria" w:cs="Arial"/>
          <w:b/>
          <w:bCs/>
          <w:kern w:val="32"/>
          <w:sz w:val="32"/>
          <w:szCs w:val="32"/>
        </w:rPr>
        <w:br w:type="page"/>
      </w:r>
    </w:p>
    <w:p w14:paraId="477F9AF8" w14:textId="0018925C" w:rsidR="009365E8" w:rsidRPr="00CE437A" w:rsidRDefault="009365E8" w:rsidP="00CE437A">
      <w:pPr>
        <w:pStyle w:val="Heading2"/>
        <w:jc w:val="center"/>
        <w:rPr>
          <w:rFonts w:eastAsia="Cambria"/>
          <w:sz w:val="32"/>
          <w:szCs w:val="36"/>
        </w:rPr>
      </w:pPr>
      <w:bookmarkStart w:id="439" w:name="_Appendix_M_–_2"/>
      <w:bookmarkStart w:id="440" w:name="_Toc98501205"/>
      <w:bookmarkEnd w:id="439"/>
      <w:r w:rsidRPr="00CE437A">
        <w:rPr>
          <w:rFonts w:eastAsia="Cambria"/>
          <w:sz w:val="32"/>
          <w:szCs w:val="36"/>
        </w:rPr>
        <w:lastRenderedPageBreak/>
        <w:t xml:space="preserve">Appendix </w:t>
      </w:r>
      <w:r w:rsidR="00D15F15" w:rsidRPr="00CE437A">
        <w:rPr>
          <w:rFonts w:eastAsia="Cambria"/>
          <w:sz w:val="32"/>
          <w:szCs w:val="36"/>
        </w:rPr>
        <w:t>M</w:t>
      </w:r>
      <w:r w:rsidR="00491069" w:rsidRPr="00CE437A">
        <w:rPr>
          <w:sz w:val="32"/>
          <w:szCs w:val="36"/>
        </w:rPr>
        <w:t xml:space="preserve"> – </w:t>
      </w:r>
      <w:r w:rsidRPr="00CE437A">
        <w:rPr>
          <w:rFonts w:eastAsia="Cambria"/>
          <w:sz w:val="32"/>
          <w:szCs w:val="36"/>
        </w:rPr>
        <w:t>CCBHC Criteria Compliance Checklist</w:t>
      </w:r>
      <w:bookmarkEnd w:id="438"/>
      <w:bookmarkEnd w:id="440"/>
    </w:p>
    <w:p w14:paraId="0568F124" w14:textId="77777777" w:rsidR="009365E8" w:rsidRPr="002472A3" w:rsidRDefault="009365E8" w:rsidP="009365E8">
      <w:pPr>
        <w:spacing w:after="120"/>
        <w:ind w:right="187"/>
        <w:rPr>
          <w:rFonts w:cs="Calibri"/>
        </w:rPr>
      </w:pPr>
      <w:r w:rsidRPr="002472A3">
        <w:rPr>
          <w:spacing w:val="-1"/>
        </w:rPr>
        <w:t>This</w:t>
      </w:r>
      <w:r w:rsidRPr="002472A3">
        <w:rPr>
          <w:spacing w:val="-3"/>
        </w:rPr>
        <w:t xml:space="preserve"> </w:t>
      </w:r>
      <w:r w:rsidRPr="002472A3">
        <w:t>compliance</w:t>
      </w:r>
      <w:r w:rsidRPr="002472A3">
        <w:rPr>
          <w:spacing w:val="-1"/>
        </w:rPr>
        <w:t xml:space="preserve"> checklist</w:t>
      </w:r>
      <w:r w:rsidRPr="002472A3">
        <w:rPr>
          <w:spacing w:val="-2"/>
        </w:rPr>
        <w:t xml:space="preserve"> identifies </w:t>
      </w:r>
      <w:r w:rsidRPr="002472A3">
        <w:rPr>
          <w:spacing w:val="-1"/>
        </w:rPr>
        <w:t>the criteria</w:t>
      </w:r>
      <w:r w:rsidRPr="002472A3">
        <w:rPr>
          <w:spacing w:val="-2"/>
        </w:rPr>
        <w:t xml:space="preserve"> </w:t>
      </w:r>
      <w:r w:rsidRPr="002472A3">
        <w:t>required</w:t>
      </w:r>
      <w:r w:rsidRPr="002472A3">
        <w:rPr>
          <w:spacing w:val="-3"/>
        </w:rPr>
        <w:t xml:space="preserve"> </w:t>
      </w:r>
      <w:r w:rsidRPr="002472A3">
        <w:rPr>
          <w:spacing w:val="-1"/>
        </w:rPr>
        <w:t>for a Certified</w:t>
      </w:r>
      <w:r w:rsidRPr="002472A3">
        <w:rPr>
          <w:spacing w:val="-3"/>
        </w:rPr>
        <w:t xml:space="preserve"> </w:t>
      </w:r>
      <w:r w:rsidRPr="002472A3">
        <w:t>Community</w:t>
      </w:r>
      <w:r w:rsidRPr="002472A3">
        <w:rPr>
          <w:spacing w:val="-3"/>
        </w:rPr>
        <w:t xml:space="preserve"> </w:t>
      </w:r>
      <w:r w:rsidRPr="002472A3">
        <w:t>Behavioral</w:t>
      </w:r>
      <w:r w:rsidRPr="002472A3">
        <w:rPr>
          <w:spacing w:val="51"/>
        </w:rPr>
        <w:t xml:space="preserve"> </w:t>
      </w:r>
      <w:r w:rsidRPr="002472A3">
        <w:t>Health</w:t>
      </w:r>
      <w:r w:rsidRPr="002472A3">
        <w:rPr>
          <w:spacing w:val="-2"/>
        </w:rPr>
        <w:t xml:space="preserve"> </w:t>
      </w:r>
      <w:r w:rsidRPr="002472A3">
        <w:rPr>
          <w:spacing w:val="-1"/>
        </w:rPr>
        <w:t xml:space="preserve">Clinic </w:t>
      </w:r>
      <w:r w:rsidRPr="002472A3">
        <w:t>(CCBHC)</w:t>
      </w:r>
      <w:r w:rsidRPr="002472A3">
        <w:rPr>
          <w:spacing w:val="-1"/>
        </w:rPr>
        <w:t xml:space="preserve"> and</w:t>
      </w:r>
      <w:r w:rsidRPr="002472A3">
        <w:rPr>
          <w:spacing w:val="-2"/>
        </w:rPr>
        <w:t xml:space="preserve"> </w:t>
      </w:r>
      <w:r w:rsidRPr="002472A3">
        <w:t>their</w:t>
      </w:r>
      <w:r w:rsidRPr="002472A3">
        <w:rPr>
          <w:spacing w:val="-1"/>
        </w:rPr>
        <w:t xml:space="preserve"> d</w:t>
      </w:r>
      <w:r w:rsidRPr="002472A3">
        <w:t>esignated</w:t>
      </w:r>
      <w:r w:rsidRPr="002472A3">
        <w:rPr>
          <w:spacing w:val="-2"/>
        </w:rPr>
        <w:t xml:space="preserve"> </w:t>
      </w:r>
      <w:r w:rsidRPr="002472A3">
        <w:rPr>
          <w:spacing w:val="-1"/>
        </w:rPr>
        <w:t>collaborating</w:t>
      </w:r>
      <w:r w:rsidRPr="002472A3">
        <w:t xml:space="preserve"> organizations</w:t>
      </w:r>
      <w:r w:rsidRPr="002472A3">
        <w:rPr>
          <w:spacing w:val="-2"/>
        </w:rPr>
        <w:t xml:space="preserve"> </w:t>
      </w:r>
      <w:r w:rsidRPr="002472A3">
        <w:rPr>
          <w:spacing w:val="-1"/>
        </w:rPr>
        <w:t xml:space="preserve">(DCOs), </w:t>
      </w:r>
      <w:r w:rsidRPr="002472A3">
        <w:t>which</w:t>
      </w:r>
      <w:r w:rsidRPr="002472A3">
        <w:rPr>
          <w:spacing w:val="-2"/>
        </w:rPr>
        <w:t xml:space="preserve"> </w:t>
      </w:r>
      <w:r w:rsidRPr="002472A3">
        <w:t>together</w:t>
      </w:r>
      <w:r w:rsidRPr="002472A3">
        <w:rPr>
          <w:spacing w:val="27"/>
          <w:w w:val="99"/>
        </w:rPr>
        <w:t xml:space="preserve"> </w:t>
      </w:r>
      <w:r w:rsidRPr="002472A3">
        <w:t>form</w:t>
      </w:r>
      <w:r w:rsidRPr="002472A3">
        <w:rPr>
          <w:spacing w:val="-3"/>
        </w:rPr>
        <w:t xml:space="preserve"> </w:t>
      </w:r>
      <w:r w:rsidRPr="002472A3">
        <w:rPr>
          <w:spacing w:val="-1"/>
        </w:rPr>
        <w:t>the</w:t>
      </w:r>
      <w:r w:rsidRPr="002472A3">
        <w:rPr>
          <w:spacing w:val="-2"/>
        </w:rPr>
        <w:t xml:space="preserve"> </w:t>
      </w:r>
      <w:r w:rsidRPr="002472A3">
        <w:t>CCBHC.</w:t>
      </w:r>
      <w:r w:rsidRPr="002472A3">
        <w:rPr>
          <w:spacing w:val="48"/>
        </w:rPr>
        <w:t xml:space="preserve"> </w:t>
      </w:r>
    </w:p>
    <w:p w14:paraId="25F7ABC6" w14:textId="77777777" w:rsidR="009365E8" w:rsidRPr="002472A3" w:rsidRDefault="009365E8" w:rsidP="009365E8">
      <w:pPr>
        <w:rPr>
          <w:rFonts w:cs="Arial"/>
          <w:sz w:val="32"/>
          <w:szCs w:val="32"/>
        </w:rPr>
      </w:pPr>
      <w:r w:rsidRPr="002472A3">
        <w:rPr>
          <w:rFonts w:cs="Arial"/>
          <w:b/>
          <w:sz w:val="32"/>
          <w:szCs w:val="32"/>
        </w:rPr>
        <w:t>Program</w:t>
      </w:r>
      <w:r w:rsidRPr="002472A3">
        <w:rPr>
          <w:rFonts w:cs="Arial"/>
          <w:b/>
          <w:spacing w:val="-12"/>
          <w:sz w:val="32"/>
          <w:szCs w:val="32"/>
        </w:rPr>
        <w:t xml:space="preserve"> </w:t>
      </w:r>
      <w:r w:rsidRPr="002472A3">
        <w:rPr>
          <w:rFonts w:cs="Arial"/>
          <w:b/>
          <w:spacing w:val="-1"/>
          <w:sz w:val="32"/>
          <w:szCs w:val="32"/>
        </w:rPr>
        <w:t>Requirement</w:t>
      </w:r>
      <w:r w:rsidRPr="002472A3">
        <w:rPr>
          <w:rFonts w:cs="Arial"/>
          <w:b/>
          <w:spacing w:val="-14"/>
          <w:sz w:val="32"/>
          <w:szCs w:val="32"/>
        </w:rPr>
        <w:t xml:space="preserve"> </w:t>
      </w:r>
      <w:r w:rsidRPr="002472A3">
        <w:rPr>
          <w:rFonts w:cs="Arial"/>
          <w:b/>
          <w:sz w:val="32"/>
          <w:szCs w:val="32"/>
        </w:rPr>
        <w:t>1:</w:t>
      </w:r>
      <w:r w:rsidRPr="002472A3">
        <w:rPr>
          <w:rFonts w:cs="Arial"/>
          <w:b/>
          <w:spacing w:val="-14"/>
          <w:sz w:val="32"/>
          <w:szCs w:val="32"/>
        </w:rPr>
        <w:t xml:space="preserve"> </w:t>
      </w:r>
      <w:r w:rsidRPr="002472A3">
        <w:rPr>
          <w:rFonts w:cs="Arial"/>
          <w:b/>
          <w:sz w:val="32"/>
          <w:szCs w:val="32"/>
        </w:rPr>
        <w:t>Staffing</w:t>
      </w:r>
    </w:p>
    <w:p w14:paraId="29859F87" w14:textId="77777777" w:rsidR="009365E8" w:rsidRPr="002472A3" w:rsidRDefault="009365E8" w:rsidP="009365E8">
      <w:pPr>
        <w:rPr>
          <w:rFonts w:eastAsia="Cambria" w:cs="Arial"/>
          <w:szCs w:val="24"/>
        </w:rPr>
      </w:pPr>
      <w:r w:rsidRPr="002472A3">
        <w:rPr>
          <w:rFonts w:cs="Arial"/>
          <w:b/>
          <w:spacing w:val="-1"/>
        </w:rPr>
        <w:t>Criteria</w:t>
      </w:r>
      <w:r w:rsidRPr="002472A3">
        <w:rPr>
          <w:rFonts w:cs="Arial"/>
          <w:b/>
          <w:spacing w:val="-4"/>
        </w:rPr>
        <w:t xml:space="preserve"> </w:t>
      </w:r>
      <w:r w:rsidRPr="002472A3">
        <w:rPr>
          <w:rFonts w:cs="Arial"/>
          <w:b/>
          <w:spacing w:val="-1"/>
        </w:rPr>
        <w:t>1.A.</w:t>
      </w:r>
      <w:r w:rsidRPr="002472A3">
        <w:rPr>
          <w:rFonts w:cs="Arial"/>
          <w:b/>
          <w:spacing w:val="46"/>
        </w:rPr>
        <w:t xml:space="preserve"> </w:t>
      </w:r>
      <w:r w:rsidRPr="002472A3">
        <w:rPr>
          <w:rFonts w:cs="Arial"/>
          <w:b/>
          <w:spacing w:val="-1"/>
        </w:rPr>
        <w:t xml:space="preserve">General </w:t>
      </w:r>
      <w:r w:rsidRPr="002472A3">
        <w:rPr>
          <w:rFonts w:cs="Arial"/>
          <w:b/>
        </w:rPr>
        <w:t>Staffing</w:t>
      </w:r>
      <w:r w:rsidRPr="002472A3">
        <w:rPr>
          <w:rFonts w:cs="Arial"/>
          <w:b/>
          <w:spacing w:val="-4"/>
        </w:rPr>
        <w:t xml:space="preserve"> </w:t>
      </w:r>
      <w:r w:rsidRPr="002472A3">
        <w:rPr>
          <w:rFonts w:cs="Arial"/>
          <w:b/>
          <w:spacing w:val="-1"/>
        </w:rPr>
        <w:t>Requirements</w:t>
      </w:r>
    </w:p>
    <w:p w14:paraId="0645B44B" w14:textId="77777777" w:rsidR="009365E8" w:rsidRPr="002472A3" w:rsidRDefault="009365E8" w:rsidP="00711C53">
      <w:pPr>
        <w:widowControl w:val="0"/>
        <w:numPr>
          <w:ilvl w:val="2"/>
          <w:numId w:val="79"/>
        </w:numPr>
        <w:tabs>
          <w:tab w:val="left" w:pos="720"/>
        </w:tabs>
        <w:ind w:hanging="736"/>
        <w:outlineLvl w:val="2"/>
        <w:rPr>
          <w:rFonts w:cs="Arial"/>
          <w:i/>
          <w:szCs w:val="26"/>
        </w:rPr>
      </w:pPr>
      <w:r w:rsidRPr="002472A3">
        <w:rPr>
          <w:rFonts w:cs="Arial"/>
          <w:b/>
          <w:bCs/>
          <w:spacing w:val="-1"/>
          <w:szCs w:val="26"/>
        </w:rPr>
        <w:t>Needs</w:t>
      </w:r>
      <w:r w:rsidRPr="002472A3">
        <w:rPr>
          <w:rFonts w:cs="Arial"/>
          <w:b/>
          <w:bCs/>
          <w:spacing w:val="-3"/>
          <w:szCs w:val="26"/>
        </w:rPr>
        <w:t xml:space="preserve"> </w:t>
      </w:r>
      <w:r w:rsidRPr="002472A3">
        <w:rPr>
          <w:rFonts w:cs="Arial"/>
          <w:b/>
          <w:bCs/>
          <w:spacing w:val="-1"/>
          <w:szCs w:val="26"/>
        </w:rPr>
        <w:t xml:space="preserve">Assessment </w:t>
      </w:r>
      <w:r w:rsidRPr="002472A3">
        <w:rPr>
          <w:rFonts w:cs="Arial"/>
          <w:b/>
          <w:bCs/>
          <w:szCs w:val="26"/>
        </w:rPr>
        <w:t>and</w:t>
      </w:r>
      <w:r w:rsidRPr="002472A3">
        <w:rPr>
          <w:rFonts w:cs="Arial"/>
          <w:b/>
          <w:bCs/>
          <w:spacing w:val="-2"/>
          <w:szCs w:val="26"/>
        </w:rPr>
        <w:t xml:space="preserve"> </w:t>
      </w:r>
      <w:r w:rsidRPr="002472A3">
        <w:rPr>
          <w:rFonts w:cs="Arial"/>
          <w:b/>
          <w:bCs/>
          <w:spacing w:val="-1"/>
          <w:szCs w:val="26"/>
        </w:rPr>
        <w:t>Staffing</w:t>
      </w:r>
      <w:r w:rsidRPr="002472A3">
        <w:rPr>
          <w:rFonts w:cs="Arial"/>
          <w:b/>
          <w:bCs/>
          <w:spacing w:val="-2"/>
          <w:szCs w:val="26"/>
        </w:rPr>
        <w:t xml:space="preserve"> </w:t>
      </w:r>
      <w:r w:rsidRPr="002472A3">
        <w:rPr>
          <w:rFonts w:cs="Arial"/>
          <w:b/>
          <w:bCs/>
          <w:spacing w:val="-1"/>
          <w:szCs w:val="26"/>
        </w:rPr>
        <w:t>Plan</w:t>
      </w:r>
    </w:p>
    <w:p w14:paraId="3B226834" w14:textId="77777777" w:rsidR="009365E8" w:rsidRPr="002472A3" w:rsidRDefault="009365E8" w:rsidP="009365E8">
      <w:pPr>
        <w:tabs>
          <w:tab w:val="left" w:pos="708"/>
        </w:tabs>
        <w:ind w:left="720" w:hanging="720"/>
      </w:pPr>
      <w:r w:rsidRPr="002472A3">
        <w:rPr>
          <w:rFonts w:ascii="Cambria" w:eastAsia="Cambria" w:hAnsi="Cambria" w:cs="Cambria"/>
          <w:bCs/>
          <w:sz w:val="14"/>
          <w:szCs w:val="14"/>
        </w:rPr>
        <w:t xml:space="preserve">___________ </w:t>
      </w:r>
      <w:r w:rsidRPr="002472A3">
        <w:rPr>
          <w:spacing w:val="-1"/>
        </w:rPr>
        <w:t>The CCBHC</w:t>
      </w:r>
      <w:r w:rsidRPr="002472A3">
        <w:rPr>
          <w:spacing w:val="-3"/>
        </w:rPr>
        <w:t xml:space="preserve"> </w:t>
      </w:r>
      <w:r w:rsidRPr="002472A3">
        <w:rPr>
          <w:spacing w:val="-1"/>
        </w:rPr>
        <w:t xml:space="preserve">has </w:t>
      </w:r>
      <w:r w:rsidRPr="002472A3">
        <w:t>completed</w:t>
      </w:r>
      <w:r w:rsidRPr="002472A3">
        <w:rPr>
          <w:spacing w:val="-3"/>
        </w:rPr>
        <w:t xml:space="preserve"> </w:t>
      </w:r>
      <w:r w:rsidRPr="002472A3">
        <w:t>a</w:t>
      </w:r>
      <w:r w:rsidRPr="002472A3">
        <w:rPr>
          <w:spacing w:val="-1"/>
        </w:rPr>
        <w:t xml:space="preserve"> </w:t>
      </w:r>
      <w:r w:rsidRPr="002472A3">
        <w:t>needs</w:t>
      </w:r>
      <w:r w:rsidRPr="002472A3">
        <w:rPr>
          <w:spacing w:val="-2"/>
        </w:rPr>
        <w:t xml:space="preserve"> </w:t>
      </w:r>
      <w:r w:rsidRPr="002472A3">
        <w:t>assessment.</w:t>
      </w:r>
    </w:p>
    <w:p w14:paraId="32046D41" w14:textId="77777777" w:rsidR="009365E8" w:rsidRPr="002472A3" w:rsidRDefault="009365E8" w:rsidP="009365E8">
      <w:pPr>
        <w:tabs>
          <w:tab w:val="left" w:pos="708"/>
        </w:tabs>
        <w:ind w:left="720" w:right="317" w:hanging="720"/>
      </w:pPr>
      <w:r w:rsidRPr="002472A3">
        <w:rPr>
          <w:rFonts w:ascii="Times New Roman"/>
          <w:u w:color="000000"/>
        </w:rPr>
        <w:t xml:space="preserve">_____ </w:t>
      </w:r>
      <w:r w:rsidRPr="002472A3">
        <w:rPr>
          <w:spacing w:val="-1"/>
        </w:rPr>
        <w:t>The CCBHC</w:t>
      </w:r>
      <w:r w:rsidRPr="002472A3">
        <w:rPr>
          <w:spacing w:val="-4"/>
        </w:rPr>
        <w:t xml:space="preserve"> </w:t>
      </w:r>
      <w:r w:rsidRPr="002472A3">
        <w:t>needs</w:t>
      </w:r>
      <w:r w:rsidRPr="002472A3">
        <w:rPr>
          <w:spacing w:val="-4"/>
        </w:rPr>
        <w:t xml:space="preserve"> </w:t>
      </w:r>
      <w:r w:rsidRPr="002472A3">
        <w:t>assessment</w:t>
      </w:r>
      <w:r w:rsidRPr="002472A3">
        <w:rPr>
          <w:spacing w:val="-4"/>
        </w:rPr>
        <w:t xml:space="preserve"> </w:t>
      </w:r>
      <w:r w:rsidRPr="002472A3">
        <w:t>addresses</w:t>
      </w:r>
      <w:r w:rsidRPr="002472A3">
        <w:rPr>
          <w:spacing w:val="-4"/>
        </w:rPr>
        <w:t xml:space="preserve"> </w:t>
      </w:r>
      <w:r w:rsidRPr="002472A3">
        <w:rPr>
          <w:spacing w:val="-1"/>
        </w:rPr>
        <w:t>cultural,</w:t>
      </w:r>
      <w:r w:rsidRPr="002472A3">
        <w:rPr>
          <w:spacing w:val="-3"/>
        </w:rPr>
        <w:t xml:space="preserve"> </w:t>
      </w:r>
      <w:r w:rsidRPr="002472A3">
        <w:rPr>
          <w:spacing w:val="-1"/>
        </w:rPr>
        <w:t>linguistic,</w:t>
      </w:r>
      <w:r w:rsidRPr="002472A3">
        <w:rPr>
          <w:spacing w:val="-4"/>
        </w:rPr>
        <w:t xml:space="preserve"> </w:t>
      </w:r>
      <w:r w:rsidRPr="002472A3">
        <w:rPr>
          <w:spacing w:val="-1"/>
        </w:rPr>
        <w:t>treatment</w:t>
      </w:r>
      <w:r w:rsidRPr="002472A3">
        <w:rPr>
          <w:spacing w:val="-4"/>
        </w:rPr>
        <w:t xml:space="preserve"> </w:t>
      </w:r>
      <w:r w:rsidRPr="002472A3">
        <w:t>and</w:t>
      </w:r>
      <w:r w:rsidRPr="002472A3">
        <w:rPr>
          <w:spacing w:val="-4"/>
        </w:rPr>
        <w:t xml:space="preserve"> </w:t>
      </w:r>
      <w:r w:rsidRPr="002472A3">
        <w:rPr>
          <w:spacing w:val="-1"/>
        </w:rPr>
        <w:t>staffing</w:t>
      </w:r>
      <w:r w:rsidRPr="002472A3">
        <w:rPr>
          <w:spacing w:val="-4"/>
        </w:rPr>
        <w:t xml:space="preserve"> </w:t>
      </w:r>
      <w:r w:rsidRPr="002472A3">
        <w:t>needs</w:t>
      </w:r>
      <w:r w:rsidRPr="002472A3">
        <w:rPr>
          <w:spacing w:val="-4"/>
        </w:rPr>
        <w:t xml:space="preserve"> </w:t>
      </w:r>
      <w:r w:rsidRPr="002472A3">
        <w:t>and</w:t>
      </w:r>
      <w:r w:rsidRPr="002472A3">
        <w:rPr>
          <w:spacing w:val="37"/>
        </w:rPr>
        <w:t xml:space="preserve"> </w:t>
      </w:r>
      <w:r w:rsidRPr="002472A3">
        <w:t>resources</w:t>
      </w:r>
      <w:r w:rsidRPr="002472A3">
        <w:rPr>
          <w:spacing w:val="-6"/>
        </w:rPr>
        <w:t xml:space="preserve"> </w:t>
      </w:r>
      <w:r w:rsidRPr="002472A3">
        <w:rPr>
          <w:spacing w:val="-1"/>
        </w:rPr>
        <w:t>of</w:t>
      </w:r>
      <w:r w:rsidRPr="002472A3">
        <w:rPr>
          <w:spacing w:val="-5"/>
        </w:rPr>
        <w:t xml:space="preserve"> </w:t>
      </w:r>
      <w:r w:rsidRPr="002472A3">
        <w:rPr>
          <w:spacing w:val="-1"/>
        </w:rPr>
        <w:t>the</w:t>
      </w:r>
      <w:r w:rsidRPr="002472A3">
        <w:rPr>
          <w:spacing w:val="-3"/>
        </w:rPr>
        <w:t xml:space="preserve"> </w:t>
      </w:r>
      <w:r w:rsidRPr="002472A3">
        <w:t>area</w:t>
      </w:r>
      <w:r w:rsidRPr="002472A3">
        <w:rPr>
          <w:spacing w:val="-5"/>
        </w:rPr>
        <w:t xml:space="preserve"> </w:t>
      </w:r>
      <w:r w:rsidRPr="002472A3">
        <w:t>to</w:t>
      </w:r>
      <w:r w:rsidRPr="002472A3">
        <w:rPr>
          <w:spacing w:val="-4"/>
        </w:rPr>
        <w:t xml:space="preserve"> </w:t>
      </w:r>
      <w:r w:rsidRPr="002472A3">
        <w:rPr>
          <w:spacing w:val="-1"/>
        </w:rPr>
        <w:t>be</w:t>
      </w:r>
      <w:r w:rsidRPr="002472A3">
        <w:rPr>
          <w:spacing w:val="-4"/>
        </w:rPr>
        <w:t xml:space="preserve"> </w:t>
      </w:r>
      <w:r w:rsidRPr="002472A3">
        <w:t>served</w:t>
      </w:r>
      <w:r w:rsidRPr="002472A3">
        <w:rPr>
          <w:spacing w:val="-5"/>
        </w:rPr>
        <w:t xml:space="preserve"> </w:t>
      </w:r>
      <w:r w:rsidRPr="002472A3">
        <w:rPr>
          <w:spacing w:val="-1"/>
        </w:rPr>
        <w:t>by</w:t>
      </w:r>
      <w:r w:rsidRPr="002472A3">
        <w:rPr>
          <w:spacing w:val="-3"/>
        </w:rPr>
        <w:t xml:space="preserve"> </w:t>
      </w:r>
      <w:r w:rsidRPr="002472A3">
        <w:rPr>
          <w:spacing w:val="-1"/>
        </w:rPr>
        <w:t>the</w:t>
      </w:r>
      <w:r w:rsidRPr="002472A3">
        <w:rPr>
          <w:spacing w:val="-4"/>
        </w:rPr>
        <w:t xml:space="preserve"> </w:t>
      </w:r>
      <w:r w:rsidRPr="002472A3">
        <w:rPr>
          <w:spacing w:val="-1"/>
        </w:rPr>
        <w:t>CCBHCs</w:t>
      </w:r>
      <w:r w:rsidRPr="002472A3">
        <w:rPr>
          <w:spacing w:val="-5"/>
        </w:rPr>
        <w:t xml:space="preserve"> </w:t>
      </w:r>
      <w:r w:rsidRPr="002472A3">
        <w:t>and</w:t>
      </w:r>
      <w:r w:rsidRPr="002472A3">
        <w:rPr>
          <w:spacing w:val="-4"/>
        </w:rPr>
        <w:t xml:space="preserve"> </w:t>
      </w:r>
      <w:r w:rsidRPr="002472A3">
        <w:t>addresses</w:t>
      </w:r>
      <w:r w:rsidRPr="002472A3">
        <w:rPr>
          <w:spacing w:val="-5"/>
        </w:rPr>
        <w:t xml:space="preserve"> </w:t>
      </w:r>
      <w:r w:rsidRPr="002472A3">
        <w:t>transportation,</w:t>
      </w:r>
      <w:r w:rsidRPr="002472A3">
        <w:rPr>
          <w:spacing w:val="-4"/>
        </w:rPr>
        <w:t xml:space="preserve"> </w:t>
      </w:r>
      <w:r w:rsidRPr="002472A3">
        <w:t>income,</w:t>
      </w:r>
      <w:r w:rsidRPr="002472A3">
        <w:rPr>
          <w:spacing w:val="30"/>
          <w:w w:val="99"/>
        </w:rPr>
        <w:t xml:space="preserve"> </w:t>
      </w:r>
      <w:r w:rsidRPr="002472A3">
        <w:t>culture,</w:t>
      </w:r>
      <w:r w:rsidRPr="002472A3">
        <w:rPr>
          <w:spacing w:val="-9"/>
        </w:rPr>
        <w:t xml:space="preserve"> </w:t>
      </w:r>
      <w:r w:rsidRPr="002472A3">
        <w:t>and</w:t>
      </w:r>
      <w:r w:rsidRPr="002472A3">
        <w:rPr>
          <w:spacing w:val="-8"/>
        </w:rPr>
        <w:t xml:space="preserve"> </w:t>
      </w:r>
      <w:r w:rsidRPr="002472A3">
        <w:rPr>
          <w:spacing w:val="-1"/>
        </w:rPr>
        <w:t>other</w:t>
      </w:r>
      <w:r w:rsidRPr="002472A3">
        <w:rPr>
          <w:spacing w:val="-8"/>
        </w:rPr>
        <w:t xml:space="preserve"> </w:t>
      </w:r>
      <w:r w:rsidRPr="002472A3">
        <w:rPr>
          <w:spacing w:val="-1"/>
        </w:rPr>
        <w:t>barriers.</w:t>
      </w:r>
    </w:p>
    <w:p w14:paraId="6EE032B3" w14:textId="77777777" w:rsidR="009365E8" w:rsidRPr="002472A3" w:rsidRDefault="009365E8" w:rsidP="009365E8">
      <w:pPr>
        <w:tabs>
          <w:tab w:val="left" w:pos="708"/>
        </w:tabs>
        <w:ind w:right="759"/>
      </w:pPr>
      <w:r w:rsidRPr="002472A3">
        <w:rPr>
          <w:rFonts w:cs="Calibri"/>
          <w:sz w:val="11"/>
          <w:szCs w:val="11"/>
        </w:rPr>
        <w:t xml:space="preserve">___________ </w:t>
      </w:r>
      <w:r w:rsidRPr="002472A3">
        <w:rPr>
          <w:spacing w:val="-1"/>
        </w:rPr>
        <w:t>The CCBHC</w:t>
      </w:r>
      <w:r w:rsidRPr="002472A3">
        <w:rPr>
          <w:spacing w:val="-7"/>
        </w:rPr>
        <w:t xml:space="preserve"> </w:t>
      </w:r>
      <w:r w:rsidRPr="002472A3">
        <w:t>needs</w:t>
      </w:r>
      <w:r w:rsidRPr="002472A3">
        <w:rPr>
          <w:spacing w:val="-7"/>
        </w:rPr>
        <w:t xml:space="preserve"> </w:t>
      </w:r>
      <w:r w:rsidRPr="002472A3">
        <w:t>assessment</w:t>
      </w:r>
      <w:r w:rsidRPr="002472A3">
        <w:rPr>
          <w:spacing w:val="-8"/>
        </w:rPr>
        <w:t xml:space="preserve"> </w:t>
      </w:r>
      <w:r w:rsidRPr="002472A3">
        <w:t>addresses</w:t>
      </w:r>
      <w:r w:rsidRPr="002472A3">
        <w:rPr>
          <w:spacing w:val="-7"/>
        </w:rPr>
        <w:t xml:space="preserve"> </w:t>
      </w:r>
      <w:r w:rsidRPr="002472A3">
        <w:rPr>
          <w:spacing w:val="-1"/>
        </w:rPr>
        <w:t>workforce</w:t>
      </w:r>
      <w:r w:rsidRPr="002472A3">
        <w:rPr>
          <w:spacing w:val="-6"/>
        </w:rPr>
        <w:t xml:space="preserve"> </w:t>
      </w:r>
      <w:r w:rsidRPr="002472A3">
        <w:rPr>
          <w:spacing w:val="-1"/>
        </w:rPr>
        <w:t>shortages.</w:t>
      </w:r>
    </w:p>
    <w:p w14:paraId="2A05DFEF" w14:textId="77777777" w:rsidR="009365E8" w:rsidRPr="002472A3" w:rsidRDefault="009365E8" w:rsidP="009365E8">
      <w:pPr>
        <w:tabs>
          <w:tab w:val="left" w:pos="708"/>
        </w:tabs>
        <w:ind w:left="720" w:right="162" w:hanging="610"/>
      </w:pPr>
      <w:r w:rsidRPr="002472A3">
        <w:rPr>
          <w:rFonts w:ascii="Times New Roman"/>
          <w:u w:color="000000"/>
        </w:rPr>
        <w:t xml:space="preserve">_____ </w:t>
      </w:r>
      <w:r w:rsidRPr="002472A3">
        <w:rPr>
          <w:spacing w:val="-1"/>
        </w:rPr>
        <w:t>Consumers</w:t>
      </w:r>
      <w:r w:rsidRPr="002472A3">
        <w:rPr>
          <w:spacing w:val="-4"/>
        </w:rPr>
        <w:t xml:space="preserve"> </w:t>
      </w:r>
      <w:r w:rsidRPr="002472A3">
        <w:t>and</w:t>
      </w:r>
      <w:r w:rsidRPr="002472A3">
        <w:rPr>
          <w:spacing w:val="-4"/>
        </w:rPr>
        <w:t xml:space="preserve"> </w:t>
      </w:r>
      <w:r w:rsidRPr="002472A3">
        <w:rPr>
          <w:spacing w:val="-1"/>
        </w:rPr>
        <w:t>family</w:t>
      </w:r>
      <w:r w:rsidRPr="002472A3">
        <w:rPr>
          <w:spacing w:val="-2"/>
        </w:rPr>
        <w:t xml:space="preserve"> </w:t>
      </w:r>
      <w:r w:rsidRPr="002472A3">
        <w:rPr>
          <w:spacing w:val="-1"/>
        </w:rPr>
        <w:t>members</w:t>
      </w:r>
      <w:r w:rsidRPr="002472A3">
        <w:rPr>
          <w:spacing w:val="-4"/>
        </w:rPr>
        <w:t xml:space="preserve"> </w:t>
      </w:r>
      <w:r w:rsidRPr="002472A3">
        <w:t>and</w:t>
      </w:r>
      <w:r w:rsidRPr="002472A3">
        <w:rPr>
          <w:spacing w:val="-4"/>
        </w:rPr>
        <w:t xml:space="preserve"> </w:t>
      </w:r>
      <w:r w:rsidRPr="002472A3">
        <w:rPr>
          <w:spacing w:val="-1"/>
        </w:rPr>
        <w:t>relevant</w:t>
      </w:r>
      <w:r w:rsidRPr="002472A3">
        <w:rPr>
          <w:spacing w:val="-3"/>
        </w:rPr>
        <w:t xml:space="preserve"> </w:t>
      </w:r>
      <w:r w:rsidRPr="002472A3">
        <w:t>communities</w:t>
      </w:r>
      <w:r w:rsidRPr="002472A3">
        <w:rPr>
          <w:spacing w:val="-5"/>
        </w:rPr>
        <w:t xml:space="preserve"> </w:t>
      </w:r>
      <w:r w:rsidRPr="002472A3">
        <w:rPr>
          <w:spacing w:val="-1"/>
        </w:rPr>
        <w:t>(e.g.,</w:t>
      </w:r>
      <w:r w:rsidRPr="002472A3">
        <w:rPr>
          <w:spacing w:val="-2"/>
        </w:rPr>
        <w:t xml:space="preserve"> </w:t>
      </w:r>
      <w:r w:rsidRPr="002472A3">
        <w:t>ethnic,</w:t>
      </w:r>
      <w:r w:rsidRPr="002472A3">
        <w:rPr>
          <w:spacing w:val="-4"/>
        </w:rPr>
        <w:t xml:space="preserve"> </w:t>
      </w:r>
      <w:r w:rsidRPr="002472A3">
        <w:rPr>
          <w:spacing w:val="-1"/>
        </w:rPr>
        <w:t>tribal)</w:t>
      </w:r>
      <w:r w:rsidRPr="002472A3">
        <w:rPr>
          <w:spacing w:val="-3"/>
        </w:rPr>
        <w:t xml:space="preserve"> </w:t>
      </w:r>
      <w:r w:rsidRPr="002472A3">
        <w:rPr>
          <w:spacing w:val="-1"/>
        </w:rPr>
        <w:t>were</w:t>
      </w:r>
      <w:r w:rsidRPr="002472A3">
        <w:rPr>
          <w:spacing w:val="-2"/>
        </w:rPr>
        <w:t xml:space="preserve"> </w:t>
      </w:r>
      <w:r w:rsidRPr="002472A3">
        <w:t>consulted</w:t>
      </w:r>
      <w:r w:rsidRPr="002472A3">
        <w:rPr>
          <w:spacing w:val="37"/>
        </w:rPr>
        <w:t xml:space="preserve"> </w:t>
      </w:r>
      <w:r w:rsidRPr="002472A3">
        <w:t>in</w:t>
      </w:r>
      <w:r w:rsidRPr="002472A3">
        <w:rPr>
          <w:spacing w:val="-3"/>
        </w:rPr>
        <w:t xml:space="preserve"> </w:t>
      </w:r>
      <w:r w:rsidRPr="002472A3">
        <w:t>a</w:t>
      </w:r>
      <w:r w:rsidRPr="002472A3">
        <w:rPr>
          <w:spacing w:val="-2"/>
        </w:rPr>
        <w:t xml:space="preserve"> </w:t>
      </w:r>
      <w:r w:rsidRPr="002472A3">
        <w:rPr>
          <w:spacing w:val="-1"/>
        </w:rPr>
        <w:t>meaningful</w:t>
      </w:r>
      <w:r w:rsidRPr="002472A3">
        <w:rPr>
          <w:spacing w:val="-3"/>
        </w:rPr>
        <w:t xml:space="preserve"> </w:t>
      </w:r>
      <w:r w:rsidRPr="002472A3">
        <w:t>way</w:t>
      </w:r>
      <w:r w:rsidRPr="002472A3">
        <w:rPr>
          <w:spacing w:val="-2"/>
        </w:rPr>
        <w:t xml:space="preserve"> </w:t>
      </w:r>
      <w:r w:rsidRPr="002472A3">
        <w:t>to</w:t>
      </w:r>
      <w:r w:rsidRPr="002472A3">
        <w:rPr>
          <w:spacing w:val="-1"/>
        </w:rPr>
        <w:t xml:space="preserve"> </w:t>
      </w:r>
      <w:r w:rsidRPr="002472A3">
        <w:t>complete</w:t>
      </w:r>
      <w:r w:rsidRPr="002472A3">
        <w:rPr>
          <w:spacing w:val="-2"/>
        </w:rPr>
        <w:t xml:space="preserve"> </w:t>
      </w:r>
      <w:r w:rsidRPr="002472A3">
        <w:rPr>
          <w:spacing w:val="-1"/>
        </w:rPr>
        <w:t>the</w:t>
      </w:r>
      <w:r w:rsidRPr="002472A3">
        <w:rPr>
          <w:spacing w:val="-2"/>
        </w:rPr>
        <w:t xml:space="preserve"> </w:t>
      </w:r>
      <w:r w:rsidRPr="002472A3">
        <w:t>needs</w:t>
      </w:r>
      <w:r w:rsidRPr="002472A3">
        <w:rPr>
          <w:spacing w:val="-3"/>
        </w:rPr>
        <w:t xml:space="preserve"> </w:t>
      </w:r>
      <w:r w:rsidRPr="002472A3">
        <w:t>assessment.</w:t>
      </w:r>
    </w:p>
    <w:p w14:paraId="3E6CA4AC" w14:textId="77777777" w:rsidR="009365E8" w:rsidRPr="002472A3" w:rsidRDefault="009365E8" w:rsidP="009365E8">
      <w:pPr>
        <w:tabs>
          <w:tab w:val="left" w:pos="708"/>
        </w:tabs>
        <w:ind w:left="720" w:right="725" w:hanging="720"/>
      </w:pPr>
      <w:r w:rsidRPr="002472A3">
        <w:rPr>
          <w:rFonts w:ascii="Times New Roman" w:hAnsi="Times New Roman"/>
          <w:u w:color="000000"/>
        </w:rPr>
        <w:t xml:space="preserve">______ </w:t>
      </w:r>
      <w:r w:rsidRPr="002472A3">
        <w:rPr>
          <w:rFonts w:cs="Arial"/>
          <w:u w:color="000000"/>
        </w:rPr>
        <w:t>T</w:t>
      </w:r>
      <w:r w:rsidRPr="002472A3">
        <w:rPr>
          <w:rFonts w:cs="Arial"/>
          <w:spacing w:val="-1"/>
        </w:rPr>
        <w:t>here</w:t>
      </w:r>
      <w:r w:rsidRPr="002472A3">
        <w:rPr>
          <w:rFonts w:cs="Arial"/>
          <w:spacing w:val="-3"/>
        </w:rPr>
        <w:t xml:space="preserve"> </w:t>
      </w:r>
      <w:r w:rsidRPr="002472A3">
        <w:rPr>
          <w:rFonts w:cs="Arial"/>
        </w:rPr>
        <w:t>is</w:t>
      </w:r>
      <w:r w:rsidRPr="002472A3">
        <w:rPr>
          <w:rFonts w:cs="Arial"/>
          <w:spacing w:val="-3"/>
        </w:rPr>
        <w:t xml:space="preserve"> </w:t>
      </w:r>
      <w:r w:rsidRPr="002472A3">
        <w:rPr>
          <w:rFonts w:cs="Arial"/>
        </w:rPr>
        <w:t>recognition</w:t>
      </w:r>
      <w:r w:rsidRPr="002472A3">
        <w:rPr>
          <w:rFonts w:cs="Arial"/>
          <w:spacing w:val="-4"/>
        </w:rPr>
        <w:t xml:space="preserve"> </w:t>
      </w:r>
      <w:r w:rsidRPr="002472A3">
        <w:rPr>
          <w:rFonts w:cs="Arial"/>
          <w:spacing w:val="-1"/>
        </w:rPr>
        <w:t>of</w:t>
      </w:r>
      <w:r w:rsidRPr="002472A3">
        <w:rPr>
          <w:rFonts w:cs="Arial"/>
          <w:spacing w:val="-4"/>
        </w:rPr>
        <w:t xml:space="preserve"> </w:t>
      </w:r>
      <w:r w:rsidRPr="002472A3">
        <w:rPr>
          <w:rFonts w:cs="Arial"/>
          <w:spacing w:val="-1"/>
        </w:rPr>
        <w:t>the</w:t>
      </w:r>
      <w:r w:rsidRPr="002472A3">
        <w:rPr>
          <w:rFonts w:cs="Arial"/>
          <w:spacing w:val="-2"/>
        </w:rPr>
        <w:t xml:space="preserve"> </w:t>
      </w:r>
      <w:r w:rsidRPr="002472A3">
        <w:rPr>
          <w:rFonts w:cs="Arial"/>
        </w:rPr>
        <w:t xml:space="preserve">CCBHC’s </w:t>
      </w:r>
      <w:r w:rsidRPr="002472A3">
        <w:rPr>
          <w:rFonts w:cs="Arial"/>
          <w:spacing w:val="-1"/>
        </w:rPr>
        <w:t>obligation</w:t>
      </w:r>
      <w:r w:rsidRPr="002472A3">
        <w:rPr>
          <w:rFonts w:cs="Arial"/>
          <w:spacing w:val="-2"/>
        </w:rPr>
        <w:t xml:space="preserve"> </w:t>
      </w:r>
      <w:r w:rsidRPr="002472A3">
        <w:rPr>
          <w:rFonts w:cs="Arial"/>
        </w:rPr>
        <w:t>to</w:t>
      </w:r>
      <w:r w:rsidRPr="002472A3">
        <w:rPr>
          <w:rFonts w:cs="Arial"/>
          <w:spacing w:val="-3"/>
        </w:rPr>
        <w:t xml:space="preserve"> </w:t>
      </w:r>
      <w:r w:rsidRPr="002472A3">
        <w:rPr>
          <w:rFonts w:cs="Arial"/>
        </w:rPr>
        <w:t>update</w:t>
      </w:r>
      <w:r w:rsidRPr="002472A3">
        <w:rPr>
          <w:rFonts w:cs="Arial"/>
          <w:spacing w:val="-2"/>
        </w:rPr>
        <w:t xml:space="preserve"> </w:t>
      </w:r>
      <w:r w:rsidRPr="002472A3">
        <w:rPr>
          <w:rFonts w:cs="Arial"/>
          <w:spacing w:val="-1"/>
        </w:rPr>
        <w:t>the</w:t>
      </w:r>
      <w:r w:rsidRPr="002472A3">
        <w:rPr>
          <w:rFonts w:cs="Arial"/>
          <w:spacing w:val="-2"/>
        </w:rPr>
        <w:t xml:space="preserve"> </w:t>
      </w:r>
      <w:r w:rsidRPr="002472A3">
        <w:rPr>
          <w:rFonts w:cs="Arial"/>
        </w:rPr>
        <w:t>assessment</w:t>
      </w:r>
      <w:r w:rsidRPr="002472A3">
        <w:rPr>
          <w:rFonts w:cs="Arial"/>
          <w:spacing w:val="-3"/>
        </w:rPr>
        <w:t xml:space="preserve"> </w:t>
      </w:r>
      <w:r w:rsidRPr="002472A3">
        <w:rPr>
          <w:rFonts w:cs="Arial"/>
        </w:rPr>
        <w:t>at</w:t>
      </w:r>
      <w:r w:rsidRPr="002472A3">
        <w:rPr>
          <w:rFonts w:cs="Arial"/>
          <w:spacing w:val="-4"/>
        </w:rPr>
        <w:t xml:space="preserve"> </w:t>
      </w:r>
      <w:r w:rsidRPr="002472A3">
        <w:rPr>
          <w:rFonts w:cs="Arial"/>
          <w:spacing w:val="-1"/>
        </w:rPr>
        <w:t>least</w:t>
      </w:r>
      <w:r w:rsidRPr="002472A3">
        <w:rPr>
          <w:rFonts w:cs="Arial"/>
          <w:spacing w:val="-3"/>
        </w:rPr>
        <w:t xml:space="preserve"> </w:t>
      </w:r>
      <w:r w:rsidRPr="002472A3">
        <w:rPr>
          <w:rFonts w:cs="Arial"/>
        </w:rPr>
        <w:t>every</w:t>
      </w:r>
      <w:r w:rsidRPr="002472A3">
        <w:rPr>
          <w:rFonts w:cs="Arial"/>
          <w:spacing w:val="-3"/>
        </w:rPr>
        <w:t xml:space="preserve"> </w:t>
      </w:r>
      <w:r w:rsidRPr="002472A3">
        <w:rPr>
          <w:rFonts w:cs="Arial"/>
        </w:rPr>
        <w:t>3</w:t>
      </w:r>
      <w:r w:rsidRPr="002472A3">
        <w:rPr>
          <w:rFonts w:cs="Arial"/>
          <w:spacing w:val="23"/>
          <w:w w:val="99"/>
        </w:rPr>
        <w:t xml:space="preserve"> </w:t>
      </w:r>
      <w:r w:rsidRPr="002472A3">
        <w:rPr>
          <w:rFonts w:cs="Arial"/>
        </w:rPr>
        <w:t>years.</w:t>
      </w:r>
    </w:p>
    <w:p w14:paraId="68F633F2" w14:textId="77777777" w:rsidR="009365E8" w:rsidRPr="002472A3" w:rsidRDefault="009365E8" w:rsidP="009365E8">
      <w:pPr>
        <w:tabs>
          <w:tab w:val="left" w:pos="707"/>
        </w:tabs>
        <w:ind w:left="720" w:right="759" w:hanging="720"/>
      </w:pPr>
      <w:r w:rsidRPr="002472A3">
        <w:t>_____ The</w:t>
      </w:r>
      <w:r w:rsidRPr="002472A3">
        <w:rPr>
          <w:spacing w:val="-2"/>
        </w:rPr>
        <w:t xml:space="preserve"> </w:t>
      </w:r>
      <w:r w:rsidRPr="002472A3">
        <w:rPr>
          <w:spacing w:val="-1"/>
        </w:rPr>
        <w:t xml:space="preserve">staffing </w:t>
      </w:r>
      <w:r w:rsidRPr="002472A3">
        <w:t>plan</w:t>
      </w:r>
      <w:r w:rsidRPr="002472A3">
        <w:rPr>
          <w:spacing w:val="-2"/>
        </w:rPr>
        <w:t xml:space="preserve"> </w:t>
      </w:r>
      <w:r w:rsidRPr="002472A3">
        <w:rPr>
          <w:spacing w:val="-1"/>
        </w:rPr>
        <w:t>for</w:t>
      </w:r>
      <w:r w:rsidRPr="002472A3">
        <w:rPr>
          <w:spacing w:val="-2"/>
        </w:rPr>
        <w:t xml:space="preserve"> the </w:t>
      </w:r>
      <w:r w:rsidRPr="002472A3">
        <w:t>CCBHC</w:t>
      </w:r>
      <w:r w:rsidRPr="002472A3">
        <w:rPr>
          <w:spacing w:val="-2"/>
        </w:rPr>
        <w:t xml:space="preserve"> </w:t>
      </w:r>
      <w:r w:rsidRPr="002472A3">
        <w:rPr>
          <w:spacing w:val="-1"/>
        </w:rPr>
        <w:t xml:space="preserve"> </w:t>
      </w:r>
      <w:r w:rsidRPr="002472A3">
        <w:t>reflects</w:t>
      </w:r>
      <w:r w:rsidRPr="002472A3">
        <w:rPr>
          <w:spacing w:val="-4"/>
        </w:rPr>
        <w:t xml:space="preserve"> </w:t>
      </w:r>
      <w:r w:rsidRPr="002472A3">
        <w:rPr>
          <w:spacing w:val="-1"/>
        </w:rPr>
        <w:t>the findings</w:t>
      </w:r>
      <w:r w:rsidRPr="002472A3">
        <w:rPr>
          <w:spacing w:val="-3"/>
        </w:rPr>
        <w:t xml:space="preserve"> </w:t>
      </w:r>
      <w:r w:rsidRPr="002472A3">
        <w:rPr>
          <w:spacing w:val="-1"/>
        </w:rPr>
        <w:t>of</w:t>
      </w:r>
      <w:r w:rsidRPr="002472A3">
        <w:t xml:space="preserve"> </w:t>
      </w:r>
      <w:r w:rsidRPr="002472A3">
        <w:rPr>
          <w:spacing w:val="-1"/>
        </w:rPr>
        <w:t>the</w:t>
      </w:r>
      <w:r w:rsidRPr="002472A3">
        <w:rPr>
          <w:spacing w:val="-2"/>
        </w:rPr>
        <w:t xml:space="preserve"> </w:t>
      </w:r>
      <w:proofErr w:type="gramStart"/>
      <w:r w:rsidRPr="002472A3">
        <w:t>needs</w:t>
      </w:r>
      <w:proofErr w:type="gramEnd"/>
      <w:r w:rsidRPr="002472A3">
        <w:rPr>
          <w:spacing w:val="25"/>
        </w:rPr>
        <w:t xml:space="preserve"> </w:t>
      </w:r>
      <w:r w:rsidRPr="002472A3">
        <w:t>assessment.</w:t>
      </w:r>
    </w:p>
    <w:p w14:paraId="4833C678" w14:textId="77777777" w:rsidR="009365E8" w:rsidRPr="002472A3" w:rsidRDefault="009365E8" w:rsidP="009365E8">
      <w:pPr>
        <w:tabs>
          <w:tab w:val="left" w:pos="707"/>
        </w:tabs>
        <w:ind w:left="720" w:right="317" w:hanging="610"/>
      </w:pPr>
      <w:r w:rsidRPr="002472A3">
        <w:t>_____The</w:t>
      </w:r>
      <w:r w:rsidRPr="002472A3">
        <w:rPr>
          <w:spacing w:val="-3"/>
        </w:rPr>
        <w:t xml:space="preserve"> CCBHC </w:t>
      </w:r>
      <w:r w:rsidRPr="002472A3">
        <w:t>bases</w:t>
      </w:r>
      <w:r w:rsidRPr="002472A3">
        <w:rPr>
          <w:spacing w:val="-2"/>
        </w:rPr>
        <w:t xml:space="preserve"> </w:t>
      </w:r>
      <w:r w:rsidRPr="002472A3">
        <w:rPr>
          <w:spacing w:val="-1"/>
        </w:rPr>
        <w:t>its</w:t>
      </w:r>
      <w:r w:rsidRPr="002472A3">
        <w:rPr>
          <w:spacing w:val="-4"/>
        </w:rPr>
        <w:t xml:space="preserve"> </w:t>
      </w:r>
      <w:r w:rsidRPr="002472A3">
        <w:t>requirements</w:t>
      </w:r>
      <w:r w:rsidRPr="002472A3">
        <w:rPr>
          <w:spacing w:val="-5"/>
        </w:rPr>
        <w:t xml:space="preserve"> </w:t>
      </w:r>
      <w:r w:rsidRPr="002472A3">
        <w:rPr>
          <w:spacing w:val="-1"/>
        </w:rPr>
        <w:t>for</w:t>
      </w:r>
      <w:r w:rsidRPr="002472A3">
        <w:rPr>
          <w:spacing w:val="-2"/>
        </w:rPr>
        <w:t xml:space="preserve"> </w:t>
      </w:r>
      <w:r w:rsidRPr="002472A3">
        <w:t>services</w:t>
      </w:r>
      <w:r w:rsidRPr="002472A3">
        <w:rPr>
          <w:spacing w:val="-4"/>
        </w:rPr>
        <w:t xml:space="preserve"> </w:t>
      </w:r>
      <w:r w:rsidRPr="002472A3">
        <w:t>at</w:t>
      </w:r>
      <w:r w:rsidRPr="002472A3">
        <w:rPr>
          <w:spacing w:val="-4"/>
        </w:rPr>
        <w:t xml:space="preserve"> the </w:t>
      </w:r>
      <w:r w:rsidRPr="002472A3">
        <w:t>CCBHC,</w:t>
      </w:r>
      <w:r w:rsidRPr="002472A3">
        <w:rPr>
          <w:spacing w:val="-3"/>
        </w:rPr>
        <w:t xml:space="preserve"> </w:t>
      </w:r>
      <w:r w:rsidRPr="002472A3">
        <w:rPr>
          <w:spacing w:val="-1"/>
        </w:rPr>
        <w:t>including</w:t>
      </w:r>
      <w:r w:rsidRPr="002472A3">
        <w:rPr>
          <w:spacing w:val="-3"/>
        </w:rPr>
        <w:t xml:space="preserve"> </w:t>
      </w:r>
      <w:r w:rsidRPr="002472A3">
        <w:t>care</w:t>
      </w:r>
      <w:r w:rsidRPr="002472A3">
        <w:rPr>
          <w:spacing w:val="-2"/>
        </w:rPr>
        <w:t xml:space="preserve"> </w:t>
      </w:r>
      <w:r w:rsidRPr="002472A3">
        <w:rPr>
          <w:spacing w:val="-1"/>
        </w:rPr>
        <w:t>coordination,</w:t>
      </w:r>
      <w:r w:rsidRPr="002472A3">
        <w:rPr>
          <w:spacing w:val="-3"/>
        </w:rPr>
        <w:t xml:space="preserve"> </w:t>
      </w:r>
      <w:r w:rsidRPr="002472A3">
        <w:rPr>
          <w:spacing w:val="-1"/>
        </w:rPr>
        <w:t>on</w:t>
      </w:r>
      <w:r w:rsidRPr="002472A3">
        <w:rPr>
          <w:spacing w:val="29"/>
        </w:rPr>
        <w:t xml:space="preserve"> </w:t>
      </w:r>
      <w:r w:rsidRPr="002472A3">
        <w:rPr>
          <w:spacing w:val="-1"/>
        </w:rPr>
        <w:t>the</w:t>
      </w:r>
      <w:r w:rsidRPr="002472A3">
        <w:rPr>
          <w:spacing w:val="-5"/>
        </w:rPr>
        <w:t xml:space="preserve"> </w:t>
      </w:r>
      <w:proofErr w:type="gramStart"/>
      <w:r w:rsidRPr="002472A3">
        <w:t>needs</w:t>
      </w:r>
      <w:proofErr w:type="gramEnd"/>
      <w:r w:rsidRPr="002472A3">
        <w:rPr>
          <w:spacing w:val="-6"/>
        </w:rPr>
        <w:t xml:space="preserve"> </w:t>
      </w:r>
      <w:r w:rsidRPr="002472A3">
        <w:rPr>
          <w:spacing w:val="-1"/>
        </w:rPr>
        <w:t>assessment</w:t>
      </w:r>
      <w:r w:rsidRPr="002472A3">
        <w:rPr>
          <w:spacing w:val="-6"/>
        </w:rPr>
        <w:t xml:space="preserve"> </w:t>
      </w:r>
      <w:r w:rsidRPr="002472A3">
        <w:rPr>
          <w:spacing w:val="-1"/>
        </w:rPr>
        <w:t>findings.</w:t>
      </w:r>
    </w:p>
    <w:p w14:paraId="0551D798" w14:textId="77777777" w:rsidR="009365E8" w:rsidRPr="002472A3" w:rsidRDefault="009365E8" w:rsidP="00711C53">
      <w:pPr>
        <w:widowControl w:val="0"/>
        <w:numPr>
          <w:ilvl w:val="2"/>
          <w:numId w:val="79"/>
        </w:numPr>
        <w:tabs>
          <w:tab w:val="left" w:pos="737"/>
        </w:tabs>
        <w:ind w:hanging="626"/>
        <w:outlineLvl w:val="2"/>
        <w:rPr>
          <w:rFonts w:cs="Arial"/>
          <w:i/>
          <w:szCs w:val="26"/>
        </w:rPr>
      </w:pPr>
      <w:r w:rsidRPr="002472A3">
        <w:rPr>
          <w:rFonts w:cs="Arial"/>
          <w:b/>
          <w:bCs/>
          <w:szCs w:val="26"/>
        </w:rPr>
        <w:t>Staff</w:t>
      </w:r>
    </w:p>
    <w:p w14:paraId="2FC88835" w14:textId="21D02DDA" w:rsidR="009365E8" w:rsidRPr="002472A3" w:rsidRDefault="009365E8" w:rsidP="009365E8">
      <w:pPr>
        <w:tabs>
          <w:tab w:val="left" w:pos="707"/>
        </w:tabs>
        <w:ind w:left="720" w:right="734" w:hanging="611"/>
      </w:pPr>
      <w:r w:rsidRPr="002472A3">
        <w:rPr>
          <w:rFonts w:ascii="Times New Roman" w:hAnsi="Times New Roman"/>
          <w:u w:color="000000"/>
        </w:rPr>
        <w:t xml:space="preserve"> _____</w:t>
      </w:r>
      <w:r w:rsidRPr="002472A3">
        <w:rPr>
          <w:spacing w:val="-1"/>
        </w:rPr>
        <w:t xml:space="preserve">CCBHC staff (both </w:t>
      </w:r>
      <w:r w:rsidRPr="002472A3">
        <w:t>clinical</w:t>
      </w:r>
      <w:r w:rsidRPr="002472A3">
        <w:rPr>
          <w:spacing w:val="-1"/>
        </w:rPr>
        <w:t xml:space="preserve"> </w:t>
      </w:r>
      <w:r w:rsidRPr="002472A3">
        <w:t>and</w:t>
      </w:r>
      <w:r w:rsidRPr="002472A3">
        <w:rPr>
          <w:spacing w:val="-3"/>
        </w:rPr>
        <w:t xml:space="preserve"> </w:t>
      </w:r>
      <w:r w:rsidRPr="002472A3">
        <w:rPr>
          <w:spacing w:val="-1"/>
        </w:rPr>
        <w:t>non</w:t>
      </w:r>
      <w:r w:rsidRPr="002472A3">
        <w:rPr>
          <w:rFonts w:cs="Calibri"/>
          <w:spacing w:val="-1"/>
        </w:rPr>
        <w:t>-</w:t>
      </w:r>
      <w:r w:rsidRPr="002472A3">
        <w:rPr>
          <w:spacing w:val="-1"/>
        </w:rPr>
        <w:t>clinical)</w:t>
      </w:r>
      <w:r w:rsidRPr="002472A3">
        <w:rPr>
          <w:spacing w:val="-2"/>
        </w:rPr>
        <w:t xml:space="preserve"> </w:t>
      </w:r>
      <w:r w:rsidRPr="002472A3">
        <w:t>is</w:t>
      </w:r>
      <w:r w:rsidRPr="002472A3">
        <w:rPr>
          <w:spacing w:val="-1"/>
        </w:rPr>
        <w:t xml:space="preserve"> </w:t>
      </w:r>
      <w:r w:rsidRPr="002472A3">
        <w:t>appropriate in</w:t>
      </w:r>
      <w:r w:rsidRPr="002472A3">
        <w:rPr>
          <w:spacing w:val="-2"/>
        </w:rPr>
        <w:t xml:space="preserve"> </w:t>
      </w:r>
      <w:r w:rsidRPr="002472A3">
        <w:rPr>
          <w:spacing w:val="-1"/>
        </w:rPr>
        <w:t>size</w:t>
      </w:r>
      <w:r w:rsidRPr="002472A3">
        <w:t xml:space="preserve"> and</w:t>
      </w:r>
      <w:r w:rsidRPr="002472A3">
        <w:rPr>
          <w:spacing w:val="-1"/>
        </w:rPr>
        <w:t xml:space="preserve"> </w:t>
      </w:r>
      <w:r w:rsidRPr="002472A3">
        <w:t>composition</w:t>
      </w:r>
      <w:r w:rsidRPr="002472A3">
        <w:rPr>
          <w:spacing w:val="-1"/>
        </w:rPr>
        <w:t xml:space="preserve"> for the</w:t>
      </w:r>
      <w:r w:rsidRPr="002472A3">
        <w:rPr>
          <w:spacing w:val="36"/>
          <w:w w:val="99"/>
        </w:rPr>
        <w:t xml:space="preserve"> </w:t>
      </w:r>
      <w:r w:rsidRPr="002472A3">
        <w:rPr>
          <w:spacing w:val="-1"/>
        </w:rPr>
        <w:t>population</w:t>
      </w:r>
      <w:r w:rsidRPr="002472A3">
        <w:rPr>
          <w:spacing w:val="-3"/>
        </w:rPr>
        <w:t xml:space="preserve"> </w:t>
      </w:r>
      <w:r w:rsidRPr="002472A3">
        <w:t>to</w:t>
      </w:r>
      <w:r w:rsidRPr="002472A3">
        <w:rPr>
          <w:spacing w:val="-3"/>
        </w:rPr>
        <w:t xml:space="preserve"> </w:t>
      </w:r>
      <w:r w:rsidRPr="002472A3">
        <w:rPr>
          <w:spacing w:val="-1"/>
        </w:rPr>
        <w:t>be</w:t>
      </w:r>
      <w:r w:rsidRPr="002472A3">
        <w:rPr>
          <w:spacing w:val="-2"/>
        </w:rPr>
        <w:t xml:space="preserve"> </w:t>
      </w:r>
      <w:r w:rsidRPr="002472A3">
        <w:t>served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2"/>
        </w:rPr>
        <w:t xml:space="preserve"> </w:t>
      </w:r>
      <w:r w:rsidRPr="002472A3">
        <w:rPr>
          <w:spacing w:val="-1"/>
        </w:rPr>
        <w:t>CCBHC.</w:t>
      </w:r>
    </w:p>
    <w:p w14:paraId="3B1E369D" w14:textId="093BFC66" w:rsidR="009365E8" w:rsidRPr="002472A3" w:rsidRDefault="009365E8" w:rsidP="009365E8">
      <w:pPr>
        <w:tabs>
          <w:tab w:val="left" w:pos="708"/>
        </w:tabs>
        <w:ind w:left="720" w:right="759" w:hanging="610"/>
      </w:pPr>
      <w:r w:rsidRPr="002472A3">
        <w:rPr>
          <w:rFonts w:ascii="Times New Roman"/>
          <w:u w:color="000000"/>
        </w:rPr>
        <w:t xml:space="preserve"> _____ </w:t>
      </w:r>
      <w:r w:rsidRPr="002472A3">
        <w:t>If</w:t>
      </w:r>
      <w:r w:rsidRPr="002472A3">
        <w:rPr>
          <w:spacing w:val="-5"/>
        </w:rPr>
        <w:t xml:space="preserve"> </w:t>
      </w:r>
      <w:r w:rsidRPr="002472A3">
        <w:t>veterans</w:t>
      </w:r>
      <w:r w:rsidRPr="002472A3">
        <w:rPr>
          <w:spacing w:val="-6"/>
        </w:rPr>
        <w:t xml:space="preserve"> </w:t>
      </w:r>
      <w:r w:rsidRPr="002472A3">
        <w:t>are</w:t>
      </w:r>
      <w:r w:rsidRPr="002472A3">
        <w:rPr>
          <w:spacing w:val="-3"/>
        </w:rPr>
        <w:t xml:space="preserve"> </w:t>
      </w:r>
      <w:r w:rsidRPr="002472A3">
        <w:t>served</w:t>
      </w:r>
      <w:r w:rsidRPr="002472A3">
        <w:rPr>
          <w:spacing w:val="-5"/>
        </w:rPr>
        <w:t xml:space="preserve"> </w:t>
      </w:r>
      <w:r w:rsidRPr="002472A3">
        <w:rPr>
          <w:spacing w:val="-1"/>
        </w:rPr>
        <w:t>by</w:t>
      </w:r>
      <w:r w:rsidRPr="002472A3">
        <w:rPr>
          <w:spacing w:val="-3"/>
        </w:rPr>
        <w:t xml:space="preserve"> </w:t>
      </w:r>
      <w:r w:rsidRPr="002472A3">
        <w:rPr>
          <w:spacing w:val="-1"/>
        </w:rPr>
        <w:t>the</w:t>
      </w:r>
      <w:r w:rsidRPr="002472A3">
        <w:rPr>
          <w:spacing w:val="-4"/>
        </w:rPr>
        <w:t xml:space="preserve"> </w:t>
      </w:r>
      <w:r w:rsidRPr="002472A3">
        <w:t>CCBHC,</w:t>
      </w:r>
      <w:r w:rsidRPr="002472A3">
        <w:rPr>
          <w:spacing w:val="-5"/>
        </w:rPr>
        <w:t xml:space="preserve"> </w:t>
      </w:r>
      <w:r w:rsidRPr="002472A3">
        <w:rPr>
          <w:spacing w:val="-1"/>
        </w:rPr>
        <w:t>staffing</w:t>
      </w:r>
      <w:r w:rsidRPr="002472A3">
        <w:rPr>
          <w:spacing w:val="-4"/>
        </w:rPr>
        <w:t xml:space="preserve"> </w:t>
      </w:r>
      <w:r w:rsidRPr="002472A3">
        <w:t>satisfies</w:t>
      </w:r>
      <w:r w:rsidRPr="002472A3">
        <w:rPr>
          <w:spacing w:val="-5"/>
        </w:rPr>
        <w:t xml:space="preserve"> </w:t>
      </w:r>
      <w:r w:rsidRPr="002472A3">
        <w:rPr>
          <w:spacing w:val="-1"/>
        </w:rPr>
        <w:t>the</w:t>
      </w:r>
      <w:r w:rsidRPr="002472A3">
        <w:rPr>
          <w:spacing w:val="-4"/>
        </w:rPr>
        <w:t xml:space="preserve"> </w:t>
      </w:r>
      <w:r w:rsidRPr="002472A3">
        <w:t>requirements</w:t>
      </w:r>
      <w:r w:rsidRPr="002472A3">
        <w:rPr>
          <w:spacing w:val="-5"/>
        </w:rPr>
        <w:t xml:space="preserve"> </w:t>
      </w:r>
      <w:r w:rsidR="00746443">
        <w:rPr>
          <w:spacing w:val="-5"/>
        </w:rPr>
        <w:t xml:space="preserve">  </w:t>
      </w:r>
      <w:r w:rsidRPr="002472A3">
        <w:rPr>
          <w:spacing w:val="-1"/>
        </w:rPr>
        <w:t>of</w:t>
      </w:r>
      <w:r w:rsidRPr="002472A3">
        <w:rPr>
          <w:spacing w:val="-5"/>
        </w:rPr>
        <w:t xml:space="preserve"> </w:t>
      </w:r>
      <w:r w:rsidRPr="002472A3">
        <w:t>criteria</w:t>
      </w:r>
      <w:r w:rsidRPr="002472A3">
        <w:rPr>
          <w:spacing w:val="-4"/>
        </w:rPr>
        <w:t xml:space="preserve"> </w:t>
      </w:r>
      <w:r w:rsidRPr="002472A3">
        <w:rPr>
          <w:spacing w:val="-1"/>
        </w:rPr>
        <w:t>4.K.</w:t>
      </w:r>
    </w:p>
    <w:p w14:paraId="11220B51" w14:textId="77777777" w:rsidR="009365E8" w:rsidRPr="002472A3" w:rsidRDefault="009365E8" w:rsidP="00711C53">
      <w:pPr>
        <w:widowControl w:val="0"/>
        <w:numPr>
          <w:ilvl w:val="2"/>
          <w:numId w:val="79"/>
        </w:numPr>
        <w:tabs>
          <w:tab w:val="left" w:pos="737"/>
        </w:tabs>
        <w:ind w:hanging="626"/>
        <w:outlineLvl w:val="2"/>
        <w:rPr>
          <w:rFonts w:cs="Arial"/>
          <w:i/>
          <w:szCs w:val="26"/>
        </w:rPr>
      </w:pPr>
      <w:r w:rsidRPr="002472A3">
        <w:rPr>
          <w:rFonts w:cs="Arial"/>
          <w:b/>
          <w:bCs/>
          <w:spacing w:val="-1"/>
          <w:szCs w:val="26"/>
        </w:rPr>
        <w:t>Management</w:t>
      </w:r>
      <w:r w:rsidRPr="002472A3">
        <w:rPr>
          <w:rFonts w:cs="Arial"/>
          <w:b/>
          <w:bCs/>
          <w:spacing w:val="-10"/>
          <w:szCs w:val="26"/>
        </w:rPr>
        <w:t xml:space="preserve"> </w:t>
      </w:r>
      <w:r w:rsidRPr="002472A3">
        <w:rPr>
          <w:rFonts w:cs="Arial"/>
          <w:b/>
          <w:bCs/>
          <w:spacing w:val="-1"/>
          <w:szCs w:val="26"/>
        </w:rPr>
        <w:t>Staffing</w:t>
      </w:r>
    </w:p>
    <w:p w14:paraId="6218D394" w14:textId="77777777" w:rsidR="009365E8" w:rsidRPr="002472A3" w:rsidRDefault="009365E8" w:rsidP="009365E8">
      <w:pPr>
        <w:tabs>
          <w:tab w:val="left" w:pos="707"/>
        </w:tabs>
        <w:ind w:left="720" w:right="187" w:hanging="611"/>
      </w:pPr>
      <w:r w:rsidRPr="002472A3">
        <w:rPr>
          <w:rFonts w:ascii="Times New Roman"/>
          <w:u w:color="000000"/>
        </w:rPr>
        <w:t xml:space="preserve"> _____</w:t>
      </w:r>
      <w:r w:rsidRPr="002472A3">
        <w:rPr>
          <w:spacing w:val="-1"/>
        </w:rPr>
        <w:t>CCBHC</w:t>
      </w:r>
      <w:r w:rsidRPr="002472A3">
        <w:rPr>
          <w:spacing w:val="-3"/>
        </w:rPr>
        <w:t xml:space="preserve"> </w:t>
      </w:r>
      <w:r w:rsidRPr="002472A3">
        <w:t>management</w:t>
      </w:r>
      <w:r w:rsidRPr="002472A3">
        <w:rPr>
          <w:spacing w:val="-4"/>
        </w:rPr>
        <w:t xml:space="preserve"> </w:t>
      </w:r>
      <w:r w:rsidRPr="002472A3">
        <w:rPr>
          <w:spacing w:val="-1"/>
        </w:rPr>
        <w:t>staffing</w:t>
      </w:r>
      <w:r w:rsidRPr="002472A3">
        <w:rPr>
          <w:spacing w:val="-3"/>
        </w:rPr>
        <w:t xml:space="preserve"> </w:t>
      </w:r>
      <w:r w:rsidRPr="002472A3">
        <w:t>is</w:t>
      </w:r>
      <w:r w:rsidRPr="002472A3">
        <w:rPr>
          <w:spacing w:val="-4"/>
        </w:rPr>
        <w:t xml:space="preserve"> </w:t>
      </w:r>
      <w:r w:rsidRPr="002472A3">
        <w:t>adequate</w:t>
      </w:r>
      <w:r w:rsidRPr="002472A3">
        <w:rPr>
          <w:spacing w:val="-2"/>
        </w:rPr>
        <w:t xml:space="preserve"> </w:t>
      </w:r>
      <w:r w:rsidRPr="002472A3">
        <w:rPr>
          <w:spacing w:val="-1"/>
        </w:rPr>
        <w:t>for</w:t>
      </w:r>
      <w:r w:rsidRPr="002472A3">
        <w:rPr>
          <w:spacing w:val="-3"/>
        </w:rPr>
        <w:t xml:space="preserve"> </w:t>
      </w:r>
      <w:r w:rsidRPr="002472A3">
        <w:rPr>
          <w:spacing w:val="-1"/>
        </w:rPr>
        <w:t>the</w:t>
      </w:r>
      <w:r w:rsidRPr="002472A3">
        <w:rPr>
          <w:spacing w:val="-2"/>
        </w:rPr>
        <w:t xml:space="preserve"> </w:t>
      </w:r>
      <w:r w:rsidRPr="002472A3">
        <w:rPr>
          <w:spacing w:val="-1"/>
        </w:rPr>
        <w:t>needs</w:t>
      </w:r>
      <w:r w:rsidRPr="002472A3">
        <w:rPr>
          <w:spacing w:val="-4"/>
        </w:rPr>
        <w:t xml:space="preserve"> </w:t>
      </w:r>
      <w:r w:rsidRPr="002472A3">
        <w:rPr>
          <w:spacing w:val="-1"/>
        </w:rPr>
        <w:t>of</w:t>
      </w:r>
      <w:r w:rsidRPr="002472A3">
        <w:rPr>
          <w:spacing w:val="-4"/>
        </w:rPr>
        <w:t xml:space="preserve"> </w:t>
      </w:r>
      <w:r w:rsidRPr="002472A3">
        <w:t>CCBHC</w:t>
      </w:r>
      <w:r w:rsidRPr="002472A3">
        <w:rPr>
          <w:spacing w:val="-3"/>
        </w:rPr>
        <w:t xml:space="preserve"> </w:t>
      </w:r>
      <w:r w:rsidRPr="002472A3">
        <w:t>as</w:t>
      </w:r>
      <w:r w:rsidRPr="002472A3">
        <w:rPr>
          <w:spacing w:val="-4"/>
        </w:rPr>
        <w:t xml:space="preserve"> </w:t>
      </w:r>
      <w:r w:rsidRPr="002472A3">
        <w:t>determined</w:t>
      </w:r>
      <w:r w:rsidRPr="002472A3">
        <w:rPr>
          <w:spacing w:val="-2"/>
        </w:rPr>
        <w:t xml:space="preserve"> </w:t>
      </w:r>
      <w:r w:rsidRPr="002472A3">
        <w:rPr>
          <w:spacing w:val="-1"/>
        </w:rPr>
        <w:t>by</w:t>
      </w:r>
      <w:r w:rsidRPr="002472A3">
        <w:rPr>
          <w:spacing w:val="-3"/>
        </w:rPr>
        <w:t xml:space="preserve"> </w:t>
      </w:r>
      <w:r w:rsidRPr="002472A3">
        <w:rPr>
          <w:spacing w:val="-1"/>
        </w:rPr>
        <w:t>the</w:t>
      </w:r>
      <w:r w:rsidRPr="002472A3">
        <w:rPr>
          <w:spacing w:val="-2"/>
        </w:rPr>
        <w:t xml:space="preserve"> </w:t>
      </w:r>
      <w:proofErr w:type="gramStart"/>
      <w:r w:rsidRPr="002472A3">
        <w:rPr>
          <w:spacing w:val="-1"/>
        </w:rPr>
        <w:t>needs</w:t>
      </w:r>
      <w:proofErr w:type="gramEnd"/>
      <w:r w:rsidRPr="002472A3">
        <w:rPr>
          <w:spacing w:val="28"/>
        </w:rPr>
        <w:t xml:space="preserve"> </w:t>
      </w:r>
      <w:r w:rsidRPr="002472A3">
        <w:t>assessment</w:t>
      </w:r>
      <w:r w:rsidRPr="002472A3">
        <w:rPr>
          <w:spacing w:val="-5"/>
        </w:rPr>
        <w:t xml:space="preserve"> </w:t>
      </w:r>
      <w:r w:rsidRPr="002472A3">
        <w:t>and</w:t>
      </w:r>
      <w:r w:rsidRPr="002472A3">
        <w:rPr>
          <w:spacing w:val="-5"/>
        </w:rPr>
        <w:t xml:space="preserve"> </w:t>
      </w:r>
      <w:r w:rsidRPr="002472A3">
        <w:rPr>
          <w:spacing w:val="-1"/>
        </w:rPr>
        <w:t>staffing</w:t>
      </w:r>
      <w:r w:rsidRPr="002472A3">
        <w:rPr>
          <w:spacing w:val="-3"/>
        </w:rPr>
        <w:t xml:space="preserve"> </w:t>
      </w:r>
      <w:r w:rsidRPr="002472A3">
        <w:rPr>
          <w:spacing w:val="-1"/>
        </w:rPr>
        <w:t>plan.</w:t>
      </w:r>
    </w:p>
    <w:p w14:paraId="6D79B499" w14:textId="77777777" w:rsidR="009365E8" w:rsidRPr="002472A3" w:rsidRDefault="009365E8" w:rsidP="009365E8">
      <w:pPr>
        <w:tabs>
          <w:tab w:val="left" w:pos="708"/>
        </w:tabs>
        <w:ind w:left="720" w:right="263" w:hanging="611"/>
      </w:pPr>
      <w:r w:rsidRPr="002472A3">
        <w:rPr>
          <w:rFonts w:ascii="Times New Roman"/>
          <w:u w:color="000000"/>
        </w:rPr>
        <w:t xml:space="preserve"> _____</w:t>
      </w:r>
      <w:r w:rsidRPr="002472A3">
        <w:rPr>
          <w:spacing w:val="-1"/>
        </w:rPr>
        <w:t>The CCBHC</w:t>
      </w:r>
      <w:r w:rsidRPr="002472A3">
        <w:rPr>
          <w:spacing w:val="-5"/>
        </w:rPr>
        <w:t xml:space="preserve"> </w:t>
      </w:r>
      <w:r w:rsidRPr="002472A3">
        <w:rPr>
          <w:spacing w:val="-1"/>
        </w:rPr>
        <w:t>has</w:t>
      </w:r>
      <w:r w:rsidRPr="002472A3">
        <w:rPr>
          <w:spacing w:val="-3"/>
        </w:rPr>
        <w:t xml:space="preserve"> </w:t>
      </w:r>
      <w:r w:rsidRPr="002472A3">
        <w:t>a</w:t>
      </w:r>
      <w:r w:rsidRPr="002472A3">
        <w:rPr>
          <w:spacing w:val="-4"/>
        </w:rPr>
        <w:t xml:space="preserve"> </w:t>
      </w:r>
      <w:r w:rsidRPr="002472A3">
        <w:t>management</w:t>
      </w:r>
      <w:r w:rsidRPr="002472A3">
        <w:rPr>
          <w:spacing w:val="-5"/>
        </w:rPr>
        <w:t xml:space="preserve"> </w:t>
      </w:r>
      <w:r w:rsidRPr="002472A3">
        <w:t>team</w:t>
      </w:r>
      <w:r w:rsidRPr="002472A3">
        <w:rPr>
          <w:spacing w:val="-4"/>
        </w:rPr>
        <w:t xml:space="preserve"> </w:t>
      </w:r>
      <w:r w:rsidRPr="002472A3">
        <w:rPr>
          <w:spacing w:val="-1"/>
        </w:rPr>
        <w:t>structure</w:t>
      </w:r>
      <w:r w:rsidRPr="002472A3">
        <w:rPr>
          <w:spacing w:val="-3"/>
        </w:rPr>
        <w:t xml:space="preserve"> </w:t>
      </w:r>
      <w:r w:rsidRPr="002472A3">
        <w:t>with</w:t>
      </w:r>
      <w:r w:rsidRPr="002472A3">
        <w:rPr>
          <w:spacing w:val="-5"/>
        </w:rPr>
        <w:t xml:space="preserve"> </w:t>
      </w:r>
      <w:r w:rsidRPr="002472A3">
        <w:t>key</w:t>
      </w:r>
      <w:r w:rsidRPr="002472A3">
        <w:rPr>
          <w:spacing w:val="-5"/>
        </w:rPr>
        <w:t xml:space="preserve"> </w:t>
      </w:r>
      <w:r w:rsidRPr="002472A3">
        <w:rPr>
          <w:spacing w:val="-1"/>
        </w:rPr>
        <w:t>personnel</w:t>
      </w:r>
      <w:r w:rsidRPr="002472A3">
        <w:rPr>
          <w:spacing w:val="-3"/>
        </w:rPr>
        <w:t xml:space="preserve"> </w:t>
      </w:r>
      <w:r w:rsidRPr="002472A3">
        <w:t>identified</w:t>
      </w:r>
      <w:r w:rsidRPr="002472A3">
        <w:rPr>
          <w:spacing w:val="-4"/>
        </w:rPr>
        <w:t xml:space="preserve"> </w:t>
      </w:r>
      <w:r w:rsidRPr="002472A3">
        <w:rPr>
          <w:spacing w:val="-1"/>
        </w:rPr>
        <w:t>by</w:t>
      </w:r>
      <w:r w:rsidRPr="002472A3">
        <w:rPr>
          <w:spacing w:val="-4"/>
        </w:rPr>
        <w:t xml:space="preserve"> </w:t>
      </w:r>
      <w:r w:rsidRPr="002472A3">
        <w:t>name,</w:t>
      </w:r>
      <w:r w:rsidRPr="002472A3">
        <w:rPr>
          <w:spacing w:val="-4"/>
        </w:rPr>
        <w:t xml:space="preserve"> </w:t>
      </w:r>
      <w:r w:rsidRPr="002472A3">
        <w:rPr>
          <w:spacing w:val="-1"/>
        </w:rPr>
        <w:t>including</w:t>
      </w:r>
      <w:r w:rsidRPr="002472A3">
        <w:rPr>
          <w:spacing w:val="31"/>
        </w:rPr>
        <w:t xml:space="preserve"> </w:t>
      </w:r>
      <w:r w:rsidRPr="002472A3">
        <w:t>a</w:t>
      </w:r>
      <w:r w:rsidRPr="002472A3">
        <w:rPr>
          <w:spacing w:val="-5"/>
        </w:rPr>
        <w:t xml:space="preserve"> </w:t>
      </w:r>
      <w:r w:rsidRPr="002472A3">
        <w:t>CEO</w:t>
      </w:r>
      <w:r w:rsidRPr="002472A3">
        <w:rPr>
          <w:spacing w:val="-5"/>
        </w:rPr>
        <w:t xml:space="preserve"> </w:t>
      </w:r>
      <w:r w:rsidRPr="002472A3">
        <w:rPr>
          <w:spacing w:val="-1"/>
        </w:rPr>
        <w:t>or</w:t>
      </w:r>
      <w:r w:rsidRPr="002472A3">
        <w:rPr>
          <w:spacing w:val="-4"/>
        </w:rPr>
        <w:t xml:space="preserve"> </w:t>
      </w:r>
      <w:r w:rsidRPr="002472A3">
        <w:t>Executive</w:t>
      </w:r>
      <w:r w:rsidRPr="002472A3">
        <w:rPr>
          <w:spacing w:val="-4"/>
        </w:rPr>
        <w:t xml:space="preserve"> </w:t>
      </w:r>
      <w:r w:rsidRPr="002472A3">
        <w:rPr>
          <w:spacing w:val="-1"/>
        </w:rPr>
        <w:t>Director/Project</w:t>
      </w:r>
      <w:r w:rsidRPr="002472A3">
        <w:rPr>
          <w:spacing w:val="-7"/>
        </w:rPr>
        <w:t xml:space="preserve"> </w:t>
      </w:r>
      <w:r w:rsidRPr="002472A3">
        <w:t>Director</w:t>
      </w:r>
      <w:r w:rsidRPr="002472A3">
        <w:rPr>
          <w:spacing w:val="-3"/>
        </w:rPr>
        <w:t xml:space="preserve"> </w:t>
      </w:r>
      <w:r w:rsidRPr="002472A3">
        <w:rPr>
          <w:spacing w:val="-1"/>
        </w:rPr>
        <w:t>and</w:t>
      </w:r>
      <w:r w:rsidRPr="002472A3">
        <w:rPr>
          <w:spacing w:val="-5"/>
        </w:rPr>
        <w:t xml:space="preserve"> </w:t>
      </w:r>
      <w:r w:rsidRPr="002472A3">
        <w:t>a</w:t>
      </w:r>
      <w:r w:rsidRPr="002472A3">
        <w:rPr>
          <w:spacing w:val="-4"/>
        </w:rPr>
        <w:t xml:space="preserve"> </w:t>
      </w:r>
      <w:r w:rsidRPr="002472A3">
        <w:t>Medical</w:t>
      </w:r>
      <w:r w:rsidRPr="002472A3">
        <w:rPr>
          <w:spacing w:val="-6"/>
        </w:rPr>
        <w:t xml:space="preserve"> </w:t>
      </w:r>
      <w:r w:rsidRPr="002472A3">
        <w:t>Director</w:t>
      </w:r>
      <w:r w:rsidRPr="002472A3">
        <w:rPr>
          <w:spacing w:val="-4"/>
        </w:rPr>
        <w:t xml:space="preserve"> </w:t>
      </w:r>
      <w:r w:rsidRPr="002472A3">
        <w:rPr>
          <w:spacing w:val="-1"/>
        </w:rPr>
        <w:t>(may</w:t>
      </w:r>
      <w:r w:rsidRPr="002472A3">
        <w:rPr>
          <w:spacing w:val="-4"/>
        </w:rPr>
        <w:t xml:space="preserve"> </w:t>
      </w:r>
      <w:r w:rsidRPr="002472A3">
        <w:rPr>
          <w:spacing w:val="-1"/>
        </w:rPr>
        <w:t>be</w:t>
      </w:r>
      <w:r w:rsidRPr="002472A3">
        <w:rPr>
          <w:spacing w:val="-4"/>
        </w:rPr>
        <w:t xml:space="preserve"> </w:t>
      </w:r>
      <w:r w:rsidRPr="002472A3">
        <w:rPr>
          <w:spacing w:val="-1"/>
        </w:rPr>
        <w:t>the</w:t>
      </w:r>
      <w:r w:rsidRPr="002472A3">
        <w:rPr>
          <w:spacing w:val="-4"/>
        </w:rPr>
        <w:t xml:space="preserve"> </w:t>
      </w:r>
      <w:r w:rsidRPr="002472A3">
        <w:rPr>
          <w:spacing w:val="-1"/>
        </w:rPr>
        <w:t>same</w:t>
      </w:r>
      <w:r w:rsidRPr="002472A3">
        <w:rPr>
          <w:spacing w:val="42"/>
          <w:w w:val="99"/>
        </w:rPr>
        <w:t xml:space="preserve"> </w:t>
      </w:r>
      <w:r w:rsidRPr="002472A3">
        <w:rPr>
          <w:spacing w:val="-1"/>
        </w:rPr>
        <w:t>person</w:t>
      </w:r>
      <w:r w:rsidRPr="002472A3">
        <w:rPr>
          <w:spacing w:val="-2"/>
        </w:rPr>
        <w:t xml:space="preserve"> </w:t>
      </w:r>
      <w:r w:rsidRPr="002472A3">
        <w:t>and</w:t>
      </w:r>
      <w:r w:rsidRPr="002472A3">
        <w:rPr>
          <w:spacing w:val="-3"/>
        </w:rPr>
        <w:t xml:space="preserve"> </w:t>
      </w:r>
      <w:r w:rsidRPr="002472A3">
        <w:t>Medical</w:t>
      </w:r>
      <w:r w:rsidRPr="002472A3">
        <w:rPr>
          <w:spacing w:val="-3"/>
        </w:rPr>
        <w:t xml:space="preserve"> </w:t>
      </w:r>
      <w:r w:rsidRPr="002472A3">
        <w:rPr>
          <w:spacing w:val="-1"/>
        </w:rPr>
        <w:t>Director</w:t>
      </w:r>
      <w:r w:rsidRPr="002472A3">
        <w:rPr>
          <w:spacing w:val="-2"/>
        </w:rPr>
        <w:t xml:space="preserve"> </w:t>
      </w:r>
      <w:r w:rsidRPr="002472A3">
        <w:t>need</w:t>
      </w:r>
      <w:r w:rsidRPr="002472A3">
        <w:rPr>
          <w:spacing w:val="-4"/>
        </w:rPr>
        <w:t xml:space="preserve"> </w:t>
      </w:r>
      <w:r w:rsidRPr="002472A3">
        <w:rPr>
          <w:spacing w:val="-1"/>
        </w:rPr>
        <w:t>not</w:t>
      </w:r>
      <w:r w:rsidRPr="002472A3">
        <w:rPr>
          <w:spacing w:val="-3"/>
        </w:rPr>
        <w:t xml:space="preserve"> </w:t>
      </w:r>
      <w:r w:rsidRPr="002472A3">
        <w:rPr>
          <w:spacing w:val="-1"/>
        </w:rPr>
        <w:t>be</w:t>
      </w:r>
      <w:r w:rsidRPr="002472A3">
        <w:rPr>
          <w:spacing w:val="-2"/>
        </w:rPr>
        <w:t xml:space="preserve"> </w:t>
      </w:r>
      <w:r w:rsidRPr="002472A3">
        <w:t>full</w:t>
      </w:r>
      <w:r w:rsidRPr="002472A3">
        <w:rPr>
          <w:spacing w:val="-3"/>
        </w:rPr>
        <w:t xml:space="preserve"> </w:t>
      </w:r>
      <w:r w:rsidRPr="002472A3">
        <w:t>time).</w:t>
      </w:r>
    </w:p>
    <w:p w14:paraId="711237A2" w14:textId="77777777" w:rsidR="009365E8" w:rsidRPr="002472A3" w:rsidRDefault="009365E8" w:rsidP="009365E8">
      <w:pPr>
        <w:tabs>
          <w:tab w:val="left" w:pos="708"/>
        </w:tabs>
        <w:ind w:right="263"/>
      </w:pPr>
      <w:r w:rsidRPr="002472A3">
        <w:rPr>
          <w:rFonts w:cs="Arial"/>
          <w:u w:color="000000"/>
        </w:rPr>
        <w:lastRenderedPageBreak/>
        <w:t xml:space="preserve">[NOTE: A </w:t>
      </w:r>
      <w:r w:rsidRPr="002472A3">
        <w:rPr>
          <w:rFonts w:cs="Arial"/>
          <w:spacing w:val="-1"/>
        </w:rPr>
        <w:t>CCBHC</w:t>
      </w:r>
      <w:r w:rsidRPr="002472A3">
        <w:rPr>
          <w:rFonts w:cs="Arial"/>
          <w:spacing w:val="-3"/>
        </w:rPr>
        <w:t xml:space="preserve"> </w:t>
      </w:r>
      <w:r w:rsidRPr="002472A3">
        <w:rPr>
          <w:rFonts w:cs="Arial"/>
        </w:rPr>
        <w:t>that</w:t>
      </w:r>
      <w:r w:rsidRPr="002472A3">
        <w:rPr>
          <w:rFonts w:cs="Arial"/>
          <w:spacing w:val="-2"/>
        </w:rPr>
        <w:t xml:space="preserve"> is </w:t>
      </w:r>
      <w:r w:rsidRPr="002472A3">
        <w:rPr>
          <w:rFonts w:cs="Arial"/>
          <w:spacing w:val="-1"/>
        </w:rPr>
        <w:t xml:space="preserve">unable </w:t>
      </w:r>
      <w:r w:rsidRPr="002472A3">
        <w:rPr>
          <w:rFonts w:cs="Arial"/>
        </w:rPr>
        <w:t>to</w:t>
      </w:r>
      <w:r w:rsidRPr="002472A3">
        <w:rPr>
          <w:rFonts w:cs="Arial"/>
          <w:spacing w:val="-3"/>
        </w:rPr>
        <w:t xml:space="preserve"> </w:t>
      </w:r>
      <w:r w:rsidRPr="002472A3">
        <w:rPr>
          <w:rFonts w:cs="Arial"/>
        </w:rPr>
        <w:t>employ</w:t>
      </w:r>
      <w:r w:rsidRPr="002472A3">
        <w:rPr>
          <w:rFonts w:cs="Arial"/>
          <w:spacing w:val="-1"/>
        </w:rPr>
        <w:t xml:space="preserve"> or </w:t>
      </w:r>
      <w:r w:rsidRPr="002472A3">
        <w:rPr>
          <w:rFonts w:cs="Arial"/>
        </w:rPr>
        <w:t>contract</w:t>
      </w:r>
      <w:r w:rsidRPr="002472A3">
        <w:rPr>
          <w:rFonts w:cs="Arial"/>
          <w:spacing w:val="-2"/>
        </w:rPr>
        <w:t xml:space="preserve"> </w:t>
      </w:r>
      <w:r w:rsidRPr="002472A3">
        <w:rPr>
          <w:rFonts w:cs="Arial"/>
        </w:rPr>
        <w:t>with</w:t>
      </w:r>
      <w:r w:rsidRPr="002472A3">
        <w:rPr>
          <w:rFonts w:cs="Arial"/>
          <w:spacing w:val="-4"/>
        </w:rPr>
        <w:t xml:space="preserve"> </w:t>
      </w:r>
      <w:r w:rsidRPr="002472A3">
        <w:rPr>
          <w:rFonts w:cs="Arial"/>
        </w:rPr>
        <w:t>a</w:t>
      </w:r>
      <w:r w:rsidRPr="002472A3">
        <w:rPr>
          <w:rFonts w:cs="Arial"/>
          <w:spacing w:val="-1"/>
        </w:rPr>
        <w:t xml:space="preserve"> psychiatrist </w:t>
      </w:r>
      <w:proofErr w:type="gramStart"/>
      <w:r w:rsidRPr="002472A3">
        <w:rPr>
          <w:rFonts w:cs="Arial"/>
        </w:rPr>
        <w:t>are</w:t>
      </w:r>
      <w:r w:rsidRPr="002472A3">
        <w:rPr>
          <w:rFonts w:cs="Arial"/>
          <w:spacing w:val="-1"/>
        </w:rPr>
        <w:t xml:space="preserve"> located</w:t>
      </w:r>
      <w:r w:rsidRPr="002472A3">
        <w:rPr>
          <w:rFonts w:cs="Arial"/>
          <w:spacing w:val="-2"/>
        </w:rPr>
        <w:t xml:space="preserve"> </w:t>
      </w:r>
      <w:r w:rsidRPr="002472A3">
        <w:rPr>
          <w:rFonts w:cs="Arial"/>
        </w:rPr>
        <w:t>in</w:t>
      </w:r>
      <w:proofErr w:type="gramEnd"/>
      <w:r w:rsidRPr="002472A3">
        <w:rPr>
          <w:rFonts w:cs="Arial"/>
          <w:spacing w:val="-2"/>
        </w:rPr>
        <w:t xml:space="preserve"> </w:t>
      </w:r>
      <w:r w:rsidRPr="002472A3">
        <w:rPr>
          <w:rFonts w:cs="Arial"/>
        </w:rPr>
        <w:t>Health</w:t>
      </w:r>
      <w:r w:rsidRPr="002472A3">
        <w:rPr>
          <w:rFonts w:cs="Arial"/>
          <w:spacing w:val="39"/>
        </w:rPr>
        <w:t xml:space="preserve"> </w:t>
      </w:r>
      <w:r w:rsidRPr="002472A3">
        <w:rPr>
          <w:rFonts w:cs="Arial"/>
        </w:rPr>
        <w:t>Resources</w:t>
      </w:r>
      <w:r w:rsidRPr="002472A3">
        <w:rPr>
          <w:rFonts w:cs="Arial"/>
          <w:spacing w:val="-4"/>
        </w:rPr>
        <w:t xml:space="preserve"> </w:t>
      </w:r>
      <w:r w:rsidRPr="002472A3">
        <w:rPr>
          <w:rFonts w:cs="Arial"/>
          <w:spacing w:val="-1"/>
        </w:rPr>
        <w:t>and</w:t>
      </w:r>
      <w:r w:rsidRPr="002472A3">
        <w:rPr>
          <w:rFonts w:cs="Arial"/>
          <w:spacing w:val="-4"/>
        </w:rPr>
        <w:t xml:space="preserve"> </w:t>
      </w:r>
      <w:r w:rsidRPr="002472A3">
        <w:rPr>
          <w:rFonts w:cs="Arial"/>
        </w:rPr>
        <w:t>Services</w:t>
      </w:r>
      <w:r w:rsidRPr="002472A3">
        <w:rPr>
          <w:rFonts w:cs="Arial"/>
          <w:spacing w:val="-5"/>
        </w:rPr>
        <w:t xml:space="preserve"> </w:t>
      </w:r>
      <w:r w:rsidRPr="002472A3">
        <w:rPr>
          <w:rFonts w:cs="Arial"/>
          <w:spacing w:val="-1"/>
        </w:rPr>
        <w:t>Administration</w:t>
      </w:r>
      <w:r w:rsidRPr="002472A3">
        <w:rPr>
          <w:rFonts w:cs="Arial"/>
          <w:spacing w:val="-3"/>
        </w:rPr>
        <w:t xml:space="preserve"> </w:t>
      </w:r>
      <w:r w:rsidRPr="002472A3">
        <w:rPr>
          <w:rFonts w:cs="Arial"/>
        </w:rPr>
        <w:t>(HRSA)</w:t>
      </w:r>
      <w:r w:rsidRPr="002472A3">
        <w:rPr>
          <w:rFonts w:cs="Arial"/>
          <w:spacing w:val="-3"/>
        </w:rPr>
        <w:t xml:space="preserve"> </w:t>
      </w:r>
      <w:r w:rsidRPr="002472A3">
        <w:rPr>
          <w:rFonts w:cs="Arial"/>
          <w:spacing w:val="-1"/>
        </w:rPr>
        <w:t>behavioral</w:t>
      </w:r>
      <w:r w:rsidRPr="002472A3">
        <w:rPr>
          <w:rFonts w:cs="Arial"/>
          <w:spacing w:val="-3"/>
        </w:rPr>
        <w:t xml:space="preserve"> </w:t>
      </w:r>
      <w:r w:rsidRPr="002472A3">
        <w:rPr>
          <w:rFonts w:cs="Arial"/>
          <w:spacing w:val="-1"/>
        </w:rPr>
        <w:t>health</w:t>
      </w:r>
      <w:r w:rsidRPr="002472A3">
        <w:rPr>
          <w:rFonts w:cs="Arial"/>
          <w:spacing w:val="-3"/>
        </w:rPr>
        <w:t xml:space="preserve"> </w:t>
      </w:r>
      <w:r w:rsidRPr="002472A3">
        <w:rPr>
          <w:rFonts w:cs="Arial"/>
          <w:spacing w:val="-1"/>
        </w:rPr>
        <w:t>professional</w:t>
      </w:r>
      <w:r w:rsidRPr="002472A3">
        <w:rPr>
          <w:rFonts w:cs="Arial"/>
          <w:spacing w:val="-3"/>
        </w:rPr>
        <w:t xml:space="preserve"> </w:t>
      </w:r>
      <w:r w:rsidRPr="002472A3">
        <w:rPr>
          <w:rFonts w:cs="Arial"/>
          <w:spacing w:val="-1"/>
        </w:rPr>
        <w:t>shortage</w:t>
      </w:r>
      <w:r w:rsidRPr="002472A3">
        <w:rPr>
          <w:rFonts w:cs="Arial"/>
          <w:spacing w:val="45"/>
          <w:w w:val="99"/>
        </w:rPr>
        <w:t xml:space="preserve"> </w:t>
      </w:r>
      <w:r w:rsidRPr="002472A3">
        <w:rPr>
          <w:rFonts w:cs="Arial"/>
        </w:rPr>
        <w:t>areas</w:t>
      </w:r>
      <w:r w:rsidRPr="002472A3">
        <w:rPr>
          <w:rFonts w:cs="Arial"/>
          <w:spacing w:val="-3"/>
        </w:rPr>
        <w:t xml:space="preserve"> </w:t>
      </w:r>
      <w:r w:rsidRPr="002472A3">
        <w:rPr>
          <w:rFonts w:cs="Arial"/>
        </w:rPr>
        <w:t>and</w:t>
      </w:r>
      <w:r w:rsidRPr="002472A3">
        <w:rPr>
          <w:spacing w:val="-2"/>
        </w:rPr>
        <w:t xml:space="preserve"> </w:t>
      </w:r>
      <w:r w:rsidRPr="002472A3">
        <w:rPr>
          <w:spacing w:val="-1"/>
        </w:rPr>
        <w:t xml:space="preserve">have documented </w:t>
      </w:r>
      <w:r w:rsidRPr="002472A3">
        <w:t>reasonable</w:t>
      </w:r>
      <w:r w:rsidRPr="002472A3">
        <w:rPr>
          <w:spacing w:val="-2"/>
        </w:rPr>
        <w:t xml:space="preserve"> </w:t>
      </w:r>
      <w:r w:rsidRPr="002472A3">
        <w:t>and</w:t>
      </w:r>
      <w:r w:rsidRPr="002472A3">
        <w:rPr>
          <w:spacing w:val="-2"/>
        </w:rPr>
        <w:t xml:space="preserve"> </w:t>
      </w:r>
      <w:r w:rsidRPr="002472A3">
        <w:t>consistent</w:t>
      </w:r>
      <w:r w:rsidRPr="002472A3">
        <w:rPr>
          <w:spacing w:val="-3"/>
        </w:rPr>
        <w:t xml:space="preserve"> </w:t>
      </w:r>
      <w:r w:rsidRPr="002472A3">
        <w:t>efforts</w:t>
      </w:r>
      <w:r w:rsidRPr="002472A3">
        <w:rPr>
          <w:spacing w:val="-3"/>
        </w:rPr>
        <w:t xml:space="preserve"> </w:t>
      </w:r>
      <w:r w:rsidRPr="002472A3">
        <w:t>to</w:t>
      </w:r>
      <w:r w:rsidRPr="002472A3">
        <w:rPr>
          <w:spacing w:val="-2"/>
        </w:rPr>
        <w:t xml:space="preserve"> </w:t>
      </w:r>
      <w:r w:rsidRPr="002472A3">
        <w:rPr>
          <w:spacing w:val="-1"/>
        </w:rPr>
        <w:t>obtain</w:t>
      </w:r>
      <w:r w:rsidRPr="002472A3">
        <w:t xml:space="preserve"> a</w:t>
      </w:r>
      <w:r w:rsidRPr="002472A3">
        <w:rPr>
          <w:spacing w:val="-1"/>
        </w:rPr>
        <w:t xml:space="preserve"> psychiatrist </w:t>
      </w:r>
      <w:r w:rsidRPr="002472A3">
        <w:t>as</w:t>
      </w:r>
      <w:r w:rsidRPr="002472A3">
        <w:rPr>
          <w:spacing w:val="26"/>
        </w:rPr>
        <w:t xml:space="preserve"> </w:t>
      </w:r>
      <w:r w:rsidRPr="002472A3">
        <w:t>Medical</w:t>
      </w:r>
      <w:r w:rsidRPr="002472A3">
        <w:rPr>
          <w:spacing w:val="-1"/>
        </w:rPr>
        <w:t xml:space="preserve"> Director.]</w:t>
      </w:r>
    </w:p>
    <w:p w14:paraId="62ED2AF9" w14:textId="77777777" w:rsidR="009365E8" w:rsidRPr="002472A3" w:rsidRDefault="009365E8" w:rsidP="00746443">
      <w:pPr>
        <w:tabs>
          <w:tab w:val="left" w:pos="707"/>
        </w:tabs>
        <w:ind w:left="720" w:right="331" w:hanging="605"/>
      </w:pPr>
      <w:r w:rsidRPr="002472A3">
        <w:rPr>
          <w:rFonts w:ascii="Times New Roman"/>
          <w:u w:color="000000"/>
        </w:rPr>
        <w:t xml:space="preserve"> _____</w:t>
      </w:r>
      <w:r w:rsidRPr="002472A3">
        <w:t>For</w:t>
      </w:r>
      <w:r w:rsidRPr="002472A3">
        <w:rPr>
          <w:spacing w:val="-2"/>
        </w:rPr>
        <w:t xml:space="preserve"> a</w:t>
      </w:r>
      <w:r w:rsidRPr="002472A3">
        <w:rPr>
          <w:spacing w:val="-1"/>
        </w:rPr>
        <w:t xml:space="preserve"> </w:t>
      </w:r>
      <w:r w:rsidRPr="002472A3">
        <w:t>CCBHC</w:t>
      </w:r>
      <w:r w:rsidRPr="002472A3">
        <w:rPr>
          <w:spacing w:val="-4"/>
        </w:rPr>
        <w:t xml:space="preserve"> </w:t>
      </w:r>
      <w:r w:rsidRPr="002472A3">
        <w:rPr>
          <w:spacing w:val="-1"/>
        </w:rPr>
        <w:t>without</w:t>
      </w:r>
      <w:r w:rsidRPr="002472A3">
        <w:rPr>
          <w:spacing w:val="-2"/>
        </w:rPr>
        <w:t xml:space="preserve"> </w:t>
      </w:r>
      <w:r w:rsidRPr="002472A3">
        <w:t>a</w:t>
      </w:r>
      <w:r w:rsidRPr="002472A3">
        <w:rPr>
          <w:spacing w:val="-2"/>
        </w:rPr>
        <w:t xml:space="preserve"> </w:t>
      </w:r>
      <w:r w:rsidRPr="002472A3">
        <w:rPr>
          <w:spacing w:val="-1"/>
        </w:rPr>
        <w:t>psychiatrist</w:t>
      </w:r>
      <w:r w:rsidRPr="002472A3">
        <w:t xml:space="preserve"> as</w:t>
      </w:r>
      <w:r w:rsidRPr="002472A3">
        <w:rPr>
          <w:spacing w:val="-3"/>
        </w:rPr>
        <w:t xml:space="preserve"> </w:t>
      </w:r>
      <w:r w:rsidRPr="002472A3">
        <w:t>Medical</w:t>
      </w:r>
      <w:r w:rsidRPr="002472A3">
        <w:rPr>
          <w:spacing w:val="-2"/>
        </w:rPr>
        <w:t xml:space="preserve"> </w:t>
      </w:r>
      <w:r w:rsidRPr="002472A3">
        <w:rPr>
          <w:spacing w:val="-1"/>
        </w:rPr>
        <w:t>Director, provisions</w:t>
      </w:r>
      <w:r w:rsidRPr="002472A3">
        <w:rPr>
          <w:spacing w:val="-2"/>
        </w:rPr>
        <w:t xml:space="preserve"> </w:t>
      </w:r>
      <w:r w:rsidRPr="002472A3">
        <w:t>are</w:t>
      </w:r>
      <w:r w:rsidRPr="002472A3">
        <w:rPr>
          <w:spacing w:val="-1"/>
        </w:rPr>
        <w:t xml:space="preserve"> </w:t>
      </w:r>
      <w:r w:rsidRPr="002472A3">
        <w:t>made</w:t>
      </w:r>
      <w:r w:rsidRPr="002472A3">
        <w:rPr>
          <w:spacing w:val="-2"/>
        </w:rPr>
        <w:t xml:space="preserve"> </w:t>
      </w:r>
      <w:r w:rsidRPr="002472A3">
        <w:rPr>
          <w:spacing w:val="-1"/>
        </w:rPr>
        <w:t>for</w:t>
      </w:r>
      <w:r w:rsidRPr="002472A3">
        <w:rPr>
          <w:spacing w:val="24"/>
        </w:rPr>
        <w:t xml:space="preserve"> </w:t>
      </w:r>
      <w:r w:rsidRPr="002472A3">
        <w:rPr>
          <w:spacing w:val="-1"/>
        </w:rPr>
        <w:t>psychiatric</w:t>
      </w:r>
      <w:r w:rsidRPr="002472A3">
        <w:t xml:space="preserve"> </w:t>
      </w:r>
      <w:r w:rsidRPr="002472A3">
        <w:rPr>
          <w:spacing w:val="-1"/>
        </w:rPr>
        <w:t>consultation</w:t>
      </w:r>
      <w:r w:rsidRPr="002472A3">
        <w:t xml:space="preserve"> and</w:t>
      </w:r>
      <w:r w:rsidRPr="002472A3">
        <w:rPr>
          <w:spacing w:val="-1"/>
        </w:rPr>
        <w:t xml:space="preserve"> </w:t>
      </w:r>
      <w:r w:rsidRPr="002472A3">
        <w:t>a medically</w:t>
      </w:r>
      <w:r w:rsidRPr="002472A3">
        <w:rPr>
          <w:spacing w:val="-1"/>
        </w:rPr>
        <w:t xml:space="preserve"> trained behavioral</w:t>
      </w:r>
      <w:r w:rsidRPr="002472A3">
        <w:t xml:space="preserve"> health</w:t>
      </w:r>
      <w:r w:rsidRPr="002472A3">
        <w:rPr>
          <w:spacing w:val="-1"/>
        </w:rPr>
        <w:t xml:space="preserve"> provider</w:t>
      </w:r>
      <w:r w:rsidRPr="002472A3">
        <w:t xml:space="preserve"> with</w:t>
      </w:r>
      <w:r w:rsidRPr="002472A3">
        <w:rPr>
          <w:spacing w:val="30"/>
        </w:rPr>
        <w:t xml:space="preserve"> </w:t>
      </w:r>
      <w:r w:rsidRPr="002472A3">
        <w:t>appropriate</w:t>
      </w:r>
      <w:r w:rsidRPr="002472A3">
        <w:rPr>
          <w:spacing w:val="-3"/>
        </w:rPr>
        <w:t xml:space="preserve"> </w:t>
      </w:r>
      <w:r w:rsidRPr="002472A3">
        <w:t>education</w:t>
      </w:r>
      <w:r w:rsidRPr="002472A3">
        <w:rPr>
          <w:spacing w:val="-3"/>
        </w:rPr>
        <w:t xml:space="preserve"> </w:t>
      </w:r>
      <w:r w:rsidRPr="002472A3">
        <w:rPr>
          <w:spacing w:val="-1"/>
        </w:rPr>
        <w:t>and</w:t>
      </w:r>
      <w:r w:rsidRPr="002472A3">
        <w:rPr>
          <w:spacing w:val="-2"/>
        </w:rPr>
        <w:t xml:space="preserve"> </w:t>
      </w:r>
      <w:r w:rsidRPr="002472A3">
        <w:t>licensure</w:t>
      </w:r>
      <w:r w:rsidRPr="002472A3">
        <w:rPr>
          <w:spacing w:val="-2"/>
        </w:rPr>
        <w:t xml:space="preserve"> </w:t>
      </w:r>
      <w:r w:rsidRPr="002472A3">
        <w:t>to</w:t>
      </w:r>
      <w:r w:rsidRPr="002472A3">
        <w:rPr>
          <w:spacing w:val="-3"/>
        </w:rPr>
        <w:t xml:space="preserve"> </w:t>
      </w:r>
      <w:r w:rsidRPr="002472A3">
        <w:t xml:space="preserve">independently </w:t>
      </w:r>
      <w:r w:rsidRPr="002472A3">
        <w:rPr>
          <w:spacing w:val="-1"/>
        </w:rPr>
        <w:t>prescribe</w:t>
      </w:r>
      <w:r w:rsidRPr="002472A3">
        <w:rPr>
          <w:spacing w:val="-2"/>
        </w:rPr>
        <w:t xml:space="preserve"> </w:t>
      </w:r>
      <w:r w:rsidRPr="002472A3">
        <w:t>as</w:t>
      </w:r>
      <w:r w:rsidRPr="002472A3">
        <w:rPr>
          <w:spacing w:val="-2"/>
        </w:rPr>
        <w:t xml:space="preserve"> </w:t>
      </w:r>
      <w:r w:rsidRPr="002472A3">
        <w:rPr>
          <w:spacing w:val="-1"/>
        </w:rPr>
        <w:t>the</w:t>
      </w:r>
      <w:r w:rsidRPr="002472A3">
        <w:rPr>
          <w:spacing w:val="-2"/>
        </w:rPr>
        <w:t xml:space="preserve"> </w:t>
      </w:r>
      <w:r w:rsidRPr="002472A3">
        <w:t>Medical</w:t>
      </w:r>
      <w:r w:rsidRPr="002472A3">
        <w:rPr>
          <w:spacing w:val="-2"/>
        </w:rPr>
        <w:t xml:space="preserve"> </w:t>
      </w:r>
      <w:r w:rsidRPr="002472A3">
        <w:rPr>
          <w:spacing w:val="-1"/>
        </w:rPr>
        <w:t>Director.</w:t>
      </w:r>
    </w:p>
    <w:p w14:paraId="3F968CAA" w14:textId="77777777" w:rsidR="009365E8" w:rsidRPr="002472A3" w:rsidRDefault="009365E8" w:rsidP="00711C53">
      <w:pPr>
        <w:widowControl w:val="0"/>
        <w:numPr>
          <w:ilvl w:val="2"/>
          <w:numId w:val="79"/>
        </w:numPr>
        <w:tabs>
          <w:tab w:val="left" w:pos="737"/>
        </w:tabs>
        <w:ind w:hanging="626"/>
        <w:outlineLvl w:val="2"/>
        <w:rPr>
          <w:rFonts w:cs="Arial"/>
          <w:i/>
          <w:szCs w:val="26"/>
        </w:rPr>
      </w:pPr>
      <w:r w:rsidRPr="002472A3">
        <w:rPr>
          <w:rFonts w:cs="Arial"/>
          <w:b/>
          <w:bCs/>
          <w:spacing w:val="-1"/>
          <w:szCs w:val="26"/>
        </w:rPr>
        <w:t>Liability/Malpractice</w:t>
      </w:r>
      <w:r w:rsidRPr="002472A3">
        <w:rPr>
          <w:rFonts w:cs="Arial"/>
          <w:b/>
          <w:bCs/>
          <w:spacing w:val="1"/>
          <w:szCs w:val="26"/>
        </w:rPr>
        <w:t xml:space="preserve"> </w:t>
      </w:r>
      <w:r w:rsidRPr="002472A3">
        <w:rPr>
          <w:rFonts w:cs="Arial"/>
          <w:b/>
          <w:bCs/>
          <w:spacing w:val="-1"/>
          <w:szCs w:val="26"/>
        </w:rPr>
        <w:t>Insurance</w:t>
      </w:r>
    </w:p>
    <w:p w14:paraId="0D9F396A" w14:textId="77777777" w:rsidR="009365E8" w:rsidRPr="002472A3" w:rsidRDefault="009365E8" w:rsidP="009365E8">
      <w:pPr>
        <w:tabs>
          <w:tab w:val="left" w:pos="708"/>
        </w:tabs>
        <w:ind w:left="1117" w:right="759" w:hanging="1008"/>
      </w:pPr>
      <w:r w:rsidRPr="002472A3">
        <w:rPr>
          <w:rFonts w:ascii="Times New Roman"/>
          <w:u w:color="000000"/>
        </w:rPr>
        <w:t>_____</w:t>
      </w:r>
      <w:r w:rsidRPr="002472A3">
        <w:rPr>
          <w:spacing w:val="-1"/>
        </w:rPr>
        <w:t xml:space="preserve">The CCBHC </w:t>
      </w:r>
      <w:r w:rsidRPr="002472A3">
        <w:t>maintains</w:t>
      </w:r>
      <w:r w:rsidRPr="002472A3">
        <w:rPr>
          <w:spacing w:val="-1"/>
        </w:rPr>
        <w:t xml:space="preserve"> </w:t>
      </w:r>
      <w:r w:rsidRPr="002472A3">
        <w:t xml:space="preserve">adequate </w:t>
      </w:r>
      <w:r w:rsidRPr="002472A3">
        <w:rPr>
          <w:spacing w:val="-1"/>
        </w:rPr>
        <w:t>liability/malpractice</w:t>
      </w:r>
      <w:r w:rsidRPr="002472A3">
        <w:rPr>
          <w:spacing w:val="2"/>
        </w:rPr>
        <w:t xml:space="preserve"> </w:t>
      </w:r>
      <w:r w:rsidRPr="002472A3">
        <w:rPr>
          <w:spacing w:val="-1"/>
        </w:rPr>
        <w:t>insurance.</w:t>
      </w:r>
    </w:p>
    <w:p w14:paraId="306A6150" w14:textId="77777777" w:rsidR="009365E8" w:rsidRPr="002472A3" w:rsidRDefault="009365E8" w:rsidP="009365E8">
      <w:pPr>
        <w:rPr>
          <w:b/>
          <w:bCs/>
        </w:rPr>
      </w:pPr>
      <w:r w:rsidRPr="002472A3">
        <w:rPr>
          <w:rFonts w:ascii="Calibri" w:eastAsia="Calibri" w:hAnsi="Calibri" w:cs="Calibri"/>
          <w:b/>
          <w:sz w:val="20"/>
        </w:rPr>
        <w:t xml:space="preserve"> </w:t>
      </w:r>
      <w:r w:rsidRPr="002472A3">
        <w:rPr>
          <w:b/>
          <w:spacing w:val="-1"/>
        </w:rPr>
        <w:t>Criteria</w:t>
      </w:r>
      <w:r w:rsidRPr="002472A3">
        <w:rPr>
          <w:b/>
          <w:spacing w:val="-3"/>
        </w:rPr>
        <w:t xml:space="preserve"> </w:t>
      </w:r>
      <w:r w:rsidRPr="002472A3">
        <w:rPr>
          <w:b/>
          <w:spacing w:val="-1"/>
        </w:rPr>
        <w:t>1.B.</w:t>
      </w:r>
      <w:r w:rsidRPr="002472A3">
        <w:rPr>
          <w:b/>
          <w:spacing w:val="48"/>
        </w:rPr>
        <w:t xml:space="preserve"> </w:t>
      </w:r>
      <w:r w:rsidRPr="002472A3">
        <w:rPr>
          <w:b/>
        </w:rPr>
        <w:t>Licensure</w:t>
      </w:r>
      <w:r w:rsidRPr="002472A3">
        <w:rPr>
          <w:b/>
          <w:spacing w:val="-3"/>
        </w:rPr>
        <w:t xml:space="preserve"> </w:t>
      </w:r>
      <w:r w:rsidRPr="002472A3">
        <w:rPr>
          <w:b/>
        </w:rPr>
        <w:t>and</w:t>
      </w:r>
      <w:r w:rsidRPr="002472A3">
        <w:rPr>
          <w:b/>
          <w:spacing w:val="-3"/>
        </w:rPr>
        <w:t xml:space="preserve"> </w:t>
      </w:r>
      <w:r w:rsidRPr="002472A3">
        <w:rPr>
          <w:b/>
        </w:rPr>
        <w:t>Credentialing</w:t>
      </w:r>
      <w:r w:rsidRPr="002472A3">
        <w:rPr>
          <w:b/>
          <w:spacing w:val="-4"/>
        </w:rPr>
        <w:t xml:space="preserve"> </w:t>
      </w:r>
      <w:r w:rsidRPr="002472A3">
        <w:rPr>
          <w:b/>
        </w:rPr>
        <w:t>of</w:t>
      </w:r>
      <w:r w:rsidRPr="002472A3">
        <w:rPr>
          <w:b/>
          <w:spacing w:val="-3"/>
        </w:rPr>
        <w:t xml:space="preserve"> </w:t>
      </w:r>
      <w:r w:rsidRPr="002472A3">
        <w:rPr>
          <w:b/>
        </w:rPr>
        <w:t>Providers</w:t>
      </w:r>
    </w:p>
    <w:p w14:paraId="7C2410AD" w14:textId="77777777" w:rsidR="009365E8" w:rsidRPr="002472A3" w:rsidRDefault="009365E8" w:rsidP="00711C53">
      <w:pPr>
        <w:widowControl w:val="0"/>
        <w:numPr>
          <w:ilvl w:val="2"/>
          <w:numId w:val="78"/>
        </w:numPr>
        <w:tabs>
          <w:tab w:val="left" w:pos="736"/>
        </w:tabs>
        <w:ind w:hanging="625"/>
        <w:outlineLvl w:val="2"/>
        <w:rPr>
          <w:rFonts w:cs="Arial"/>
          <w:i/>
          <w:szCs w:val="26"/>
        </w:rPr>
      </w:pPr>
      <w:r w:rsidRPr="002472A3">
        <w:rPr>
          <w:rFonts w:cs="Arial"/>
          <w:b/>
          <w:bCs/>
          <w:spacing w:val="-1"/>
          <w:szCs w:val="26"/>
        </w:rPr>
        <w:t>Appropriate</w:t>
      </w:r>
      <w:r w:rsidRPr="002472A3">
        <w:rPr>
          <w:rFonts w:cs="Arial"/>
          <w:b/>
          <w:bCs/>
          <w:spacing w:val="-2"/>
          <w:szCs w:val="26"/>
        </w:rPr>
        <w:t xml:space="preserve"> </w:t>
      </w:r>
      <w:r w:rsidRPr="002472A3">
        <w:rPr>
          <w:rFonts w:cs="Arial"/>
          <w:b/>
          <w:bCs/>
          <w:spacing w:val="-1"/>
          <w:szCs w:val="26"/>
        </w:rPr>
        <w:t xml:space="preserve">Licensure </w:t>
      </w:r>
      <w:r w:rsidRPr="002472A3">
        <w:rPr>
          <w:rFonts w:cs="Arial"/>
          <w:b/>
          <w:bCs/>
          <w:szCs w:val="26"/>
        </w:rPr>
        <w:t>and</w:t>
      </w:r>
      <w:r w:rsidRPr="002472A3">
        <w:rPr>
          <w:rFonts w:cs="Arial"/>
          <w:b/>
          <w:bCs/>
          <w:spacing w:val="-3"/>
          <w:szCs w:val="26"/>
        </w:rPr>
        <w:t xml:space="preserve"> </w:t>
      </w:r>
      <w:r w:rsidRPr="002472A3">
        <w:rPr>
          <w:rFonts w:cs="Arial"/>
          <w:b/>
          <w:bCs/>
          <w:spacing w:val="-1"/>
          <w:szCs w:val="26"/>
        </w:rPr>
        <w:t xml:space="preserve">Scope </w:t>
      </w:r>
      <w:r w:rsidRPr="002472A3">
        <w:rPr>
          <w:rFonts w:cs="Arial"/>
          <w:b/>
          <w:bCs/>
          <w:szCs w:val="26"/>
        </w:rPr>
        <w:t>of</w:t>
      </w:r>
      <w:r w:rsidRPr="002472A3">
        <w:rPr>
          <w:rFonts w:cs="Arial"/>
          <w:b/>
          <w:bCs/>
          <w:spacing w:val="-3"/>
          <w:szCs w:val="26"/>
        </w:rPr>
        <w:t xml:space="preserve"> </w:t>
      </w:r>
      <w:r w:rsidRPr="002472A3">
        <w:rPr>
          <w:rFonts w:cs="Arial"/>
          <w:b/>
          <w:bCs/>
          <w:spacing w:val="-1"/>
          <w:szCs w:val="26"/>
        </w:rPr>
        <w:t>Practice</w:t>
      </w:r>
    </w:p>
    <w:p w14:paraId="0EA0BC27" w14:textId="5310226B" w:rsidR="009365E8" w:rsidRPr="002472A3" w:rsidRDefault="009365E8" w:rsidP="00746443">
      <w:pPr>
        <w:tabs>
          <w:tab w:val="left" w:pos="707"/>
        </w:tabs>
        <w:ind w:left="720" w:right="317" w:hanging="720"/>
      </w:pPr>
      <w:r w:rsidRPr="002472A3">
        <w:rPr>
          <w:rFonts w:ascii="Times New Roman"/>
          <w:u w:color="000000"/>
        </w:rPr>
        <w:t>_____</w:t>
      </w:r>
      <w:r w:rsidR="00746443">
        <w:rPr>
          <w:rFonts w:ascii="Times New Roman"/>
          <w:u w:color="000000"/>
        </w:rPr>
        <w:t xml:space="preserve">  </w:t>
      </w:r>
      <w:r w:rsidRPr="002472A3">
        <w:rPr>
          <w:spacing w:val="-1"/>
        </w:rPr>
        <w:t>CCBHC</w:t>
      </w:r>
      <w:r w:rsidRPr="002472A3">
        <w:rPr>
          <w:spacing w:val="-3"/>
        </w:rPr>
        <w:t xml:space="preserve"> </w:t>
      </w:r>
      <w:r w:rsidRPr="002472A3">
        <w:rPr>
          <w:spacing w:val="-1"/>
        </w:rPr>
        <w:t>practitioners</w:t>
      </w:r>
      <w:r w:rsidRPr="002472A3">
        <w:rPr>
          <w:spacing w:val="-2"/>
        </w:rPr>
        <w:t xml:space="preserve"> </w:t>
      </w:r>
      <w:r w:rsidRPr="002472A3">
        <w:rPr>
          <w:spacing w:val="-1"/>
        </w:rPr>
        <w:t>providing</w:t>
      </w:r>
      <w:r w:rsidRPr="002472A3">
        <w:rPr>
          <w:spacing w:val="-3"/>
        </w:rPr>
        <w:t xml:space="preserve"> </w:t>
      </w:r>
      <w:r w:rsidRPr="002472A3">
        <w:rPr>
          <w:spacing w:val="-1"/>
        </w:rPr>
        <w:t>demonstration</w:t>
      </w:r>
      <w:r w:rsidRPr="002472A3">
        <w:rPr>
          <w:spacing w:val="-2"/>
        </w:rPr>
        <w:t xml:space="preserve"> </w:t>
      </w:r>
      <w:r w:rsidRPr="002472A3">
        <w:t>services</w:t>
      </w:r>
      <w:r w:rsidRPr="002472A3">
        <w:rPr>
          <w:spacing w:val="-3"/>
        </w:rPr>
        <w:t xml:space="preserve"> </w:t>
      </w:r>
      <w:r w:rsidRPr="002472A3">
        <w:t>will</w:t>
      </w:r>
      <w:r w:rsidRPr="002472A3">
        <w:rPr>
          <w:spacing w:val="-4"/>
        </w:rPr>
        <w:t xml:space="preserve"> </w:t>
      </w:r>
      <w:r w:rsidRPr="002472A3">
        <w:rPr>
          <w:spacing w:val="-1"/>
        </w:rPr>
        <w:t>furnish</w:t>
      </w:r>
      <w:r w:rsidRPr="002472A3">
        <w:rPr>
          <w:spacing w:val="-3"/>
        </w:rPr>
        <w:t xml:space="preserve"> </w:t>
      </w:r>
      <w:r w:rsidRPr="002472A3">
        <w:t>these</w:t>
      </w:r>
      <w:r w:rsidRPr="002472A3">
        <w:rPr>
          <w:spacing w:val="-3"/>
        </w:rPr>
        <w:t xml:space="preserve"> </w:t>
      </w:r>
      <w:r w:rsidRPr="002472A3">
        <w:t>services</w:t>
      </w:r>
      <w:r w:rsidRPr="002472A3">
        <w:rPr>
          <w:spacing w:val="-3"/>
        </w:rPr>
        <w:t xml:space="preserve"> </w:t>
      </w:r>
      <w:r w:rsidRPr="002472A3">
        <w:t>within</w:t>
      </w:r>
      <w:r w:rsidRPr="002472A3">
        <w:rPr>
          <w:spacing w:val="-3"/>
        </w:rPr>
        <w:t xml:space="preserve"> </w:t>
      </w:r>
      <w:r w:rsidRPr="002472A3">
        <w:t>their</w:t>
      </w:r>
      <w:r w:rsidRPr="002472A3">
        <w:rPr>
          <w:spacing w:val="39"/>
        </w:rPr>
        <w:t xml:space="preserve"> </w:t>
      </w:r>
      <w:r w:rsidRPr="002472A3">
        <w:rPr>
          <w:spacing w:val="-1"/>
        </w:rPr>
        <w:t>scope</w:t>
      </w:r>
      <w:r w:rsidRPr="002472A3">
        <w:rPr>
          <w:spacing w:val="-3"/>
        </w:rPr>
        <w:t xml:space="preserve"> </w:t>
      </w:r>
      <w:r w:rsidRPr="002472A3">
        <w:rPr>
          <w:spacing w:val="-1"/>
        </w:rPr>
        <w:t>of</w:t>
      </w:r>
      <w:r w:rsidRPr="002472A3">
        <w:rPr>
          <w:spacing w:val="-3"/>
        </w:rPr>
        <w:t xml:space="preserve"> </w:t>
      </w:r>
      <w:r w:rsidRPr="002472A3">
        <w:t>practice</w:t>
      </w:r>
      <w:r w:rsidRPr="002472A3">
        <w:rPr>
          <w:spacing w:val="-2"/>
        </w:rPr>
        <w:t xml:space="preserve"> </w:t>
      </w:r>
      <w:r w:rsidRPr="002472A3">
        <w:t>in</w:t>
      </w:r>
      <w:r w:rsidRPr="002472A3">
        <w:rPr>
          <w:spacing w:val="-3"/>
        </w:rPr>
        <w:t xml:space="preserve"> </w:t>
      </w:r>
      <w:r w:rsidRPr="002472A3">
        <w:rPr>
          <w:spacing w:val="-1"/>
        </w:rPr>
        <w:t>accordance</w:t>
      </w:r>
      <w:r w:rsidRPr="002472A3">
        <w:rPr>
          <w:spacing w:val="-3"/>
        </w:rPr>
        <w:t xml:space="preserve"> </w:t>
      </w:r>
      <w:r w:rsidRPr="002472A3">
        <w:t>with</w:t>
      </w:r>
      <w:r w:rsidRPr="002472A3">
        <w:rPr>
          <w:spacing w:val="-4"/>
        </w:rPr>
        <w:t xml:space="preserve"> </w:t>
      </w:r>
      <w:r w:rsidRPr="002472A3">
        <w:t>all</w:t>
      </w:r>
      <w:r w:rsidRPr="002472A3">
        <w:rPr>
          <w:spacing w:val="-3"/>
        </w:rPr>
        <w:t xml:space="preserve"> </w:t>
      </w:r>
      <w:r w:rsidRPr="002472A3">
        <w:rPr>
          <w:spacing w:val="-1"/>
        </w:rPr>
        <w:t xml:space="preserve">applicable </w:t>
      </w:r>
      <w:r w:rsidRPr="002472A3">
        <w:t>federal,</w:t>
      </w:r>
      <w:r w:rsidRPr="002472A3">
        <w:rPr>
          <w:spacing w:val="-3"/>
        </w:rPr>
        <w:t xml:space="preserve"> </w:t>
      </w:r>
      <w:r w:rsidRPr="002472A3">
        <w:t>state,</w:t>
      </w:r>
      <w:r w:rsidRPr="002472A3">
        <w:rPr>
          <w:spacing w:val="-3"/>
        </w:rPr>
        <w:t xml:space="preserve"> </w:t>
      </w:r>
      <w:r w:rsidRPr="002472A3">
        <w:t>and</w:t>
      </w:r>
      <w:r w:rsidRPr="002472A3">
        <w:rPr>
          <w:spacing w:val="-3"/>
        </w:rPr>
        <w:t xml:space="preserve"> </w:t>
      </w:r>
      <w:r w:rsidRPr="002472A3">
        <w:rPr>
          <w:spacing w:val="-1"/>
        </w:rPr>
        <w:t>local</w:t>
      </w:r>
      <w:r w:rsidRPr="002472A3">
        <w:rPr>
          <w:spacing w:val="-2"/>
        </w:rPr>
        <w:t xml:space="preserve"> </w:t>
      </w:r>
      <w:r w:rsidRPr="002472A3">
        <w:t>laws</w:t>
      </w:r>
      <w:r w:rsidRPr="002472A3">
        <w:rPr>
          <w:spacing w:val="-3"/>
        </w:rPr>
        <w:t xml:space="preserve"> </w:t>
      </w:r>
      <w:r w:rsidRPr="002472A3">
        <w:t>and</w:t>
      </w:r>
      <w:r w:rsidRPr="002472A3">
        <w:rPr>
          <w:spacing w:val="23"/>
        </w:rPr>
        <w:t xml:space="preserve"> </w:t>
      </w:r>
      <w:r w:rsidRPr="002472A3">
        <w:t>regulations.</w:t>
      </w:r>
    </w:p>
    <w:p w14:paraId="475EEF05" w14:textId="77777777" w:rsidR="009365E8" w:rsidRPr="002472A3" w:rsidRDefault="009365E8" w:rsidP="009365E8">
      <w:pPr>
        <w:tabs>
          <w:tab w:val="left" w:pos="708"/>
        </w:tabs>
        <w:ind w:left="720" w:hanging="720"/>
      </w:pPr>
      <w:r w:rsidRPr="002472A3">
        <w:rPr>
          <w:rFonts w:ascii="Times New Roman" w:hAnsi="Times New Roman"/>
          <w:u w:color="000000"/>
        </w:rPr>
        <w:t xml:space="preserve">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t>policies</w:t>
      </w:r>
      <w:r w:rsidRPr="002472A3">
        <w:rPr>
          <w:spacing w:val="-1"/>
        </w:rPr>
        <w:t xml:space="preserve"> or</w:t>
      </w:r>
      <w:r w:rsidRPr="002472A3">
        <w:rPr>
          <w:spacing w:val="-2"/>
        </w:rPr>
        <w:t xml:space="preserve"> </w:t>
      </w:r>
      <w:r w:rsidRPr="002472A3">
        <w:t>procedures</w:t>
      </w:r>
      <w:r w:rsidRPr="002472A3">
        <w:rPr>
          <w:spacing w:val="-2"/>
        </w:rPr>
        <w:t xml:space="preserve"> </w:t>
      </w:r>
      <w:r w:rsidRPr="002472A3">
        <w:t>in</w:t>
      </w:r>
      <w:r w:rsidRPr="002472A3">
        <w:rPr>
          <w:spacing w:val="-3"/>
        </w:rPr>
        <w:t xml:space="preserve"> </w:t>
      </w:r>
      <w:r w:rsidRPr="002472A3">
        <w:rPr>
          <w:spacing w:val="-1"/>
        </w:rPr>
        <w:t>place</w:t>
      </w:r>
      <w:r w:rsidRPr="002472A3">
        <w:rPr>
          <w:spacing w:val="-2"/>
        </w:rPr>
        <w:t xml:space="preserve"> </w:t>
      </w:r>
      <w:r w:rsidRPr="002472A3">
        <w:t>to</w:t>
      </w:r>
      <w:r w:rsidRPr="002472A3">
        <w:rPr>
          <w:spacing w:val="-2"/>
        </w:rPr>
        <w:t xml:space="preserve"> </w:t>
      </w:r>
      <w:r w:rsidRPr="002472A3">
        <w:rPr>
          <w:spacing w:val="-1"/>
        </w:rPr>
        <w:t>ensure</w:t>
      </w:r>
      <w:r w:rsidRPr="002472A3">
        <w:rPr>
          <w:spacing w:val="-2"/>
        </w:rPr>
        <w:t xml:space="preserve"> </w:t>
      </w:r>
      <w:r w:rsidRPr="002472A3">
        <w:rPr>
          <w:spacing w:val="-1"/>
        </w:rPr>
        <w:t>continuation</w:t>
      </w:r>
      <w:r w:rsidRPr="002472A3">
        <w:rPr>
          <w:spacing w:val="-2"/>
        </w:rPr>
        <w:t xml:space="preserve"> </w:t>
      </w:r>
      <w:r w:rsidRPr="002472A3">
        <w:rPr>
          <w:spacing w:val="-1"/>
        </w:rPr>
        <w:t>of</w:t>
      </w:r>
      <w:r w:rsidRPr="002472A3">
        <w:rPr>
          <w:spacing w:val="-3"/>
        </w:rPr>
        <w:t xml:space="preserve"> </w:t>
      </w:r>
      <w:r w:rsidRPr="002472A3">
        <w:t>licensure</w:t>
      </w:r>
      <w:r w:rsidRPr="002472A3">
        <w:rPr>
          <w:spacing w:val="-1"/>
        </w:rPr>
        <w:t xml:space="preserve"> (non</w:t>
      </w:r>
      <w:r w:rsidRPr="002472A3">
        <w:rPr>
          <w:rFonts w:ascii="Cambria Math" w:hAnsi="Cambria Math" w:cs="Cambria Math"/>
          <w:spacing w:val="-1"/>
        </w:rPr>
        <w:t>‐</w:t>
      </w:r>
      <w:r w:rsidRPr="002472A3">
        <w:rPr>
          <w:spacing w:val="-1"/>
        </w:rPr>
        <w:t>lapse).</w:t>
      </w:r>
    </w:p>
    <w:p w14:paraId="20047E44" w14:textId="77777777" w:rsidR="009365E8" w:rsidRPr="002472A3" w:rsidRDefault="009365E8" w:rsidP="009365E8">
      <w:pPr>
        <w:tabs>
          <w:tab w:val="left" w:pos="708"/>
        </w:tabs>
        <w:ind w:left="720" w:right="187" w:hanging="720"/>
        <w:rPr>
          <w:spacing w:val="-1"/>
        </w:rPr>
      </w:pPr>
      <w:r w:rsidRPr="002472A3">
        <w:rPr>
          <w:rFonts w:ascii="Times New Roman"/>
          <w:u w:color="000000"/>
        </w:rPr>
        <w:t xml:space="preserve">_____ </w:t>
      </w:r>
      <w:r w:rsidRPr="002472A3">
        <w:rPr>
          <w:spacing w:val="-1"/>
        </w:rPr>
        <w:t>The CCBHC</w:t>
      </w:r>
      <w:r w:rsidRPr="002472A3">
        <w:rPr>
          <w:spacing w:val="-3"/>
        </w:rPr>
        <w:t xml:space="preserve"> </w:t>
      </w:r>
      <w:r w:rsidRPr="002472A3">
        <w:rPr>
          <w:spacing w:val="-1"/>
        </w:rPr>
        <w:t xml:space="preserve">has </w:t>
      </w:r>
      <w:r w:rsidRPr="002472A3">
        <w:t>formal</w:t>
      </w:r>
      <w:r w:rsidRPr="002472A3">
        <w:rPr>
          <w:spacing w:val="-2"/>
        </w:rPr>
        <w:t xml:space="preserve"> </w:t>
      </w:r>
      <w:r w:rsidRPr="002472A3">
        <w:rPr>
          <w:spacing w:val="-1"/>
        </w:rPr>
        <w:t>agreements</w:t>
      </w:r>
      <w:r w:rsidRPr="002472A3">
        <w:rPr>
          <w:spacing w:val="-3"/>
        </w:rPr>
        <w:t xml:space="preserve"> </w:t>
      </w:r>
      <w:r w:rsidRPr="002472A3">
        <w:t>in</w:t>
      </w:r>
      <w:r w:rsidRPr="002472A3">
        <w:rPr>
          <w:spacing w:val="-3"/>
        </w:rPr>
        <w:t xml:space="preserve"> </w:t>
      </w:r>
      <w:r w:rsidRPr="002472A3">
        <w:t>place</w:t>
      </w:r>
      <w:r w:rsidRPr="002472A3">
        <w:rPr>
          <w:spacing w:val="-2"/>
        </w:rPr>
        <w:t xml:space="preserve"> </w:t>
      </w:r>
      <w:r w:rsidRPr="002472A3">
        <w:t>with</w:t>
      </w:r>
      <w:r w:rsidRPr="002472A3">
        <w:rPr>
          <w:spacing w:val="-2"/>
        </w:rPr>
        <w:t xml:space="preserve"> </w:t>
      </w:r>
      <w:r w:rsidRPr="002472A3">
        <w:t>their</w:t>
      </w:r>
      <w:r w:rsidRPr="002472A3">
        <w:rPr>
          <w:spacing w:val="-1"/>
        </w:rPr>
        <w:t xml:space="preserve"> </w:t>
      </w:r>
      <w:r w:rsidRPr="002472A3">
        <w:t>DCOs,</w:t>
      </w:r>
      <w:r w:rsidRPr="002472A3">
        <w:rPr>
          <w:spacing w:val="-3"/>
        </w:rPr>
        <w:t xml:space="preserve"> </w:t>
      </w:r>
      <w:r w:rsidRPr="002472A3">
        <w:t>ensuring</w:t>
      </w:r>
      <w:r w:rsidRPr="002472A3">
        <w:rPr>
          <w:spacing w:val="-3"/>
        </w:rPr>
        <w:t xml:space="preserve"> </w:t>
      </w:r>
      <w:r w:rsidRPr="002472A3">
        <w:rPr>
          <w:spacing w:val="-1"/>
        </w:rPr>
        <w:t>the</w:t>
      </w:r>
      <w:r w:rsidRPr="002472A3">
        <w:rPr>
          <w:spacing w:val="-2"/>
        </w:rPr>
        <w:t xml:space="preserve"> </w:t>
      </w:r>
      <w:r w:rsidRPr="002472A3">
        <w:t>DCO</w:t>
      </w:r>
      <w:r w:rsidRPr="002472A3">
        <w:rPr>
          <w:spacing w:val="-3"/>
        </w:rPr>
        <w:t xml:space="preserve"> </w:t>
      </w:r>
      <w:r w:rsidRPr="002472A3">
        <w:rPr>
          <w:spacing w:val="-1"/>
        </w:rPr>
        <w:t>staff</w:t>
      </w:r>
      <w:r w:rsidRPr="002472A3">
        <w:rPr>
          <w:spacing w:val="-4"/>
        </w:rPr>
        <w:t xml:space="preserve"> </w:t>
      </w:r>
      <w:r w:rsidRPr="002472A3">
        <w:t>members</w:t>
      </w:r>
      <w:r w:rsidRPr="002472A3">
        <w:rPr>
          <w:spacing w:val="-3"/>
        </w:rPr>
        <w:t xml:space="preserve"> </w:t>
      </w:r>
      <w:r w:rsidRPr="002472A3">
        <w:t>serving</w:t>
      </w:r>
      <w:r w:rsidRPr="002472A3">
        <w:rPr>
          <w:spacing w:val="-3"/>
        </w:rPr>
        <w:t xml:space="preserve"> </w:t>
      </w:r>
      <w:r w:rsidRPr="002472A3">
        <w:t>CCBHC</w:t>
      </w:r>
      <w:r w:rsidRPr="002472A3">
        <w:rPr>
          <w:spacing w:val="-3"/>
        </w:rPr>
        <w:t xml:space="preserve"> </w:t>
      </w:r>
      <w:r w:rsidRPr="002472A3">
        <w:t>consumers</w:t>
      </w:r>
      <w:r w:rsidRPr="002472A3">
        <w:rPr>
          <w:spacing w:val="-3"/>
        </w:rPr>
        <w:t xml:space="preserve"> </w:t>
      </w:r>
      <w:r w:rsidRPr="002472A3">
        <w:rPr>
          <w:spacing w:val="-1"/>
        </w:rPr>
        <w:t>also</w:t>
      </w:r>
      <w:r w:rsidRPr="002472A3">
        <w:rPr>
          <w:spacing w:val="-3"/>
        </w:rPr>
        <w:t xml:space="preserve"> </w:t>
      </w:r>
      <w:r w:rsidRPr="002472A3">
        <w:rPr>
          <w:spacing w:val="-1"/>
        </w:rPr>
        <w:t>have</w:t>
      </w:r>
      <w:r w:rsidRPr="002472A3">
        <w:rPr>
          <w:spacing w:val="-3"/>
        </w:rPr>
        <w:t xml:space="preserve"> </w:t>
      </w:r>
      <w:r w:rsidRPr="002472A3">
        <w:t>appropriate</w:t>
      </w:r>
      <w:r w:rsidRPr="002472A3">
        <w:rPr>
          <w:spacing w:val="25"/>
        </w:rPr>
        <w:t xml:space="preserve"> </w:t>
      </w:r>
      <w:r w:rsidRPr="002472A3">
        <w:rPr>
          <w:spacing w:val="-1"/>
        </w:rPr>
        <w:t>licensure and required state certifications.</w:t>
      </w:r>
    </w:p>
    <w:p w14:paraId="676CBC4F" w14:textId="77777777" w:rsidR="009365E8" w:rsidRPr="002472A3" w:rsidRDefault="009365E8" w:rsidP="00711C53">
      <w:pPr>
        <w:widowControl w:val="0"/>
        <w:numPr>
          <w:ilvl w:val="2"/>
          <w:numId w:val="78"/>
        </w:numPr>
        <w:tabs>
          <w:tab w:val="left" w:pos="736"/>
        </w:tabs>
        <w:ind w:hanging="625"/>
        <w:outlineLvl w:val="2"/>
        <w:rPr>
          <w:rFonts w:cs="Arial"/>
          <w:i/>
          <w:szCs w:val="26"/>
        </w:rPr>
      </w:pPr>
      <w:r w:rsidRPr="002472A3">
        <w:rPr>
          <w:rFonts w:cs="Arial"/>
          <w:b/>
          <w:bCs/>
          <w:szCs w:val="26"/>
        </w:rPr>
        <w:t>Required</w:t>
      </w:r>
      <w:r w:rsidRPr="002472A3">
        <w:rPr>
          <w:rFonts w:cs="Arial"/>
          <w:b/>
          <w:bCs/>
          <w:spacing w:val="-11"/>
          <w:szCs w:val="26"/>
        </w:rPr>
        <w:t xml:space="preserve"> </w:t>
      </w:r>
      <w:r w:rsidRPr="002472A3">
        <w:rPr>
          <w:rFonts w:cs="Arial"/>
          <w:b/>
          <w:bCs/>
          <w:szCs w:val="26"/>
        </w:rPr>
        <w:t>Staffing</w:t>
      </w:r>
    </w:p>
    <w:p w14:paraId="51811916" w14:textId="77777777" w:rsidR="009365E8" w:rsidRPr="002472A3" w:rsidRDefault="009365E8" w:rsidP="009365E8">
      <w:pPr>
        <w:tabs>
          <w:tab w:val="left" w:pos="707"/>
        </w:tabs>
        <w:ind w:left="720" w:right="626" w:hanging="720"/>
      </w:pPr>
      <w:r w:rsidRPr="002472A3">
        <w:rPr>
          <w:spacing w:val="-1"/>
        </w:rPr>
        <w:t>_____ The CCBHC</w:t>
      </w:r>
      <w:r w:rsidRPr="002472A3">
        <w:rPr>
          <w:spacing w:val="-3"/>
        </w:rPr>
        <w:t xml:space="preserve"> </w:t>
      </w:r>
      <w:r w:rsidRPr="002472A3">
        <w:rPr>
          <w:spacing w:val="-1"/>
        </w:rPr>
        <w:t>staffing</w:t>
      </w:r>
      <w:r w:rsidRPr="002472A3">
        <w:rPr>
          <w:spacing w:val="-3"/>
        </w:rPr>
        <w:t xml:space="preserve"> </w:t>
      </w:r>
      <w:r w:rsidRPr="002472A3">
        <w:rPr>
          <w:spacing w:val="-1"/>
        </w:rPr>
        <w:t>plan</w:t>
      </w:r>
      <w:r w:rsidRPr="002472A3">
        <w:rPr>
          <w:spacing w:val="-3"/>
        </w:rPr>
        <w:t xml:space="preserve"> </w:t>
      </w:r>
      <w:r w:rsidRPr="002472A3">
        <w:t>meets</w:t>
      </w:r>
      <w:r w:rsidRPr="002472A3">
        <w:rPr>
          <w:spacing w:val="-3"/>
        </w:rPr>
        <w:t xml:space="preserve"> </w:t>
      </w:r>
      <w:r w:rsidRPr="002472A3">
        <w:t>requirements</w:t>
      </w:r>
      <w:r w:rsidRPr="002472A3">
        <w:rPr>
          <w:spacing w:val="-5"/>
        </w:rPr>
        <w:t xml:space="preserve"> </w:t>
      </w:r>
      <w:r w:rsidRPr="002472A3">
        <w:rPr>
          <w:spacing w:val="-1"/>
        </w:rPr>
        <w:t>of</w:t>
      </w:r>
      <w:r w:rsidRPr="002472A3">
        <w:rPr>
          <w:spacing w:val="-4"/>
        </w:rPr>
        <w:t xml:space="preserve"> </w:t>
      </w:r>
      <w:r w:rsidRPr="002472A3">
        <w:rPr>
          <w:spacing w:val="-1"/>
        </w:rPr>
        <w:t>the</w:t>
      </w:r>
      <w:r w:rsidRPr="002472A3">
        <w:rPr>
          <w:spacing w:val="-2"/>
        </w:rPr>
        <w:t xml:space="preserve"> </w:t>
      </w:r>
      <w:r w:rsidRPr="002472A3">
        <w:rPr>
          <w:spacing w:val="-1"/>
        </w:rPr>
        <w:t>state</w:t>
      </w:r>
      <w:r w:rsidRPr="002472A3">
        <w:rPr>
          <w:spacing w:val="-2"/>
        </w:rPr>
        <w:t xml:space="preserve"> </w:t>
      </w:r>
      <w:r w:rsidRPr="002472A3">
        <w:rPr>
          <w:spacing w:val="-1"/>
        </w:rPr>
        <w:t>behavioral</w:t>
      </w:r>
      <w:r w:rsidRPr="002472A3">
        <w:rPr>
          <w:spacing w:val="-2"/>
        </w:rPr>
        <w:t xml:space="preserve"> </w:t>
      </w:r>
      <w:r w:rsidRPr="002472A3">
        <w:t>health</w:t>
      </w:r>
      <w:r w:rsidRPr="002472A3">
        <w:rPr>
          <w:spacing w:val="-3"/>
        </w:rPr>
        <w:t xml:space="preserve"> </w:t>
      </w:r>
      <w:r w:rsidRPr="002472A3">
        <w:t>authority</w:t>
      </w:r>
      <w:r w:rsidRPr="002472A3">
        <w:rPr>
          <w:spacing w:val="-2"/>
        </w:rPr>
        <w:t xml:space="preserve"> </w:t>
      </w:r>
      <w:r w:rsidRPr="002472A3">
        <w:t>and</w:t>
      </w:r>
      <w:r w:rsidRPr="002472A3">
        <w:rPr>
          <w:spacing w:val="-3"/>
        </w:rPr>
        <w:t xml:space="preserve"> </w:t>
      </w:r>
      <w:r w:rsidRPr="002472A3">
        <w:t>any</w:t>
      </w:r>
      <w:r w:rsidRPr="002472A3">
        <w:rPr>
          <w:spacing w:val="21"/>
        </w:rPr>
        <w:t xml:space="preserve"> </w:t>
      </w:r>
      <w:r w:rsidRPr="002472A3">
        <w:rPr>
          <w:spacing w:val="-1"/>
        </w:rPr>
        <w:t>accreditation</w:t>
      </w:r>
      <w:r w:rsidRPr="002472A3">
        <w:rPr>
          <w:spacing w:val="-3"/>
        </w:rPr>
        <w:t xml:space="preserve"> </w:t>
      </w:r>
      <w:r w:rsidRPr="002472A3">
        <w:rPr>
          <w:spacing w:val="-1"/>
        </w:rPr>
        <w:t>or</w:t>
      </w:r>
      <w:r w:rsidRPr="002472A3">
        <w:rPr>
          <w:spacing w:val="-2"/>
        </w:rPr>
        <w:t xml:space="preserve"> </w:t>
      </w:r>
      <w:r w:rsidRPr="002472A3">
        <w:rPr>
          <w:spacing w:val="-1"/>
        </w:rPr>
        <w:t>other</w:t>
      </w:r>
      <w:r w:rsidRPr="002472A3">
        <w:rPr>
          <w:spacing w:val="-2"/>
        </w:rPr>
        <w:t xml:space="preserve"> </w:t>
      </w:r>
      <w:r w:rsidRPr="002472A3">
        <w:t>standards</w:t>
      </w:r>
      <w:r w:rsidRPr="002472A3">
        <w:rPr>
          <w:spacing w:val="-2"/>
        </w:rPr>
        <w:t xml:space="preserve"> </w:t>
      </w:r>
      <w:r w:rsidRPr="002472A3">
        <w:rPr>
          <w:spacing w:val="-1"/>
        </w:rPr>
        <w:t>required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2"/>
        </w:rPr>
        <w:t xml:space="preserve"> </w:t>
      </w:r>
      <w:r w:rsidRPr="002472A3">
        <w:rPr>
          <w:spacing w:val="-1"/>
        </w:rPr>
        <w:t>state</w:t>
      </w:r>
      <w:r w:rsidRPr="002472A3">
        <w:rPr>
          <w:spacing w:val="-2"/>
        </w:rPr>
        <w:t xml:space="preserve"> </w:t>
      </w:r>
      <w:r w:rsidRPr="002472A3">
        <w:t>and</w:t>
      </w:r>
      <w:r w:rsidRPr="002472A3">
        <w:rPr>
          <w:spacing w:val="-3"/>
        </w:rPr>
        <w:t xml:space="preserve"> </w:t>
      </w:r>
      <w:r w:rsidRPr="002472A3">
        <w:rPr>
          <w:spacing w:val="-1"/>
        </w:rPr>
        <w:t>identifies specific staff</w:t>
      </w:r>
      <w:r w:rsidRPr="002472A3">
        <w:rPr>
          <w:spacing w:val="56"/>
        </w:rPr>
        <w:t xml:space="preserve"> </w:t>
      </w:r>
      <w:r w:rsidRPr="002472A3">
        <w:t>disciplines</w:t>
      </w:r>
      <w:r w:rsidRPr="002472A3">
        <w:rPr>
          <w:spacing w:val="-3"/>
        </w:rPr>
        <w:t xml:space="preserve"> </w:t>
      </w:r>
      <w:r w:rsidRPr="002472A3">
        <w:t>that</w:t>
      </w:r>
      <w:r w:rsidRPr="002472A3">
        <w:rPr>
          <w:spacing w:val="-4"/>
        </w:rPr>
        <w:t xml:space="preserve"> </w:t>
      </w:r>
      <w:r w:rsidRPr="002472A3">
        <w:t>are</w:t>
      </w:r>
      <w:r w:rsidRPr="002472A3">
        <w:rPr>
          <w:spacing w:val="-2"/>
        </w:rPr>
        <w:t xml:space="preserve"> </w:t>
      </w:r>
      <w:r w:rsidRPr="002472A3">
        <w:rPr>
          <w:spacing w:val="-1"/>
        </w:rPr>
        <w:t>required.</w:t>
      </w:r>
    </w:p>
    <w:p w14:paraId="60AC3A88" w14:textId="77777777" w:rsidR="009365E8" w:rsidRPr="002472A3" w:rsidRDefault="009365E8" w:rsidP="009365E8">
      <w:pPr>
        <w:tabs>
          <w:tab w:val="left" w:pos="708"/>
        </w:tabs>
        <w:ind w:left="720" w:right="551" w:hanging="720"/>
      </w:pPr>
      <w:r w:rsidRPr="002472A3">
        <w:rPr>
          <w:spacing w:val="-1"/>
        </w:rPr>
        <w:t>_____ The CCBHC</w:t>
      </w:r>
      <w:r w:rsidRPr="002472A3">
        <w:rPr>
          <w:spacing w:val="-4"/>
        </w:rPr>
        <w:t xml:space="preserve"> </w:t>
      </w:r>
      <w:r w:rsidRPr="002472A3">
        <w:rPr>
          <w:spacing w:val="-1"/>
        </w:rPr>
        <w:t>staffing</w:t>
      </w:r>
      <w:r w:rsidRPr="002472A3">
        <w:rPr>
          <w:spacing w:val="-3"/>
        </w:rPr>
        <w:t xml:space="preserve"> </w:t>
      </w:r>
      <w:r w:rsidRPr="002472A3">
        <w:t>plan</w:t>
      </w:r>
      <w:r w:rsidRPr="002472A3">
        <w:rPr>
          <w:spacing w:val="-3"/>
        </w:rPr>
        <w:t xml:space="preserve"> </w:t>
      </w:r>
      <w:r w:rsidRPr="002472A3">
        <w:t>requires</w:t>
      </w:r>
      <w:r w:rsidRPr="002472A3">
        <w:rPr>
          <w:spacing w:val="-4"/>
        </w:rPr>
        <w:t xml:space="preserve"> </w:t>
      </w:r>
      <w:r w:rsidRPr="002472A3">
        <w:t>a</w:t>
      </w:r>
      <w:r w:rsidRPr="002472A3">
        <w:rPr>
          <w:spacing w:val="-2"/>
        </w:rPr>
        <w:t xml:space="preserve"> </w:t>
      </w:r>
      <w:r w:rsidRPr="002472A3">
        <w:rPr>
          <w:spacing w:val="-1"/>
        </w:rPr>
        <w:t>medically</w:t>
      </w:r>
      <w:r w:rsidRPr="002472A3">
        <w:rPr>
          <w:spacing w:val="-3"/>
        </w:rPr>
        <w:t xml:space="preserve"> </w:t>
      </w:r>
      <w:r w:rsidRPr="002472A3">
        <w:t>trained</w:t>
      </w:r>
      <w:r w:rsidRPr="002472A3">
        <w:rPr>
          <w:spacing w:val="-3"/>
        </w:rPr>
        <w:t xml:space="preserve"> </w:t>
      </w:r>
      <w:r w:rsidRPr="002472A3">
        <w:rPr>
          <w:spacing w:val="-1"/>
        </w:rPr>
        <w:t>behavioral</w:t>
      </w:r>
      <w:r w:rsidRPr="002472A3">
        <w:rPr>
          <w:spacing w:val="-2"/>
        </w:rPr>
        <w:t xml:space="preserve"> </w:t>
      </w:r>
      <w:r w:rsidRPr="002472A3">
        <w:rPr>
          <w:spacing w:val="-1"/>
        </w:rPr>
        <w:t>health</w:t>
      </w:r>
      <w:r w:rsidRPr="002472A3">
        <w:rPr>
          <w:spacing w:val="-2"/>
        </w:rPr>
        <w:t xml:space="preserve"> </w:t>
      </w:r>
      <w:r w:rsidRPr="002472A3">
        <w:t>care</w:t>
      </w:r>
      <w:r w:rsidRPr="002472A3">
        <w:rPr>
          <w:spacing w:val="-2"/>
        </w:rPr>
        <w:t xml:space="preserve"> </w:t>
      </w:r>
      <w:r w:rsidRPr="002472A3">
        <w:rPr>
          <w:spacing w:val="-1"/>
        </w:rPr>
        <w:t>provider,</w:t>
      </w:r>
      <w:r w:rsidRPr="002472A3">
        <w:rPr>
          <w:spacing w:val="-2"/>
        </w:rPr>
        <w:t xml:space="preserve"> </w:t>
      </w:r>
      <w:r w:rsidRPr="002472A3">
        <w:rPr>
          <w:spacing w:val="-1"/>
        </w:rPr>
        <w:t>either</w:t>
      </w:r>
      <w:r w:rsidRPr="002472A3">
        <w:rPr>
          <w:spacing w:val="39"/>
          <w:w w:val="99"/>
        </w:rPr>
        <w:t xml:space="preserve"> </w:t>
      </w:r>
      <w:r w:rsidRPr="002472A3">
        <w:t>employed</w:t>
      </w:r>
      <w:r w:rsidRPr="002472A3">
        <w:rPr>
          <w:spacing w:val="-6"/>
        </w:rPr>
        <w:t xml:space="preserve"> </w:t>
      </w:r>
      <w:r w:rsidRPr="002472A3">
        <w:rPr>
          <w:spacing w:val="-1"/>
        </w:rPr>
        <w:t>or</w:t>
      </w:r>
      <w:r w:rsidRPr="002472A3">
        <w:rPr>
          <w:spacing w:val="-4"/>
        </w:rPr>
        <w:t xml:space="preserve"> </w:t>
      </w:r>
      <w:r w:rsidRPr="002472A3">
        <w:t>available</w:t>
      </w:r>
      <w:r w:rsidRPr="002472A3">
        <w:rPr>
          <w:spacing w:val="-4"/>
        </w:rPr>
        <w:t xml:space="preserve"> </w:t>
      </w:r>
      <w:r w:rsidRPr="002472A3">
        <w:rPr>
          <w:spacing w:val="-1"/>
        </w:rPr>
        <w:t>through</w:t>
      </w:r>
      <w:r w:rsidRPr="002472A3">
        <w:rPr>
          <w:spacing w:val="-3"/>
        </w:rPr>
        <w:t xml:space="preserve"> </w:t>
      </w:r>
      <w:r w:rsidRPr="002472A3">
        <w:rPr>
          <w:spacing w:val="-1"/>
        </w:rPr>
        <w:t>formal</w:t>
      </w:r>
      <w:r w:rsidRPr="002472A3">
        <w:rPr>
          <w:spacing w:val="-5"/>
        </w:rPr>
        <w:t xml:space="preserve"> </w:t>
      </w:r>
      <w:r w:rsidRPr="002472A3">
        <w:rPr>
          <w:spacing w:val="-1"/>
        </w:rPr>
        <w:t>arrangement,</w:t>
      </w:r>
      <w:r w:rsidRPr="002472A3">
        <w:rPr>
          <w:spacing w:val="-5"/>
        </w:rPr>
        <w:t xml:space="preserve"> </w:t>
      </w:r>
      <w:r w:rsidRPr="002472A3">
        <w:t>who</w:t>
      </w:r>
      <w:r w:rsidRPr="002472A3">
        <w:rPr>
          <w:spacing w:val="-5"/>
        </w:rPr>
        <w:t xml:space="preserve"> </w:t>
      </w:r>
      <w:r w:rsidRPr="002472A3">
        <w:t>can</w:t>
      </w:r>
      <w:r w:rsidRPr="002472A3">
        <w:rPr>
          <w:spacing w:val="-4"/>
        </w:rPr>
        <w:t xml:space="preserve"> </w:t>
      </w:r>
      <w:r w:rsidRPr="002472A3">
        <w:rPr>
          <w:spacing w:val="-1"/>
        </w:rPr>
        <w:t>prescribe</w:t>
      </w:r>
      <w:r w:rsidRPr="002472A3">
        <w:rPr>
          <w:spacing w:val="-5"/>
        </w:rPr>
        <w:t xml:space="preserve"> </w:t>
      </w:r>
      <w:r w:rsidRPr="002472A3">
        <w:t>and</w:t>
      </w:r>
      <w:r w:rsidRPr="002472A3">
        <w:rPr>
          <w:spacing w:val="-5"/>
        </w:rPr>
        <w:t xml:space="preserve"> </w:t>
      </w:r>
      <w:r w:rsidRPr="002472A3">
        <w:t>manage</w:t>
      </w:r>
      <w:r w:rsidRPr="002472A3">
        <w:rPr>
          <w:spacing w:val="35"/>
          <w:w w:val="99"/>
        </w:rPr>
        <w:t xml:space="preserve"> </w:t>
      </w:r>
      <w:r w:rsidRPr="002472A3">
        <w:rPr>
          <w:spacing w:val="-1"/>
        </w:rPr>
        <w:t>medications</w:t>
      </w:r>
      <w:r w:rsidRPr="002472A3">
        <w:rPr>
          <w:spacing w:val="-2"/>
        </w:rPr>
        <w:t xml:space="preserve"> </w:t>
      </w:r>
      <w:r w:rsidRPr="002472A3">
        <w:rPr>
          <w:spacing w:val="-1"/>
        </w:rPr>
        <w:t>independently</w:t>
      </w:r>
      <w:r w:rsidRPr="002472A3">
        <w:t xml:space="preserve"> </w:t>
      </w:r>
      <w:r w:rsidRPr="002472A3">
        <w:rPr>
          <w:spacing w:val="-1"/>
        </w:rPr>
        <w:t xml:space="preserve">under state </w:t>
      </w:r>
      <w:r w:rsidRPr="002472A3">
        <w:t>law,</w:t>
      </w:r>
      <w:r w:rsidRPr="002472A3">
        <w:rPr>
          <w:spacing w:val="-1"/>
        </w:rPr>
        <w:t xml:space="preserve"> including buprenorphine products,</w:t>
      </w:r>
      <w:r w:rsidRPr="002472A3">
        <w:t xml:space="preserve"> naltrexone and</w:t>
      </w:r>
      <w:r w:rsidRPr="002472A3">
        <w:rPr>
          <w:spacing w:val="39"/>
        </w:rPr>
        <w:t xml:space="preserve"> </w:t>
      </w:r>
      <w:r w:rsidRPr="002472A3">
        <w:rPr>
          <w:spacing w:val="-1"/>
        </w:rPr>
        <w:t>other</w:t>
      </w:r>
      <w:r w:rsidRPr="002472A3">
        <w:rPr>
          <w:spacing w:val="-2"/>
        </w:rPr>
        <w:t xml:space="preserve"> </w:t>
      </w:r>
      <w:r w:rsidRPr="002472A3">
        <w:t>medications</w:t>
      </w:r>
      <w:r w:rsidRPr="002472A3">
        <w:rPr>
          <w:spacing w:val="-2"/>
        </w:rPr>
        <w:t xml:space="preserve"> </w:t>
      </w:r>
      <w:r w:rsidRPr="002472A3">
        <w:t>used</w:t>
      </w:r>
      <w:r w:rsidRPr="002472A3">
        <w:rPr>
          <w:spacing w:val="-1"/>
        </w:rPr>
        <w:t xml:space="preserve"> </w:t>
      </w:r>
      <w:r w:rsidRPr="002472A3">
        <w:t>to</w:t>
      </w:r>
      <w:r w:rsidRPr="002472A3">
        <w:rPr>
          <w:spacing w:val="-2"/>
        </w:rPr>
        <w:t xml:space="preserve"> </w:t>
      </w:r>
      <w:r w:rsidRPr="002472A3">
        <w:t>treat</w:t>
      </w:r>
      <w:r w:rsidRPr="002472A3">
        <w:rPr>
          <w:spacing w:val="-2"/>
        </w:rPr>
        <w:t xml:space="preserve"> </w:t>
      </w:r>
      <w:r w:rsidRPr="002472A3">
        <w:rPr>
          <w:spacing w:val="-1"/>
        </w:rPr>
        <w:t>opioid</w:t>
      </w:r>
      <w:r w:rsidRPr="002472A3">
        <w:rPr>
          <w:spacing w:val="-2"/>
        </w:rPr>
        <w:t xml:space="preserve"> </w:t>
      </w:r>
      <w:r w:rsidRPr="002472A3">
        <w:t>and</w:t>
      </w:r>
      <w:r w:rsidRPr="002472A3">
        <w:rPr>
          <w:spacing w:val="-2"/>
        </w:rPr>
        <w:t xml:space="preserve">/or </w:t>
      </w:r>
      <w:r w:rsidRPr="002472A3">
        <w:t>alcohol</w:t>
      </w:r>
      <w:r w:rsidRPr="002472A3">
        <w:rPr>
          <w:spacing w:val="-2"/>
        </w:rPr>
        <w:t xml:space="preserve"> </w:t>
      </w:r>
      <w:r w:rsidRPr="002472A3">
        <w:rPr>
          <w:spacing w:val="-1"/>
        </w:rPr>
        <w:t>use</w:t>
      </w:r>
      <w:r w:rsidRPr="002472A3">
        <w:rPr>
          <w:spacing w:val="-2"/>
        </w:rPr>
        <w:t xml:space="preserve"> </w:t>
      </w:r>
      <w:r w:rsidRPr="002472A3">
        <w:t>disorders.</w:t>
      </w:r>
    </w:p>
    <w:p w14:paraId="4A4E4F91" w14:textId="77777777" w:rsidR="009365E8" w:rsidRPr="002472A3" w:rsidRDefault="009365E8" w:rsidP="009365E8">
      <w:pPr>
        <w:tabs>
          <w:tab w:val="left" w:pos="708"/>
        </w:tabs>
        <w:ind w:left="634" w:right="759" w:hanging="720"/>
      </w:pPr>
      <w:r w:rsidRPr="002472A3">
        <w:rPr>
          <w:rFonts w:ascii="Times New Roman"/>
          <w:u w:color="000000"/>
        </w:rPr>
        <w:t xml:space="preserve">_____ </w:t>
      </w:r>
      <w:r w:rsidRPr="002472A3">
        <w:rPr>
          <w:spacing w:val="-1"/>
        </w:rPr>
        <w:t>The CCBHC</w:t>
      </w:r>
      <w:r w:rsidRPr="002472A3">
        <w:rPr>
          <w:spacing w:val="-3"/>
        </w:rPr>
        <w:t xml:space="preserve"> </w:t>
      </w:r>
      <w:r w:rsidRPr="002472A3">
        <w:rPr>
          <w:spacing w:val="-1"/>
        </w:rPr>
        <w:t>staffing</w:t>
      </w:r>
      <w:r w:rsidRPr="002472A3">
        <w:rPr>
          <w:spacing w:val="-3"/>
        </w:rPr>
        <w:t xml:space="preserve"> </w:t>
      </w:r>
      <w:r w:rsidRPr="002472A3">
        <w:t>plan</w:t>
      </w:r>
      <w:r w:rsidRPr="002472A3">
        <w:rPr>
          <w:spacing w:val="-2"/>
        </w:rPr>
        <w:t xml:space="preserve"> </w:t>
      </w:r>
      <w:r w:rsidRPr="002472A3">
        <w:t>requires</w:t>
      </w:r>
      <w:r w:rsidRPr="002472A3">
        <w:rPr>
          <w:spacing w:val="-4"/>
        </w:rPr>
        <w:t xml:space="preserve"> </w:t>
      </w:r>
      <w:r w:rsidRPr="002472A3">
        <w:rPr>
          <w:spacing w:val="-1"/>
        </w:rPr>
        <w:t>credentialed</w:t>
      </w:r>
      <w:r w:rsidRPr="002472A3">
        <w:rPr>
          <w:spacing w:val="-5"/>
        </w:rPr>
        <w:t xml:space="preserve"> </w:t>
      </w:r>
      <w:r w:rsidRPr="002472A3">
        <w:rPr>
          <w:spacing w:val="-1"/>
        </w:rPr>
        <w:t>substance abuse</w:t>
      </w:r>
      <w:r w:rsidRPr="002472A3">
        <w:rPr>
          <w:spacing w:val="-2"/>
        </w:rPr>
        <w:t xml:space="preserve"> </w:t>
      </w:r>
      <w:r w:rsidRPr="002472A3">
        <w:rPr>
          <w:spacing w:val="-1"/>
        </w:rPr>
        <w:t>specialists.</w:t>
      </w:r>
    </w:p>
    <w:p w14:paraId="394F578D" w14:textId="77777777" w:rsidR="009365E8" w:rsidRPr="002472A3" w:rsidRDefault="009365E8" w:rsidP="009365E8">
      <w:pPr>
        <w:tabs>
          <w:tab w:val="left" w:pos="708"/>
        </w:tabs>
        <w:ind w:left="634" w:right="263" w:hanging="720"/>
      </w:pPr>
      <w:r w:rsidRPr="002472A3">
        <w:rPr>
          <w:rFonts w:ascii="Times New Roman"/>
          <w:u w:color="000000"/>
        </w:rPr>
        <w:t xml:space="preserve">_____ </w:t>
      </w:r>
      <w:r w:rsidRPr="002472A3">
        <w:rPr>
          <w:spacing w:val="-1"/>
        </w:rPr>
        <w:t>The CCBHC</w:t>
      </w:r>
      <w:r w:rsidRPr="002472A3">
        <w:rPr>
          <w:spacing w:val="-3"/>
        </w:rPr>
        <w:t xml:space="preserve"> s</w:t>
      </w:r>
      <w:r w:rsidRPr="002472A3">
        <w:rPr>
          <w:spacing w:val="-1"/>
        </w:rPr>
        <w:t>taffing</w:t>
      </w:r>
      <w:r w:rsidRPr="002472A3">
        <w:rPr>
          <w:spacing w:val="-2"/>
        </w:rPr>
        <w:t xml:space="preserve"> </w:t>
      </w:r>
      <w:r w:rsidRPr="002472A3">
        <w:rPr>
          <w:spacing w:val="-1"/>
        </w:rPr>
        <w:t>plan</w:t>
      </w:r>
      <w:r w:rsidRPr="002472A3">
        <w:rPr>
          <w:spacing w:val="-3"/>
        </w:rPr>
        <w:t xml:space="preserve"> </w:t>
      </w:r>
      <w:r w:rsidRPr="002472A3">
        <w:t>requires</w:t>
      </w:r>
      <w:r w:rsidRPr="002472A3">
        <w:rPr>
          <w:spacing w:val="-4"/>
        </w:rPr>
        <w:t xml:space="preserve"> </w:t>
      </w:r>
      <w:r w:rsidRPr="002472A3">
        <w:rPr>
          <w:spacing w:val="-1"/>
        </w:rPr>
        <w:t>individuals</w:t>
      </w:r>
      <w:r w:rsidRPr="002472A3">
        <w:rPr>
          <w:spacing w:val="-2"/>
        </w:rPr>
        <w:t xml:space="preserve"> </w:t>
      </w:r>
      <w:r w:rsidRPr="002472A3">
        <w:t>with</w:t>
      </w:r>
      <w:r w:rsidRPr="002472A3">
        <w:rPr>
          <w:spacing w:val="-3"/>
        </w:rPr>
        <w:t xml:space="preserve"> </w:t>
      </w:r>
      <w:r w:rsidRPr="002472A3">
        <w:rPr>
          <w:spacing w:val="-1"/>
        </w:rPr>
        <w:t>expertise</w:t>
      </w:r>
      <w:r w:rsidRPr="002472A3">
        <w:rPr>
          <w:spacing w:val="-2"/>
        </w:rPr>
        <w:t xml:space="preserve"> </w:t>
      </w:r>
      <w:r w:rsidRPr="002472A3">
        <w:t>in</w:t>
      </w:r>
      <w:r w:rsidRPr="002472A3">
        <w:rPr>
          <w:spacing w:val="-3"/>
        </w:rPr>
        <w:t xml:space="preserve"> </w:t>
      </w:r>
      <w:r w:rsidRPr="002472A3">
        <w:t>addressing</w:t>
      </w:r>
      <w:r w:rsidRPr="002472A3">
        <w:rPr>
          <w:spacing w:val="-3"/>
        </w:rPr>
        <w:t xml:space="preserve"> </w:t>
      </w:r>
      <w:r w:rsidRPr="002472A3">
        <w:t>trauma</w:t>
      </w:r>
      <w:r w:rsidRPr="002472A3">
        <w:rPr>
          <w:spacing w:val="-3"/>
        </w:rPr>
        <w:t xml:space="preserve"> </w:t>
      </w:r>
      <w:r w:rsidRPr="002472A3">
        <w:t>and</w:t>
      </w:r>
      <w:r w:rsidRPr="002472A3">
        <w:rPr>
          <w:spacing w:val="-3"/>
        </w:rPr>
        <w:t xml:space="preserve"> </w:t>
      </w:r>
      <w:r w:rsidRPr="002472A3">
        <w:rPr>
          <w:spacing w:val="-1"/>
        </w:rPr>
        <w:t>promoting</w:t>
      </w:r>
      <w:r w:rsidRPr="002472A3">
        <w:rPr>
          <w:spacing w:val="28"/>
        </w:rPr>
        <w:t xml:space="preserve"> </w:t>
      </w:r>
      <w:r w:rsidRPr="002472A3">
        <w:rPr>
          <w:spacing w:val="-1"/>
        </w:rPr>
        <w:t>the</w:t>
      </w:r>
      <w:r w:rsidRPr="002472A3">
        <w:rPr>
          <w:spacing w:val="-2"/>
        </w:rPr>
        <w:t xml:space="preserve"> </w:t>
      </w:r>
      <w:r w:rsidRPr="002472A3">
        <w:t>recovery</w:t>
      </w:r>
      <w:r w:rsidRPr="002472A3">
        <w:rPr>
          <w:spacing w:val="-1"/>
        </w:rPr>
        <w:t xml:space="preserve"> of</w:t>
      </w:r>
      <w:r w:rsidRPr="002472A3">
        <w:rPr>
          <w:spacing w:val="-2"/>
        </w:rPr>
        <w:t xml:space="preserve"> </w:t>
      </w:r>
      <w:r w:rsidRPr="002472A3">
        <w:t>children</w:t>
      </w:r>
      <w:r w:rsidRPr="002472A3">
        <w:rPr>
          <w:spacing w:val="-3"/>
        </w:rPr>
        <w:t xml:space="preserve"> </w:t>
      </w:r>
      <w:r w:rsidRPr="002472A3">
        <w:t>and</w:t>
      </w:r>
      <w:r w:rsidRPr="002472A3">
        <w:rPr>
          <w:spacing w:val="-2"/>
        </w:rPr>
        <w:t xml:space="preserve"> </w:t>
      </w:r>
      <w:r w:rsidRPr="002472A3">
        <w:t>adolescents</w:t>
      </w:r>
      <w:r w:rsidRPr="002472A3">
        <w:rPr>
          <w:spacing w:val="-2"/>
        </w:rPr>
        <w:t xml:space="preserve"> </w:t>
      </w:r>
      <w:r w:rsidRPr="002472A3">
        <w:t>with</w:t>
      </w:r>
      <w:r w:rsidRPr="002472A3">
        <w:rPr>
          <w:spacing w:val="-2"/>
        </w:rPr>
        <w:t xml:space="preserve"> </w:t>
      </w:r>
      <w:r w:rsidRPr="002472A3">
        <w:t>serious</w:t>
      </w:r>
      <w:r w:rsidRPr="002472A3">
        <w:rPr>
          <w:spacing w:val="-2"/>
        </w:rPr>
        <w:t xml:space="preserve"> </w:t>
      </w:r>
      <w:r w:rsidRPr="002472A3">
        <w:t>emotional</w:t>
      </w:r>
      <w:r w:rsidRPr="002472A3">
        <w:rPr>
          <w:spacing w:val="-2"/>
        </w:rPr>
        <w:t xml:space="preserve"> </w:t>
      </w:r>
      <w:r w:rsidRPr="002472A3">
        <w:rPr>
          <w:spacing w:val="-1"/>
        </w:rPr>
        <w:t>disturbance</w:t>
      </w:r>
      <w:r w:rsidRPr="002472A3">
        <w:t xml:space="preserve"> </w:t>
      </w:r>
      <w:r w:rsidRPr="002472A3">
        <w:rPr>
          <w:spacing w:val="-1"/>
        </w:rPr>
        <w:t>(SED) and</w:t>
      </w:r>
      <w:r w:rsidRPr="002472A3">
        <w:rPr>
          <w:spacing w:val="26"/>
        </w:rPr>
        <w:t xml:space="preserve"> </w:t>
      </w:r>
      <w:r w:rsidRPr="002472A3">
        <w:t>adults</w:t>
      </w:r>
      <w:r w:rsidRPr="002472A3">
        <w:rPr>
          <w:spacing w:val="-1"/>
        </w:rPr>
        <w:t xml:space="preserve"> </w:t>
      </w:r>
      <w:r w:rsidRPr="002472A3">
        <w:t>with</w:t>
      </w:r>
      <w:r w:rsidRPr="002472A3">
        <w:rPr>
          <w:spacing w:val="-1"/>
        </w:rPr>
        <w:t xml:space="preserve"> </w:t>
      </w:r>
      <w:r w:rsidRPr="002472A3">
        <w:t>serious</w:t>
      </w:r>
      <w:r w:rsidRPr="002472A3">
        <w:rPr>
          <w:spacing w:val="-1"/>
        </w:rPr>
        <w:t xml:space="preserve"> </w:t>
      </w:r>
      <w:r w:rsidRPr="002472A3">
        <w:t>mental</w:t>
      </w:r>
      <w:r w:rsidRPr="002472A3">
        <w:rPr>
          <w:spacing w:val="-1"/>
        </w:rPr>
        <w:t xml:space="preserve"> illness</w:t>
      </w:r>
      <w:r w:rsidRPr="002472A3">
        <w:t xml:space="preserve"> </w:t>
      </w:r>
      <w:r w:rsidRPr="002472A3">
        <w:rPr>
          <w:spacing w:val="-1"/>
        </w:rPr>
        <w:t>(SMI).</w:t>
      </w:r>
    </w:p>
    <w:p w14:paraId="33DE88F3" w14:textId="77777777" w:rsidR="009365E8" w:rsidRPr="002472A3" w:rsidRDefault="009365E8" w:rsidP="00746443">
      <w:pPr>
        <w:tabs>
          <w:tab w:val="left" w:pos="708"/>
        </w:tabs>
        <w:ind w:left="634" w:right="187" w:hanging="720"/>
      </w:pPr>
      <w:r w:rsidRPr="002472A3">
        <w:rPr>
          <w:rFonts w:ascii="Times New Roman"/>
          <w:u w:color="000000"/>
        </w:rPr>
        <w:lastRenderedPageBreak/>
        <w:t xml:space="preserve">_____ </w:t>
      </w:r>
      <w:r w:rsidRPr="002472A3">
        <w:rPr>
          <w:spacing w:val="-1"/>
        </w:rPr>
        <w:t>The CCBHC staffing</w:t>
      </w:r>
      <w:r w:rsidRPr="002472A3">
        <w:rPr>
          <w:spacing w:val="-3"/>
        </w:rPr>
        <w:t xml:space="preserve"> </w:t>
      </w:r>
      <w:r w:rsidRPr="002472A3">
        <w:t>plan</w:t>
      </w:r>
      <w:r w:rsidRPr="002472A3">
        <w:rPr>
          <w:spacing w:val="-2"/>
        </w:rPr>
        <w:t xml:space="preserve"> </w:t>
      </w:r>
      <w:r w:rsidRPr="002472A3">
        <w:t>requires</w:t>
      </w:r>
      <w:r w:rsidRPr="002472A3">
        <w:rPr>
          <w:spacing w:val="-4"/>
        </w:rPr>
        <w:t xml:space="preserve"> </w:t>
      </w:r>
      <w:r w:rsidRPr="002472A3">
        <w:rPr>
          <w:spacing w:val="-1"/>
        </w:rPr>
        <w:t xml:space="preserve">other </w:t>
      </w:r>
      <w:r w:rsidRPr="002472A3">
        <w:t>disciplines</w:t>
      </w:r>
      <w:r w:rsidRPr="002472A3">
        <w:rPr>
          <w:spacing w:val="-2"/>
        </w:rPr>
        <w:t xml:space="preserve"> </w:t>
      </w:r>
      <w:r w:rsidRPr="002472A3">
        <w:t>that</w:t>
      </w:r>
      <w:r w:rsidRPr="002472A3">
        <w:rPr>
          <w:spacing w:val="-2"/>
        </w:rPr>
        <w:t xml:space="preserve"> </w:t>
      </w:r>
      <w:r w:rsidRPr="002472A3">
        <w:rPr>
          <w:spacing w:val="-1"/>
        </w:rPr>
        <w:t>can</w:t>
      </w:r>
      <w:r w:rsidRPr="002472A3">
        <w:rPr>
          <w:spacing w:val="-3"/>
        </w:rPr>
        <w:t xml:space="preserve"> </w:t>
      </w:r>
      <w:r w:rsidRPr="002472A3">
        <w:t>address</w:t>
      </w:r>
      <w:r w:rsidRPr="002472A3">
        <w:rPr>
          <w:spacing w:val="-3"/>
        </w:rPr>
        <w:t xml:space="preserve"> </w:t>
      </w:r>
      <w:r w:rsidRPr="002472A3">
        <w:t>needs</w:t>
      </w:r>
      <w:r w:rsidRPr="002472A3">
        <w:rPr>
          <w:spacing w:val="-2"/>
        </w:rPr>
        <w:t xml:space="preserve"> </w:t>
      </w:r>
      <w:r w:rsidRPr="002472A3">
        <w:rPr>
          <w:spacing w:val="-1"/>
        </w:rPr>
        <w:t>identified</w:t>
      </w:r>
      <w:r w:rsidRPr="002472A3">
        <w:rPr>
          <w:spacing w:val="-3"/>
        </w:rPr>
        <w:t xml:space="preserve"> </w:t>
      </w:r>
      <w:r w:rsidRPr="002472A3">
        <w:rPr>
          <w:spacing w:val="-1"/>
        </w:rPr>
        <w:t>by the</w:t>
      </w:r>
      <w:r w:rsidRPr="002472A3">
        <w:rPr>
          <w:spacing w:val="-2"/>
        </w:rPr>
        <w:t xml:space="preserve"> </w:t>
      </w:r>
      <w:proofErr w:type="gramStart"/>
      <w:r w:rsidRPr="002472A3">
        <w:rPr>
          <w:spacing w:val="-1"/>
        </w:rPr>
        <w:t>needs</w:t>
      </w:r>
      <w:proofErr w:type="gramEnd"/>
      <w:r w:rsidRPr="002472A3">
        <w:rPr>
          <w:spacing w:val="40"/>
        </w:rPr>
        <w:t xml:space="preserve"> </w:t>
      </w:r>
      <w:r w:rsidRPr="002472A3">
        <w:t>assessment.</w:t>
      </w:r>
    </w:p>
    <w:p w14:paraId="7B38AC1D" w14:textId="77777777" w:rsidR="009365E8" w:rsidRPr="002472A3" w:rsidRDefault="009365E8" w:rsidP="009365E8">
      <w:pPr>
        <w:tabs>
          <w:tab w:val="left" w:pos="708"/>
        </w:tabs>
        <w:ind w:left="630" w:right="759" w:hanging="720"/>
      </w:pPr>
      <w:r w:rsidRPr="002472A3">
        <w:rPr>
          <w:rFonts w:ascii="Times New Roman"/>
          <w:u w:color="000000"/>
        </w:rPr>
        <w:t>_____</w:t>
      </w:r>
      <w:r w:rsidRPr="002472A3">
        <w:rPr>
          <w:spacing w:val="-1"/>
        </w:rPr>
        <w:t>The CCBHC has</w:t>
      </w:r>
      <w:r w:rsidRPr="002472A3">
        <w:rPr>
          <w:spacing w:val="-5"/>
        </w:rPr>
        <w:t xml:space="preserve"> </w:t>
      </w:r>
      <w:r w:rsidRPr="002472A3">
        <w:rPr>
          <w:spacing w:val="-1"/>
        </w:rPr>
        <w:t>taken</w:t>
      </w:r>
      <w:r w:rsidRPr="002472A3">
        <w:rPr>
          <w:spacing w:val="-5"/>
        </w:rPr>
        <w:t xml:space="preserve"> </w:t>
      </w:r>
      <w:r w:rsidRPr="002472A3">
        <w:t>steps</w:t>
      </w:r>
      <w:r w:rsidRPr="002472A3">
        <w:rPr>
          <w:spacing w:val="-4"/>
        </w:rPr>
        <w:t xml:space="preserve"> </w:t>
      </w:r>
      <w:r w:rsidRPr="002472A3">
        <w:t>to</w:t>
      </w:r>
      <w:r w:rsidRPr="002472A3">
        <w:rPr>
          <w:spacing w:val="-5"/>
        </w:rPr>
        <w:t xml:space="preserve"> </w:t>
      </w:r>
      <w:r w:rsidRPr="002472A3">
        <w:t>alleviate</w:t>
      </w:r>
      <w:r w:rsidRPr="002472A3">
        <w:rPr>
          <w:spacing w:val="-5"/>
        </w:rPr>
        <w:t xml:space="preserve"> </w:t>
      </w:r>
      <w:r w:rsidRPr="002472A3">
        <w:rPr>
          <w:spacing w:val="-1"/>
        </w:rPr>
        <w:t>workforce</w:t>
      </w:r>
      <w:r w:rsidRPr="002472A3">
        <w:rPr>
          <w:spacing w:val="-4"/>
        </w:rPr>
        <w:t xml:space="preserve"> </w:t>
      </w:r>
      <w:r w:rsidRPr="002472A3">
        <w:rPr>
          <w:spacing w:val="-1"/>
        </w:rPr>
        <w:t>shortages</w:t>
      </w:r>
      <w:r w:rsidRPr="002472A3">
        <w:rPr>
          <w:spacing w:val="-5"/>
        </w:rPr>
        <w:t xml:space="preserve"> </w:t>
      </w:r>
      <w:r w:rsidRPr="002472A3">
        <w:t>where</w:t>
      </w:r>
      <w:r w:rsidRPr="002472A3">
        <w:rPr>
          <w:spacing w:val="-4"/>
        </w:rPr>
        <w:t xml:space="preserve"> </w:t>
      </w:r>
      <w:r w:rsidRPr="002472A3">
        <w:rPr>
          <w:spacing w:val="-1"/>
        </w:rPr>
        <w:t>they</w:t>
      </w:r>
      <w:r w:rsidRPr="002472A3">
        <w:rPr>
          <w:spacing w:val="-4"/>
        </w:rPr>
        <w:t xml:space="preserve"> </w:t>
      </w:r>
      <w:r w:rsidRPr="002472A3">
        <w:t>exist.</w:t>
      </w:r>
    </w:p>
    <w:p w14:paraId="482FCC92" w14:textId="77777777" w:rsidR="009365E8" w:rsidRPr="002472A3" w:rsidRDefault="009365E8" w:rsidP="009365E8">
      <w:pPr>
        <w:rPr>
          <w:b/>
          <w:bCs/>
        </w:rPr>
      </w:pPr>
      <w:r w:rsidRPr="002472A3">
        <w:rPr>
          <w:b/>
          <w:spacing w:val="-1"/>
        </w:rPr>
        <w:t>Criteria</w:t>
      </w:r>
      <w:r w:rsidRPr="002472A3">
        <w:rPr>
          <w:b/>
          <w:spacing w:val="-3"/>
        </w:rPr>
        <w:t xml:space="preserve"> </w:t>
      </w:r>
      <w:r w:rsidRPr="002472A3">
        <w:rPr>
          <w:b/>
          <w:spacing w:val="-1"/>
        </w:rPr>
        <w:t>1.C.</w:t>
      </w:r>
      <w:r w:rsidRPr="002472A3">
        <w:rPr>
          <w:b/>
          <w:spacing w:val="47"/>
        </w:rPr>
        <w:t xml:space="preserve"> </w:t>
      </w:r>
      <w:r w:rsidRPr="002472A3">
        <w:rPr>
          <w:b/>
          <w:spacing w:val="-1"/>
        </w:rPr>
        <w:t>Cultural</w:t>
      </w:r>
      <w:r w:rsidRPr="002472A3">
        <w:rPr>
          <w:b/>
          <w:spacing w:val="-3"/>
        </w:rPr>
        <w:t xml:space="preserve"> </w:t>
      </w:r>
      <w:r w:rsidRPr="002472A3">
        <w:rPr>
          <w:b/>
        </w:rPr>
        <w:t>Competence</w:t>
      </w:r>
      <w:r w:rsidRPr="002472A3">
        <w:rPr>
          <w:b/>
          <w:spacing w:val="-2"/>
        </w:rPr>
        <w:t xml:space="preserve"> </w:t>
      </w:r>
      <w:r w:rsidRPr="002472A3">
        <w:rPr>
          <w:b/>
        </w:rPr>
        <w:t>and</w:t>
      </w:r>
      <w:r w:rsidRPr="002472A3">
        <w:rPr>
          <w:b/>
          <w:spacing w:val="-4"/>
        </w:rPr>
        <w:t xml:space="preserve"> </w:t>
      </w:r>
      <w:r w:rsidRPr="002472A3">
        <w:rPr>
          <w:b/>
        </w:rPr>
        <w:t>Other</w:t>
      </w:r>
      <w:r w:rsidRPr="002472A3">
        <w:rPr>
          <w:b/>
          <w:spacing w:val="-3"/>
        </w:rPr>
        <w:t xml:space="preserve"> </w:t>
      </w:r>
      <w:r w:rsidRPr="002472A3">
        <w:rPr>
          <w:b/>
        </w:rPr>
        <w:t>Training</w:t>
      </w:r>
    </w:p>
    <w:p w14:paraId="6CC7D693" w14:textId="77777777" w:rsidR="009365E8" w:rsidRPr="002472A3" w:rsidRDefault="009365E8" w:rsidP="00711C53">
      <w:pPr>
        <w:widowControl w:val="0"/>
        <w:numPr>
          <w:ilvl w:val="2"/>
          <w:numId w:val="77"/>
        </w:numPr>
        <w:tabs>
          <w:tab w:val="left" w:pos="708"/>
        </w:tabs>
        <w:ind w:hanging="597"/>
        <w:outlineLvl w:val="2"/>
        <w:rPr>
          <w:rFonts w:cs="Arial"/>
          <w:i/>
          <w:szCs w:val="26"/>
        </w:rPr>
      </w:pPr>
      <w:r w:rsidRPr="002472A3">
        <w:rPr>
          <w:rFonts w:cs="Arial"/>
          <w:b/>
          <w:bCs/>
          <w:szCs w:val="26"/>
        </w:rPr>
        <w:t>Training</w:t>
      </w:r>
      <w:r w:rsidRPr="002472A3">
        <w:rPr>
          <w:rFonts w:cs="Arial"/>
          <w:b/>
          <w:bCs/>
          <w:spacing w:val="-1"/>
          <w:szCs w:val="26"/>
        </w:rPr>
        <w:t xml:space="preserve"> Plans</w:t>
      </w:r>
    </w:p>
    <w:p w14:paraId="497FC7ED" w14:textId="77777777" w:rsidR="009365E8" w:rsidRPr="002472A3" w:rsidRDefault="009365E8" w:rsidP="009365E8">
      <w:pPr>
        <w:tabs>
          <w:tab w:val="left" w:pos="707"/>
        </w:tabs>
        <w:spacing w:line="275" w:lineRule="auto"/>
        <w:ind w:left="720" w:right="187" w:hanging="720"/>
      </w:pPr>
      <w:r w:rsidRPr="002472A3">
        <w:rPr>
          <w:rFonts w:ascii="Times New Roman"/>
          <w:u w:color="000000"/>
        </w:rPr>
        <w:t>_____</w:t>
      </w:r>
      <w:r w:rsidRPr="002472A3">
        <w:rPr>
          <w:spacing w:val="-1"/>
        </w:rPr>
        <w:t>The CCBHC</w:t>
      </w:r>
      <w:r w:rsidRPr="002472A3">
        <w:rPr>
          <w:spacing w:val="-3"/>
        </w:rPr>
        <w:t xml:space="preserve"> </w:t>
      </w:r>
      <w:r w:rsidRPr="002472A3">
        <w:t>training</w:t>
      </w:r>
      <w:r w:rsidRPr="002472A3">
        <w:rPr>
          <w:spacing w:val="-4"/>
        </w:rPr>
        <w:t xml:space="preserve"> </w:t>
      </w:r>
      <w:r w:rsidRPr="002472A3">
        <w:rPr>
          <w:spacing w:val="-1"/>
        </w:rPr>
        <w:t>plans</w:t>
      </w:r>
      <w:r w:rsidRPr="002472A3">
        <w:rPr>
          <w:spacing w:val="-4"/>
        </w:rPr>
        <w:t xml:space="preserve"> </w:t>
      </w:r>
      <w:r w:rsidRPr="002472A3">
        <w:t>realistically</w:t>
      </w:r>
      <w:r w:rsidRPr="002472A3">
        <w:rPr>
          <w:spacing w:val="-4"/>
        </w:rPr>
        <w:t xml:space="preserve"> </w:t>
      </w:r>
      <w:r w:rsidRPr="002472A3">
        <w:t>address</w:t>
      </w:r>
      <w:r w:rsidRPr="002472A3">
        <w:rPr>
          <w:spacing w:val="-5"/>
        </w:rPr>
        <w:t xml:space="preserve"> </w:t>
      </w:r>
      <w:r w:rsidRPr="002472A3">
        <w:rPr>
          <w:spacing w:val="-1"/>
        </w:rPr>
        <w:t>the</w:t>
      </w:r>
      <w:r w:rsidRPr="002472A3">
        <w:rPr>
          <w:spacing w:val="-2"/>
        </w:rPr>
        <w:t xml:space="preserve"> </w:t>
      </w:r>
      <w:r w:rsidRPr="002472A3">
        <w:t>need</w:t>
      </w:r>
      <w:r w:rsidRPr="002472A3">
        <w:rPr>
          <w:spacing w:val="-4"/>
        </w:rPr>
        <w:t xml:space="preserve"> </w:t>
      </w:r>
      <w:r w:rsidRPr="002472A3">
        <w:rPr>
          <w:spacing w:val="-1"/>
        </w:rPr>
        <w:t>for</w:t>
      </w:r>
      <w:r w:rsidRPr="002472A3">
        <w:rPr>
          <w:spacing w:val="-4"/>
        </w:rPr>
        <w:t xml:space="preserve"> </w:t>
      </w:r>
      <w:r w:rsidRPr="002472A3">
        <w:t>culturally</w:t>
      </w:r>
      <w:r w:rsidRPr="002472A3">
        <w:rPr>
          <w:spacing w:val="-5"/>
        </w:rPr>
        <w:t xml:space="preserve"> </w:t>
      </w:r>
      <w:r w:rsidRPr="002472A3">
        <w:rPr>
          <w:spacing w:val="-1"/>
        </w:rPr>
        <w:t>competent</w:t>
      </w:r>
      <w:r w:rsidRPr="002472A3">
        <w:rPr>
          <w:spacing w:val="-4"/>
        </w:rPr>
        <w:t xml:space="preserve"> </w:t>
      </w:r>
      <w:r w:rsidRPr="002472A3">
        <w:t>services</w:t>
      </w:r>
      <w:r w:rsidRPr="002472A3">
        <w:rPr>
          <w:spacing w:val="-4"/>
        </w:rPr>
        <w:t xml:space="preserve"> </w:t>
      </w:r>
      <w:r w:rsidRPr="002472A3">
        <w:rPr>
          <w:spacing w:val="-1"/>
        </w:rPr>
        <w:t>given</w:t>
      </w:r>
      <w:r w:rsidRPr="002472A3">
        <w:rPr>
          <w:spacing w:val="-3"/>
        </w:rPr>
        <w:t xml:space="preserve"> </w:t>
      </w:r>
      <w:r w:rsidRPr="002472A3">
        <w:rPr>
          <w:spacing w:val="-1"/>
        </w:rPr>
        <w:t>the</w:t>
      </w:r>
      <w:r w:rsidRPr="002472A3">
        <w:rPr>
          <w:spacing w:val="30"/>
          <w:w w:val="99"/>
        </w:rPr>
        <w:t xml:space="preserve"> </w:t>
      </w:r>
      <w:r w:rsidRPr="002472A3">
        <w:t>needs</w:t>
      </w:r>
      <w:r w:rsidRPr="002472A3">
        <w:rPr>
          <w:spacing w:val="-2"/>
        </w:rPr>
        <w:t xml:space="preserve"> </w:t>
      </w:r>
      <w:r w:rsidRPr="002472A3">
        <w:rPr>
          <w:spacing w:val="-1"/>
        </w:rPr>
        <w:t>identified</w:t>
      </w:r>
      <w:r w:rsidRPr="002472A3">
        <w:rPr>
          <w:spacing w:val="-2"/>
        </w:rPr>
        <w:t xml:space="preserve"> </w:t>
      </w:r>
      <w:r w:rsidRPr="002472A3">
        <w:t>in</w:t>
      </w:r>
      <w:r w:rsidRPr="002472A3">
        <w:rPr>
          <w:spacing w:val="-1"/>
        </w:rPr>
        <w:t xml:space="preserve"> the </w:t>
      </w:r>
      <w:proofErr w:type="gramStart"/>
      <w:r w:rsidRPr="002472A3">
        <w:t>needs</w:t>
      </w:r>
      <w:proofErr w:type="gramEnd"/>
      <w:r w:rsidRPr="002472A3">
        <w:rPr>
          <w:spacing w:val="-2"/>
        </w:rPr>
        <w:t xml:space="preserve"> </w:t>
      </w:r>
      <w:r w:rsidRPr="002472A3">
        <w:t>assessment.</w:t>
      </w:r>
    </w:p>
    <w:p w14:paraId="4625B91F" w14:textId="0ACB9CD2" w:rsidR="009365E8" w:rsidRPr="002472A3" w:rsidRDefault="009365E8" w:rsidP="00746443">
      <w:pPr>
        <w:ind w:left="720" w:right="158" w:hanging="720"/>
        <w:jc w:val="both"/>
      </w:pPr>
      <w:r w:rsidRPr="002472A3">
        <w:rPr>
          <w:spacing w:val="-1"/>
        </w:rPr>
        <w:t>_____The CCBHC</w:t>
      </w:r>
      <w:r w:rsidRPr="002472A3">
        <w:rPr>
          <w:spacing w:val="-2"/>
        </w:rPr>
        <w:t xml:space="preserve"> </w:t>
      </w:r>
      <w:r w:rsidRPr="002472A3">
        <w:t>training</w:t>
      </w:r>
      <w:r w:rsidRPr="002472A3">
        <w:rPr>
          <w:spacing w:val="-3"/>
        </w:rPr>
        <w:t xml:space="preserve"> </w:t>
      </w:r>
      <w:r w:rsidRPr="002472A3">
        <w:rPr>
          <w:spacing w:val="-1"/>
        </w:rPr>
        <w:t>plans</w:t>
      </w:r>
      <w:r w:rsidRPr="002472A3">
        <w:rPr>
          <w:spacing w:val="-2"/>
        </w:rPr>
        <w:t xml:space="preserve"> </w:t>
      </w:r>
      <w:r w:rsidRPr="002472A3">
        <w:t>require</w:t>
      </w:r>
      <w:r w:rsidRPr="002472A3">
        <w:rPr>
          <w:spacing w:val="-4"/>
        </w:rPr>
        <w:t xml:space="preserve"> </w:t>
      </w:r>
      <w:r w:rsidRPr="002472A3">
        <w:rPr>
          <w:spacing w:val="-1"/>
        </w:rPr>
        <w:t>the following</w:t>
      </w:r>
      <w:r w:rsidRPr="002472A3">
        <w:rPr>
          <w:spacing w:val="-3"/>
        </w:rPr>
        <w:t xml:space="preserve"> </w:t>
      </w:r>
      <w:r w:rsidRPr="002472A3">
        <w:t>training</w:t>
      </w:r>
      <w:r w:rsidRPr="002472A3">
        <w:rPr>
          <w:spacing w:val="-2"/>
        </w:rPr>
        <w:t xml:space="preserve"> </w:t>
      </w:r>
      <w:r w:rsidRPr="002472A3">
        <w:t>at</w:t>
      </w:r>
      <w:r w:rsidRPr="002472A3">
        <w:rPr>
          <w:spacing w:val="-3"/>
        </w:rPr>
        <w:t xml:space="preserve"> staff </w:t>
      </w:r>
      <w:r w:rsidRPr="002472A3">
        <w:rPr>
          <w:spacing w:val="-1"/>
        </w:rPr>
        <w:t>orientation</w:t>
      </w:r>
      <w:r w:rsidRPr="002472A3">
        <w:rPr>
          <w:spacing w:val="-2"/>
        </w:rPr>
        <w:t xml:space="preserve"> </w:t>
      </w:r>
      <w:r w:rsidRPr="002472A3">
        <w:t>and</w:t>
      </w:r>
      <w:r w:rsidRPr="002472A3">
        <w:rPr>
          <w:spacing w:val="-2"/>
        </w:rPr>
        <w:t xml:space="preserve"> </w:t>
      </w:r>
      <w:r w:rsidRPr="002472A3">
        <w:t>annually</w:t>
      </w:r>
      <w:r w:rsidRPr="002472A3">
        <w:rPr>
          <w:spacing w:val="-2"/>
        </w:rPr>
        <w:t xml:space="preserve"> </w:t>
      </w:r>
      <w:r w:rsidRPr="002472A3">
        <w:rPr>
          <w:spacing w:val="-1"/>
        </w:rPr>
        <w:t>thereafter:</w:t>
      </w:r>
      <w:r w:rsidR="00746443">
        <w:rPr>
          <w:spacing w:val="49"/>
        </w:rPr>
        <w:t xml:space="preserve"> </w:t>
      </w:r>
      <w:r w:rsidRPr="002472A3">
        <w:rPr>
          <w:spacing w:val="-1"/>
        </w:rPr>
        <w:t>(1)</w:t>
      </w:r>
      <w:r w:rsidRPr="002472A3">
        <w:rPr>
          <w:spacing w:val="36"/>
        </w:rPr>
        <w:t xml:space="preserve"> </w:t>
      </w:r>
      <w:r w:rsidRPr="002472A3">
        <w:t>risk</w:t>
      </w:r>
      <w:r w:rsidRPr="002472A3">
        <w:rPr>
          <w:spacing w:val="-3"/>
        </w:rPr>
        <w:t xml:space="preserve"> </w:t>
      </w:r>
      <w:r w:rsidRPr="002472A3">
        <w:t>assessment,</w:t>
      </w:r>
      <w:r w:rsidRPr="002472A3">
        <w:rPr>
          <w:spacing w:val="-3"/>
        </w:rPr>
        <w:t xml:space="preserve"> </w:t>
      </w:r>
      <w:r w:rsidRPr="002472A3">
        <w:t>suicide</w:t>
      </w:r>
      <w:r w:rsidRPr="002472A3">
        <w:rPr>
          <w:spacing w:val="-3"/>
        </w:rPr>
        <w:t xml:space="preserve"> </w:t>
      </w:r>
      <w:r w:rsidRPr="002472A3">
        <w:rPr>
          <w:spacing w:val="-1"/>
        </w:rPr>
        <w:t xml:space="preserve">prevention </w:t>
      </w:r>
      <w:r w:rsidRPr="002472A3">
        <w:t>and</w:t>
      </w:r>
      <w:r w:rsidRPr="002472A3">
        <w:rPr>
          <w:spacing w:val="-3"/>
        </w:rPr>
        <w:t xml:space="preserve"> </w:t>
      </w:r>
      <w:r w:rsidRPr="002472A3">
        <w:t>suicide</w:t>
      </w:r>
      <w:r w:rsidRPr="002472A3">
        <w:rPr>
          <w:spacing w:val="-2"/>
        </w:rPr>
        <w:t xml:space="preserve"> </w:t>
      </w:r>
      <w:r w:rsidRPr="002472A3">
        <w:t>response;</w:t>
      </w:r>
      <w:r w:rsidRPr="002472A3">
        <w:rPr>
          <w:spacing w:val="-3"/>
        </w:rPr>
        <w:t xml:space="preserve"> </w:t>
      </w:r>
      <w:r w:rsidRPr="002472A3">
        <w:rPr>
          <w:spacing w:val="-1"/>
        </w:rPr>
        <w:t>and</w:t>
      </w:r>
      <w:r w:rsidRPr="002472A3">
        <w:rPr>
          <w:spacing w:val="-3"/>
        </w:rPr>
        <w:t xml:space="preserve"> </w:t>
      </w:r>
      <w:r w:rsidRPr="002472A3">
        <w:rPr>
          <w:spacing w:val="-1"/>
        </w:rPr>
        <w:t>(2)</w:t>
      </w:r>
      <w:r w:rsidRPr="002472A3">
        <w:rPr>
          <w:spacing w:val="-2"/>
        </w:rPr>
        <w:t xml:space="preserve"> </w:t>
      </w:r>
      <w:r w:rsidRPr="002472A3">
        <w:rPr>
          <w:spacing w:val="-1"/>
        </w:rPr>
        <w:t>the</w:t>
      </w:r>
      <w:r w:rsidRPr="002472A3">
        <w:rPr>
          <w:spacing w:val="-2"/>
        </w:rPr>
        <w:t xml:space="preserve"> </w:t>
      </w:r>
      <w:r w:rsidRPr="002472A3">
        <w:t>roles</w:t>
      </w:r>
      <w:r w:rsidRPr="002472A3">
        <w:rPr>
          <w:spacing w:val="-3"/>
        </w:rPr>
        <w:t xml:space="preserve"> </w:t>
      </w:r>
      <w:r w:rsidRPr="002472A3">
        <w:rPr>
          <w:spacing w:val="-1"/>
        </w:rPr>
        <w:t>of</w:t>
      </w:r>
      <w:r w:rsidRPr="002472A3">
        <w:rPr>
          <w:spacing w:val="-3"/>
        </w:rPr>
        <w:t xml:space="preserve"> </w:t>
      </w:r>
      <w:r w:rsidRPr="002472A3">
        <w:t>families</w:t>
      </w:r>
      <w:r w:rsidRPr="002472A3">
        <w:rPr>
          <w:spacing w:val="-3"/>
        </w:rPr>
        <w:t xml:space="preserve"> </w:t>
      </w:r>
      <w:r w:rsidRPr="002472A3">
        <w:t>and</w:t>
      </w:r>
      <w:r w:rsidRPr="002472A3">
        <w:rPr>
          <w:spacing w:val="26"/>
        </w:rPr>
        <w:t xml:space="preserve"> </w:t>
      </w:r>
      <w:r w:rsidRPr="002472A3">
        <w:t>peers.</w:t>
      </w:r>
    </w:p>
    <w:p w14:paraId="303BB4ED" w14:textId="3666371B" w:rsidR="009365E8" w:rsidRPr="002472A3" w:rsidRDefault="009365E8" w:rsidP="009365E8">
      <w:pPr>
        <w:tabs>
          <w:tab w:val="left" w:pos="990"/>
        </w:tabs>
        <w:ind w:left="720" w:hanging="720"/>
      </w:pPr>
      <w:r w:rsidRPr="002472A3">
        <w:rPr>
          <w:rFonts w:ascii="Times New Roman"/>
          <w:u w:color="000000"/>
        </w:rPr>
        <w:t xml:space="preserve"> _____</w:t>
      </w:r>
      <w:r w:rsidRPr="002472A3">
        <w:rPr>
          <w:spacing w:val="-1"/>
        </w:rPr>
        <w:t>The CCBHC</w:t>
      </w:r>
      <w:r w:rsidRPr="002472A3">
        <w:rPr>
          <w:spacing w:val="-3"/>
        </w:rPr>
        <w:t xml:space="preserve"> </w:t>
      </w:r>
      <w:r w:rsidRPr="002472A3">
        <w:t>training</w:t>
      </w:r>
      <w:r w:rsidRPr="002472A3">
        <w:rPr>
          <w:spacing w:val="-4"/>
        </w:rPr>
        <w:t xml:space="preserve"> </w:t>
      </w:r>
      <w:r w:rsidRPr="002472A3">
        <w:rPr>
          <w:spacing w:val="-1"/>
        </w:rPr>
        <w:t>plan</w:t>
      </w:r>
      <w:r w:rsidRPr="002472A3">
        <w:rPr>
          <w:spacing w:val="-3"/>
        </w:rPr>
        <w:t xml:space="preserve"> </w:t>
      </w:r>
      <w:r w:rsidRPr="002472A3">
        <w:t>requires</w:t>
      </w:r>
      <w:r w:rsidRPr="002472A3">
        <w:rPr>
          <w:spacing w:val="-5"/>
        </w:rPr>
        <w:t xml:space="preserve"> </w:t>
      </w:r>
      <w:r w:rsidRPr="002472A3">
        <w:rPr>
          <w:spacing w:val="-1"/>
        </w:rPr>
        <w:t>the</w:t>
      </w:r>
      <w:r w:rsidRPr="002472A3">
        <w:rPr>
          <w:spacing w:val="-2"/>
        </w:rPr>
        <w:t xml:space="preserve"> </w:t>
      </w:r>
      <w:r w:rsidRPr="002472A3">
        <w:rPr>
          <w:spacing w:val="-1"/>
        </w:rPr>
        <w:t>following</w:t>
      </w:r>
      <w:r w:rsidRPr="002472A3">
        <w:rPr>
          <w:spacing w:val="-4"/>
        </w:rPr>
        <w:t xml:space="preserve"> </w:t>
      </w:r>
      <w:r w:rsidRPr="002472A3">
        <w:t>training</w:t>
      </w:r>
      <w:r w:rsidRPr="002472A3">
        <w:rPr>
          <w:spacing w:val="-3"/>
        </w:rPr>
        <w:t xml:space="preserve"> </w:t>
      </w:r>
      <w:r w:rsidRPr="002472A3">
        <w:t>at</w:t>
      </w:r>
      <w:r w:rsidRPr="002472A3">
        <w:rPr>
          <w:spacing w:val="-4"/>
        </w:rPr>
        <w:t xml:space="preserve"> staff </w:t>
      </w:r>
      <w:r w:rsidRPr="002472A3">
        <w:rPr>
          <w:spacing w:val="-1"/>
        </w:rPr>
        <w:t>orientation</w:t>
      </w:r>
      <w:r w:rsidRPr="002472A3">
        <w:rPr>
          <w:spacing w:val="-2"/>
        </w:rPr>
        <w:t xml:space="preserve"> </w:t>
      </w:r>
      <w:r w:rsidRPr="002472A3">
        <w:t>and</w:t>
      </w:r>
      <w:r w:rsidRPr="002472A3">
        <w:rPr>
          <w:spacing w:val="-4"/>
        </w:rPr>
        <w:t xml:space="preserve"> </w:t>
      </w:r>
      <w:r w:rsidRPr="002472A3">
        <w:rPr>
          <w:spacing w:val="-1"/>
        </w:rPr>
        <w:t>thereafter</w:t>
      </w:r>
      <w:r w:rsidRPr="002472A3">
        <w:rPr>
          <w:spacing w:val="-3"/>
        </w:rPr>
        <w:t xml:space="preserve"> </w:t>
      </w:r>
      <w:r w:rsidRPr="002472A3">
        <w:t>as</w:t>
      </w:r>
      <w:r w:rsidRPr="002472A3">
        <w:rPr>
          <w:spacing w:val="-4"/>
        </w:rPr>
        <w:t xml:space="preserve"> </w:t>
      </w:r>
      <w:r w:rsidRPr="002472A3">
        <w:rPr>
          <w:spacing w:val="-1"/>
        </w:rPr>
        <w:t xml:space="preserve">needed: </w:t>
      </w:r>
      <w:r w:rsidRPr="002472A3">
        <w:t>cultural</w:t>
      </w:r>
      <w:r w:rsidRPr="002472A3">
        <w:rPr>
          <w:spacing w:val="-9"/>
        </w:rPr>
        <w:t xml:space="preserve"> </w:t>
      </w:r>
      <w:r w:rsidRPr="002472A3">
        <w:rPr>
          <w:spacing w:val="-1"/>
        </w:rPr>
        <w:t>competence;</w:t>
      </w:r>
      <w:r w:rsidRPr="002472A3">
        <w:rPr>
          <w:spacing w:val="-8"/>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9"/>
        </w:rPr>
        <w:t xml:space="preserve"> </w:t>
      </w:r>
      <w:r w:rsidRPr="002472A3">
        <w:t>and</w:t>
      </w:r>
      <w:r w:rsidRPr="002472A3">
        <w:rPr>
          <w:spacing w:val="-8"/>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8"/>
        </w:rPr>
        <w:t xml:space="preserve"> </w:t>
      </w:r>
      <w:r w:rsidRPr="002472A3">
        <w:rPr>
          <w:spacing w:val="-1"/>
        </w:rPr>
        <w:t>recovery</w:t>
      </w:r>
      <w:r w:rsidRPr="002472A3">
        <w:rPr>
          <w:rFonts w:ascii="Cambria Math" w:hAnsi="Cambria Math" w:cs="Cambria Math"/>
          <w:spacing w:val="-1"/>
        </w:rPr>
        <w:t>‐</w:t>
      </w:r>
      <w:r w:rsidRPr="002472A3">
        <w:rPr>
          <w:spacing w:val="-1"/>
        </w:rPr>
        <w:t>oriented,</w:t>
      </w:r>
      <w:r w:rsidRPr="002472A3">
        <w:rPr>
          <w:spacing w:val="83"/>
          <w:w w:val="99"/>
        </w:rPr>
        <w:t xml:space="preserve"> </w:t>
      </w:r>
      <w:r w:rsidRPr="002472A3">
        <w:rPr>
          <w:spacing w:val="-1"/>
        </w:rPr>
        <w:t>evidence</w:t>
      </w:r>
      <w:r w:rsidRPr="002472A3">
        <w:rPr>
          <w:rFonts w:ascii="Cambria Math" w:hAnsi="Cambria Math" w:cs="Cambria Math"/>
          <w:spacing w:val="-1"/>
        </w:rPr>
        <w:t>‐</w:t>
      </w:r>
      <w:r w:rsidRPr="002472A3">
        <w:rPr>
          <w:spacing w:val="-1"/>
        </w:rPr>
        <w:t>based</w:t>
      </w:r>
      <w:r w:rsidR="00746443">
        <w:rPr>
          <w:spacing w:val="-1"/>
        </w:rPr>
        <w:t>,</w:t>
      </w:r>
      <w:r w:rsidRPr="002472A3">
        <w:rPr>
          <w:spacing w:val="-4"/>
        </w:rPr>
        <w:t xml:space="preserve"> </w:t>
      </w:r>
      <w:r w:rsidRPr="002472A3">
        <w:t>and</w:t>
      </w:r>
      <w:r w:rsidRPr="002472A3">
        <w:rPr>
          <w:spacing w:val="-4"/>
        </w:rPr>
        <w:t xml:space="preserve"> </w:t>
      </w:r>
      <w:r w:rsidRPr="002472A3">
        <w:rPr>
          <w:spacing w:val="-1"/>
        </w:rPr>
        <w:t>trauma</w:t>
      </w:r>
      <w:r w:rsidRPr="002472A3">
        <w:rPr>
          <w:rFonts w:ascii="Cambria Math" w:hAnsi="Cambria Math" w:cs="Cambria Math"/>
          <w:spacing w:val="-1"/>
        </w:rPr>
        <w:t>‐</w:t>
      </w:r>
      <w:r w:rsidRPr="002472A3">
        <w:rPr>
          <w:spacing w:val="-1"/>
        </w:rPr>
        <w:t>informed</w:t>
      </w:r>
      <w:r w:rsidRPr="002472A3">
        <w:rPr>
          <w:spacing w:val="-3"/>
        </w:rPr>
        <w:t xml:space="preserve"> </w:t>
      </w:r>
      <w:r w:rsidRPr="002472A3">
        <w:t>care;</w:t>
      </w:r>
      <w:r w:rsidRPr="002472A3">
        <w:rPr>
          <w:spacing w:val="-3"/>
        </w:rPr>
        <w:t xml:space="preserve"> </w:t>
      </w:r>
      <w:r w:rsidRPr="002472A3">
        <w:rPr>
          <w:spacing w:val="-1"/>
        </w:rPr>
        <w:t>integration</w:t>
      </w:r>
      <w:r w:rsidRPr="002472A3">
        <w:rPr>
          <w:spacing w:val="-4"/>
        </w:rPr>
        <w:t xml:space="preserve"> </w:t>
      </w:r>
      <w:r w:rsidRPr="002472A3">
        <w:rPr>
          <w:spacing w:val="-1"/>
        </w:rPr>
        <w:t>of</w:t>
      </w:r>
      <w:r w:rsidRPr="002472A3">
        <w:rPr>
          <w:spacing w:val="-2"/>
        </w:rPr>
        <w:t xml:space="preserve"> </w:t>
      </w:r>
      <w:r w:rsidRPr="002472A3">
        <w:rPr>
          <w:spacing w:val="-1"/>
        </w:rPr>
        <w:t>primary</w:t>
      </w:r>
      <w:r w:rsidRPr="002472A3">
        <w:rPr>
          <w:spacing w:val="-4"/>
        </w:rPr>
        <w:t xml:space="preserve"> </w:t>
      </w:r>
      <w:r w:rsidRPr="002472A3">
        <w:rPr>
          <w:spacing w:val="-1"/>
        </w:rPr>
        <w:t>care</w:t>
      </w:r>
      <w:r w:rsidRPr="002472A3">
        <w:rPr>
          <w:spacing w:val="-3"/>
        </w:rPr>
        <w:t xml:space="preserve"> </w:t>
      </w:r>
      <w:r w:rsidRPr="002472A3">
        <w:t>and</w:t>
      </w:r>
      <w:r w:rsidRPr="002472A3">
        <w:rPr>
          <w:spacing w:val="-4"/>
        </w:rPr>
        <w:t xml:space="preserve"> </w:t>
      </w:r>
      <w:r w:rsidRPr="002472A3">
        <w:rPr>
          <w:spacing w:val="-1"/>
        </w:rPr>
        <w:t>behavioral</w:t>
      </w:r>
      <w:r w:rsidRPr="002472A3">
        <w:rPr>
          <w:spacing w:val="64"/>
        </w:rPr>
        <w:t xml:space="preserve"> </w:t>
      </w:r>
      <w:r w:rsidRPr="002472A3">
        <w:t>health</w:t>
      </w:r>
      <w:r w:rsidRPr="002472A3">
        <w:rPr>
          <w:spacing w:val="-1"/>
        </w:rPr>
        <w:t xml:space="preserve"> care;</w:t>
      </w:r>
      <w:r w:rsidRPr="002472A3">
        <w:rPr>
          <w:spacing w:val="-3"/>
        </w:rPr>
        <w:t xml:space="preserve"> </w:t>
      </w:r>
      <w:r w:rsidRPr="002472A3">
        <w:t>and</w:t>
      </w:r>
      <w:r w:rsidRPr="002472A3">
        <w:rPr>
          <w:spacing w:val="-2"/>
        </w:rPr>
        <w:t xml:space="preserve"> </w:t>
      </w:r>
      <w:r w:rsidRPr="002472A3">
        <w:t>a</w:t>
      </w:r>
      <w:r w:rsidRPr="002472A3">
        <w:rPr>
          <w:spacing w:val="-1"/>
        </w:rPr>
        <w:t xml:space="preserve"> </w:t>
      </w:r>
      <w:r w:rsidRPr="002472A3">
        <w:t>continuity</w:t>
      </w:r>
      <w:r w:rsidRPr="002472A3">
        <w:rPr>
          <w:spacing w:val="-1"/>
        </w:rPr>
        <w:t xml:space="preserve"> plan.</w:t>
      </w:r>
    </w:p>
    <w:p w14:paraId="7D98B9B1" w14:textId="77777777" w:rsidR="009365E8" w:rsidRPr="002472A3" w:rsidRDefault="009365E8" w:rsidP="009365E8">
      <w:pPr>
        <w:tabs>
          <w:tab w:val="left" w:pos="708"/>
        </w:tabs>
        <w:ind w:left="720" w:right="1248" w:hanging="720"/>
      </w:pPr>
      <w:r w:rsidRPr="002472A3">
        <w:rPr>
          <w:rFonts w:ascii="Times New Roman"/>
          <w:u w:color="000000"/>
        </w:rPr>
        <w:t xml:space="preserve"> _____</w:t>
      </w:r>
      <w:r w:rsidRPr="002472A3">
        <w:rPr>
          <w:spacing w:val="-1"/>
        </w:rPr>
        <w:t>The CCBHC</w:t>
      </w:r>
      <w:r w:rsidRPr="002472A3">
        <w:rPr>
          <w:spacing w:val="-4"/>
        </w:rPr>
        <w:t xml:space="preserve"> </w:t>
      </w:r>
      <w:r w:rsidRPr="002472A3">
        <w:rPr>
          <w:spacing w:val="-1"/>
        </w:rPr>
        <w:t>has</w:t>
      </w:r>
      <w:r w:rsidRPr="002472A3">
        <w:rPr>
          <w:spacing w:val="-2"/>
        </w:rPr>
        <w:t xml:space="preserve"> </w:t>
      </w:r>
      <w:r w:rsidRPr="002472A3">
        <w:t>policies</w:t>
      </w:r>
      <w:r w:rsidRPr="002472A3">
        <w:rPr>
          <w:spacing w:val="-2"/>
        </w:rPr>
        <w:t xml:space="preserve"> </w:t>
      </w:r>
      <w:r w:rsidRPr="002472A3">
        <w:rPr>
          <w:spacing w:val="-1"/>
        </w:rPr>
        <w:t>or</w:t>
      </w:r>
      <w:r w:rsidRPr="002472A3">
        <w:rPr>
          <w:spacing w:val="-3"/>
        </w:rPr>
        <w:t xml:space="preserve"> </w:t>
      </w:r>
      <w:r w:rsidRPr="002472A3">
        <w:t>procedures</w:t>
      </w:r>
      <w:r w:rsidRPr="002472A3">
        <w:rPr>
          <w:spacing w:val="-3"/>
        </w:rPr>
        <w:t xml:space="preserve"> </w:t>
      </w:r>
      <w:r w:rsidRPr="002472A3">
        <w:t>in</w:t>
      </w:r>
      <w:r w:rsidRPr="002472A3">
        <w:rPr>
          <w:spacing w:val="-3"/>
        </w:rPr>
        <w:t xml:space="preserve"> </w:t>
      </w:r>
      <w:r w:rsidRPr="002472A3">
        <w:rPr>
          <w:spacing w:val="-1"/>
        </w:rPr>
        <w:t>place</w:t>
      </w:r>
      <w:r w:rsidRPr="002472A3">
        <w:rPr>
          <w:spacing w:val="-3"/>
        </w:rPr>
        <w:t xml:space="preserve"> </w:t>
      </w:r>
      <w:r w:rsidRPr="002472A3">
        <w:t>to</w:t>
      </w:r>
      <w:r w:rsidRPr="002472A3">
        <w:rPr>
          <w:spacing w:val="-3"/>
        </w:rPr>
        <w:t xml:space="preserve"> </w:t>
      </w:r>
      <w:r w:rsidRPr="002472A3">
        <w:rPr>
          <w:spacing w:val="-1"/>
        </w:rPr>
        <w:t>implement</w:t>
      </w:r>
      <w:r w:rsidRPr="002472A3">
        <w:rPr>
          <w:spacing w:val="-2"/>
        </w:rPr>
        <w:t xml:space="preserve"> </w:t>
      </w:r>
      <w:r w:rsidRPr="002472A3">
        <w:t>this</w:t>
      </w:r>
      <w:r w:rsidRPr="002472A3">
        <w:rPr>
          <w:spacing w:val="-4"/>
        </w:rPr>
        <w:t xml:space="preserve"> </w:t>
      </w:r>
      <w:r w:rsidRPr="002472A3">
        <w:t>training,</w:t>
      </w:r>
      <w:r w:rsidRPr="002472A3">
        <w:rPr>
          <w:spacing w:val="-3"/>
        </w:rPr>
        <w:t xml:space="preserve"> </w:t>
      </w:r>
      <w:r w:rsidRPr="002472A3">
        <w:t>ensure</w:t>
      </w:r>
      <w:r w:rsidRPr="002472A3">
        <w:rPr>
          <w:spacing w:val="-3"/>
        </w:rPr>
        <w:t xml:space="preserve"> </w:t>
      </w:r>
      <w:r w:rsidRPr="002472A3">
        <w:rPr>
          <w:spacing w:val="-1"/>
        </w:rPr>
        <w:t>the</w:t>
      </w:r>
      <w:r w:rsidRPr="002472A3">
        <w:rPr>
          <w:spacing w:val="29"/>
          <w:w w:val="99"/>
        </w:rPr>
        <w:t xml:space="preserve"> </w:t>
      </w:r>
      <w:r w:rsidRPr="002472A3">
        <w:rPr>
          <w:spacing w:val="-1"/>
        </w:rPr>
        <w:t>competence</w:t>
      </w:r>
      <w:r w:rsidRPr="002472A3">
        <w:rPr>
          <w:spacing w:val="-6"/>
        </w:rPr>
        <w:t xml:space="preserve"> </w:t>
      </w:r>
      <w:r w:rsidRPr="002472A3">
        <w:rPr>
          <w:spacing w:val="-1"/>
        </w:rPr>
        <w:t>of</w:t>
      </w:r>
      <w:r w:rsidRPr="002472A3">
        <w:rPr>
          <w:spacing w:val="-5"/>
        </w:rPr>
        <w:t xml:space="preserve"> </w:t>
      </w:r>
      <w:r w:rsidRPr="002472A3">
        <w:t>trainers</w:t>
      </w:r>
      <w:r w:rsidRPr="002472A3">
        <w:rPr>
          <w:spacing w:val="-6"/>
        </w:rPr>
        <w:t xml:space="preserve"> </w:t>
      </w:r>
      <w:r w:rsidRPr="002472A3">
        <w:t>and</w:t>
      </w:r>
      <w:r w:rsidRPr="002472A3">
        <w:rPr>
          <w:spacing w:val="-5"/>
        </w:rPr>
        <w:t xml:space="preserve"> </w:t>
      </w:r>
      <w:r w:rsidRPr="002472A3">
        <w:rPr>
          <w:spacing w:val="-1"/>
        </w:rPr>
        <w:t>trainees,</w:t>
      </w:r>
      <w:r w:rsidRPr="002472A3">
        <w:rPr>
          <w:spacing w:val="-5"/>
        </w:rPr>
        <w:t xml:space="preserve"> </w:t>
      </w:r>
      <w:r w:rsidRPr="002472A3">
        <w:t>and</w:t>
      </w:r>
      <w:r w:rsidRPr="002472A3">
        <w:rPr>
          <w:spacing w:val="-6"/>
        </w:rPr>
        <w:t xml:space="preserve"> </w:t>
      </w:r>
      <w:r w:rsidRPr="002472A3">
        <w:t>keep</w:t>
      </w:r>
      <w:r w:rsidRPr="002472A3">
        <w:rPr>
          <w:spacing w:val="-5"/>
        </w:rPr>
        <w:t xml:space="preserve"> </w:t>
      </w:r>
      <w:r w:rsidRPr="002472A3">
        <w:t>track</w:t>
      </w:r>
      <w:r w:rsidRPr="002472A3">
        <w:rPr>
          <w:spacing w:val="-5"/>
        </w:rPr>
        <w:t xml:space="preserve"> </w:t>
      </w:r>
      <w:r w:rsidRPr="002472A3">
        <w:rPr>
          <w:spacing w:val="-1"/>
        </w:rPr>
        <w:t>of</w:t>
      </w:r>
      <w:r w:rsidRPr="002472A3">
        <w:rPr>
          <w:spacing w:val="-6"/>
        </w:rPr>
        <w:t xml:space="preserve"> </w:t>
      </w:r>
      <w:r w:rsidRPr="002472A3">
        <w:t>training</w:t>
      </w:r>
      <w:r w:rsidRPr="002472A3">
        <w:rPr>
          <w:spacing w:val="-5"/>
        </w:rPr>
        <w:t xml:space="preserve"> </w:t>
      </w:r>
      <w:r w:rsidRPr="002472A3">
        <w:rPr>
          <w:spacing w:val="-1"/>
        </w:rPr>
        <w:t>by</w:t>
      </w:r>
      <w:r w:rsidRPr="002472A3">
        <w:rPr>
          <w:spacing w:val="-5"/>
        </w:rPr>
        <w:t xml:space="preserve"> </w:t>
      </w:r>
      <w:r w:rsidRPr="002472A3">
        <w:t>employee.</w:t>
      </w:r>
    </w:p>
    <w:p w14:paraId="6718B415" w14:textId="55E32655" w:rsidR="009365E8" w:rsidRPr="002472A3" w:rsidRDefault="009365E8" w:rsidP="009365E8">
      <w:pPr>
        <w:tabs>
          <w:tab w:val="left" w:pos="708"/>
        </w:tabs>
        <w:spacing w:line="275" w:lineRule="auto"/>
        <w:ind w:left="720" w:right="906" w:hanging="720"/>
        <w:rPr>
          <w:spacing w:val="-1"/>
        </w:rPr>
      </w:pPr>
      <w:r w:rsidRPr="002472A3">
        <w:rPr>
          <w:rFonts w:ascii="Times New Roman"/>
          <w:u w:color="000000"/>
        </w:rPr>
        <w:t xml:space="preserve"> _____ </w:t>
      </w:r>
      <w:r w:rsidRPr="002472A3">
        <w:t>If</w:t>
      </w:r>
      <w:r w:rsidRPr="002472A3">
        <w:rPr>
          <w:spacing w:val="-5"/>
        </w:rPr>
        <w:t xml:space="preserve"> </w:t>
      </w:r>
      <w:r w:rsidR="00746443" w:rsidRPr="002472A3">
        <w:rPr>
          <w:spacing w:val="-1"/>
        </w:rPr>
        <w:t>active</w:t>
      </w:r>
      <w:r w:rsidR="00746443" w:rsidRPr="002472A3">
        <w:rPr>
          <w:spacing w:val="-3"/>
        </w:rPr>
        <w:t>-duty</w:t>
      </w:r>
      <w:r w:rsidRPr="002472A3">
        <w:rPr>
          <w:spacing w:val="-3"/>
        </w:rPr>
        <w:t xml:space="preserve"> </w:t>
      </w:r>
      <w:r w:rsidRPr="002472A3">
        <w:rPr>
          <w:spacing w:val="-1"/>
        </w:rPr>
        <w:t>military</w:t>
      </w:r>
      <w:r w:rsidRPr="002472A3">
        <w:rPr>
          <w:spacing w:val="-4"/>
        </w:rPr>
        <w:t xml:space="preserve"> </w:t>
      </w:r>
      <w:r w:rsidRPr="002472A3">
        <w:rPr>
          <w:spacing w:val="-1"/>
        </w:rPr>
        <w:t>and/or</w:t>
      </w:r>
      <w:r w:rsidRPr="002472A3">
        <w:rPr>
          <w:spacing w:val="-3"/>
        </w:rPr>
        <w:t xml:space="preserve"> </w:t>
      </w:r>
      <w:r w:rsidRPr="002472A3">
        <w:t>veterans</w:t>
      </w:r>
      <w:r w:rsidRPr="002472A3">
        <w:rPr>
          <w:spacing w:val="-4"/>
        </w:rPr>
        <w:t xml:space="preserve"> </w:t>
      </w:r>
      <w:r w:rsidRPr="002472A3">
        <w:rPr>
          <w:spacing w:val="-1"/>
        </w:rPr>
        <w:t>are</w:t>
      </w:r>
      <w:r w:rsidRPr="002472A3">
        <w:rPr>
          <w:spacing w:val="-4"/>
        </w:rPr>
        <w:t xml:space="preserve"> </w:t>
      </w:r>
      <w:r w:rsidRPr="002472A3">
        <w:t>served,</w:t>
      </w:r>
      <w:r w:rsidRPr="002472A3">
        <w:rPr>
          <w:spacing w:val="-4"/>
        </w:rPr>
        <w:t xml:space="preserve"> </w:t>
      </w:r>
      <w:r w:rsidRPr="002472A3">
        <w:rPr>
          <w:spacing w:val="-1"/>
        </w:rPr>
        <w:t>CCBHC</w:t>
      </w:r>
      <w:r w:rsidRPr="002472A3">
        <w:rPr>
          <w:spacing w:val="-3"/>
        </w:rPr>
        <w:t xml:space="preserve"> </w:t>
      </w:r>
      <w:r w:rsidRPr="002472A3">
        <w:rPr>
          <w:spacing w:val="-1"/>
        </w:rPr>
        <w:t>cultural</w:t>
      </w:r>
      <w:r w:rsidRPr="002472A3">
        <w:rPr>
          <w:spacing w:val="-3"/>
        </w:rPr>
        <w:t xml:space="preserve"> </w:t>
      </w:r>
      <w:r w:rsidRPr="002472A3">
        <w:rPr>
          <w:spacing w:val="-1"/>
        </w:rPr>
        <w:t>competency</w:t>
      </w:r>
      <w:r w:rsidRPr="002472A3">
        <w:rPr>
          <w:spacing w:val="-5"/>
        </w:rPr>
        <w:t xml:space="preserve"> </w:t>
      </w:r>
      <w:r w:rsidRPr="002472A3">
        <w:t>training</w:t>
      </w:r>
      <w:r w:rsidRPr="002472A3">
        <w:rPr>
          <w:spacing w:val="57"/>
        </w:rPr>
        <w:t xml:space="preserve"> </w:t>
      </w:r>
      <w:r w:rsidRPr="002472A3">
        <w:t>includes</w:t>
      </w:r>
      <w:r w:rsidRPr="002472A3">
        <w:rPr>
          <w:spacing w:val="-2"/>
        </w:rPr>
        <w:t xml:space="preserve"> </w:t>
      </w:r>
      <w:r w:rsidRPr="002472A3">
        <w:rPr>
          <w:spacing w:val="-1"/>
        </w:rPr>
        <w:t xml:space="preserve">information </w:t>
      </w:r>
      <w:r w:rsidRPr="002472A3">
        <w:t>related</w:t>
      </w:r>
      <w:r w:rsidRPr="002472A3">
        <w:rPr>
          <w:spacing w:val="-3"/>
        </w:rPr>
        <w:t xml:space="preserve"> </w:t>
      </w:r>
      <w:r w:rsidRPr="002472A3">
        <w:t>to</w:t>
      </w:r>
      <w:r w:rsidRPr="002472A3">
        <w:rPr>
          <w:spacing w:val="-2"/>
        </w:rPr>
        <w:t xml:space="preserve"> </w:t>
      </w:r>
      <w:r w:rsidRPr="002472A3">
        <w:t>military</w:t>
      </w:r>
      <w:r w:rsidRPr="002472A3">
        <w:rPr>
          <w:spacing w:val="-1"/>
        </w:rPr>
        <w:t xml:space="preserve"> culture.</w:t>
      </w:r>
    </w:p>
    <w:p w14:paraId="39C18257" w14:textId="77777777" w:rsidR="009365E8" w:rsidRPr="002472A3" w:rsidRDefault="009365E8" w:rsidP="00711C53">
      <w:pPr>
        <w:widowControl w:val="0"/>
        <w:numPr>
          <w:ilvl w:val="2"/>
          <w:numId w:val="77"/>
        </w:numPr>
        <w:tabs>
          <w:tab w:val="left" w:pos="655"/>
        </w:tabs>
        <w:ind w:left="654" w:hanging="544"/>
        <w:outlineLvl w:val="2"/>
        <w:rPr>
          <w:rFonts w:cs="Arial"/>
          <w:i/>
          <w:szCs w:val="26"/>
        </w:rPr>
      </w:pPr>
      <w:r w:rsidRPr="002472A3">
        <w:rPr>
          <w:rFonts w:cs="Arial"/>
          <w:b/>
          <w:bCs/>
          <w:szCs w:val="26"/>
        </w:rPr>
        <w:t>–</w:t>
      </w:r>
      <w:r w:rsidRPr="002472A3">
        <w:rPr>
          <w:rFonts w:cs="Arial"/>
          <w:b/>
          <w:bCs/>
          <w:spacing w:val="-4"/>
          <w:szCs w:val="26"/>
        </w:rPr>
        <w:t xml:space="preserve"> </w:t>
      </w:r>
      <w:r w:rsidRPr="002472A3">
        <w:rPr>
          <w:rFonts w:cs="Arial"/>
          <w:b/>
          <w:bCs/>
          <w:szCs w:val="26"/>
        </w:rPr>
        <w:t>1.c.4</w:t>
      </w:r>
      <w:r w:rsidRPr="002472A3">
        <w:rPr>
          <w:rFonts w:cs="Arial"/>
          <w:b/>
          <w:bCs/>
          <w:spacing w:val="45"/>
          <w:szCs w:val="26"/>
        </w:rPr>
        <w:t xml:space="preserve"> </w:t>
      </w:r>
      <w:r w:rsidRPr="002472A3">
        <w:rPr>
          <w:rFonts w:cs="Arial"/>
          <w:b/>
          <w:bCs/>
          <w:szCs w:val="26"/>
        </w:rPr>
        <w:t>Skills</w:t>
      </w:r>
      <w:r w:rsidRPr="002472A3">
        <w:rPr>
          <w:rFonts w:cs="Arial"/>
          <w:b/>
          <w:bCs/>
          <w:spacing w:val="-6"/>
          <w:szCs w:val="26"/>
        </w:rPr>
        <w:t xml:space="preserve"> </w:t>
      </w:r>
      <w:r w:rsidRPr="002472A3">
        <w:rPr>
          <w:rFonts w:cs="Arial"/>
          <w:b/>
          <w:bCs/>
          <w:szCs w:val="26"/>
        </w:rPr>
        <w:t>and</w:t>
      </w:r>
      <w:r w:rsidRPr="002472A3">
        <w:rPr>
          <w:rFonts w:cs="Arial"/>
          <w:b/>
          <w:bCs/>
          <w:spacing w:val="-3"/>
          <w:szCs w:val="26"/>
        </w:rPr>
        <w:t xml:space="preserve"> </w:t>
      </w:r>
      <w:r w:rsidRPr="002472A3">
        <w:rPr>
          <w:rFonts w:cs="Arial"/>
          <w:b/>
          <w:bCs/>
          <w:szCs w:val="26"/>
        </w:rPr>
        <w:t>Competence</w:t>
      </w:r>
    </w:p>
    <w:p w14:paraId="4FB20EFC" w14:textId="77777777" w:rsidR="009365E8" w:rsidRPr="002472A3" w:rsidRDefault="009365E8" w:rsidP="009365E8">
      <w:pPr>
        <w:tabs>
          <w:tab w:val="left" w:pos="708"/>
        </w:tabs>
        <w:ind w:left="720" w:right="490" w:hanging="611"/>
      </w:pPr>
      <w:r w:rsidRPr="002472A3">
        <w:rPr>
          <w:rFonts w:ascii="Times New Roman"/>
          <w:u w:color="000000"/>
        </w:rPr>
        <w:t>_____</w:t>
      </w:r>
      <w:r w:rsidRPr="002472A3">
        <w:rPr>
          <w:spacing w:val="-1"/>
        </w:rPr>
        <w:t>The CCBHC</w:t>
      </w:r>
      <w:r w:rsidRPr="002472A3">
        <w:rPr>
          <w:spacing w:val="-4"/>
        </w:rPr>
        <w:t xml:space="preserve"> </w:t>
      </w:r>
      <w:r w:rsidRPr="002472A3">
        <w:rPr>
          <w:spacing w:val="-1"/>
        </w:rPr>
        <w:t>has</w:t>
      </w:r>
      <w:r w:rsidRPr="002472A3">
        <w:rPr>
          <w:spacing w:val="-3"/>
        </w:rPr>
        <w:t xml:space="preserve"> </w:t>
      </w:r>
      <w:r w:rsidRPr="002472A3">
        <w:t>written</w:t>
      </w:r>
      <w:r w:rsidRPr="002472A3">
        <w:rPr>
          <w:spacing w:val="-4"/>
        </w:rPr>
        <w:t xml:space="preserve"> </w:t>
      </w:r>
      <w:r w:rsidRPr="002472A3">
        <w:t>policies</w:t>
      </w:r>
      <w:r w:rsidRPr="002472A3">
        <w:rPr>
          <w:spacing w:val="-3"/>
        </w:rPr>
        <w:t xml:space="preserve"> </w:t>
      </w:r>
      <w:r w:rsidRPr="002472A3">
        <w:t>and</w:t>
      </w:r>
      <w:r w:rsidRPr="002472A3">
        <w:rPr>
          <w:spacing w:val="-4"/>
        </w:rPr>
        <w:t xml:space="preserve"> </w:t>
      </w:r>
      <w:r w:rsidRPr="002472A3">
        <w:t>procedures</w:t>
      </w:r>
      <w:r w:rsidRPr="002472A3">
        <w:rPr>
          <w:spacing w:val="-4"/>
        </w:rPr>
        <w:t xml:space="preserve"> </w:t>
      </w:r>
      <w:r w:rsidRPr="002472A3">
        <w:t>that</w:t>
      </w:r>
      <w:r w:rsidRPr="002472A3">
        <w:rPr>
          <w:spacing w:val="-4"/>
        </w:rPr>
        <w:t xml:space="preserve"> </w:t>
      </w:r>
      <w:r w:rsidRPr="002472A3">
        <w:rPr>
          <w:spacing w:val="-1"/>
        </w:rPr>
        <w:t>describe</w:t>
      </w:r>
      <w:r w:rsidRPr="002472A3">
        <w:rPr>
          <w:spacing w:val="-2"/>
        </w:rPr>
        <w:t xml:space="preserve"> </w:t>
      </w:r>
      <w:r w:rsidRPr="002472A3">
        <w:rPr>
          <w:spacing w:val="-1"/>
        </w:rPr>
        <w:t>the</w:t>
      </w:r>
      <w:r w:rsidRPr="002472A3">
        <w:rPr>
          <w:spacing w:val="-3"/>
        </w:rPr>
        <w:t xml:space="preserve"> </w:t>
      </w:r>
      <w:r w:rsidRPr="002472A3">
        <w:rPr>
          <w:spacing w:val="-1"/>
        </w:rPr>
        <w:t>methods</w:t>
      </w:r>
      <w:r w:rsidRPr="002472A3">
        <w:rPr>
          <w:spacing w:val="-4"/>
        </w:rPr>
        <w:t xml:space="preserve"> </w:t>
      </w:r>
      <w:r w:rsidRPr="002472A3">
        <w:t>used</w:t>
      </w:r>
      <w:r w:rsidRPr="002472A3">
        <w:rPr>
          <w:spacing w:val="-4"/>
        </w:rPr>
        <w:t xml:space="preserve"> </w:t>
      </w:r>
      <w:r w:rsidRPr="002472A3">
        <w:rPr>
          <w:spacing w:val="-1"/>
        </w:rPr>
        <w:t>for</w:t>
      </w:r>
      <w:r w:rsidRPr="002472A3">
        <w:rPr>
          <w:spacing w:val="-3"/>
        </w:rPr>
        <w:t xml:space="preserve"> </w:t>
      </w:r>
      <w:r w:rsidRPr="002472A3">
        <w:rPr>
          <w:spacing w:val="-1"/>
        </w:rPr>
        <w:t>assessing</w:t>
      </w:r>
      <w:r w:rsidRPr="002472A3">
        <w:rPr>
          <w:spacing w:val="25"/>
          <w:w w:val="99"/>
        </w:rPr>
        <w:t xml:space="preserve"> </w:t>
      </w:r>
      <w:r w:rsidRPr="002472A3">
        <w:t>skills</w:t>
      </w:r>
      <w:r w:rsidRPr="002472A3">
        <w:rPr>
          <w:spacing w:val="-4"/>
        </w:rPr>
        <w:t xml:space="preserve"> </w:t>
      </w:r>
      <w:r w:rsidRPr="002472A3">
        <w:t>and</w:t>
      </w:r>
      <w:r w:rsidRPr="002472A3">
        <w:rPr>
          <w:spacing w:val="-3"/>
        </w:rPr>
        <w:t xml:space="preserve"> </w:t>
      </w:r>
      <w:r w:rsidRPr="002472A3">
        <w:rPr>
          <w:spacing w:val="-1"/>
        </w:rPr>
        <w:t>competencies</w:t>
      </w:r>
      <w:r w:rsidRPr="002472A3">
        <w:rPr>
          <w:spacing w:val="-6"/>
        </w:rPr>
        <w:t xml:space="preserve"> </w:t>
      </w:r>
      <w:r w:rsidRPr="002472A3">
        <w:rPr>
          <w:spacing w:val="-1"/>
        </w:rPr>
        <w:t>of</w:t>
      </w:r>
      <w:r w:rsidRPr="002472A3">
        <w:rPr>
          <w:spacing w:val="-3"/>
        </w:rPr>
        <w:t xml:space="preserve"> </w:t>
      </w:r>
      <w:r w:rsidRPr="002472A3">
        <w:t>providers.</w:t>
      </w:r>
    </w:p>
    <w:p w14:paraId="7CF5A90B" w14:textId="77777777" w:rsidR="009365E8" w:rsidRPr="002472A3" w:rsidRDefault="009365E8" w:rsidP="009365E8">
      <w:pPr>
        <w:tabs>
          <w:tab w:val="left" w:pos="707"/>
        </w:tabs>
        <w:ind w:left="720" w:right="759" w:hanging="611"/>
      </w:pPr>
      <w:r w:rsidRPr="002472A3">
        <w:rPr>
          <w:rFonts w:ascii="Times New Roman" w:hAnsi="Times New Roman"/>
          <w:u w:color="000000"/>
        </w:rPr>
        <w:t xml:space="preserve"> _____</w:t>
      </w:r>
      <w:r w:rsidRPr="002472A3">
        <w:rPr>
          <w:spacing w:val="-1"/>
        </w:rPr>
        <w:t>The CCBHC provides in</w:t>
      </w:r>
      <w:r w:rsidRPr="002472A3">
        <w:rPr>
          <w:rFonts w:ascii="Cambria Math" w:hAnsi="Cambria Math" w:cs="Cambria Math"/>
          <w:spacing w:val="-1"/>
        </w:rPr>
        <w:t>‐</w:t>
      </w:r>
      <w:r w:rsidRPr="002472A3">
        <w:rPr>
          <w:spacing w:val="-1"/>
        </w:rPr>
        <w:t>service</w:t>
      </w:r>
      <w:r w:rsidRPr="002472A3">
        <w:rPr>
          <w:spacing w:val="-4"/>
        </w:rPr>
        <w:t xml:space="preserve"> </w:t>
      </w:r>
      <w:r w:rsidRPr="002472A3">
        <w:t>training</w:t>
      </w:r>
      <w:r w:rsidRPr="002472A3">
        <w:rPr>
          <w:spacing w:val="-4"/>
        </w:rPr>
        <w:t xml:space="preserve"> </w:t>
      </w:r>
      <w:r w:rsidRPr="002472A3">
        <w:t>and</w:t>
      </w:r>
      <w:r w:rsidRPr="002472A3">
        <w:rPr>
          <w:spacing w:val="-4"/>
        </w:rPr>
        <w:t xml:space="preserve"> </w:t>
      </w:r>
      <w:r w:rsidRPr="002472A3">
        <w:t>education</w:t>
      </w:r>
      <w:r w:rsidRPr="002472A3">
        <w:rPr>
          <w:spacing w:val="-4"/>
        </w:rPr>
        <w:t xml:space="preserve"> </w:t>
      </w:r>
      <w:r w:rsidRPr="002472A3">
        <w:t>programs</w:t>
      </w:r>
      <w:r w:rsidRPr="002472A3">
        <w:rPr>
          <w:spacing w:val="-1"/>
        </w:rPr>
        <w:t>.</w:t>
      </w:r>
    </w:p>
    <w:p w14:paraId="7763007B" w14:textId="77777777" w:rsidR="009365E8" w:rsidRPr="002472A3" w:rsidRDefault="009365E8" w:rsidP="009365E8">
      <w:pPr>
        <w:tabs>
          <w:tab w:val="left" w:pos="708"/>
        </w:tabs>
        <w:ind w:left="720" w:right="490" w:hanging="611"/>
      </w:pPr>
      <w:r w:rsidRPr="002472A3">
        <w:rPr>
          <w:rFonts w:ascii="Times New Roman" w:hAnsi="Times New Roman"/>
          <w:u w:color="000000"/>
        </w:rPr>
        <w:t xml:space="preserve"> _____</w:t>
      </w:r>
      <w:r w:rsidRPr="002472A3">
        <w:rPr>
          <w:spacing w:val="-1"/>
        </w:rPr>
        <w:t>The CCBHC</w:t>
      </w:r>
      <w:r w:rsidRPr="002472A3">
        <w:rPr>
          <w:spacing w:val="-3"/>
        </w:rPr>
        <w:t xml:space="preserve"> </w:t>
      </w:r>
      <w:r w:rsidRPr="002472A3">
        <w:t>maintains</w:t>
      </w:r>
      <w:r w:rsidRPr="002472A3">
        <w:rPr>
          <w:spacing w:val="-3"/>
        </w:rPr>
        <w:t xml:space="preserve"> </w:t>
      </w:r>
      <w:r w:rsidRPr="002472A3">
        <w:t>a</w:t>
      </w:r>
      <w:r w:rsidRPr="002472A3">
        <w:rPr>
          <w:spacing w:val="-1"/>
        </w:rPr>
        <w:t xml:space="preserve"> list</w:t>
      </w:r>
      <w:r w:rsidRPr="002472A3">
        <w:rPr>
          <w:spacing w:val="-2"/>
        </w:rPr>
        <w:t xml:space="preserve"> </w:t>
      </w:r>
      <w:r w:rsidRPr="002472A3">
        <w:rPr>
          <w:spacing w:val="-1"/>
        </w:rPr>
        <w:t>of</w:t>
      </w:r>
      <w:r w:rsidRPr="002472A3">
        <w:rPr>
          <w:spacing w:val="-3"/>
        </w:rPr>
        <w:t xml:space="preserve"> </w:t>
      </w:r>
      <w:r w:rsidRPr="002472A3">
        <w:rPr>
          <w:spacing w:val="-1"/>
        </w:rPr>
        <w:t>in</w:t>
      </w:r>
      <w:r w:rsidRPr="002472A3">
        <w:rPr>
          <w:rFonts w:ascii="Cambria Math" w:hAnsi="Cambria Math" w:cs="Cambria Math"/>
          <w:spacing w:val="-1"/>
        </w:rPr>
        <w:t>‐</w:t>
      </w:r>
      <w:r w:rsidRPr="002472A3">
        <w:rPr>
          <w:spacing w:val="-1"/>
        </w:rPr>
        <w:t>service training</w:t>
      </w:r>
      <w:r w:rsidRPr="002472A3">
        <w:rPr>
          <w:spacing w:val="-3"/>
        </w:rPr>
        <w:t xml:space="preserve"> </w:t>
      </w:r>
      <w:r w:rsidRPr="002472A3">
        <w:t>and</w:t>
      </w:r>
      <w:r w:rsidRPr="002472A3">
        <w:rPr>
          <w:spacing w:val="-2"/>
        </w:rPr>
        <w:t xml:space="preserve"> </w:t>
      </w:r>
      <w:r w:rsidRPr="002472A3">
        <w:t>educational</w:t>
      </w:r>
      <w:r w:rsidRPr="002472A3">
        <w:rPr>
          <w:spacing w:val="-4"/>
        </w:rPr>
        <w:t xml:space="preserve"> </w:t>
      </w:r>
      <w:r w:rsidRPr="002472A3">
        <w:t>programs</w:t>
      </w:r>
      <w:r w:rsidRPr="002472A3">
        <w:rPr>
          <w:spacing w:val="-2"/>
        </w:rPr>
        <w:t xml:space="preserve"> </w:t>
      </w:r>
      <w:r w:rsidRPr="002472A3">
        <w:rPr>
          <w:spacing w:val="-1"/>
        </w:rPr>
        <w:t>provided</w:t>
      </w:r>
      <w:r w:rsidRPr="002472A3">
        <w:rPr>
          <w:spacing w:val="-2"/>
        </w:rPr>
        <w:t xml:space="preserve"> </w:t>
      </w:r>
      <w:r w:rsidRPr="002472A3">
        <w:rPr>
          <w:spacing w:val="-1"/>
        </w:rPr>
        <w:t>during</w:t>
      </w:r>
      <w:r w:rsidRPr="002472A3">
        <w:rPr>
          <w:spacing w:val="-2"/>
        </w:rPr>
        <w:t xml:space="preserve"> </w:t>
      </w:r>
      <w:r w:rsidRPr="002472A3">
        <w:rPr>
          <w:spacing w:val="-1"/>
        </w:rPr>
        <w:t>the</w:t>
      </w:r>
      <w:r w:rsidRPr="002472A3">
        <w:rPr>
          <w:spacing w:val="36"/>
          <w:w w:val="99"/>
        </w:rPr>
        <w:t xml:space="preserve"> </w:t>
      </w:r>
      <w:r w:rsidRPr="002472A3">
        <w:rPr>
          <w:spacing w:val="-1"/>
        </w:rPr>
        <w:t>previous</w:t>
      </w:r>
      <w:r w:rsidRPr="002472A3">
        <w:rPr>
          <w:spacing w:val="-2"/>
        </w:rPr>
        <w:t xml:space="preserve"> </w:t>
      </w:r>
      <w:r w:rsidRPr="002472A3">
        <w:rPr>
          <w:spacing w:val="-1"/>
        </w:rPr>
        <w:t>12 months.</w:t>
      </w:r>
    </w:p>
    <w:p w14:paraId="2C1667B2" w14:textId="77777777" w:rsidR="009365E8" w:rsidRPr="002472A3" w:rsidRDefault="009365E8" w:rsidP="009365E8">
      <w:pPr>
        <w:tabs>
          <w:tab w:val="left" w:pos="708"/>
        </w:tabs>
        <w:ind w:left="720" w:right="1421" w:hanging="611"/>
      </w:pPr>
      <w:r w:rsidRPr="002472A3">
        <w:rPr>
          <w:rFonts w:ascii="Times New Roman"/>
          <w:u w:color="000000"/>
        </w:rPr>
        <w:t xml:space="preserve"> _____</w:t>
      </w:r>
      <w:r w:rsidRPr="002472A3">
        <w:rPr>
          <w:spacing w:val="-1"/>
        </w:rPr>
        <w:t xml:space="preserve">The CCBHC </w:t>
      </w:r>
      <w:r w:rsidRPr="002472A3">
        <w:t>maintains</w:t>
      </w:r>
      <w:r w:rsidRPr="002472A3">
        <w:rPr>
          <w:spacing w:val="-1"/>
        </w:rPr>
        <w:t xml:space="preserve"> documentation</w:t>
      </w:r>
      <w:r w:rsidRPr="002472A3">
        <w:t xml:space="preserve"> </w:t>
      </w:r>
      <w:r w:rsidRPr="002472A3">
        <w:rPr>
          <w:spacing w:val="-1"/>
        </w:rPr>
        <w:t xml:space="preserve">of </w:t>
      </w:r>
      <w:r w:rsidRPr="002472A3">
        <w:t xml:space="preserve">completion </w:t>
      </w:r>
      <w:r w:rsidRPr="002472A3">
        <w:rPr>
          <w:spacing w:val="-1"/>
        </w:rPr>
        <w:t xml:space="preserve">of </w:t>
      </w:r>
      <w:r w:rsidRPr="002472A3">
        <w:t>training</w:t>
      </w:r>
      <w:r w:rsidRPr="002472A3">
        <w:rPr>
          <w:spacing w:val="-1"/>
        </w:rPr>
        <w:t xml:space="preserve"> </w:t>
      </w:r>
      <w:r w:rsidRPr="002472A3">
        <w:t xml:space="preserve">and </w:t>
      </w:r>
      <w:r w:rsidRPr="002472A3">
        <w:rPr>
          <w:spacing w:val="-1"/>
        </w:rPr>
        <w:t>demonstration</w:t>
      </w:r>
      <w:r w:rsidRPr="002472A3">
        <w:t xml:space="preserve"> </w:t>
      </w:r>
      <w:r w:rsidRPr="002472A3">
        <w:rPr>
          <w:spacing w:val="-1"/>
        </w:rPr>
        <w:t>of</w:t>
      </w:r>
      <w:r w:rsidRPr="002472A3">
        <w:rPr>
          <w:spacing w:val="29"/>
        </w:rPr>
        <w:t xml:space="preserve"> </w:t>
      </w:r>
      <w:r w:rsidRPr="002472A3">
        <w:rPr>
          <w:spacing w:val="-1"/>
        </w:rPr>
        <w:t>competencies</w:t>
      </w:r>
      <w:r w:rsidRPr="002472A3">
        <w:rPr>
          <w:spacing w:val="-7"/>
        </w:rPr>
        <w:t xml:space="preserve"> </w:t>
      </w:r>
      <w:r w:rsidRPr="002472A3">
        <w:t>within</w:t>
      </w:r>
      <w:r w:rsidRPr="002472A3">
        <w:rPr>
          <w:spacing w:val="-6"/>
        </w:rPr>
        <w:t xml:space="preserve"> </w:t>
      </w:r>
      <w:r w:rsidRPr="002472A3">
        <w:rPr>
          <w:spacing w:val="-1"/>
        </w:rPr>
        <w:t>staff</w:t>
      </w:r>
      <w:r w:rsidRPr="002472A3">
        <w:rPr>
          <w:spacing w:val="-6"/>
        </w:rPr>
        <w:t xml:space="preserve"> </w:t>
      </w:r>
      <w:r w:rsidRPr="002472A3">
        <w:rPr>
          <w:spacing w:val="-1"/>
        </w:rPr>
        <w:t>personnel</w:t>
      </w:r>
      <w:r w:rsidRPr="002472A3">
        <w:rPr>
          <w:spacing w:val="-5"/>
        </w:rPr>
        <w:t xml:space="preserve"> </w:t>
      </w:r>
      <w:r w:rsidRPr="002472A3">
        <w:t>records.</w:t>
      </w:r>
    </w:p>
    <w:p w14:paraId="7294D8A0" w14:textId="77777777" w:rsidR="009365E8" w:rsidRPr="002472A3" w:rsidRDefault="009365E8" w:rsidP="009365E8">
      <w:pPr>
        <w:tabs>
          <w:tab w:val="left" w:pos="707"/>
        </w:tabs>
        <w:ind w:left="720" w:right="338" w:hanging="611"/>
      </w:pPr>
      <w:r w:rsidRPr="002472A3">
        <w:rPr>
          <w:rFonts w:ascii="Times New Roman"/>
          <w:u w:color="000000"/>
        </w:rPr>
        <w:t xml:space="preserve"> _____</w:t>
      </w:r>
      <w:r w:rsidRPr="002472A3">
        <w:t>Individuals</w:t>
      </w:r>
      <w:r w:rsidRPr="002472A3">
        <w:rPr>
          <w:spacing w:val="-3"/>
        </w:rPr>
        <w:t xml:space="preserve"> </w:t>
      </w:r>
      <w:r w:rsidRPr="002472A3">
        <w:rPr>
          <w:spacing w:val="-1"/>
        </w:rPr>
        <w:t xml:space="preserve">providing </w:t>
      </w:r>
      <w:r w:rsidRPr="002472A3">
        <w:t>training</w:t>
      </w:r>
      <w:r w:rsidRPr="002472A3">
        <w:rPr>
          <w:spacing w:val="-2"/>
        </w:rPr>
        <w:t xml:space="preserve"> </w:t>
      </w:r>
      <w:r w:rsidRPr="002472A3">
        <w:t>to</w:t>
      </w:r>
      <w:r w:rsidRPr="002472A3">
        <w:rPr>
          <w:spacing w:val="-3"/>
        </w:rPr>
        <w:t xml:space="preserve"> </w:t>
      </w:r>
      <w:r w:rsidRPr="002472A3">
        <w:t>CCBHC</w:t>
      </w:r>
      <w:r w:rsidRPr="002472A3">
        <w:rPr>
          <w:spacing w:val="-1"/>
        </w:rPr>
        <w:t xml:space="preserve"> staff</w:t>
      </w:r>
      <w:r w:rsidRPr="002472A3">
        <w:rPr>
          <w:spacing w:val="-2"/>
        </w:rPr>
        <w:t xml:space="preserve"> </w:t>
      </w:r>
      <w:r w:rsidRPr="002472A3">
        <w:rPr>
          <w:spacing w:val="-1"/>
        </w:rPr>
        <w:t>have the</w:t>
      </w:r>
      <w:r w:rsidRPr="002472A3">
        <w:rPr>
          <w:spacing w:val="-2"/>
        </w:rPr>
        <w:t xml:space="preserve"> </w:t>
      </w:r>
      <w:r w:rsidRPr="002472A3">
        <w:rPr>
          <w:spacing w:val="-1"/>
        </w:rPr>
        <w:t xml:space="preserve">qualifications </w:t>
      </w:r>
      <w:r w:rsidRPr="002472A3">
        <w:t>to</w:t>
      </w:r>
      <w:r w:rsidRPr="002472A3">
        <w:rPr>
          <w:spacing w:val="-2"/>
        </w:rPr>
        <w:t xml:space="preserve"> </w:t>
      </w:r>
      <w:r w:rsidRPr="002472A3">
        <w:t>do</w:t>
      </w:r>
      <w:r w:rsidRPr="002472A3">
        <w:rPr>
          <w:spacing w:val="-3"/>
        </w:rPr>
        <w:t xml:space="preserve"> </w:t>
      </w:r>
      <w:r w:rsidRPr="002472A3">
        <w:t>so</w:t>
      </w:r>
      <w:r w:rsidRPr="002472A3">
        <w:rPr>
          <w:spacing w:val="-2"/>
        </w:rPr>
        <w:t xml:space="preserve"> </w:t>
      </w:r>
      <w:r w:rsidRPr="002472A3">
        <w:t>as</w:t>
      </w:r>
      <w:r w:rsidRPr="002472A3">
        <w:rPr>
          <w:spacing w:val="-1"/>
        </w:rPr>
        <w:t xml:space="preserve"> </w:t>
      </w:r>
      <w:r w:rsidRPr="002472A3">
        <w:t>evidenced</w:t>
      </w:r>
      <w:r w:rsidRPr="002472A3">
        <w:rPr>
          <w:spacing w:val="-4"/>
        </w:rPr>
        <w:t xml:space="preserve"> </w:t>
      </w:r>
      <w:r w:rsidRPr="002472A3">
        <w:rPr>
          <w:spacing w:val="-1"/>
        </w:rPr>
        <w:t>by</w:t>
      </w:r>
      <w:r w:rsidRPr="002472A3">
        <w:rPr>
          <w:spacing w:val="25"/>
        </w:rPr>
        <w:t xml:space="preserve"> </w:t>
      </w:r>
      <w:r w:rsidRPr="002472A3">
        <w:t>their</w:t>
      </w:r>
      <w:r w:rsidRPr="002472A3">
        <w:rPr>
          <w:spacing w:val="-3"/>
        </w:rPr>
        <w:t xml:space="preserve"> </w:t>
      </w:r>
      <w:r w:rsidRPr="002472A3">
        <w:rPr>
          <w:spacing w:val="-1"/>
        </w:rPr>
        <w:t>education,</w:t>
      </w:r>
      <w:r w:rsidRPr="002472A3">
        <w:rPr>
          <w:spacing w:val="-5"/>
        </w:rPr>
        <w:t xml:space="preserve"> </w:t>
      </w:r>
      <w:r w:rsidRPr="002472A3">
        <w:t>training,</w:t>
      </w:r>
      <w:r w:rsidRPr="002472A3">
        <w:rPr>
          <w:spacing w:val="-4"/>
        </w:rPr>
        <w:t xml:space="preserve"> </w:t>
      </w:r>
      <w:r w:rsidRPr="002472A3">
        <w:t>and</w:t>
      </w:r>
      <w:r w:rsidRPr="002472A3">
        <w:rPr>
          <w:spacing w:val="-4"/>
        </w:rPr>
        <w:t xml:space="preserve"> </w:t>
      </w:r>
      <w:r w:rsidRPr="002472A3">
        <w:rPr>
          <w:spacing w:val="-1"/>
        </w:rPr>
        <w:t>experience.</w:t>
      </w:r>
    </w:p>
    <w:p w14:paraId="53475E78" w14:textId="77777777" w:rsidR="009365E8" w:rsidRPr="002472A3" w:rsidRDefault="009365E8" w:rsidP="009365E8">
      <w:pPr>
        <w:rPr>
          <w:b/>
          <w:bCs/>
        </w:rPr>
      </w:pPr>
      <w:r w:rsidRPr="002472A3">
        <w:rPr>
          <w:b/>
          <w:spacing w:val="-1"/>
        </w:rPr>
        <w:t>Criteria</w:t>
      </w:r>
      <w:r w:rsidRPr="002472A3">
        <w:rPr>
          <w:b/>
          <w:spacing w:val="-4"/>
        </w:rPr>
        <w:t xml:space="preserve"> </w:t>
      </w:r>
      <w:r w:rsidRPr="002472A3">
        <w:rPr>
          <w:b/>
          <w:spacing w:val="-1"/>
        </w:rPr>
        <w:t>1.</w:t>
      </w:r>
      <w:r w:rsidRPr="002472A3">
        <w:rPr>
          <w:b/>
          <w:spacing w:val="-3"/>
        </w:rPr>
        <w:t xml:space="preserve"> </w:t>
      </w:r>
      <w:r w:rsidRPr="002472A3">
        <w:rPr>
          <w:b/>
        </w:rPr>
        <w:t>D.</w:t>
      </w:r>
      <w:r w:rsidRPr="002472A3">
        <w:rPr>
          <w:b/>
          <w:spacing w:val="46"/>
        </w:rPr>
        <w:t xml:space="preserve"> </w:t>
      </w:r>
      <w:r w:rsidRPr="002472A3">
        <w:rPr>
          <w:b/>
        </w:rPr>
        <w:t>Linguistic</w:t>
      </w:r>
      <w:r w:rsidRPr="002472A3">
        <w:rPr>
          <w:b/>
          <w:spacing w:val="-5"/>
        </w:rPr>
        <w:t xml:space="preserve"> </w:t>
      </w:r>
      <w:r w:rsidRPr="002472A3">
        <w:rPr>
          <w:b/>
        </w:rPr>
        <w:t>Competence</w:t>
      </w:r>
    </w:p>
    <w:p w14:paraId="7400149B" w14:textId="77777777" w:rsidR="009365E8" w:rsidRPr="002472A3" w:rsidRDefault="009365E8" w:rsidP="009365E8">
      <w:pPr>
        <w:keepNext/>
        <w:ind w:left="720" w:right="759" w:hanging="720"/>
        <w:outlineLvl w:val="2"/>
        <w:rPr>
          <w:rFonts w:cs="Arial"/>
          <w:i/>
          <w:szCs w:val="26"/>
        </w:rPr>
      </w:pPr>
      <w:r w:rsidRPr="002472A3">
        <w:rPr>
          <w:rFonts w:cs="Arial"/>
          <w:b/>
          <w:bCs/>
          <w:szCs w:val="26"/>
        </w:rPr>
        <w:lastRenderedPageBreak/>
        <w:t>1.d.1</w:t>
      </w:r>
      <w:r w:rsidRPr="002472A3">
        <w:rPr>
          <w:rFonts w:cs="Arial"/>
          <w:b/>
          <w:bCs/>
          <w:spacing w:val="-3"/>
          <w:szCs w:val="26"/>
        </w:rPr>
        <w:t xml:space="preserve"> </w:t>
      </w:r>
      <w:r w:rsidRPr="002472A3">
        <w:rPr>
          <w:rFonts w:cs="Arial"/>
          <w:b/>
          <w:bCs/>
          <w:szCs w:val="26"/>
        </w:rPr>
        <w:t>–</w:t>
      </w:r>
      <w:r w:rsidRPr="002472A3">
        <w:rPr>
          <w:rFonts w:cs="Arial"/>
          <w:b/>
          <w:bCs/>
          <w:spacing w:val="-2"/>
          <w:szCs w:val="26"/>
        </w:rPr>
        <w:t xml:space="preserve"> </w:t>
      </w:r>
      <w:r w:rsidRPr="002472A3">
        <w:rPr>
          <w:rFonts w:cs="Arial"/>
          <w:b/>
          <w:bCs/>
          <w:spacing w:val="-1"/>
          <w:szCs w:val="26"/>
        </w:rPr>
        <w:t>1.d.4</w:t>
      </w:r>
      <w:r w:rsidRPr="002472A3">
        <w:rPr>
          <w:rFonts w:cs="Arial"/>
          <w:b/>
          <w:bCs/>
          <w:spacing w:val="49"/>
          <w:szCs w:val="26"/>
        </w:rPr>
        <w:t xml:space="preserve"> </w:t>
      </w:r>
      <w:r w:rsidRPr="002472A3">
        <w:rPr>
          <w:rFonts w:cs="Arial"/>
          <w:b/>
          <w:bCs/>
          <w:spacing w:val="-1"/>
          <w:szCs w:val="26"/>
        </w:rPr>
        <w:t>Meaningful</w:t>
      </w:r>
      <w:r w:rsidRPr="002472A3">
        <w:rPr>
          <w:rFonts w:cs="Arial"/>
          <w:b/>
          <w:bCs/>
          <w:spacing w:val="-2"/>
          <w:szCs w:val="26"/>
        </w:rPr>
        <w:t xml:space="preserve"> </w:t>
      </w:r>
      <w:r w:rsidRPr="002472A3">
        <w:rPr>
          <w:rFonts w:cs="Arial"/>
          <w:b/>
          <w:bCs/>
          <w:szCs w:val="26"/>
        </w:rPr>
        <w:t>Access</w:t>
      </w:r>
    </w:p>
    <w:p w14:paraId="4223778B" w14:textId="56D15D9E" w:rsidR="009365E8" w:rsidRPr="002472A3" w:rsidRDefault="009365E8" w:rsidP="009365E8">
      <w:pPr>
        <w:tabs>
          <w:tab w:val="left" w:pos="708"/>
        </w:tabs>
        <w:ind w:left="720" w:right="284" w:hanging="720"/>
      </w:pPr>
      <w:r w:rsidRPr="002472A3">
        <w:rPr>
          <w:rFonts w:ascii="Times New Roman"/>
          <w:u w:color="000000"/>
        </w:rPr>
        <w:t xml:space="preserve"> _____ </w:t>
      </w:r>
      <w:r w:rsidRPr="002472A3">
        <w:t>If</w:t>
      </w:r>
      <w:r w:rsidRPr="002472A3">
        <w:rPr>
          <w:spacing w:val="-2"/>
        </w:rPr>
        <w:t xml:space="preserve"> </w:t>
      </w:r>
      <w:r w:rsidRPr="002472A3">
        <w:rPr>
          <w:spacing w:val="-1"/>
        </w:rPr>
        <w:t>the</w:t>
      </w:r>
      <w:r w:rsidRPr="002472A3">
        <w:rPr>
          <w:spacing w:val="-2"/>
        </w:rPr>
        <w:t xml:space="preserve"> </w:t>
      </w:r>
      <w:r w:rsidRPr="002472A3">
        <w:t>CCBHC</w:t>
      </w:r>
      <w:r w:rsidRPr="002472A3">
        <w:rPr>
          <w:spacing w:val="-2"/>
        </w:rPr>
        <w:t xml:space="preserve"> </w:t>
      </w:r>
      <w:r w:rsidRPr="002472A3">
        <w:t>serves</w:t>
      </w:r>
      <w:r w:rsidRPr="002472A3">
        <w:rPr>
          <w:spacing w:val="-1"/>
        </w:rPr>
        <w:t xml:space="preserve"> consumers</w:t>
      </w:r>
      <w:r w:rsidRPr="002472A3">
        <w:rPr>
          <w:spacing w:val="-2"/>
        </w:rPr>
        <w:t xml:space="preserve"> </w:t>
      </w:r>
      <w:r w:rsidRPr="002472A3">
        <w:t>with</w:t>
      </w:r>
      <w:r w:rsidRPr="002472A3">
        <w:rPr>
          <w:spacing w:val="-1"/>
        </w:rPr>
        <w:t xml:space="preserve"> </w:t>
      </w:r>
      <w:r w:rsidRPr="002472A3">
        <w:t>Limited</w:t>
      </w:r>
      <w:r w:rsidRPr="002472A3">
        <w:rPr>
          <w:spacing w:val="-1"/>
        </w:rPr>
        <w:t xml:space="preserve"> English </w:t>
      </w:r>
      <w:r w:rsidRPr="002472A3">
        <w:t>Proficiency</w:t>
      </w:r>
      <w:r w:rsidRPr="002472A3">
        <w:rPr>
          <w:spacing w:val="-2"/>
        </w:rPr>
        <w:t xml:space="preserve"> </w:t>
      </w:r>
      <w:r w:rsidRPr="002472A3">
        <w:rPr>
          <w:spacing w:val="-1"/>
        </w:rPr>
        <w:t>(LEP) or</w:t>
      </w:r>
      <w:r w:rsidRPr="002472A3">
        <w:t xml:space="preserve"> with</w:t>
      </w:r>
      <w:r w:rsidRPr="002472A3">
        <w:rPr>
          <w:spacing w:val="-2"/>
        </w:rPr>
        <w:t xml:space="preserve"> </w:t>
      </w:r>
      <w:r w:rsidRPr="002472A3">
        <w:rPr>
          <w:spacing w:val="-1"/>
        </w:rPr>
        <w:t>language</w:t>
      </w:r>
      <w:r w:rsidR="00E47A09">
        <w:rPr>
          <w:spacing w:val="-1"/>
        </w:rPr>
        <w:t>-</w:t>
      </w:r>
      <w:r w:rsidRPr="002472A3">
        <w:t>based</w:t>
      </w:r>
      <w:r w:rsidRPr="002472A3">
        <w:rPr>
          <w:spacing w:val="29"/>
        </w:rPr>
        <w:t xml:space="preserve"> </w:t>
      </w:r>
      <w:r w:rsidRPr="002472A3">
        <w:rPr>
          <w:spacing w:val="-1"/>
        </w:rPr>
        <w:t>disabilities, the</w:t>
      </w:r>
      <w:r w:rsidRPr="002472A3">
        <w:rPr>
          <w:spacing w:val="-2"/>
        </w:rPr>
        <w:t xml:space="preserve"> </w:t>
      </w:r>
      <w:r w:rsidRPr="002472A3">
        <w:rPr>
          <w:spacing w:val="-1"/>
        </w:rPr>
        <w:t>CCBHC</w:t>
      </w:r>
      <w:r w:rsidRPr="002472A3">
        <w:rPr>
          <w:spacing w:val="-3"/>
        </w:rPr>
        <w:t xml:space="preserve"> </w:t>
      </w:r>
      <w:r w:rsidRPr="002472A3">
        <w:t>takes</w:t>
      </w:r>
      <w:r w:rsidRPr="002472A3">
        <w:rPr>
          <w:spacing w:val="-1"/>
        </w:rPr>
        <w:t xml:space="preserve"> </w:t>
      </w:r>
      <w:r w:rsidRPr="002472A3">
        <w:t>reasonable</w:t>
      </w:r>
      <w:r w:rsidRPr="002472A3">
        <w:rPr>
          <w:spacing w:val="-3"/>
        </w:rPr>
        <w:t xml:space="preserve"> </w:t>
      </w:r>
      <w:r w:rsidRPr="002472A3">
        <w:t>steps</w:t>
      </w:r>
      <w:r w:rsidRPr="002472A3">
        <w:rPr>
          <w:spacing w:val="-3"/>
        </w:rPr>
        <w:t xml:space="preserve"> </w:t>
      </w:r>
      <w:r w:rsidRPr="002472A3">
        <w:t>to</w:t>
      </w:r>
      <w:r w:rsidRPr="002472A3">
        <w:rPr>
          <w:spacing w:val="-3"/>
        </w:rPr>
        <w:t xml:space="preserve"> </w:t>
      </w:r>
      <w:r w:rsidRPr="002472A3">
        <w:rPr>
          <w:spacing w:val="-1"/>
        </w:rPr>
        <w:t>provide meaningful</w:t>
      </w:r>
      <w:r w:rsidRPr="002472A3">
        <w:rPr>
          <w:spacing w:val="-2"/>
        </w:rPr>
        <w:t xml:space="preserve"> </w:t>
      </w:r>
      <w:r w:rsidRPr="002472A3">
        <w:t>access</w:t>
      </w:r>
      <w:r w:rsidRPr="002472A3">
        <w:rPr>
          <w:spacing w:val="-3"/>
        </w:rPr>
        <w:t xml:space="preserve"> </w:t>
      </w:r>
      <w:r w:rsidRPr="002472A3">
        <w:t>to</w:t>
      </w:r>
      <w:r w:rsidRPr="002472A3">
        <w:rPr>
          <w:spacing w:val="-3"/>
        </w:rPr>
        <w:t xml:space="preserve"> </w:t>
      </w:r>
      <w:r w:rsidRPr="002472A3">
        <w:t>their</w:t>
      </w:r>
      <w:r w:rsidRPr="002472A3">
        <w:rPr>
          <w:spacing w:val="29"/>
        </w:rPr>
        <w:t xml:space="preserve"> </w:t>
      </w:r>
      <w:r w:rsidRPr="002472A3">
        <w:t>services</w:t>
      </w:r>
      <w:r w:rsidRPr="002472A3">
        <w:rPr>
          <w:spacing w:val="-4"/>
        </w:rPr>
        <w:t xml:space="preserve"> </w:t>
      </w:r>
      <w:r w:rsidRPr="002472A3">
        <w:rPr>
          <w:spacing w:val="-1"/>
        </w:rPr>
        <w:t>for</w:t>
      </w:r>
      <w:r w:rsidRPr="002472A3">
        <w:rPr>
          <w:spacing w:val="-3"/>
        </w:rPr>
        <w:t xml:space="preserve"> </w:t>
      </w:r>
      <w:r w:rsidRPr="002472A3">
        <w:t>such</w:t>
      </w:r>
      <w:r w:rsidRPr="002472A3">
        <w:rPr>
          <w:spacing w:val="-3"/>
        </w:rPr>
        <w:t xml:space="preserve"> </w:t>
      </w:r>
      <w:r w:rsidRPr="002472A3">
        <w:t>consumers.</w:t>
      </w:r>
    </w:p>
    <w:p w14:paraId="65ADE570" w14:textId="77777777" w:rsidR="009365E8" w:rsidRPr="002472A3" w:rsidRDefault="009365E8" w:rsidP="009365E8">
      <w:pPr>
        <w:tabs>
          <w:tab w:val="left" w:pos="708"/>
        </w:tabs>
        <w:ind w:left="720" w:right="184" w:hanging="720"/>
      </w:pPr>
      <w:r w:rsidRPr="002472A3">
        <w:rPr>
          <w:rFonts w:ascii="Times New Roman"/>
          <w:u w:color="000000"/>
        </w:rPr>
        <w:t xml:space="preserve">_____ </w:t>
      </w:r>
      <w:r w:rsidRPr="002472A3">
        <w:rPr>
          <w:rFonts w:ascii="Times New Roman"/>
          <w:u w:color="000000"/>
        </w:rPr>
        <w:tab/>
      </w:r>
      <w:r w:rsidRPr="002472A3">
        <w:rPr>
          <w:spacing w:val="-1"/>
        </w:rPr>
        <w:t>The CCBHC’s</w:t>
      </w:r>
      <w:r w:rsidRPr="002472A3">
        <w:rPr>
          <w:spacing w:val="-7"/>
        </w:rPr>
        <w:t xml:space="preserve"> </w:t>
      </w:r>
      <w:r w:rsidRPr="002472A3">
        <w:rPr>
          <w:spacing w:val="-1"/>
        </w:rPr>
        <w:t>interpretation</w:t>
      </w:r>
      <w:r w:rsidRPr="002472A3">
        <w:rPr>
          <w:spacing w:val="-6"/>
        </w:rPr>
        <w:t xml:space="preserve"> </w:t>
      </w:r>
      <w:r w:rsidRPr="002472A3">
        <w:t>and</w:t>
      </w:r>
      <w:r w:rsidRPr="002472A3">
        <w:rPr>
          <w:spacing w:val="-6"/>
        </w:rPr>
        <w:t xml:space="preserve"> </w:t>
      </w:r>
      <w:r w:rsidRPr="002472A3">
        <w:t>translation</w:t>
      </w:r>
      <w:r w:rsidRPr="002472A3">
        <w:rPr>
          <w:spacing w:val="-6"/>
        </w:rPr>
        <w:t xml:space="preserve"> </w:t>
      </w:r>
      <w:r w:rsidRPr="002472A3">
        <w:t>service(s)</w:t>
      </w:r>
      <w:r w:rsidRPr="002472A3">
        <w:rPr>
          <w:spacing w:val="-6"/>
        </w:rPr>
        <w:t xml:space="preserve"> </w:t>
      </w:r>
      <w:r w:rsidRPr="002472A3">
        <w:rPr>
          <w:spacing w:val="-1"/>
        </w:rPr>
        <w:t>(e.g.,</w:t>
      </w:r>
      <w:r w:rsidRPr="002472A3">
        <w:rPr>
          <w:spacing w:val="-5"/>
        </w:rPr>
        <w:t xml:space="preserve"> </w:t>
      </w:r>
      <w:r w:rsidRPr="002472A3">
        <w:rPr>
          <w:spacing w:val="-1"/>
        </w:rPr>
        <w:t>bilingual</w:t>
      </w:r>
      <w:r w:rsidRPr="002472A3">
        <w:rPr>
          <w:spacing w:val="-5"/>
        </w:rPr>
        <w:t xml:space="preserve"> </w:t>
      </w:r>
      <w:r w:rsidRPr="002472A3">
        <w:rPr>
          <w:spacing w:val="-1"/>
        </w:rPr>
        <w:t>providers,</w:t>
      </w:r>
      <w:r w:rsidRPr="002472A3">
        <w:rPr>
          <w:spacing w:val="-5"/>
        </w:rPr>
        <w:t xml:space="preserve"> </w:t>
      </w:r>
      <w:r w:rsidRPr="002472A3">
        <w:rPr>
          <w:spacing w:val="-1"/>
        </w:rPr>
        <w:t>onsite</w:t>
      </w:r>
      <w:r w:rsidRPr="002472A3">
        <w:rPr>
          <w:spacing w:val="-5"/>
        </w:rPr>
        <w:t xml:space="preserve"> </w:t>
      </w:r>
      <w:r w:rsidRPr="002472A3">
        <w:rPr>
          <w:spacing w:val="-1"/>
        </w:rPr>
        <w:t>interpreter,</w:t>
      </w:r>
      <w:r w:rsidRPr="002472A3">
        <w:rPr>
          <w:spacing w:val="55"/>
          <w:w w:val="99"/>
        </w:rPr>
        <w:t xml:space="preserve"> </w:t>
      </w:r>
      <w:r w:rsidRPr="002472A3">
        <w:t>and</w:t>
      </w:r>
      <w:r w:rsidRPr="002472A3">
        <w:rPr>
          <w:spacing w:val="-3"/>
        </w:rPr>
        <w:t xml:space="preserve"> </w:t>
      </w:r>
      <w:r w:rsidRPr="002472A3">
        <w:rPr>
          <w:spacing w:val="-1"/>
        </w:rPr>
        <w:t>language</w:t>
      </w:r>
      <w:r w:rsidRPr="002472A3">
        <w:t xml:space="preserve"> telephone</w:t>
      </w:r>
      <w:r w:rsidRPr="002472A3">
        <w:rPr>
          <w:spacing w:val="-2"/>
        </w:rPr>
        <w:t xml:space="preserve"> </w:t>
      </w:r>
      <w:r w:rsidRPr="002472A3">
        <w:t>line)</w:t>
      </w:r>
      <w:r w:rsidRPr="002472A3">
        <w:rPr>
          <w:spacing w:val="-1"/>
        </w:rPr>
        <w:t xml:space="preserve"> are appropriate</w:t>
      </w:r>
      <w:r w:rsidRPr="002472A3">
        <w:t xml:space="preserve"> and</w:t>
      </w:r>
      <w:r w:rsidRPr="002472A3">
        <w:rPr>
          <w:spacing w:val="-3"/>
        </w:rPr>
        <w:t xml:space="preserve"> </w:t>
      </w:r>
      <w:r w:rsidRPr="002472A3">
        <w:t>timely</w:t>
      </w:r>
      <w:r w:rsidRPr="002472A3">
        <w:rPr>
          <w:spacing w:val="-1"/>
        </w:rPr>
        <w:t xml:space="preserve"> for the</w:t>
      </w:r>
      <w:r w:rsidRPr="002472A3">
        <w:rPr>
          <w:spacing w:val="-2"/>
        </w:rPr>
        <w:t xml:space="preserve"> </w:t>
      </w:r>
      <w:r w:rsidRPr="002472A3">
        <w:rPr>
          <w:spacing w:val="-1"/>
        </w:rPr>
        <w:t xml:space="preserve">size </w:t>
      </w:r>
      <w:r w:rsidRPr="002472A3">
        <w:t>and</w:t>
      </w:r>
      <w:r w:rsidRPr="002472A3">
        <w:rPr>
          <w:spacing w:val="-2"/>
        </w:rPr>
        <w:t xml:space="preserve"> </w:t>
      </w:r>
      <w:r w:rsidRPr="002472A3">
        <w:t>needs</w:t>
      </w:r>
      <w:r w:rsidRPr="002472A3">
        <w:rPr>
          <w:spacing w:val="-2"/>
        </w:rPr>
        <w:t xml:space="preserve"> </w:t>
      </w:r>
      <w:r w:rsidRPr="002472A3">
        <w:rPr>
          <w:spacing w:val="-1"/>
        </w:rPr>
        <w:t>of</w:t>
      </w:r>
      <w:r w:rsidRPr="002472A3">
        <w:rPr>
          <w:spacing w:val="-2"/>
        </w:rPr>
        <w:t xml:space="preserve"> </w:t>
      </w:r>
      <w:r w:rsidRPr="002472A3">
        <w:rPr>
          <w:spacing w:val="-1"/>
        </w:rPr>
        <w:t xml:space="preserve">the </w:t>
      </w:r>
      <w:r w:rsidRPr="002472A3">
        <w:t>LEP</w:t>
      </w:r>
      <w:r w:rsidRPr="002472A3">
        <w:rPr>
          <w:spacing w:val="21"/>
        </w:rPr>
        <w:t xml:space="preserve"> </w:t>
      </w:r>
      <w:r w:rsidRPr="002472A3">
        <w:rPr>
          <w:spacing w:val="-1"/>
        </w:rPr>
        <w:t>CCBHC</w:t>
      </w:r>
      <w:r w:rsidRPr="002472A3">
        <w:t xml:space="preserve"> consumer</w:t>
      </w:r>
      <w:r w:rsidRPr="002472A3">
        <w:rPr>
          <w:spacing w:val="-1"/>
        </w:rPr>
        <w:t xml:space="preserve"> population </w:t>
      </w:r>
      <w:r w:rsidRPr="002472A3">
        <w:t>identified in</w:t>
      </w:r>
      <w:r w:rsidRPr="002472A3">
        <w:rPr>
          <w:spacing w:val="-2"/>
        </w:rPr>
        <w:t xml:space="preserve"> </w:t>
      </w:r>
      <w:r w:rsidRPr="002472A3">
        <w:rPr>
          <w:spacing w:val="-1"/>
        </w:rPr>
        <w:t>the</w:t>
      </w:r>
      <w:r w:rsidRPr="002472A3">
        <w:t xml:space="preserve"> </w:t>
      </w:r>
      <w:proofErr w:type="gramStart"/>
      <w:r w:rsidRPr="002472A3">
        <w:rPr>
          <w:spacing w:val="-1"/>
        </w:rPr>
        <w:t>needs</w:t>
      </w:r>
      <w:proofErr w:type="gramEnd"/>
      <w:r w:rsidRPr="002472A3">
        <w:rPr>
          <w:spacing w:val="-2"/>
        </w:rPr>
        <w:t xml:space="preserve"> </w:t>
      </w:r>
      <w:r w:rsidRPr="002472A3">
        <w:t>assessment.</w:t>
      </w:r>
    </w:p>
    <w:p w14:paraId="5B47E0A3" w14:textId="77777777" w:rsidR="009365E8" w:rsidRPr="002472A3" w:rsidRDefault="009365E8" w:rsidP="009365E8">
      <w:pPr>
        <w:tabs>
          <w:tab w:val="left" w:pos="708"/>
        </w:tabs>
        <w:ind w:left="720" w:hanging="720"/>
      </w:pPr>
      <w:r w:rsidRPr="002472A3">
        <w:rPr>
          <w:rFonts w:ascii="Times New Roman"/>
          <w:u w:color="000000"/>
        </w:rPr>
        <w:t>_____</w:t>
      </w:r>
      <w:r w:rsidRPr="002472A3">
        <w:rPr>
          <w:rFonts w:ascii="Times New Roman"/>
          <w:u w:color="000000"/>
        </w:rPr>
        <w:tab/>
      </w:r>
      <w:r w:rsidRPr="002472A3">
        <w:rPr>
          <w:spacing w:val="-1"/>
        </w:rPr>
        <w:t>CCBHC</w:t>
      </w:r>
      <w:r w:rsidRPr="002472A3">
        <w:rPr>
          <w:spacing w:val="-2"/>
        </w:rPr>
        <w:t xml:space="preserve"> </w:t>
      </w:r>
      <w:r w:rsidRPr="002472A3">
        <w:rPr>
          <w:spacing w:val="-1"/>
        </w:rPr>
        <w:t>interpreters</w:t>
      </w:r>
      <w:r w:rsidRPr="002472A3">
        <w:rPr>
          <w:spacing w:val="-2"/>
        </w:rPr>
        <w:t xml:space="preserve"> </w:t>
      </w:r>
      <w:r w:rsidRPr="002472A3">
        <w:t>are</w:t>
      </w:r>
      <w:r w:rsidRPr="002472A3">
        <w:rPr>
          <w:spacing w:val="-2"/>
        </w:rPr>
        <w:t xml:space="preserve"> </w:t>
      </w:r>
      <w:r w:rsidRPr="002472A3">
        <w:rPr>
          <w:spacing w:val="-1"/>
        </w:rPr>
        <w:t>trained</w:t>
      </w:r>
      <w:r w:rsidRPr="002472A3">
        <w:rPr>
          <w:spacing w:val="-3"/>
        </w:rPr>
        <w:t xml:space="preserve"> </w:t>
      </w:r>
      <w:r w:rsidRPr="002472A3">
        <w:t>to</w:t>
      </w:r>
      <w:r w:rsidRPr="002472A3">
        <w:rPr>
          <w:spacing w:val="-2"/>
        </w:rPr>
        <w:t xml:space="preserve"> </w:t>
      </w:r>
      <w:r w:rsidRPr="002472A3">
        <w:t>function</w:t>
      </w:r>
      <w:r w:rsidRPr="002472A3">
        <w:rPr>
          <w:spacing w:val="-3"/>
        </w:rPr>
        <w:t xml:space="preserve"> </w:t>
      </w:r>
      <w:r w:rsidRPr="002472A3">
        <w:t>in</w:t>
      </w:r>
      <w:r w:rsidRPr="002472A3">
        <w:rPr>
          <w:spacing w:val="-3"/>
        </w:rPr>
        <w:t xml:space="preserve"> </w:t>
      </w:r>
      <w:r w:rsidRPr="002472A3">
        <w:t>a</w:t>
      </w:r>
      <w:r w:rsidRPr="002472A3">
        <w:rPr>
          <w:spacing w:val="-2"/>
        </w:rPr>
        <w:t xml:space="preserve"> </w:t>
      </w:r>
      <w:r w:rsidRPr="002472A3">
        <w:t>medical</w:t>
      </w:r>
      <w:r w:rsidRPr="002472A3">
        <w:rPr>
          <w:spacing w:val="-3"/>
        </w:rPr>
        <w:t xml:space="preserve"> </w:t>
      </w:r>
      <w:r w:rsidRPr="002472A3">
        <w:t>setting.</w:t>
      </w:r>
    </w:p>
    <w:p w14:paraId="6F81BD15" w14:textId="77777777" w:rsidR="009365E8" w:rsidRPr="002472A3" w:rsidRDefault="009365E8" w:rsidP="009365E8">
      <w:pPr>
        <w:tabs>
          <w:tab w:val="left" w:pos="707"/>
        </w:tabs>
        <w:ind w:left="720" w:right="1008" w:hanging="720"/>
      </w:pPr>
      <w:r w:rsidRPr="002472A3">
        <w:rPr>
          <w:rFonts w:ascii="Times New Roman"/>
          <w:u w:color="000000"/>
        </w:rPr>
        <w:t>_____</w:t>
      </w:r>
      <w:r w:rsidRPr="002472A3">
        <w:rPr>
          <w:rFonts w:ascii="Times New Roman"/>
          <w:u w:color="000000"/>
        </w:rPr>
        <w:tab/>
      </w:r>
      <w:r w:rsidRPr="002472A3">
        <w:rPr>
          <w:spacing w:val="-1"/>
        </w:rPr>
        <w:t>CCBHC</w:t>
      </w:r>
      <w:r w:rsidRPr="002472A3">
        <w:rPr>
          <w:spacing w:val="-2"/>
        </w:rPr>
        <w:t xml:space="preserve"> </w:t>
      </w:r>
      <w:r w:rsidRPr="002472A3">
        <w:rPr>
          <w:spacing w:val="-1"/>
        </w:rPr>
        <w:t>auxiliary</w:t>
      </w:r>
      <w:r w:rsidRPr="002472A3">
        <w:t xml:space="preserve"> </w:t>
      </w:r>
      <w:r w:rsidRPr="002472A3">
        <w:rPr>
          <w:spacing w:val="-1"/>
        </w:rPr>
        <w:t>aids</w:t>
      </w:r>
      <w:r w:rsidRPr="002472A3">
        <w:rPr>
          <w:spacing w:val="-3"/>
        </w:rPr>
        <w:t xml:space="preserve"> </w:t>
      </w:r>
      <w:r w:rsidRPr="002472A3">
        <w:t>and</w:t>
      </w:r>
      <w:r w:rsidRPr="002472A3">
        <w:rPr>
          <w:spacing w:val="-2"/>
        </w:rPr>
        <w:t xml:space="preserve"> </w:t>
      </w:r>
      <w:r w:rsidRPr="002472A3">
        <w:t>services</w:t>
      </w:r>
      <w:r w:rsidRPr="002472A3">
        <w:rPr>
          <w:spacing w:val="-3"/>
        </w:rPr>
        <w:t xml:space="preserve"> </w:t>
      </w:r>
      <w:r w:rsidRPr="002472A3">
        <w:t>are</w:t>
      </w:r>
      <w:r w:rsidRPr="002472A3">
        <w:rPr>
          <w:spacing w:val="-2"/>
        </w:rPr>
        <w:t xml:space="preserve"> </w:t>
      </w:r>
      <w:r w:rsidRPr="002472A3">
        <w:t>available</w:t>
      </w:r>
      <w:r w:rsidRPr="002472A3">
        <w:rPr>
          <w:spacing w:val="-2"/>
        </w:rPr>
        <w:t xml:space="preserve"> </w:t>
      </w:r>
      <w:r w:rsidRPr="002472A3">
        <w:t>and</w:t>
      </w:r>
      <w:r w:rsidRPr="002472A3">
        <w:rPr>
          <w:spacing w:val="-2"/>
        </w:rPr>
        <w:t xml:space="preserve"> </w:t>
      </w:r>
      <w:r w:rsidRPr="002472A3">
        <w:t>responsive</w:t>
      </w:r>
      <w:r w:rsidRPr="002472A3">
        <w:rPr>
          <w:spacing w:val="-3"/>
        </w:rPr>
        <w:t xml:space="preserve"> </w:t>
      </w:r>
      <w:r w:rsidRPr="002472A3">
        <w:t>to</w:t>
      </w:r>
      <w:r w:rsidRPr="002472A3">
        <w:rPr>
          <w:spacing w:val="-2"/>
        </w:rPr>
        <w:t xml:space="preserve"> </w:t>
      </w:r>
      <w:r w:rsidRPr="002472A3">
        <w:rPr>
          <w:spacing w:val="-1"/>
        </w:rPr>
        <w:t>the</w:t>
      </w:r>
      <w:r w:rsidRPr="002472A3">
        <w:rPr>
          <w:spacing w:val="-2"/>
        </w:rPr>
        <w:t xml:space="preserve"> </w:t>
      </w:r>
      <w:r w:rsidRPr="002472A3">
        <w:t>needs</w:t>
      </w:r>
      <w:r w:rsidRPr="002472A3">
        <w:rPr>
          <w:spacing w:val="-2"/>
        </w:rPr>
        <w:t xml:space="preserve"> </w:t>
      </w:r>
      <w:r w:rsidRPr="002472A3">
        <w:rPr>
          <w:spacing w:val="-1"/>
        </w:rPr>
        <w:t>of</w:t>
      </w:r>
      <w:r w:rsidRPr="002472A3">
        <w:rPr>
          <w:spacing w:val="24"/>
        </w:rPr>
        <w:t xml:space="preserve"> </w:t>
      </w:r>
      <w:r w:rsidRPr="002472A3">
        <w:t>consumers</w:t>
      </w:r>
      <w:r w:rsidRPr="002472A3">
        <w:rPr>
          <w:spacing w:val="-4"/>
        </w:rPr>
        <w:t xml:space="preserve"> </w:t>
      </w:r>
      <w:r w:rsidRPr="002472A3">
        <w:t>with</w:t>
      </w:r>
      <w:r w:rsidRPr="002472A3">
        <w:rPr>
          <w:spacing w:val="-4"/>
        </w:rPr>
        <w:t xml:space="preserve"> </w:t>
      </w:r>
      <w:r w:rsidRPr="002472A3">
        <w:t>disabilities</w:t>
      </w:r>
      <w:r w:rsidRPr="002472A3">
        <w:rPr>
          <w:spacing w:val="-3"/>
        </w:rPr>
        <w:t xml:space="preserve"> </w:t>
      </w:r>
      <w:r w:rsidRPr="002472A3">
        <w:rPr>
          <w:spacing w:val="-1"/>
        </w:rPr>
        <w:t>(e.g.,</w:t>
      </w:r>
      <w:r w:rsidRPr="002472A3">
        <w:rPr>
          <w:spacing w:val="-3"/>
        </w:rPr>
        <w:t xml:space="preserve"> </w:t>
      </w:r>
      <w:r w:rsidRPr="002472A3">
        <w:rPr>
          <w:spacing w:val="-1"/>
        </w:rPr>
        <w:t>sign</w:t>
      </w:r>
      <w:r w:rsidRPr="002472A3">
        <w:rPr>
          <w:spacing w:val="-4"/>
        </w:rPr>
        <w:t xml:space="preserve"> </w:t>
      </w:r>
      <w:r w:rsidRPr="002472A3">
        <w:rPr>
          <w:spacing w:val="-1"/>
        </w:rPr>
        <w:t>language interpreters,</w:t>
      </w:r>
      <w:r w:rsidRPr="002472A3">
        <w:rPr>
          <w:spacing w:val="-5"/>
        </w:rPr>
        <w:t xml:space="preserve"> </w:t>
      </w:r>
      <w:r w:rsidRPr="002472A3">
        <w:rPr>
          <w:spacing w:val="-1"/>
        </w:rPr>
        <w:t>teletype</w:t>
      </w:r>
      <w:r w:rsidRPr="002472A3">
        <w:rPr>
          <w:spacing w:val="-3"/>
        </w:rPr>
        <w:t xml:space="preserve"> </w:t>
      </w:r>
      <w:r w:rsidRPr="002472A3">
        <w:rPr>
          <w:spacing w:val="-1"/>
        </w:rPr>
        <w:t>[TTY]</w:t>
      </w:r>
      <w:r w:rsidRPr="002472A3">
        <w:rPr>
          <w:spacing w:val="-4"/>
        </w:rPr>
        <w:t xml:space="preserve"> </w:t>
      </w:r>
      <w:r w:rsidRPr="002472A3">
        <w:t>lines).</w:t>
      </w:r>
    </w:p>
    <w:p w14:paraId="5F3FAFBC" w14:textId="0E0C02D6" w:rsidR="009365E8" w:rsidRPr="002472A3" w:rsidRDefault="009365E8" w:rsidP="00746443">
      <w:pPr>
        <w:tabs>
          <w:tab w:val="left" w:pos="708"/>
        </w:tabs>
        <w:ind w:left="720" w:right="187" w:hanging="720"/>
      </w:pPr>
      <w:r w:rsidRPr="002472A3">
        <w:rPr>
          <w:rFonts w:ascii="Times New Roman" w:hAnsi="Times New Roman"/>
          <w:u w:color="000000"/>
        </w:rPr>
        <w:t>_____</w:t>
      </w:r>
      <w:r w:rsidRPr="002472A3">
        <w:rPr>
          <w:rFonts w:ascii="Times New Roman" w:hAnsi="Times New Roman"/>
          <w:u w:color="000000"/>
        </w:rPr>
        <w:tab/>
      </w:r>
      <w:r w:rsidRPr="002472A3">
        <w:t>On</w:t>
      </w:r>
      <w:r w:rsidRPr="002472A3">
        <w:rPr>
          <w:spacing w:val="-4"/>
        </w:rPr>
        <w:t xml:space="preserve"> </w:t>
      </w:r>
      <w:r w:rsidRPr="002472A3">
        <w:rPr>
          <w:spacing w:val="-1"/>
        </w:rPr>
        <w:t>the</w:t>
      </w:r>
      <w:r w:rsidRPr="002472A3">
        <w:rPr>
          <w:spacing w:val="-2"/>
        </w:rPr>
        <w:t xml:space="preserve"> </w:t>
      </w:r>
      <w:r w:rsidRPr="002472A3">
        <w:rPr>
          <w:spacing w:val="-1"/>
        </w:rPr>
        <w:t>basis</w:t>
      </w:r>
      <w:r w:rsidRPr="002472A3">
        <w:rPr>
          <w:spacing w:val="-3"/>
        </w:rPr>
        <w:t xml:space="preserve"> </w:t>
      </w:r>
      <w:r w:rsidRPr="002472A3">
        <w:rPr>
          <w:spacing w:val="-1"/>
        </w:rPr>
        <w:t>of</w:t>
      </w:r>
      <w:r w:rsidRPr="002472A3">
        <w:rPr>
          <w:spacing w:val="-3"/>
        </w:rPr>
        <w:t xml:space="preserve"> </w:t>
      </w:r>
      <w:r w:rsidRPr="002472A3">
        <w:t>the</w:t>
      </w:r>
      <w:r w:rsidRPr="002472A3">
        <w:rPr>
          <w:spacing w:val="-3"/>
        </w:rPr>
        <w:t xml:space="preserve"> </w:t>
      </w:r>
      <w:r w:rsidRPr="002472A3">
        <w:rPr>
          <w:spacing w:val="-1"/>
        </w:rPr>
        <w:t>findings</w:t>
      </w:r>
      <w:r w:rsidRPr="002472A3">
        <w:rPr>
          <w:spacing w:val="-3"/>
        </w:rPr>
        <w:t xml:space="preserve"> </w:t>
      </w:r>
      <w:r w:rsidRPr="002472A3">
        <w:rPr>
          <w:spacing w:val="-1"/>
        </w:rPr>
        <w:t>of the</w:t>
      </w:r>
      <w:r w:rsidRPr="002472A3">
        <w:rPr>
          <w:spacing w:val="-2"/>
        </w:rPr>
        <w:t xml:space="preserve"> </w:t>
      </w:r>
      <w:r w:rsidRPr="002472A3">
        <w:t>CCBHC</w:t>
      </w:r>
      <w:r w:rsidRPr="002472A3">
        <w:rPr>
          <w:spacing w:val="-3"/>
        </w:rPr>
        <w:t xml:space="preserve"> </w:t>
      </w:r>
      <w:r w:rsidRPr="002472A3">
        <w:t>needs</w:t>
      </w:r>
      <w:r w:rsidRPr="002472A3">
        <w:rPr>
          <w:spacing w:val="-4"/>
        </w:rPr>
        <w:t xml:space="preserve"> </w:t>
      </w:r>
      <w:r w:rsidRPr="002472A3">
        <w:t>assessment,</w:t>
      </w:r>
      <w:r w:rsidRPr="002472A3">
        <w:rPr>
          <w:spacing w:val="-3"/>
        </w:rPr>
        <w:t xml:space="preserve"> </w:t>
      </w:r>
      <w:r w:rsidRPr="002472A3">
        <w:rPr>
          <w:spacing w:val="-1"/>
        </w:rPr>
        <w:t>documents</w:t>
      </w:r>
      <w:r w:rsidR="00746443">
        <w:rPr>
          <w:spacing w:val="-1"/>
        </w:rPr>
        <w:t>,</w:t>
      </w:r>
      <w:r w:rsidRPr="002472A3">
        <w:rPr>
          <w:spacing w:val="-2"/>
        </w:rPr>
        <w:t xml:space="preserve"> </w:t>
      </w:r>
      <w:r w:rsidRPr="002472A3">
        <w:rPr>
          <w:spacing w:val="-1"/>
        </w:rPr>
        <w:t>or</w:t>
      </w:r>
      <w:r w:rsidRPr="002472A3">
        <w:rPr>
          <w:spacing w:val="-2"/>
        </w:rPr>
        <w:t xml:space="preserve"> </w:t>
      </w:r>
      <w:r w:rsidRPr="002472A3">
        <w:t>messages</w:t>
      </w:r>
      <w:r w:rsidRPr="002472A3">
        <w:rPr>
          <w:spacing w:val="-3"/>
        </w:rPr>
        <w:t xml:space="preserve"> </w:t>
      </w:r>
      <w:r w:rsidRPr="002472A3">
        <w:t>vital</w:t>
      </w:r>
      <w:r w:rsidRPr="002472A3">
        <w:rPr>
          <w:spacing w:val="-4"/>
        </w:rPr>
        <w:t xml:space="preserve"> </w:t>
      </w:r>
      <w:r w:rsidRPr="002472A3">
        <w:t>to</w:t>
      </w:r>
      <w:r w:rsidRPr="002472A3">
        <w:rPr>
          <w:spacing w:val="29"/>
        </w:rPr>
        <w:t xml:space="preserve"> </w:t>
      </w:r>
      <w:r w:rsidRPr="002472A3">
        <w:t>a</w:t>
      </w:r>
      <w:r w:rsidRPr="002472A3">
        <w:rPr>
          <w:spacing w:val="-4"/>
        </w:rPr>
        <w:t xml:space="preserve"> </w:t>
      </w:r>
      <w:r w:rsidRPr="002472A3">
        <w:rPr>
          <w:spacing w:val="-1"/>
        </w:rPr>
        <w:t>consumer’s</w:t>
      </w:r>
      <w:r w:rsidRPr="002472A3">
        <w:rPr>
          <w:spacing w:val="-4"/>
        </w:rPr>
        <w:t xml:space="preserve"> </w:t>
      </w:r>
      <w:r w:rsidRPr="002472A3">
        <w:t>ability</w:t>
      </w:r>
      <w:r w:rsidRPr="002472A3">
        <w:rPr>
          <w:spacing w:val="-3"/>
        </w:rPr>
        <w:t xml:space="preserve"> </w:t>
      </w:r>
      <w:r w:rsidRPr="002472A3">
        <w:t>to</w:t>
      </w:r>
      <w:r w:rsidRPr="002472A3">
        <w:rPr>
          <w:spacing w:val="-5"/>
        </w:rPr>
        <w:t xml:space="preserve"> </w:t>
      </w:r>
      <w:r w:rsidRPr="002472A3">
        <w:t>access</w:t>
      </w:r>
      <w:r w:rsidRPr="002472A3">
        <w:rPr>
          <w:spacing w:val="-3"/>
        </w:rPr>
        <w:t xml:space="preserve"> </w:t>
      </w:r>
      <w:r w:rsidRPr="002472A3">
        <w:rPr>
          <w:spacing w:val="-1"/>
        </w:rPr>
        <w:t>CCBHC</w:t>
      </w:r>
      <w:r w:rsidRPr="002472A3">
        <w:rPr>
          <w:spacing w:val="-4"/>
        </w:rPr>
        <w:t xml:space="preserve"> </w:t>
      </w:r>
      <w:r w:rsidRPr="002472A3">
        <w:t>services</w:t>
      </w:r>
      <w:r w:rsidRPr="002472A3">
        <w:rPr>
          <w:spacing w:val="-5"/>
        </w:rPr>
        <w:t xml:space="preserve"> </w:t>
      </w:r>
      <w:r w:rsidRPr="002472A3">
        <w:rPr>
          <w:spacing w:val="-1"/>
        </w:rPr>
        <w:t>(e.g.,</w:t>
      </w:r>
      <w:r w:rsidRPr="002472A3">
        <w:rPr>
          <w:spacing w:val="-3"/>
        </w:rPr>
        <w:t xml:space="preserve"> </w:t>
      </w:r>
      <w:r w:rsidRPr="002472A3">
        <w:t>registration</w:t>
      </w:r>
      <w:r w:rsidRPr="002472A3">
        <w:rPr>
          <w:spacing w:val="-5"/>
        </w:rPr>
        <w:t xml:space="preserve"> </w:t>
      </w:r>
      <w:r w:rsidRPr="002472A3">
        <w:rPr>
          <w:spacing w:val="-1"/>
        </w:rPr>
        <w:t>forms,</w:t>
      </w:r>
      <w:r w:rsidRPr="002472A3">
        <w:rPr>
          <w:spacing w:val="-3"/>
        </w:rPr>
        <w:t xml:space="preserve"> </w:t>
      </w:r>
      <w:r w:rsidRPr="002472A3">
        <w:rPr>
          <w:spacing w:val="-1"/>
        </w:rPr>
        <w:t>sliding</w:t>
      </w:r>
      <w:r w:rsidRPr="002472A3">
        <w:rPr>
          <w:rFonts w:ascii="Cambria Math" w:hAnsi="Cambria Math" w:cs="Cambria Math"/>
          <w:spacing w:val="-1"/>
        </w:rPr>
        <w:t>‐</w:t>
      </w:r>
      <w:r w:rsidRPr="002472A3">
        <w:rPr>
          <w:spacing w:val="-1"/>
        </w:rPr>
        <w:t>scale</w:t>
      </w:r>
      <w:r w:rsidRPr="002472A3">
        <w:rPr>
          <w:spacing w:val="-4"/>
        </w:rPr>
        <w:t xml:space="preserve"> </w:t>
      </w:r>
      <w:r w:rsidRPr="002472A3">
        <w:rPr>
          <w:spacing w:val="-1"/>
        </w:rPr>
        <w:t>fee</w:t>
      </w:r>
      <w:r w:rsidRPr="002472A3">
        <w:rPr>
          <w:spacing w:val="22"/>
          <w:w w:val="99"/>
        </w:rPr>
        <w:t xml:space="preserve"> </w:t>
      </w:r>
      <w:r w:rsidRPr="002472A3">
        <w:rPr>
          <w:spacing w:val="-1"/>
        </w:rPr>
        <w:t>discount</w:t>
      </w:r>
      <w:r w:rsidRPr="002472A3">
        <w:rPr>
          <w:spacing w:val="-2"/>
        </w:rPr>
        <w:t xml:space="preserve"> </w:t>
      </w:r>
      <w:r w:rsidRPr="002472A3">
        <w:t>schedule,</w:t>
      </w:r>
      <w:r w:rsidRPr="002472A3">
        <w:rPr>
          <w:spacing w:val="-3"/>
        </w:rPr>
        <w:t xml:space="preserve"> </w:t>
      </w:r>
      <w:r w:rsidRPr="002472A3">
        <w:rPr>
          <w:spacing w:val="-1"/>
        </w:rPr>
        <w:t>after</w:t>
      </w:r>
      <w:r w:rsidRPr="002472A3">
        <w:rPr>
          <w:rFonts w:ascii="Cambria Math" w:hAnsi="Cambria Math" w:cs="Cambria Math"/>
          <w:spacing w:val="-1"/>
        </w:rPr>
        <w:t>‐</w:t>
      </w:r>
      <w:r w:rsidRPr="002472A3">
        <w:rPr>
          <w:spacing w:val="-1"/>
        </w:rPr>
        <w:t>hours</w:t>
      </w:r>
      <w:r w:rsidRPr="002472A3">
        <w:rPr>
          <w:spacing w:val="-3"/>
        </w:rPr>
        <w:t xml:space="preserve"> </w:t>
      </w:r>
      <w:r w:rsidRPr="002472A3">
        <w:t>coverage,</w:t>
      </w:r>
      <w:r w:rsidRPr="002472A3">
        <w:rPr>
          <w:spacing w:val="-2"/>
        </w:rPr>
        <w:t xml:space="preserve"> </w:t>
      </w:r>
      <w:r w:rsidRPr="002472A3">
        <w:t>and</w:t>
      </w:r>
      <w:r w:rsidRPr="002472A3">
        <w:rPr>
          <w:spacing w:val="-3"/>
        </w:rPr>
        <w:t xml:space="preserve"> </w:t>
      </w:r>
      <w:r w:rsidRPr="002472A3">
        <w:t>signage)</w:t>
      </w:r>
      <w:r w:rsidRPr="002472A3">
        <w:rPr>
          <w:spacing w:val="-3"/>
        </w:rPr>
        <w:t xml:space="preserve"> </w:t>
      </w:r>
      <w:r w:rsidRPr="002472A3">
        <w:rPr>
          <w:spacing w:val="-1"/>
        </w:rPr>
        <w:t>are</w:t>
      </w:r>
      <w:r w:rsidRPr="002472A3">
        <w:rPr>
          <w:spacing w:val="-2"/>
        </w:rPr>
        <w:t xml:space="preserve"> </w:t>
      </w:r>
      <w:r w:rsidRPr="002472A3">
        <w:t>available</w:t>
      </w:r>
      <w:r w:rsidRPr="002472A3">
        <w:rPr>
          <w:spacing w:val="-1"/>
        </w:rPr>
        <w:t xml:space="preserve"> for</w:t>
      </w:r>
      <w:r w:rsidRPr="002472A3">
        <w:rPr>
          <w:spacing w:val="-2"/>
        </w:rPr>
        <w:t xml:space="preserve"> </w:t>
      </w:r>
      <w:r w:rsidRPr="002472A3">
        <w:rPr>
          <w:spacing w:val="-1"/>
        </w:rPr>
        <w:t>consumers</w:t>
      </w:r>
      <w:r w:rsidRPr="002472A3">
        <w:rPr>
          <w:spacing w:val="-3"/>
        </w:rPr>
        <w:t xml:space="preserve"> </w:t>
      </w:r>
      <w:r w:rsidRPr="002472A3">
        <w:t>in</w:t>
      </w:r>
      <w:r w:rsidRPr="002472A3">
        <w:rPr>
          <w:spacing w:val="26"/>
        </w:rPr>
        <w:t xml:space="preserve"> </w:t>
      </w:r>
      <w:r w:rsidRPr="002472A3">
        <w:rPr>
          <w:spacing w:val="-1"/>
        </w:rPr>
        <w:t>languages</w:t>
      </w:r>
      <w:r w:rsidRPr="002472A3">
        <w:rPr>
          <w:spacing w:val="-2"/>
        </w:rPr>
        <w:t xml:space="preserve"> </w:t>
      </w:r>
      <w:r w:rsidRPr="002472A3">
        <w:rPr>
          <w:spacing w:val="-1"/>
        </w:rPr>
        <w:t>common</w:t>
      </w:r>
      <w:r w:rsidRPr="002472A3">
        <w:rPr>
          <w:spacing w:val="-2"/>
        </w:rPr>
        <w:t xml:space="preserve"> </w:t>
      </w:r>
      <w:r w:rsidRPr="002472A3">
        <w:t>in</w:t>
      </w:r>
      <w:r w:rsidRPr="002472A3">
        <w:rPr>
          <w:spacing w:val="-2"/>
        </w:rPr>
        <w:t xml:space="preserve"> </w:t>
      </w:r>
      <w:r w:rsidRPr="002472A3">
        <w:t>the</w:t>
      </w:r>
      <w:r w:rsidRPr="002472A3">
        <w:rPr>
          <w:spacing w:val="-2"/>
        </w:rPr>
        <w:t xml:space="preserve"> </w:t>
      </w:r>
      <w:r w:rsidRPr="002472A3">
        <w:rPr>
          <w:spacing w:val="-1"/>
        </w:rPr>
        <w:t>community</w:t>
      </w:r>
      <w:r w:rsidRPr="002472A3">
        <w:rPr>
          <w:spacing w:val="-2"/>
        </w:rPr>
        <w:t xml:space="preserve"> </w:t>
      </w:r>
      <w:r w:rsidRPr="002472A3">
        <w:t>served.</w:t>
      </w:r>
      <w:r w:rsidRPr="002472A3">
        <w:rPr>
          <w:spacing w:val="51"/>
        </w:rPr>
        <w:t xml:space="preserve"> </w:t>
      </w:r>
      <w:r w:rsidRPr="002472A3">
        <w:rPr>
          <w:spacing w:val="-1"/>
        </w:rPr>
        <w:t>The</w:t>
      </w:r>
      <w:r w:rsidRPr="002472A3">
        <w:rPr>
          <w:spacing w:val="-2"/>
        </w:rPr>
        <w:t xml:space="preserve"> </w:t>
      </w:r>
      <w:r w:rsidRPr="002472A3">
        <w:rPr>
          <w:spacing w:val="-1"/>
        </w:rPr>
        <w:t xml:space="preserve">documents </w:t>
      </w:r>
      <w:proofErr w:type="gramStart"/>
      <w:r w:rsidRPr="002472A3">
        <w:t>take</w:t>
      </w:r>
      <w:r w:rsidRPr="002472A3">
        <w:rPr>
          <w:spacing w:val="-1"/>
        </w:rPr>
        <w:t xml:space="preserve"> into</w:t>
      </w:r>
      <w:r w:rsidRPr="002472A3">
        <w:rPr>
          <w:spacing w:val="-3"/>
        </w:rPr>
        <w:t xml:space="preserve"> </w:t>
      </w:r>
      <w:r w:rsidRPr="002472A3">
        <w:t>account</w:t>
      </w:r>
      <w:proofErr w:type="gramEnd"/>
      <w:r w:rsidRPr="002472A3">
        <w:rPr>
          <w:spacing w:val="-1"/>
        </w:rPr>
        <w:t xml:space="preserve"> the</w:t>
      </w:r>
      <w:r w:rsidRPr="002472A3">
        <w:rPr>
          <w:spacing w:val="26"/>
          <w:w w:val="99"/>
        </w:rPr>
        <w:t xml:space="preserve"> </w:t>
      </w:r>
      <w:r w:rsidRPr="002472A3">
        <w:rPr>
          <w:spacing w:val="-1"/>
        </w:rPr>
        <w:t>literacy</w:t>
      </w:r>
      <w:r w:rsidRPr="002472A3">
        <w:rPr>
          <w:spacing w:val="-2"/>
        </w:rPr>
        <w:t xml:space="preserve"> </w:t>
      </w:r>
      <w:r w:rsidRPr="002472A3">
        <w:rPr>
          <w:spacing w:val="-1"/>
        </w:rPr>
        <w:t>levels</w:t>
      </w:r>
      <w:r w:rsidRPr="002472A3">
        <w:rPr>
          <w:spacing w:val="-4"/>
        </w:rPr>
        <w:t xml:space="preserve"> </w:t>
      </w:r>
      <w:r w:rsidRPr="002472A3">
        <w:rPr>
          <w:spacing w:val="-1"/>
        </w:rPr>
        <w:t>of</w:t>
      </w:r>
      <w:r w:rsidRPr="002472A3">
        <w:rPr>
          <w:spacing w:val="-4"/>
        </w:rPr>
        <w:t xml:space="preserve"> </w:t>
      </w:r>
      <w:r w:rsidRPr="002472A3">
        <w:rPr>
          <w:spacing w:val="-1"/>
        </w:rPr>
        <w:t>the</w:t>
      </w:r>
      <w:r w:rsidRPr="002472A3">
        <w:rPr>
          <w:spacing w:val="-2"/>
        </w:rPr>
        <w:t xml:space="preserve"> </w:t>
      </w:r>
      <w:r w:rsidRPr="002472A3">
        <w:t>community</w:t>
      </w:r>
      <w:r w:rsidRPr="002472A3">
        <w:rPr>
          <w:spacing w:val="-3"/>
        </w:rPr>
        <w:t xml:space="preserve"> </w:t>
      </w:r>
      <w:r w:rsidRPr="002472A3">
        <w:t>as</w:t>
      </w:r>
      <w:r w:rsidRPr="002472A3">
        <w:rPr>
          <w:spacing w:val="-4"/>
        </w:rPr>
        <w:t xml:space="preserve"> </w:t>
      </w:r>
      <w:r w:rsidRPr="002472A3">
        <w:t>well</w:t>
      </w:r>
      <w:r w:rsidRPr="002472A3">
        <w:rPr>
          <w:spacing w:val="-4"/>
        </w:rPr>
        <w:t xml:space="preserve"> </w:t>
      </w:r>
      <w:r w:rsidRPr="002472A3">
        <w:t>as</w:t>
      </w:r>
      <w:r w:rsidRPr="002472A3">
        <w:rPr>
          <w:spacing w:val="-3"/>
        </w:rPr>
        <w:t xml:space="preserve"> </w:t>
      </w:r>
      <w:r w:rsidRPr="002472A3">
        <w:rPr>
          <w:spacing w:val="-1"/>
        </w:rPr>
        <w:t>the</w:t>
      </w:r>
      <w:r w:rsidRPr="002472A3">
        <w:rPr>
          <w:spacing w:val="-3"/>
        </w:rPr>
        <w:t xml:space="preserve"> </w:t>
      </w:r>
      <w:r w:rsidRPr="002472A3">
        <w:t>need</w:t>
      </w:r>
      <w:r w:rsidRPr="002472A3">
        <w:rPr>
          <w:spacing w:val="-4"/>
        </w:rPr>
        <w:t xml:space="preserve"> </w:t>
      </w:r>
      <w:r w:rsidRPr="002472A3">
        <w:rPr>
          <w:spacing w:val="-1"/>
        </w:rPr>
        <w:t>for</w:t>
      </w:r>
      <w:r w:rsidRPr="002472A3">
        <w:rPr>
          <w:spacing w:val="-2"/>
        </w:rPr>
        <w:t xml:space="preserve"> </w:t>
      </w:r>
      <w:r w:rsidRPr="002472A3">
        <w:t>alternative</w:t>
      </w:r>
      <w:r w:rsidRPr="002472A3">
        <w:rPr>
          <w:spacing w:val="-3"/>
        </w:rPr>
        <w:t xml:space="preserve"> </w:t>
      </w:r>
      <w:r w:rsidRPr="002472A3">
        <w:t>formats</w:t>
      </w:r>
      <w:r w:rsidRPr="002472A3">
        <w:rPr>
          <w:spacing w:val="-4"/>
        </w:rPr>
        <w:t xml:space="preserve"> </w:t>
      </w:r>
      <w:r w:rsidRPr="002472A3">
        <w:rPr>
          <w:spacing w:val="-1"/>
        </w:rPr>
        <w:t>(e.g.,</w:t>
      </w:r>
      <w:r w:rsidRPr="002472A3">
        <w:rPr>
          <w:spacing w:val="-3"/>
        </w:rPr>
        <w:t xml:space="preserve"> </w:t>
      </w:r>
      <w:r w:rsidRPr="002472A3">
        <w:rPr>
          <w:spacing w:val="-1"/>
        </w:rPr>
        <w:t>for</w:t>
      </w:r>
      <w:r w:rsidRPr="002472A3">
        <w:rPr>
          <w:spacing w:val="29"/>
        </w:rPr>
        <w:t xml:space="preserve"> </w:t>
      </w:r>
      <w:r w:rsidRPr="002472A3">
        <w:t>consumers</w:t>
      </w:r>
      <w:r w:rsidRPr="002472A3">
        <w:rPr>
          <w:spacing w:val="-3"/>
        </w:rPr>
        <w:t xml:space="preserve"> </w:t>
      </w:r>
      <w:r w:rsidRPr="002472A3">
        <w:t>with</w:t>
      </w:r>
      <w:r w:rsidRPr="002472A3">
        <w:rPr>
          <w:spacing w:val="-3"/>
        </w:rPr>
        <w:t xml:space="preserve"> </w:t>
      </w:r>
      <w:r w:rsidRPr="002472A3">
        <w:t>disabilities), and</w:t>
      </w:r>
      <w:r w:rsidRPr="002472A3">
        <w:rPr>
          <w:spacing w:val="-3"/>
        </w:rPr>
        <w:t xml:space="preserve"> </w:t>
      </w:r>
      <w:r w:rsidRPr="002472A3">
        <w:t>they</w:t>
      </w:r>
      <w:r w:rsidRPr="002472A3">
        <w:rPr>
          <w:spacing w:val="-2"/>
        </w:rPr>
        <w:t xml:space="preserve"> </w:t>
      </w:r>
      <w:r w:rsidRPr="002472A3">
        <w:rPr>
          <w:spacing w:val="-1"/>
        </w:rPr>
        <w:t>are provided</w:t>
      </w:r>
      <w:r w:rsidRPr="002472A3">
        <w:rPr>
          <w:spacing w:val="-3"/>
        </w:rPr>
        <w:t xml:space="preserve"> </w:t>
      </w:r>
      <w:r w:rsidRPr="002472A3">
        <w:t>in</w:t>
      </w:r>
      <w:r w:rsidRPr="002472A3">
        <w:rPr>
          <w:spacing w:val="-2"/>
        </w:rPr>
        <w:t xml:space="preserve"> </w:t>
      </w:r>
      <w:r w:rsidRPr="002472A3">
        <w:t>a</w:t>
      </w:r>
      <w:r w:rsidRPr="002472A3">
        <w:rPr>
          <w:spacing w:val="-2"/>
        </w:rPr>
        <w:t xml:space="preserve"> </w:t>
      </w:r>
      <w:r w:rsidRPr="002472A3">
        <w:t>timely</w:t>
      </w:r>
      <w:r w:rsidRPr="002472A3">
        <w:rPr>
          <w:spacing w:val="-2"/>
        </w:rPr>
        <w:t xml:space="preserve"> </w:t>
      </w:r>
      <w:r w:rsidRPr="002472A3">
        <w:rPr>
          <w:spacing w:val="-1"/>
        </w:rPr>
        <w:t>manner.</w:t>
      </w:r>
    </w:p>
    <w:p w14:paraId="2945A8B9" w14:textId="77777777" w:rsidR="009365E8" w:rsidRPr="002472A3" w:rsidRDefault="009365E8" w:rsidP="009365E8">
      <w:pPr>
        <w:tabs>
          <w:tab w:val="left" w:pos="708"/>
        </w:tabs>
        <w:ind w:left="720" w:hanging="720"/>
      </w:pPr>
      <w:r w:rsidRPr="002472A3">
        <w:rPr>
          <w:rFonts w:ascii="Times New Roman"/>
          <w:u w:color="000000"/>
        </w:rPr>
        <w:t xml:space="preserve">_____ </w:t>
      </w:r>
      <w:r w:rsidRPr="002472A3">
        <w:rPr>
          <w:rFonts w:ascii="Times New Roman"/>
          <w:u w:color="000000"/>
        </w:rPr>
        <w:tab/>
      </w:r>
      <w:r w:rsidRPr="002472A3">
        <w:rPr>
          <w:spacing w:val="-1"/>
        </w:rPr>
        <w:t>CCBHC</w:t>
      </w:r>
      <w:r w:rsidRPr="002472A3">
        <w:rPr>
          <w:spacing w:val="-4"/>
        </w:rPr>
        <w:t xml:space="preserve"> c</w:t>
      </w:r>
      <w:r w:rsidRPr="002472A3">
        <w:t>onsumers</w:t>
      </w:r>
      <w:r w:rsidRPr="002472A3">
        <w:rPr>
          <w:spacing w:val="-4"/>
        </w:rPr>
        <w:t xml:space="preserve"> </w:t>
      </w:r>
      <w:r w:rsidRPr="002472A3">
        <w:t>are</w:t>
      </w:r>
      <w:r w:rsidRPr="002472A3">
        <w:rPr>
          <w:spacing w:val="-3"/>
        </w:rPr>
        <w:t xml:space="preserve"> </w:t>
      </w:r>
      <w:r w:rsidRPr="002472A3">
        <w:t>made</w:t>
      </w:r>
      <w:r w:rsidRPr="002472A3">
        <w:rPr>
          <w:spacing w:val="-4"/>
        </w:rPr>
        <w:t xml:space="preserve"> </w:t>
      </w:r>
      <w:r w:rsidRPr="002472A3">
        <w:t>aware</w:t>
      </w:r>
      <w:r w:rsidRPr="002472A3">
        <w:rPr>
          <w:spacing w:val="-3"/>
        </w:rPr>
        <w:t xml:space="preserve"> </w:t>
      </w:r>
      <w:r w:rsidRPr="002472A3">
        <w:rPr>
          <w:spacing w:val="-1"/>
        </w:rPr>
        <w:t>of</w:t>
      </w:r>
      <w:r w:rsidRPr="002472A3">
        <w:rPr>
          <w:spacing w:val="-4"/>
        </w:rPr>
        <w:t xml:space="preserve"> </w:t>
      </w:r>
      <w:r w:rsidRPr="002472A3">
        <w:rPr>
          <w:spacing w:val="-1"/>
        </w:rPr>
        <w:t>resources</w:t>
      </w:r>
      <w:r w:rsidRPr="002472A3">
        <w:rPr>
          <w:spacing w:val="-4"/>
        </w:rPr>
        <w:t xml:space="preserve"> </w:t>
      </w:r>
      <w:r w:rsidRPr="002472A3">
        <w:t>designed</w:t>
      </w:r>
      <w:r w:rsidRPr="002472A3">
        <w:rPr>
          <w:spacing w:val="-3"/>
        </w:rPr>
        <w:t xml:space="preserve"> </w:t>
      </w:r>
      <w:r w:rsidRPr="002472A3">
        <w:t>to</w:t>
      </w:r>
      <w:r w:rsidRPr="002472A3">
        <w:rPr>
          <w:spacing w:val="-4"/>
        </w:rPr>
        <w:t xml:space="preserve"> </w:t>
      </w:r>
      <w:r w:rsidRPr="002472A3">
        <w:rPr>
          <w:spacing w:val="-1"/>
        </w:rPr>
        <w:t>provide</w:t>
      </w:r>
      <w:r w:rsidRPr="002472A3">
        <w:rPr>
          <w:spacing w:val="-3"/>
        </w:rPr>
        <w:t xml:space="preserve"> </w:t>
      </w:r>
      <w:r w:rsidRPr="002472A3">
        <w:rPr>
          <w:spacing w:val="-1"/>
        </w:rPr>
        <w:t>meaningful</w:t>
      </w:r>
      <w:r w:rsidRPr="002472A3">
        <w:rPr>
          <w:spacing w:val="-3"/>
        </w:rPr>
        <w:t xml:space="preserve"> </w:t>
      </w:r>
      <w:r w:rsidRPr="002472A3">
        <w:t>access.</w:t>
      </w:r>
    </w:p>
    <w:p w14:paraId="70668A7C" w14:textId="77777777" w:rsidR="009365E8" w:rsidRPr="002472A3" w:rsidRDefault="009365E8" w:rsidP="009365E8">
      <w:pPr>
        <w:keepNext/>
        <w:ind w:left="720" w:hanging="720"/>
        <w:outlineLvl w:val="2"/>
        <w:rPr>
          <w:rFonts w:cs="Arial"/>
          <w:i/>
          <w:szCs w:val="26"/>
        </w:rPr>
      </w:pPr>
      <w:bookmarkStart w:id="441" w:name="Program_Requirement_2:_Availability_and_"/>
      <w:bookmarkEnd w:id="441"/>
      <w:r w:rsidRPr="002472A3">
        <w:rPr>
          <w:rFonts w:cs="Arial"/>
          <w:b/>
          <w:bCs/>
          <w:szCs w:val="26"/>
        </w:rPr>
        <w:t>1.d.5</w:t>
      </w:r>
      <w:r w:rsidRPr="002472A3">
        <w:rPr>
          <w:rFonts w:cs="Arial"/>
          <w:b/>
          <w:bCs/>
          <w:spacing w:val="49"/>
          <w:szCs w:val="26"/>
        </w:rPr>
        <w:t xml:space="preserve"> </w:t>
      </w:r>
      <w:r w:rsidRPr="002472A3">
        <w:rPr>
          <w:rFonts w:cs="Arial"/>
          <w:b/>
          <w:bCs/>
          <w:spacing w:val="-1"/>
          <w:szCs w:val="26"/>
        </w:rPr>
        <w:t>Meaningful</w:t>
      </w:r>
      <w:r w:rsidRPr="002472A3">
        <w:rPr>
          <w:rFonts w:cs="Arial"/>
          <w:b/>
          <w:bCs/>
          <w:spacing w:val="-3"/>
          <w:szCs w:val="26"/>
        </w:rPr>
        <w:t xml:space="preserve"> </w:t>
      </w:r>
      <w:r w:rsidRPr="002472A3">
        <w:rPr>
          <w:rFonts w:cs="Arial"/>
          <w:b/>
          <w:bCs/>
          <w:spacing w:val="-1"/>
          <w:szCs w:val="26"/>
        </w:rPr>
        <w:t>Access</w:t>
      </w:r>
      <w:r w:rsidRPr="002472A3">
        <w:rPr>
          <w:rFonts w:cs="Arial"/>
          <w:b/>
          <w:bCs/>
          <w:spacing w:val="-2"/>
          <w:szCs w:val="26"/>
        </w:rPr>
        <w:t xml:space="preserve"> </w:t>
      </w:r>
      <w:r w:rsidRPr="002472A3">
        <w:rPr>
          <w:rFonts w:cs="Arial"/>
          <w:b/>
          <w:bCs/>
          <w:szCs w:val="26"/>
        </w:rPr>
        <w:t>and</w:t>
      </w:r>
      <w:r w:rsidRPr="002472A3">
        <w:rPr>
          <w:rFonts w:cs="Arial"/>
          <w:b/>
          <w:bCs/>
          <w:spacing w:val="-3"/>
          <w:szCs w:val="26"/>
        </w:rPr>
        <w:t xml:space="preserve"> </w:t>
      </w:r>
      <w:r w:rsidRPr="002472A3">
        <w:rPr>
          <w:rFonts w:cs="Arial"/>
          <w:b/>
          <w:bCs/>
          <w:spacing w:val="-1"/>
          <w:szCs w:val="26"/>
        </w:rPr>
        <w:t>Privacy</w:t>
      </w:r>
    </w:p>
    <w:p w14:paraId="28DBA99D" w14:textId="77777777" w:rsidR="009365E8" w:rsidRPr="002472A3" w:rsidRDefault="009365E8" w:rsidP="009365E8">
      <w:pPr>
        <w:tabs>
          <w:tab w:val="left" w:pos="708"/>
        </w:tabs>
        <w:ind w:left="720" w:right="201" w:hanging="720"/>
      </w:pPr>
      <w:r w:rsidRPr="002472A3">
        <w:rPr>
          <w:rFonts w:ascii="Times New Roman"/>
          <w:u w:color="000000"/>
        </w:rPr>
        <w:t xml:space="preserve">_____ </w:t>
      </w:r>
      <w:r w:rsidRPr="002472A3">
        <w:rPr>
          <w:rFonts w:ascii="Times New Roman"/>
          <w:u w:color="000000"/>
        </w:rPr>
        <w:tab/>
      </w:r>
      <w:r w:rsidRPr="002472A3">
        <w:rPr>
          <w:spacing w:val="-1"/>
        </w:rPr>
        <w:t>CCBHC</w:t>
      </w:r>
      <w:r w:rsidRPr="002472A3">
        <w:rPr>
          <w:spacing w:val="-3"/>
        </w:rPr>
        <w:t xml:space="preserve"> </w:t>
      </w:r>
      <w:r w:rsidRPr="002472A3">
        <w:t>policies</w:t>
      </w:r>
      <w:r w:rsidRPr="002472A3">
        <w:rPr>
          <w:spacing w:val="-2"/>
        </w:rPr>
        <w:t xml:space="preserve"> </w:t>
      </w:r>
      <w:r w:rsidRPr="002472A3">
        <w:rPr>
          <w:spacing w:val="-1"/>
        </w:rPr>
        <w:t>have</w:t>
      </w:r>
      <w:r w:rsidRPr="002472A3">
        <w:rPr>
          <w:spacing w:val="-3"/>
        </w:rPr>
        <w:t xml:space="preserve"> </w:t>
      </w:r>
      <w:r w:rsidRPr="002472A3">
        <w:t>explicit</w:t>
      </w:r>
      <w:r w:rsidRPr="002472A3">
        <w:rPr>
          <w:spacing w:val="-2"/>
        </w:rPr>
        <w:t xml:space="preserve"> </w:t>
      </w:r>
      <w:r w:rsidRPr="002472A3">
        <w:rPr>
          <w:spacing w:val="-1"/>
        </w:rPr>
        <w:t>provisions for</w:t>
      </w:r>
      <w:r w:rsidRPr="002472A3">
        <w:rPr>
          <w:spacing w:val="-2"/>
        </w:rPr>
        <w:t xml:space="preserve"> </w:t>
      </w:r>
      <w:r w:rsidRPr="002472A3">
        <w:t>ensuring</w:t>
      </w:r>
      <w:r w:rsidRPr="002472A3">
        <w:rPr>
          <w:spacing w:val="-3"/>
        </w:rPr>
        <w:t xml:space="preserve"> </w:t>
      </w:r>
      <w:r w:rsidRPr="002472A3">
        <w:t>that</w:t>
      </w:r>
      <w:r w:rsidRPr="002472A3">
        <w:rPr>
          <w:spacing w:val="-3"/>
        </w:rPr>
        <w:t xml:space="preserve"> </w:t>
      </w:r>
      <w:r w:rsidRPr="002472A3">
        <w:t>all</w:t>
      </w:r>
      <w:r w:rsidRPr="002472A3">
        <w:rPr>
          <w:spacing w:val="-4"/>
        </w:rPr>
        <w:t xml:space="preserve"> </w:t>
      </w:r>
      <w:r w:rsidRPr="002472A3">
        <w:t>employees,</w:t>
      </w:r>
      <w:r w:rsidRPr="002472A3">
        <w:rPr>
          <w:spacing w:val="-3"/>
        </w:rPr>
        <w:t xml:space="preserve"> </w:t>
      </w:r>
      <w:r w:rsidRPr="002472A3">
        <w:rPr>
          <w:spacing w:val="-1"/>
        </w:rPr>
        <w:t>affiliated</w:t>
      </w:r>
      <w:r w:rsidRPr="002472A3">
        <w:rPr>
          <w:spacing w:val="-3"/>
        </w:rPr>
        <w:t xml:space="preserve"> </w:t>
      </w:r>
      <w:r w:rsidRPr="002472A3">
        <w:rPr>
          <w:spacing w:val="-1"/>
        </w:rPr>
        <w:t>providers,</w:t>
      </w:r>
      <w:r w:rsidRPr="002472A3">
        <w:rPr>
          <w:spacing w:val="28"/>
          <w:w w:val="99"/>
        </w:rPr>
        <w:t xml:space="preserve"> </w:t>
      </w:r>
      <w:r w:rsidRPr="002472A3">
        <w:t>and</w:t>
      </w:r>
      <w:r w:rsidRPr="002472A3">
        <w:rPr>
          <w:spacing w:val="-6"/>
        </w:rPr>
        <w:t xml:space="preserve"> </w:t>
      </w:r>
      <w:r w:rsidRPr="002472A3">
        <w:t>interpreters</w:t>
      </w:r>
      <w:r w:rsidRPr="002472A3">
        <w:rPr>
          <w:spacing w:val="-4"/>
        </w:rPr>
        <w:t xml:space="preserve"> </w:t>
      </w:r>
      <w:r w:rsidRPr="002472A3">
        <w:rPr>
          <w:spacing w:val="-1"/>
        </w:rPr>
        <w:t>understand</w:t>
      </w:r>
      <w:r w:rsidRPr="002472A3">
        <w:rPr>
          <w:spacing w:val="-4"/>
        </w:rPr>
        <w:t xml:space="preserve"> </w:t>
      </w:r>
      <w:r w:rsidRPr="002472A3">
        <w:t>and</w:t>
      </w:r>
      <w:r w:rsidRPr="002472A3">
        <w:rPr>
          <w:spacing w:val="-6"/>
        </w:rPr>
        <w:t xml:space="preserve"> </w:t>
      </w:r>
      <w:r w:rsidRPr="002472A3">
        <w:t>adhere</w:t>
      </w:r>
      <w:r w:rsidRPr="002472A3">
        <w:rPr>
          <w:spacing w:val="-4"/>
        </w:rPr>
        <w:t xml:space="preserve"> </w:t>
      </w:r>
      <w:r w:rsidRPr="002472A3">
        <w:t>to</w:t>
      </w:r>
      <w:r w:rsidRPr="002472A3">
        <w:rPr>
          <w:spacing w:val="-5"/>
        </w:rPr>
        <w:t xml:space="preserve"> </w:t>
      </w:r>
      <w:r w:rsidRPr="002472A3">
        <w:t>confidentiality</w:t>
      </w:r>
      <w:r w:rsidRPr="002472A3">
        <w:rPr>
          <w:spacing w:val="-6"/>
        </w:rPr>
        <w:t xml:space="preserve"> </w:t>
      </w:r>
      <w:r w:rsidRPr="002472A3">
        <w:rPr>
          <w:spacing w:val="-1"/>
        </w:rPr>
        <w:t>and</w:t>
      </w:r>
      <w:r w:rsidRPr="002472A3">
        <w:rPr>
          <w:spacing w:val="-5"/>
        </w:rPr>
        <w:t xml:space="preserve"> </w:t>
      </w:r>
      <w:r w:rsidRPr="002472A3">
        <w:t>privacy</w:t>
      </w:r>
      <w:r w:rsidRPr="002472A3">
        <w:rPr>
          <w:spacing w:val="-4"/>
        </w:rPr>
        <w:t xml:space="preserve"> </w:t>
      </w:r>
      <w:r w:rsidRPr="002472A3">
        <w:t>requirements</w:t>
      </w:r>
      <w:r w:rsidRPr="002472A3">
        <w:rPr>
          <w:spacing w:val="23"/>
          <w:w w:val="99"/>
        </w:rPr>
        <w:t xml:space="preserve"> </w:t>
      </w:r>
      <w:r w:rsidRPr="002472A3">
        <w:t>applicable</w:t>
      </w:r>
      <w:r w:rsidRPr="002472A3">
        <w:rPr>
          <w:spacing w:val="-3"/>
        </w:rPr>
        <w:t xml:space="preserve"> </w:t>
      </w:r>
      <w:r w:rsidRPr="002472A3">
        <w:rPr>
          <w:spacing w:val="-1"/>
        </w:rPr>
        <w:t>to</w:t>
      </w:r>
      <w:r w:rsidRPr="002472A3">
        <w:rPr>
          <w:spacing w:val="-4"/>
        </w:rPr>
        <w:t xml:space="preserve"> </w:t>
      </w:r>
      <w:r w:rsidRPr="002472A3">
        <w:rPr>
          <w:spacing w:val="-1"/>
        </w:rPr>
        <w:t>the</w:t>
      </w:r>
      <w:r w:rsidRPr="002472A3">
        <w:rPr>
          <w:spacing w:val="-3"/>
        </w:rPr>
        <w:t xml:space="preserve"> </w:t>
      </w:r>
      <w:r w:rsidRPr="002472A3">
        <w:t>service</w:t>
      </w:r>
      <w:r w:rsidRPr="002472A3">
        <w:rPr>
          <w:spacing w:val="-3"/>
        </w:rPr>
        <w:t xml:space="preserve"> </w:t>
      </w:r>
      <w:r w:rsidRPr="002472A3">
        <w:rPr>
          <w:spacing w:val="-1"/>
        </w:rPr>
        <w:t>provider,</w:t>
      </w:r>
      <w:r w:rsidRPr="002472A3">
        <w:rPr>
          <w:spacing w:val="-3"/>
        </w:rPr>
        <w:t xml:space="preserve"> </w:t>
      </w:r>
      <w:r w:rsidRPr="002472A3">
        <w:rPr>
          <w:spacing w:val="-1"/>
        </w:rPr>
        <w:t>including</w:t>
      </w:r>
      <w:r w:rsidRPr="002472A3">
        <w:rPr>
          <w:spacing w:val="-3"/>
        </w:rPr>
        <w:t xml:space="preserve"> </w:t>
      </w:r>
      <w:r w:rsidRPr="002472A3">
        <w:rPr>
          <w:spacing w:val="-1"/>
        </w:rPr>
        <w:t>but</w:t>
      </w:r>
      <w:r w:rsidRPr="002472A3">
        <w:rPr>
          <w:spacing w:val="-3"/>
        </w:rPr>
        <w:t xml:space="preserve"> </w:t>
      </w:r>
      <w:r w:rsidRPr="002472A3">
        <w:rPr>
          <w:spacing w:val="-1"/>
        </w:rPr>
        <w:t>not</w:t>
      </w:r>
      <w:r w:rsidRPr="002472A3">
        <w:rPr>
          <w:spacing w:val="-4"/>
        </w:rPr>
        <w:t xml:space="preserve"> </w:t>
      </w:r>
      <w:r w:rsidRPr="002472A3">
        <w:t>limited</w:t>
      </w:r>
      <w:r w:rsidRPr="002472A3">
        <w:rPr>
          <w:spacing w:val="-3"/>
        </w:rPr>
        <w:t xml:space="preserve"> </w:t>
      </w:r>
      <w:r w:rsidRPr="002472A3">
        <w:t>to</w:t>
      </w:r>
      <w:r w:rsidRPr="002472A3">
        <w:rPr>
          <w:spacing w:val="-4"/>
        </w:rPr>
        <w:t xml:space="preserve"> </w:t>
      </w:r>
      <w:r w:rsidRPr="002472A3">
        <w:rPr>
          <w:spacing w:val="-1"/>
        </w:rPr>
        <w:t>the</w:t>
      </w:r>
      <w:r w:rsidRPr="002472A3">
        <w:rPr>
          <w:spacing w:val="-3"/>
        </w:rPr>
        <w:t xml:space="preserve"> </w:t>
      </w:r>
      <w:r w:rsidRPr="002472A3">
        <w:t>requirements</w:t>
      </w:r>
      <w:r w:rsidRPr="002472A3">
        <w:rPr>
          <w:spacing w:val="-4"/>
        </w:rPr>
        <w:t xml:space="preserve"> </w:t>
      </w:r>
      <w:r w:rsidRPr="002472A3">
        <w:rPr>
          <w:spacing w:val="-1"/>
        </w:rPr>
        <w:t>of</w:t>
      </w:r>
      <w:r w:rsidRPr="002472A3">
        <w:rPr>
          <w:spacing w:val="-4"/>
        </w:rPr>
        <w:t xml:space="preserve"> </w:t>
      </w:r>
      <w:r w:rsidRPr="002472A3">
        <w:t>the</w:t>
      </w:r>
      <w:r w:rsidRPr="002472A3">
        <w:rPr>
          <w:spacing w:val="28"/>
          <w:w w:val="99"/>
        </w:rPr>
        <w:t xml:space="preserve"> </w:t>
      </w:r>
      <w:r w:rsidRPr="002472A3">
        <w:t>Health</w:t>
      </w:r>
      <w:r w:rsidRPr="002472A3">
        <w:rPr>
          <w:spacing w:val="-3"/>
        </w:rPr>
        <w:t xml:space="preserve"> </w:t>
      </w:r>
      <w:r w:rsidRPr="002472A3">
        <w:t>Insurance</w:t>
      </w:r>
      <w:r w:rsidRPr="002472A3">
        <w:rPr>
          <w:spacing w:val="-2"/>
        </w:rPr>
        <w:t xml:space="preserve"> </w:t>
      </w:r>
      <w:r w:rsidRPr="002472A3">
        <w:rPr>
          <w:spacing w:val="-1"/>
        </w:rPr>
        <w:t>Portability</w:t>
      </w:r>
      <w:r w:rsidRPr="002472A3">
        <w:rPr>
          <w:spacing w:val="-3"/>
        </w:rPr>
        <w:t xml:space="preserve"> </w:t>
      </w:r>
      <w:r w:rsidRPr="002472A3">
        <w:t>and</w:t>
      </w:r>
      <w:r w:rsidRPr="002472A3">
        <w:rPr>
          <w:spacing w:val="-2"/>
        </w:rPr>
        <w:t xml:space="preserve"> </w:t>
      </w:r>
      <w:r w:rsidRPr="002472A3">
        <w:t>Accountability</w:t>
      </w:r>
      <w:r w:rsidRPr="002472A3">
        <w:rPr>
          <w:spacing w:val="-3"/>
        </w:rPr>
        <w:t xml:space="preserve"> </w:t>
      </w:r>
      <w:r w:rsidRPr="002472A3">
        <w:t>Act</w:t>
      </w:r>
      <w:r w:rsidRPr="002472A3">
        <w:rPr>
          <w:spacing w:val="-3"/>
        </w:rPr>
        <w:t xml:space="preserve"> </w:t>
      </w:r>
      <w:r w:rsidRPr="002472A3">
        <w:rPr>
          <w:spacing w:val="-1"/>
        </w:rPr>
        <w:t>(HIPAA),</w:t>
      </w:r>
      <w:r w:rsidRPr="002472A3">
        <w:rPr>
          <w:spacing w:val="-3"/>
        </w:rPr>
        <w:t xml:space="preserve"> </w:t>
      </w:r>
      <w:r w:rsidRPr="002472A3">
        <w:rPr>
          <w:spacing w:val="-1"/>
        </w:rPr>
        <w:t>42</w:t>
      </w:r>
      <w:r w:rsidRPr="002472A3">
        <w:rPr>
          <w:spacing w:val="-2"/>
        </w:rPr>
        <w:t xml:space="preserve"> </w:t>
      </w:r>
      <w:r w:rsidRPr="002472A3">
        <w:t>CFR</w:t>
      </w:r>
      <w:r w:rsidRPr="002472A3">
        <w:rPr>
          <w:spacing w:val="-2"/>
        </w:rPr>
        <w:t xml:space="preserve"> </w:t>
      </w:r>
      <w:r w:rsidRPr="002472A3">
        <w:t>Part</w:t>
      </w:r>
      <w:r w:rsidRPr="002472A3">
        <w:rPr>
          <w:spacing w:val="-3"/>
        </w:rPr>
        <w:t xml:space="preserve"> </w:t>
      </w:r>
      <w:r w:rsidRPr="002472A3">
        <w:t>2</w:t>
      </w:r>
      <w:r w:rsidRPr="002472A3">
        <w:rPr>
          <w:spacing w:val="-3"/>
        </w:rPr>
        <w:t xml:space="preserve"> </w:t>
      </w:r>
      <w:r w:rsidRPr="002472A3">
        <w:t>(Confidentiality</w:t>
      </w:r>
      <w:r w:rsidRPr="002472A3">
        <w:rPr>
          <w:spacing w:val="24"/>
        </w:rPr>
        <w:t xml:space="preserve"> </w:t>
      </w:r>
      <w:r w:rsidRPr="002472A3">
        <w:rPr>
          <w:spacing w:val="-1"/>
        </w:rPr>
        <w:t>of</w:t>
      </w:r>
      <w:r w:rsidRPr="002472A3">
        <w:rPr>
          <w:spacing w:val="-5"/>
        </w:rPr>
        <w:t xml:space="preserve"> </w:t>
      </w:r>
      <w:r w:rsidRPr="002472A3">
        <w:t>Alcohol</w:t>
      </w:r>
      <w:r w:rsidRPr="002472A3">
        <w:rPr>
          <w:spacing w:val="-4"/>
        </w:rPr>
        <w:t xml:space="preserve"> </w:t>
      </w:r>
      <w:r w:rsidRPr="002472A3">
        <w:t>and</w:t>
      </w:r>
      <w:r w:rsidRPr="002472A3">
        <w:rPr>
          <w:spacing w:val="-4"/>
        </w:rPr>
        <w:t xml:space="preserve"> </w:t>
      </w:r>
      <w:r w:rsidRPr="002472A3">
        <w:rPr>
          <w:spacing w:val="-1"/>
        </w:rPr>
        <w:t>Drug</w:t>
      </w:r>
      <w:r w:rsidRPr="002472A3">
        <w:rPr>
          <w:spacing w:val="-5"/>
        </w:rPr>
        <w:t xml:space="preserve"> </w:t>
      </w:r>
      <w:r w:rsidRPr="002472A3">
        <w:t>Abuse</w:t>
      </w:r>
      <w:r w:rsidRPr="002472A3">
        <w:rPr>
          <w:spacing w:val="-4"/>
        </w:rPr>
        <w:t xml:space="preserve"> </w:t>
      </w:r>
      <w:r w:rsidRPr="002472A3">
        <w:t>Patient</w:t>
      </w:r>
      <w:r w:rsidRPr="002472A3">
        <w:rPr>
          <w:spacing w:val="-4"/>
        </w:rPr>
        <w:t xml:space="preserve"> </w:t>
      </w:r>
      <w:r w:rsidRPr="002472A3">
        <w:rPr>
          <w:spacing w:val="-1"/>
        </w:rPr>
        <w:t>Records),</w:t>
      </w:r>
      <w:r w:rsidRPr="002472A3">
        <w:rPr>
          <w:spacing w:val="46"/>
        </w:rPr>
        <w:t xml:space="preserve"> </w:t>
      </w:r>
      <w:r w:rsidRPr="002472A3">
        <w:rPr>
          <w:spacing w:val="-1"/>
        </w:rPr>
        <w:t>patient</w:t>
      </w:r>
      <w:r w:rsidRPr="002472A3">
        <w:rPr>
          <w:spacing w:val="-3"/>
        </w:rPr>
        <w:t xml:space="preserve"> </w:t>
      </w:r>
      <w:r w:rsidRPr="002472A3">
        <w:t>privacy</w:t>
      </w:r>
      <w:r w:rsidRPr="002472A3">
        <w:rPr>
          <w:spacing w:val="-4"/>
        </w:rPr>
        <w:t xml:space="preserve"> </w:t>
      </w:r>
      <w:r w:rsidRPr="002472A3">
        <w:rPr>
          <w:spacing w:val="-1"/>
        </w:rPr>
        <w:t>requirements</w:t>
      </w:r>
      <w:r w:rsidRPr="002472A3">
        <w:rPr>
          <w:spacing w:val="-5"/>
        </w:rPr>
        <w:t xml:space="preserve"> </w:t>
      </w:r>
      <w:r w:rsidRPr="002472A3">
        <w:t>specific</w:t>
      </w:r>
      <w:r w:rsidRPr="002472A3">
        <w:rPr>
          <w:spacing w:val="-3"/>
        </w:rPr>
        <w:t xml:space="preserve"> </w:t>
      </w:r>
      <w:r w:rsidRPr="002472A3">
        <w:t>to</w:t>
      </w:r>
      <w:r w:rsidRPr="002472A3">
        <w:rPr>
          <w:spacing w:val="-4"/>
        </w:rPr>
        <w:t xml:space="preserve"> </w:t>
      </w:r>
      <w:r w:rsidRPr="002472A3">
        <w:t>care</w:t>
      </w:r>
      <w:r w:rsidRPr="002472A3">
        <w:rPr>
          <w:spacing w:val="31"/>
          <w:w w:val="99"/>
        </w:rPr>
        <w:t xml:space="preserve"> </w:t>
      </w:r>
      <w:r w:rsidRPr="002472A3">
        <w:rPr>
          <w:spacing w:val="-1"/>
        </w:rPr>
        <w:t>for</w:t>
      </w:r>
      <w:r w:rsidRPr="002472A3">
        <w:rPr>
          <w:spacing w:val="-2"/>
        </w:rPr>
        <w:t xml:space="preserve"> </w:t>
      </w:r>
      <w:r w:rsidRPr="002472A3">
        <w:t>minors,</w:t>
      </w:r>
      <w:r w:rsidRPr="002472A3">
        <w:rPr>
          <w:spacing w:val="-2"/>
        </w:rPr>
        <w:t xml:space="preserve"> </w:t>
      </w:r>
      <w:r w:rsidRPr="002472A3">
        <w:t>and</w:t>
      </w:r>
      <w:r w:rsidRPr="002472A3">
        <w:rPr>
          <w:spacing w:val="-2"/>
        </w:rPr>
        <w:t xml:space="preserve"> </w:t>
      </w:r>
      <w:r w:rsidRPr="002472A3">
        <w:rPr>
          <w:spacing w:val="-1"/>
        </w:rPr>
        <w:t>other</w:t>
      </w:r>
      <w:r w:rsidRPr="002472A3">
        <w:rPr>
          <w:spacing w:val="-2"/>
        </w:rPr>
        <w:t xml:space="preserve"> </w:t>
      </w:r>
      <w:r w:rsidRPr="002472A3">
        <w:rPr>
          <w:spacing w:val="-1"/>
        </w:rPr>
        <w:t>state</w:t>
      </w:r>
      <w:r w:rsidRPr="002472A3">
        <w:rPr>
          <w:spacing w:val="-2"/>
        </w:rPr>
        <w:t xml:space="preserve"> </w:t>
      </w:r>
      <w:r w:rsidRPr="002472A3">
        <w:t>and</w:t>
      </w:r>
      <w:r w:rsidRPr="002472A3">
        <w:rPr>
          <w:spacing w:val="-2"/>
        </w:rPr>
        <w:t xml:space="preserve"> </w:t>
      </w:r>
      <w:r w:rsidRPr="002472A3">
        <w:rPr>
          <w:spacing w:val="-1"/>
        </w:rPr>
        <w:t>federal</w:t>
      </w:r>
      <w:r w:rsidRPr="002472A3">
        <w:rPr>
          <w:spacing w:val="-3"/>
        </w:rPr>
        <w:t xml:space="preserve"> </w:t>
      </w:r>
      <w:r w:rsidRPr="002472A3">
        <w:rPr>
          <w:spacing w:val="-1"/>
        </w:rPr>
        <w:t>laws.</w:t>
      </w:r>
    </w:p>
    <w:p w14:paraId="0E06BB8A" w14:textId="77777777" w:rsidR="009365E8" w:rsidRPr="002472A3" w:rsidRDefault="009365E8" w:rsidP="009365E8">
      <w:pPr>
        <w:tabs>
          <w:tab w:val="left" w:pos="708"/>
        </w:tabs>
        <w:ind w:left="720" w:hanging="720"/>
      </w:pPr>
      <w:r w:rsidRPr="002472A3">
        <w:rPr>
          <w:rFonts w:ascii="Times New Roman"/>
          <w:u w:color="000000"/>
        </w:rPr>
        <w:t xml:space="preserve">_____ </w:t>
      </w:r>
      <w:r w:rsidRPr="002472A3">
        <w:rPr>
          <w:rFonts w:ascii="Times New Roman"/>
          <w:u w:color="000000"/>
        </w:rPr>
        <w:tab/>
      </w:r>
      <w:r w:rsidRPr="002472A3">
        <w:rPr>
          <w:spacing w:val="-1"/>
        </w:rPr>
        <w:t>CCBHC</w:t>
      </w:r>
      <w:r w:rsidRPr="002472A3">
        <w:rPr>
          <w:spacing w:val="-2"/>
        </w:rPr>
        <w:t xml:space="preserve"> </w:t>
      </w:r>
      <w:r w:rsidRPr="002472A3">
        <w:t>consumer</w:t>
      </w:r>
      <w:r w:rsidRPr="002472A3">
        <w:rPr>
          <w:spacing w:val="-4"/>
        </w:rPr>
        <w:t xml:space="preserve"> </w:t>
      </w:r>
      <w:r w:rsidRPr="002472A3">
        <w:t>consent</w:t>
      </w:r>
      <w:r w:rsidRPr="002472A3">
        <w:rPr>
          <w:spacing w:val="-3"/>
        </w:rPr>
        <w:t xml:space="preserve"> </w:t>
      </w:r>
      <w:r w:rsidRPr="002472A3">
        <w:rPr>
          <w:spacing w:val="-1"/>
        </w:rPr>
        <w:t>documentation</w:t>
      </w:r>
      <w:r w:rsidRPr="002472A3">
        <w:rPr>
          <w:spacing w:val="-2"/>
        </w:rPr>
        <w:t xml:space="preserve"> </w:t>
      </w:r>
      <w:r w:rsidRPr="002472A3">
        <w:t>is</w:t>
      </w:r>
      <w:r w:rsidRPr="002472A3">
        <w:rPr>
          <w:spacing w:val="-3"/>
        </w:rPr>
        <w:t xml:space="preserve"> </w:t>
      </w:r>
      <w:r w:rsidRPr="002472A3">
        <w:t>regularly</w:t>
      </w:r>
      <w:r w:rsidRPr="002472A3">
        <w:rPr>
          <w:spacing w:val="-3"/>
        </w:rPr>
        <w:t xml:space="preserve"> </w:t>
      </w:r>
      <w:r w:rsidRPr="002472A3">
        <w:t>offered,</w:t>
      </w:r>
      <w:r w:rsidRPr="002472A3">
        <w:rPr>
          <w:spacing w:val="-2"/>
        </w:rPr>
        <w:t xml:space="preserve"> </w:t>
      </w:r>
      <w:r w:rsidRPr="002472A3">
        <w:t>explained,</w:t>
      </w:r>
      <w:r w:rsidRPr="002472A3">
        <w:rPr>
          <w:spacing w:val="-3"/>
        </w:rPr>
        <w:t xml:space="preserve"> </w:t>
      </w:r>
      <w:r w:rsidRPr="002472A3">
        <w:t>and</w:t>
      </w:r>
      <w:r w:rsidRPr="002472A3">
        <w:rPr>
          <w:spacing w:val="-3"/>
        </w:rPr>
        <w:t xml:space="preserve"> </w:t>
      </w:r>
      <w:r w:rsidRPr="002472A3">
        <w:rPr>
          <w:spacing w:val="-1"/>
        </w:rPr>
        <w:t>updated.</w:t>
      </w:r>
    </w:p>
    <w:p w14:paraId="335545E5" w14:textId="77777777" w:rsidR="009365E8" w:rsidRPr="002472A3" w:rsidRDefault="009365E8" w:rsidP="009365E8">
      <w:pPr>
        <w:tabs>
          <w:tab w:val="left" w:pos="708"/>
        </w:tabs>
        <w:ind w:left="720" w:right="1411" w:hanging="720"/>
      </w:pPr>
      <w:r w:rsidRPr="002472A3">
        <w:rPr>
          <w:rFonts w:ascii="Times New Roman"/>
          <w:u w:color="000000"/>
        </w:rPr>
        <w:t xml:space="preserve">_____ </w:t>
      </w:r>
      <w:r w:rsidRPr="002472A3">
        <w:rPr>
          <w:rFonts w:ascii="Times New Roman"/>
          <w:u w:color="000000"/>
        </w:rPr>
        <w:tab/>
      </w:r>
      <w:r w:rsidRPr="002472A3">
        <w:rPr>
          <w:spacing w:val="-1"/>
        </w:rPr>
        <w:t>The CCBHC</w:t>
      </w:r>
      <w:r w:rsidRPr="002472A3">
        <w:rPr>
          <w:spacing w:val="-4"/>
        </w:rPr>
        <w:t xml:space="preserve"> </w:t>
      </w:r>
      <w:r w:rsidRPr="002472A3">
        <w:rPr>
          <w:spacing w:val="-1"/>
        </w:rPr>
        <w:t>satisfies the</w:t>
      </w:r>
      <w:r w:rsidRPr="002472A3">
        <w:rPr>
          <w:spacing w:val="-2"/>
        </w:rPr>
        <w:t xml:space="preserve"> </w:t>
      </w:r>
      <w:r w:rsidRPr="002472A3">
        <w:t>requirements</w:t>
      </w:r>
      <w:r w:rsidRPr="002472A3">
        <w:rPr>
          <w:spacing w:val="-4"/>
        </w:rPr>
        <w:t xml:space="preserve"> </w:t>
      </w:r>
      <w:r w:rsidRPr="002472A3">
        <w:rPr>
          <w:spacing w:val="-1"/>
        </w:rPr>
        <w:t>of</w:t>
      </w:r>
      <w:r w:rsidRPr="002472A3">
        <w:rPr>
          <w:spacing w:val="-3"/>
        </w:rPr>
        <w:t xml:space="preserve"> </w:t>
      </w:r>
      <w:r w:rsidRPr="002472A3">
        <w:rPr>
          <w:spacing w:val="-1"/>
        </w:rPr>
        <w:t>privacy</w:t>
      </w:r>
      <w:r w:rsidRPr="002472A3">
        <w:rPr>
          <w:spacing w:val="-2"/>
        </w:rPr>
        <w:t xml:space="preserve"> </w:t>
      </w:r>
      <w:r w:rsidRPr="002472A3">
        <w:t>and</w:t>
      </w:r>
      <w:r w:rsidRPr="002472A3">
        <w:rPr>
          <w:spacing w:val="-3"/>
        </w:rPr>
        <w:t xml:space="preserve"> </w:t>
      </w:r>
      <w:r w:rsidRPr="002472A3">
        <w:t>confidentiality</w:t>
      </w:r>
      <w:r w:rsidRPr="002472A3">
        <w:rPr>
          <w:spacing w:val="-3"/>
        </w:rPr>
        <w:t xml:space="preserve"> </w:t>
      </w:r>
      <w:r w:rsidRPr="002472A3">
        <w:rPr>
          <w:spacing w:val="-1"/>
        </w:rPr>
        <w:t>while</w:t>
      </w:r>
      <w:r w:rsidRPr="002472A3">
        <w:rPr>
          <w:spacing w:val="-2"/>
        </w:rPr>
        <w:t xml:space="preserve"> </w:t>
      </w:r>
      <w:r w:rsidRPr="002472A3">
        <w:rPr>
          <w:spacing w:val="-1"/>
        </w:rPr>
        <w:t>encouraging</w:t>
      </w:r>
      <w:r w:rsidRPr="002472A3">
        <w:rPr>
          <w:spacing w:val="41"/>
          <w:w w:val="99"/>
        </w:rPr>
        <w:t xml:space="preserve"> </w:t>
      </w:r>
      <w:r w:rsidRPr="002472A3">
        <w:rPr>
          <w:spacing w:val="-1"/>
        </w:rPr>
        <w:t>communication</w:t>
      </w:r>
      <w:r w:rsidRPr="002472A3">
        <w:rPr>
          <w:spacing w:val="-2"/>
        </w:rPr>
        <w:t xml:space="preserve"> </w:t>
      </w:r>
      <w:r w:rsidRPr="002472A3">
        <w:t>between</w:t>
      </w:r>
      <w:r w:rsidRPr="002472A3">
        <w:rPr>
          <w:spacing w:val="-4"/>
        </w:rPr>
        <w:t xml:space="preserve"> </w:t>
      </w:r>
      <w:r w:rsidRPr="002472A3">
        <w:rPr>
          <w:spacing w:val="-1"/>
        </w:rPr>
        <w:t>providers</w:t>
      </w:r>
      <w:r w:rsidRPr="002472A3">
        <w:rPr>
          <w:spacing w:val="-2"/>
        </w:rPr>
        <w:t xml:space="preserve"> </w:t>
      </w:r>
      <w:r w:rsidRPr="002472A3">
        <w:t>and</w:t>
      </w:r>
      <w:r w:rsidRPr="002472A3">
        <w:rPr>
          <w:spacing w:val="-2"/>
        </w:rPr>
        <w:t xml:space="preserve"> </w:t>
      </w:r>
      <w:r w:rsidRPr="002472A3">
        <w:t>family</w:t>
      </w:r>
      <w:r w:rsidRPr="002472A3">
        <w:rPr>
          <w:spacing w:val="-2"/>
        </w:rPr>
        <w:t xml:space="preserve"> </w:t>
      </w:r>
      <w:r w:rsidRPr="002472A3">
        <w:rPr>
          <w:spacing w:val="-1"/>
        </w:rPr>
        <w:t>of</w:t>
      </w:r>
      <w:r w:rsidRPr="002472A3">
        <w:rPr>
          <w:spacing w:val="-3"/>
        </w:rPr>
        <w:t xml:space="preserve"> </w:t>
      </w:r>
      <w:r w:rsidRPr="002472A3">
        <w:rPr>
          <w:spacing w:val="-1"/>
        </w:rPr>
        <w:t xml:space="preserve">the </w:t>
      </w:r>
      <w:r w:rsidRPr="002472A3">
        <w:t>consumer.</w:t>
      </w:r>
    </w:p>
    <w:p w14:paraId="696734D6" w14:textId="77777777" w:rsidR="009365E8" w:rsidRPr="002472A3" w:rsidRDefault="009365E8" w:rsidP="009365E8">
      <w:pPr>
        <w:ind w:left="115" w:right="2059"/>
        <w:rPr>
          <w:rFonts w:cs="Arial"/>
          <w:b/>
          <w:bCs/>
          <w:sz w:val="32"/>
          <w:szCs w:val="32"/>
        </w:rPr>
      </w:pPr>
      <w:r w:rsidRPr="002472A3">
        <w:rPr>
          <w:rFonts w:cs="Arial"/>
          <w:b/>
          <w:bCs/>
          <w:sz w:val="32"/>
          <w:szCs w:val="32"/>
        </w:rPr>
        <w:t>Program</w:t>
      </w:r>
      <w:r w:rsidRPr="002472A3">
        <w:rPr>
          <w:rFonts w:cs="Arial"/>
          <w:b/>
          <w:bCs/>
          <w:spacing w:val="-11"/>
          <w:sz w:val="32"/>
          <w:szCs w:val="32"/>
        </w:rPr>
        <w:t xml:space="preserve"> </w:t>
      </w:r>
      <w:r w:rsidRPr="002472A3">
        <w:rPr>
          <w:rFonts w:cs="Arial"/>
          <w:b/>
          <w:bCs/>
          <w:sz w:val="32"/>
          <w:szCs w:val="32"/>
        </w:rPr>
        <w:t>Requirement</w:t>
      </w:r>
      <w:r w:rsidRPr="002472A3">
        <w:rPr>
          <w:rFonts w:cs="Arial"/>
          <w:b/>
          <w:bCs/>
          <w:spacing w:val="-11"/>
          <w:sz w:val="32"/>
          <w:szCs w:val="32"/>
        </w:rPr>
        <w:t xml:space="preserve"> </w:t>
      </w:r>
      <w:r w:rsidRPr="002472A3">
        <w:rPr>
          <w:rFonts w:cs="Arial"/>
          <w:b/>
          <w:bCs/>
          <w:sz w:val="32"/>
          <w:szCs w:val="32"/>
        </w:rPr>
        <w:t>2:</w:t>
      </w:r>
      <w:r w:rsidRPr="002472A3">
        <w:rPr>
          <w:rFonts w:cs="Arial"/>
          <w:b/>
          <w:bCs/>
          <w:spacing w:val="-12"/>
          <w:sz w:val="32"/>
          <w:szCs w:val="32"/>
        </w:rPr>
        <w:t xml:space="preserve"> </w:t>
      </w:r>
      <w:r w:rsidRPr="002472A3">
        <w:rPr>
          <w:rFonts w:cs="Arial"/>
          <w:b/>
          <w:bCs/>
          <w:sz w:val="32"/>
          <w:szCs w:val="32"/>
        </w:rPr>
        <w:t>Availability</w:t>
      </w:r>
      <w:r w:rsidRPr="002472A3">
        <w:rPr>
          <w:rFonts w:cs="Arial"/>
          <w:b/>
          <w:bCs/>
          <w:spacing w:val="-11"/>
          <w:sz w:val="32"/>
          <w:szCs w:val="32"/>
        </w:rPr>
        <w:t xml:space="preserve"> </w:t>
      </w:r>
      <w:r w:rsidRPr="002472A3">
        <w:rPr>
          <w:rFonts w:cs="Arial"/>
          <w:b/>
          <w:bCs/>
          <w:sz w:val="32"/>
          <w:szCs w:val="32"/>
        </w:rPr>
        <w:t>and</w:t>
      </w:r>
      <w:r w:rsidRPr="002472A3">
        <w:rPr>
          <w:rFonts w:cs="Arial"/>
          <w:b/>
          <w:bCs/>
          <w:spacing w:val="-12"/>
          <w:sz w:val="32"/>
          <w:szCs w:val="32"/>
        </w:rPr>
        <w:t xml:space="preserve"> Ac</w:t>
      </w:r>
      <w:r w:rsidRPr="002472A3">
        <w:rPr>
          <w:rFonts w:cs="Arial"/>
          <w:b/>
          <w:bCs/>
          <w:sz w:val="32"/>
          <w:szCs w:val="32"/>
        </w:rPr>
        <w:t>cessibility</w:t>
      </w:r>
      <w:r w:rsidRPr="002472A3">
        <w:rPr>
          <w:rFonts w:cs="Arial"/>
          <w:b/>
          <w:bCs/>
          <w:spacing w:val="-11"/>
          <w:sz w:val="32"/>
          <w:szCs w:val="32"/>
        </w:rPr>
        <w:t xml:space="preserve"> </w:t>
      </w:r>
      <w:r w:rsidRPr="002472A3">
        <w:rPr>
          <w:rFonts w:cs="Arial"/>
          <w:b/>
          <w:bCs/>
          <w:sz w:val="32"/>
          <w:szCs w:val="32"/>
        </w:rPr>
        <w:t>of</w:t>
      </w:r>
      <w:r w:rsidRPr="002472A3">
        <w:rPr>
          <w:rFonts w:cs="Arial"/>
          <w:b/>
          <w:bCs/>
          <w:spacing w:val="-12"/>
          <w:sz w:val="32"/>
          <w:szCs w:val="32"/>
        </w:rPr>
        <w:t xml:space="preserve"> </w:t>
      </w:r>
      <w:r w:rsidRPr="002472A3">
        <w:rPr>
          <w:rFonts w:cs="Arial"/>
          <w:b/>
          <w:bCs/>
          <w:sz w:val="32"/>
          <w:szCs w:val="32"/>
        </w:rPr>
        <w:t>Services</w:t>
      </w:r>
    </w:p>
    <w:p w14:paraId="3762DCFF" w14:textId="77777777" w:rsidR="009365E8" w:rsidRPr="002472A3" w:rsidRDefault="009365E8" w:rsidP="009365E8">
      <w:pPr>
        <w:spacing w:line="437" w:lineRule="auto"/>
        <w:ind w:left="115" w:right="2059"/>
        <w:rPr>
          <w:rFonts w:eastAsia="Cambria" w:cs="Arial"/>
          <w:szCs w:val="24"/>
        </w:rPr>
      </w:pPr>
      <w:r w:rsidRPr="002472A3">
        <w:rPr>
          <w:rFonts w:eastAsia="Cambria" w:cs="Arial"/>
          <w:b/>
          <w:bCs/>
          <w:spacing w:val="-1"/>
          <w:szCs w:val="24"/>
        </w:rPr>
        <w:lastRenderedPageBreak/>
        <w:t>Criteria</w:t>
      </w:r>
      <w:r w:rsidRPr="002472A3">
        <w:rPr>
          <w:rFonts w:eastAsia="Cambria" w:cs="Arial"/>
          <w:b/>
          <w:bCs/>
          <w:spacing w:val="-3"/>
          <w:szCs w:val="24"/>
        </w:rPr>
        <w:t xml:space="preserve"> </w:t>
      </w:r>
      <w:r w:rsidRPr="002472A3">
        <w:rPr>
          <w:rFonts w:eastAsia="Cambria" w:cs="Arial"/>
          <w:b/>
          <w:bCs/>
          <w:spacing w:val="-1"/>
          <w:szCs w:val="24"/>
        </w:rPr>
        <w:t>2.A.</w:t>
      </w:r>
      <w:r w:rsidRPr="002472A3">
        <w:rPr>
          <w:rFonts w:eastAsia="Cambria" w:cs="Arial"/>
          <w:b/>
          <w:bCs/>
          <w:spacing w:val="47"/>
          <w:szCs w:val="24"/>
        </w:rPr>
        <w:t xml:space="preserve"> </w:t>
      </w:r>
      <w:r w:rsidRPr="002472A3">
        <w:rPr>
          <w:rFonts w:eastAsia="Cambria" w:cs="Arial"/>
          <w:b/>
          <w:bCs/>
          <w:spacing w:val="-1"/>
          <w:szCs w:val="24"/>
        </w:rPr>
        <w:t>General</w:t>
      </w:r>
      <w:r w:rsidRPr="002472A3">
        <w:rPr>
          <w:rFonts w:eastAsia="Cambria" w:cs="Arial"/>
          <w:b/>
          <w:bCs/>
          <w:szCs w:val="24"/>
        </w:rPr>
        <w:t xml:space="preserve"> Requirements</w:t>
      </w:r>
      <w:r w:rsidRPr="002472A3">
        <w:rPr>
          <w:rFonts w:eastAsia="Cambria" w:cs="Arial"/>
          <w:b/>
          <w:bCs/>
          <w:spacing w:val="-2"/>
          <w:szCs w:val="24"/>
        </w:rPr>
        <w:t xml:space="preserve"> </w:t>
      </w:r>
      <w:r w:rsidRPr="002472A3">
        <w:rPr>
          <w:rFonts w:eastAsia="Cambria" w:cs="Arial"/>
          <w:b/>
          <w:bCs/>
          <w:szCs w:val="24"/>
        </w:rPr>
        <w:t>of</w:t>
      </w:r>
      <w:r w:rsidRPr="002472A3">
        <w:rPr>
          <w:rFonts w:eastAsia="Cambria" w:cs="Arial"/>
          <w:b/>
          <w:bCs/>
          <w:spacing w:val="-3"/>
          <w:szCs w:val="24"/>
        </w:rPr>
        <w:t xml:space="preserve"> </w:t>
      </w:r>
      <w:r w:rsidRPr="002472A3">
        <w:rPr>
          <w:rFonts w:eastAsia="Cambria" w:cs="Arial"/>
          <w:b/>
          <w:bCs/>
          <w:szCs w:val="24"/>
        </w:rPr>
        <w:t>Access</w:t>
      </w:r>
      <w:r w:rsidRPr="002472A3">
        <w:rPr>
          <w:rFonts w:eastAsia="Cambria" w:cs="Arial"/>
          <w:b/>
          <w:bCs/>
          <w:spacing w:val="-4"/>
          <w:szCs w:val="24"/>
        </w:rPr>
        <w:t xml:space="preserve"> </w:t>
      </w:r>
      <w:r w:rsidRPr="002472A3">
        <w:rPr>
          <w:rFonts w:eastAsia="Cambria" w:cs="Arial"/>
          <w:b/>
          <w:bCs/>
          <w:szCs w:val="24"/>
        </w:rPr>
        <w:t>and</w:t>
      </w:r>
      <w:r w:rsidRPr="002472A3">
        <w:rPr>
          <w:rFonts w:eastAsia="Cambria" w:cs="Arial"/>
          <w:b/>
          <w:bCs/>
          <w:spacing w:val="-3"/>
          <w:szCs w:val="24"/>
        </w:rPr>
        <w:t xml:space="preserve"> </w:t>
      </w:r>
      <w:r w:rsidRPr="002472A3">
        <w:rPr>
          <w:rFonts w:eastAsia="Cambria" w:cs="Arial"/>
          <w:b/>
          <w:bCs/>
          <w:szCs w:val="24"/>
        </w:rPr>
        <w:t xml:space="preserve">Availability </w:t>
      </w:r>
      <w:r w:rsidRPr="002472A3">
        <w:rPr>
          <w:rFonts w:eastAsia="Cambria" w:cs="Arial"/>
          <w:b/>
          <w:bCs/>
          <w:i/>
          <w:spacing w:val="-1"/>
          <w:szCs w:val="24"/>
        </w:rPr>
        <w:t>2.a.1</w:t>
      </w:r>
      <w:r w:rsidRPr="002472A3">
        <w:rPr>
          <w:rFonts w:ascii="Cambria Math" w:eastAsia="Cambria" w:hAnsi="Cambria Math" w:cs="Cambria Math"/>
          <w:b/>
          <w:bCs/>
          <w:i/>
          <w:spacing w:val="-1"/>
          <w:szCs w:val="24"/>
        </w:rPr>
        <w:t>‐</w:t>
      </w:r>
      <w:r w:rsidRPr="002472A3">
        <w:rPr>
          <w:rFonts w:eastAsia="Cambria" w:cs="Arial"/>
          <w:b/>
          <w:bCs/>
          <w:i/>
          <w:spacing w:val="-1"/>
          <w:szCs w:val="24"/>
        </w:rPr>
        <w:t>2.a.8</w:t>
      </w:r>
      <w:r w:rsidRPr="002472A3">
        <w:rPr>
          <w:rFonts w:eastAsia="Cambria" w:cs="Arial"/>
          <w:b/>
          <w:bCs/>
          <w:i/>
          <w:spacing w:val="43"/>
          <w:szCs w:val="24"/>
        </w:rPr>
        <w:t xml:space="preserve"> </w:t>
      </w:r>
      <w:r w:rsidRPr="002472A3">
        <w:rPr>
          <w:rFonts w:eastAsia="Cambria" w:cs="Arial"/>
          <w:b/>
          <w:bCs/>
          <w:i/>
          <w:spacing w:val="-1"/>
          <w:szCs w:val="24"/>
        </w:rPr>
        <w:t>Access</w:t>
      </w:r>
      <w:r w:rsidRPr="002472A3">
        <w:rPr>
          <w:rFonts w:eastAsia="Cambria" w:cs="Arial"/>
          <w:b/>
          <w:bCs/>
          <w:i/>
          <w:spacing w:val="-4"/>
          <w:szCs w:val="24"/>
        </w:rPr>
        <w:t xml:space="preserve"> </w:t>
      </w:r>
      <w:r w:rsidRPr="002472A3">
        <w:rPr>
          <w:rFonts w:eastAsia="Cambria" w:cs="Arial"/>
          <w:b/>
          <w:bCs/>
          <w:i/>
          <w:szCs w:val="24"/>
        </w:rPr>
        <w:t>and</w:t>
      </w:r>
      <w:r w:rsidRPr="002472A3">
        <w:rPr>
          <w:rFonts w:eastAsia="Cambria" w:cs="Arial"/>
          <w:b/>
          <w:bCs/>
          <w:i/>
          <w:spacing w:val="-3"/>
          <w:szCs w:val="24"/>
        </w:rPr>
        <w:t xml:space="preserve"> </w:t>
      </w:r>
      <w:r w:rsidRPr="002472A3">
        <w:rPr>
          <w:rFonts w:eastAsia="Cambria" w:cs="Arial"/>
          <w:b/>
          <w:bCs/>
          <w:i/>
          <w:spacing w:val="-1"/>
          <w:szCs w:val="24"/>
        </w:rPr>
        <w:t>Availability</w:t>
      </w:r>
      <w:r w:rsidRPr="002472A3">
        <w:rPr>
          <w:rFonts w:eastAsia="Cambria" w:cs="Arial"/>
          <w:b/>
          <w:bCs/>
          <w:i/>
          <w:spacing w:val="-4"/>
          <w:szCs w:val="24"/>
        </w:rPr>
        <w:t xml:space="preserve"> </w:t>
      </w:r>
      <w:r w:rsidRPr="002472A3">
        <w:rPr>
          <w:rFonts w:eastAsia="Cambria" w:cs="Arial"/>
          <w:b/>
          <w:bCs/>
          <w:i/>
          <w:spacing w:val="-1"/>
          <w:szCs w:val="24"/>
        </w:rPr>
        <w:t>Generally</w:t>
      </w:r>
    </w:p>
    <w:p w14:paraId="66C4E1A6" w14:textId="77777777" w:rsidR="009365E8" w:rsidRPr="002472A3" w:rsidRDefault="009365E8" w:rsidP="009365E8">
      <w:pPr>
        <w:tabs>
          <w:tab w:val="left" w:pos="708"/>
        </w:tabs>
        <w:ind w:left="720" w:right="951"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t>takes</w:t>
      </w:r>
      <w:r w:rsidRPr="002472A3">
        <w:rPr>
          <w:spacing w:val="-2"/>
        </w:rPr>
        <w:t xml:space="preserve"> </w:t>
      </w:r>
      <w:r w:rsidRPr="002472A3">
        <w:rPr>
          <w:spacing w:val="-1"/>
        </w:rPr>
        <w:t>measures</w:t>
      </w:r>
      <w:r w:rsidRPr="002472A3">
        <w:rPr>
          <w:spacing w:val="-4"/>
        </w:rPr>
        <w:t xml:space="preserve"> </w:t>
      </w:r>
      <w:r w:rsidRPr="002472A3">
        <w:t>to</w:t>
      </w:r>
      <w:r w:rsidRPr="002472A3">
        <w:rPr>
          <w:spacing w:val="-3"/>
        </w:rPr>
        <w:t xml:space="preserve"> </w:t>
      </w:r>
      <w:r w:rsidRPr="002472A3">
        <w:t>ensure</w:t>
      </w:r>
      <w:r w:rsidRPr="002472A3">
        <w:rPr>
          <w:spacing w:val="-3"/>
        </w:rPr>
        <w:t xml:space="preserve"> </w:t>
      </w:r>
      <w:r w:rsidRPr="002472A3">
        <w:rPr>
          <w:spacing w:val="-1"/>
        </w:rPr>
        <w:t>provision</w:t>
      </w:r>
      <w:r w:rsidRPr="002472A3">
        <w:rPr>
          <w:spacing w:val="-3"/>
        </w:rPr>
        <w:t xml:space="preserve"> </w:t>
      </w:r>
      <w:r w:rsidRPr="002472A3">
        <w:rPr>
          <w:spacing w:val="-1"/>
        </w:rPr>
        <w:t>of</w:t>
      </w:r>
      <w:r w:rsidRPr="002472A3">
        <w:rPr>
          <w:spacing w:val="-3"/>
        </w:rPr>
        <w:t xml:space="preserve"> </w:t>
      </w:r>
      <w:r w:rsidRPr="002472A3">
        <w:t>a</w:t>
      </w:r>
      <w:r w:rsidRPr="002472A3">
        <w:rPr>
          <w:spacing w:val="-2"/>
        </w:rPr>
        <w:t xml:space="preserve"> </w:t>
      </w:r>
      <w:r w:rsidRPr="002472A3">
        <w:t>safe,</w:t>
      </w:r>
      <w:r w:rsidRPr="002472A3">
        <w:rPr>
          <w:spacing w:val="-3"/>
        </w:rPr>
        <w:t xml:space="preserve"> </w:t>
      </w:r>
      <w:r w:rsidRPr="002472A3">
        <w:rPr>
          <w:spacing w:val="-1"/>
        </w:rPr>
        <w:t>functional,</w:t>
      </w:r>
      <w:r w:rsidRPr="002472A3">
        <w:rPr>
          <w:spacing w:val="-2"/>
        </w:rPr>
        <w:t xml:space="preserve"> </w:t>
      </w:r>
      <w:r w:rsidRPr="002472A3">
        <w:rPr>
          <w:spacing w:val="-1"/>
        </w:rPr>
        <w:t>clean,</w:t>
      </w:r>
      <w:r w:rsidRPr="002472A3">
        <w:rPr>
          <w:spacing w:val="-3"/>
        </w:rPr>
        <w:t xml:space="preserve"> </w:t>
      </w:r>
      <w:r w:rsidRPr="002472A3">
        <w:t>and</w:t>
      </w:r>
      <w:r w:rsidRPr="002472A3">
        <w:rPr>
          <w:spacing w:val="-4"/>
        </w:rPr>
        <w:t xml:space="preserve"> </w:t>
      </w:r>
      <w:r w:rsidRPr="002472A3">
        <w:t>welcoming</w:t>
      </w:r>
      <w:r w:rsidRPr="002472A3">
        <w:rPr>
          <w:spacing w:val="41"/>
        </w:rPr>
        <w:t xml:space="preserve"> </w:t>
      </w:r>
      <w:r w:rsidRPr="002472A3">
        <w:rPr>
          <w:spacing w:val="-1"/>
        </w:rPr>
        <w:t>environment</w:t>
      </w:r>
      <w:r w:rsidRPr="002472A3">
        <w:rPr>
          <w:spacing w:val="-2"/>
        </w:rPr>
        <w:t xml:space="preserve"> </w:t>
      </w:r>
      <w:r w:rsidRPr="002472A3">
        <w:rPr>
          <w:spacing w:val="-1"/>
        </w:rPr>
        <w:t>for</w:t>
      </w:r>
      <w:r w:rsidRPr="002472A3">
        <w:t xml:space="preserve"> consumers</w:t>
      </w:r>
      <w:r w:rsidRPr="002472A3">
        <w:rPr>
          <w:spacing w:val="-1"/>
        </w:rPr>
        <w:t xml:space="preserve"> </w:t>
      </w:r>
      <w:r w:rsidRPr="002472A3">
        <w:t>and</w:t>
      </w:r>
      <w:r w:rsidRPr="002472A3">
        <w:rPr>
          <w:spacing w:val="-1"/>
        </w:rPr>
        <w:t xml:space="preserve"> staff.</w:t>
      </w:r>
    </w:p>
    <w:p w14:paraId="2A11944B" w14:textId="77777777" w:rsidR="009365E8" w:rsidRPr="002472A3" w:rsidRDefault="009365E8" w:rsidP="009365E8">
      <w:pPr>
        <w:tabs>
          <w:tab w:val="left" w:pos="708"/>
        </w:tabs>
        <w:ind w:left="720" w:right="201"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t>complies with</w:t>
      </w:r>
      <w:r w:rsidRPr="002472A3">
        <w:rPr>
          <w:spacing w:val="-3"/>
        </w:rPr>
        <w:t xml:space="preserve"> </w:t>
      </w:r>
      <w:r w:rsidRPr="002472A3">
        <w:t>all</w:t>
      </w:r>
      <w:r w:rsidRPr="002472A3">
        <w:rPr>
          <w:spacing w:val="-3"/>
        </w:rPr>
        <w:t xml:space="preserve"> </w:t>
      </w:r>
      <w:r w:rsidRPr="002472A3">
        <w:rPr>
          <w:spacing w:val="-1"/>
        </w:rPr>
        <w:t>relevant</w:t>
      </w:r>
      <w:r w:rsidRPr="002472A3">
        <w:rPr>
          <w:spacing w:val="-2"/>
        </w:rPr>
        <w:t xml:space="preserve"> </w:t>
      </w:r>
      <w:r w:rsidRPr="002472A3">
        <w:t>federal,</w:t>
      </w:r>
      <w:r w:rsidRPr="002472A3">
        <w:rPr>
          <w:spacing w:val="-2"/>
        </w:rPr>
        <w:t xml:space="preserve"> </w:t>
      </w:r>
      <w:r w:rsidRPr="002472A3">
        <w:rPr>
          <w:spacing w:val="-1"/>
        </w:rPr>
        <w:t>state,</w:t>
      </w:r>
      <w:r w:rsidRPr="002472A3">
        <w:rPr>
          <w:spacing w:val="-2"/>
        </w:rPr>
        <w:t xml:space="preserve"> </w:t>
      </w:r>
      <w:r w:rsidRPr="002472A3">
        <w:t>and</w:t>
      </w:r>
      <w:r w:rsidRPr="002472A3">
        <w:rPr>
          <w:spacing w:val="-3"/>
        </w:rPr>
        <w:t xml:space="preserve"> </w:t>
      </w:r>
      <w:r w:rsidRPr="002472A3">
        <w:rPr>
          <w:spacing w:val="-1"/>
        </w:rPr>
        <w:t>local</w:t>
      </w:r>
      <w:r w:rsidRPr="002472A3">
        <w:rPr>
          <w:spacing w:val="-2"/>
        </w:rPr>
        <w:t xml:space="preserve"> </w:t>
      </w:r>
      <w:r w:rsidRPr="002472A3">
        <w:t>laws</w:t>
      </w:r>
      <w:r w:rsidRPr="002472A3">
        <w:rPr>
          <w:spacing w:val="-3"/>
        </w:rPr>
        <w:t xml:space="preserve"> </w:t>
      </w:r>
      <w:r w:rsidRPr="002472A3">
        <w:t>and</w:t>
      </w:r>
      <w:r w:rsidRPr="002472A3">
        <w:rPr>
          <w:spacing w:val="-3"/>
        </w:rPr>
        <w:t xml:space="preserve"> </w:t>
      </w:r>
      <w:r w:rsidRPr="002472A3">
        <w:t>regulations</w:t>
      </w:r>
      <w:r w:rsidRPr="002472A3">
        <w:rPr>
          <w:spacing w:val="-4"/>
        </w:rPr>
        <w:t xml:space="preserve"> </w:t>
      </w:r>
      <w:r w:rsidRPr="002472A3">
        <w:t>regarding</w:t>
      </w:r>
      <w:r w:rsidRPr="002472A3">
        <w:rPr>
          <w:spacing w:val="-4"/>
        </w:rPr>
        <w:t xml:space="preserve"> </w:t>
      </w:r>
      <w:r w:rsidRPr="002472A3">
        <w:rPr>
          <w:spacing w:val="-1"/>
        </w:rPr>
        <w:t>client</w:t>
      </w:r>
      <w:r w:rsidRPr="002472A3">
        <w:rPr>
          <w:spacing w:val="39"/>
        </w:rPr>
        <w:t xml:space="preserve"> </w:t>
      </w:r>
      <w:r w:rsidRPr="002472A3">
        <w:t>and</w:t>
      </w:r>
      <w:r w:rsidRPr="002472A3">
        <w:rPr>
          <w:spacing w:val="-4"/>
        </w:rPr>
        <w:t xml:space="preserve"> </w:t>
      </w:r>
      <w:r w:rsidRPr="002472A3">
        <w:rPr>
          <w:spacing w:val="-1"/>
        </w:rPr>
        <w:t>staff</w:t>
      </w:r>
      <w:r w:rsidRPr="002472A3">
        <w:rPr>
          <w:spacing w:val="-3"/>
        </w:rPr>
        <w:t xml:space="preserve"> </w:t>
      </w:r>
      <w:r w:rsidRPr="002472A3">
        <w:t>safety,</w:t>
      </w:r>
      <w:r w:rsidRPr="002472A3">
        <w:rPr>
          <w:spacing w:val="-2"/>
        </w:rPr>
        <w:t xml:space="preserve"> </w:t>
      </w:r>
      <w:r w:rsidRPr="002472A3">
        <w:rPr>
          <w:spacing w:val="-1"/>
        </w:rPr>
        <w:t>cleanliness,</w:t>
      </w:r>
      <w:r w:rsidRPr="002472A3">
        <w:rPr>
          <w:spacing w:val="-2"/>
        </w:rPr>
        <w:t xml:space="preserve"> </w:t>
      </w:r>
      <w:r w:rsidRPr="002472A3">
        <w:t>and</w:t>
      </w:r>
      <w:r w:rsidRPr="002472A3">
        <w:rPr>
          <w:spacing w:val="-3"/>
        </w:rPr>
        <w:t xml:space="preserve"> </w:t>
      </w:r>
      <w:r w:rsidRPr="002472A3">
        <w:t>accessibility.</w:t>
      </w:r>
    </w:p>
    <w:p w14:paraId="7F72C5CD" w14:textId="77777777" w:rsidR="009365E8" w:rsidRPr="002472A3" w:rsidRDefault="009365E8" w:rsidP="009365E8">
      <w:pPr>
        <w:tabs>
          <w:tab w:val="left" w:pos="708"/>
        </w:tabs>
        <w:ind w:left="720" w:right="277" w:hanging="720"/>
      </w:pPr>
      <w:r w:rsidRPr="002472A3">
        <w:rPr>
          <w:rFonts w:ascii="Times New Roman"/>
          <w:u w:color="000000"/>
        </w:rPr>
        <w:t xml:space="preserve"> _____ </w:t>
      </w:r>
      <w:r w:rsidRPr="002472A3">
        <w:rPr>
          <w:spacing w:val="-1"/>
        </w:rPr>
        <w:t>CCBHC</w:t>
      </w:r>
      <w:r w:rsidRPr="002472A3">
        <w:rPr>
          <w:spacing w:val="-2"/>
        </w:rPr>
        <w:t xml:space="preserve"> </w:t>
      </w:r>
      <w:r w:rsidRPr="002472A3">
        <w:rPr>
          <w:spacing w:val="-1"/>
        </w:rPr>
        <w:t xml:space="preserve">outpatient </w:t>
      </w:r>
      <w:r w:rsidRPr="002472A3">
        <w:t>clinic</w:t>
      </w:r>
      <w:r w:rsidRPr="002472A3">
        <w:rPr>
          <w:spacing w:val="-2"/>
        </w:rPr>
        <w:t xml:space="preserve"> </w:t>
      </w:r>
      <w:r w:rsidRPr="002472A3">
        <w:rPr>
          <w:spacing w:val="-1"/>
        </w:rPr>
        <w:t>hours</w:t>
      </w:r>
      <w:r w:rsidRPr="002472A3">
        <w:rPr>
          <w:spacing w:val="-2"/>
        </w:rPr>
        <w:t xml:space="preserve"> </w:t>
      </w:r>
      <w:r w:rsidRPr="002472A3">
        <w:rPr>
          <w:spacing w:val="-1"/>
        </w:rPr>
        <w:t>include</w:t>
      </w:r>
      <w:r w:rsidRPr="002472A3">
        <w:t xml:space="preserve"> </w:t>
      </w:r>
      <w:r w:rsidRPr="002472A3">
        <w:rPr>
          <w:spacing w:val="-1"/>
        </w:rPr>
        <w:t>some</w:t>
      </w:r>
      <w:r w:rsidRPr="002472A3">
        <w:rPr>
          <w:spacing w:val="-2"/>
        </w:rPr>
        <w:t xml:space="preserve"> </w:t>
      </w:r>
      <w:r w:rsidRPr="002472A3">
        <w:rPr>
          <w:spacing w:val="-1"/>
        </w:rPr>
        <w:t xml:space="preserve">evening </w:t>
      </w:r>
      <w:r w:rsidRPr="002472A3">
        <w:t>and</w:t>
      </w:r>
      <w:r w:rsidRPr="002472A3">
        <w:rPr>
          <w:spacing w:val="-2"/>
        </w:rPr>
        <w:t xml:space="preserve"> </w:t>
      </w:r>
      <w:r w:rsidRPr="002472A3">
        <w:rPr>
          <w:spacing w:val="-1"/>
        </w:rPr>
        <w:t>weekend</w:t>
      </w:r>
      <w:r w:rsidRPr="002472A3">
        <w:rPr>
          <w:spacing w:val="-4"/>
        </w:rPr>
        <w:t xml:space="preserve"> </w:t>
      </w:r>
      <w:r w:rsidRPr="002472A3">
        <w:rPr>
          <w:spacing w:val="-1"/>
        </w:rPr>
        <w:t>hours</w:t>
      </w:r>
      <w:r w:rsidRPr="002472A3">
        <w:rPr>
          <w:spacing w:val="-2"/>
        </w:rPr>
        <w:t xml:space="preserve"> </w:t>
      </w:r>
      <w:r w:rsidRPr="002472A3">
        <w:t>and</w:t>
      </w:r>
      <w:r w:rsidRPr="002472A3">
        <w:rPr>
          <w:spacing w:val="-2"/>
        </w:rPr>
        <w:t xml:space="preserve"> </w:t>
      </w:r>
      <w:r w:rsidRPr="002472A3">
        <w:rPr>
          <w:spacing w:val="-1"/>
        </w:rPr>
        <w:t>meet</w:t>
      </w:r>
      <w:r w:rsidRPr="002472A3">
        <w:rPr>
          <w:spacing w:val="-2"/>
        </w:rPr>
        <w:t xml:space="preserve"> </w:t>
      </w:r>
      <w:r w:rsidRPr="002472A3">
        <w:rPr>
          <w:spacing w:val="-1"/>
        </w:rPr>
        <w:t xml:space="preserve">the </w:t>
      </w:r>
      <w:r w:rsidRPr="002472A3">
        <w:t>needs</w:t>
      </w:r>
      <w:r w:rsidRPr="002472A3">
        <w:rPr>
          <w:spacing w:val="-2"/>
        </w:rPr>
        <w:t xml:space="preserve"> </w:t>
      </w:r>
      <w:r w:rsidRPr="002472A3">
        <w:rPr>
          <w:spacing w:val="-1"/>
        </w:rPr>
        <w:t>of</w:t>
      </w:r>
      <w:r w:rsidRPr="002472A3">
        <w:rPr>
          <w:spacing w:val="36"/>
        </w:rPr>
        <w:t xml:space="preserve"> </w:t>
      </w:r>
      <w:r w:rsidRPr="002472A3">
        <w:rPr>
          <w:spacing w:val="-1"/>
        </w:rPr>
        <w:t>the</w:t>
      </w:r>
      <w:r w:rsidRPr="002472A3">
        <w:rPr>
          <w:spacing w:val="-6"/>
        </w:rPr>
        <w:t xml:space="preserve"> </w:t>
      </w:r>
      <w:r w:rsidRPr="002472A3">
        <w:rPr>
          <w:spacing w:val="-1"/>
        </w:rPr>
        <w:t>population</w:t>
      </w:r>
      <w:r w:rsidRPr="002472A3">
        <w:rPr>
          <w:spacing w:val="-5"/>
        </w:rPr>
        <w:t xml:space="preserve"> </w:t>
      </w:r>
      <w:r w:rsidRPr="002472A3">
        <w:t>served.</w:t>
      </w:r>
    </w:p>
    <w:p w14:paraId="711B5164"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location of the CCBHC</w:t>
      </w:r>
      <w:r w:rsidRPr="002472A3">
        <w:rPr>
          <w:spacing w:val="-2"/>
        </w:rPr>
        <w:t xml:space="preserve"> </w:t>
      </w:r>
      <w:r w:rsidRPr="002472A3">
        <w:t xml:space="preserve">is </w:t>
      </w:r>
      <w:r w:rsidRPr="002472A3">
        <w:rPr>
          <w:spacing w:val="-1"/>
        </w:rPr>
        <w:t>accessible</w:t>
      </w:r>
      <w:r w:rsidRPr="002472A3">
        <w:rPr>
          <w:spacing w:val="-2"/>
        </w:rPr>
        <w:t xml:space="preserve"> </w:t>
      </w:r>
      <w:r w:rsidRPr="002472A3">
        <w:t>to</w:t>
      </w:r>
      <w:r w:rsidRPr="002472A3">
        <w:rPr>
          <w:spacing w:val="-2"/>
        </w:rPr>
        <w:t xml:space="preserve"> </w:t>
      </w:r>
      <w:r w:rsidRPr="002472A3">
        <w:rPr>
          <w:spacing w:val="-1"/>
        </w:rPr>
        <w:t>the</w:t>
      </w:r>
      <w:r w:rsidRPr="002472A3">
        <w:rPr>
          <w:spacing w:val="-2"/>
        </w:rPr>
        <w:t xml:space="preserve"> </w:t>
      </w:r>
      <w:r w:rsidRPr="002472A3">
        <w:t>consumer</w:t>
      </w:r>
      <w:r w:rsidRPr="002472A3">
        <w:rPr>
          <w:spacing w:val="-2"/>
        </w:rPr>
        <w:t xml:space="preserve"> </w:t>
      </w:r>
      <w:r w:rsidRPr="002472A3">
        <w:rPr>
          <w:spacing w:val="-1"/>
        </w:rPr>
        <w:t>population</w:t>
      </w:r>
      <w:r w:rsidRPr="002472A3">
        <w:rPr>
          <w:spacing w:val="-2"/>
        </w:rPr>
        <w:t xml:space="preserve"> </w:t>
      </w:r>
      <w:r w:rsidRPr="002472A3">
        <w:t>being</w:t>
      </w:r>
      <w:r w:rsidRPr="002472A3">
        <w:rPr>
          <w:spacing w:val="-1"/>
        </w:rPr>
        <w:t xml:space="preserve"> </w:t>
      </w:r>
      <w:r w:rsidRPr="002472A3">
        <w:t>served.</w:t>
      </w:r>
    </w:p>
    <w:p w14:paraId="400E5659"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provides</w:t>
      </w:r>
      <w:r w:rsidRPr="002472A3">
        <w:rPr>
          <w:spacing w:val="-2"/>
        </w:rPr>
        <w:t xml:space="preserve"> </w:t>
      </w:r>
      <w:r w:rsidRPr="002472A3">
        <w:rPr>
          <w:spacing w:val="-1"/>
        </w:rPr>
        <w:t>transportation or</w:t>
      </w:r>
      <w:r w:rsidRPr="002472A3">
        <w:rPr>
          <w:spacing w:val="-2"/>
        </w:rPr>
        <w:t xml:space="preserve"> </w:t>
      </w:r>
      <w:r w:rsidRPr="002472A3">
        <w:t>transportation</w:t>
      </w:r>
      <w:r w:rsidRPr="002472A3">
        <w:rPr>
          <w:spacing w:val="-1"/>
        </w:rPr>
        <w:t xml:space="preserve"> vouchers</w:t>
      </w:r>
      <w:r w:rsidRPr="002472A3">
        <w:rPr>
          <w:spacing w:val="-3"/>
        </w:rPr>
        <w:t xml:space="preserve"> </w:t>
      </w:r>
      <w:r w:rsidRPr="002472A3">
        <w:rPr>
          <w:spacing w:val="-1"/>
        </w:rPr>
        <w:t>for</w:t>
      </w:r>
      <w:r w:rsidRPr="002472A3">
        <w:rPr>
          <w:spacing w:val="-2"/>
        </w:rPr>
        <w:t xml:space="preserve"> </w:t>
      </w:r>
      <w:r w:rsidRPr="002472A3">
        <w:t>consumers</w:t>
      </w:r>
      <w:r w:rsidRPr="002472A3">
        <w:rPr>
          <w:spacing w:val="-2"/>
        </w:rPr>
        <w:t xml:space="preserve"> </w:t>
      </w:r>
      <w:r w:rsidRPr="002472A3">
        <w:t>as</w:t>
      </w:r>
      <w:r w:rsidRPr="002472A3">
        <w:rPr>
          <w:spacing w:val="-3"/>
        </w:rPr>
        <w:t xml:space="preserve"> </w:t>
      </w:r>
      <w:r w:rsidRPr="002472A3">
        <w:t>resources</w:t>
      </w:r>
      <w:r w:rsidRPr="002472A3">
        <w:rPr>
          <w:spacing w:val="-3"/>
        </w:rPr>
        <w:t xml:space="preserve"> </w:t>
      </w:r>
      <w:r w:rsidRPr="002472A3">
        <w:rPr>
          <w:spacing w:val="-1"/>
        </w:rPr>
        <w:t>allow.</w:t>
      </w:r>
    </w:p>
    <w:p w14:paraId="01137944" w14:textId="77777777" w:rsidR="009365E8" w:rsidRPr="002472A3" w:rsidRDefault="009365E8" w:rsidP="009365E8">
      <w:pPr>
        <w:tabs>
          <w:tab w:val="left" w:pos="708"/>
        </w:tabs>
        <w:ind w:left="720" w:right="162" w:hanging="720"/>
      </w:pPr>
      <w:r w:rsidRPr="002472A3">
        <w:rPr>
          <w:rFonts w:ascii="Times New Roman" w:hAnsi="Times New Roman"/>
          <w:u w:color="000000"/>
        </w:rPr>
        <w:t xml:space="preserve"> _____ </w:t>
      </w:r>
      <w:r w:rsidRPr="002472A3">
        <w:rPr>
          <w:spacing w:val="-1"/>
        </w:rPr>
        <w:t>The CCBHC</w:t>
      </w:r>
      <w:r w:rsidRPr="002472A3">
        <w:rPr>
          <w:spacing w:val="-4"/>
        </w:rPr>
        <w:t xml:space="preserve"> </w:t>
      </w:r>
      <w:r w:rsidRPr="002472A3">
        <w:t>plans</w:t>
      </w:r>
      <w:r w:rsidRPr="002472A3">
        <w:rPr>
          <w:spacing w:val="-3"/>
        </w:rPr>
        <w:t xml:space="preserve"> </w:t>
      </w:r>
      <w:r w:rsidRPr="002472A3">
        <w:t>to</w:t>
      </w:r>
      <w:r w:rsidRPr="002472A3">
        <w:rPr>
          <w:spacing w:val="-3"/>
        </w:rPr>
        <w:t xml:space="preserve"> </w:t>
      </w:r>
      <w:r w:rsidRPr="002472A3">
        <w:t>use</w:t>
      </w:r>
      <w:r w:rsidRPr="002472A3">
        <w:rPr>
          <w:spacing w:val="-2"/>
        </w:rPr>
        <w:t xml:space="preserve"> </w:t>
      </w:r>
      <w:r w:rsidRPr="002472A3">
        <w:t>mobile</w:t>
      </w:r>
      <w:r w:rsidRPr="002472A3">
        <w:rPr>
          <w:spacing w:val="-2"/>
        </w:rPr>
        <w:t xml:space="preserve"> </w:t>
      </w:r>
      <w:r w:rsidRPr="002472A3">
        <w:rPr>
          <w:spacing w:val="-1"/>
        </w:rPr>
        <w:t>in</w:t>
      </w:r>
      <w:r w:rsidRPr="002472A3">
        <w:rPr>
          <w:rFonts w:ascii="Cambria Math" w:hAnsi="Cambria Math" w:cs="Cambria Math"/>
          <w:spacing w:val="-1"/>
        </w:rPr>
        <w:t>‐</w:t>
      </w:r>
      <w:r w:rsidRPr="002472A3">
        <w:rPr>
          <w:spacing w:val="-1"/>
        </w:rPr>
        <w:t>home,</w:t>
      </w:r>
      <w:r w:rsidRPr="002472A3">
        <w:rPr>
          <w:spacing w:val="-2"/>
        </w:rPr>
        <w:t xml:space="preserve"> </w:t>
      </w:r>
      <w:r w:rsidRPr="002472A3">
        <w:rPr>
          <w:spacing w:val="-1"/>
        </w:rPr>
        <w:t>telehealth/telemedicine,</w:t>
      </w:r>
      <w:r w:rsidRPr="002472A3">
        <w:rPr>
          <w:spacing w:val="-3"/>
        </w:rPr>
        <w:t xml:space="preserve"> </w:t>
      </w:r>
      <w:r w:rsidRPr="002472A3">
        <w:rPr>
          <w:spacing w:val="-1"/>
        </w:rPr>
        <w:t>and/or</w:t>
      </w:r>
      <w:r w:rsidRPr="002472A3">
        <w:rPr>
          <w:spacing w:val="-2"/>
        </w:rPr>
        <w:t xml:space="preserve"> </w:t>
      </w:r>
      <w:r w:rsidRPr="002472A3">
        <w:rPr>
          <w:spacing w:val="-1"/>
        </w:rPr>
        <w:t>online</w:t>
      </w:r>
      <w:r w:rsidRPr="002472A3">
        <w:rPr>
          <w:spacing w:val="-2"/>
        </w:rPr>
        <w:t xml:space="preserve"> </w:t>
      </w:r>
      <w:r w:rsidRPr="002472A3">
        <w:t>treatment</w:t>
      </w:r>
      <w:r w:rsidRPr="002472A3">
        <w:rPr>
          <w:spacing w:val="65"/>
          <w:w w:val="99"/>
        </w:rPr>
        <w:t xml:space="preserve"> </w:t>
      </w:r>
      <w:r w:rsidRPr="002472A3">
        <w:t>services,</w:t>
      </w:r>
      <w:r w:rsidRPr="002472A3">
        <w:rPr>
          <w:spacing w:val="-3"/>
        </w:rPr>
        <w:t xml:space="preserve"> </w:t>
      </w:r>
      <w:r w:rsidRPr="002472A3">
        <w:rPr>
          <w:spacing w:val="-1"/>
        </w:rPr>
        <w:t>where</w:t>
      </w:r>
      <w:r w:rsidRPr="002472A3">
        <w:rPr>
          <w:spacing w:val="-3"/>
        </w:rPr>
        <w:t xml:space="preserve"> </w:t>
      </w:r>
      <w:r w:rsidRPr="002472A3">
        <w:t>appropriate,</w:t>
      </w:r>
      <w:r w:rsidRPr="002472A3">
        <w:rPr>
          <w:spacing w:val="-4"/>
        </w:rPr>
        <w:t xml:space="preserve"> </w:t>
      </w:r>
      <w:r w:rsidRPr="002472A3">
        <w:t>and</w:t>
      </w:r>
      <w:r w:rsidRPr="002472A3">
        <w:rPr>
          <w:spacing w:val="-4"/>
        </w:rPr>
        <w:t xml:space="preserve"> </w:t>
      </w:r>
      <w:r w:rsidRPr="002472A3">
        <w:rPr>
          <w:spacing w:val="-1"/>
        </w:rPr>
        <w:t>have</w:t>
      </w:r>
      <w:r w:rsidRPr="002472A3">
        <w:rPr>
          <w:spacing w:val="-3"/>
        </w:rPr>
        <w:t xml:space="preserve"> </w:t>
      </w:r>
      <w:r w:rsidRPr="002472A3">
        <w:t>either</w:t>
      </w:r>
      <w:r w:rsidRPr="002472A3">
        <w:rPr>
          <w:spacing w:val="-3"/>
        </w:rPr>
        <w:t xml:space="preserve"> </w:t>
      </w:r>
      <w:r w:rsidRPr="002472A3">
        <w:t>sufficient</w:t>
      </w:r>
      <w:r w:rsidRPr="002472A3">
        <w:rPr>
          <w:spacing w:val="-4"/>
        </w:rPr>
        <w:t xml:space="preserve"> </w:t>
      </w:r>
      <w:r w:rsidRPr="002472A3">
        <w:t>experience</w:t>
      </w:r>
      <w:r w:rsidRPr="002472A3">
        <w:rPr>
          <w:spacing w:val="-5"/>
        </w:rPr>
        <w:t xml:space="preserve"> </w:t>
      </w:r>
      <w:r w:rsidRPr="002472A3">
        <w:rPr>
          <w:spacing w:val="-1"/>
        </w:rPr>
        <w:t>or</w:t>
      </w:r>
      <w:r w:rsidRPr="002472A3">
        <w:rPr>
          <w:spacing w:val="-3"/>
        </w:rPr>
        <w:t xml:space="preserve"> </w:t>
      </w:r>
      <w:r w:rsidRPr="002472A3">
        <w:rPr>
          <w:spacing w:val="-1"/>
        </w:rPr>
        <w:t>preparation</w:t>
      </w:r>
      <w:r w:rsidRPr="002472A3">
        <w:rPr>
          <w:spacing w:val="-3"/>
        </w:rPr>
        <w:t xml:space="preserve"> </w:t>
      </w:r>
      <w:r w:rsidRPr="002472A3">
        <w:t>to</w:t>
      </w:r>
      <w:r w:rsidRPr="002472A3">
        <w:rPr>
          <w:spacing w:val="-3"/>
        </w:rPr>
        <w:t xml:space="preserve"> </w:t>
      </w:r>
      <w:r w:rsidRPr="002472A3">
        <w:rPr>
          <w:spacing w:val="-1"/>
        </w:rPr>
        <w:t>do</w:t>
      </w:r>
      <w:r w:rsidRPr="002472A3">
        <w:rPr>
          <w:spacing w:val="-3"/>
        </w:rPr>
        <w:t xml:space="preserve"> </w:t>
      </w:r>
      <w:r w:rsidRPr="002472A3">
        <w:rPr>
          <w:spacing w:val="-1"/>
        </w:rPr>
        <w:t>so</w:t>
      </w:r>
      <w:r w:rsidRPr="002472A3">
        <w:rPr>
          <w:spacing w:val="27"/>
        </w:rPr>
        <w:t xml:space="preserve"> </w:t>
      </w:r>
      <w:r w:rsidRPr="002472A3">
        <w:rPr>
          <w:spacing w:val="-1"/>
        </w:rPr>
        <w:t>effectively.</w:t>
      </w:r>
    </w:p>
    <w:p w14:paraId="631FCC84" w14:textId="77777777" w:rsidR="009365E8" w:rsidRPr="002472A3" w:rsidRDefault="009365E8" w:rsidP="009365E8">
      <w:pPr>
        <w:tabs>
          <w:tab w:val="left" w:pos="708"/>
        </w:tabs>
        <w:ind w:left="720" w:right="571"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t>engages</w:t>
      </w:r>
      <w:r w:rsidRPr="002472A3">
        <w:rPr>
          <w:spacing w:val="-3"/>
        </w:rPr>
        <w:t xml:space="preserve"> </w:t>
      </w:r>
      <w:r w:rsidRPr="002472A3">
        <w:t>in</w:t>
      </w:r>
      <w:r w:rsidRPr="002472A3">
        <w:rPr>
          <w:spacing w:val="-3"/>
        </w:rPr>
        <w:t xml:space="preserve"> </w:t>
      </w:r>
      <w:r w:rsidRPr="002472A3">
        <w:t>outreach</w:t>
      </w:r>
      <w:r w:rsidRPr="002472A3">
        <w:rPr>
          <w:spacing w:val="-3"/>
        </w:rPr>
        <w:t xml:space="preserve"> </w:t>
      </w:r>
      <w:r w:rsidRPr="002472A3">
        <w:rPr>
          <w:spacing w:val="-1"/>
        </w:rPr>
        <w:t>and</w:t>
      </w:r>
      <w:r w:rsidRPr="002472A3">
        <w:rPr>
          <w:spacing w:val="-3"/>
        </w:rPr>
        <w:t xml:space="preserve"> </w:t>
      </w:r>
      <w:r w:rsidRPr="002472A3">
        <w:t>engagement</w:t>
      </w:r>
      <w:r w:rsidRPr="002472A3">
        <w:rPr>
          <w:spacing w:val="-3"/>
        </w:rPr>
        <w:t xml:space="preserve"> </w:t>
      </w:r>
      <w:r w:rsidRPr="002472A3">
        <w:t>activities</w:t>
      </w:r>
      <w:r w:rsidRPr="002472A3">
        <w:rPr>
          <w:spacing w:val="-3"/>
        </w:rPr>
        <w:t xml:space="preserve"> </w:t>
      </w:r>
      <w:r w:rsidRPr="002472A3">
        <w:t>to</w:t>
      </w:r>
      <w:r w:rsidRPr="002472A3">
        <w:rPr>
          <w:spacing w:val="-2"/>
        </w:rPr>
        <w:t xml:space="preserve"> </w:t>
      </w:r>
      <w:r w:rsidRPr="002472A3">
        <w:rPr>
          <w:spacing w:val="-1"/>
        </w:rPr>
        <w:t>assist</w:t>
      </w:r>
      <w:r w:rsidRPr="002472A3">
        <w:rPr>
          <w:spacing w:val="-3"/>
        </w:rPr>
        <w:t xml:space="preserve"> </w:t>
      </w:r>
      <w:r w:rsidRPr="002472A3">
        <w:t>consumers</w:t>
      </w:r>
      <w:r w:rsidRPr="002472A3">
        <w:rPr>
          <w:spacing w:val="-3"/>
        </w:rPr>
        <w:t xml:space="preserve"> </w:t>
      </w:r>
      <w:r w:rsidRPr="002472A3">
        <w:t>and</w:t>
      </w:r>
      <w:r w:rsidRPr="002472A3">
        <w:rPr>
          <w:spacing w:val="-2"/>
        </w:rPr>
        <w:t xml:space="preserve"> </w:t>
      </w:r>
      <w:r w:rsidRPr="002472A3">
        <w:t>families</w:t>
      </w:r>
      <w:r w:rsidRPr="002472A3">
        <w:rPr>
          <w:spacing w:val="-3"/>
        </w:rPr>
        <w:t xml:space="preserve"> </w:t>
      </w:r>
      <w:r w:rsidRPr="002472A3">
        <w:t>to</w:t>
      </w:r>
      <w:r w:rsidRPr="002472A3">
        <w:rPr>
          <w:spacing w:val="28"/>
        </w:rPr>
        <w:t xml:space="preserve"> </w:t>
      </w:r>
      <w:r w:rsidRPr="002472A3">
        <w:t>access</w:t>
      </w:r>
      <w:r w:rsidRPr="002472A3">
        <w:rPr>
          <w:spacing w:val="-6"/>
        </w:rPr>
        <w:t xml:space="preserve"> </w:t>
      </w:r>
      <w:r w:rsidRPr="002472A3">
        <w:rPr>
          <w:spacing w:val="-1"/>
        </w:rPr>
        <w:t>benefits</w:t>
      </w:r>
      <w:r w:rsidRPr="002472A3">
        <w:rPr>
          <w:spacing w:val="-5"/>
        </w:rPr>
        <w:t xml:space="preserve"> </w:t>
      </w:r>
      <w:r w:rsidRPr="002472A3">
        <w:t>and</w:t>
      </w:r>
      <w:r w:rsidRPr="002472A3">
        <w:rPr>
          <w:spacing w:val="-6"/>
        </w:rPr>
        <w:t xml:space="preserve"> </w:t>
      </w:r>
      <w:r w:rsidRPr="002472A3">
        <w:t>services.</w:t>
      </w:r>
    </w:p>
    <w:p w14:paraId="55F5C13D" w14:textId="77777777" w:rsidR="009365E8" w:rsidRPr="002472A3" w:rsidRDefault="009365E8" w:rsidP="009365E8">
      <w:pPr>
        <w:tabs>
          <w:tab w:val="left" w:pos="708"/>
        </w:tabs>
        <w:ind w:left="720" w:right="144" w:hanging="720"/>
      </w:pPr>
      <w:r w:rsidRPr="002472A3">
        <w:rPr>
          <w:rFonts w:ascii="Times New Roman" w:hAnsi="Times New Roman"/>
          <w:u w:color="000000"/>
        </w:rPr>
        <w:t xml:space="preserve"> _____ </w:t>
      </w:r>
      <w:r w:rsidRPr="002472A3">
        <w:rPr>
          <w:spacing w:val="-1"/>
        </w:rPr>
        <w:t>CCBHC</w:t>
      </w:r>
      <w:r w:rsidRPr="002472A3">
        <w:rPr>
          <w:spacing w:val="-2"/>
        </w:rPr>
        <w:t xml:space="preserve"> </w:t>
      </w:r>
      <w:r w:rsidRPr="002472A3">
        <w:t>services</w:t>
      </w:r>
      <w:r w:rsidRPr="002472A3">
        <w:rPr>
          <w:spacing w:val="-3"/>
        </w:rPr>
        <w:t xml:space="preserve"> </w:t>
      </w:r>
      <w:r w:rsidRPr="002472A3">
        <w:rPr>
          <w:spacing w:val="-1"/>
        </w:rPr>
        <w:t xml:space="preserve">are </w:t>
      </w:r>
      <w:r w:rsidRPr="002472A3">
        <w:t>aligned</w:t>
      </w:r>
      <w:r w:rsidRPr="002472A3">
        <w:rPr>
          <w:spacing w:val="-3"/>
        </w:rPr>
        <w:t xml:space="preserve"> </w:t>
      </w:r>
      <w:r w:rsidRPr="002472A3">
        <w:rPr>
          <w:spacing w:val="-1"/>
        </w:rPr>
        <w:t>with</w:t>
      </w:r>
      <w:r w:rsidRPr="002472A3">
        <w:rPr>
          <w:spacing w:val="-3"/>
        </w:rPr>
        <w:t xml:space="preserve"> </w:t>
      </w:r>
      <w:r w:rsidRPr="002472A3">
        <w:rPr>
          <w:spacing w:val="-1"/>
        </w:rPr>
        <w:t>state or</w:t>
      </w:r>
      <w:r w:rsidRPr="002472A3">
        <w:rPr>
          <w:spacing w:val="-2"/>
        </w:rPr>
        <w:t xml:space="preserve"> </w:t>
      </w:r>
      <w:r w:rsidRPr="002472A3">
        <w:t>county/municipal</w:t>
      </w:r>
      <w:r w:rsidRPr="002472A3">
        <w:rPr>
          <w:spacing w:val="-3"/>
        </w:rPr>
        <w:t xml:space="preserve"> </w:t>
      </w:r>
      <w:r w:rsidRPr="002472A3">
        <w:t>court</w:t>
      </w:r>
      <w:r w:rsidRPr="002472A3">
        <w:rPr>
          <w:spacing w:val="-2"/>
        </w:rPr>
        <w:t xml:space="preserve"> </w:t>
      </w:r>
      <w:r w:rsidRPr="002472A3">
        <w:t>standards</w:t>
      </w:r>
      <w:r w:rsidRPr="002472A3">
        <w:rPr>
          <w:spacing w:val="-3"/>
        </w:rPr>
        <w:t xml:space="preserve"> </w:t>
      </w:r>
      <w:r w:rsidRPr="002472A3">
        <w:rPr>
          <w:spacing w:val="-1"/>
        </w:rPr>
        <w:t>for the</w:t>
      </w:r>
      <w:r w:rsidRPr="002472A3">
        <w:rPr>
          <w:spacing w:val="-2"/>
        </w:rPr>
        <w:t xml:space="preserve"> </w:t>
      </w:r>
      <w:r w:rsidRPr="002472A3">
        <w:rPr>
          <w:spacing w:val="-1"/>
        </w:rPr>
        <w:t>provision</w:t>
      </w:r>
      <w:r w:rsidRPr="002472A3">
        <w:rPr>
          <w:spacing w:val="-2"/>
        </w:rPr>
        <w:t xml:space="preserve"> </w:t>
      </w:r>
      <w:r w:rsidRPr="002472A3">
        <w:rPr>
          <w:spacing w:val="-1"/>
        </w:rPr>
        <w:t>of</w:t>
      </w:r>
      <w:r w:rsidRPr="002472A3">
        <w:rPr>
          <w:spacing w:val="22"/>
        </w:rPr>
        <w:t xml:space="preserve"> </w:t>
      </w:r>
      <w:r w:rsidRPr="002472A3">
        <w:rPr>
          <w:spacing w:val="-1"/>
        </w:rPr>
        <w:t>court</w:t>
      </w:r>
      <w:r w:rsidRPr="002472A3">
        <w:rPr>
          <w:rFonts w:ascii="Cambria Math" w:hAnsi="Cambria Math" w:cs="Cambria Math"/>
          <w:spacing w:val="-1"/>
        </w:rPr>
        <w:t>‐</w:t>
      </w:r>
      <w:r w:rsidRPr="002472A3">
        <w:rPr>
          <w:spacing w:val="-1"/>
        </w:rPr>
        <w:t>ordered</w:t>
      </w:r>
      <w:r w:rsidRPr="002472A3">
        <w:rPr>
          <w:spacing w:val="-17"/>
        </w:rPr>
        <w:t xml:space="preserve"> </w:t>
      </w:r>
      <w:r w:rsidRPr="002472A3">
        <w:t>services.</w:t>
      </w:r>
    </w:p>
    <w:p w14:paraId="50032BEF" w14:textId="77777777" w:rsidR="009365E8" w:rsidRPr="002472A3" w:rsidRDefault="009365E8" w:rsidP="009365E8">
      <w:pPr>
        <w:tabs>
          <w:tab w:val="left" w:pos="708"/>
        </w:tabs>
        <w:ind w:left="720" w:right="759" w:hanging="720"/>
      </w:pPr>
      <w:r w:rsidRPr="002472A3">
        <w:rPr>
          <w:rFonts w:ascii="Times New Roman"/>
          <w:u w:color="000000"/>
        </w:rPr>
        <w:t xml:space="preserve"> _____ </w:t>
      </w:r>
      <w:r w:rsidRPr="002472A3">
        <w:rPr>
          <w:spacing w:val="-1"/>
        </w:rPr>
        <w:t>The CCBHC</w:t>
      </w:r>
      <w:r w:rsidRPr="002472A3">
        <w:rPr>
          <w:spacing w:val="-2"/>
        </w:rPr>
        <w:t xml:space="preserve"> </w:t>
      </w:r>
      <w:r w:rsidRPr="002472A3">
        <w:rPr>
          <w:spacing w:val="-1"/>
        </w:rPr>
        <w:t xml:space="preserve">has adequate </w:t>
      </w:r>
      <w:r w:rsidRPr="002472A3">
        <w:t>continuity</w:t>
      </w:r>
      <w:r w:rsidRPr="002472A3">
        <w:rPr>
          <w:spacing w:val="-1"/>
        </w:rPr>
        <w:t xml:space="preserve"> of</w:t>
      </w:r>
      <w:r w:rsidRPr="002472A3">
        <w:rPr>
          <w:spacing w:val="-2"/>
        </w:rPr>
        <w:t xml:space="preserve"> </w:t>
      </w:r>
      <w:r w:rsidRPr="002472A3">
        <w:rPr>
          <w:spacing w:val="-1"/>
        </w:rPr>
        <w:t>operations/disaster</w:t>
      </w:r>
      <w:r w:rsidRPr="002472A3">
        <w:rPr>
          <w:spacing w:val="-2"/>
        </w:rPr>
        <w:t xml:space="preserve"> </w:t>
      </w:r>
      <w:r w:rsidRPr="002472A3">
        <w:rPr>
          <w:spacing w:val="-1"/>
        </w:rPr>
        <w:t xml:space="preserve">plans </w:t>
      </w:r>
      <w:r w:rsidRPr="002472A3">
        <w:t>in</w:t>
      </w:r>
      <w:r w:rsidRPr="002472A3">
        <w:rPr>
          <w:spacing w:val="-2"/>
        </w:rPr>
        <w:t xml:space="preserve"> </w:t>
      </w:r>
      <w:r w:rsidRPr="002472A3">
        <w:t>place.</w:t>
      </w:r>
    </w:p>
    <w:p w14:paraId="24B94372" w14:textId="77777777" w:rsidR="009365E8" w:rsidRPr="002472A3" w:rsidRDefault="009365E8" w:rsidP="009365E8">
      <w:pPr>
        <w:tabs>
          <w:tab w:val="left" w:pos="708"/>
        </w:tabs>
        <w:ind w:left="720" w:right="626"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provides</w:t>
      </w:r>
      <w:r w:rsidRPr="002472A3">
        <w:rPr>
          <w:spacing w:val="-2"/>
        </w:rPr>
        <w:t xml:space="preserve"> </w:t>
      </w:r>
      <w:r w:rsidRPr="002472A3">
        <w:t>available</w:t>
      </w:r>
      <w:r w:rsidRPr="002472A3">
        <w:rPr>
          <w:spacing w:val="-2"/>
        </w:rPr>
        <w:t xml:space="preserve"> </w:t>
      </w:r>
      <w:r w:rsidRPr="002472A3">
        <w:t>and</w:t>
      </w:r>
      <w:r w:rsidRPr="002472A3">
        <w:rPr>
          <w:spacing w:val="-3"/>
        </w:rPr>
        <w:t xml:space="preserve"> </w:t>
      </w:r>
      <w:r w:rsidRPr="002472A3">
        <w:t>accessible</w:t>
      </w:r>
      <w:r w:rsidRPr="002472A3">
        <w:rPr>
          <w:spacing w:val="-2"/>
        </w:rPr>
        <w:t xml:space="preserve"> </w:t>
      </w:r>
      <w:r w:rsidRPr="002472A3">
        <w:t>services</w:t>
      </w:r>
      <w:r w:rsidRPr="002472A3">
        <w:rPr>
          <w:spacing w:val="-3"/>
        </w:rPr>
        <w:t xml:space="preserve"> </w:t>
      </w:r>
      <w:r w:rsidRPr="002472A3">
        <w:t>that</w:t>
      </w:r>
      <w:r w:rsidRPr="002472A3">
        <w:rPr>
          <w:spacing w:val="-4"/>
        </w:rPr>
        <w:t xml:space="preserve"> </w:t>
      </w:r>
      <w:r w:rsidRPr="002472A3">
        <w:t>will</w:t>
      </w:r>
      <w:r w:rsidRPr="002472A3">
        <w:rPr>
          <w:spacing w:val="-2"/>
        </w:rPr>
        <w:t xml:space="preserve"> </w:t>
      </w:r>
      <w:r w:rsidRPr="002472A3">
        <w:rPr>
          <w:spacing w:val="-1"/>
        </w:rPr>
        <w:t>accommodate</w:t>
      </w:r>
      <w:r w:rsidRPr="002472A3">
        <w:rPr>
          <w:spacing w:val="-2"/>
        </w:rPr>
        <w:t xml:space="preserve"> </w:t>
      </w:r>
      <w:r w:rsidRPr="002472A3">
        <w:rPr>
          <w:spacing w:val="-1"/>
        </w:rPr>
        <w:t>the</w:t>
      </w:r>
      <w:r w:rsidRPr="002472A3">
        <w:rPr>
          <w:spacing w:val="-2"/>
        </w:rPr>
        <w:t xml:space="preserve"> </w:t>
      </w:r>
      <w:r w:rsidRPr="002472A3">
        <w:t>needs</w:t>
      </w:r>
      <w:r w:rsidRPr="002472A3">
        <w:rPr>
          <w:spacing w:val="-3"/>
        </w:rPr>
        <w:t xml:space="preserve"> </w:t>
      </w:r>
      <w:r w:rsidRPr="002472A3">
        <w:rPr>
          <w:spacing w:val="-1"/>
        </w:rPr>
        <w:t>of</w:t>
      </w:r>
      <w:r w:rsidRPr="002472A3">
        <w:rPr>
          <w:spacing w:val="-3"/>
        </w:rPr>
        <w:t xml:space="preserve"> </w:t>
      </w:r>
      <w:r w:rsidRPr="002472A3">
        <w:rPr>
          <w:spacing w:val="-1"/>
        </w:rPr>
        <w:t>the</w:t>
      </w:r>
      <w:r w:rsidRPr="002472A3">
        <w:rPr>
          <w:spacing w:val="28"/>
          <w:w w:val="99"/>
        </w:rPr>
        <w:t xml:space="preserve"> </w:t>
      </w:r>
      <w:r w:rsidRPr="002472A3">
        <w:rPr>
          <w:spacing w:val="-1"/>
        </w:rPr>
        <w:t>population</w:t>
      </w:r>
      <w:r w:rsidRPr="002472A3">
        <w:rPr>
          <w:spacing w:val="-2"/>
        </w:rPr>
        <w:t xml:space="preserve"> </w:t>
      </w:r>
      <w:r w:rsidRPr="002472A3">
        <w:t>to</w:t>
      </w:r>
      <w:r w:rsidRPr="002472A3">
        <w:rPr>
          <w:spacing w:val="-3"/>
        </w:rPr>
        <w:t xml:space="preserve"> </w:t>
      </w:r>
      <w:r w:rsidRPr="002472A3">
        <w:rPr>
          <w:spacing w:val="-1"/>
        </w:rPr>
        <w:t>be</w:t>
      </w:r>
      <w:r w:rsidRPr="002472A3">
        <w:rPr>
          <w:spacing w:val="-2"/>
        </w:rPr>
        <w:t xml:space="preserve"> </w:t>
      </w:r>
      <w:r w:rsidRPr="002472A3">
        <w:t>served</w:t>
      </w:r>
      <w:r w:rsidRPr="002472A3">
        <w:rPr>
          <w:spacing w:val="-3"/>
        </w:rPr>
        <w:t xml:space="preserve"> </w:t>
      </w:r>
      <w:r w:rsidRPr="002472A3">
        <w:t>as</w:t>
      </w:r>
      <w:r w:rsidRPr="002472A3">
        <w:rPr>
          <w:spacing w:val="-3"/>
        </w:rPr>
        <w:t xml:space="preserve"> </w:t>
      </w:r>
      <w:r w:rsidRPr="002472A3">
        <w:t>identified</w:t>
      </w:r>
      <w:r w:rsidRPr="002472A3">
        <w:rPr>
          <w:spacing w:val="-3"/>
        </w:rPr>
        <w:t xml:space="preserve"> </w:t>
      </w:r>
      <w:r w:rsidRPr="002472A3">
        <w:t>in</w:t>
      </w:r>
      <w:r w:rsidRPr="002472A3">
        <w:rPr>
          <w:spacing w:val="-3"/>
        </w:rPr>
        <w:t xml:space="preserve"> </w:t>
      </w:r>
      <w:r w:rsidRPr="002472A3">
        <w:rPr>
          <w:spacing w:val="-1"/>
        </w:rPr>
        <w:t>the</w:t>
      </w:r>
      <w:r w:rsidRPr="002472A3">
        <w:rPr>
          <w:spacing w:val="-2"/>
        </w:rPr>
        <w:t xml:space="preserve"> </w:t>
      </w:r>
      <w:proofErr w:type="gramStart"/>
      <w:r w:rsidRPr="002472A3">
        <w:rPr>
          <w:spacing w:val="-1"/>
        </w:rPr>
        <w:t>needs</w:t>
      </w:r>
      <w:proofErr w:type="gramEnd"/>
      <w:r w:rsidRPr="002472A3">
        <w:rPr>
          <w:spacing w:val="-3"/>
        </w:rPr>
        <w:t xml:space="preserve"> </w:t>
      </w:r>
      <w:r w:rsidRPr="002472A3">
        <w:t>assessment.</w:t>
      </w:r>
    </w:p>
    <w:p w14:paraId="725D3B29" w14:textId="77777777" w:rsidR="009365E8" w:rsidRPr="002472A3" w:rsidRDefault="009365E8" w:rsidP="009365E8">
      <w:pPr>
        <w:rPr>
          <w:b/>
          <w:bCs/>
        </w:rPr>
      </w:pPr>
      <w:r w:rsidRPr="002472A3">
        <w:rPr>
          <w:b/>
        </w:rPr>
        <w:t>Criteria</w:t>
      </w:r>
      <w:r w:rsidRPr="002472A3">
        <w:rPr>
          <w:b/>
          <w:spacing w:val="-3"/>
        </w:rPr>
        <w:t xml:space="preserve"> </w:t>
      </w:r>
      <w:r w:rsidRPr="002472A3">
        <w:rPr>
          <w:b/>
        </w:rPr>
        <w:t>2.B.</w:t>
      </w:r>
      <w:r w:rsidRPr="002472A3">
        <w:rPr>
          <w:b/>
          <w:spacing w:val="46"/>
        </w:rPr>
        <w:t xml:space="preserve"> </w:t>
      </w:r>
      <w:r w:rsidRPr="002472A3">
        <w:rPr>
          <w:b/>
        </w:rPr>
        <w:t>Requirements</w:t>
      </w:r>
      <w:r w:rsidRPr="002472A3">
        <w:rPr>
          <w:b/>
          <w:spacing w:val="-2"/>
        </w:rPr>
        <w:t xml:space="preserve"> </w:t>
      </w:r>
      <w:r w:rsidRPr="002472A3">
        <w:rPr>
          <w:b/>
        </w:rPr>
        <w:t>for</w:t>
      </w:r>
      <w:r w:rsidRPr="002472A3">
        <w:rPr>
          <w:b/>
          <w:spacing w:val="-4"/>
        </w:rPr>
        <w:t xml:space="preserve"> </w:t>
      </w:r>
      <w:r w:rsidRPr="002472A3">
        <w:rPr>
          <w:b/>
        </w:rPr>
        <w:t>Timely</w:t>
      </w:r>
      <w:r w:rsidRPr="002472A3">
        <w:rPr>
          <w:b/>
          <w:spacing w:val="-3"/>
        </w:rPr>
        <w:t xml:space="preserve"> </w:t>
      </w:r>
      <w:r w:rsidRPr="002472A3">
        <w:rPr>
          <w:b/>
        </w:rPr>
        <w:t>Access</w:t>
      </w:r>
      <w:r w:rsidRPr="002472A3">
        <w:rPr>
          <w:b/>
          <w:spacing w:val="-4"/>
        </w:rPr>
        <w:t xml:space="preserve"> </w:t>
      </w:r>
      <w:r w:rsidRPr="002472A3">
        <w:rPr>
          <w:b/>
        </w:rPr>
        <w:t>to</w:t>
      </w:r>
      <w:r w:rsidRPr="002472A3">
        <w:rPr>
          <w:b/>
          <w:spacing w:val="-2"/>
        </w:rPr>
        <w:t xml:space="preserve"> </w:t>
      </w:r>
      <w:r w:rsidRPr="002472A3">
        <w:rPr>
          <w:b/>
        </w:rPr>
        <w:t>Services</w:t>
      </w:r>
      <w:r w:rsidRPr="002472A3">
        <w:rPr>
          <w:b/>
          <w:spacing w:val="-3"/>
        </w:rPr>
        <w:t xml:space="preserve"> </w:t>
      </w:r>
      <w:r w:rsidRPr="002472A3">
        <w:rPr>
          <w:b/>
        </w:rPr>
        <w:t>and</w:t>
      </w:r>
      <w:r w:rsidRPr="002472A3">
        <w:rPr>
          <w:b/>
          <w:spacing w:val="-4"/>
        </w:rPr>
        <w:t xml:space="preserve"> </w:t>
      </w:r>
      <w:r w:rsidRPr="002472A3">
        <w:rPr>
          <w:b/>
        </w:rPr>
        <w:t>Initial</w:t>
      </w:r>
      <w:r w:rsidRPr="002472A3">
        <w:rPr>
          <w:b/>
          <w:spacing w:val="-3"/>
        </w:rPr>
        <w:t xml:space="preserve"> </w:t>
      </w:r>
      <w:r w:rsidRPr="002472A3">
        <w:rPr>
          <w:b/>
        </w:rPr>
        <w:t>and</w:t>
      </w:r>
      <w:r w:rsidRPr="002472A3">
        <w:rPr>
          <w:b/>
          <w:spacing w:val="-4"/>
        </w:rPr>
        <w:t xml:space="preserve"> </w:t>
      </w:r>
      <w:r w:rsidRPr="002472A3">
        <w:rPr>
          <w:b/>
        </w:rPr>
        <w:t>Comprehensive</w:t>
      </w:r>
      <w:r w:rsidRPr="002472A3">
        <w:rPr>
          <w:b/>
          <w:spacing w:val="30"/>
          <w:w w:val="99"/>
        </w:rPr>
        <w:t xml:space="preserve"> </w:t>
      </w:r>
      <w:r w:rsidRPr="002472A3">
        <w:rPr>
          <w:b/>
        </w:rPr>
        <w:t>Evaluation</w:t>
      </w:r>
      <w:r w:rsidRPr="002472A3">
        <w:rPr>
          <w:b/>
          <w:spacing w:val="-2"/>
        </w:rPr>
        <w:t xml:space="preserve"> </w:t>
      </w:r>
      <w:r w:rsidRPr="002472A3">
        <w:rPr>
          <w:b/>
        </w:rPr>
        <w:t>for New Consumers</w:t>
      </w:r>
    </w:p>
    <w:p w14:paraId="7DB3906C" w14:textId="77777777" w:rsidR="009365E8" w:rsidRPr="002472A3" w:rsidRDefault="009365E8" w:rsidP="00711C53">
      <w:pPr>
        <w:widowControl w:val="0"/>
        <w:numPr>
          <w:ilvl w:val="2"/>
          <w:numId w:val="76"/>
        </w:numPr>
        <w:tabs>
          <w:tab w:val="left" w:pos="736"/>
        </w:tabs>
        <w:ind w:left="720" w:hanging="720"/>
        <w:outlineLvl w:val="2"/>
        <w:rPr>
          <w:rFonts w:cs="Cambria"/>
          <w:i/>
          <w:sz w:val="16"/>
          <w:szCs w:val="16"/>
        </w:rPr>
      </w:pPr>
      <w:r w:rsidRPr="002472A3">
        <w:rPr>
          <w:rFonts w:cs="Arial"/>
          <w:b/>
          <w:bCs/>
          <w:spacing w:val="-1"/>
          <w:szCs w:val="26"/>
        </w:rPr>
        <w:t>Timing</w:t>
      </w:r>
      <w:r w:rsidRPr="002472A3">
        <w:rPr>
          <w:rFonts w:cs="Arial"/>
          <w:b/>
          <w:bCs/>
          <w:spacing w:val="-5"/>
          <w:szCs w:val="26"/>
        </w:rPr>
        <w:t xml:space="preserve"> </w:t>
      </w:r>
      <w:r w:rsidRPr="002472A3">
        <w:rPr>
          <w:rFonts w:cs="Arial"/>
          <w:b/>
          <w:bCs/>
          <w:szCs w:val="26"/>
        </w:rPr>
        <w:t>of</w:t>
      </w:r>
      <w:r w:rsidRPr="002472A3">
        <w:rPr>
          <w:rFonts w:cs="Arial"/>
          <w:b/>
          <w:bCs/>
          <w:spacing w:val="-4"/>
          <w:szCs w:val="26"/>
        </w:rPr>
        <w:t xml:space="preserve"> </w:t>
      </w:r>
      <w:r w:rsidRPr="002472A3">
        <w:rPr>
          <w:rFonts w:cs="Arial"/>
          <w:b/>
          <w:bCs/>
          <w:spacing w:val="-1"/>
          <w:szCs w:val="26"/>
        </w:rPr>
        <w:t>Screening,</w:t>
      </w:r>
      <w:r w:rsidRPr="002472A3">
        <w:rPr>
          <w:rFonts w:cs="Arial"/>
          <w:b/>
          <w:bCs/>
          <w:spacing w:val="-4"/>
          <w:szCs w:val="26"/>
        </w:rPr>
        <w:t xml:space="preserve"> </w:t>
      </w:r>
      <w:r w:rsidRPr="002472A3">
        <w:rPr>
          <w:rFonts w:cs="Arial"/>
          <w:b/>
          <w:bCs/>
          <w:spacing w:val="-1"/>
          <w:szCs w:val="26"/>
        </w:rPr>
        <w:t>Evaluation</w:t>
      </w:r>
      <w:r w:rsidRPr="002472A3">
        <w:rPr>
          <w:rFonts w:cs="Arial"/>
          <w:b/>
          <w:bCs/>
          <w:spacing w:val="-4"/>
          <w:szCs w:val="26"/>
        </w:rPr>
        <w:t xml:space="preserve"> </w:t>
      </w:r>
      <w:r w:rsidRPr="002472A3">
        <w:rPr>
          <w:rFonts w:cs="Arial"/>
          <w:b/>
          <w:bCs/>
          <w:szCs w:val="26"/>
        </w:rPr>
        <w:t>and</w:t>
      </w:r>
      <w:r w:rsidRPr="002472A3">
        <w:rPr>
          <w:rFonts w:cs="Arial"/>
          <w:b/>
          <w:bCs/>
          <w:spacing w:val="-3"/>
          <w:szCs w:val="26"/>
        </w:rPr>
        <w:t xml:space="preserve"> </w:t>
      </w:r>
      <w:r w:rsidRPr="002472A3">
        <w:rPr>
          <w:rFonts w:cs="Arial"/>
          <w:b/>
          <w:bCs/>
          <w:spacing w:val="-1"/>
          <w:szCs w:val="26"/>
        </w:rPr>
        <w:t>Provision</w:t>
      </w:r>
      <w:r w:rsidRPr="002472A3">
        <w:rPr>
          <w:rFonts w:cs="Arial"/>
          <w:b/>
          <w:bCs/>
          <w:spacing w:val="-3"/>
          <w:szCs w:val="26"/>
        </w:rPr>
        <w:t xml:space="preserve"> </w:t>
      </w:r>
      <w:r w:rsidRPr="002472A3">
        <w:rPr>
          <w:rFonts w:cs="Arial"/>
          <w:b/>
          <w:bCs/>
          <w:szCs w:val="26"/>
        </w:rPr>
        <w:t>of</w:t>
      </w:r>
      <w:r w:rsidRPr="002472A3">
        <w:rPr>
          <w:rFonts w:cs="Arial"/>
          <w:b/>
          <w:bCs/>
          <w:spacing w:val="-4"/>
          <w:szCs w:val="26"/>
        </w:rPr>
        <w:t xml:space="preserve"> </w:t>
      </w:r>
      <w:r w:rsidRPr="002472A3">
        <w:rPr>
          <w:rFonts w:cs="Arial"/>
          <w:b/>
          <w:bCs/>
          <w:spacing w:val="-1"/>
          <w:szCs w:val="26"/>
        </w:rPr>
        <w:t>Services</w:t>
      </w:r>
      <w:r w:rsidRPr="002472A3">
        <w:rPr>
          <w:rFonts w:cs="Arial"/>
          <w:b/>
          <w:bCs/>
          <w:spacing w:val="-5"/>
          <w:szCs w:val="26"/>
        </w:rPr>
        <w:t xml:space="preserve"> </w:t>
      </w:r>
      <w:r w:rsidRPr="002472A3">
        <w:rPr>
          <w:rFonts w:cs="Arial"/>
          <w:b/>
          <w:bCs/>
          <w:szCs w:val="26"/>
        </w:rPr>
        <w:t>to</w:t>
      </w:r>
      <w:r w:rsidRPr="002472A3">
        <w:rPr>
          <w:rFonts w:cs="Arial"/>
          <w:b/>
          <w:bCs/>
          <w:spacing w:val="-5"/>
          <w:szCs w:val="26"/>
        </w:rPr>
        <w:t xml:space="preserve"> </w:t>
      </w:r>
      <w:r w:rsidRPr="002472A3">
        <w:rPr>
          <w:rFonts w:cs="Arial"/>
          <w:b/>
          <w:bCs/>
          <w:szCs w:val="26"/>
        </w:rPr>
        <w:t>New</w:t>
      </w:r>
      <w:r w:rsidRPr="002472A3">
        <w:rPr>
          <w:rFonts w:cs="Arial"/>
          <w:b/>
          <w:bCs/>
          <w:spacing w:val="-3"/>
          <w:szCs w:val="26"/>
        </w:rPr>
        <w:t xml:space="preserve"> </w:t>
      </w:r>
      <w:r w:rsidRPr="002472A3">
        <w:rPr>
          <w:rFonts w:cs="Arial"/>
          <w:b/>
          <w:bCs/>
          <w:spacing w:val="-1"/>
          <w:szCs w:val="26"/>
        </w:rPr>
        <w:t>CCBHC</w:t>
      </w:r>
      <w:r w:rsidRPr="002472A3">
        <w:rPr>
          <w:rFonts w:cs="Arial"/>
          <w:b/>
          <w:bCs/>
          <w:spacing w:val="-4"/>
          <w:szCs w:val="26"/>
        </w:rPr>
        <w:t xml:space="preserve"> </w:t>
      </w:r>
      <w:r w:rsidRPr="002472A3">
        <w:rPr>
          <w:rFonts w:cs="Arial"/>
          <w:b/>
          <w:bCs/>
          <w:spacing w:val="-1"/>
          <w:szCs w:val="26"/>
        </w:rPr>
        <w:t>Consumers</w:t>
      </w:r>
      <w:r w:rsidRPr="002472A3">
        <w:rPr>
          <w:rFonts w:cs="Arial"/>
          <w:b/>
          <w:bCs/>
          <w:spacing w:val="-1"/>
          <w:szCs w:val="26"/>
          <w:vertAlign w:val="superscript"/>
        </w:rPr>
        <w:footnoteReference w:id="8"/>
      </w:r>
    </w:p>
    <w:p w14:paraId="6CB87B3D" w14:textId="77777777" w:rsidR="009365E8" w:rsidRPr="002472A3" w:rsidRDefault="009365E8" w:rsidP="009365E8">
      <w:pPr>
        <w:tabs>
          <w:tab w:val="left" w:pos="707"/>
        </w:tabs>
        <w:ind w:left="720" w:right="263" w:hanging="720"/>
      </w:pPr>
      <w:r w:rsidRPr="002472A3">
        <w:rPr>
          <w:rFonts w:ascii="Times New Roman"/>
          <w:u w:color="000000"/>
        </w:rPr>
        <w:t xml:space="preserve"> _____ </w:t>
      </w:r>
      <w:r w:rsidRPr="002472A3">
        <w:t>For</w:t>
      </w:r>
      <w:r w:rsidRPr="002472A3">
        <w:rPr>
          <w:spacing w:val="-3"/>
        </w:rPr>
        <w:t xml:space="preserve"> </w:t>
      </w:r>
      <w:r w:rsidRPr="002472A3">
        <w:rPr>
          <w:spacing w:val="-1"/>
        </w:rPr>
        <w:t>new</w:t>
      </w:r>
      <w:r w:rsidRPr="002472A3">
        <w:rPr>
          <w:spacing w:val="-2"/>
        </w:rPr>
        <w:t xml:space="preserve"> </w:t>
      </w:r>
      <w:r w:rsidRPr="002472A3">
        <w:rPr>
          <w:spacing w:val="-1"/>
        </w:rPr>
        <w:t xml:space="preserve">CCBHC </w:t>
      </w:r>
      <w:r w:rsidRPr="002472A3">
        <w:t>consumers</w:t>
      </w:r>
      <w:r w:rsidRPr="002472A3">
        <w:rPr>
          <w:spacing w:val="-3"/>
        </w:rPr>
        <w:t xml:space="preserve"> </w:t>
      </w:r>
      <w:r w:rsidRPr="002472A3">
        <w:t>with</w:t>
      </w:r>
      <w:r w:rsidRPr="002472A3">
        <w:rPr>
          <w:spacing w:val="-4"/>
        </w:rPr>
        <w:t xml:space="preserve"> </w:t>
      </w:r>
      <w:r w:rsidRPr="002472A3">
        <w:t>an</w:t>
      </w:r>
      <w:r w:rsidRPr="002472A3">
        <w:rPr>
          <w:spacing w:val="-3"/>
        </w:rPr>
        <w:t xml:space="preserve"> </w:t>
      </w:r>
      <w:r w:rsidRPr="002472A3">
        <w:rPr>
          <w:spacing w:val="-1"/>
        </w:rPr>
        <w:t>initial</w:t>
      </w:r>
      <w:r w:rsidRPr="002472A3">
        <w:rPr>
          <w:spacing w:val="-2"/>
        </w:rPr>
        <w:t xml:space="preserve"> </w:t>
      </w:r>
      <w:r w:rsidRPr="002472A3">
        <w:t>screening</w:t>
      </w:r>
      <w:r w:rsidRPr="002472A3">
        <w:rPr>
          <w:spacing w:val="-3"/>
        </w:rPr>
        <w:t xml:space="preserve"> </w:t>
      </w:r>
      <w:r w:rsidRPr="002472A3">
        <w:rPr>
          <w:spacing w:val="-1"/>
        </w:rPr>
        <w:t>identifying</w:t>
      </w:r>
      <w:r w:rsidRPr="002472A3">
        <w:rPr>
          <w:spacing w:val="-2"/>
        </w:rPr>
        <w:t xml:space="preserve"> </w:t>
      </w:r>
      <w:r w:rsidRPr="002472A3">
        <w:t>an</w:t>
      </w:r>
      <w:r w:rsidRPr="002472A3">
        <w:rPr>
          <w:spacing w:val="-4"/>
        </w:rPr>
        <w:t xml:space="preserve"> </w:t>
      </w:r>
      <w:r w:rsidRPr="002472A3">
        <w:rPr>
          <w:spacing w:val="-1"/>
        </w:rPr>
        <w:t>urgent</w:t>
      </w:r>
      <w:r w:rsidRPr="002472A3">
        <w:rPr>
          <w:spacing w:val="-2"/>
        </w:rPr>
        <w:t xml:space="preserve"> </w:t>
      </w:r>
      <w:r w:rsidRPr="002472A3">
        <w:t>need,</w:t>
      </w:r>
      <w:r w:rsidRPr="002472A3">
        <w:rPr>
          <w:spacing w:val="-3"/>
        </w:rPr>
        <w:t xml:space="preserve"> </w:t>
      </w:r>
      <w:r w:rsidRPr="002472A3">
        <w:rPr>
          <w:spacing w:val="-1"/>
        </w:rPr>
        <w:t>the</w:t>
      </w:r>
      <w:r w:rsidRPr="002472A3">
        <w:rPr>
          <w:spacing w:val="-2"/>
        </w:rPr>
        <w:t xml:space="preserve"> </w:t>
      </w:r>
      <w:r w:rsidRPr="002472A3">
        <w:rPr>
          <w:spacing w:val="-1"/>
        </w:rPr>
        <w:t>CCBHC</w:t>
      </w:r>
      <w:r w:rsidRPr="002472A3">
        <w:rPr>
          <w:spacing w:val="21"/>
        </w:rPr>
        <w:t xml:space="preserve"> </w:t>
      </w:r>
      <w:r w:rsidRPr="002472A3">
        <w:t>complies</w:t>
      </w:r>
      <w:r w:rsidRPr="002472A3">
        <w:rPr>
          <w:spacing w:val="-5"/>
        </w:rPr>
        <w:t xml:space="preserve"> </w:t>
      </w:r>
      <w:r w:rsidRPr="002472A3">
        <w:rPr>
          <w:spacing w:val="-1"/>
        </w:rPr>
        <w:t>with</w:t>
      </w:r>
      <w:r w:rsidRPr="002472A3">
        <w:rPr>
          <w:spacing w:val="-4"/>
        </w:rPr>
        <w:t xml:space="preserve"> </w:t>
      </w:r>
      <w:r w:rsidRPr="002472A3">
        <w:rPr>
          <w:spacing w:val="-1"/>
        </w:rPr>
        <w:t>either:</w:t>
      </w:r>
      <w:r w:rsidRPr="002472A3">
        <w:rPr>
          <w:spacing w:val="-4"/>
        </w:rPr>
        <w:t xml:space="preserve"> </w:t>
      </w:r>
      <w:r w:rsidRPr="002472A3">
        <w:rPr>
          <w:spacing w:val="-1"/>
        </w:rPr>
        <w:t>(1)</w:t>
      </w:r>
      <w:r w:rsidRPr="002472A3">
        <w:rPr>
          <w:spacing w:val="-3"/>
        </w:rPr>
        <w:t xml:space="preserve"> </w:t>
      </w:r>
      <w:r w:rsidRPr="002472A3">
        <w:rPr>
          <w:spacing w:val="-1"/>
        </w:rPr>
        <w:t>the</w:t>
      </w:r>
      <w:r w:rsidRPr="002472A3">
        <w:rPr>
          <w:spacing w:val="-3"/>
        </w:rPr>
        <w:t xml:space="preserve"> </w:t>
      </w:r>
      <w:r w:rsidRPr="002472A3">
        <w:rPr>
          <w:spacing w:val="-1"/>
        </w:rPr>
        <w:t>criteria</w:t>
      </w:r>
      <w:r w:rsidRPr="002472A3">
        <w:rPr>
          <w:spacing w:val="-6"/>
        </w:rPr>
        <w:t xml:space="preserve"> </w:t>
      </w:r>
      <w:r w:rsidRPr="002472A3">
        <w:rPr>
          <w:spacing w:val="-1"/>
        </w:rPr>
        <w:t>requirement</w:t>
      </w:r>
      <w:r w:rsidRPr="002472A3">
        <w:rPr>
          <w:spacing w:val="-4"/>
        </w:rPr>
        <w:t xml:space="preserve"> </w:t>
      </w:r>
      <w:r w:rsidRPr="002472A3">
        <w:t>that</w:t>
      </w:r>
      <w:r w:rsidRPr="002472A3">
        <w:rPr>
          <w:spacing w:val="-4"/>
        </w:rPr>
        <w:t xml:space="preserve"> </w:t>
      </w:r>
      <w:r w:rsidRPr="002472A3">
        <w:rPr>
          <w:spacing w:val="-1"/>
        </w:rPr>
        <w:t>clinical</w:t>
      </w:r>
      <w:r w:rsidRPr="002472A3">
        <w:rPr>
          <w:spacing w:val="-4"/>
        </w:rPr>
        <w:t xml:space="preserve"> </w:t>
      </w:r>
      <w:r w:rsidRPr="002472A3">
        <w:lastRenderedPageBreak/>
        <w:t>services</w:t>
      </w:r>
      <w:r w:rsidRPr="002472A3">
        <w:rPr>
          <w:spacing w:val="-4"/>
        </w:rPr>
        <w:t xml:space="preserve"> </w:t>
      </w:r>
      <w:r w:rsidRPr="002472A3">
        <w:rPr>
          <w:spacing w:val="-1"/>
        </w:rPr>
        <w:t>and</w:t>
      </w:r>
      <w:r w:rsidRPr="002472A3">
        <w:rPr>
          <w:spacing w:val="-4"/>
        </w:rPr>
        <w:t xml:space="preserve"> </w:t>
      </w:r>
      <w:r w:rsidRPr="002472A3">
        <w:rPr>
          <w:spacing w:val="-1"/>
        </w:rPr>
        <w:t>initial</w:t>
      </w:r>
      <w:r w:rsidRPr="002472A3">
        <w:rPr>
          <w:spacing w:val="50"/>
        </w:rPr>
        <w:t xml:space="preserve"> </w:t>
      </w:r>
      <w:r w:rsidRPr="002472A3">
        <w:t>evaluation</w:t>
      </w:r>
      <w:r w:rsidRPr="002472A3">
        <w:rPr>
          <w:spacing w:val="-3"/>
        </w:rPr>
        <w:t xml:space="preserve"> </w:t>
      </w:r>
      <w:r w:rsidRPr="002472A3">
        <w:t>are</w:t>
      </w:r>
      <w:r w:rsidRPr="002472A3">
        <w:rPr>
          <w:spacing w:val="-2"/>
        </w:rPr>
        <w:t xml:space="preserve"> </w:t>
      </w:r>
      <w:r w:rsidRPr="002472A3">
        <w:t>to</w:t>
      </w:r>
      <w:r w:rsidRPr="002472A3">
        <w:rPr>
          <w:spacing w:val="-3"/>
        </w:rPr>
        <w:t xml:space="preserve"> </w:t>
      </w:r>
      <w:r w:rsidRPr="002472A3">
        <w:rPr>
          <w:spacing w:val="-1"/>
        </w:rPr>
        <w:t>be</w:t>
      </w:r>
      <w:r w:rsidRPr="002472A3">
        <w:rPr>
          <w:spacing w:val="-2"/>
        </w:rPr>
        <w:t xml:space="preserve"> </w:t>
      </w:r>
      <w:r w:rsidRPr="002472A3">
        <w:rPr>
          <w:spacing w:val="-1"/>
        </w:rPr>
        <w:t>provided/completed</w:t>
      </w:r>
      <w:r w:rsidRPr="002472A3">
        <w:rPr>
          <w:spacing w:val="-2"/>
        </w:rPr>
        <w:t xml:space="preserve"> </w:t>
      </w:r>
      <w:r w:rsidRPr="002472A3">
        <w:t>within</w:t>
      </w:r>
      <w:r w:rsidRPr="002472A3">
        <w:rPr>
          <w:spacing w:val="-3"/>
        </w:rPr>
        <w:t xml:space="preserve"> one (</w:t>
      </w:r>
      <w:r w:rsidRPr="002472A3">
        <w:t>1)</w:t>
      </w:r>
      <w:r w:rsidRPr="002472A3">
        <w:rPr>
          <w:spacing w:val="-3"/>
        </w:rPr>
        <w:t xml:space="preserve"> </w:t>
      </w:r>
      <w:r w:rsidRPr="002472A3">
        <w:rPr>
          <w:spacing w:val="-1"/>
        </w:rPr>
        <w:t>business</w:t>
      </w:r>
      <w:r w:rsidRPr="002472A3">
        <w:rPr>
          <w:spacing w:val="-2"/>
        </w:rPr>
        <w:t xml:space="preserve"> </w:t>
      </w:r>
      <w:r w:rsidRPr="002472A3">
        <w:t>day</w:t>
      </w:r>
      <w:r w:rsidRPr="002472A3">
        <w:rPr>
          <w:spacing w:val="-2"/>
        </w:rPr>
        <w:t xml:space="preserve"> </w:t>
      </w:r>
      <w:r w:rsidRPr="002472A3">
        <w:rPr>
          <w:spacing w:val="-1"/>
        </w:rPr>
        <w:t>of</w:t>
      </w:r>
      <w:r w:rsidRPr="002472A3">
        <w:rPr>
          <w:spacing w:val="-3"/>
        </w:rPr>
        <w:t xml:space="preserve"> </w:t>
      </w:r>
      <w:r w:rsidRPr="002472A3">
        <w:rPr>
          <w:spacing w:val="-1"/>
        </w:rPr>
        <w:t xml:space="preserve">the </w:t>
      </w:r>
      <w:r w:rsidRPr="002472A3">
        <w:t>time</w:t>
      </w:r>
      <w:r w:rsidRPr="002472A3">
        <w:rPr>
          <w:spacing w:val="-2"/>
        </w:rPr>
        <w:t xml:space="preserve"> </w:t>
      </w:r>
      <w:r w:rsidRPr="002472A3">
        <w:rPr>
          <w:spacing w:val="-1"/>
        </w:rPr>
        <w:t>the</w:t>
      </w:r>
      <w:r w:rsidRPr="002472A3">
        <w:rPr>
          <w:spacing w:val="-2"/>
        </w:rPr>
        <w:t xml:space="preserve"> </w:t>
      </w:r>
      <w:r w:rsidRPr="002472A3">
        <w:t>request</w:t>
      </w:r>
      <w:r w:rsidRPr="002472A3">
        <w:rPr>
          <w:spacing w:val="-3"/>
        </w:rPr>
        <w:t xml:space="preserve"> </w:t>
      </w:r>
      <w:r w:rsidRPr="002472A3">
        <w:t>is</w:t>
      </w:r>
      <w:r w:rsidRPr="002472A3">
        <w:rPr>
          <w:spacing w:val="27"/>
        </w:rPr>
        <w:t xml:space="preserve"> </w:t>
      </w:r>
      <w:r w:rsidRPr="002472A3">
        <w:t>made,</w:t>
      </w:r>
      <w:r w:rsidRPr="002472A3">
        <w:rPr>
          <w:spacing w:val="-4"/>
        </w:rPr>
        <w:t xml:space="preserve"> </w:t>
      </w:r>
      <w:r w:rsidRPr="002472A3">
        <w:rPr>
          <w:spacing w:val="-1"/>
        </w:rPr>
        <w:t>or</w:t>
      </w:r>
      <w:r w:rsidRPr="002472A3">
        <w:rPr>
          <w:spacing w:val="-2"/>
        </w:rPr>
        <w:t xml:space="preserve"> </w:t>
      </w:r>
      <w:r w:rsidRPr="002472A3">
        <w:rPr>
          <w:spacing w:val="-1"/>
        </w:rPr>
        <w:t>(2)</w:t>
      </w:r>
      <w:r w:rsidRPr="002472A3">
        <w:rPr>
          <w:spacing w:val="-3"/>
        </w:rPr>
        <w:t xml:space="preserve"> </w:t>
      </w:r>
      <w:r w:rsidRPr="002472A3">
        <w:t>a</w:t>
      </w:r>
      <w:r w:rsidRPr="002472A3">
        <w:rPr>
          <w:spacing w:val="-3"/>
        </w:rPr>
        <w:t xml:space="preserve"> </w:t>
      </w:r>
      <w:r w:rsidRPr="002472A3">
        <w:t>more</w:t>
      </w:r>
      <w:r w:rsidRPr="002472A3">
        <w:rPr>
          <w:spacing w:val="-2"/>
        </w:rPr>
        <w:t xml:space="preserve"> </w:t>
      </w:r>
      <w:r w:rsidRPr="002472A3">
        <w:t>stringent</w:t>
      </w:r>
      <w:r w:rsidRPr="002472A3">
        <w:rPr>
          <w:spacing w:val="-2"/>
        </w:rPr>
        <w:t xml:space="preserve"> </w:t>
      </w:r>
      <w:r w:rsidRPr="002472A3">
        <w:rPr>
          <w:spacing w:val="-1"/>
        </w:rPr>
        <w:t>state</w:t>
      </w:r>
      <w:r w:rsidRPr="002472A3">
        <w:rPr>
          <w:spacing w:val="-3"/>
        </w:rPr>
        <w:t xml:space="preserve"> </w:t>
      </w:r>
      <w:r w:rsidRPr="002472A3">
        <w:t>standard</w:t>
      </w:r>
      <w:r w:rsidRPr="002472A3">
        <w:rPr>
          <w:spacing w:val="-3"/>
        </w:rPr>
        <w:t xml:space="preserve"> </w:t>
      </w:r>
      <w:r w:rsidRPr="002472A3">
        <w:rPr>
          <w:spacing w:val="-1"/>
        </w:rPr>
        <w:t>of less than one day.</w:t>
      </w:r>
      <w:r w:rsidRPr="002472A3">
        <w:rPr>
          <w:rFonts w:ascii="Times New Roman"/>
          <w:u w:color="000000"/>
        </w:rPr>
        <w:t xml:space="preserve"> </w:t>
      </w:r>
      <w:r w:rsidRPr="002472A3">
        <w:rPr>
          <w:rFonts w:ascii="Times New Roman"/>
          <w:u w:color="000000"/>
        </w:rPr>
        <w:tab/>
      </w:r>
      <w:r w:rsidRPr="002472A3">
        <w:t>.</w:t>
      </w:r>
    </w:p>
    <w:p w14:paraId="7C5CC4AC" w14:textId="3F962C12" w:rsidR="009365E8" w:rsidRPr="002472A3" w:rsidRDefault="009365E8" w:rsidP="009365E8">
      <w:pPr>
        <w:tabs>
          <w:tab w:val="left" w:pos="707"/>
        </w:tabs>
        <w:ind w:left="720" w:right="200" w:hanging="720"/>
      </w:pPr>
      <w:r w:rsidRPr="002472A3">
        <w:rPr>
          <w:rFonts w:ascii="Times New Roman"/>
          <w:u w:color="000000"/>
        </w:rPr>
        <w:t xml:space="preserve"> _____ </w:t>
      </w:r>
      <w:r w:rsidRPr="002472A3">
        <w:t>For</w:t>
      </w:r>
      <w:r w:rsidRPr="002472A3">
        <w:rPr>
          <w:spacing w:val="-2"/>
        </w:rPr>
        <w:t xml:space="preserve"> </w:t>
      </w:r>
      <w:r w:rsidRPr="002472A3">
        <w:rPr>
          <w:spacing w:val="-1"/>
        </w:rPr>
        <w:t>new</w:t>
      </w:r>
      <w:r w:rsidRPr="002472A3">
        <w:rPr>
          <w:spacing w:val="-2"/>
        </w:rPr>
        <w:t xml:space="preserve"> </w:t>
      </w:r>
      <w:r w:rsidRPr="002472A3">
        <w:rPr>
          <w:spacing w:val="-1"/>
        </w:rPr>
        <w:t xml:space="preserve">CCBHC </w:t>
      </w:r>
      <w:r w:rsidRPr="002472A3">
        <w:t>consumers</w:t>
      </w:r>
      <w:r w:rsidRPr="002472A3">
        <w:rPr>
          <w:spacing w:val="-3"/>
        </w:rPr>
        <w:t xml:space="preserve"> </w:t>
      </w:r>
      <w:r w:rsidRPr="002472A3">
        <w:t>with</w:t>
      </w:r>
      <w:r w:rsidRPr="002472A3">
        <w:rPr>
          <w:spacing w:val="-3"/>
        </w:rPr>
        <w:t xml:space="preserve"> </w:t>
      </w:r>
      <w:r w:rsidRPr="002472A3">
        <w:t>an</w:t>
      </w:r>
      <w:r w:rsidRPr="002472A3">
        <w:rPr>
          <w:spacing w:val="-3"/>
        </w:rPr>
        <w:t xml:space="preserve"> </w:t>
      </w:r>
      <w:r w:rsidRPr="002472A3">
        <w:rPr>
          <w:spacing w:val="-1"/>
        </w:rPr>
        <w:t>initial</w:t>
      </w:r>
      <w:r w:rsidRPr="002472A3">
        <w:rPr>
          <w:spacing w:val="-2"/>
        </w:rPr>
        <w:t xml:space="preserve"> </w:t>
      </w:r>
      <w:r w:rsidRPr="002472A3">
        <w:t>screening</w:t>
      </w:r>
      <w:r w:rsidRPr="002472A3">
        <w:rPr>
          <w:spacing w:val="-3"/>
        </w:rPr>
        <w:t xml:space="preserve"> </w:t>
      </w:r>
      <w:r w:rsidRPr="002472A3">
        <w:rPr>
          <w:spacing w:val="-1"/>
        </w:rPr>
        <w:t>identifying</w:t>
      </w:r>
      <w:r w:rsidRPr="002472A3">
        <w:rPr>
          <w:spacing w:val="-2"/>
        </w:rPr>
        <w:t xml:space="preserve"> </w:t>
      </w:r>
      <w:r w:rsidRPr="002472A3">
        <w:t>routine</w:t>
      </w:r>
      <w:r w:rsidRPr="002472A3">
        <w:rPr>
          <w:spacing w:val="-3"/>
        </w:rPr>
        <w:t xml:space="preserve"> </w:t>
      </w:r>
      <w:r w:rsidRPr="002472A3">
        <w:rPr>
          <w:spacing w:val="-1"/>
        </w:rPr>
        <w:t>needs,</w:t>
      </w:r>
      <w:r w:rsidRPr="002472A3">
        <w:rPr>
          <w:spacing w:val="-2"/>
        </w:rPr>
        <w:t xml:space="preserve"> </w:t>
      </w:r>
      <w:r w:rsidRPr="002472A3">
        <w:rPr>
          <w:spacing w:val="-1"/>
        </w:rPr>
        <w:t>the</w:t>
      </w:r>
      <w:r w:rsidRPr="002472A3">
        <w:rPr>
          <w:spacing w:val="-2"/>
        </w:rPr>
        <w:t xml:space="preserve"> </w:t>
      </w:r>
      <w:r w:rsidRPr="002472A3">
        <w:rPr>
          <w:spacing w:val="-1"/>
        </w:rPr>
        <w:t>CCBHC</w:t>
      </w:r>
      <w:r w:rsidRPr="002472A3">
        <w:rPr>
          <w:spacing w:val="21"/>
        </w:rPr>
        <w:t xml:space="preserve"> </w:t>
      </w:r>
      <w:r w:rsidRPr="002472A3">
        <w:t>complies</w:t>
      </w:r>
      <w:r w:rsidRPr="002472A3">
        <w:rPr>
          <w:spacing w:val="-5"/>
        </w:rPr>
        <w:t xml:space="preserve"> </w:t>
      </w:r>
      <w:r w:rsidRPr="002472A3">
        <w:rPr>
          <w:spacing w:val="-1"/>
        </w:rPr>
        <w:t>with</w:t>
      </w:r>
      <w:r w:rsidRPr="002472A3">
        <w:rPr>
          <w:spacing w:val="-4"/>
        </w:rPr>
        <w:t xml:space="preserve"> </w:t>
      </w:r>
      <w:r w:rsidRPr="002472A3">
        <w:rPr>
          <w:spacing w:val="-1"/>
        </w:rPr>
        <w:t>either:</w:t>
      </w:r>
      <w:r w:rsidRPr="002472A3">
        <w:rPr>
          <w:spacing w:val="-4"/>
        </w:rPr>
        <w:t xml:space="preserve"> </w:t>
      </w:r>
      <w:r w:rsidRPr="002472A3">
        <w:rPr>
          <w:spacing w:val="-1"/>
        </w:rPr>
        <w:t>(1)</w:t>
      </w:r>
      <w:r w:rsidRPr="002472A3">
        <w:rPr>
          <w:spacing w:val="-3"/>
        </w:rPr>
        <w:t xml:space="preserve"> </w:t>
      </w:r>
      <w:r w:rsidRPr="002472A3">
        <w:rPr>
          <w:spacing w:val="-1"/>
        </w:rPr>
        <w:t>the</w:t>
      </w:r>
      <w:r w:rsidRPr="002472A3">
        <w:rPr>
          <w:spacing w:val="-3"/>
        </w:rPr>
        <w:t xml:space="preserve"> </w:t>
      </w:r>
      <w:r w:rsidRPr="002472A3">
        <w:rPr>
          <w:spacing w:val="-1"/>
        </w:rPr>
        <w:t>criteria</w:t>
      </w:r>
      <w:r w:rsidRPr="002472A3">
        <w:rPr>
          <w:spacing w:val="-6"/>
        </w:rPr>
        <w:t xml:space="preserve"> </w:t>
      </w:r>
      <w:r w:rsidRPr="002472A3">
        <w:rPr>
          <w:spacing w:val="-1"/>
        </w:rPr>
        <w:t>requirement</w:t>
      </w:r>
      <w:r w:rsidRPr="002472A3">
        <w:rPr>
          <w:spacing w:val="-4"/>
        </w:rPr>
        <w:t xml:space="preserve"> </w:t>
      </w:r>
      <w:r w:rsidRPr="002472A3">
        <w:t>that</w:t>
      </w:r>
      <w:r w:rsidRPr="002472A3">
        <w:rPr>
          <w:spacing w:val="-4"/>
        </w:rPr>
        <w:t xml:space="preserve"> </w:t>
      </w:r>
      <w:r w:rsidRPr="002472A3">
        <w:rPr>
          <w:spacing w:val="-1"/>
        </w:rPr>
        <w:t>clinical</w:t>
      </w:r>
      <w:r w:rsidRPr="002472A3">
        <w:rPr>
          <w:spacing w:val="-4"/>
        </w:rPr>
        <w:t xml:space="preserve"> </w:t>
      </w:r>
      <w:r w:rsidRPr="002472A3">
        <w:t>services</w:t>
      </w:r>
      <w:r w:rsidRPr="002472A3">
        <w:rPr>
          <w:spacing w:val="-4"/>
        </w:rPr>
        <w:t xml:space="preserve"> </w:t>
      </w:r>
      <w:r w:rsidRPr="002472A3">
        <w:rPr>
          <w:spacing w:val="-1"/>
        </w:rPr>
        <w:t>and</w:t>
      </w:r>
      <w:r w:rsidRPr="002472A3">
        <w:rPr>
          <w:spacing w:val="-4"/>
        </w:rPr>
        <w:t xml:space="preserve"> </w:t>
      </w:r>
      <w:r w:rsidRPr="002472A3">
        <w:rPr>
          <w:spacing w:val="-1"/>
        </w:rPr>
        <w:t>initial</w:t>
      </w:r>
      <w:r w:rsidR="00CA30A6">
        <w:rPr>
          <w:spacing w:val="50"/>
        </w:rPr>
        <w:t xml:space="preserve"> </w:t>
      </w:r>
      <w:r w:rsidRPr="002472A3">
        <w:t>evaluation</w:t>
      </w:r>
      <w:r w:rsidRPr="002472A3">
        <w:rPr>
          <w:spacing w:val="-3"/>
        </w:rPr>
        <w:t xml:space="preserve"> </w:t>
      </w:r>
      <w:r w:rsidRPr="002472A3">
        <w:t>are</w:t>
      </w:r>
      <w:r w:rsidRPr="002472A3">
        <w:rPr>
          <w:spacing w:val="-2"/>
        </w:rPr>
        <w:t xml:space="preserve"> </w:t>
      </w:r>
      <w:r w:rsidRPr="002472A3">
        <w:t>to</w:t>
      </w:r>
      <w:r w:rsidRPr="002472A3">
        <w:rPr>
          <w:spacing w:val="-2"/>
        </w:rPr>
        <w:t xml:space="preserve"> </w:t>
      </w:r>
      <w:r w:rsidRPr="002472A3">
        <w:rPr>
          <w:spacing w:val="-1"/>
        </w:rPr>
        <w:t>be</w:t>
      </w:r>
      <w:r w:rsidRPr="002472A3">
        <w:rPr>
          <w:spacing w:val="-2"/>
        </w:rPr>
        <w:t xml:space="preserve"> </w:t>
      </w:r>
      <w:r w:rsidRPr="002472A3">
        <w:rPr>
          <w:spacing w:val="-1"/>
        </w:rPr>
        <w:t xml:space="preserve">provided/completed </w:t>
      </w:r>
      <w:r w:rsidRPr="002472A3">
        <w:t>within</w:t>
      </w:r>
      <w:r w:rsidRPr="002472A3">
        <w:rPr>
          <w:spacing w:val="-4"/>
        </w:rPr>
        <w:t xml:space="preserve"> </w:t>
      </w:r>
      <w:r w:rsidRPr="002472A3">
        <w:rPr>
          <w:spacing w:val="-1"/>
        </w:rPr>
        <w:t>10</w:t>
      </w:r>
      <w:r w:rsidRPr="002472A3">
        <w:rPr>
          <w:spacing w:val="-2"/>
        </w:rPr>
        <w:t xml:space="preserve"> </w:t>
      </w:r>
      <w:r w:rsidRPr="002472A3">
        <w:rPr>
          <w:spacing w:val="-1"/>
        </w:rPr>
        <w:t xml:space="preserve">business </w:t>
      </w:r>
      <w:r w:rsidRPr="002472A3">
        <w:t>days,</w:t>
      </w:r>
      <w:r w:rsidRPr="002472A3">
        <w:rPr>
          <w:spacing w:val="-2"/>
        </w:rPr>
        <w:t xml:space="preserve"> </w:t>
      </w:r>
      <w:r w:rsidRPr="002472A3">
        <w:rPr>
          <w:spacing w:val="-1"/>
        </w:rPr>
        <w:t>or (2)</w:t>
      </w:r>
      <w:r w:rsidRPr="002472A3">
        <w:rPr>
          <w:spacing w:val="-2"/>
        </w:rPr>
        <w:t xml:space="preserve"> </w:t>
      </w:r>
      <w:r w:rsidRPr="002472A3">
        <w:t>a</w:t>
      </w:r>
      <w:r w:rsidRPr="002472A3">
        <w:rPr>
          <w:spacing w:val="-1"/>
        </w:rPr>
        <w:t xml:space="preserve"> </w:t>
      </w:r>
      <w:r w:rsidRPr="002472A3">
        <w:t>more</w:t>
      </w:r>
      <w:r w:rsidRPr="002472A3">
        <w:rPr>
          <w:spacing w:val="-2"/>
        </w:rPr>
        <w:t xml:space="preserve"> </w:t>
      </w:r>
      <w:r w:rsidRPr="002472A3">
        <w:t>stringent</w:t>
      </w:r>
      <w:r w:rsidRPr="002472A3">
        <w:rPr>
          <w:spacing w:val="27"/>
        </w:rPr>
        <w:t xml:space="preserve"> </w:t>
      </w:r>
      <w:r w:rsidRPr="002472A3">
        <w:rPr>
          <w:spacing w:val="-1"/>
        </w:rPr>
        <w:t>state</w:t>
      </w:r>
      <w:r w:rsidRPr="002472A3">
        <w:rPr>
          <w:spacing w:val="-3"/>
        </w:rPr>
        <w:t xml:space="preserve"> </w:t>
      </w:r>
      <w:r w:rsidRPr="002472A3">
        <w:t>standard</w:t>
      </w:r>
      <w:r w:rsidRPr="002472A3">
        <w:rPr>
          <w:spacing w:val="-3"/>
        </w:rPr>
        <w:t xml:space="preserve"> </w:t>
      </w:r>
      <w:r w:rsidRPr="002472A3">
        <w:rPr>
          <w:spacing w:val="-1"/>
        </w:rPr>
        <w:t>of less than 10 business days.</w:t>
      </w:r>
      <w:r w:rsidRPr="002472A3">
        <w:rPr>
          <w:rFonts w:ascii="Times New Roman"/>
          <w:u w:color="000000"/>
        </w:rPr>
        <w:t xml:space="preserve"> </w:t>
      </w:r>
      <w:r w:rsidRPr="002472A3">
        <w:rPr>
          <w:rFonts w:ascii="Times New Roman"/>
          <w:u w:color="000000"/>
        </w:rPr>
        <w:tab/>
      </w:r>
      <w:r w:rsidRPr="002472A3">
        <w:t>.</w:t>
      </w:r>
    </w:p>
    <w:p w14:paraId="0DF201E2" w14:textId="77777777" w:rsidR="009365E8" w:rsidRPr="002472A3" w:rsidRDefault="009365E8" w:rsidP="009365E8">
      <w:pPr>
        <w:tabs>
          <w:tab w:val="left" w:pos="707"/>
          <w:tab w:val="left" w:pos="8627"/>
        </w:tabs>
        <w:ind w:left="720" w:right="338" w:hanging="720"/>
      </w:pPr>
      <w:r w:rsidRPr="002472A3">
        <w:rPr>
          <w:rFonts w:ascii="Times New Roman" w:hAnsi="Times New Roman"/>
          <w:u w:color="000000"/>
        </w:rPr>
        <w:t xml:space="preserve"> _____ </w:t>
      </w:r>
      <w:r w:rsidRPr="002472A3">
        <w:t>For</w:t>
      </w:r>
      <w:r w:rsidRPr="002472A3">
        <w:rPr>
          <w:spacing w:val="-6"/>
        </w:rPr>
        <w:t xml:space="preserve"> </w:t>
      </w:r>
      <w:r w:rsidRPr="002472A3">
        <w:rPr>
          <w:spacing w:val="-1"/>
        </w:rPr>
        <w:t>new</w:t>
      </w:r>
      <w:r w:rsidRPr="002472A3">
        <w:rPr>
          <w:spacing w:val="-5"/>
        </w:rPr>
        <w:t xml:space="preserve"> </w:t>
      </w:r>
      <w:r w:rsidRPr="002472A3">
        <w:t>consumers,</w:t>
      </w:r>
      <w:r w:rsidRPr="002472A3">
        <w:rPr>
          <w:spacing w:val="-6"/>
        </w:rPr>
        <w:t xml:space="preserve"> </w:t>
      </w:r>
      <w:r w:rsidRPr="002472A3">
        <w:rPr>
          <w:spacing w:val="-1"/>
        </w:rPr>
        <w:t>the</w:t>
      </w:r>
      <w:r w:rsidRPr="002472A3">
        <w:rPr>
          <w:spacing w:val="-5"/>
        </w:rPr>
        <w:t xml:space="preserve"> CCBHC </w:t>
      </w:r>
      <w:r w:rsidRPr="002472A3">
        <w:rPr>
          <w:spacing w:val="-1"/>
        </w:rPr>
        <w:t>either:</w:t>
      </w:r>
      <w:r w:rsidRPr="002472A3">
        <w:rPr>
          <w:spacing w:val="-5"/>
        </w:rPr>
        <w:t xml:space="preserve"> </w:t>
      </w:r>
      <w:r w:rsidRPr="002472A3">
        <w:rPr>
          <w:spacing w:val="-1"/>
        </w:rPr>
        <w:t>(1)</w:t>
      </w:r>
      <w:r w:rsidRPr="002472A3">
        <w:rPr>
          <w:spacing w:val="-5"/>
        </w:rPr>
        <w:t xml:space="preserve"> </w:t>
      </w:r>
      <w:r w:rsidRPr="002472A3">
        <w:rPr>
          <w:spacing w:val="-1"/>
        </w:rPr>
        <w:t>uses</w:t>
      </w:r>
      <w:r w:rsidRPr="002472A3">
        <w:rPr>
          <w:spacing w:val="-6"/>
        </w:rPr>
        <w:t xml:space="preserve"> </w:t>
      </w:r>
      <w:r w:rsidRPr="002472A3">
        <w:rPr>
          <w:spacing w:val="-1"/>
        </w:rPr>
        <w:t>the</w:t>
      </w:r>
      <w:r w:rsidRPr="002472A3">
        <w:rPr>
          <w:spacing w:val="-5"/>
        </w:rPr>
        <w:t xml:space="preserve"> </w:t>
      </w:r>
      <w:r w:rsidRPr="002472A3">
        <w:t>criteria</w:t>
      </w:r>
      <w:r w:rsidRPr="002472A3">
        <w:rPr>
          <w:spacing w:val="-6"/>
        </w:rPr>
        <w:t xml:space="preserve"> </w:t>
      </w:r>
      <w:r w:rsidRPr="002472A3">
        <w:t>requirement</w:t>
      </w:r>
      <w:r w:rsidRPr="002472A3">
        <w:rPr>
          <w:spacing w:val="-7"/>
        </w:rPr>
        <w:t xml:space="preserve"> </w:t>
      </w:r>
      <w:r w:rsidRPr="002472A3">
        <w:t>that</w:t>
      </w:r>
      <w:r w:rsidRPr="002472A3">
        <w:rPr>
          <w:spacing w:val="-6"/>
        </w:rPr>
        <w:t xml:space="preserve"> </w:t>
      </w:r>
      <w:r w:rsidRPr="002472A3">
        <w:t>a</w:t>
      </w:r>
      <w:r w:rsidRPr="002472A3">
        <w:rPr>
          <w:spacing w:val="-5"/>
        </w:rPr>
        <w:t xml:space="preserve"> </w:t>
      </w:r>
      <w:r w:rsidRPr="002472A3">
        <w:rPr>
          <w:spacing w:val="-1"/>
        </w:rPr>
        <w:t>comprehensive</w:t>
      </w:r>
      <w:r w:rsidRPr="002472A3">
        <w:rPr>
          <w:spacing w:val="24"/>
          <w:w w:val="99"/>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5"/>
        </w:rPr>
        <w:t xml:space="preserve"> </w:t>
      </w:r>
      <w:r w:rsidRPr="002472A3">
        <w:t>and</w:t>
      </w:r>
      <w:r w:rsidRPr="002472A3">
        <w:rPr>
          <w:spacing w:val="-5"/>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6"/>
        </w:rPr>
        <w:t xml:space="preserve"> </w:t>
      </w:r>
      <w:r w:rsidRPr="002472A3">
        <w:rPr>
          <w:spacing w:val="-1"/>
        </w:rPr>
        <w:t>diagnostic</w:t>
      </w:r>
      <w:r w:rsidRPr="002472A3">
        <w:rPr>
          <w:spacing w:val="-3"/>
        </w:rPr>
        <w:t xml:space="preserve"> </w:t>
      </w:r>
      <w:r w:rsidRPr="002472A3">
        <w:t>and</w:t>
      </w:r>
      <w:r w:rsidRPr="002472A3">
        <w:rPr>
          <w:spacing w:val="-5"/>
        </w:rPr>
        <w:t xml:space="preserve"> </w:t>
      </w:r>
      <w:r w:rsidRPr="002472A3">
        <w:rPr>
          <w:spacing w:val="-1"/>
        </w:rPr>
        <w:t>treatment</w:t>
      </w:r>
      <w:r w:rsidRPr="002472A3">
        <w:rPr>
          <w:spacing w:val="-5"/>
        </w:rPr>
        <w:t xml:space="preserve"> </w:t>
      </w:r>
      <w:r w:rsidRPr="002472A3">
        <w:rPr>
          <w:spacing w:val="-1"/>
        </w:rPr>
        <w:t>planning</w:t>
      </w:r>
      <w:r w:rsidRPr="002472A3">
        <w:rPr>
          <w:spacing w:val="-4"/>
        </w:rPr>
        <w:t xml:space="preserve"> </w:t>
      </w:r>
      <w:r w:rsidRPr="002472A3">
        <w:t>evaluation</w:t>
      </w:r>
      <w:r w:rsidRPr="002472A3">
        <w:rPr>
          <w:spacing w:val="-4"/>
        </w:rPr>
        <w:t xml:space="preserve"> </w:t>
      </w:r>
      <w:r w:rsidRPr="002472A3">
        <w:rPr>
          <w:spacing w:val="-1"/>
        </w:rPr>
        <w:t>be</w:t>
      </w:r>
      <w:r w:rsidRPr="002472A3">
        <w:rPr>
          <w:spacing w:val="48"/>
          <w:w w:val="99"/>
        </w:rPr>
        <w:t xml:space="preserve"> </w:t>
      </w:r>
      <w:r w:rsidRPr="002472A3">
        <w:t>completed</w:t>
      </w:r>
      <w:r w:rsidRPr="002472A3">
        <w:rPr>
          <w:spacing w:val="-4"/>
        </w:rPr>
        <w:t xml:space="preserve"> </w:t>
      </w:r>
      <w:r w:rsidRPr="002472A3">
        <w:t>within</w:t>
      </w:r>
      <w:r w:rsidRPr="002472A3">
        <w:rPr>
          <w:spacing w:val="-3"/>
        </w:rPr>
        <w:t xml:space="preserve"> </w:t>
      </w:r>
      <w:r w:rsidRPr="002472A3">
        <w:rPr>
          <w:spacing w:val="-1"/>
        </w:rPr>
        <w:t>60</w:t>
      </w:r>
      <w:r w:rsidRPr="002472A3">
        <w:rPr>
          <w:spacing w:val="-3"/>
        </w:rPr>
        <w:t xml:space="preserve"> </w:t>
      </w:r>
      <w:r w:rsidRPr="002472A3">
        <w:t>calendar</w:t>
      </w:r>
      <w:r w:rsidRPr="002472A3">
        <w:rPr>
          <w:spacing w:val="-3"/>
        </w:rPr>
        <w:t xml:space="preserve"> </w:t>
      </w:r>
      <w:r w:rsidRPr="002472A3">
        <w:t>days</w:t>
      </w:r>
      <w:r w:rsidRPr="002472A3">
        <w:rPr>
          <w:spacing w:val="-4"/>
        </w:rPr>
        <w:t xml:space="preserve"> </w:t>
      </w:r>
      <w:r w:rsidRPr="002472A3">
        <w:rPr>
          <w:spacing w:val="-1"/>
        </w:rPr>
        <w:t>of</w:t>
      </w:r>
      <w:r w:rsidRPr="002472A3">
        <w:rPr>
          <w:spacing w:val="-3"/>
        </w:rPr>
        <w:t xml:space="preserve"> </w:t>
      </w:r>
      <w:r w:rsidRPr="002472A3">
        <w:rPr>
          <w:spacing w:val="-1"/>
        </w:rPr>
        <w:t>the</w:t>
      </w:r>
      <w:r w:rsidRPr="002472A3">
        <w:rPr>
          <w:spacing w:val="-2"/>
        </w:rPr>
        <w:t xml:space="preserve"> </w:t>
      </w:r>
      <w:r w:rsidRPr="002472A3">
        <w:t>first</w:t>
      </w:r>
      <w:r w:rsidRPr="002472A3">
        <w:rPr>
          <w:spacing w:val="-3"/>
        </w:rPr>
        <w:t xml:space="preserve"> </w:t>
      </w:r>
      <w:r w:rsidRPr="002472A3">
        <w:t>request</w:t>
      </w:r>
      <w:r w:rsidRPr="002472A3">
        <w:rPr>
          <w:spacing w:val="-3"/>
        </w:rPr>
        <w:t xml:space="preserve"> </w:t>
      </w:r>
      <w:r w:rsidRPr="002472A3">
        <w:rPr>
          <w:spacing w:val="-1"/>
        </w:rPr>
        <w:t>for</w:t>
      </w:r>
      <w:r w:rsidRPr="002472A3">
        <w:rPr>
          <w:spacing w:val="-2"/>
        </w:rPr>
        <w:t xml:space="preserve"> </w:t>
      </w:r>
      <w:r w:rsidRPr="002472A3">
        <w:t>services,</w:t>
      </w:r>
      <w:r w:rsidRPr="002472A3">
        <w:rPr>
          <w:spacing w:val="-2"/>
        </w:rPr>
        <w:t xml:space="preserve"> </w:t>
      </w:r>
      <w:r w:rsidRPr="002472A3">
        <w:rPr>
          <w:spacing w:val="-1"/>
        </w:rPr>
        <w:t>or</w:t>
      </w:r>
      <w:r w:rsidRPr="002472A3">
        <w:rPr>
          <w:spacing w:val="-2"/>
        </w:rPr>
        <w:t xml:space="preserve"> </w:t>
      </w:r>
      <w:r w:rsidRPr="002472A3">
        <w:rPr>
          <w:spacing w:val="-1"/>
        </w:rPr>
        <w:t>(2) has</w:t>
      </w:r>
      <w:r w:rsidRPr="002472A3">
        <w:rPr>
          <w:spacing w:val="-3"/>
        </w:rPr>
        <w:t xml:space="preserve"> </w:t>
      </w:r>
      <w:r w:rsidRPr="002472A3">
        <w:t>a</w:t>
      </w:r>
      <w:r w:rsidRPr="002472A3">
        <w:rPr>
          <w:spacing w:val="-2"/>
        </w:rPr>
        <w:t xml:space="preserve"> </w:t>
      </w:r>
      <w:r w:rsidRPr="002472A3">
        <w:t>more</w:t>
      </w:r>
      <w:r w:rsidRPr="002472A3">
        <w:rPr>
          <w:spacing w:val="28"/>
          <w:w w:val="99"/>
        </w:rPr>
        <w:t xml:space="preserve"> </w:t>
      </w:r>
      <w:r w:rsidRPr="002472A3">
        <w:t>stringent</w:t>
      </w:r>
      <w:r w:rsidRPr="002472A3">
        <w:rPr>
          <w:spacing w:val="-2"/>
        </w:rPr>
        <w:t xml:space="preserve"> </w:t>
      </w:r>
      <w:r w:rsidRPr="002472A3">
        <w:t>time</w:t>
      </w:r>
      <w:r w:rsidRPr="002472A3">
        <w:rPr>
          <w:spacing w:val="-1"/>
        </w:rPr>
        <w:t xml:space="preserve"> standard</w:t>
      </w:r>
      <w:r w:rsidRPr="002472A3">
        <w:rPr>
          <w:spacing w:val="-2"/>
        </w:rPr>
        <w:t xml:space="preserve"> </w:t>
      </w:r>
      <w:r w:rsidRPr="002472A3">
        <w:rPr>
          <w:spacing w:val="-1"/>
        </w:rPr>
        <w:t>of</w:t>
      </w:r>
      <w:r w:rsidRPr="002472A3">
        <w:rPr>
          <w:rFonts w:ascii="Times New Roman" w:hAnsi="Times New Roman"/>
          <w:spacing w:val="-1"/>
          <w:u w:color="000000"/>
        </w:rPr>
        <w:tab/>
      </w:r>
      <w:r w:rsidRPr="002472A3">
        <w:t>.</w:t>
      </w:r>
    </w:p>
    <w:p w14:paraId="183EF746" w14:textId="77777777" w:rsidR="009365E8" w:rsidRPr="002472A3" w:rsidRDefault="009365E8" w:rsidP="009365E8">
      <w:pPr>
        <w:tabs>
          <w:tab w:val="left" w:pos="708"/>
        </w:tabs>
        <w:spacing w:line="275" w:lineRule="auto"/>
        <w:ind w:left="720" w:right="649" w:hanging="720"/>
        <w:rPr>
          <w:spacing w:val="-1"/>
        </w:rPr>
      </w:pPr>
      <w:r w:rsidRPr="002472A3">
        <w:rPr>
          <w:rFonts w:ascii="Times New Roman"/>
          <w:u w:color="000000"/>
        </w:rPr>
        <w:t xml:space="preserve">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rPr>
          <w:spacing w:val="-1"/>
        </w:rPr>
        <w:t>policies</w:t>
      </w:r>
      <w:r w:rsidRPr="002472A3">
        <w:rPr>
          <w:spacing w:val="-2"/>
        </w:rPr>
        <w:t xml:space="preserve"> </w:t>
      </w:r>
      <w:r w:rsidRPr="002472A3">
        <w:rPr>
          <w:spacing w:val="-1"/>
        </w:rPr>
        <w:t xml:space="preserve">and/or </w:t>
      </w:r>
      <w:r w:rsidRPr="002472A3">
        <w:t>procedures</w:t>
      </w:r>
      <w:r w:rsidRPr="002472A3">
        <w:rPr>
          <w:spacing w:val="-3"/>
        </w:rPr>
        <w:t xml:space="preserve"> </w:t>
      </w:r>
      <w:r w:rsidRPr="002472A3">
        <w:rPr>
          <w:spacing w:val="-1"/>
        </w:rPr>
        <w:t>for</w:t>
      </w:r>
      <w:r w:rsidRPr="002472A3">
        <w:rPr>
          <w:spacing w:val="-2"/>
        </w:rPr>
        <w:t xml:space="preserve"> </w:t>
      </w:r>
      <w:r w:rsidRPr="002472A3">
        <w:t>new</w:t>
      </w:r>
      <w:r w:rsidRPr="002472A3">
        <w:rPr>
          <w:spacing w:val="-2"/>
        </w:rPr>
        <w:t xml:space="preserve"> </w:t>
      </w:r>
      <w:r w:rsidRPr="002472A3">
        <w:t>consumers</w:t>
      </w:r>
      <w:r w:rsidRPr="002472A3">
        <w:rPr>
          <w:spacing w:val="-3"/>
        </w:rPr>
        <w:t xml:space="preserve"> </w:t>
      </w:r>
      <w:r w:rsidRPr="002472A3">
        <w:t>that</w:t>
      </w:r>
      <w:r w:rsidRPr="002472A3">
        <w:rPr>
          <w:spacing w:val="-2"/>
        </w:rPr>
        <w:t xml:space="preserve"> </w:t>
      </w:r>
      <w:r w:rsidRPr="002472A3">
        <w:rPr>
          <w:spacing w:val="-1"/>
        </w:rPr>
        <w:t>include</w:t>
      </w:r>
      <w:r w:rsidRPr="002472A3">
        <w:rPr>
          <w:spacing w:val="29"/>
        </w:rPr>
        <w:t xml:space="preserve"> </w:t>
      </w:r>
      <w:r w:rsidRPr="002472A3">
        <w:rPr>
          <w:spacing w:val="-1"/>
        </w:rPr>
        <w:t>administration</w:t>
      </w:r>
      <w:r w:rsidRPr="002472A3">
        <w:rPr>
          <w:spacing w:val="-4"/>
        </w:rPr>
        <w:t xml:space="preserve"> </w:t>
      </w:r>
      <w:r w:rsidRPr="002472A3">
        <w:rPr>
          <w:spacing w:val="-1"/>
        </w:rPr>
        <w:t>of</w:t>
      </w:r>
      <w:r w:rsidRPr="002472A3">
        <w:rPr>
          <w:spacing w:val="-4"/>
        </w:rPr>
        <w:t xml:space="preserve"> </w:t>
      </w:r>
      <w:r w:rsidRPr="002472A3">
        <w:t>a</w:t>
      </w:r>
      <w:r w:rsidRPr="002472A3">
        <w:rPr>
          <w:spacing w:val="-2"/>
        </w:rPr>
        <w:t xml:space="preserve"> </w:t>
      </w:r>
      <w:r w:rsidRPr="002472A3">
        <w:t>preliminary</w:t>
      </w:r>
      <w:r w:rsidRPr="002472A3">
        <w:rPr>
          <w:spacing w:val="-2"/>
        </w:rPr>
        <w:t xml:space="preserve"> </w:t>
      </w:r>
      <w:r w:rsidRPr="002472A3">
        <w:rPr>
          <w:spacing w:val="-1"/>
        </w:rPr>
        <w:t>screening</w:t>
      </w:r>
      <w:r w:rsidRPr="002472A3">
        <w:rPr>
          <w:spacing w:val="-5"/>
        </w:rPr>
        <w:t xml:space="preserve"> </w:t>
      </w:r>
      <w:r w:rsidRPr="002472A3">
        <w:t>and</w:t>
      </w:r>
      <w:r w:rsidRPr="002472A3">
        <w:rPr>
          <w:spacing w:val="-4"/>
        </w:rPr>
        <w:t xml:space="preserve"> </w:t>
      </w:r>
      <w:r w:rsidRPr="002472A3">
        <w:t>risk</w:t>
      </w:r>
      <w:r w:rsidRPr="002472A3">
        <w:rPr>
          <w:spacing w:val="-4"/>
        </w:rPr>
        <w:t xml:space="preserve"> </w:t>
      </w:r>
      <w:r w:rsidRPr="002472A3">
        <w:t>assessment</w:t>
      </w:r>
      <w:r w:rsidRPr="002472A3">
        <w:rPr>
          <w:spacing w:val="-4"/>
        </w:rPr>
        <w:t xml:space="preserve"> </w:t>
      </w:r>
      <w:r w:rsidRPr="002472A3">
        <w:t>to</w:t>
      </w:r>
      <w:r w:rsidRPr="002472A3">
        <w:rPr>
          <w:spacing w:val="-4"/>
        </w:rPr>
        <w:t xml:space="preserve"> </w:t>
      </w:r>
      <w:r w:rsidRPr="002472A3">
        <w:t>determine</w:t>
      </w:r>
      <w:r w:rsidRPr="002472A3">
        <w:rPr>
          <w:spacing w:val="-3"/>
        </w:rPr>
        <w:t xml:space="preserve"> </w:t>
      </w:r>
      <w:r w:rsidRPr="002472A3">
        <w:rPr>
          <w:spacing w:val="-1"/>
        </w:rPr>
        <w:t>acuity</w:t>
      </w:r>
      <w:r w:rsidRPr="002472A3">
        <w:rPr>
          <w:spacing w:val="-3"/>
        </w:rPr>
        <w:t xml:space="preserve"> </w:t>
      </w:r>
      <w:r w:rsidRPr="002472A3">
        <w:rPr>
          <w:spacing w:val="-1"/>
        </w:rPr>
        <w:t>of</w:t>
      </w:r>
      <w:r w:rsidRPr="002472A3">
        <w:rPr>
          <w:spacing w:val="26"/>
        </w:rPr>
        <w:t xml:space="preserve"> </w:t>
      </w:r>
      <w:r w:rsidRPr="002472A3">
        <w:t>needs</w:t>
      </w:r>
      <w:r w:rsidRPr="002472A3">
        <w:rPr>
          <w:spacing w:val="-5"/>
        </w:rPr>
        <w:t xml:space="preserve"> </w:t>
      </w:r>
      <w:r w:rsidRPr="002472A3">
        <w:t>in</w:t>
      </w:r>
      <w:r w:rsidRPr="002472A3">
        <w:rPr>
          <w:spacing w:val="-4"/>
        </w:rPr>
        <w:t xml:space="preserve"> </w:t>
      </w:r>
      <w:r w:rsidRPr="002472A3">
        <w:t>accordance</w:t>
      </w:r>
      <w:r w:rsidRPr="002472A3">
        <w:rPr>
          <w:spacing w:val="-4"/>
        </w:rPr>
        <w:t xml:space="preserve"> </w:t>
      </w:r>
      <w:r w:rsidRPr="002472A3">
        <w:rPr>
          <w:spacing w:val="-1"/>
        </w:rPr>
        <w:t>with</w:t>
      </w:r>
      <w:r w:rsidRPr="002472A3">
        <w:rPr>
          <w:spacing w:val="-4"/>
        </w:rPr>
        <w:t xml:space="preserve"> </w:t>
      </w:r>
      <w:r w:rsidRPr="002472A3">
        <w:rPr>
          <w:spacing w:val="-1"/>
        </w:rPr>
        <w:t>state</w:t>
      </w:r>
      <w:r w:rsidRPr="002472A3">
        <w:rPr>
          <w:spacing w:val="-4"/>
        </w:rPr>
        <w:t xml:space="preserve"> </w:t>
      </w:r>
      <w:r w:rsidRPr="002472A3">
        <w:rPr>
          <w:spacing w:val="-1"/>
        </w:rPr>
        <w:t>standards.</w:t>
      </w:r>
    </w:p>
    <w:p w14:paraId="42A0E670"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 policies</w:t>
      </w:r>
      <w:r w:rsidRPr="002472A3">
        <w:rPr>
          <w:spacing w:val="-2"/>
        </w:rPr>
        <w:t xml:space="preserve"> </w:t>
      </w:r>
      <w:r w:rsidRPr="002472A3">
        <w:rPr>
          <w:spacing w:val="-1"/>
        </w:rPr>
        <w:t xml:space="preserve">and/or </w:t>
      </w:r>
      <w:r w:rsidRPr="002472A3">
        <w:t>procedures</w:t>
      </w:r>
      <w:r w:rsidRPr="002472A3">
        <w:rPr>
          <w:spacing w:val="-2"/>
        </w:rPr>
        <w:t xml:space="preserve"> </w:t>
      </w:r>
      <w:r w:rsidRPr="002472A3">
        <w:rPr>
          <w:spacing w:val="-1"/>
        </w:rPr>
        <w:t>for conducting: (1)</w:t>
      </w:r>
      <w:r w:rsidRPr="002472A3">
        <w:rPr>
          <w:spacing w:val="-2"/>
        </w:rPr>
        <w:t xml:space="preserve"> </w:t>
      </w:r>
      <w:r w:rsidRPr="002472A3">
        <w:t>an</w:t>
      </w:r>
      <w:r w:rsidRPr="002472A3">
        <w:rPr>
          <w:spacing w:val="-2"/>
        </w:rPr>
        <w:t xml:space="preserve"> </w:t>
      </w:r>
      <w:r w:rsidRPr="002472A3">
        <w:rPr>
          <w:spacing w:val="-1"/>
        </w:rPr>
        <w:t xml:space="preserve">initial </w:t>
      </w:r>
      <w:r w:rsidRPr="002472A3">
        <w:t>evaluation,</w:t>
      </w:r>
      <w:r w:rsidRPr="002472A3">
        <w:rPr>
          <w:spacing w:val="-3"/>
        </w:rPr>
        <w:t xml:space="preserve"> </w:t>
      </w:r>
      <w:r w:rsidRPr="002472A3">
        <w:t>and (2) a comprehensive person-centered and family-centered diagnostic and treatment planning evaluation in accordance with state standards.</w:t>
      </w:r>
    </w:p>
    <w:p w14:paraId="31B51E65" w14:textId="77777777" w:rsidR="009365E8" w:rsidRPr="002472A3" w:rsidRDefault="009365E8" w:rsidP="009365E8">
      <w:pPr>
        <w:tabs>
          <w:tab w:val="left" w:pos="655"/>
        </w:tabs>
        <w:spacing w:line="275" w:lineRule="auto"/>
        <w:ind w:left="720" w:right="551" w:hanging="720"/>
      </w:pPr>
      <w:r w:rsidRPr="002472A3">
        <w:rPr>
          <w:rFonts w:ascii="Times New Roman" w:hAnsi="Times New Roman"/>
          <w:u w:color="000000"/>
        </w:rPr>
        <w:t xml:space="preserve"> _____ </w:t>
      </w:r>
      <w:r w:rsidRPr="002472A3">
        <w:t>The CCBHC</w:t>
      </w:r>
      <w:r w:rsidRPr="002472A3">
        <w:rPr>
          <w:spacing w:val="-5"/>
        </w:rPr>
        <w:t xml:space="preserve"> </w:t>
      </w:r>
      <w:r w:rsidRPr="002472A3">
        <w:rPr>
          <w:spacing w:val="-1"/>
        </w:rPr>
        <w:t>has</w:t>
      </w:r>
      <w:r w:rsidRPr="002472A3">
        <w:rPr>
          <w:spacing w:val="-3"/>
        </w:rPr>
        <w:t xml:space="preserve"> </w:t>
      </w:r>
      <w:r w:rsidRPr="002472A3">
        <w:t>policies</w:t>
      </w:r>
      <w:r w:rsidRPr="002472A3">
        <w:rPr>
          <w:spacing w:val="-3"/>
        </w:rPr>
        <w:t xml:space="preserve"> </w:t>
      </w:r>
      <w:r w:rsidRPr="002472A3">
        <w:rPr>
          <w:spacing w:val="-1"/>
        </w:rPr>
        <w:t>and/or</w:t>
      </w:r>
      <w:r w:rsidRPr="002472A3">
        <w:rPr>
          <w:spacing w:val="-3"/>
        </w:rPr>
        <w:t xml:space="preserve"> </w:t>
      </w:r>
      <w:r w:rsidRPr="002472A3">
        <w:t>procedures</w:t>
      </w:r>
      <w:r w:rsidRPr="002472A3">
        <w:rPr>
          <w:spacing w:val="-4"/>
        </w:rPr>
        <w:t xml:space="preserve"> </w:t>
      </w:r>
      <w:r w:rsidRPr="002472A3">
        <w:t>to</w:t>
      </w:r>
      <w:r w:rsidRPr="002472A3">
        <w:rPr>
          <w:spacing w:val="-4"/>
        </w:rPr>
        <w:t xml:space="preserve"> </w:t>
      </w:r>
      <w:r w:rsidRPr="002472A3">
        <w:t>ensure</w:t>
      </w:r>
      <w:r w:rsidRPr="002472A3">
        <w:rPr>
          <w:spacing w:val="-4"/>
        </w:rPr>
        <w:t xml:space="preserve"> </w:t>
      </w:r>
      <w:r w:rsidRPr="002472A3">
        <w:rPr>
          <w:spacing w:val="-1"/>
        </w:rPr>
        <w:t>immediate,</w:t>
      </w:r>
      <w:r w:rsidRPr="002472A3">
        <w:rPr>
          <w:spacing w:val="-3"/>
        </w:rPr>
        <w:t xml:space="preserve"> </w:t>
      </w:r>
      <w:r w:rsidRPr="002472A3">
        <w:rPr>
          <w:spacing w:val="-1"/>
        </w:rPr>
        <w:t>appropriate</w:t>
      </w:r>
      <w:r w:rsidRPr="002472A3">
        <w:rPr>
          <w:spacing w:val="-3"/>
        </w:rPr>
        <w:t xml:space="preserve"> </w:t>
      </w:r>
      <w:r w:rsidRPr="002472A3">
        <w:t>action,</w:t>
      </w:r>
      <w:r w:rsidRPr="002472A3">
        <w:rPr>
          <w:spacing w:val="25"/>
        </w:rPr>
        <w:t xml:space="preserve"> </w:t>
      </w:r>
      <w:r w:rsidRPr="002472A3">
        <w:rPr>
          <w:spacing w:val="-1"/>
        </w:rPr>
        <w:t>including</w:t>
      </w:r>
      <w:r w:rsidRPr="002472A3">
        <w:rPr>
          <w:spacing w:val="-3"/>
        </w:rPr>
        <w:t xml:space="preserve"> </w:t>
      </w:r>
      <w:r w:rsidRPr="002472A3">
        <w:t>any</w:t>
      </w:r>
      <w:r w:rsidRPr="002472A3">
        <w:rPr>
          <w:spacing w:val="-3"/>
        </w:rPr>
        <w:t xml:space="preserve"> </w:t>
      </w:r>
      <w:r w:rsidRPr="002472A3">
        <w:rPr>
          <w:spacing w:val="-1"/>
        </w:rPr>
        <w:t>necessary</w:t>
      </w:r>
      <w:r w:rsidRPr="002472A3">
        <w:rPr>
          <w:spacing w:val="-4"/>
        </w:rPr>
        <w:t xml:space="preserve"> </w:t>
      </w:r>
      <w:r w:rsidRPr="002472A3">
        <w:rPr>
          <w:spacing w:val="-1"/>
        </w:rPr>
        <w:t>subsequent</w:t>
      </w:r>
      <w:r w:rsidRPr="002472A3">
        <w:rPr>
          <w:spacing w:val="-3"/>
        </w:rPr>
        <w:t xml:space="preserve"> </w:t>
      </w:r>
      <w:r w:rsidRPr="002472A3">
        <w:rPr>
          <w:spacing w:val="-1"/>
        </w:rPr>
        <w:t>outpatient</w:t>
      </w:r>
      <w:r w:rsidRPr="002472A3">
        <w:rPr>
          <w:spacing w:val="-2"/>
        </w:rPr>
        <w:t xml:space="preserve"> </w:t>
      </w:r>
      <w:r w:rsidRPr="002472A3">
        <w:rPr>
          <w:spacing w:val="-1"/>
        </w:rPr>
        <w:t>follow</w:t>
      </w:r>
      <w:r w:rsidRPr="002472A3">
        <w:rPr>
          <w:rFonts w:ascii="Cambria Math" w:hAnsi="Cambria Math" w:cs="Cambria Math"/>
          <w:spacing w:val="-1"/>
        </w:rPr>
        <w:t>‐</w:t>
      </w:r>
      <w:r w:rsidRPr="002472A3">
        <w:rPr>
          <w:spacing w:val="-1"/>
        </w:rPr>
        <w:t>up</w:t>
      </w:r>
      <w:r w:rsidRPr="002472A3">
        <w:rPr>
          <w:spacing w:val="-4"/>
        </w:rPr>
        <w:t xml:space="preserve"> </w:t>
      </w:r>
      <w:r w:rsidRPr="002472A3">
        <w:t>if</w:t>
      </w:r>
      <w:r w:rsidRPr="002472A3">
        <w:rPr>
          <w:spacing w:val="-4"/>
        </w:rPr>
        <w:t xml:space="preserve"> </w:t>
      </w:r>
      <w:r w:rsidRPr="002472A3">
        <w:t>the</w:t>
      </w:r>
      <w:r w:rsidRPr="002472A3">
        <w:rPr>
          <w:spacing w:val="-3"/>
        </w:rPr>
        <w:t xml:space="preserve"> </w:t>
      </w:r>
      <w:r w:rsidRPr="002472A3">
        <w:rPr>
          <w:spacing w:val="-1"/>
        </w:rPr>
        <w:t>screening</w:t>
      </w:r>
      <w:r w:rsidRPr="002472A3">
        <w:rPr>
          <w:spacing w:val="-3"/>
        </w:rPr>
        <w:t xml:space="preserve"> </w:t>
      </w:r>
      <w:r w:rsidRPr="002472A3">
        <w:rPr>
          <w:spacing w:val="-1"/>
        </w:rPr>
        <w:t>or</w:t>
      </w:r>
      <w:r w:rsidRPr="002472A3">
        <w:rPr>
          <w:spacing w:val="-3"/>
        </w:rPr>
        <w:t xml:space="preserve"> </w:t>
      </w:r>
      <w:r w:rsidRPr="002472A3">
        <w:rPr>
          <w:spacing w:val="-1"/>
        </w:rPr>
        <w:t>other</w:t>
      </w:r>
      <w:r w:rsidRPr="002472A3">
        <w:rPr>
          <w:spacing w:val="28"/>
          <w:w w:val="99"/>
        </w:rPr>
        <w:t xml:space="preserve"> </w:t>
      </w:r>
      <w:r w:rsidRPr="002472A3">
        <w:t>evaluation</w:t>
      </w:r>
      <w:r w:rsidRPr="002472A3">
        <w:rPr>
          <w:spacing w:val="-4"/>
        </w:rPr>
        <w:t xml:space="preserve"> </w:t>
      </w:r>
      <w:r w:rsidRPr="002472A3">
        <w:t>identifies</w:t>
      </w:r>
      <w:r w:rsidRPr="002472A3">
        <w:rPr>
          <w:spacing w:val="-2"/>
        </w:rPr>
        <w:t xml:space="preserve"> </w:t>
      </w:r>
      <w:r w:rsidRPr="002472A3">
        <w:t>an</w:t>
      </w:r>
      <w:r w:rsidRPr="002472A3">
        <w:rPr>
          <w:spacing w:val="-4"/>
        </w:rPr>
        <w:t xml:space="preserve"> </w:t>
      </w:r>
      <w:r w:rsidRPr="002472A3">
        <w:rPr>
          <w:spacing w:val="-1"/>
        </w:rPr>
        <w:t>emergency</w:t>
      </w:r>
      <w:r w:rsidRPr="002472A3">
        <w:rPr>
          <w:spacing w:val="-2"/>
        </w:rPr>
        <w:t xml:space="preserve"> </w:t>
      </w:r>
      <w:r w:rsidRPr="002472A3">
        <w:rPr>
          <w:spacing w:val="-1"/>
        </w:rPr>
        <w:t>or</w:t>
      </w:r>
      <w:r w:rsidRPr="002472A3">
        <w:rPr>
          <w:spacing w:val="-2"/>
        </w:rPr>
        <w:t xml:space="preserve"> </w:t>
      </w:r>
      <w:r w:rsidRPr="002472A3">
        <w:t>crisis</w:t>
      </w:r>
      <w:r w:rsidRPr="002472A3">
        <w:rPr>
          <w:spacing w:val="-3"/>
        </w:rPr>
        <w:t xml:space="preserve"> </w:t>
      </w:r>
      <w:r w:rsidRPr="002472A3">
        <w:rPr>
          <w:spacing w:val="-1"/>
        </w:rPr>
        <w:t>need.</w:t>
      </w:r>
    </w:p>
    <w:p w14:paraId="0C5BDC04" w14:textId="7DD57938" w:rsidR="009365E8" w:rsidRPr="002472A3" w:rsidRDefault="009365E8" w:rsidP="00746443">
      <w:pPr>
        <w:tabs>
          <w:tab w:val="left" w:pos="708"/>
        </w:tabs>
        <w:ind w:left="720" w:right="389"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rPr>
          <w:spacing w:val="-1"/>
        </w:rPr>
        <w:t>policies and/or</w:t>
      </w:r>
      <w:r w:rsidRPr="002472A3">
        <w:rPr>
          <w:spacing w:val="-2"/>
        </w:rPr>
        <w:t xml:space="preserve"> </w:t>
      </w:r>
      <w:r w:rsidRPr="002472A3">
        <w:t>procedures</w:t>
      </w:r>
      <w:r w:rsidRPr="002472A3">
        <w:rPr>
          <w:spacing w:val="-3"/>
        </w:rPr>
        <w:t xml:space="preserve"> </w:t>
      </w:r>
      <w:r w:rsidRPr="002472A3">
        <w:rPr>
          <w:spacing w:val="-1"/>
        </w:rPr>
        <w:t>for initial</w:t>
      </w:r>
      <w:r w:rsidRPr="002472A3">
        <w:rPr>
          <w:spacing w:val="-2"/>
        </w:rPr>
        <w:t xml:space="preserve"> </w:t>
      </w:r>
      <w:r w:rsidRPr="002472A3">
        <w:t>evaluations</w:t>
      </w:r>
      <w:r w:rsidRPr="002472A3">
        <w:rPr>
          <w:spacing w:val="-3"/>
        </w:rPr>
        <w:t xml:space="preserve"> </w:t>
      </w:r>
      <w:r w:rsidRPr="002472A3">
        <w:t>that</w:t>
      </w:r>
      <w:r w:rsidRPr="002472A3">
        <w:rPr>
          <w:spacing w:val="-3"/>
        </w:rPr>
        <w:t xml:space="preserve"> </w:t>
      </w:r>
      <w:r w:rsidRPr="002472A3">
        <w:t>are</w:t>
      </w:r>
      <w:r w:rsidRPr="002472A3">
        <w:rPr>
          <w:spacing w:val="-1"/>
        </w:rPr>
        <w:t xml:space="preserve"> </w:t>
      </w:r>
      <w:r w:rsidRPr="002472A3">
        <w:t>conducted</w:t>
      </w:r>
      <w:r w:rsidRPr="002472A3">
        <w:rPr>
          <w:spacing w:val="21"/>
        </w:rPr>
        <w:t xml:space="preserve"> </w:t>
      </w:r>
      <w:r w:rsidRPr="002472A3">
        <w:t>telephonically</w:t>
      </w:r>
      <w:r w:rsidRPr="002472A3">
        <w:rPr>
          <w:spacing w:val="-2"/>
        </w:rPr>
        <w:t xml:space="preserve"> </w:t>
      </w:r>
      <w:r w:rsidRPr="002472A3">
        <w:t>that</w:t>
      </w:r>
      <w:r w:rsidRPr="002472A3">
        <w:rPr>
          <w:spacing w:val="-3"/>
        </w:rPr>
        <w:t xml:space="preserve"> </w:t>
      </w:r>
      <w:r w:rsidRPr="002472A3">
        <w:rPr>
          <w:spacing w:val="-1"/>
        </w:rPr>
        <w:t>require</w:t>
      </w:r>
      <w:r w:rsidRPr="002472A3">
        <w:rPr>
          <w:spacing w:val="-2"/>
        </w:rPr>
        <w:t xml:space="preserve"> </w:t>
      </w:r>
      <w:r w:rsidRPr="002472A3">
        <w:rPr>
          <w:spacing w:val="-1"/>
        </w:rPr>
        <w:t>the initial</w:t>
      </w:r>
      <w:r w:rsidRPr="002472A3">
        <w:rPr>
          <w:spacing w:val="-3"/>
        </w:rPr>
        <w:t xml:space="preserve"> </w:t>
      </w:r>
      <w:r w:rsidRPr="002472A3">
        <w:t>evaluation</w:t>
      </w:r>
      <w:r w:rsidRPr="002472A3">
        <w:rPr>
          <w:spacing w:val="-3"/>
        </w:rPr>
        <w:t xml:space="preserve"> </w:t>
      </w:r>
      <w:r w:rsidRPr="002472A3">
        <w:t>to</w:t>
      </w:r>
      <w:r w:rsidRPr="002472A3">
        <w:rPr>
          <w:spacing w:val="-3"/>
        </w:rPr>
        <w:t xml:space="preserve"> </w:t>
      </w:r>
      <w:r w:rsidRPr="002472A3">
        <w:rPr>
          <w:spacing w:val="-1"/>
        </w:rPr>
        <w:t>be reviewed</w:t>
      </w:r>
      <w:r w:rsidRPr="002472A3">
        <w:rPr>
          <w:spacing w:val="-4"/>
        </w:rPr>
        <w:t xml:space="preserve"> </w:t>
      </w:r>
      <w:r w:rsidRPr="002472A3">
        <w:t>and</w:t>
      </w:r>
      <w:r w:rsidRPr="002472A3">
        <w:rPr>
          <w:spacing w:val="-3"/>
        </w:rPr>
        <w:t xml:space="preserve"> </w:t>
      </w:r>
      <w:r w:rsidRPr="002472A3">
        <w:rPr>
          <w:spacing w:val="-1"/>
        </w:rPr>
        <w:t>the</w:t>
      </w:r>
      <w:r w:rsidRPr="002472A3">
        <w:rPr>
          <w:spacing w:val="-2"/>
        </w:rPr>
        <w:t xml:space="preserve"> </w:t>
      </w:r>
      <w:r w:rsidRPr="002472A3">
        <w:t>consumer</w:t>
      </w:r>
      <w:r w:rsidRPr="002472A3">
        <w:rPr>
          <w:spacing w:val="-2"/>
        </w:rPr>
        <w:t xml:space="preserve"> </w:t>
      </w:r>
      <w:r w:rsidRPr="002472A3">
        <w:t>to</w:t>
      </w:r>
      <w:r w:rsidRPr="002472A3">
        <w:rPr>
          <w:spacing w:val="-2"/>
        </w:rPr>
        <w:t xml:space="preserve"> </w:t>
      </w:r>
      <w:r w:rsidRPr="002472A3">
        <w:rPr>
          <w:spacing w:val="-1"/>
        </w:rPr>
        <w:t>be</w:t>
      </w:r>
      <w:r w:rsidRPr="002472A3">
        <w:rPr>
          <w:spacing w:val="30"/>
          <w:w w:val="99"/>
        </w:rPr>
        <w:t xml:space="preserve"> </w:t>
      </w:r>
      <w:r w:rsidRPr="002472A3">
        <w:t>seen</w:t>
      </w:r>
      <w:r w:rsidRPr="002472A3">
        <w:rPr>
          <w:spacing w:val="-5"/>
        </w:rPr>
        <w:t xml:space="preserve"> </w:t>
      </w:r>
      <w:r w:rsidRPr="002472A3">
        <w:t>in</w:t>
      </w:r>
      <w:r w:rsidRPr="002472A3">
        <w:rPr>
          <w:spacing w:val="-5"/>
        </w:rPr>
        <w:t xml:space="preserve"> </w:t>
      </w:r>
      <w:r w:rsidRPr="002472A3">
        <w:rPr>
          <w:spacing w:val="-1"/>
        </w:rPr>
        <w:t>person</w:t>
      </w:r>
      <w:r w:rsidRPr="002472A3">
        <w:rPr>
          <w:spacing w:val="-4"/>
        </w:rPr>
        <w:t xml:space="preserve"> </w:t>
      </w:r>
      <w:r w:rsidRPr="002472A3">
        <w:t>at</w:t>
      </w:r>
      <w:r w:rsidRPr="002472A3">
        <w:rPr>
          <w:spacing w:val="-5"/>
        </w:rPr>
        <w:t xml:space="preserve"> </w:t>
      </w:r>
      <w:r w:rsidRPr="002472A3">
        <w:rPr>
          <w:spacing w:val="-1"/>
        </w:rPr>
        <w:t>the</w:t>
      </w:r>
      <w:r w:rsidRPr="002472A3">
        <w:rPr>
          <w:spacing w:val="-3"/>
        </w:rPr>
        <w:t xml:space="preserve"> </w:t>
      </w:r>
      <w:r w:rsidRPr="002472A3">
        <w:t>next</w:t>
      </w:r>
      <w:r w:rsidRPr="002472A3">
        <w:rPr>
          <w:spacing w:val="-5"/>
        </w:rPr>
        <w:t xml:space="preserve"> </w:t>
      </w:r>
      <w:r w:rsidRPr="002472A3">
        <w:t>encounter</w:t>
      </w:r>
      <w:r w:rsidRPr="002472A3">
        <w:rPr>
          <w:spacing w:val="-5"/>
        </w:rPr>
        <w:t xml:space="preserve"> </w:t>
      </w:r>
      <w:r w:rsidRPr="002472A3">
        <w:t>once</w:t>
      </w:r>
      <w:r w:rsidRPr="002472A3">
        <w:rPr>
          <w:spacing w:val="-4"/>
        </w:rPr>
        <w:t xml:space="preserve"> </w:t>
      </w:r>
      <w:r w:rsidRPr="002472A3">
        <w:rPr>
          <w:spacing w:val="-1"/>
        </w:rPr>
        <w:t>the</w:t>
      </w:r>
      <w:r w:rsidRPr="002472A3">
        <w:rPr>
          <w:spacing w:val="-3"/>
        </w:rPr>
        <w:t xml:space="preserve"> </w:t>
      </w:r>
      <w:r w:rsidRPr="002472A3">
        <w:t>emergency</w:t>
      </w:r>
      <w:r w:rsidRPr="002472A3">
        <w:rPr>
          <w:spacing w:val="-5"/>
        </w:rPr>
        <w:t xml:space="preserve"> </w:t>
      </w:r>
      <w:r w:rsidRPr="002472A3">
        <w:t>is</w:t>
      </w:r>
      <w:r w:rsidRPr="002472A3">
        <w:rPr>
          <w:spacing w:val="-5"/>
        </w:rPr>
        <w:t xml:space="preserve"> </w:t>
      </w:r>
      <w:r w:rsidRPr="002472A3">
        <w:t>resolved.</w:t>
      </w:r>
    </w:p>
    <w:p w14:paraId="3B143854" w14:textId="77777777" w:rsidR="009365E8" w:rsidRPr="002472A3" w:rsidRDefault="009365E8" w:rsidP="00711C53">
      <w:pPr>
        <w:widowControl w:val="0"/>
        <w:numPr>
          <w:ilvl w:val="2"/>
          <w:numId w:val="76"/>
        </w:numPr>
        <w:tabs>
          <w:tab w:val="left" w:pos="736"/>
        </w:tabs>
        <w:ind w:left="720" w:right="759" w:hanging="720"/>
        <w:outlineLvl w:val="2"/>
        <w:rPr>
          <w:rFonts w:cs="Cambria"/>
          <w:i/>
          <w:sz w:val="16"/>
          <w:szCs w:val="16"/>
        </w:rPr>
      </w:pPr>
      <w:r w:rsidRPr="002472A3">
        <w:rPr>
          <w:rFonts w:cs="Arial"/>
          <w:b/>
          <w:bCs/>
          <w:szCs w:val="26"/>
        </w:rPr>
        <w:t>Updating</w:t>
      </w:r>
      <w:r w:rsidRPr="002472A3">
        <w:rPr>
          <w:rFonts w:cs="Arial"/>
          <w:b/>
          <w:bCs/>
          <w:spacing w:val="-6"/>
          <w:szCs w:val="26"/>
        </w:rPr>
        <w:t xml:space="preserve"> </w:t>
      </w:r>
      <w:r w:rsidRPr="002472A3">
        <w:rPr>
          <w:rFonts w:cs="Arial"/>
          <w:b/>
          <w:bCs/>
          <w:spacing w:val="-1"/>
          <w:szCs w:val="26"/>
        </w:rPr>
        <w:t>Comprehensive</w:t>
      </w:r>
      <w:r w:rsidRPr="002472A3">
        <w:rPr>
          <w:rFonts w:cs="Arial"/>
          <w:b/>
          <w:bCs/>
          <w:spacing w:val="-6"/>
          <w:szCs w:val="26"/>
        </w:rPr>
        <w:t xml:space="preserve"> </w:t>
      </w:r>
      <w:r w:rsidRPr="002472A3">
        <w:rPr>
          <w:rFonts w:cs="Arial"/>
          <w:b/>
          <w:bCs/>
          <w:spacing w:val="-1"/>
          <w:szCs w:val="26"/>
        </w:rPr>
        <w:t>Person</w:t>
      </w:r>
      <w:r w:rsidRPr="002472A3">
        <w:rPr>
          <w:rFonts w:ascii="Cambria Math" w:hAnsi="Cambria Math" w:cs="Cambria Math"/>
          <w:b/>
          <w:bCs/>
          <w:spacing w:val="-1"/>
          <w:szCs w:val="26"/>
        </w:rPr>
        <w:t>‐</w:t>
      </w:r>
      <w:r w:rsidRPr="002472A3">
        <w:rPr>
          <w:rFonts w:cs="Arial"/>
          <w:b/>
          <w:bCs/>
          <w:spacing w:val="-1"/>
          <w:szCs w:val="26"/>
        </w:rPr>
        <w:t>Centered</w:t>
      </w:r>
      <w:r w:rsidRPr="002472A3">
        <w:rPr>
          <w:rFonts w:cs="Arial"/>
          <w:b/>
          <w:bCs/>
          <w:spacing w:val="-6"/>
          <w:szCs w:val="26"/>
        </w:rPr>
        <w:t xml:space="preserve"> </w:t>
      </w:r>
      <w:r w:rsidRPr="002472A3">
        <w:rPr>
          <w:rFonts w:cs="Arial"/>
          <w:b/>
          <w:bCs/>
          <w:szCs w:val="26"/>
        </w:rPr>
        <w:t>and</w:t>
      </w:r>
      <w:r w:rsidRPr="002472A3">
        <w:rPr>
          <w:rFonts w:cs="Arial"/>
          <w:b/>
          <w:bCs/>
          <w:spacing w:val="-5"/>
          <w:szCs w:val="26"/>
        </w:rPr>
        <w:t xml:space="preserve"> </w:t>
      </w:r>
      <w:r w:rsidRPr="002472A3">
        <w:rPr>
          <w:rFonts w:cs="Arial"/>
          <w:b/>
          <w:bCs/>
          <w:spacing w:val="-1"/>
          <w:szCs w:val="26"/>
        </w:rPr>
        <w:t>Family</w:t>
      </w:r>
      <w:r w:rsidRPr="002472A3">
        <w:rPr>
          <w:rFonts w:ascii="Cambria Math" w:hAnsi="Cambria Math" w:cs="Cambria Math"/>
          <w:b/>
          <w:bCs/>
          <w:spacing w:val="-1"/>
          <w:szCs w:val="26"/>
        </w:rPr>
        <w:t>‐</w:t>
      </w:r>
      <w:r w:rsidRPr="002472A3">
        <w:rPr>
          <w:rFonts w:cs="Arial"/>
          <w:b/>
          <w:bCs/>
          <w:spacing w:val="-1"/>
          <w:szCs w:val="26"/>
        </w:rPr>
        <w:t>Centered</w:t>
      </w:r>
      <w:r w:rsidRPr="002472A3">
        <w:rPr>
          <w:rFonts w:cs="Arial"/>
          <w:b/>
          <w:bCs/>
          <w:spacing w:val="-5"/>
          <w:szCs w:val="26"/>
        </w:rPr>
        <w:t xml:space="preserve"> </w:t>
      </w:r>
      <w:r w:rsidRPr="002472A3">
        <w:rPr>
          <w:rFonts w:cs="Arial"/>
          <w:b/>
          <w:bCs/>
          <w:spacing w:val="-1"/>
          <w:szCs w:val="26"/>
        </w:rPr>
        <w:t>Diagnostic</w:t>
      </w:r>
      <w:r w:rsidRPr="002472A3">
        <w:rPr>
          <w:rFonts w:cs="Arial"/>
          <w:b/>
          <w:bCs/>
          <w:spacing w:val="-6"/>
          <w:szCs w:val="26"/>
        </w:rPr>
        <w:t xml:space="preserve"> </w:t>
      </w:r>
      <w:r w:rsidRPr="002472A3">
        <w:rPr>
          <w:rFonts w:cs="Arial"/>
          <w:b/>
          <w:bCs/>
          <w:szCs w:val="26"/>
        </w:rPr>
        <w:t>and</w:t>
      </w:r>
      <w:r w:rsidRPr="002472A3">
        <w:rPr>
          <w:rFonts w:cs="Arial"/>
          <w:b/>
          <w:bCs/>
          <w:spacing w:val="47"/>
          <w:szCs w:val="26"/>
        </w:rPr>
        <w:t xml:space="preserve"> </w:t>
      </w:r>
      <w:r w:rsidRPr="002472A3">
        <w:rPr>
          <w:rFonts w:cs="Arial"/>
          <w:b/>
          <w:bCs/>
          <w:szCs w:val="26"/>
        </w:rPr>
        <w:t>Treatment</w:t>
      </w:r>
      <w:r w:rsidRPr="002472A3">
        <w:rPr>
          <w:rFonts w:cs="Arial"/>
          <w:b/>
          <w:bCs/>
          <w:spacing w:val="-11"/>
          <w:szCs w:val="26"/>
        </w:rPr>
        <w:t xml:space="preserve"> </w:t>
      </w:r>
      <w:r w:rsidRPr="002472A3">
        <w:rPr>
          <w:rFonts w:cs="Arial"/>
          <w:b/>
          <w:bCs/>
          <w:spacing w:val="-1"/>
          <w:szCs w:val="26"/>
        </w:rPr>
        <w:t>Planning</w:t>
      </w:r>
      <w:r w:rsidRPr="002472A3">
        <w:rPr>
          <w:rFonts w:cs="Arial"/>
          <w:b/>
          <w:bCs/>
          <w:spacing w:val="-7"/>
          <w:szCs w:val="26"/>
        </w:rPr>
        <w:t xml:space="preserve"> </w:t>
      </w:r>
      <w:r w:rsidRPr="002472A3">
        <w:rPr>
          <w:rFonts w:cs="Arial"/>
          <w:b/>
          <w:bCs/>
          <w:spacing w:val="-1"/>
          <w:szCs w:val="26"/>
        </w:rPr>
        <w:t>Evaluation</w:t>
      </w:r>
      <w:r w:rsidRPr="002472A3">
        <w:rPr>
          <w:rFonts w:cs="Arial"/>
          <w:b/>
          <w:bCs/>
          <w:spacing w:val="-1"/>
          <w:szCs w:val="26"/>
          <w:vertAlign w:val="superscript"/>
        </w:rPr>
        <w:footnoteReference w:id="9"/>
      </w:r>
    </w:p>
    <w:p w14:paraId="11C1D52C" w14:textId="77777777" w:rsidR="009365E8" w:rsidRPr="002472A3" w:rsidRDefault="009365E8" w:rsidP="009365E8">
      <w:pPr>
        <w:ind w:left="720" w:right="437" w:hanging="720"/>
        <w:jc w:val="both"/>
      </w:pPr>
      <w:r w:rsidRPr="002472A3">
        <w:rPr>
          <w:rFonts w:ascii="Times New Roman" w:hAnsi="Times New Roman"/>
          <w:u w:color="000000"/>
        </w:rPr>
        <w:t xml:space="preserve"> _____ </w:t>
      </w:r>
      <w:r w:rsidRPr="002472A3">
        <w:rPr>
          <w:spacing w:val="-1"/>
        </w:rPr>
        <w:t>CCBHC</w:t>
      </w:r>
      <w:r w:rsidRPr="002472A3">
        <w:rPr>
          <w:spacing w:val="-5"/>
        </w:rPr>
        <w:t xml:space="preserve"> </w:t>
      </w:r>
      <w:r w:rsidRPr="002472A3">
        <w:t>treatment</w:t>
      </w:r>
      <w:r w:rsidRPr="002472A3">
        <w:rPr>
          <w:spacing w:val="-6"/>
        </w:rPr>
        <w:t xml:space="preserve"> </w:t>
      </w:r>
      <w:r w:rsidRPr="002472A3">
        <w:t>teams</w:t>
      </w:r>
      <w:r w:rsidRPr="002472A3">
        <w:rPr>
          <w:spacing w:val="-6"/>
        </w:rPr>
        <w:t xml:space="preserve"> </w:t>
      </w:r>
      <w:r w:rsidRPr="002472A3">
        <w:rPr>
          <w:spacing w:val="-1"/>
        </w:rPr>
        <w:t>update</w:t>
      </w:r>
      <w:r w:rsidRPr="002472A3">
        <w:rPr>
          <w:spacing w:val="-4"/>
        </w:rPr>
        <w:t xml:space="preserve"> </w:t>
      </w:r>
      <w:r w:rsidRPr="002472A3">
        <w:rPr>
          <w:spacing w:val="-1"/>
        </w:rPr>
        <w:t>the</w:t>
      </w:r>
      <w:r w:rsidRPr="002472A3">
        <w:rPr>
          <w:spacing w:val="-5"/>
        </w:rPr>
        <w:t xml:space="preserve"> </w:t>
      </w:r>
      <w:r w:rsidRPr="002472A3">
        <w:t>comprehensive</w:t>
      </w:r>
      <w:r w:rsidRPr="002472A3">
        <w:rPr>
          <w:spacing w:val="-6"/>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5"/>
        </w:rPr>
        <w:t xml:space="preserve"> </w:t>
      </w:r>
      <w:r w:rsidRPr="002472A3">
        <w:t>and</w:t>
      </w:r>
      <w:r w:rsidRPr="002472A3">
        <w:rPr>
          <w:spacing w:val="-5"/>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45"/>
          <w:w w:val="99"/>
        </w:rPr>
        <w:t xml:space="preserve"> </w:t>
      </w:r>
      <w:r w:rsidRPr="002472A3">
        <w:rPr>
          <w:spacing w:val="-1"/>
        </w:rPr>
        <w:t>diagnostic</w:t>
      </w:r>
      <w:r w:rsidRPr="002472A3">
        <w:rPr>
          <w:spacing w:val="-2"/>
        </w:rPr>
        <w:t xml:space="preserve"> </w:t>
      </w:r>
      <w:r w:rsidRPr="002472A3">
        <w:t>and</w:t>
      </w:r>
      <w:r w:rsidRPr="002472A3">
        <w:rPr>
          <w:spacing w:val="-3"/>
        </w:rPr>
        <w:t xml:space="preserve"> </w:t>
      </w:r>
      <w:r w:rsidRPr="002472A3">
        <w:rPr>
          <w:spacing w:val="-1"/>
        </w:rPr>
        <w:t>treatment</w:t>
      </w:r>
      <w:r w:rsidRPr="002472A3">
        <w:rPr>
          <w:spacing w:val="-3"/>
        </w:rPr>
        <w:t xml:space="preserve"> </w:t>
      </w:r>
      <w:r w:rsidRPr="002472A3">
        <w:rPr>
          <w:spacing w:val="-1"/>
        </w:rPr>
        <w:t>planning</w:t>
      </w:r>
      <w:r w:rsidRPr="002472A3">
        <w:rPr>
          <w:spacing w:val="-2"/>
        </w:rPr>
        <w:t xml:space="preserve"> </w:t>
      </w:r>
      <w:r w:rsidRPr="002472A3">
        <w:t>evaluation,</w:t>
      </w:r>
      <w:r w:rsidRPr="002472A3">
        <w:rPr>
          <w:spacing w:val="-3"/>
        </w:rPr>
        <w:t xml:space="preserve"> </w:t>
      </w:r>
      <w:r w:rsidRPr="002472A3">
        <w:t>in</w:t>
      </w:r>
      <w:r w:rsidRPr="002472A3">
        <w:rPr>
          <w:spacing w:val="-3"/>
        </w:rPr>
        <w:t xml:space="preserve"> </w:t>
      </w:r>
      <w:r w:rsidRPr="002472A3">
        <w:rPr>
          <w:spacing w:val="-1"/>
        </w:rPr>
        <w:t>agreement</w:t>
      </w:r>
      <w:r w:rsidRPr="002472A3">
        <w:rPr>
          <w:spacing w:val="-5"/>
        </w:rPr>
        <w:t xml:space="preserve"> </w:t>
      </w:r>
      <w:r w:rsidRPr="002472A3">
        <w:t>with</w:t>
      </w:r>
      <w:r w:rsidRPr="002472A3">
        <w:rPr>
          <w:spacing w:val="-3"/>
        </w:rPr>
        <w:t xml:space="preserve"> </w:t>
      </w:r>
      <w:r w:rsidRPr="002472A3">
        <w:t>and</w:t>
      </w:r>
      <w:r w:rsidRPr="002472A3">
        <w:rPr>
          <w:spacing w:val="-3"/>
        </w:rPr>
        <w:t xml:space="preserve"> </w:t>
      </w:r>
      <w:r w:rsidRPr="002472A3">
        <w:t>endorsed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36"/>
          <w:w w:val="99"/>
        </w:rPr>
        <w:t xml:space="preserve"> </w:t>
      </w:r>
      <w:r w:rsidRPr="002472A3">
        <w:t>consumer</w:t>
      </w:r>
      <w:r w:rsidRPr="002472A3">
        <w:rPr>
          <w:spacing w:val="-3"/>
        </w:rPr>
        <w:t xml:space="preserve"> </w:t>
      </w:r>
      <w:r w:rsidRPr="002472A3">
        <w:rPr>
          <w:spacing w:val="-1"/>
        </w:rPr>
        <w:t>and</w:t>
      </w:r>
      <w:r w:rsidRPr="002472A3">
        <w:rPr>
          <w:spacing w:val="-2"/>
        </w:rPr>
        <w:t xml:space="preserve"> </w:t>
      </w:r>
      <w:r w:rsidRPr="002472A3">
        <w:t>in</w:t>
      </w:r>
      <w:r w:rsidRPr="002472A3">
        <w:rPr>
          <w:spacing w:val="-2"/>
        </w:rPr>
        <w:t xml:space="preserve"> </w:t>
      </w:r>
      <w:r w:rsidRPr="002472A3">
        <w:rPr>
          <w:spacing w:val="-1"/>
        </w:rPr>
        <w:t>consultation</w:t>
      </w:r>
      <w:r w:rsidRPr="002472A3">
        <w:rPr>
          <w:spacing w:val="-2"/>
        </w:rPr>
        <w:t xml:space="preserve"> </w:t>
      </w:r>
      <w:r w:rsidRPr="002472A3">
        <w:t>with</w:t>
      </w:r>
      <w:r w:rsidRPr="002472A3">
        <w:rPr>
          <w:spacing w:val="-2"/>
        </w:rPr>
        <w:t xml:space="preserve"> </w:t>
      </w:r>
      <w:r w:rsidRPr="002472A3">
        <w:t>the</w:t>
      </w:r>
      <w:r w:rsidRPr="002472A3">
        <w:rPr>
          <w:spacing w:val="51"/>
        </w:rPr>
        <w:t xml:space="preserve"> </w:t>
      </w:r>
      <w:r w:rsidRPr="002472A3">
        <w:t>primary</w:t>
      </w:r>
      <w:r w:rsidRPr="002472A3">
        <w:rPr>
          <w:spacing w:val="-2"/>
        </w:rPr>
        <w:t xml:space="preserve"> </w:t>
      </w:r>
      <w:r w:rsidRPr="002472A3">
        <w:t>care</w:t>
      </w:r>
      <w:r w:rsidRPr="002472A3">
        <w:rPr>
          <w:spacing w:val="-1"/>
        </w:rPr>
        <w:t xml:space="preserve"> provider </w:t>
      </w:r>
      <w:r w:rsidRPr="002472A3">
        <w:t>(if</w:t>
      </w:r>
      <w:r w:rsidRPr="002472A3">
        <w:rPr>
          <w:spacing w:val="-2"/>
        </w:rPr>
        <w:t xml:space="preserve"> </w:t>
      </w:r>
      <w:r w:rsidRPr="002472A3">
        <w:t>any),</w:t>
      </w:r>
      <w:r w:rsidRPr="002472A3">
        <w:rPr>
          <w:spacing w:val="-2"/>
        </w:rPr>
        <w:t xml:space="preserve"> </w:t>
      </w:r>
      <w:r w:rsidRPr="002472A3">
        <w:rPr>
          <w:spacing w:val="-1"/>
        </w:rPr>
        <w:t>when</w:t>
      </w:r>
      <w:r w:rsidRPr="002472A3">
        <w:rPr>
          <w:spacing w:val="-3"/>
        </w:rPr>
        <w:t xml:space="preserve"> </w:t>
      </w:r>
      <w:r w:rsidRPr="002472A3">
        <w:t>changes</w:t>
      </w:r>
      <w:r w:rsidRPr="002472A3">
        <w:rPr>
          <w:spacing w:val="-2"/>
        </w:rPr>
        <w:t xml:space="preserve"> in</w:t>
      </w:r>
      <w:r w:rsidRPr="002472A3">
        <w:rPr>
          <w:spacing w:val="25"/>
        </w:rPr>
        <w:t xml:space="preserve"> </w:t>
      </w:r>
      <w:r w:rsidRPr="002472A3">
        <w:rPr>
          <w:spacing w:val="-1"/>
        </w:rPr>
        <w:t>the</w:t>
      </w:r>
      <w:r w:rsidRPr="002472A3">
        <w:rPr>
          <w:spacing w:val="-6"/>
        </w:rPr>
        <w:t xml:space="preserve"> </w:t>
      </w:r>
      <w:r w:rsidRPr="002472A3">
        <w:t>consumer’s</w:t>
      </w:r>
      <w:r w:rsidRPr="002472A3">
        <w:rPr>
          <w:spacing w:val="-6"/>
        </w:rPr>
        <w:t xml:space="preserve"> </w:t>
      </w:r>
      <w:r w:rsidRPr="002472A3">
        <w:rPr>
          <w:spacing w:val="-1"/>
        </w:rPr>
        <w:t>status,</w:t>
      </w:r>
      <w:r w:rsidRPr="002472A3">
        <w:rPr>
          <w:spacing w:val="-6"/>
        </w:rPr>
        <w:t xml:space="preserve"> </w:t>
      </w:r>
      <w:r w:rsidRPr="002472A3">
        <w:t>responses</w:t>
      </w:r>
      <w:r w:rsidRPr="002472A3">
        <w:rPr>
          <w:spacing w:val="-7"/>
        </w:rPr>
        <w:t xml:space="preserve"> </w:t>
      </w:r>
      <w:r w:rsidRPr="002472A3">
        <w:t>to</w:t>
      </w:r>
      <w:r w:rsidRPr="002472A3">
        <w:rPr>
          <w:spacing w:val="-5"/>
        </w:rPr>
        <w:t xml:space="preserve"> </w:t>
      </w:r>
      <w:r w:rsidRPr="002472A3">
        <w:t>treatment,</w:t>
      </w:r>
      <w:r w:rsidRPr="002472A3">
        <w:rPr>
          <w:spacing w:val="-7"/>
        </w:rPr>
        <w:t xml:space="preserve"> </w:t>
      </w:r>
      <w:r w:rsidRPr="002472A3">
        <w:rPr>
          <w:spacing w:val="-1"/>
        </w:rPr>
        <w:t>or</w:t>
      </w:r>
      <w:r w:rsidRPr="002472A3">
        <w:rPr>
          <w:spacing w:val="-6"/>
        </w:rPr>
        <w:t xml:space="preserve"> </w:t>
      </w:r>
      <w:r w:rsidRPr="002472A3">
        <w:t>goal</w:t>
      </w:r>
      <w:r w:rsidRPr="002472A3">
        <w:rPr>
          <w:spacing w:val="-6"/>
        </w:rPr>
        <w:t xml:space="preserve"> </w:t>
      </w:r>
      <w:r w:rsidRPr="002472A3">
        <w:t>achievement</w:t>
      </w:r>
      <w:r w:rsidRPr="002472A3">
        <w:rPr>
          <w:spacing w:val="-6"/>
        </w:rPr>
        <w:t xml:space="preserve"> </w:t>
      </w:r>
      <w:r w:rsidRPr="002472A3">
        <w:rPr>
          <w:spacing w:val="-1"/>
        </w:rPr>
        <w:t>have</w:t>
      </w:r>
      <w:r w:rsidRPr="002472A3">
        <w:rPr>
          <w:spacing w:val="-6"/>
        </w:rPr>
        <w:t xml:space="preserve"> </w:t>
      </w:r>
      <w:r w:rsidRPr="002472A3">
        <w:t>occurred.</w:t>
      </w:r>
    </w:p>
    <w:p w14:paraId="541BA69D" w14:textId="77777777" w:rsidR="009365E8" w:rsidRPr="002472A3" w:rsidRDefault="009365E8" w:rsidP="009365E8">
      <w:pPr>
        <w:tabs>
          <w:tab w:val="left" w:pos="708"/>
          <w:tab w:val="left" w:pos="4780"/>
        </w:tabs>
        <w:ind w:left="720" w:right="626" w:hanging="720"/>
      </w:pPr>
      <w:r w:rsidRPr="002472A3">
        <w:rPr>
          <w:rFonts w:ascii="Times New Roman"/>
          <w:u w:color="000000"/>
        </w:rPr>
        <w:t xml:space="preserve"> _____ </w:t>
      </w:r>
      <w:r w:rsidRPr="002472A3">
        <w:rPr>
          <w:spacing w:val="-1"/>
        </w:rPr>
        <w:t>Assessment</w:t>
      </w:r>
      <w:r w:rsidRPr="002472A3">
        <w:rPr>
          <w:spacing w:val="-2"/>
        </w:rPr>
        <w:t xml:space="preserve"> </w:t>
      </w:r>
      <w:r w:rsidRPr="002472A3">
        <w:rPr>
          <w:spacing w:val="-1"/>
        </w:rPr>
        <w:t>must</w:t>
      </w:r>
      <w:r w:rsidRPr="002472A3">
        <w:rPr>
          <w:spacing w:val="-3"/>
        </w:rPr>
        <w:t xml:space="preserve"> </w:t>
      </w:r>
      <w:r w:rsidRPr="002472A3">
        <w:rPr>
          <w:spacing w:val="-1"/>
        </w:rPr>
        <w:t>be</w:t>
      </w:r>
      <w:r w:rsidRPr="002472A3">
        <w:rPr>
          <w:spacing w:val="-2"/>
        </w:rPr>
        <w:t xml:space="preserve"> </w:t>
      </w:r>
      <w:r w:rsidRPr="002472A3">
        <w:t>updated</w:t>
      </w:r>
      <w:r w:rsidRPr="002472A3">
        <w:rPr>
          <w:spacing w:val="-1"/>
        </w:rPr>
        <w:t xml:space="preserve"> no</w:t>
      </w:r>
      <w:r w:rsidRPr="002472A3">
        <w:rPr>
          <w:spacing w:val="-3"/>
        </w:rPr>
        <w:t xml:space="preserve"> </w:t>
      </w:r>
      <w:r w:rsidRPr="002472A3">
        <w:rPr>
          <w:spacing w:val="-1"/>
        </w:rPr>
        <w:t>less</w:t>
      </w:r>
      <w:r w:rsidRPr="002472A3">
        <w:rPr>
          <w:spacing w:val="-2"/>
        </w:rPr>
        <w:t xml:space="preserve"> </w:t>
      </w:r>
      <w:r w:rsidRPr="002472A3">
        <w:t>frequently</w:t>
      </w:r>
      <w:r w:rsidRPr="002472A3">
        <w:rPr>
          <w:spacing w:val="-2"/>
        </w:rPr>
        <w:t xml:space="preserve"> </w:t>
      </w:r>
      <w:r w:rsidRPr="002472A3">
        <w:t>than</w:t>
      </w:r>
      <w:r w:rsidRPr="002472A3">
        <w:rPr>
          <w:spacing w:val="-3"/>
        </w:rPr>
        <w:t xml:space="preserve"> </w:t>
      </w:r>
      <w:r w:rsidRPr="002472A3">
        <w:t>every</w:t>
      </w:r>
      <w:r w:rsidRPr="002472A3">
        <w:rPr>
          <w:spacing w:val="-4"/>
        </w:rPr>
        <w:t xml:space="preserve"> </w:t>
      </w:r>
      <w:r w:rsidRPr="002472A3">
        <w:rPr>
          <w:spacing w:val="-1"/>
        </w:rPr>
        <w:t>(1)</w:t>
      </w:r>
      <w:r w:rsidRPr="002472A3">
        <w:rPr>
          <w:spacing w:val="-2"/>
        </w:rPr>
        <w:t xml:space="preserve"> </w:t>
      </w:r>
      <w:r w:rsidRPr="002472A3">
        <w:rPr>
          <w:spacing w:val="-1"/>
        </w:rPr>
        <w:t>90</w:t>
      </w:r>
      <w:r w:rsidRPr="002472A3">
        <w:rPr>
          <w:spacing w:val="-2"/>
        </w:rPr>
        <w:t xml:space="preserve"> </w:t>
      </w:r>
      <w:r w:rsidRPr="002472A3">
        <w:t>calendar</w:t>
      </w:r>
      <w:r w:rsidRPr="002472A3">
        <w:rPr>
          <w:spacing w:val="-2"/>
        </w:rPr>
        <w:t xml:space="preserve"> </w:t>
      </w:r>
      <w:r w:rsidRPr="002472A3">
        <w:t>days;</w:t>
      </w:r>
      <w:r w:rsidRPr="002472A3">
        <w:rPr>
          <w:spacing w:val="-2"/>
        </w:rPr>
        <w:t xml:space="preserve"> </w:t>
      </w:r>
      <w:r w:rsidRPr="002472A3">
        <w:rPr>
          <w:spacing w:val="-1"/>
        </w:rPr>
        <w:t>(2)</w:t>
      </w:r>
      <w:r w:rsidRPr="002472A3">
        <w:rPr>
          <w:spacing w:val="-2"/>
        </w:rPr>
        <w:t xml:space="preserve"> </w:t>
      </w:r>
      <w:r w:rsidRPr="002472A3">
        <w:rPr>
          <w:spacing w:val="-1"/>
        </w:rPr>
        <w:t>has</w:t>
      </w:r>
      <w:r w:rsidRPr="002472A3">
        <w:rPr>
          <w:spacing w:val="-2"/>
        </w:rPr>
        <w:t xml:space="preserve"> </w:t>
      </w:r>
      <w:r w:rsidRPr="002472A3">
        <w:t>a</w:t>
      </w:r>
      <w:r w:rsidRPr="002472A3">
        <w:rPr>
          <w:spacing w:val="31"/>
        </w:rPr>
        <w:t xml:space="preserve"> </w:t>
      </w:r>
      <w:r w:rsidRPr="002472A3">
        <w:t>more</w:t>
      </w:r>
      <w:r w:rsidRPr="002472A3">
        <w:rPr>
          <w:spacing w:val="-3"/>
        </w:rPr>
        <w:t xml:space="preserve"> </w:t>
      </w:r>
      <w:r w:rsidRPr="002472A3">
        <w:t>stringent</w:t>
      </w:r>
      <w:r w:rsidRPr="002472A3">
        <w:rPr>
          <w:spacing w:val="-2"/>
        </w:rPr>
        <w:t xml:space="preserve"> </w:t>
      </w:r>
      <w:r w:rsidRPr="002472A3">
        <w:t>time</w:t>
      </w:r>
      <w:r w:rsidRPr="002472A3">
        <w:rPr>
          <w:spacing w:val="-3"/>
        </w:rPr>
        <w:t xml:space="preserve"> </w:t>
      </w:r>
      <w:r w:rsidRPr="002472A3">
        <w:rPr>
          <w:spacing w:val="-1"/>
        </w:rPr>
        <w:t>standard</w:t>
      </w:r>
      <w:r w:rsidRPr="002472A3">
        <w:rPr>
          <w:spacing w:val="-3"/>
        </w:rPr>
        <w:t xml:space="preserve"> </w:t>
      </w:r>
      <w:r w:rsidRPr="002472A3">
        <w:rPr>
          <w:spacing w:val="-1"/>
        </w:rPr>
        <w:t>of less than 90 days</w:t>
      </w:r>
      <w:r w:rsidRPr="002472A3">
        <w:t>;</w:t>
      </w:r>
      <w:r w:rsidRPr="002472A3">
        <w:rPr>
          <w:spacing w:val="-2"/>
        </w:rPr>
        <w:t xml:space="preserve"> </w:t>
      </w:r>
      <w:r w:rsidRPr="002472A3">
        <w:rPr>
          <w:spacing w:val="-1"/>
        </w:rPr>
        <w:t>or</w:t>
      </w:r>
      <w:r w:rsidRPr="002472A3">
        <w:rPr>
          <w:spacing w:val="-2"/>
        </w:rPr>
        <w:t xml:space="preserve"> </w:t>
      </w:r>
      <w:r w:rsidRPr="002472A3">
        <w:rPr>
          <w:spacing w:val="-1"/>
        </w:rPr>
        <w:t>(3)</w:t>
      </w:r>
      <w:r w:rsidRPr="002472A3">
        <w:rPr>
          <w:spacing w:val="-2"/>
        </w:rPr>
        <w:t xml:space="preserve"> </w:t>
      </w:r>
      <w:r w:rsidRPr="002472A3">
        <w:rPr>
          <w:spacing w:val="-1"/>
        </w:rPr>
        <w:t>has</w:t>
      </w:r>
      <w:r w:rsidRPr="002472A3">
        <w:rPr>
          <w:spacing w:val="-2"/>
        </w:rPr>
        <w:t xml:space="preserve"> </w:t>
      </w:r>
      <w:r w:rsidRPr="002472A3">
        <w:t>an</w:t>
      </w:r>
      <w:r w:rsidRPr="002472A3">
        <w:rPr>
          <w:spacing w:val="-3"/>
        </w:rPr>
        <w:t xml:space="preserve"> </w:t>
      </w:r>
      <w:r w:rsidRPr="002472A3">
        <w:t>existing</w:t>
      </w:r>
      <w:r w:rsidRPr="002472A3">
        <w:rPr>
          <w:spacing w:val="-3"/>
        </w:rPr>
        <w:t xml:space="preserve"> </w:t>
      </w:r>
      <w:r w:rsidRPr="002472A3">
        <w:rPr>
          <w:spacing w:val="-1"/>
        </w:rPr>
        <w:t>less</w:t>
      </w:r>
      <w:r w:rsidRPr="002472A3">
        <w:rPr>
          <w:spacing w:val="-2"/>
        </w:rPr>
        <w:t xml:space="preserve"> </w:t>
      </w:r>
      <w:r w:rsidRPr="002472A3">
        <w:rPr>
          <w:spacing w:val="-1"/>
        </w:rPr>
        <w:t xml:space="preserve">stringent </w:t>
      </w:r>
      <w:r w:rsidRPr="002472A3">
        <w:t>time</w:t>
      </w:r>
      <w:r w:rsidRPr="002472A3">
        <w:rPr>
          <w:spacing w:val="30"/>
          <w:w w:val="99"/>
        </w:rPr>
        <w:t xml:space="preserve"> </w:t>
      </w:r>
      <w:r w:rsidRPr="002472A3">
        <w:t>standard</w:t>
      </w:r>
      <w:r w:rsidRPr="002472A3">
        <w:rPr>
          <w:spacing w:val="-3"/>
        </w:rPr>
        <w:t xml:space="preserve"> </w:t>
      </w:r>
      <w:r w:rsidRPr="002472A3">
        <w:t>that</w:t>
      </w:r>
      <w:r w:rsidRPr="002472A3">
        <w:rPr>
          <w:spacing w:val="-2"/>
        </w:rPr>
        <w:t xml:space="preserve"> </w:t>
      </w:r>
      <w:r w:rsidRPr="002472A3">
        <w:t>is</w:t>
      </w:r>
      <w:r w:rsidRPr="002472A3">
        <w:rPr>
          <w:spacing w:val="-3"/>
        </w:rPr>
        <w:t xml:space="preserve"> </w:t>
      </w:r>
      <w:r w:rsidRPr="002472A3">
        <w:rPr>
          <w:spacing w:val="-1"/>
        </w:rPr>
        <w:t>acceptable.</w:t>
      </w:r>
      <w:r w:rsidRPr="002472A3">
        <w:rPr>
          <w:spacing w:val="51"/>
        </w:rPr>
        <w:t xml:space="preserve"> </w:t>
      </w:r>
      <w:r w:rsidRPr="002472A3">
        <w:rPr>
          <w:spacing w:val="-1"/>
        </w:rPr>
        <w:t>If</w:t>
      </w:r>
      <w:r w:rsidRPr="002472A3">
        <w:rPr>
          <w:spacing w:val="-3"/>
        </w:rPr>
        <w:t xml:space="preserve"> </w:t>
      </w:r>
      <w:r w:rsidRPr="002472A3">
        <w:rPr>
          <w:spacing w:val="-1"/>
        </w:rPr>
        <w:t>the third</w:t>
      </w:r>
      <w:r w:rsidRPr="002472A3">
        <w:rPr>
          <w:spacing w:val="-3"/>
        </w:rPr>
        <w:t xml:space="preserve"> </w:t>
      </w:r>
      <w:r w:rsidRPr="002472A3">
        <w:rPr>
          <w:spacing w:val="-1"/>
        </w:rPr>
        <w:lastRenderedPageBreak/>
        <w:t xml:space="preserve">option </w:t>
      </w:r>
      <w:r w:rsidRPr="002472A3">
        <w:t>is</w:t>
      </w:r>
      <w:r w:rsidRPr="002472A3">
        <w:rPr>
          <w:spacing w:val="-3"/>
        </w:rPr>
        <w:t xml:space="preserve"> </w:t>
      </w:r>
      <w:r w:rsidRPr="002472A3">
        <w:t>chosen,</w:t>
      </w:r>
      <w:r w:rsidRPr="002472A3">
        <w:rPr>
          <w:spacing w:val="-2"/>
        </w:rPr>
        <w:t xml:space="preserve"> </w:t>
      </w:r>
      <w:r w:rsidRPr="002472A3">
        <w:t>the</w:t>
      </w:r>
      <w:r w:rsidRPr="002472A3">
        <w:rPr>
          <w:spacing w:val="-2"/>
        </w:rPr>
        <w:t xml:space="preserve"> </w:t>
      </w:r>
      <w:r w:rsidRPr="002472A3">
        <w:t>time</w:t>
      </w:r>
      <w:r w:rsidRPr="002472A3">
        <w:rPr>
          <w:spacing w:val="-1"/>
        </w:rPr>
        <w:t xml:space="preserve"> standard</w:t>
      </w:r>
      <w:r w:rsidRPr="002472A3">
        <w:rPr>
          <w:spacing w:val="-3"/>
        </w:rPr>
        <w:t xml:space="preserve"> </w:t>
      </w:r>
      <w:r w:rsidRPr="002472A3">
        <w:t>and</w:t>
      </w:r>
      <w:r w:rsidRPr="002472A3">
        <w:rPr>
          <w:spacing w:val="-2"/>
        </w:rPr>
        <w:t xml:space="preserve"> </w:t>
      </w:r>
      <w:r w:rsidRPr="002472A3">
        <w:rPr>
          <w:spacing w:val="-1"/>
        </w:rPr>
        <w:t>the</w:t>
      </w:r>
      <w:r w:rsidRPr="002472A3">
        <w:rPr>
          <w:spacing w:val="36"/>
          <w:w w:val="99"/>
        </w:rPr>
        <w:t xml:space="preserve"> </w:t>
      </w:r>
      <w:r w:rsidRPr="002472A3">
        <w:rPr>
          <w:spacing w:val="-1"/>
        </w:rPr>
        <w:t>justification for using</w:t>
      </w:r>
      <w:r w:rsidRPr="002472A3">
        <w:t xml:space="preserve"> it</w:t>
      </w:r>
      <w:r w:rsidRPr="002472A3">
        <w:rPr>
          <w:spacing w:val="-2"/>
        </w:rPr>
        <w:t xml:space="preserve"> </w:t>
      </w:r>
      <w:r w:rsidRPr="002472A3">
        <w:t xml:space="preserve">are </w:t>
      </w:r>
      <w:r w:rsidRPr="002472A3">
        <w:rPr>
          <w:spacing w:val="-1"/>
        </w:rPr>
        <w:t>described</w:t>
      </w:r>
      <w:r w:rsidRPr="002472A3">
        <w:rPr>
          <w:spacing w:val="-2"/>
        </w:rPr>
        <w:t xml:space="preserve"> </w:t>
      </w:r>
      <w:r w:rsidRPr="002472A3">
        <w:rPr>
          <w:spacing w:val="-1"/>
        </w:rPr>
        <w:t>below.</w:t>
      </w:r>
    </w:p>
    <w:p w14:paraId="43D3C6A0" w14:textId="77777777" w:rsidR="009365E8" w:rsidRPr="002472A3" w:rsidRDefault="009365E8" w:rsidP="00711C53">
      <w:pPr>
        <w:widowControl w:val="0"/>
        <w:numPr>
          <w:ilvl w:val="2"/>
          <w:numId w:val="76"/>
        </w:numPr>
        <w:tabs>
          <w:tab w:val="left" w:pos="736"/>
        </w:tabs>
        <w:ind w:left="720" w:hanging="720"/>
        <w:outlineLvl w:val="2"/>
        <w:rPr>
          <w:rFonts w:cs="Arial"/>
          <w:i/>
          <w:szCs w:val="26"/>
        </w:rPr>
      </w:pPr>
      <w:r w:rsidRPr="002472A3">
        <w:rPr>
          <w:rFonts w:cs="Arial"/>
          <w:b/>
          <w:bCs/>
          <w:spacing w:val="-1"/>
          <w:szCs w:val="26"/>
        </w:rPr>
        <w:t>Timing</w:t>
      </w:r>
      <w:r w:rsidRPr="002472A3">
        <w:rPr>
          <w:rFonts w:cs="Arial"/>
          <w:b/>
          <w:bCs/>
          <w:spacing w:val="-6"/>
          <w:szCs w:val="26"/>
        </w:rPr>
        <w:t xml:space="preserve"> </w:t>
      </w:r>
      <w:r w:rsidRPr="002472A3">
        <w:rPr>
          <w:rFonts w:cs="Arial"/>
          <w:b/>
          <w:bCs/>
          <w:szCs w:val="26"/>
        </w:rPr>
        <w:t>of</w:t>
      </w:r>
      <w:r w:rsidRPr="002472A3">
        <w:rPr>
          <w:rFonts w:cs="Arial"/>
          <w:b/>
          <w:bCs/>
          <w:spacing w:val="-5"/>
          <w:szCs w:val="26"/>
        </w:rPr>
        <w:t xml:space="preserve"> </w:t>
      </w:r>
      <w:r w:rsidRPr="002472A3">
        <w:rPr>
          <w:rFonts w:cs="Arial"/>
          <w:b/>
          <w:bCs/>
          <w:szCs w:val="26"/>
        </w:rPr>
        <w:t>Services</w:t>
      </w:r>
      <w:r w:rsidRPr="002472A3">
        <w:rPr>
          <w:rFonts w:cs="Arial"/>
          <w:b/>
          <w:bCs/>
          <w:spacing w:val="-6"/>
          <w:szCs w:val="26"/>
        </w:rPr>
        <w:t xml:space="preserve"> </w:t>
      </w:r>
      <w:r w:rsidRPr="002472A3">
        <w:rPr>
          <w:rFonts w:cs="Arial"/>
          <w:b/>
          <w:bCs/>
          <w:spacing w:val="-1"/>
          <w:szCs w:val="26"/>
        </w:rPr>
        <w:t>for</w:t>
      </w:r>
      <w:r w:rsidRPr="002472A3">
        <w:rPr>
          <w:rFonts w:cs="Arial"/>
          <w:b/>
          <w:bCs/>
          <w:spacing w:val="-5"/>
          <w:szCs w:val="26"/>
        </w:rPr>
        <w:t xml:space="preserve"> </w:t>
      </w:r>
      <w:r w:rsidRPr="002472A3">
        <w:rPr>
          <w:rFonts w:cs="Arial"/>
          <w:b/>
          <w:bCs/>
          <w:spacing w:val="-1"/>
          <w:szCs w:val="26"/>
        </w:rPr>
        <w:t>Established</w:t>
      </w:r>
      <w:r w:rsidRPr="002472A3">
        <w:rPr>
          <w:rFonts w:cs="Arial"/>
          <w:b/>
          <w:bCs/>
          <w:spacing w:val="-6"/>
          <w:szCs w:val="26"/>
        </w:rPr>
        <w:t xml:space="preserve"> </w:t>
      </w:r>
      <w:r w:rsidRPr="002472A3">
        <w:rPr>
          <w:rFonts w:cs="Arial"/>
          <w:b/>
          <w:bCs/>
          <w:spacing w:val="-1"/>
          <w:szCs w:val="26"/>
        </w:rPr>
        <w:t>Consumers</w:t>
      </w:r>
    </w:p>
    <w:p w14:paraId="2E77D00D" w14:textId="3901588E" w:rsidR="009365E8" w:rsidRPr="002472A3" w:rsidRDefault="009365E8" w:rsidP="009365E8">
      <w:pPr>
        <w:tabs>
          <w:tab w:val="left" w:pos="708"/>
          <w:tab w:val="left" w:pos="6904"/>
        </w:tabs>
        <w:ind w:left="720" w:right="187" w:hanging="720"/>
      </w:pPr>
      <w:r w:rsidRPr="002472A3">
        <w:rPr>
          <w:rFonts w:ascii="Times New Roman"/>
          <w:u w:color="000000"/>
        </w:rPr>
        <w:t xml:space="preserve">_____ </w:t>
      </w:r>
      <w:r w:rsidRPr="002472A3">
        <w:rPr>
          <w:spacing w:val="-1"/>
        </w:rPr>
        <w:t>The CCBHC</w:t>
      </w:r>
      <w:r w:rsidRPr="002472A3">
        <w:rPr>
          <w:spacing w:val="-3"/>
        </w:rPr>
        <w:t xml:space="preserve"> </w:t>
      </w:r>
      <w:r w:rsidRPr="002472A3">
        <w:t>complies with</w:t>
      </w:r>
      <w:r w:rsidRPr="002472A3">
        <w:rPr>
          <w:spacing w:val="-3"/>
        </w:rPr>
        <w:t xml:space="preserve"> </w:t>
      </w:r>
      <w:r w:rsidRPr="002472A3">
        <w:rPr>
          <w:spacing w:val="-1"/>
        </w:rPr>
        <w:t xml:space="preserve">the </w:t>
      </w:r>
      <w:r w:rsidRPr="002472A3">
        <w:t>standards</w:t>
      </w:r>
      <w:r w:rsidRPr="002472A3">
        <w:rPr>
          <w:spacing w:val="-2"/>
        </w:rPr>
        <w:t xml:space="preserve"> </w:t>
      </w:r>
      <w:r w:rsidRPr="002472A3">
        <w:t>for</w:t>
      </w:r>
      <w:r w:rsidRPr="002472A3">
        <w:rPr>
          <w:spacing w:val="-1"/>
        </w:rPr>
        <w:t xml:space="preserve"> </w:t>
      </w:r>
      <w:r w:rsidRPr="002472A3">
        <w:t>established</w:t>
      </w:r>
      <w:r w:rsidRPr="002472A3">
        <w:rPr>
          <w:spacing w:val="-4"/>
        </w:rPr>
        <w:t xml:space="preserve"> </w:t>
      </w:r>
      <w:r w:rsidRPr="002472A3">
        <w:t>CCBHC</w:t>
      </w:r>
      <w:r w:rsidRPr="002472A3">
        <w:rPr>
          <w:spacing w:val="-2"/>
        </w:rPr>
        <w:t xml:space="preserve"> </w:t>
      </w:r>
      <w:r w:rsidRPr="002472A3">
        <w:t>consumers</w:t>
      </w:r>
      <w:r w:rsidRPr="002472A3">
        <w:rPr>
          <w:spacing w:val="-3"/>
        </w:rPr>
        <w:t xml:space="preserve"> </w:t>
      </w:r>
      <w:r w:rsidRPr="002472A3">
        <w:rPr>
          <w:spacing w:val="-1"/>
        </w:rPr>
        <w:t>seeking</w:t>
      </w:r>
      <w:r w:rsidRPr="002472A3">
        <w:rPr>
          <w:spacing w:val="-2"/>
        </w:rPr>
        <w:t xml:space="preserve"> </w:t>
      </w:r>
      <w:r w:rsidRPr="002472A3">
        <w:t>an</w:t>
      </w:r>
      <w:r w:rsidRPr="002472A3">
        <w:rPr>
          <w:spacing w:val="29"/>
        </w:rPr>
        <w:t xml:space="preserve"> </w:t>
      </w:r>
      <w:r w:rsidRPr="002472A3">
        <w:t>appointment</w:t>
      </w:r>
      <w:r w:rsidRPr="002472A3">
        <w:rPr>
          <w:spacing w:val="-4"/>
        </w:rPr>
        <w:t xml:space="preserve"> </w:t>
      </w:r>
      <w:r w:rsidRPr="002472A3">
        <w:rPr>
          <w:spacing w:val="-1"/>
        </w:rPr>
        <w:t>for</w:t>
      </w:r>
      <w:r w:rsidRPr="002472A3">
        <w:rPr>
          <w:spacing w:val="-2"/>
        </w:rPr>
        <w:t xml:space="preserve"> </w:t>
      </w:r>
      <w:r w:rsidRPr="002472A3">
        <w:t>routine</w:t>
      </w:r>
      <w:r w:rsidRPr="002472A3">
        <w:rPr>
          <w:spacing w:val="-3"/>
        </w:rPr>
        <w:t xml:space="preserve"> </w:t>
      </w:r>
      <w:r w:rsidRPr="002472A3">
        <w:t xml:space="preserve">needs. </w:t>
      </w:r>
      <w:r w:rsidRPr="002472A3">
        <w:rPr>
          <w:spacing w:val="-3"/>
        </w:rPr>
        <w:t xml:space="preserve"> </w:t>
      </w:r>
      <w:r w:rsidRPr="002472A3">
        <w:rPr>
          <w:spacing w:val="-1"/>
        </w:rPr>
        <w:t>The</w:t>
      </w:r>
      <w:r w:rsidRPr="002472A3">
        <w:rPr>
          <w:spacing w:val="-2"/>
        </w:rPr>
        <w:t xml:space="preserve"> CCBHC </w:t>
      </w:r>
      <w:r w:rsidRPr="002472A3">
        <w:t>may</w:t>
      </w:r>
      <w:r w:rsidRPr="002472A3">
        <w:rPr>
          <w:spacing w:val="-3"/>
        </w:rPr>
        <w:t xml:space="preserve"> </w:t>
      </w:r>
      <w:r w:rsidRPr="002472A3">
        <w:t>either:</w:t>
      </w:r>
      <w:r w:rsidRPr="002472A3">
        <w:rPr>
          <w:spacing w:val="-3"/>
        </w:rPr>
        <w:t xml:space="preserve"> </w:t>
      </w:r>
      <w:r w:rsidRPr="002472A3">
        <w:rPr>
          <w:spacing w:val="-1"/>
        </w:rPr>
        <w:t>(1)</w:t>
      </w:r>
      <w:r w:rsidRPr="002472A3">
        <w:rPr>
          <w:spacing w:val="-2"/>
        </w:rPr>
        <w:t xml:space="preserve"> </w:t>
      </w:r>
      <w:r w:rsidRPr="002472A3">
        <w:t>use</w:t>
      </w:r>
      <w:r w:rsidRPr="002472A3">
        <w:rPr>
          <w:spacing w:val="-3"/>
        </w:rPr>
        <w:t xml:space="preserve"> </w:t>
      </w:r>
      <w:r w:rsidRPr="002472A3">
        <w:rPr>
          <w:spacing w:val="-1"/>
        </w:rPr>
        <w:t>the</w:t>
      </w:r>
      <w:r w:rsidRPr="002472A3">
        <w:rPr>
          <w:spacing w:val="-2"/>
        </w:rPr>
        <w:t xml:space="preserve"> </w:t>
      </w:r>
      <w:r w:rsidRPr="002472A3">
        <w:rPr>
          <w:spacing w:val="-1"/>
        </w:rPr>
        <w:t>criteria</w:t>
      </w:r>
      <w:r w:rsidRPr="002472A3">
        <w:rPr>
          <w:spacing w:val="25"/>
          <w:w w:val="99"/>
        </w:rPr>
        <w:t xml:space="preserve"> </w:t>
      </w:r>
      <w:r w:rsidRPr="002472A3">
        <w:rPr>
          <w:spacing w:val="-1"/>
        </w:rPr>
        <w:t>requirement</w:t>
      </w:r>
      <w:r w:rsidRPr="002472A3">
        <w:rPr>
          <w:spacing w:val="-4"/>
        </w:rPr>
        <w:t xml:space="preserve"> </w:t>
      </w:r>
      <w:r w:rsidRPr="002472A3">
        <w:t>that</w:t>
      </w:r>
      <w:r w:rsidRPr="002472A3">
        <w:rPr>
          <w:spacing w:val="-4"/>
        </w:rPr>
        <w:t xml:space="preserve"> </w:t>
      </w:r>
      <w:r w:rsidRPr="002472A3">
        <w:rPr>
          <w:spacing w:val="-1"/>
        </w:rPr>
        <w:t>outpatient</w:t>
      </w:r>
      <w:r w:rsidRPr="002472A3">
        <w:rPr>
          <w:spacing w:val="-2"/>
        </w:rPr>
        <w:t xml:space="preserve"> </w:t>
      </w:r>
      <w:r w:rsidRPr="002472A3">
        <w:t>clinical</w:t>
      </w:r>
      <w:r w:rsidRPr="002472A3">
        <w:rPr>
          <w:spacing w:val="-5"/>
        </w:rPr>
        <w:t xml:space="preserve"> </w:t>
      </w:r>
      <w:r w:rsidRPr="002472A3">
        <w:t>services</w:t>
      </w:r>
      <w:r w:rsidRPr="002472A3">
        <w:rPr>
          <w:spacing w:val="-4"/>
        </w:rPr>
        <w:t xml:space="preserve"> </w:t>
      </w:r>
      <w:r w:rsidRPr="002472A3">
        <w:rPr>
          <w:spacing w:val="-1"/>
        </w:rPr>
        <w:t>for</w:t>
      </w:r>
      <w:r w:rsidRPr="002472A3">
        <w:rPr>
          <w:spacing w:val="-2"/>
        </w:rPr>
        <w:t xml:space="preserve"> </w:t>
      </w:r>
      <w:r w:rsidRPr="002472A3">
        <w:t>established</w:t>
      </w:r>
      <w:r w:rsidRPr="002472A3">
        <w:rPr>
          <w:spacing w:val="-6"/>
        </w:rPr>
        <w:t xml:space="preserve"> </w:t>
      </w:r>
      <w:r w:rsidRPr="002472A3">
        <w:rPr>
          <w:spacing w:val="-1"/>
        </w:rPr>
        <w:t xml:space="preserve">CCBHC </w:t>
      </w:r>
      <w:r w:rsidRPr="002472A3">
        <w:t>consumers</w:t>
      </w:r>
      <w:r w:rsidRPr="002472A3">
        <w:rPr>
          <w:spacing w:val="-4"/>
        </w:rPr>
        <w:t xml:space="preserve"> </w:t>
      </w:r>
      <w:r w:rsidRPr="002472A3">
        <w:rPr>
          <w:spacing w:val="-1"/>
        </w:rPr>
        <w:t>seeking</w:t>
      </w:r>
      <w:r w:rsidRPr="002472A3">
        <w:rPr>
          <w:spacing w:val="-4"/>
        </w:rPr>
        <w:t xml:space="preserve"> </w:t>
      </w:r>
      <w:r w:rsidRPr="002472A3">
        <w:t>an</w:t>
      </w:r>
      <w:r w:rsidRPr="002472A3">
        <w:rPr>
          <w:spacing w:val="47"/>
        </w:rPr>
        <w:t xml:space="preserve"> </w:t>
      </w:r>
      <w:r w:rsidRPr="002472A3">
        <w:t>appointment</w:t>
      </w:r>
      <w:r w:rsidRPr="002472A3">
        <w:rPr>
          <w:spacing w:val="-3"/>
        </w:rPr>
        <w:t xml:space="preserve"> </w:t>
      </w:r>
      <w:r w:rsidRPr="002472A3">
        <w:rPr>
          <w:spacing w:val="-1"/>
        </w:rPr>
        <w:t>for</w:t>
      </w:r>
      <w:r w:rsidRPr="002472A3">
        <w:rPr>
          <w:spacing w:val="-2"/>
        </w:rPr>
        <w:t xml:space="preserve"> </w:t>
      </w:r>
      <w:r w:rsidRPr="002472A3">
        <w:rPr>
          <w:u w:color="000000"/>
        </w:rPr>
        <w:t>routine</w:t>
      </w:r>
      <w:r w:rsidRPr="002472A3">
        <w:rPr>
          <w:spacing w:val="-2"/>
          <w:u w:color="000000"/>
        </w:rPr>
        <w:t xml:space="preserve"> </w:t>
      </w:r>
      <w:r w:rsidRPr="002472A3">
        <w:rPr>
          <w:u w:color="000000"/>
        </w:rPr>
        <w:t>needs</w:t>
      </w:r>
      <w:r w:rsidRPr="002472A3">
        <w:rPr>
          <w:spacing w:val="-2"/>
          <w:u w:color="000000"/>
        </w:rPr>
        <w:t xml:space="preserve"> </w:t>
      </w:r>
      <w:r w:rsidRPr="002472A3">
        <w:t>are</w:t>
      </w:r>
      <w:r w:rsidRPr="002472A3">
        <w:rPr>
          <w:spacing w:val="-2"/>
        </w:rPr>
        <w:t xml:space="preserve"> </w:t>
      </w:r>
      <w:r w:rsidRPr="002472A3">
        <w:rPr>
          <w:spacing w:val="-1"/>
        </w:rPr>
        <w:t xml:space="preserve">provided </w:t>
      </w:r>
      <w:r w:rsidRPr="002472A3">
        <w:t>within</w:t>
      </w:r>
      <w:r w:rsidRPr="002472A3">
        <w:rPr>
          <w:spacing w:val="-3"/>
        </w:rPr>
        <w:t xml:space="preserve"> </w:t>
      </w:r>
      <w:r w:rsidRPr="002472A3">
        <w:rPr>
          <w:spacing w:val="-1"/>
        </w:rPr>
        <w:t>10</w:t>
      </w:r>
      <w:r w:rsidRPr="002472A3">
        <w:rPr>
          <w:spacing w:val="-2"/>
        </w:rPr>
        <w:t xml:space="preserve"> </w:t>
      </w:r>
      <w:r w:rsidRPr="002472A3">
        <w:rPr>
          <w:spacing w:val="-1"/>
        </w:rPr>
        <w:t>business</w:t>
      </w:r>
      <w:r w:rsidRPr="002472A3">
        <w:rPr>
          <w:spacing w:val="-2"/>
        </w:rPr>
        <w:t xml:space="preserve"> </w:t>
      </w:r>
      <w:r w:rsidRPr="002472A3">
        <w:t>days</w:t>
      </w:r>
      <w:r w:rsidRPr="002472A3">
        <w:rPr>
          <w:spacing w:val="-3"/>
        </w:rPr>
        <w:t xml:space="preserve"> </w:t>
      </w:r>
      <w:r w:rsidRPr="002472A3">
        <w:rPr>
          <w:spacing w:val="-1"/>
        </w:rPr>
        <w:t>of</w:t>
      </w:r>
      <w:r w:rsidRPr="002472A3">
        <w:rPr>
          <w:spacing w:val="-2"/>
        </w:rPr>
        <w:t xml:space="preserve"> </w:t>
      </w:r>
      <w:r w:rsidRPr="002472A3">
        <w:t>the</w:t>
      </w:r>
      <w:r w:rsidRPr="002472A3">
        <w:rPr>
          <w:spacing w:val="-2"/>
        </w:rPr>
        <w:t xml:space="preserve"> </w:t>
      </w:r>
      <w:r w:rsidRPr="002472A3">
        <w:rPr>
          <w:spacing w:val="-1"/>
        </w:rPr>
        <w:t>requested</w:t>
      </w:r>
      <w:r w:rsidRPr="002472A3">
        <w:rPr>
          <w:spacing w:val="22"/>
          <w:w w:val="99"/>
        </w:rPr>
        <w:t xml:space="preserve"> </w:t>
      </w:r>
      <w:r w:rsidRPr="002472A3">
        <w:rPr>
          <w:spacing w:val="-1"/>
        </w:rPr>
        <w:t>date</w:t>
      </w:r>
      <w:r w:rsidRPr="002472A3">
        <w:rPr>
          <w:spacing w:val="-2"/>
        </w:rPr>
        <w:t xml:space="preserve"> </w:t>
      </w:r>
      <w:r w:rsidRPr="002472A3">
        <w:rPr>
          <w:spacing w:val="-1"/>
        </w:rPr>
        <w:t>for</w:t>
      </w:r>
      <w:r w:rsidRPr="002472A3">
        <w:rPr>
          <w:spacing w:val="-2"/>
        </w:rPr>
        <w:t xml:space="preserve"> </w:t>
      </w:r>
      <w:r w:rsidRPr="002472A3">
        <w:rPr>
          <w:spacing w:val="-1"/>
        </w:rPr>
        <w:t>service and,</w:t>
      </w:r>
      <w:r w:rsidRPr="002472A3">
        <w:rPr>
          <w:spacing w:val="-2"/>
        </w:rPr>
        <w:t xml:space="preserve"> </w:t>
      </w:r>
      <w:r w:rsidRPr="002472A3">
        <w:rPr>
          <w:spacing w:val="-1"/>
        </w:rPr>
        <w:t>for</w:t>
      </w:r>
      <w:r w:rsidRPr="002472A3">
        <w:rPr>
          <w:spacing w:val="-2"/>
        </w:rPr>
        <w:t xml:space="preserve"> </w:t>
      </w:r>
      <w:r w:rsidRPr="002472A3">
        <w:rPr>
          <w:spacing w:val="-1"/>
        </w:rPr>
        <w:t xml:space="preserve">those </w:t>
      </w:r>
      <w:r w:rsidRPr="002472A3">
        <w:t>presenting</w:t>
      </w:r>
      <w:r w:rsidRPr="002472A3">
        <w:rPr>
          <w:spacing w:val="-2"/>
        </w:rPr>
        <w:t xml:space="preserve"> </w:t>
      </w:r>
      <w:r w:rsidRPr="002472A3">
        <w:t>with</w:t>
      </w:r>
      <w:r w:rsidRPr="002472A3">
        <w:rPr>
          <w:spacing w:val="-3"/>
        </w:rPr>
        <w:t xml:space="preserve"> </w:t>
      </w:r>
      <w:r w:rsidRPr="002472A3">
        <w:t>an</w:t>
      </w:r>
      <w:r w:rsidRPr="002472A3">
        <w:rPr>
          <w:spacing w:val="-2"/>
        </w:rPr>
        <w:t xml:space="preserve"> </w:t>
      </w:r>
      <w:r w:rsidRPr="002472A3">
        <w:rPr>
          <w:spacing w:val="-1"/>
          <w:u w:color="000000"/>
        </w:rPr>
        <w:t>urgent</w:t>
      </w:r>
      <w:r w:rsidRPr="002472A3">
        <w:rPr>
          <w:spacing w:val="-2"/>
          <w:u w:color="000000"/>
        </w:rPr>
        <w:t xml:space="preserve"> </w:t>
      </w:r>
      <w:r w:rsidRPr="002472A3">
        <w:rPr>
          <w:u w:color="000000"/>
        </w:rPr>
        <w:t>need</w:t>
      </w:r>
      <w:r w:rsidRPr="002472A3">
        <w:t>,</w:t>
      </w:r>
      <w:r w:rsidRPr="002472A3">
        <w:rPr>
          <w:spacing w:val="-3"/>
        </w:rPr>
        <w:t xml:space="preserve"> </w:t>
      </w:r>
      <w:r w:rsidRPr="002472A3">
        <w:t>within</w:t>
      </w:r>
      <w:r w:rsidRPr="002472A3">
        <w:rPr>
          <w:spacing w:val="-2"/>
        </w:rPr>
        <w:t xml:space="preserve"> </w:t>
      </w:r>
      <w:r w:rsidRPr="002472A3">
        <w:t>1</w:t>
      </w:r>
      <w:r w:rsidRPr="002472A3">
        <w:rPr>
          <w:spacing w:val="-3"/>
        </w:rPr>
        <w:t xml:space="preserve"> </w:t>
      </w:r>
      <w:r w:rsidRPr="002472A3">
        <w:rPr>
          <w:spacing w:val="-1"/>
        </w:rPr>
        <w:t>business</w:t>
      </w:r>
      <w:r w:rsidRPr="002472A3">
        <w:rPr>
          <w:spacing w:val="-2"/>
        </w:rPr>
        <w:t xml:space="preserve"> </w:t>
      </w:r>
      <w:r w:rsidRPr="002472A3">
        <w:rPr>
          <w:spacing w:val="-1"/>
        </w:rPr>
        <w:t>day of</w:t>
      </w:r>
      <w:r w:rsidRPr="002472A3">
        <w:rPr>
          <w:spacing w:val="28"/>
        </w:rPr>
        <w:t xml:space="preserve"> </w:t>
      </w:r>
      <w:r w:rsidRPr="002472A3">
        <w:rPr>
          <w:spacing w:val="-1"/>
        </w:rPr>
        <w:t>the</w:t>
      </w:r>
      <w:r w:rsidRPr="002472A3">
        <w:rPr>
          <w:spacing w:val="-3"/>
        </w:rPr>
        <w:t xml:space="preserve"> </w:t>
      </w:r>
      <w:r w:rsidRPr="002472A3">
        <w:t>request,</w:t>
      </w:r>
      <w:r w:rsidRPr="002472A3">
        <w:rPr>
          <w:spacing w:val="-4"/>
        </w:rPr>
        <w:t xml:space="preserve"> </w:t>
      </w:r>
      <w:r w:rsidRPr="002472A3">
        <w:rPr>
          <w:spacing w:val="-1"/>
        </w:rPr>
        <w:t>(2)</w:t>
      </w:r>
      <w:r w:rsidRPr="002472A3">
        <w:rPr>
          <w:spacing w:val="-2"/>
        </w:rPr>
        <w:t xml:space="preserve"> </w:t>
      </w:r>
      <w:r w:rsidRPr="002472A3">
        <w:rPr>
          <w:spacing w:val="-1"/>
        </w:rPr>
        <w:t>has</w:t>
      </w:r>
      <w:r w:rsidRPr="002472A3">
        <w:rPr>
          <w:spacing w:val="-4"/>
        </w:rPr>
        <w:t xml:space="preserve"> </w:t>
      </w:r>
      <w:r w:rsidRPr="002472A3">
        <w:t>a</w:t>
      </w:r>
      <w:r w:rsidRPr="002472A3">
        <w:rPr>
          <w:spacing w:val="-2"/>
        </w:rPr>
        <w:t xml:space="preserve"> </w:t>
      </w:r>
      <w:r w:rsidRPr="002472A3">
        <w:t>more</w:t>
      </w:r>
      <w:r w:rsidRPr="002472A3">
        <w:rPr>
          <w:spacing w:val="-2"/>
        </w:rPr>
        <w:t xml:space="preserve"> </w:t>
      </w:r>
      <w:r w:rsidRPr="002472A3">
        <w:t>stringent</w:t>
      </w:r>
      <w:r w:rsidRPr="002472A3">
        <w:rPr>
          <w:spacing w:val="-3"/>
        </w:rPr>
        <w:t xml:space="preserve"> </w:t>
      </w:r>
      <w:r w:rsidRPr="002472A3">
        <w:t>time</w:t>
      </w:r>
      <w:r w:rsidRPr="002472A3">
        <w:rPr>
          <w:spacing w:val="-2"/>
        </w:rPr>
        <w:t xml:space="preserve"> </w:t>
      </w:r>
      <w:r w:rsidRPr="002472A3">
        <w:t>standard</w:t>
      </w:r>
      <w:r w:rsidRPr="002472A3">
        <w:rPr>
          <w:spacing w:val="-4"/>
        </w:rPr>
        <w:t xml:space="preserve"> </w:t>
      </w:r>
      <w:r w:rsidRPr="002472A3">
        <w:rPr>
          <w:spacing w:val="-1"/>
        </w:rPr>
        <w:t>of</w:t>
      </w:r>
      <w:r w:rsidRPr="002472A3">
        <w:rPr>
          <w:rFonts w:ascii="Times New Roman"/>
          <w:spacing w:val="-1"/>
          <w:u w:color="000000"/>
        </w:rPr>
        <w:t xml:space="preserve"> </w:t>
      </w:r>
      <w:r w:rsidRPr="002472A3">
        <w:t>days,</w:t>
      </w:r>
      <w:r w:rsidRPr="002472A3">
        <w:rPr>
          <w:spacing w:val="-1"/>
        </w:rPr>
        <w:t xml:space="preserve"> or (3)</w:t>
      </w:r>
      <w:r w:rsidRPr="002472A3">
        <w:rPr>
          <w:spacing w:val="-2"/>
        </w:rPr>
        <w:t xml:space="preserve"> </w:t>
      </w:r>
      <w:r w:rsidRPr="002472A3">
        <w:rPr>
          <w:spacing w:val="-1"/>
        </w:rPr>
        <w:t>has</w:t>
      </w:r>
      <w:r w:rsidRPr="002472A3">
        <w:rPr>
          <w:spacing w:val="-2"/>
        </w:rPr>
        <w:t xml:space="preserve"> </w:t>
      </w:r>
      <w:r w:rsidRPr="002472A3">
        <w:t>an</w:t>
      </w:r>
      <w:r w:rsidRPr="002472A3">
        <w:rPr>
          <w:spacing w:val="-3"/>
        </w:rPr>
        <w:t xml:space="preserve"> </w:t>
      </w:r>
      <w:r w:rsidRPr="002472A3">
        <w:t>existing</w:t>
      </w:r>
      <w:r w:rsidRPr="002472A3">
        <w:rPr>
          <w:spacing w:val="28"/>
        </w:rPr>
        <w:t xml:space="preserve"> </w:t>
      </w:r>
      <w:r w:rsidRPr="002472A3">
        <w:rPr>
          <w:spacing w:val="-1"/>
        </w:rPr>
        <w:t>less</w:t>
      </w:r>
      <w:r w:rsidRPr="002472A3">
        <w:rPr>
          <w:spacing w:val="-2"/>
        </w:rPr>
        <w:t xml:space="preserve"> </w:t>
      </w:r>
      <w:r w:rsidRPr="002472A3">
        <w:t>stringent</w:t>
      </w:r>
      <w:r w:rsidRPr="002472A3">
        <w:rPr>
          <w:spacing w:val="-1"/>
        </w:rPr>
        <w:t xml:space="preserve"> </w:t>
      </w:r>
      <w:r w:rsidRPr="002472A3">
        <w:t>time</w:t>
      </w:r>
      <w:r w:rsidRPr="002472A3">
        <w:rPr>
          <w:spacing w:val="-1"/>
        </w:rPr>
        <w:t xml:space="preserve"> </w:t>
      </w:r>
      <w:r w:rsidRPr="002472A3">
        <w:t>standard</w:t>
      </w:r>
      <w:r w:rsidRPr="002472A3">
        <w:rPr>
          <w:spacing w:val="-2"/>
        </w:rPr>
        <w:t xml:space="preserve"> </w:t>
      </w:r>
      <w:r w:rsidRPr="002472A3">
        <w:t>that</w:t>
      </w:r>
      <w:r w:rsidRPr="002472A3">
        <w:rPr>
          <w:spacing w:val="-2"/>
        </w:rPr>
        <w:t xml:space="preserve"> </w:t>
      </w:r>
      <w:r w:rsidRPr="002472A3">
        <w:t>is</w:t>
      </w:r>
      <w:r w:rsidRPr="002472A3">
        <w:rPr>
          <w:spacing w:val="-2"/>
        </w:rPr>
        <w:t xml:space="preserve"> </w:t>
      </w:r>
      <w:r w:rsidRPr="002472A3">
        <w:rPr>
          <w:spacing w:val="-1"/>
        </w:rPr>
        <w:t>acceptable.</w:t>
      </w:r>
      <w:r w:rsidRPr="002472A3">
        <w:rPr>
          <w:spacing w:val="52"/>
        </w:rPr>
        <w:t xml:space="preserve"> </w:t>
      </w:r>
      <w:r w:rsidRPr="002472A3">
        <w:rPr>
          <w:spacing w:val="-1"/>
        </w:rPr>
        <w:t>If</w:t>
      </w:r>
      <w:r w:rsidRPr="002472A3">
        <w:rPr>
          <w:spacing w:val="-3"/>
        </w:rPr>
        <w:t xml:space="preserve"> </w:t>
      </w:r>
      <w:r w:rsidRPr="002472A3">
        <w:rPr>
          <w:spacing w:val="-1"/>
        </w:rPr>
        <w:t xml:space="preserve">the </w:t>
      </w:r>
      <w:r w:rsidRPr="002472A3">
        <w:t>third</w:t>
      </w:r>
      <w:r w:rsidRPr="002472A3">
        <w:rPr>
          <w:spacing w:val="-2"/>
        </w:rPr>
        <w:t xml:space="preserve"> </w:t>
      </w:r>
      <w:r w:rsidRPr="002472A3">
        <w:rPr>
          <w:spacing w:val="-1"/>
        </w:rPr>
        <w:t xml:space="preserve">option </w:t>
      </w:r>
      <w:r w:rsidRPr="002472A3">
        <w:t>is</w:t>
      </w:r>
      <w:r w:rsidRPr="002472A3">
        <w:rPr>
          <w:spacing w:val="-2"/>
        </w:rPr>
        <w:t xml:space="preserve"> </w:t>
      </w:r>
      <w:r w:rsidRPr="002472A3">
        <w:t>chosen,</w:t>
      </w:r>
      <w:r w:rsidRPr="002472A3">
        <w:rPr>
          <w:spacing w:val="-2"/>
        </w:rPr>
        <w:t xml:space="preserve"> </w:t>
      </w:r>
      <w:r w:rsidRPr="002472A3">
        <w:rPr>
          <w:spacing w:val="-1"/>
        </w:rPr>
        <w:t xml:space="preserve">the </w:t>
      </w:r>
      <w:r w:rsidRPr="002472A3">
        <w:t>time</w:t>
      </w:r>
      <w:r w:rsidRPr="002472A3">
        <w:rPr>
          <w:spacing w:val="29"/>
          <w:w w:val="99"/>
        </w:rPr>
        <w:t xml:space="preserve"> </w:t>
      </w:r>
      <w:r w:rsidRPr="002472A3">
        <w:t>standard</w:t>
      </w:r>
      <w:r w:rsidRPr="002472A3">
        <w:rPr>
          <w:spacing w:val="-2"/>
        </w:rPr>
        <w:t xml:space="preserve"> </w:t>
      </w:r>
      <w:r w:rsidRPr="002472A3">
        <w:t>and</w:t>
      </w:r>
      <w:r w:rsidRPr="002472A3">
        <w:rPr>
          <w:spacing w:val="-2"/>
        </w:rPr>
        <w:t xml:space="preserve"> </w:t>
      </w:r>
      <w:r w:rsidRPr="002472A3">
        <w:rPr>
          <w:spacing w:val="-1"/>
        </w:rPr>
        <w:t>the</w:t>
      </w:r>
      <w:r w:rsidRPr="002472A3">
        <w:rPr>
          <w:spacing w:val="-2"/>
        </w:rPr>
        <w:t xml:space="preserve"> </w:t>
      </w:r>
      <w:r w:rsidRPr="002472A3">
        <w:rPr>
          <w:spacing w:val="-1"/>
        </w:rPr>
        <w:t xml:space="preserve">justification for using </w:t>
      </w:r>
      <w:r w:rsidRPr="002472A3">
        <w:t>it</w:t>
      </w:r>
      <w:r w:rsidRPr="002472A3">
        <w:rPr>
          <w:spacing w:val="-2"/>
        </w:rPr>
        <w:t xml:space="preserve"> </w:t>
      </w:r>
      <w:r w:rsidRPr="002472A3">
        <w:t>are described below:</w:t>
      </w:r>
    </w:p>
    <w:p w14:paraId="45755A17" w14:textId="77777777" w:rsidR="009365E8" w:rsidRPr="002472A3" w:rsidRDefault="009365E8" w:rsidP="009365E8">
      <w:pPr>
        <w:tabs>
          <w:tab w:val="left" w:pos="708"/>
        </w:tabs>
        <w:ind w:left="720" w:right="734" w:hanging="720"/>
      </w:pPr>
      <w:r w:rsidRPr="002472A3">
        <w:rPr>
          <w:rFonts w:ascii="Times New Roman"/>
          <w:u w:color="000000"/>
        </w:rPr>
        <w:t xml:space="preserve">_____ </w:t>
      </w:r>
      <w:r w:rsidRPr="002472A3">
        <w:rPr>
          <w:spacing w:val="-1"/>
        </w:rPr>
        <w:t>The CCBHC</w:t>
      </w:r>
      <w:r w:rsidRPr="002472A3">
        <w:rPr>
          <w:spacing w:val="-3"/>
        </w:rPr>
        <w:t xml:space="preserve"> </w:t>
      </w:r>
      <w:r w:rsidRPr="002472A3">
        <w:rPr>
          <w:spacing w:val="-1"/>
        </w:rPr>
        <w:t xml:space="preserve">has </w:t>
      </w:r>
      <w:r w:rsidRPr="002472A3">
        <w:t>in</w:t>
      </w:r>
      <w:r w:rsidRPr="002472A3">
        <w:rPr>
          <w:spacing w:val="-3"/>
        </w:rPr>
        <w:t xml:space="preserve"> </w:t>
      </w:r>
      <w:r w:rsidRPr="002472A3">
        <w:t>place</w:t>
      </w:r>
      <w:r w:rsidRPr="002472A3">
        <w:rPr>
          <w:spacing w:val="-1"/>
        </w:rPr>
        <w:t xml:space="preserve"> policies</w:t>
      </w:r>
      <w:r w:rsidRPr="002472A3">
        <w:rPr>
          <w:spacing w:val="-2"/>
        </w:rPr>
        <w:t xml:space="preserve"> </w:t>
      </w:r>
      <w:r w:rsidRPr="002472A3">
        <w:rPr>
          <w:spacing w:val="-1"/>
        </w:rPr>
        <w:t xml:space="preserve">and/or </w:t>
      </w:r>
      <w:r w:rsidRPr="002472A3">
        <w:t>procedures</w:t>
      </w:r>
      <w:r w:rsidRPr="002472A3">
        <w:rPr>
          <w:spacing w:val="-3"/>
        </w:rPr>
        <w:t xml:space="preserve"> </w:t>
      </w:r>
      <w:r w:rsidRPr="002472A3">
        <w:rPr>
          <w:spacing w:val="-1"/>
        </w:rPr>
        <w:t xml:space="preserve">for </w:t>
      </w:r>
      <w:r w:rsidRPr="002472A3">
        <w:t>established</w:t>
      </w:r>
      <w:r w:rsidRPr="002472A3">
        <w:rPr>
          <w:spacing w:val="-3"/>
        </w:rPr>
        <w:t xml:space="preserve"> </w:t>
      </w:r>
      <w:r w:rsidRPr="002472A3">
        <w:t>CCBHC</w:t>
      </w:r>
      <w:r w:rsidRPr="002472A3">
        <w:rPr>
          <w:spacing w:val="-3"/>
        </w:rPr>
        <w:t xml:space="preserve"> </w:t>
      </w:r>
      <w:r w:rsidRPr="002472A3">
        <w:t>consumers</w:t>
      </w:r>
      <w:r w:rsidRPr="002472A3">
        <w:rPr>
          <w:spacing w:val="-2"/>
        </w:rPr>
        <w:t xml:space="preserve"> </w:t>
      </w:r>
      <w:r w:rsidRPr="002472A3">
        <w:t>who</w:t>
      </w:r>
      <w:r w:rsidRPr="002472A3">
        <w:rPr>
          <w:spacing w:val="30"/>
        </w:rPr>
        <w:t xml:space="preserve"> </w:t>
      </w:r>
      <w:r w:rsidRPr="002472A3">
        <w:t>present</w:t>
      </w:r>
      <w:r w:rsidRPr="002472A3">
        <w:rPr>
          <w:spacing w:val="-3"/>
        </w:rPr>
        <w:t xml:space="preserve"> </w:t>
      </w:r>
      <w:r w:rsidRPr="002472A3">
        <w:rPr>
          <w:spacing w:val="-1"/>
        </w:rPr>
        <w:t>with</w:t>
      </w:r>
      <w:r w:rsidRPr="002472A3">
        <w:rPr>
          <w:spacing w:val="-4"/>
        </w:rPr>
        <w:t xml:space="preserve"> </w:t>
      </w:r>
      <w:r w:rsidRPr="002472A3">
        <w:t>an</w:t>
      </w:r>
      <w:r w:rsidRPr="002472A3">
        <w:rPr>
          <w:spacing w:val="-4"/>
        </w:rPr>
        <w:t xml:space="preserve"> </w:t>
      </w:r>
      <w:r w:rsidRPr="002472A3">
        <w:rPr>
          <w:u w:color="000000"/>
        </w:rPr>
        <w:t>emergency/crisis</w:t>
      </w:r>
      <w:r w:rsidRPr="002472A3">
        <w:rPr>
          <w:spacing w:val="-6"/>
          <w:u w:color="000000"/>
        </w:rPr>
        <w:t xml:space="preserve"> </w:t>
      </w:r>
      <w:r w:rsidRPr="002472A3">
        <w:rPr>
          <w:spacing w:val="-1"/>
          <w:u w:color="000000"/>
        </w:rPr>
        <w:t>need</w:t>
      </w:r>
      <w:r w:rsidRPr="002472A3">
        <w:rPr>
          <w:spacing w:val="-1"/>
        </w:rPr>
        <w:t>,</w:t>
      </w:r>
      <w:r w:rsidRPr="002472A3">
        <w:rPr>
          <w:spacing w:val="-4"/>
        </w:rPr>
        <w:t xml:space="preserve"> </w:t>
      </w:r>
      <w:r w:rsidRPr="002472A3">
        <w:t>that</w:t>
      </w:r>
      <w:r w:rsidRPr="002472A3">
        <w:rPr>
          <w:spacing w:val="-4"/>
        </w:rPr>
        <w:t xml:space="preserve"> </w:t>
      </w:r>
      <w:r w:rsidRPr="002472A3">
        <w:rPr>
          <w:spacing w:val="-1"/>
        </w:rPr>
        <w:t>include</w:t>
      </w:r>
      <w:r w:rsidRPr="002472A3">
        <w:rPr>
          <w:spacing w:val="-2"/>
        </w:rPr>
        <w:t xml:space="preserve"> </w:t>
      </w:r>
      <w:r w:rsidRPr="002472A3">
        <w:rPr>
          <w:spacing w:val="-1"/>
        </w:rPr>
        <w:t>options</w:t>
      </w:r>
      <w:r w:rsidRPr="002472A3">
        <w:rPr>
          <w:spacing w:val="-2"/>
        </w:rPr>
        <w:t xml:space="preserve"> </w:t>
      </w:r>
      <w:r w:rsidRPr="002472A3">
        <w:rPr>
          <w:spacing w:val="-1"/>
        </w:rPr>
        <w:t>for</w:t>
      </w:r>
      <w:r w:rsidRPr="002472A3">
        <w:rPr>
          <w:spacing w:val="-3"/>
        </w:rPr>
        <w:t xml:space="preserve"> </w:t>
      </w:r>
      <w:r w:rsidRPr="002472A3">
        <w:t>appropriate</w:t>
      </w:r>
      <w:r w:rsidRPr="002472A3">
        <w:rPr>
          <w:spacing w:val="-3"/>
        </w:rPr>
        <w:t xml:space="preserve"> </w:t>
      </w:r>
      <w:r w:rsidRPr="002472A3">
        <w:t>and</w:t>
      </w:r>
      <w:r w:rsidRPr="002472A3">
        <w:rPr>
          <w:spacing w:val="28"/>
        </w:rPr>
        <w:t xml:space="preserve"> </w:t>
      </w:r>
      <w:r w:rsidRPr="002472A3">
        <w:rPr>
          <w:spacing w:val="-1"/>
        </w:rPr>
        <w:t>immediate</w:t>
      </w:r>
      <w:r w:rsidRPr="002472A3">
        <w:rPr>
          <w:spacing w:val="-2"/>
        </w:rPr>
        <w:t xml:space="preserve"> </w:t>
      </w:r>
      <w:r w:rsidRPr="002472A3">
        <w:rPr>
          <w:spacing w:val="-1"/>
        </w:rPr>
        <w:t>action.</w:t>
      </w:r>
    </w:p>
    <w:p w14:paraId="420DF641" w14:textId="77777777" w:rsidR="009365E8" w:rsidRPr="002472A3" w:rsidRDefault="009365E8" w:rsidP="009365E8">
      <w:pPr>
        <w:rPr>
          <w:rFonts w:cs="Cambria"/>
          <w:b/>
          <w:bCs/>
          <w:sz w:val="16"/>
          <w:szCs w:val="16"/>
        </w:rPr>
      </w:pPr>
      <w:r w:rsidRPr="002472A3">
        <w:rPr>
          <w:b/>
        </w:rPr>
        <w:t>Criteria</w:t>
      </w:r>
      <w:r w:rsidRPr="002472A3">
        <w:rPr>
          <w:b/>
          <w:spacing w:val="-3"/>
        </w:rPr>
        <w:t xml:space="preserve"> </w:t>
      </w:r>
      <w:r w:rsidRPr="002472A3">
        <w:rPr>
          <w:b/>
        </w:rPr>
        <w:t>2.C.</w:t>
      </w:r>
      <w:r w:rsidRPr="002472A3">
        <w:rPr>
          <w:b/>
          <w:spacing w:val="46"/>
        </w:rPr>
        <w:t xml:space="preserve"> </w:t>
      </w:r>
      <w:r w:rsidRPr="002472A3">
        <w:rPr>
          <w:b/>
        </w:rPr>
        <w:t>Access</w:t>
      </w:r>
      <w:r w:rsidRPr="002472A3">
        <w:rPr>
          <w:b/>
          <w:spacing w:val="-3"/>
        </w:rPr>
        <w:t xml:space="preserve"> </w:t>
      </w:r>
      <w:r w:rsidRPr="002472A3">
        <w:rPr>
          <w:b/>
        </w:rPr>
        <w:t>to</w:t>
      </w:r>
      <w:r w:rsidRPr="002472A3">
        <w:rPr>
          <w:b/>
          <w:spacing w:val="-2"/>
        </w:rPr>
        <w:t xml:space="preserve"> </w:t>
      </w:r>
      <w:r w:rsidRPr="002472A3">
        <w:rPr>
          <w:b/>
        </w:rPr>
        <w:t>Crisis</w:t>
      </w:r>
      <w:r w:rsidRPr="002472A3">
        <w:rPr>
          <w:b/>
          <w:spacing w:val="-3"/>
        </w:rPr>
        <w:t xml:space="preserve"> </w:t>
      </w:r>
      <w:r w:rsidRPr="002472A3">
        <w:rPr>
          <w:b/>
        </w:rPr>
        <w:t>Management</w:t>
      </w:r>
      <w:r w:rsidRPr="002472A3">
        <w:rPr>
          <w:b/>
          <w:spacing w:val="-4"/>
        </w:rPr>
        <w:t xml:space="preserve"> </w:t>
      </w:r>
      <w:r w:rsidRPr="002472A3">
        <w:rPr>
          <w:b/>
        </w:rPr>
        <w:t>Services</w:t>
      </w:r>
      <w:r w:rsidRPr="002472A3">
        <w:rPr>
          <w:b/>
          <w:vertAlign w:val="superscript"/>
        </w:rPr>
        <w:footnoteReference w:id="10"/>
      </w:r>
    </w:p>
    <w:p w14:paraId="2CACE38C" w14:textId="77777777" w:rsidR="009365E8" w:rsidRPr="002472A3" w:rsidRDefault="009365E8" w:rsidP="009365E8">
      <w:pPr>
        <w:tabs>
          <w:tab w:val="left" w:pos="708"/>
        </w:tabs>
        <w:ind w:left="720" w:right="384"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provides</w:t>
      </w:r>
      <w:r w:rsidRPr="002472A3">
        <w:rPr>
          <w:spacing w:val="-2"/>
        </w:rPr>
        <w:t xml:space="preserve"> </w:t>
      </w:r>
      <w:r w:rsidRPr="002472A3">
        <w:t>crisis</w:t>
      </w:r>
      <w:r w:rsidRPr="002472A3">
        <w:rPr>
          <w:spacing w:val="-3"/>
        </w:rPr>
        <w:t xml:space="preserve"> </w:t>
      </w:r>
      <w:r w:rsidRPr="002472A3">
        <w:t>management</w:t>
      </w:r>
      <w:r w:rsidRPr="002472A3">
        <w:rPr>
          <w:spacing w:val="-3"/>
        </w:rPr>
        <w:t xml:space="preserve"> </w:t>
      </w:r>
      <w:r w:rsidRPr="002472A3">
        <w:t>services</w:t>
      </w:r>
      <w:r w:rsidRPr="002472A3">
        <w:rPr>
          <w:spacing w:val="-3"/>
        </w:rPr>
        <w:t xml:space="preserve"> </w:t>
      </w:r>
      <w:r w:rsidRPr="002472A3">
        <w:t>that</w:t>
      </w:r>
      <w:r w:rsidRPr="002472A3">
        <w:rPr>
          <w:spacing w:val="-3"/>
        </w:rPr>
        <w:t xml:space="preserve"> </w:t>
      </w:r>
      <w:r w:rsidRPr="002472A3">
        <w:t>are</w:t>
      </w:r>
      <w:r w:rsidRPr="002472A3">
        <w:rPr>
          <w:spacing w:val="-2"/>
        </w:rPr>
        <w:t xml:space="preserve"> </w:t>
      </w:r>
      <w:r w:rsidRPr="002472A3">
        <w:rPr>
          <w:spacing w:val="-1"/>
        </w:rPr>
        <w:t>available</w:t>
      </w:r>
      <w:r w:rsidRPr="002472A3">
        <w:rPr>
          <w:spacing w:val="-2"/>
        </w:rPr>
        <w:t xml:space="preserve"> </w:t>
      </w:r>
      <w:r w:rsidRPr="002472A3">
        <w:t>and</w:t>
      </w:r>
      <w:r w:rsidRPr="002472A3">
        <w:rPr>
          <w:spacing w:val="-3"/>
        </w:rPr>
        <w:t xml:space="preserve"> </w:t>
      </w:r>
      <w:r w:rsidRPr="002472A3">
        <w:t>accessible</w:t>
      </w:r>
      <w:r w:rsidRPr="002472A3">
        <w:rPr>
          <w:spacing w:val="-3"/>
        </w:rPr>
        <w:t xml:space="preserve"> </w:t>
      </w:r>
      <w:r w:rsidRPr="002472A3">
        <w:rPr>
          <w:spacing w:val="-1"/>
        </w:rPr>
        <w:t>24</w:t>
      </w:r>
      <w:r w:rsidRPr="002472A3">
        <w:rPr>
          <w:spacing w:val="-3"/>
        </w:rPr>
        <w:t xml:space="preserve"> </w:t>
      </w:r>
      <w:r w:rsidRPr="002472A3">
        <w:rPr>
          <w:spacing w:val="-1"/>
        </w:rPr>
        <w:t>hours</w:t>
      </w:r>
      <w:r w:rsidRPr="002472A3">
        <w:rPr>
          <w:spacing w:val="-3"/>
        </w:rPr>
        <w:t xml:space="preserve"> </w:t>
      </w:r>
      <w:r w:rsidRPr="002472A3">
        <w:t>a</w:t>
      </w:r>
      <w:r w:rsidRPr="002472A3">
        <w:rPr>
          <w:spacing w:val="-2"/>
        </w:rPr>
        <w:t xml:space="preserve"> </w:t>
      </w:r>
      <w:r w:rsidRPr="002472A3">
        <w:t>day</w:t>
      </w:r>
      <w:r w:rsidRPr="002472A3">
        <w:rPr>
          <w:spacing w:val="30"/>
          <w:w w:val="99"/>
        </w:rPr>
        <w:t xml:space="preserve"> </w:t>
      </w:r>
      <w:r w:rsidRPr="002472A3">
        <w:t>and</w:t>
      </w:r>
      <w:r w:rsidRPr="002472A3">
        <w:rPr>
          <w:spacing w:val="-3"/>
        </w:rPr>
        <w:t xml:space="preserve"> </w:t>
      </w:r>
      <w:r w:rsidRPr="002472A3">
        <w:t>required</w:t>
      </w:r>
      <w:r w:rsidRPr="002472A3">
        <w:rPr>
          <w:spacing w:val="-3"/>
        </w:rPr>
        <w:t xml:space="preserve"> </w:t>
      </w:r>
      <w:r w:rsidRPr="002472A3">
        <w:t>to</w:t>
      </w:r>
      <w:r w:rsidRPr="002472A3">
        <w:rPr>
          <w:spacing w:val="-3"/>
        </w:rPr>
        <w:t xml:space="preserve"> </w:t>
      </w:r>
      <w:r w:rsidRPr="002472A3">
        <w:rPr>
          <w:spacing w:val="-1"/>
        </w:rPr>
        <w:t>be</w:t>
      </w:r>
      <w:r w:rsidRPr="002472A3">
        <w:rPr>
          <w:spacing w:val="-2"/>
        </w:rPr>
        <w:t xml:space="preserve"> </w:t>
      </w:r>
      <w:r w:rsidRPr="002472A3">
        <w:t>delivered</w:t>
      </w:r>
      <w:r w:rsidRPr="002472A3">
        <w:rPr>
          <w:spacing w:val="-2"/>
        </w:rPr>
        <w:t xml:space="preserve"> </w:t>
      </w:r>
      <w:r w:rsidRPr="002472A3">
        <w:t>within</w:t>
      </w:r>
      <w:r w:rsidRPr="002472A3">
        <w:rPr>
          <w:spacing w:val="-3"/>
        </w:rPr>
        <w:t xml:space="preserve"> </w:t>
      </w:r>
      <w:r w:rsidRPr="002472A3">
        <w:t>3</w:t>
      </w:r>
      <w:r w:rsidRPr="002472A3">
        <w:rPr>
          <w:spacing w:val="-3"/>
        </w:rPr>
        <w:t xml:space="preserve"> </w:t>
      </w:r>
      <w:r w:rsidRPr="002472A3">
        <w:t>hours.</w:t>
      </w:r>
    </w:p>
    <w:p w14:paraId="7FA233B8" w14:textId="77777777" w:rsidR="009365E8" w:rsidRPr="002472A3" w:rsidRDefault="009365E8" w:rsidP="009365E8">
      <w:pPr>
        <w:tabs>
          <w:tab w:val="left" w:pos="708"/>
        </w:tabs>
        <w:ind w:left="720" w:right="571"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t>policies</w:t>
      </w:r>
      <w:r w:rsidRPr="002472A3">
        <w:rPr>
          <w:spacing w:val="-2"/>
        </w:rPr>
        <w:t xml:space="preserve"> </w:t>
      </w:r>
      <w:r w:rsidRPr="002472A3">
        <w:rPr>
          <w:spacing w:val="-1"/>
        </w:rPr>
        <w:t>or</w:t>
      </w:r>
      <w:r w:rsidRPr="002472A3">
        <w:rPr>
          <w:spacing w:val="-2"/>
        </w:rPr>
        <w:t xml:space="preserve"> </w:t>
      </w:r>
      <w:r w:rsidRPr="002472A3">
        <w:t>procedures</w:t>
      </w:r>
      <w:r w:rsidRPr="002472A3">
        <w:rPr>
          <w:spacing w:val="-3"/>
        </w:rPr>
        <w:t xml:space="preserve"> </w:t>
      </w:r>
      <w:r w:rsidRPr="002472A3">
        <w:t>in</w:t>
      </w:r>
      <w:r w:rsidRPr="002472A3">
        <w:rPr>
          <w:spacing w:val="-3"/>
        </w:rPr>
        <w:t xml:space="preserve"> </w:t>
      </w:r>
      <w:r w:rsidRPr="002472A3">
        <w:rPr>
          <w:spacing w:val="-1"/>
        </w:rPr>
        <w:t>place</w:t>
      </w:r>
      <w:r w:rsidRPr="002472A3">
        <w:rPr>
          <w:spacing w:val="-2"/>
        </w:rPr>
        <w:t xml:space="preserve"> </w:t>
      </w:r>
      <w:r w:rsidRPr="002472A3">
        <w:rPr>
          <w:spacing w:val="-1"/>
        </w:rPr>
        <w:t xml:space="preserve">requiring </w:t>
      </w:r>
      <w:r w:rsidRPr="002472A3">
        <w:t>communication</w:t>
      </w:r>
      <w:r w:rsidRPr="002472A3">
        <w:rPr>
          <w:spacing w:val="-3"/>
        </w:rPr>
        <w:t xml:space="preserve"> </w:t>
      </w:r>
      <w:r w:rsidRPr="002472A3">
        <w:t>to</w:t>
      </w:r>
      <w:r w:rsidRPr="002472A3">
        <w:rPr>
          <w:spacing w:val="-3"/>
        </w:rPr>
        <w:t xml:space="preserve"> </w:t>
      </w:r>
      <w:r w:rsidRPr="002472A3">
        <w:rPr>
          <w:spacing w:val="-1"/>
        </w:rPr>
        <w:t>the public</w:t>
      </w:r>
      <w:r w:rsidRPr="002472A3">
        <w:rPr>
          <w:spacing w:val="-2"/>
        </w:rPr>
        <w:t xml:space="preserve"> </w:t>
      </w:r>
      <w:r w:rsidRPr="002472A3">
        <w:rPr>
          <w:spacing w:val="-1"/>
        </w:rPr>
        <w:t>of</w:t>
      </w:r>
      <w:r w:rsidRPr="002472A3">
        <w:rPr>
          <w:spacing w:val="-3"/>
        </w:rPr>
        <w:t xml:space="preserve"> </w:t>
      </w:r>
      <w:r w:rsidRPr="002472A3">
        <w:rPr>
          <w:spacing w:val="-1"/>
        </w:rPr>
        <w:t>the</w:t>
      </w:r>
      <w:r w:rsidRPr="002472A3">
        <w:rPr>
          <w:spacing w:val="24"/>
          <w:w w:val="99"/>
        </w:rPr>
        <w:t xml:space="preserve"> </w:t>
      </w:r>
      <w:r w:rsidRPr="002472A3">
        <w:t>availability</w:t>
      </w:r>
      <w:r w:rsidRPr="002472A3">
        <w:rPr>
          <w:spacing w:val="-3"/>
        </w:rPr>
        <w:t xml:space="preserve"> </w:t>
      </w:r>
      <w:r w:rsidRPr="002472A3">
        <w:rPr>
          <w:spacing w:val="-1"/>
        </w:rPr>
        <w:t>of</w:t>
      </w:r>
      <w:r w:rsidRPr="002472A3">
        <w:rPr>
          <w:spacing w:val="-3"/>
        </w:rPr>
        <w:t xml:space="preserve"> </w:t>
      </w:r>
      <w:r w:rsidRPr="002472A3">
        <w:t>these</w:t>
      </w:r>
      <w:r w:rsidRPr="002472A3">
        <w:rPr>
          <w:spacing w:val="-2"/>
        </w:rPr>
        <w:t xml:space="preserve"> </w:t>
      </w:r>
      <w:r w:rsidRPr="002472A3">
        <w:rPr>
          <w:spacing w:val="-1"/>
        </w:rPr>
        <w:t>services,</w:t>
      </w:r>
      <w:r w:rsidRPr="002472A3">
        <w:rPr>
          <w:spacing w:val="-2"/>
        </w:rPr>
        <w:t xml:space="preserve"> </w:t>
      </w:r>
      <w:r w:rsidRPr="002472A3">
        <w:t>as</w:t>
      </w:r>
      <w:r w:rsidRPr="002472A3">
        <w:rPr>
          <w:spacing w:val="-3"/>
        </w:rPr>
        <w:t xml:space="preserve"> </w:t>
      </w:r>
      <w:r w:rsidRPr="002472A3">
        <w:t>well</w:t>
      </w:r>
      <w:r w:rsidRPr="002472A3">
        <w:rPr>
          <w:spacing w:val="-4"/>
        </w:rPr>
        <w:t xml:space="preserve"> </w:t>
      </w:r>
      <w:r w:rsidRPr="002472A3">
        <w:t>as</w:t>
      </w:r>
      <w:r w:rsidRPr="002472A3">
        <w:rPr>
          <w:spacing w:val="-3"/>
        </w:rPr>
        <w:t xml:space="preserve"> </w:t>
      </w:r>
      <w:r w:rsidRPr="002472A3">
        <w:t>to</w:t>
      </w:r>
      <w:r w:rsidRPr="002472A3">
        <w:rPr>
          <w:spacing w:val="-3"/>
        </w:rPr>
        <w:t xml:space="preserve"> </w:t>
      </w:r>
      <w:r w:rsidRPr="002472A3">
        <w:t>consumers</w:t>
      </w:r>
      <w:r w:rsidRPr="002472A3">
        <w:rPr>
          <w:spacing w:val="-3"/>
        </w:rPr>
        <w:t xml:space="preserve"> </w:t>
      </w:r>
      <w:r w:rsidRPr="002472A3">
        <w:t>at</w:t>
      </w:r>
      <w:r w:rsidRPr="002472A3">
        <w:rPr>
          <w:spacing w:val="-3"/>
        </w:rPr>
        <w:t xml:space="preserve"> </w:t>
      </w:r>
      <w:r w:rsidRPr="002472A3">
        <w:rPr>
          <w:spacing w:val="-1"/>
        </w:rPr>
        <w:t>intake,</w:t>
      </w:r>
      <w:r w:rsidRPr="002472A3">
        <w:rPr>
          <w:spacing w:val="-2"/>
        </w:rPr>
        <w:t xml:space="preserve"> </w:t>
      </w:r>
      <w:r w:rsidRPr="002472A3">
        <w:t>and</w:t>
      </w:r>
      <w:r w:rsidRPr="002472A3">
        <w:rPr>
          <w:spacing w:val="-3"/>
        </w:rPr>
        <w:t xml:space="preserve"> </w:t>
      </w:r>
      <w:r w:rsidRPr="002472A3">
        <w:t>that</w:t>
      </w:r>
      <w:r w:rsidRPr="002472A3">
        <w:rPr>
          <w:spacing w:val="-3"/>
        </w:rPr>
        <w:t xml:space="preserve"> </w:t>
      </w:r>
      <w:r w:rsidRPr="002472A3">
        <w:rPr>
          <w:spacing w:val="-1"/>
        </w:rPr>
        <w:t>the</w:t>
      </w:r>
      <w:r w:rsidRPr="002472A3">
        <w:rPr>
          <w:spacing w:val="-2"/>
        </w:rPr>
        <w:t xml:space="preserve"> </w:t>
      </w:r>
      <w:r w:rsidRPr="002472A3">
        <w:t>latter</w:t>
      </w:r>
      <w:r w:rsidRPr="002472A3">
        <w:rPr>
          <w:spacing w:val="-2"/>
        </w:rPr>
        <w:t xml:space="preserve"> </w:t>
      </w:r>
      <w:r w:rsidRPr="002472A3">
        <w:t>is</w:t>
      </w:r>
      <w:r w:rsidRPr="002472A3">
        <w:rPr>
          <w:spacing w:val="24"/>
        </w:rPr>
        <w:t xml:space="preserve"> </w:t>
      </w:r>
      <w:r w:rsidRPr="002472A3">
        <w:rPr>
          <w:spacing w:val="-1"/>
        </w:rPr>
        <w:t>provided</w:t>
      </w:r>
      <w:r w:rsidRPr="002472A3">
        <w:rPr>
          <w:spacing w:val="-5"/>
        </w:rPr>
        <w:t xml:space="preserve"> </w:t>
      </w:r>
      <w:r w:rsidRPr="002472A3">
        <w:t>in</w:t>
      </w:r>
      <w:r w:rsidRPr="002472A3">
        <w:rPr>
          <w:spacing w:val="-2"/>
        </w:rPr>
        <w:t xml:space="preserve"> </w:t>
      </w:r>
      <w:r w:rsidRPr="002472A3">
        <w:t>a</w:t>
      </w:r>
      <w:r w:rsidRPr="002472A3">
        <w:rPr>
          <w:spacing w:val="-3"/>
        </w:rPr>
        <w:t xml:space="preserve"> </w:t>
      </w:r>
      <w:r w:rsidRPr="002472A3">
        <w:t>way</w:t>
      </w:r>
      <w:r w:rsidRPr="002472A3">
        <w:rPr>
          <w:spacing w:val="-4"/>
        </w:rPr>
        <w:t xml:space="preserve"> </w:t>
      </w:r>
      <w:r w:rsidRPr="002472A3">
        <w:t>that</w:t>
      </w:r>
      <w:r w:rsidRPr="002472A3">
        <w:rPr>
          <w:spacing w:val="-4"/>
        </w:rPr>
        <w:t xml:space="preserve"> </w:t>
      </w:r>
      <w:r w:rsidRPr="002472A3">
        <w:t>ensures</w:t>
      </w:r>
      <w:r w:rsidRPr="002472A3">
        <w:rPr>
          <w:spacing w:val="-5"/>
        </w:rPr>
        <w:t xml:space="preserve"> </w:t>
      </w:r>
      <w:r w:rsidRPr="002472A3">
        <w:rPr>
          <w:spacing w:val="-1"/>
        </w:rPr>
        <w:t>meaningful</w:t>
      </w:r>
      <w:r w:rsidRPr="002472A3">
        <w:rPr>
          <w:spacing w:val="-3"/>
        </w:rPr>
        <w:t xml:space="preserve"> </w:t>
      </w:r>
      <w:r w:rsidRPr="002472A3">
        <w:rPr>
          <w:spacing w:val="-1"/>
        </w:rPr>
        <w:t>access.</w:t>
      </w:r>
    </w:p>
    <w:p w14:paraId="0CA70D16" w14:textId="77777777" w:rsidR="009365E8" w:rsidRPr="002472A3" w:rsidRDefault="009365E8" w:rsidP="009365E8">
      <w:pPr>
        <w:tabs>
          <w:tab w:val="left" w:pos="708"/>
        </w:tabs>
        <w:ind w:left="720" w:right="162"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t>policies</w:t>
      </w:r>
      <w:r w:rsidRPr="002472A3">
        <w:rPr>
          <w:spacing w:val="-2"/>
        </w:rPr>
        <w:t xml:space="preserve"> </w:t>
      </w:r>
      <w:r w:rsidRPr="002472A3">
        <w:rPr>
          <w:spacing w:val="-1"/>
        </w:rPr>
        <w:t>or</w:t>
      </w:r>
      <w:r w:rsidRPr="002472A3">
        <w:rPr>
          <w:spacing w:val="-2"/>
        </w:rPr>
        <w:t xml:space="preserve"> </w:t>
      </w:r>
      <w:r w:rsidRPr="002472A3">
        <w:t>procedures</w:t>
      </w:r>
      <w:r w:rsidRPr="002472A3">
        <w:rPr>
          <w:spacing w:val="-3"/>
        </w:rPr>
        <w:t xml:space="preserve"> </w:t>
      </w:r>
      <w:r w:rsidRPr="002472A3">
        <w:t>in</w:t>
      </w:r>
      <w:r w:rsidRPr="002472A3">
        <w:rPr>
          <w:spacing w:val="-2"/>
        </w:rPr>
        <w:t xml:space="preserve"> </w:t>
      </w:r>
      <w:r w:rsidRPr="002472A3">
        <w:rPr>
          <w:spacing w:val="-1"/>
        </w:rPr>
        <w:t>place</w:t>
      </w:r>
      <w:r w:rsidRPr="002472A3">
        <w:rPr>
          <w:spacing w:val="-2"/>
        </w:rPr>
        <w:t xml:space="preserve"> </w:t>
      </w:r>
      <w:r w:rsidRPr="002472A3">
        <w:rPr>
          <w:spacing w:val="-1"/>
        </w:rPr>
        <w:t>addressing:</w:t>
      </w:r>
      <w:r w:rsidRPr="002472A3">
        <w:rPr>
          <w:spacing w:val="-2"/>
        </w:rPr>
        <w:t xml:space="preserve"> </w:t>
      </w:r>
      <w:r w:rsidRPr="002472A3">
        <w:rPr>
          <w:spacing w:val="-1"/>
        </w:rPr>
        <w:t>(1)</w:t>
      </w:r>
      <w:r w:rsidRPr="002472A3">
        <w:rPr>
          <w:spacing w:val="-2"/>
        </w:rPr>
        <w:t xml:space="preserve"> </w:t>
      </w:r>
      <w:r w:rsidRPr="002472A3">
        <w:rPr>
          <w:spacing w:val="-1"/>
        </w:rPr>
        <w:t>coordination</w:t>
      </w:r>
      <w:r w:rsidRPr="002472A3">
        <w:rPr>
          <w:spacing w:val="-3"/>
        </w:rPr>
        <w:t xml:space="preserve"> </w:t>
      </w:r>
      <w:r w:rsidRPr="002472A3">
        <w:rPr>
          <w:spacing w:val="-1"/>
        </w:rPr>
        <w:t>of</w:t>
      </w:r>
      <w:r w:rsidRPr="002472A3">
        <w:rPr>
          <w:spacing w:val="-3"/>
        </w:rPr>
        <w:t xml:space="preserve"> </w:t>
      </w:r>
      <w:r w:rsidRPr="002472A3">
        <w:rPr>
          <w:spacing w:val="-1"/>
        </w:rPr>
        <w:t>services</w:t>
      </w:r>
      <w:r w:rsidRPr="002472A3">
        <w:rPr>
          <w:spacing w:val="-2"/>
        </w:rPr>
        <w:t xml:space="preserve"> </w:t>
      </w:r>
      <w:r w:rsidRPr="002472A3">
        <w:rPr>
          <w:spacing w:val="-1"/>
        </w:rPr>
        <w:t>when</w:t>
      </w:r>
      <w:r w:rsidRPr="002472A3">
        <w:rPr>
          <w:spacing w:val="38"/>
        </w:rPr>
        <w:t xml:space="preserve"> </w:t>
      </w:r>
      <w:r w:rsidRPr="002472A3">
        <w:t>consumers</w:t>
      </w:r>
      <w:r w:rsidRPr="002472A3">
        <w:rPr>
          <w:spacing w:val="-5"/>
        </w:rPr>
        <w:t xml:space="preserve"> </w:t>
      </w:r>
      <w:r w:rsidRPr="002472A3">
        <w:t>present</w:t>
      </w:r>
      <w:r w:rsidRPr="002472A3">
        <w:rPr>
          <w:spacing w:val="-3"/>
        </w:rPr>
        <w:t xml:space="preserve"> </w:t>
      </w:r>
      <w:r w:rsidRPr="002472A3">
        <w:t>to</w:t>
      </w:r>
      <w:r w:rsidRPr="002472A3">
        <w:rPr>
          <w:spacing w:val="-4"/>
        </w:rPr>
        <w:t xml:space="preserve"> </w:t>
      </w:r>
      <w:r w:rsidRPr="002472A3">
        <w:rPr>
          <w:spacing w:val="-1"/>
        </w:rPr>
        <w:t>local</w:t>
      </w:r>
      <w:r w:rsidRPr="002472A3">
        <w:rPr>
          <w:spacing w:val="-3"/>
        </w:rPr>
        <w:t xml:space="preserve"> </w:t>
      </w:r>
      <w:r w:rsidRPr="002472A3">
        <w:t>emergency</w:t>
      </w:r>
      <w:r w:rsidRPr="002472A3">
        <w:rPr>
          <w:spacing w:val="-4"/>
        </w:rPr>
        <w:t xml:space="preserve"> </w:t>
      </w:r>
      <w:r w:rsidRPr="002472A3">
        <w:rPr>
          <w:spacing w:val="-1"/>
        </w:rPr>
        <w:t>departments</w:t>
      </w:r>
      <w:r w:rsidRPr="002472A3">
        <w:rPr>
          <w:spacing w:val="-3"/>
        </w:rPr>
        <w:t xml:space="preserve"> </w:t>
      </w:r>
      <w:r w:rsidRPr="002472A3">
        <w:rPr>
          <w:spacing w:val="-1"/>
        </w:rPr>
        <w:t>(EDs);</w:t>
      </w:r>
      <w:r w:rsidRPr="002472A3">
        <w:rPr>
          <w:spacing w:val="-2"/>
        </w:rPr>
        <w:t xml:space="preserve"> </w:t>
      </w:r>
      <w:r w:rsidRPr="002472A3">
        <w:rPr>
          <w:spacing w:val="-1"/>
        </w:rPr>
        <w:t>(2)</w:t>
      </w:r>
      <w:r w:rsidRPr="002472A3">
        <w:rPr>
          <w:spacing w:val="-3"/>
        </w:rPr>
        <w:t xml:space="preserve"> </w:t>
      </w:r>
      <w:r w:rsidRPr="002472A3">
        <w:rPr>
          <w:spacing w:val="-1"/>
        </w:rPr>
        <w:t>involvement</w:t>
      </w:r>
      <w:r w:rsidRPr="002472A3">
        <w:rPr>
          <w:spacing w:val="-3"/>
        </w:rPr>
        <w:t xml:space="preserve"> </w:t>
      </w:r>
      <w:r w:rsidRPr="002472A3">
        <w:rPr>
          <w:spacing w:val="-1"/>
        </w:rPr>
        <w:t>of</w:t>
      </w:r>
      <w:r w:rsidRPr="002472A3">
        <w:rPr>
          <w:spacing w:val="-4"/>
        </w:rPr>
        <w:t xml:space="preserve"> </w:t>
      </w:r>
      <w:r w:rsidRPr="002472A3">
        <w:t>law</w:t>
      </w:r>
      <w:r w:rsidRPr="002472A3">
        <w:rPr>
          <w:spacing w:val="27"/>
        </w:rPr>
        <w:t xml:space="preserve"> </w:t>
      </w:r>
      <w:r w:rsidRPr="002472A3">
        <w:rPr>
          <w:spacing w:val="-1"/>
        </w:rPr>
        <w:t>enforcement</w:t>
      </w:r>
      <w:r w:rsidRPr="002472A3">
        <w:rPr>
          <w:spacing w:val="-3"/>
        </w:rPr>
        <w:t xml:space="preserve"> </w:t>
      </w:r>
      <w:r w:rsidRPr="002472A3">
        <w:t>when</w:t>
      </w:r>
      <w:r w:rsidRPr="002472A3">
        <w:rPr>
          <w:spacing w:val="-3"/>
        </w:rPr>
        <w:t xml:space="preserve"> </w:t>
      </w:r>
      <w:r w:rsidRPr="002472A3">
        <w:t>consumers</w:t>
      </w:r>
      <w:r w:rsidRPr="002472A3">
        <w:rPr>
          <w:spacing w:val="-2"/>
        </w:rPr>
        <w:t xml:space="preserve"> </w:t>
      </w:r>
      <w:r w:rsidRPr="002472A3">
        <w:t>are</w:t>
      </w:r>
      <w:r w:rsidRPr="002472A3">
        <w:rPr>
          <w:spacing w:val="-2"/>
        </w:rPr>
        <w:t xml:space="preserve"> </w:t>
      </w:r>
      <w:r w:rsidRPr="002472A3">
        <w:t>in</w:t>
      </w:r>
      <w:r w:rsidRPr="002472A3">
        <w:rPr>
          <w:spacing w:val="-4"/>
        </w:rPr>
        <w:t xml:space="preserve"> </w:t>
      </w:r>
      <w:r w:rsidRPr="002472A3">
        <w:t>psychiatric</w:t>
      </w:r>
      <w:r w:rsidRPr="002472A3">
        <w:rPr>
          <w:spacing w:val="-1"/>
        </w:rPr>
        <w:t xml:space="preserve"> </w:t>
      </w:r>
      <w:r w:rsidRPr="002472A3">
        <w:t>crisis;</w:t>
      </w:r>
      <w:r w:rsidRPr="002472A3">
        <w:rPr>
          <w:spacing w:val="-2"/>
        </w:rPr>
        <w:t xml:space="preserve"> </w:t>
      </w:r>
      <w:r w:rsidRPr="002472A3">
        <w:t>and</w:t>
      </w:r>
      <w:r w:rsidRPr="002472A3">
        <w:rPr>
          <w:spacing w:val="-2"/>
        </w:rPr>
        <w:t xml:space="preserve"> </w:t>
      </w:r>
      <w:r w:rsidRPr="002472A3">
        <w:rPr>
          <w:spacing w:val="-1"/>
        </w:rPr>
        <w:t>(3)</w:t>
      </w:r>
      <w:r w:rsidRPr="002472A3">
        <w:rPr>
          <w:spacing w:val="-2"/>
        </w:rPr>
        <w:t xml:space="preserve"> </w:t>
      </w:r>
      <w:r w:rsidRPr="002472A3">
        <w:t>reducing</w:t>
      </w:r>
      <w:r w:rsidRPr="002472A3">
        <w:rPr>
          <w:spacing w:val="-3"/>
        </w:rPr>
        <w:t xml:space="preserve"> </w:t>
      </w:r>
      <w:r w:rsidRPr="002472A3">
        <w:rPr>
          <w:spacing w:val="-1"/>
        </w:rPr>
        <w:t>delays</w:t>
      </w:r>
      <w:r w:rsidRPr="002472A3">
        <w:rPr>
          <w:spacing w:val="-2"/>
        </w:rPr>
        <w:t xml:space="preserve"> </w:t>
      </w:r>
      <w:r w:rsidRPr="002472A3">
        <w:t>in</w:t>
      </w:r>
      <w:r w:rsidRPr="002472A3">
        <w:rPr>
          <w:spacing w:val="-3"/>
        </w:rPr>
        <w:t xml:space="preserve"> </w:t>
      </w:r>
      <w:r w:rsidRPr="002472A3">
        <w:rPr>
          <w:spacing w:val="-1"/>
        </w:rPr>
        <w:t>initiating</w:t>
      </w:r>
      <w:r w:rsidRPr="002472A3">
        <w:rPr>
          <w:spacing w:val="24"/>
        </w:rPr>
        <w:t xml:space="preserve"> </w:t>
      </w:r>
      <w:r w:rsidRPr="002472A3">
        <w:t>services</w:t>
      </w:r>
      <w:r w:rsidRPr="002472A3">
        <w:rPr>
          <w:spacing w:val="-4"/>
        </w:rPr>
        <w:t xml:space="preserve"> </w:t>
      </w:r>
      <w:r w:rsidRPr="002472A3">
        <w:rPr>
          <w:spacing w:val="-1"/>
        </w:rPr>
        <w:t>during</w:t>
      </w:r>
      <w:r w:rsidRPr="002472A3">
        <w:rPr>
          <w:spacing w:val="-2"/>
        </w:rPr>
        <w:t xml:space="preserve"> </w:t>
      </w:r>
      <w:r w:rsidRPr="002472A3">
        <w:t>and</w:t>
      </w:r>
      <w:r w:rsidRPr="002472A3">
        <w:rPr>
          <w:spacing w:val="-4"/>
        </w:rPr>
        <w:t xml:space="preserve"> </w:t>
      </w:r>
      <w:r w:rsidRPr="002472A3">
        <w:t>after</w:t>
      </w:r>
      <w:r w:rsidRPr="002472A3">
        <w:rPr>
          <w:spacing w:val="-2"/>
        </w:rPr>
        <w:t xml:space="preserve"> </w:t>
      </w:r>
      <w:r w:rsidRPr="002472A3">
        <w:t>a</w:t>
      </w:r>
      <w:r w:rsidRPr="002472A3">
        <w:rPr>
          <w:spacing w:val="-3"/>
        </w:rPr>
        <w:t xml:space="preserve"> </w:t>
      </w:r>
      <w:r w:rsidRPr="002472A3">
        <w:t>consumer</w:t>
      </w:r>
      <w:r w:rsidRPr="002472A3">
        <w:rPr>
          <w:spacing w:val="-3"/>
        </w:rPr>
        <w:t xml:space="preserve"> </w:t>
      </w:r>
      <w:r w:rsidRPr="002472A3">
        <w:rPr>
          <w:spacing w:val="-1"/>
        </w:rPr>
        <w:t>has</w:t>
      </w:r>
      <w:r w:rsidRPr="002472A3">
        <w:rPr>
          <w:spacing w:val="-4"/>
        </w:rPr>
        <w:t xml:space="preserve"> </w:t>
      </w:r>
      <w:r w:rsidRPr="002472A3">
        <w:rPr>
          <w:spacing w:val="-1"/>
        </w:rPr>
        <w:t>experienced</w:t>
      </w:r>
      <w:r w:rsidRPr="002472A3">
        <w:rPr>
          <w:spacing w:val="-3"/>
        </w:rPr>
        <w:t xml:space="preserve"> </w:t>
      </w:r>
      <w:r w:rsidRPr="002472A3">
        <w:t>a</w:t>
      </w:r>
      <w:r w:rsidRPr="002472A3">
        <w:rPr>
          <w:spacing w:val="-2"/>
        </w:rPr>
        <w:t xml:space="preserve"> </w:t>
      </w:r>
      <w:r w:rsidRPr="002472A3">
        <w:rPr>
          <w:spacing w:val="-1"/>
        </w:rPr>
        <w:t>psychiatric</w:t>
      </w:r>
      <w:r w:rsidRPr="002472A3">
        <w:rPr>
          <w:spacing w:val="-2"/>
        </w:rPr>
        <w:t xml:space="preserve"> </w:t>
      </w:r>
      <w:r w:rsidRPr="002472A3">
        <w:rPr>
          <w:spacing w:val="-1"/>
        </w:rPr>
        <w:t>crisis.</w:t>
      </w:r>
    </w:p>
    <w:p w14:paraId="7FADC68D" w14:textId="77777777" w:rsidR="009365E8" w:rsidRPr="002472A3" w:rsidRDefault="009365E8" w:rsidP="009365E8">
      <w:pPr>
        <w:tabs>
          <w:tab w:val="left" w:pos="708"/>
        </w:tabs>
        <w:ind w:left="720" w:right="384" w:hanging="720"/>
      </w:pPr>
      <w:r w:rsidRPr="002472A3">
        <w:rPr>
          <w:rFonts w:ascii="Times New Roman"/>
          <w:u w:color="000000"/>
        </w:rPr>
        <w:t xml:space="preserve"> _____ </w:t>
      </w:r>
      <w:r w:rsidRPr="002472A3">
        <w:rPr>
          <w:spacing w:val="-1"/>
        </w:rPr>
        <w:t>The CCBHC</w:t>
      </w:r>
      <w:r w:rsidRPr="002472A3">
        <w:rPr>
          <w:spacing w:val="-4"/>
        </w:rPr>
        <w:t xml:space="preserve"> works </w:t>
      </w:r>
      <w:r w:rsidRPr="002472A3">
        <w:t>with</w:t>
      </w:r>
      <w:r w:rsidRPr="002472A3">
        <w:rPr>
          <w:spacing w:val="-3"/>
        </w:rPr>
        <w:t xml:space="preserve"> </w:t>
      </w:r>
      <w:r w:rsidRPr="002472A3">
        <w:t>consumers</w:t>
      </w:r>
      <w:r w:rsidRPr="002472A3">
        <w:rPr>
          <w:spacing w:val="-4"/>
        </w:rPr>
        <w:t xml:space="preserve"> </w:t>
      </w:r>
      <w:r w:rsidRPr="002472A3">
        <w:t>at</w:t>
      </w:r>
      <w:r w:rsidRPr="002472A3">
        <w:rPr>
          <w:spacing w:val="-4"/>
        </w:rPr>
        <w:t xml:space="preserve"> </w:t>
      </w:r>
      <w:r w:rsidRPr="002472A3">
        <w:rPr>
          <w:spacing w:val="-1"/>
        </w:rPr>
        <w:t>intake</w:t>
      </w:r>
      <w:r w:rsidRPr="002472A3">
        <w:rPr>
          <w:spacing w:val="-2"/>
        </w:rPr>
        <w:t xml:space="preserve"> </w:t>
      </w:r>
      <w:r w:rsidRPr="002472A3">
        <w:t>and</w:t>
      </w:r>
      <w:r w:rsidRPr="002472A3">
        <w:rPr>
          <w:spacing w:val="-4"/>
        </w:rPr>
        <w:t xml:space="preserve"> </w:t>
      </w:r>
      <w:r w:rsidRPr="002472A3">
        <w:t>after</w:t>
      </w:r>
      <w:r w:rsidRPr="002472A3">
        <w:rPr>
          <w:spacing w:val="-4"/>
        </w:rPr>
        <w:t xml:space="preserve"> </w:t>
      </w:r>
      <w:r w:rsidRPr="002472A3">
        <w:t>a</w:t>
      </w:r>
      <w:r w:rsidRPr="002472A3">
        <w:rPr>
          <w:spacing w:val="-3"/>
        </w:rPr>
        <w:t xml:space="preserve"> </w:t>
      </w:r>
      <w:r w:rsidRPr="002472A3">
        <w:rPr>
          <w:spacing w:val="-1"/>
        </w:rPr>
        <w:t>psychiatric</w:t>
      </w:r>
      <w:r w:rsidRPr="002472A3">
        <w:rPr>
          <w:spacing w:val="-2"/>
        </w:rPr>
        <w:t xml:space="preserve"> </w:t>
      </w:r>
      <w:r w:rsidRPr="002472A3">
        <w:rPr>
          <w:spacing w:val="-1"/>
        </w:rPr>
        <w:t>emergency</w:t>
      </w:r>
      <w:r w:rsidRPr="002472A3">
        <w:rPr>
          <w:spacing w:val="-3"/>
        </w:rPr>
        <w:t xml:space="preserve"> </w:t>
      </w:r>
      <w:r w:rsidRPr="002472A3">
        <w:rPr>
          <w:spacing w:val="-1"/>
        </w:rPr>
        <w:t>or</w:t>
      </w:r>
      <w:r w:rsidRPr="002472A3">
        <w:rPr>
          <w:spacing w:val="42"/>
          <w:w w:val="99"/>
        </w:rPr>
        <w:t xml:space="preserve"> </w:t>
      </w:r>
      <w:r w:rsidRPr="002472A3">
        <w:t>crisis</w:t>
      </w:r>
      <w:r w:rsidRPr="002472A3">
        <w:rPr>
          <w:spacing w:val="-2"/>
        </w:rPr>
        <w:t xml:space="preserve"> </w:t>
      </w:r>
      <w:r w:rsidRPr="002472A3">
        <w:t>to</w:t>
      </w:r>
      <w:r w:rsidRPr="002472A3">
        <w:rPr>
          <w:spacing w:val="-2"/>
        </w:rPr>
        <w:t xml:space="preserve"> </w:t>
      </w:r>
      <w:r w:rsidRPr="002472A3">
        <w:t>create,</w:t>
      </w:r>
      <w:r w:rsidRPr="002472A3">
        <w:rPr>
          <w:spacing w:val="-2"/>
        </w:rPr>
        <w:t xml:space="preserve"> </w:t>
      </w:r>
      <w:r w:rsidRPr="002472A3">
        <w:t>maintain</w:t>
      </w:r>
      <w:r w:rsidRPr="002472A3">
        <w:rPr>
          <w:spacing w:val="-3"/>
        </w:rPr>
        <w:t xml:space="preserve"> </w:t>
      </w:r>
      <w:r w:rsidRPr="002472A3">
        <w:t>and</w:t>
      </w:r>
      <w:r w:rsidRPr="002472A3">
        <w:rPr>
          <w:spacing w:val="-2"/>
        </w:rPr>
        <w:t xml:space="preserve"> </w:t>
      </w:r>
      <w:r w:rsidRPr="002472A3">
        <w:rPr>
          <w:spacing w:val="-1"/>
        </w:rPr>
        <w:t>follow</w:t>
      </w:r>
      <w:r w:rsidRPr="002472A3">
        <w:t xml:space="preserve"> a crisis</w:t>
      </w:r>
      <w:r w:rsidRPr="002472A3">
        <w:rPr>
          <w:spacing w:val="-2"/>
        </w:rPr>
        <w:t xml:space="preserve"> </w:t>
      </w:r>
      <w:r w:rsidRPr="002472A3">
        <w:rPr>
          <w:spacing w:val="-1"/>
        </w:rPr>
        <w:t>plan.</w:t>
      </w:r>
    </w:p>
    <w:p w14:paraId="48A70CF4" w14:textId="77777777" w:rsidR="009365E8" w:rsidRPr="002472A3" w:rsidRDefault="009365E8" w:rsidP="009365E8">
      <w:pPr>
        <w:rPr>
          <w:b/>
          <w:bCs/>
        </w:rPr>
      </w:pPr>
      <w:r w:rsidRPr="002472A3">
        <w:rPr>
          <w:b/>
        </w:rPr>
        <w:t>Criteria</w:t>
      </w:r>
      <w:r w:rsidRPr="002472A3">
        <w:rPr>
          <w:b/>
          <w:spacing w:val="-2"/>
        </w:rPr>
        <w:t xml:space="preserve"> </w:t>
      </w:r>
      <w:r w:rsidRPr="002472A3">
        <w:rPr>
          <w:b/>
        </w:rPr>
        <w:t>2.D.</w:t>
      </w:r>
      <w:r w:rsidRPr="002472A3">
        <w:rPr>
          <w:b/>
          <w:spacing w:val="48"/>
        </w:rPr>
        <w:t xml:space="preserve"> </w:t>
      </w:r>
      <w:r w:rsidRPr="002472A3">
        <w:rPr>
          <w:b/>
        </w:rPr>
        <w:t>No</w:t>
      </w:r>
      <w:r w:rsidRPr="002472A3">
        <w:rPr>
          <w:b/>
          <w:spacing w:val="-2"/>
        </w:rPr>
        <w:t xml:space="preserve"> </w:t>
      </w:r>
      <w:r w:rsidRPr="002472A3">
        <w:rPr>
          <w:b/>
        </w:rPr>
        <w:t>Refusal of</w:t>
      </w:r>
      <w:r w:rsidRPr="002472A3">
        <w:rPr>
          <w:b/>
          <w:spacing w:val="-3"/>
        </w:rPr>
        <w:t xml:space="preserve"> </w:t>
      </w:r>
      <w:r w:rsidRPr="002472A3">
        <w:rPr>
          <w:b/>
        </w:rPr>
        <w:t>Services</w:t>
      </w:r>
      <w:r w:rsidRPr="002472A3">
        <w:rPr>
          <w:b/>
          <w:spacing w:val="-2"/>
        </w:rPr>
        <w:t xml:space="preserve"> </w:t>
      </w:r>
      <w:r w:rsidRPr="002472A3">
        <w:rPr>
          <w:b/>
        </w:rPr>
        <w:t>Due</w:t>
      </w:r>
      <w:r w:rsidRPr="002472A3">
        <w:rPr>
          <w:b/>
          <w:spacing w:val="-2"/>
        </w:rPr>
        <w:t xml:space="preserve"> </w:t>
      </w:r>
      <w:r w:rsidRPr="002472A3">
        <w:rPr>
          <w:b/>
        </w:rPr>
        <w:t>to</w:t>
      </w:r>
      <w:r w:rsidRPr="002472A3">
        <w:rPr>
          <w:b/>
          <w:spacing w:val="-2"/>
        </w:rPr>
        <w:t xml:space="preserve"> </w:t>
      </w:r>
      <w:r w:rsidRPr="002472A3">
        <w:rPr>
          <w:b/>
        </w:rPr>
        <w:t>Inability</w:t>
      </w:r>
      <w:r w:rsidRPr="002472A3">
        <w:rPr>
          <w:b/>
          <w:spacing w:val="-3"/>
        </w:rPr>
        <w:t xml:space="preserve"> </w:t>
      </w:r>
      <w:r w:rsidRPr="002472A3">
        <w:rPr>
          <w:b/>
        </w:rPr>
        <w:t>to</w:t>
      </w:r>
      <w:r w:rsidRPr="002472A3">
        <w:rPr>
          <w:b/>
          <w:spacing w:val="-3"/>
        </w:rPr>
        <w:t xml:space="preserve"> </w:t>
      </w:r>
      <w:r w:rsidRPr="002472A3">
        <w:rPr>
          <w:b/>
        </w:rPr>
        <w:t>Pay</w:t>
      </w:r>
    </w:p>
    <w:p w14:paraId="4BA8BEB0"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has</w:t>
      </w:r>
      <w:r w:rsidRPr="002472A3">
        <w:rPr>
          <w:spacing w:val="-3"/>
        </w:rPr>
        <w:t xml:space="preserve"> </w:t>
      </w:r>
      <w:r w:rsidRPr="002472A3">
        <w:t>a</w:t>
      </w:r>
      <w:r w:rsidRPr="002472A3">
        <w:rPr>
          <w:spacing w:val="-2"/>
        </w:rPr>
        <w:t xml:space="preserve"> </w:t>
      </w:r>
      <w:r w:rsidRPr="002472A3">
        <w:t>policy</w:t>
      </w:r>
      <w:r w:rsidRPr="002472A3">
        <w:rPr>
          <w:spacing w:val="-2"/>
        </w:rPr>
        <w:t xml:space="preserve"> </w:t>
      </w:r>
      <w:r w:rsidRPr="002472A3">
        <w:t>that</w:t>
      </w:r>
      <w:r w:rsidRPr="002472A3">
        <w:rPr>
          <w:spacing w:val="-3"/>
        </w:rPr>
        <w:t xml:space="preserve"> </w:t>
      </w:r>
      <w:r w:rsidRPr="002472A3">
        <w:t>services</w:t>
      </w:r>
      <w:r w:rsidRPr="002472A3">
        <w:rPr>
          <w:spacing w:val="-3"/>
        </w:rPr>
        <w:t xml:space="preserve"> </w:t>
      </w:r>
      <w:r w:rsidRPr="002472A3">
        <w:t>cannot</w:t>
      </w:r>
      <w:r w:rsidRPr="002472A3">
        <w:rPr>
          <w:spacing w:val="-3"/>
        </w:rPr>
        <w:t xml:space="preserve"> </w:t>
      </w:r>
      <w:r w:rsidRPr="002472A3">
        <w:rPr>
          <w:spacing w:val="-1"/>
        </w:rPr>
        <w:t>be</w:t>
      </w:r>
      <w:r w:rsidRPr="002472A3">
        <w:rPr>
          <w:spacing w:val="-3"/>
        </w:rPr>
        <w:t xml:space="preserve"> </w:t>
      </w:r>
      <w:r w:rsidRPr="002472A3">
        <w:t>refused</w:t>
      </w:r>
      <w:r w:rsidRPr="002472A3">
        <w:rPr>
          <w:spacing w:val="-3"/>
        </w:rPr>
        <w:t xml:space="preserve"> </w:t>
      </w:r>
      <w:r w:rsidRPr="002472A3">
        <w:rPr>
          <w:spacing w:val="-1"/>
        </w:rPr>
        <w:t>because</w:t>
      </w:r>
      <w:r w:rsidRPr="002472A3">
        <w:rPr>
          <w:spacing w:val="-2"/>
        </w:rPr>
        <w:t xml:space="preserve"> </w:t>
      </w:r>
      <w:r w:rsidRPr="002472A3">
        <w:rPr>
          <w:spacing w:val="-1"/>
        </w:rPr>
        <w:t>of</w:t>
      </w:r>
      <w:r w:rsidRPr="002472A3">
        <w:rPr>
          <w:spacing w:val="-3"/>
        </w:rPr>
        <w:t xml:space="preserve"> </w:t>
      </w:r>
      <w:r w:rsidRPr="002472A3">
        <w:rPr>
          <w:spacing w:val="-1"/>
        </w:rPr>
        <w:t xml:space="preserve">inability </w:t>
      </w:r>
      <w:r w:rsidRPr="002472A3">
        <w:t>to</w:t>
      </w:r>
      <w:r w:rsidRPr="002472A3">
        <w:rPr>
          <w:spacing w:val="-3"/>
        </w:rPr>
        <w:t xml:space="preserve"> </w:t>
      </w:r>
      <w:r w:rsidRPr="002472A3">
        <w:t>pay.</w:t>
      </w:r>
    </w:p>
    <w:p w14:paraId="23A83BCF" w14:textId="77777777" w:rsidR="009365E8" w:rsidRPr="002472A3" w:rsidRDefault="009365E8" w:rsidP="009365E8">
      <w:pPr>
        <w:tabs>
          <w:tab w:val="left" w:pos="708"/>
        </w:tabs>
        <w:ind w:left="720" w:right="317" w:hanging="720"/>
      </w:pPr>
      <w:r w:rsidRPr="002472A3">
        <w:rPr>
          <w:rFonts w:ascii="Times New Roman"/>
          <w:u w:color="000000"/>
        </w:rPr>
        <w:lastRenderedPageBreak/>
        <w:t xml:space="preserve"> _____ </w:t>
      </w:r>
      <w:r w:rsidRPr="002472A3">
        <w:rPr>
          <w:spacing w:val="-1"/>
        </w:rPr>
        <w:t>The CCBHC</w:t>
      </w:r>
      <w:r w:rsidRPr="002472A3">
        <w:rPr>
          <w:spacing w:val="-4"/>
        </w:rPr>
        <w:t xml:space="preserve"> </w:t>
      </w:r>
      <w:r w:rsidRPr="002472A3">
        <w:rPr>
          <w:spacing w:val="-1"/>
        </w:rPr>
        <w:t>has</w:t>
      </w:r>
      <w:r w:rsidRPr="002472A3">
        <w:rPr>
          <w:spacing w:val="-3"/>
        </w:rPr>
        <w:t xml:space="preserve"> </w:t>
      </w:r>
      <w:r w:rsidRPr="002472A3">
        <w:t>policies</w:t>
      </w:r>
      <w:r w:rsidRPr="002472A3">
        <w:rPr>
          <w:spacing w:val="-3"/>
        </w:rPr>
        <w:t xml:space="preserve"> </w:t>
      </w:r>
      <w:r w:rsidRPr="002472A3">
        <w:rPr>
          <w:spacing w:val="-1"/>
        </w:rPr>
        <w:t>or</w:t>
      </w:r>
      <w:r w:rsidRPr="002472A3">
        <w:rPr>
          <w:spacing w:val="-3"/>
        </w:rPr>
        <w:t xml:space="preserve"> </w:t>
      </w:r>
      <w:r w:rsidRPr="002472A3">
        <w:t>procedures</w:t>
      </w:r>
      <w:r w:rsidRPr="002472A3">
        <w:rPr>
          <w:spacing w:val="-4"/>
        </w:rPr>
        <w:t xml:space="preserve"> </w:t>
      </w:r>
      <w:r w:rsidRPr="002472A3">
        <w:t>that</w:t>
      </w:r>
      <w:r w:rsidRPr="002472A3">
        <w:rPr>
          <w:spacing w:val="-5"/>
        </w:rPr>
        <w:t xml:space="preserve"> </w:t>
      </w:r>
      <w:r w:rsidRPr="002472A3">
        <w:t>ensure</w:t>
      </w:r>
      <w:r w:rsidRPr="002472A3">
        <w:rPr>
          <w:spacing w:val="-4"/>
        </w:rPr>
        <w:t xml:space="preserve"> </w:t>
      </w:r>
      <w:r w:rsidRPr="002472A3">
        <w:rPr>
          <w:spacing w:val="-1"/>
        </w:rPr>
        <w:t>(1)</w:t>
      </w:r>
      <w:r w:rsidRPr="002472A3">
        <w:rPr>
          <w:spacing w:val="-3"/>
        </w:rPr>
        <w:t xml:space="preserve"> </w:t>
      </w:r>
      <w:r w:rsidRPr="002472A3">
        <w:rPr>
          <w:spacing w:val="-1"/>
        </w:rPr>
        <w:t>provision</w:t>
      </w:r>
      <w:r w:rsidRPr="002472A3">
        <w:rPr>
          <w:spacing w:val="-2"/>
        </w:rPr>
        <w:t xml:space="preserve"> </w:t>
      </w:r>
      <w:r w:rsidRPr="002472A3">
        <w:rPr>
          <w:spacing w:val="-1"/>
        </w:rPr>
        <w:t>of</w:t>
      </w:r>
      <w:r w:rsidRPr="002472A3">
        <w:rPr>
          <w:spacing w:val="-3"/>
        </w:rPr>
        <w:t xml:space="preserve"> </w:t>
      </w:r>
      <w:r w:rsidRPr="002472A3">
        <w:rPr>
          <w:spacing w:val="-1"/>
        </w:rPr>
        <w:t>services</w:t>
      </w:r>
      <w:r w:rsidRPr="002472A3">
        <w:rPr>
          <w:spacing w:val="-4"/>
        </w:rPr>
        <w:t xml:space="preserve"> </w:t>
      </w:r>
      <w:r w:rsidRPr="002472A3">
        <w:rPr>
          <w:spacing w:val="-1"/>
        </w:rPr>
        <w:t>regardless</w:t>
      </w:r>
      <w:r w:rsidRPr="002472A3">
        <w:rPr>
          <w:spacing w:val="-4"/>
        </w:rPr>
        <w:t xml:space="preserve"> </w:t>
      </w:r>
      <w:r w:rsidRPr="002472A3">
        <w:rPr>
          <w:spacing w:val="-1"/>
        </w:rPr>
        <w:t>of</w:t>
      </w:r>
      <w:r w:rsidRPr="002472A3">
        <w:rPr>
          <w:spacing w:val="-4"/>
        </w:rPr>
        <w:t xml:space="preserve"> </w:t>
      </w:r>
      <w:r w:rsidRPr="002472A3">
        <w:t>ability</w:t>
      </w:r>
      <w:r w:rsidRPr="002472A3">
        <w:rPr>
          <w:spacing w:val="43"/>
        </w:rPr>
        <w:t xml:space="preserve"> </w:t>
      </w:r>
      <w:r w:rsidRPr="002472A3">
        <w:t>to</w:t>
      </w:r>
      <w:r w:rsidRPr="002472A3">
        <w:rPr>
          <w:spacing w:val="-3"/>
        </w:rPr>
        <w:t xml:space="preserve"> </w:t>
      </w:r>
      <w:r w:rsidRPr="002472A3">
        <w:t>pay;</w:t>
      </w:r>
      <w:r w:rsidRPr="002472A3">
        <w:rPr>
          <w:spacing w:val="-1"/>
        </w:rPr>
        <w:t xml:space="preserve"> (2)</w:t>
      </w:r>
      <w:r w:rsidRPr="002472A3">
        <w:rPr>
          <w:spacing w:val="-2"/>
        </w:rPr>
        <w:t xml:space="preserve"> </w:t>
      </w:r>
      <w:r w:rsidRPr="002472A3">
        <w:t>waiver</w:t>
      </w:r>
      <w:r w:rsidRPr="002472A3">
        <w:rPr>
          <w:spacing w:val="-2"/>
        </w:rPr>
        <w:t xml:space="preserve"> </w:t>
      </w:r>
      <w:r w:rsidRPr="002472A3">
        <w:rPr>
          <w:spacing w:val="-1"/>
        </w:rPr>
        <w:t>or</w:t>
      </w:r>
      <w:r w:rsidRPr="002472A3">
        <w:rPr>
          <w:spacing w:val="-2"/>
        </w:rPr>
        <w:t xml:space="preserve"> </w:t>
      </w:r>
      <w:r w:rsidRPr="002472A3">
        <w:rPr>
          <w:spacing w:val="-1"/>
        </w:rPr>
        <w:t>reduction</w:t>
      </w:r>
      <w:r w:rsidRPr="002472A3">
        <w:rPr>
          <w:spacing w:val="-2"/>
        </w:rPr>
        <w:t xml:space="preserve"> </w:t>
      </w:r>
      <w:r w:rsidRPr="002472A3">
        <w:rPr>
          <w:spacing w:val="-1"/>
        </w:rPr>
        <w:t>of</w:t>
      </w:r>
      <w:r w:rsidRPr="002472A3">
        <w:rPr>
          <w:spacing w:val="-2"/>
        </w:rPr>
        <w:t xml:space="preserve"> </w:t>
      </w:r>
      <w:r w:rsidRPr="002472A3">
        <w:t>fees</w:t>
      </w:r>
      <w:r w:rsidRPr="002472A3">
        <w:rPr>
          <w:spacing w:val="-3"/>
        </w:rPr>
        <w:t xml:space="preserve"> </w:t>
      </w:r>
      <w:r w:rsidRPr="002472A3">
        <w:rPr>
          <w:spacing w:val="-1"/>
        </w:rPr>
        <w:t xml:space="preserve">for those unable </w:t>
      </w:r>
      <w:r w:rsidRPr="002472A3">
        <w:t>to</w:t>
      </w:r>
      <w:r w:rsidRPr="002472A3">
        <w:rPr>
          <w:spacing w:val="-3"/>
        </w:rPr>
        <w:t xml:space="preserve"> </w:t>
      </w:r>
      <w:r w:rsidRPr="002472A3">
        <w:t>pay;</w:t>
      </w:r>
      <w:r w:rsidRPr="002472A3">
        <w:rPr>
          <w:spacing w:val="-1"/>
        </w:rPr>
        <w:t xml:space="preserve"> (3) equitable</w:t>
      </w:r>
      <w:r w:rsidRPr="002472A3">
        <w:rPr>
          <w:spacing w:val="-3"/>
        </w:rPr>
        <w:t xml:space="preserve"> </w:t>
      </w:r>
      <w:r w:rsidRPr="002472A3">
        <w:rPr>
          <w:spacing w:val="-1"/>
        </w:rPr>
        <w:t>use of</w:t>
      </w:r>
      <w:r w:rsidRPr="002472A3">
        <w:rPr>
          <w:spacing w:val="-3"/>
        </w:rPr>
        <w:t xml:space="preserve"> </w:t>
      </w:r>
      <w:r w:rsidRPr="002472A3">
        <w:t>a</w:t>
      </w:r>
      <w:r w:rsidRPr="002472A3">
        <w:rPr>
          <w:spacing w:val="35"/>
        </w:rPr>
        <w:t xml:space="preserve"> </w:t>
      </w:r>
      <w:r w:rsidRPr="002472A3">
        <w:rPr>
          <w:spacing w:val="-1"/>
        </w:rPr>
        <w:t>sliding</w:t>
      </w:r>
      <w:r w:rsidRPr="002472A3">
        <w:rPr>
          <w:spacing w:val="-4"/>
        </w:rPr>
        <w:t xml:space="preserve"> </w:t>
      </w:r>
      <w:r w:rsidRPr="002472A3">
        <w:t>fee</w:t>
      </w:r>
      <w:r w:rsidRPr="002472A3">
        <w:rPr>
          <w:spacing w:val="-2"/>
        </w:rPr>
        <w:t xml:space="preserve"> </w:t>
      </w:r>
      <w:r w:rsidRPr="002472A3">
        <w:rPr>
          <w:spacing w:val="-1"/>
        </w:rPr>
        <w:t>discount</w:t>
      </w:r>
      <w:r w:rsidRPr="002472A3">
        <w:rPr>
          <w:spacing w:val="-3"/>
        </w:rPr>
        <w:t xml:space="preserve"> </w:t>
      </w:r>
      <w:r w:rsidRPr="002472A3">
        <w:t>schedule</w:t>
      </w:r>
      <w:r w:rsidRPr="002472A3">
        <w:rPr>
          <w:spacing w:val="-2"/>
        </w:rPr>
        <w:t xml:space="preserve"> </w:t>
      </w:r>
      <w:r w:rsidRPr="002472A3">
        <w:t>that</w:t>
      </w:r>
      <w:r w:rsidRPr="002472A3">
        <w:rPr>
          <w:spacing w:val="-3"/>
        </w:rPr>
        <w:t xml:space="preserve"> </w:t>
      </w:r>
      <w:r w:rsidRPr="002472A3">
        <w:t>conforms</w:t>
      </w:r>
      <w:r w:rsidRPr="002472A3">
        <w:rPr>
          <w:spacing w:val="-5"/>
        </w:rPr>
        <w:t xml:space="preserve"> </w:t>
      </w:r>
      <w:r w:rsidRPr="002472A3">
        <w:t>to</w:t>
      </w:r>
      <w:r w:rsidRPr="002472A3">
        <w:rPr>
          <w:spacing w:val="-3"/>
        </w:rPr>
        <w:t xml:space="preserve"> </w:t>
      </w:r>
      <w:r w:rsidRPr="002472A3">
        <w:t>the</w:t>
      </w:r>
      <w:r w:rsidRPr="002472A3">
        <w:rPr>
          <w:spacing w:val="-2"/>
        </w:rPr>
        <w:t xml:space="preserve"> </w:t>
      </w:r>
      <w:r w:rsidRPr="002472A3">
        <w:t>requirements</w:t>
      </w:r>
      <w:r w:rsidRPr="002472A3">
        <w:rPr>
          <w:spacing w:val="-5"/>
        </w:rPr>
        <w:t xml:space="preserve"> </w:t>
      </w:r>
      <w:r w:rsidRPr="002472A3">
        <w:t>in</w:t>
      </w:r>
      <w:r w:rsidRPr="002472A3">
        <w:rPr>
          <w:spacing w:val="-3"/>
        </w:rPr>
        <w:t xml:space="preserve"> </w:t>
      </w:r>
      <w:r w:rsidRPr="002472A3">
        <w:rPr>
          <w:spacing w:val="-1"/>
        </w:rPr>
        <w:t>the</w:t>
      </w:r>
      <w:r w:rsidRPr="002472A3">
        <w:rPr>
          <w:spacing w:val="-2"/>
        </w:rPr>
        <w:t xml:space="preserve"> </w:t>
      </w:r>
      <w:r w:rsidRPr="002472A3">
        <w:t>criteria;</w:t>
      </w:r>
      <w:r w:rsidRPr="002472A3">
        <w:rPr>
          <w:spacing w:val="-4"/>
        </w:rPr>
        <w:t xml:space="preserve"> </w:t>
      </w:r>
      <w:r w:rsidRPr="002472A3">
        <w:t>and</w:t>
      </w:r>
      <w:r w:rsidRPr="002472A3">
        <w:rPr>
          <w:spacing w:val="-3"/>
        </w:rPr>
        <w:t xml:space="preserve"> </w:t>
      </w:r>
      <w:r w:rsidRPr="002472A3">
        <w:rPr>
          <w:spacing w:val="-1"/>
        </w:rPr>
        <w:t>(4)</w:t>
      </w:r>
      <w:r w:rsidRPr="002472A3">
        <w:rPr>
          <w:spacing w:val="23"/>
        </w:rPr>
        <w:t xml:space="preserve"> </w:t>
      </w:r>
      <w:r w:rsidRPr="002472A3">
        <w:rPr>
          <w:spacing w:val="-1"/>
        </w:rPr>
        <w:t>provision of</w:t>
      </w:r>
      <w:r w:rsidRPr="002472A3">
        <w:t xml:space="preserve"> </w:t>
      </w:r>
      <w:r w:rsidRPr="002472A3">
        <w:rPr>
          <w:spacing w:val="-1"/>
        </w:rPr>
        <w:t xml:space="preserve">information </w:t>
      </w:r>
      <w:r w:rsidRPr="002472A3">
        <w:t>to</w:t>
      </w:r>
      <w:r w:rsidRPr="002472A3">
        <w:rPr>
          <w:spacing w:val="-2"/>
        </w:rPr>
        <w:t xml:space="preserve"> </w:t>
      </w:r>
      <w:r w:rsidRPr="002472A3">
        <w:t>consumers</w:t>
      </w:r>
      <w:r w:rsidRPr="002472A3">
        <w:rPr>
          <w:spacing w:val="-3"/>
        </w:rPr>
        <w:t xml:space="preserve"> </w:t>
      </w:r>
      <w:r w:rsidRPr="002472A3">
        <w:t>related</w:t>
      </w:r>
      <w:r w:rsidRPr="002472A3">
        <w:rPr>
          <w:spacing w:val="-2"/>
        </w:rPr>
        <w:t xml:space="preserve"> </w:t>
      </w:r>
      <w:r w:rsidRPr="002472A3">
        <w:t>to</w:t>
      </w:r>
      <w:r w:rsidRPr="002472A3">
        <w:rPr>
          <w:spacing w:val="-3"/>
        </w:rPr>
        <w:t xml:space="preserve"> </w:t>
      </w:r>
      <w:r w:rsidRPr="002472A3">
        <w:rPr>
          <w:spacing w:val="-1"/>
        </w:rPr>
        <w:t>the sliding</w:t>
      </w:r>
      <w:r w:rsidRPr="002472A3">
        <w:rPr>
          <w:spacing w:val="-2"/>
        </w:rPr>
        <w:t xml:space="preserve"> </w:t>
      </w:r>
      <w:r w:rsidRPr="002472A3">
        <w:t>fee</w:t>
      </w:r>
      <w:r w:rsidRPr="002472A3">
        <w:rPr>
          <w:spacing w:val="-2"/>
        </w:rPr>
        <w:t xml:space="preserve"> </w:t>
      </w:r>
      <w:r w:rsidRPr="002472A3">
        <w:rPr>
          <w:spacing w:val="-1"/>
        </w:rPr>
        <w:t xml:space="preserve">discount </w:t>
      </w:r>
      <w:r w:rsidRPr="002472A3">
        <w:t>schedule,</w:t>
      </w:r>
      <w:r w:rsidRPr="002472A3">
        <w:rPr>
          <w:spacing w:val="27"/>
        </w:rPr>
        <w:t xml:space="preserve"> </w:t>
      </w:r>
      <w:r w:rsidRPr="002472A3">
        <w:t>available</w:t>
      </w:r>
      <w:r w:rsidRPr="002472A3">
        <w:rPr>
          <w:spacing w:val="-2"/>
        </w:rPr>
        <w:t xml:space="preserve"> </w:t>
      </w:r>
      <w:r w:rsidRPr="002472A3">
        <w:rPr>
          <w:spacing w:val="-1"/>
        </w:rPr>
        <w:t>on</w:t>
      </w:r>
      <w:r w:rsidRPr="002472A3">
        <w:rPr>
          <w:spacing w:val="-3"/>
        </w:rPr>
        <w:t xml:space="preserve"> </w:t>
      </w:r>
      <w:r w:rsidRPr="002472A3">
        <w:rPr>
          <w:spacing w:val="-1"/>
        </w:rPr>
        <w:t>the</w:t>
      </w:r>
      <w:r w:rsidRPr="002472A3">
        <w:rPr>
          <w:spacing w:val="-2"/>
        </w:rPr>
        <w:t xml:space="preserve"> </w:t>
      </w:r>
      <w:r w:rsidRPr="002472A3">
        <w:t>website,</w:t>
      </w:r>
      <w:r w:rsidRPr="002472A3">
        <w:rPr>
          <w:spacing w:val="-4"/>
        </w:rPr>
        <w:t xml:space="preserve"> </w:t>
      </w:r>
      <w:r w:rsidRPr="002472A3">
        <w:rPr>
          <w:spacing w:val="-1"/>
        </w:rPr>
        <w:t>posted</w:t>
      </w:r>
      <w:r w:rsidRPr="002472A3">
        <w:rPr>
          <w:spacing w:val="-3"/>
        </w:rPr>
        <w:t xml:space="preserve"> </w:t>
      </w:r>
      <w:r w:rsidRPr="002472A3">
        <w:t>in</w:t>
      </w:r>
      <w:r w:rsidRPr="002472A3">
        <w:rPr>
          <w:spacing w:val="-3"/>
        </w:rPr>
        <w:t xml:space="preserve"> </w:t>
      </w:r>
      <w:r w:rsidRPr="002472A3">
        <w:t>the</w:t>
      </w:r>
      <w:r w:rsidRPr="002472A3">
        <w:rPr>
          <w:spacing w:val="-2"/>
        </w:rPr>
        <w:t xml:space="preserve"> </w:t>
      </w:r>
      <w:r w:rsidRPr="002472A3">
        <w:t>waiting</w:t>
      </w:r>
      <w:r w:rsidRPr="002472A3">
        <w:rPr>
          <w:spacing w:val="-3"/>
        </w:rPr>
        <w:t xml:space="preserve"> </w:t>
      </w:r>
      <w:r w:rsidRPr="002472A3">
        <w:rPr>
          <w:spacing w:val="-1"/>
        </w:rPr>
        <w:t>room,</w:t>
      </w:r>
      <w:r w:rsidRPr="002472A3">
        <w:rPr>
          <w:spacing w:val="-3"/>
        </w:rPr>
        <w:t xml:space="preserve"> </w:t>
      </w:r>
      <w:r w:rsidRPr="002472A3">
        <w:t>and</w:t>
      </w:r>
      <w:r w:rsidRPr="002472A3">
        <w:rPr>
          <w:spacing w:val="-3"/>
        </w:rPr>
        <w:t xml:space="preserve"> </w:t>
      </w:r>
      <w:r w:rsidRPr="002472A3">
        <w:t>provided</w:t>
      </w:r>
      <w:r w:rsidRPr="002472A3">
        <w:rPr>
          <w:spacing w:val="-3"/>
        </w:rPr>
        <w:t xml:space="preserve"> </w:t>
      </w:r>
      <w:r w:rsidRPr="002472A3">
        <w:t>in</w:t>
      </w:r>
      <w:r w:rsidRPr="002472A3">
        <w:rPr>
          <w:spacing w:val="-3"/>
        </w:rPr>
        <w:t xml:space="preserve"> </w:t>
      </w:r>
      <w:r w:rsidRPr="002472A3">
        <w:t>a</w:t>
      </w:r>
      <w:r w:rsidRPr="002472A3">
        <w:rPr>
          <w:spacing w:val="-2"/>
        </w:rPr>
        <w:t xml:space="preserve"> </w:t>
      </w:r>
      <w:r w:rsidRPr="002472A3">
        <w:t>format</w:t>
      </w:r>
      <w:r w:rsidRPr="002472A3">
        <w:rPr>
          <w:spacing w:val="-2"/>
        </w:rPr>
        <w:t xml:space="preserve"> </w:t>
      </w:r>
      <w:r w:rsidRPr="002472A3">
        <w:t>that</w:t>
      </w:r>
      <w:r w:rsidRPr="002472A3">
        <w:rPr>
          <w:spacing w:val="25"/>
        </w:rPr>
        <w:t xml:space="preserve"> </w:t>
      </w:r>
      <w:r w:rsidRPr="002472A3">
        <w:t>ensures</w:t>
      </w:r>
      <w:r w:rsidRPr="002472A3">
        <w:rPr>
          <w:spacing w:val="-6"/>
        </w:rPr>
        <w:t xml:space="preserve"> </w:t>
      </w:r>
      <w:r w:rsidRPr="002472A3">
        <w:t>meaningful</w:t>
      </w:r>
      <w:r w:rsidRPr="002472A3">
        <w:rPr>
          <w:spacing w:val="-4"/>
        </w:rPr>
        <w:t xml:space="preserve"> </w:t>
      </w:r>
      <w:r w:rsidRPr="002472A3">
        <w:t>access</w:t>
      </w:r>
      <w:r w:rsidRPr="002472A3">
        <w:rPr>
          <w:spacing w:val="-5"/>
        </w:rPr>
        <w:t xml:space="preserve"> </w:t>
      </w:r>
      <w:r w:rsidRPr="002472A3">
        <w:t>to</w:t>
      </w:r>
      <w:r w:rsidRPr="002472A3">
        <w:rPr>
          <w:spacing w:val="-4"/>
        </w:rPr>
        <w:t xml:space="preserve"> </w:t>
      </w:r>
      <w:r w:rsidRPr="002472A3">
        <w:rPr>
          <w:spacing w:val="-1"/>
        </w:rPr>
        <w:t>the</w:t>
      </w:r>
      <w:r w:rsidRPr="002472A3">
        <w:rPr>
          <w:spacing w:val="-4"/>
        </w:rPr>
        <w:t xml:space="preserve"> </w:t>
      </w:r>
      <w:r w:rsidRPr="002472A3">
        <w:rPr>
          <w:spacing w:val="-1"/>
        </w:rPr>
        <w:t>information.</w:t>
      </w:r>
    </w:p>
    <w:p w14:paraId="080B2DD3" w14:textId="77777777" w:rsidR="009365E8" w:rsidRPr="002472A3" w:rsidRDefault="009365E8" w:rsidP="009365E8">
      <w:pPr>
        <w:rPr>
          <w:b/>
          <w:bCs/>
        </w:rPr>
      </w:pPr>
      <w:r w:rsidRPr="002472A3">
        <w:rPr>
          <w:b/>
        </w:rPr>
        <w:t>Criteria</w:t>
      </w:r>
      <w:r w:rsidRPr="002472A3">
        <w:rPr>
          <w:b/>
          <w:spacing w:val="-3"/>
        </w:rPr>
        <w:t xml:space="preserve"> </w:t>
      </w:r>
      <w:r w:rsidRPr="002472A3">
        <w:rPr>
          <w:b/>
        </w:rPr>
        <w:t>2.E.</w:t>
      </w:r>
      <w:r w:rsidRPr="002472A3">
        <w:rPr>
          <w:b/>
          <w:spacing w:val="48"/>
        </w:rPr>
        <w:t xml:space="preserve"> </w:t>
      </w:r>
      <w:r w:rsidRPr="002472A3">
        <w:rPr>
          <w:b/>
        </w:rPr>
        <w:t>Provision</w:t>
      </w:r>
      <w:r w:rsidRPr="002472A3">
        <w:rPr>
          <w:b/>
          <w:spacing w:val="-3"/>
        </w:rPr>
        <w:t xml:space="preserve"> </w:t>
      </w:r>
      <w:r w:rsidRPr="002472A3">
        <w:rPr>
          <w:b/>
        </w:rPr>
        <w:t>of</w:t>
      </w:r>
      <w:r w:rsidRPr="002472A3">
        <w:rPr>
          <w:b/>
          <w:spacing w:val="-3"/>
        </w:rPr>
        <w:t xml:space="preserve"> </w:t>
      </w:r>
      <w:r w:rsidRPr="002472A3">
        <w:rPr>
          <w:b/>
        </w:rPr>
        <w:t>Services</w:t>
      </w:r>
      <w:r w:rsidRPr="002472A3">
        <w:rPr>
          <w:b/>
          <w:spacing w:val="-2"/>
        </w:rPr>
        <w:t xml:space="preserve"> </w:t>
      </w:r>
      <w:r w:rsidRPr="002472A3">
        <w:rPr>
          <w:b/>
        </w:rPr>
        <w:t>Regardless</w:t>
      </w:r>
      <w:r w:rsidRPr="002472A3">
        <w:rPr>
          <w:b/>
          <w:spacing w:val="-3"/>
        </w:rPr>
        <w:t xml:space="preserve"> </w:t>
      </w:r>
      <w:r w:rsidRPr="002472A3">
        <w:rPr>
          <w:b/>
        </w:rPr>
        <w:t>of</w:t>
      </w:r>
      <w:r w:rsidRPr="002472A3">
        <w:rPr>
          <w:b/>
          <w:spacing w:val="-3"/>
        </w:rPr>
        <w:t xml:space="preserve"> </w:t>
      </w:r>
      <w:r w:rsidRPr="002472A3">
        <w:rPr>
          <w:b/>
        </w:rPr>
        <w:t>Residence</w:t>
      </w:r>
    </w:p>
    <w:p w14:paraId="2FE99EEB"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has</w:t>
      </w:r>
      <w:r w:rsidRPr="002472A3">
        <w:rPr>
          <w:spacing w:val="-3"/>
        </w:rPr>
        <w:t xml:space="preserve"> </w:t>
      </w:r>
      <w:r w:rsidRPr="002472A3">
        <w:t>a</w:t>
      </w:r>
      <w:r w:rsidRPr="002472A3">
        <w:rPr>
          <w:spacing w:val="-3"/>
        </w:rPr>
        <w:t xml:space="preserve"> </w:t>
      </w:r>
      <w:r w:rsidRPr="002472A3">
        <w:t>policy</w:t>
      </w:r>
      <w:r w:rsidRPr="002472A3">
        <w:rPr>
          <w:spacing w:val="-3"/>
        </w:rPr>
        <w:t xml:space="preserve"> </w:t>
      </w:r>
      <w:r w:rsidRPr="002472A3">
        <w:t>that</w:t>
      </w:r>
      <w:r w:rsidRPr="002472A3">
        <w:rPr>
          <w:spacing w:val="-4"/>
        </w:rPr>
        <w:t xml:space="preserve"> </w:t>
      </w:r>
      <w:r w:rsidRPr="002472A3">
        <w:t>services</w:t>
      </w:r>
      <w:r w:rsidRPr="002472A3">
        <w:rPr>
          <w:spacing w:val="-4"/>
        </w:rPr>
        <w:t xml:space="preserve"> </w:t>
      </w:r>
      <w:r w:rsidRPr="002472A3">
        <w:t>cannot</w:t>
      </w:r>
      <w:r w:rsidRPr="002472A3">
        <w:rPr>
          <w:spacing w:val="-4"/>
        </w:rPr>
        <w:t xml:space="preserve"> </w:t>
      </w:r>
      <w:r w:rsidRPr="002472A3">
        <w:rPr>
          <w:spacing w:val="-1"/>
        </w:rPr>
        <w:t>be</w:t>
      </w:r>
      <w:r w:rsidRPr="002472A3">
        <w:rPr>
          <w:spacing w:val="-3"/>
        </w:rPr>
        <w:t xml:space="preserve"> </w:t>
      </w:r>
      <w:r w:rsidRPr="002472A3">
        <w:t>refused</w:t>
      </w:r>
      <w:r w:rsidRPr="002472A3">
        <w:rPr>
          <w:spacing w:val="-6"/>
        </w:rPr>
        <w:t xml:space="preserve"> </w:t>
      </w:r>
      <w:r w:rsidRPr="002472A3">
        <w:rPr>
          <w:spacing w:val="-1"/>
        </w:rPr>
        <w:t>due</w:t>
      </w:r>
      <w:r w:rsidRPr="002472A3">
        <w:rPr>
          <w:spacing w:val="-3"/>
        </w:rPr>
        <w:t xml:space="preserve"> </w:t>
      </w:r>
      <w:r w:rsidRPr="002472A3">
        <w:t>to</w:t>
      </w:r>
      <w:r w:rsidRPr="002472A3">
        <w:rPr>
          <w:spacing w:val="-4"/>
        </w:rPr>
        <w:t xml:space="preserve"> </w:t>
      </w:r>
      <w:r w:rsidRPr="002472A3">
        <w:t>residence.</w:t>
      </w:r>
    </w:p>
    <w:p w14:paraId="308257BE"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 policies or protocols</w:t>
      </w:r>
      <w:r w:rsidRPr="002472A3">
        <w:t xml:space="preserve"> addressing</w:t>
      </w:r>
      <w:r w:rsidRPr="002472A3">
        <w:rPr>
          <w:spacing w:val="-2"/>
        </w:rPr>
        <w:t xml:space="preserve"> </w:t>
      </w:r>
      <w:r w:rsidRPr="002472A3">
        <w:t>services</w:t>
      </w:r>
      <w:r w:rsidRPr="002472A3">
        <w:rPr>
          <w:spacing w:val="-2"/>
        </w:rPr>
        <w:t xml:space="preserve"> </w:t>
      </w:r>
      <w:r w:rsidRPr="002472A3">
        <w:rPr>
          <w:spacing w:val="-1"/>
        </w:rPr>
        <w:t>for those living</w:t>
      </w:r>
      <w:r w:rsidRPr="002472A3">
        <w:t xml:space="preserve"> </w:t>
      </w:r>
      <w:r w:rsidRPr="002472A3">
        <w:rPr>
          <w:spacing w:val="-1"/>
        </w:rPr>
        <w:t>out</w:t>
      </w:r>
      <w:r w:rsidRPr="002472A3">
        <w:rPr>
          <w:spacing w:val="-2"/>
        </w:rPr>
        <w:t xml:space="preserve"> </w:t>
      </w:r>
      <w:r w:rsidRPr="002472A3">
        <w:rPr>
          <w:spacing w:val="-1"/>
        </w:rPr>
        <w:t>of</w:t>
      </w:r>
      <w:r w:rsidRPr="002472A3">
        <w:t xml:space="preserve"> state.</w:t>
      </w:r>
    </w:p>
    <w:p w14:paraId="136CDA9C" w14:textId="77777777" w:rsidR="009365E8" w:rsidRPr="002472A3" w:rsidRDefault="009365E8" w:rsidP="009365E8">
      <w:pPr>
        <w:ind w:left="720" w:right="311"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t>policies</w:t>
      </w:r>
      <w:r w:rsidRPr="002472A3">
        <w:rPr>
          <w:spacing w:val="-2"/>
        </w:rPr>
        <w:t xml:space="preserve"> </w:t>
      </w:r>
      <w:r w:rsidRPr="002472A3">
        <w:rPr>
          <w:spacing w:val="-1"/>
        </w:rPr>
        <w:t>or</w:t>
      </w:r>
      <w:r w:rsidRPr="002472A3">
        <w:rPr>
          <w:spacing w:val="-2"/>
        </w:rPr>
        <w:t xml:space="preserve"> </w:t>
      </w:r>
      <w:r w:rsidRPr="002472A3">
        <w:t>procedures</w:t>
      </w:r>
      <w:r w:rsidRPr="002472A3">
        <w:rPr>
          <w:spacing w:val="-3"/>
        </w:rPr>
        <w:t xml:space="preserve"> </w:t>
      </w:r>
      <w:r w:rsidRPr="002472A3">
        <w:rPr>
          <w:spacing w:val="-1"/>
        </w:rPr>
        <w:t>ensuring:</w:t>
      </w:r>
      <w:r w:rsidRPr="002472A3">
        <w:rPr>
          <w:spacing w:val="-2"/>
        </w:rPr>
        <w:t xml:space="preserve"> </w:t>
      </w:r>
      <w:r w:rsidRPr="002472A3">
        <w:rPr>
          <w:spacing w:val="-1"/>
        </w:rPr>
        <w:t>(1)</w:t>
      </w:r>
      <w:r w:rsidRPr="002472A3">
        <w:rPr>
          <w:spacing w:val="-2"/>
        </w:rPr>
        <w:t xml:space="preserve"> </w:t>
      </w:r>
      <w:r w:rsidRPr="002472A3">
        <w:rPr>
          <w:spacing w:val="-1"/>
        </w:rPr>
        <w:t>services</w:t>
      </w:r>
      <w:r w:rsidRPr="002472A3">
        <w:rPr>
          <w:spacing w:val="-3"/>
        </w:rPr>
        <w:t xml:space="preserve"> </w:t>
      </w:r>
      <w:r w:rsidRPr="002472A3">
        <w:t>will</w:t>
      </w:r>
      <w:r w:rsidRPr="002472A3">
        <w:rPr>
          <w:spacing w:val="-3"/>
        </w:rPr>
        <w:t xml:space="preserve"> </w:t>
      </w:r>
      <w:r w:rsidRPr="002472A3">
        <w:rPr>
          <w:spacing w:val="-1"/>
        </w:rPr>
        <w:t>not</w:t>
      </w:r>
      <w:r w:rsidRPr="002472A3">
        <w:rPr>
          <w:spacing w:val="-3"/>
        </w:rPr>
        <w:t xml:space="preserve"> </w:t>
      </w:r>
      <w:r w:rsidRPr="002472A3">
        <w:rPr>
          <w:spacing w:val="-1"/>
        </w:rPr>
        <w:t>be</w:t>
      </w:r>
      <w:r w:rsidRPr="002472A3">
        <w:rPr>
          <w:spacing w:val="-2"/>
        </w:rPr>
        <w:t xml:space="preserve"> </w:t>
      </w:r>
      <w:r w:rsidRPr="002472A3">
        <w:t>denied</w:t>
      </w:r>
      <w:r w:rsidRPr="002472A3">
        <w:rPr>
          <w:spacing w:val="-2"/>
        </w:rPr>
        <w:t xml:space="preserve"> </w:t>
      </w:r>
      <w:r w:rsidRPr="002472A3">
        <w:rPr>
          <w:spacing w:val="-1"/>
        </w:rPr>
        <w:t>to</w:t>
      </w:r>
      <w:r w:rsidRPr="002472A3">
        <w:rPr>
          <w:spacing w:val="-3"/>
        </w:rPr>
        <w:t xml:space="preserve"> </w:t>
      </w:r>
      <w:r w:rsidRPr="002472A3">
        <w:rPr>
          <w:spacing w:val="-1"/>
        </w:rPr>
        <w:t>those</w:t>
      </w:r>
      <w:r w:rsidRPr="002472A3">
        <w:rPr>
          <w:spacing w:val="-2"/>
        </w:rPr>
        <w:t xml:space="preserve"> </w:t>
      </w:r>
      <w:r w:rsidRPr="002472A3">
        <w:t>who</w:t>
      </w:r>
      <w:r w:rsidRPr="002472A3">
        <w:rPr>
          <w:spacing w:val="-2"/>
        </w:rPr>
        <w:t xml:space="preserve"> </w:t>
      </w:r>
      <w:r w:rsidRPr="002472A3">
        <w:rPr>
          <w:spacing w:val="-1"/>
        </w:rPr>
        <w:t>do</w:t>
      </w:r>
      <w:r w:rsidRPr="002472A3">
        <w:rPr>
          <w:spacing w:val="48"/>
        </w:rPr>
        <w:t xml:space="preserve"> </w:t>
      </w:r>
      <w:r w:rsidRPr="002472A3">
        <w:rPr>
          <w:spacing w:val="-1"/>
        </w:rPr>
        <w:t>not</w:t>
      </w:r>
      <w:r w:rsidRPr="002472A3">
        <w:rPr>
          <w:spacing w:val="-3"/>
        </w:rPr>
        <w:t xml:space="preserve"> </w:t>
      </w:r>
      <w:r w:rsidRPr="002472A3">
        <w:rPr>
          <w:spacing w:val="-1"/>
        </w:rPr>
        <w:t>live</w:t>
      </w:r>
      <w:r w:rsidRPr="002472A3">
        <w:rPr>
          <w:spacing w:val="-2"/>
        </w:rPr>
        <w:t xml:space="preserve"> </w:t>
      </w:r>
      <w:r w:rsidRPr="002472A3">
        <w:t>in</w:t>
      </w:r>
      <w:r w:rsidRPr="002472A3">
        <w:rPr>
          <w:spacing w:val="-3"/>
        </w:rPr>
        <w:t xml:space="preserve"> </w:t>
      </w:r>
      <w:r w:rsidRPr="002472A3">
        <w:t>the</w:t>
      </w:r>
      <w:r w:rsidRPr="002472A3">
        <w:rPr>
          <w:spacing w:val="-2"/>
        </w:rPr>
        <w:t xml:space="preserve"> </w:t>
      </w:r>
      <w:r w:rsidRPr="002472A3">
        <w:rPr>
          <w:spacing w:val="-1"/>
        </w:rPr>
        <w:t>catchment</w:t>
      </w:r>
      <w:r w:rsidRPr="002472A3">
        <w:rPr>
          <w:spacing w:val="-4"/>
        </w:rPr>
        <w:t xml:space="preserve"> </w:t>
      </w:r>
      <w:r w:rsidRPr="002472A3">
        <w:t>area</w:t>
      </w:r>
      <w:r w:rsidRPr="002472A3">
        <w:rPr>
          <w:spacing w:val="-3"/>
        </w:rPr>
        <w:t xml:space="preserve"> </w:t>
      </w:r>
      <w:r w:rsidRPr="002472A3">
        <w:t>(if</w:t>
      </w:r>
      <w:r w:rsidRPr="002472A3">
        <w:rPr>
          <w:spacing w:val="-3"/>
        </w:rPr>
        <w:t xml:space="preserve"> </w:t>
      </w:r>
      <w:r w:rsidRPr="002472A3">
        <w:rPr>
          <w:spacing w:val="-1"/>
        </w:rPr>
        <w:t>there</w:t>
      </w:r>
      <w:r w:rsidRPr="002472A3">
        <w:rPr>
          <w:spacing w:val="-2"/>
        </w:rPr>
        <w:t xml:space="preserve"> </w:t>
      </w:r>
      <w:r w:rsidRPr="002472A3">
        <w:t>is</w:t>
      </w:r>
      <w:r w:rsidRPr="002472A3">
        <w:rPr>
          <w:spacing w:val="-2"/>
        </w:rPr>
        <w:t xml:space="preserve"> </w:t>
      </w:r>
      <w:r w:rsidRPr="002472A3">
        <w:t>one),</w:t>
      </w:r>
      <w:r w:rsidRPr="002472A3">
        <w:rPr>
          <w:spacing w:val="-2"/>
        </w:rPr>
        <w:t xml:space="preserve"> </w:t>
      </w:r>
      <w:r w:rsidRPr="002472A3">
        <w:rPr>
          <w:spacing w:val="-1"/>
        </w:rPr>
        <w:t>including</w:t>
      </w:r>
      <w:r w:rsidRPr="002472A3">
        <w:rPr>
          <w:spacing w:val="-2"/>
        </w:rPr>
        <w:t xml:space="preserve"> </w:t>
      </w:r>
      <w:r w:rsidRPr="002472A3">
        <w:rPr>
          <w:spacing w:val="-1"/>
        </w:rPr>
        <w:t>provision</w:t>
      </w:r>
      <w:r w:rsidRPr="002472A3">
        <w:rPr>
          <w:spacing w:val="-3"/>
        </w:rPr>
        <w:t xml:space="preserve"> </w:t>
      </w:r>
      <w:r w:rsidRPr="002472A3">
        <w:rPr>
          <w:spacing w:val="-1"/>
        </w:rPr>
        <w:t xml:space="preserve">of </w:t>
      </w:r>
      <w:r w:rsidRPr="002472A3">
        <w:t>crisis</w:t>
      </w:r>
      <w:r w:rsidRPr="002472A3">
        <w:rPr>
          <w:spacing w:val="-3"/>
        </w:rPr>
        <w:t xml:space="preserve"> </w:t>
      </w:r>
      <w:r w:rsidRPr="002472A3">
        <w:t xml:space="preserve">services, </w:t>
      </w:r>
      <w:bookmarkStart w:id="442" w:name="Program_Requirement_3:_Care_Coordination"/>
      <w:bookmarkEnd w:id="442"/>
      <w:r w:rsidRPr="002472A3">
        <w:rPr>
          <w:spacing w:val="-1"/>
        </w:rPr>
        <w:t>provision of other services,</w:t>
      </w:r>
      <w:r w:rsidRPr="002472A3">
        <w:rPr>
          <w:spacing w:val="-2"/>
        </w:rPr>
        <w:t xml:space="preserve"> </w:t>
      </w:r>
      <w:r w:rsidRPr="002472A3">
        <w:t>and</w:t>
      </w:r>
      <w:r w:rsidRPr="002472A3">
        <w:rPr>
          <w:spacing w:val="-2"/>
        </w:rPr>
        <w:t xml:space="preserve"> </w:t>
      </w:r>
      <w:r w:rsidRPr="002472A3">
        <w:rPr>
          <w:spacing w:val="-1"/>
        </w:rPr>
        <w:t>coordination</w:t>
      </w:r>
      <w:r w:rsidRPr="002472A3">
        <w:rPr>
          <w:spacing w:val="-3"/>
        </w:rPr>
        <w:t xml:space="preserve"> </w:t>
      </w:r>
      <w:r w:rsidRPr="002472A3">
        <w:t>and</w:t>
      </w:r>
      <w:r w:rsidRPr="002472A3">
        <w:rPr>
          <w:spacing w:val="-2"/>
        </w:rPr>
        <w:t xml:space="preserve"> </w:t>
      </w:r>
      <w:r w:rsidRPr="002472A3">
        <w:rPr>
          <w:spacing w:val="-1"/>
        </w:rPr>
        <w:t>follow</w:t>
      </w:r>
      <w:r w:rsidRPr="002472A3">
        <w:rPr>
          <w:rFonts w:ascii="Cambria Math" w:hAnsi="Cambria Math" w:cs="Cambria Math"/>
          <w:spacing w:val="-1"/>
        </w:rPr>
        <w:t>‐</w:t>
      </w:r>
      <w:r w:rsidRPr="002472A3">
        <w:rPr>
          <w:spacing w:val="-1"/>
        </w:rPr>
        <w:t>up</w:t>
      </w:r>
      <w:r w:rsidRPr="002472A3">
        <w:t xml:space="preserve"> with</w:t>
      </w:r>
      <w:r w:rsidRPr="002472A3">
        <w:rPr>
          <w:spacing w:val="-2"/>
        </w:rPr>
        <w:t xml:space="preserve"> </w:t>
      </w:r>
      <w:r w:rsidRPr="002472A3">
        <w:t>providers</w:t>
      </w:r>
      <w:r w:rsidRPr="002472A3">
        <w:rPr>
          <w:spacing w:val="-2"/>
        </w:rPr>
        <w:t xml:space="preserve"> </w:t>
      </w:r>
      <w:r w:rsidRPr="002472A3">
        <w:t>in</w:t>
      </w:r>
      <w:r w:rsidRPr="002472A3">
        <w:rPr>
          <w:spacing w:val="-2"/>
        </w:rPr>
        <w:t xml:space="preserve"> </w:t>
      </w:r>
      <w:r w:rsidRPr="002472A3">
        <w:rPr>
          <w:spacing w:val="-1"/>
        </w:rPr>
        <w:t>the</w:t>
      </w:r>
      <w:r w:rsidRPr="002472A3">
        <w:rPr>
          <w:spacing w:val="27"/>
          <w:w w:val="99"/>
        </w:rPr>
        <w:t xml:space="preserve"> </w:t>
      </w:r>
      <w:r w:rsidRPr="002472A3">
        <w:rPr>
          <w:spacing w:val="-1"/>
        </w:rPr>
        <w:t>individual’s</w:t>
      </w:r>
      <w:r w:rsidRPr="002472A3">
        <w:rPr>
          <w:spacing w:val="-2"/>
        </w:rPr>
        <w:t xml:space="preserve"> </w:t>
      </w:r>
      <w:r w:rsidRPr="002472A3">
        <w:t>catchment</w:t>
      </w:r>
      <w:r w:rsidRPr="002472A3">
        <w:rPr>
          <w:spacing w:val="-3"/>
        </w:rPr>
        <w:t xml:space="preserve"> </w:t>
      </w:r>
      <w:r w:rsidRPr="002472A3">
        <w:rPr>
          <w:spacing w:val="-1"/>
        </w:rPr>
        <w:t>area;</w:t>
      </w:r>
      <w:r w:rsidRPr="002472A3">
        <w:rPr>
          <w:spacing w:val="-2"/>
        </w:rPr>
        <w:t xml:space="preserve"> </w:t>
      </w:r>
      <w:r w:rsidRPr="002472A3">
        <w:t>and</w:t>
      </w:r>
      <w:r w:rsidRPr="002472A3">
        <w:rPr>
          <w:spacing w:val="-3"/>
        </w:rPr>
        <w:t xml:space="preserve"> </w:t>
      </w:r>
      <w:r w:rsidRPr="002472A3">
        <w:rPr>
          <w:spacing w:val="-1"/>
        </w:rPr>
        <w:t>(2)</w:t>
      </w:r>
      <w:r w:rsidRPr="002472A3">
        <w:rPr>
          <w:spacing w:val="-3"/>
        </w:rPr>
        <w:t xml:space="preserve"> </w:t>
      </w:r>
      <w:r w:rsidRPr="002472A3">
        <w:t>services</w:t>
      </w:r>
      <w:r w:rsidRPr="002472A3">
        <w:rPr>
          <w:spacing w:val="-3"/>
        </w:rPr>
        <w:t xml:space="preserve"> </w:t>
      </w:r>
      <w:r w:rsidRPr="002472A3">
        <w:t>will</w:t>
      </w:r>
      <w:r w:rsidRPr="002472A3">
        <w:rPr>
          <w:spacing w:val="-4"/>
        </w:rPr>
        <w:t xml:space="preserve"> </w:t>
      </w:r>
      <w:r w:rsidRPr="002472A3">
        <w:rPr>
          <w:spacing w:val="-1"/>
        </w:rPr>
        <w:t>be</w:t>
      </w:r>
      <w:r w:rsidRPr="002472A3">
        <w:rPr>
          <w:spacing w:val="-2"/>
        </w:rPr>
        <w:t xml:space="preserve"> </w:t>
      </w:r>
      <w:r w:rsidRPr="002472A3">
        <w:t>available</w:t>
      </w:r>
      <w:r w:rsidRPr="002472A3">
        <w:rPr>
          <w:spacing w:val="-3"/>
        </w:rPr>
        <w:t xml:space="preserve"> </w:t>
      </w:r>
      <w:r w:rsidRPr="002472A3">
        <w:rPr>
          <w:spacing w:val="-1"/>
        </w:rPr>
        <w:t>for</w:t>
      </w:r>
      <w:r w:rsidRPr="002472A3">
        <w:rPr>
          <w:spacing w:val="-2"/>
        </w:rPr>
        <w:t xml:space="preserve"> </w:t>
      </w:r>
      <w:r w:rsidRPr="002472A3">
        <w:t>consumers</w:t>
      </w:r>
      <w:r w:rsidRPr="002472A3">
        <w:rPr>
          <w:spacing w:val="-3"/>
        </w:rPr>
        <w:t xml:space="preserve"> </w:t>
      </w:r>
      <w:r w:rsidRPr="002472A3">
        <w:rPr>
          <w:spacing w:val="-1"/>
        </w:rPr>
        <w:t>living</w:t>
      </w:r>
      <w:r w:rsidRPr="002472A3">
        <w:rPr>
          <w:spacing w:val="-2"/>
        </w:rPr>
        <w:t xml:space="preserve"> </w:t>
      </w:r>
      <w:r w:rsidRPr="002472A3">
        <w:t>in</w:t>
      </w:r>
      <w:r w:rsidRPr="002472A3">
        <w:rPr>
          <w:spacing w:val="-3"/>
        </w:rPr>
        <w:t xml:space="preserve"> </w:t>
      </w:r>
      <w:r w:rsidRPr="002472A3">
        <w:t>the</w:t>
      </w:r>
      <w:r w:rsidRPr="002472A3">
        <w:rPr>
          <w:spacing w:val="30"/>
          <w:w w:val="99"/>
        </w:rPr>
        <w:t xml:space="preserve"> </w:t>
      </w:r>
      <w:r w:rsidRPr="002472A3">
        <w:rPr>
          <w:spacing w:val="-1"/>
        </w:rPr>
        <w:t>CCBHC</w:t>
      </w:r>
      <w:r w:rsidRPr="002472A3">
        <w:rPr>
          <w:spacing w:val="-2"/>
        </w:rPr>
        <w:t xml:space="preserve"> </w:t>
      </w:r>
      <w:r w:rsidRPr="002472A3">
        <w:rPr>
          <w:spacing w:val="-1"/>
        </w:rPr>
        <w:t>catchment</w:t>
      </w:r>
      <w:r w:rsidRPr="002472A3">
        <w:rPr>
          <w:spacing w:val="-2"/>
        </w:rPr>
        <w:t xml:space="preserve"> </w:t>
      </w:r>
      <w:r w:rsidRPr="002472A3">
        <w:rPr>
          <w:spacing w:val="-1"/>
        </w:rPr>
        <w:t>area</w:t>
      </w:r>
      <w:r w:rsidRPr="002472A3">
        <w:rPr>
          <w:spacing w:val="-2"/>
        </w:rPr>
        <w:t xml:space="preserve"> </w:t>
      </w:r>
      <w:r w:rsidRPr="002472A3">
        <w:rPr>
          <w:spacing w:val="-1"/>
        </w:rPr>
        <w:t>but</w:t>
      </w:r>
      <w:r w:rsidRPr="002472A3">
        <w:rPr>
          <w:spacing w:val="-3"/>
        </w:rPr>
        <w:t xml:space="preserve"> </w:t>
      </w:r>
      <w:r w:rsidRPr="002472A3">
        <w:t>who</w:t>
      </w:r>
      <w:r w:rsidRPr="002472A3">
        <w:rPr>
          <w:spacing w:val="-3"/>
        </w:rPr>
        <w:t xml:space="preserve"> </w:t>
      </w:r>
      <w:r w:rsidRPr="002472A3">
        <w:t>are</w:t>
      </w:r>
      <w:r w:rsidRPr="002472A3">
        <w:rPr>
          <w:spacing w:val="-2"/>
        </w:rPr>
        <w:t xml:space="preserve"> </w:t>
      </w:r>
      <w:r w:rsidRPr="002472A3">
        <w:rPr>
          <w:spacing w:val="-1"/>
        </w:rPr>
        <w:t>distant</w:t>
      </w:r>
      <w:r w:rsidRPr="002472A3">
        <w:rPr>
          <w:spacing w:val="-3"/>
        </w:rPr>
        <w:t xml:space="preserve"> </w:t>
      </w:r>
      <w:r w:rsidRPr="002472A3">
        <w:t>from</w:t>
      </w:r>
      <w:r w:rsidRPr="002472A3">
        <w:rPr>
          <w:spacing w:val="-3"/>
        </w:rPr>
        <w:t xml:space="preserve"> </w:t>
      </w:r>
      <w:r w:rsidRPr="002472A3">
        <w:rPr>
          <w:spacing w:val="-1"/>
        </w:rPr>
        <w:t>the</w:t>
      </w:r>
      <w:r w:rsidRPr="002472A3">
        <w:rPr>
          <w:spacing w:val="-2"/>
        </w:rPr>
        <w:t xml:space="preserve"> </w:t>
      </w:r>
      <w:r w:rsidRPr="002472A3">
        <w:rPr>
          <w:spacing w:val="-1"/>
        </w:rPr>
        <w:t>CCBHC.</w:t>
      </w:r>
    </w:p>
    <w:p w14:paraId="520B4A31" w14:textId="77777777" w:rsidR="009365E8" w:rsidRPr="002472A3" w:rsidRDefault="009365E8" w:rsidP="009365E8">
      <w:pPr>
        <w:spacing w:after="0"/>
        <w:rPr>
          <w:rFonts w:cs="Arial"/>
          <w:b/>
          <w:bCs/>
          <w:kern w:val="32"/>
          <w:sz w:val="32"/>
          <w:szCs w:val="32"/>
        </w:rPr>
      </w:pPr>
      <w:r w:rsidRPr="002472A3">
        <w:br w:type="page"/>
      </w:r>
    </w:p>
    <w:p w14:paraId="162A2A7F" w14:textId="77777777" w:rsidR="009365E8" w:rsidRPr="002472A3" w:rsidRDefault="009365E8" w:rsidP="009365E8">
      <w:pPr>
        <w:rPr>
          <w:b/>
          <w:bCs/>
          <w:sz w:val="32"/>
          <w:szCs w:val="32"/>
        </w:rPr>
      </w:pPr>
      <w:r w:rsidRPr="002472A3">
        <w:rPr>
          <w:b/>
          <w:sz w:val="32"/>
          <w:szCs w:val="32"/>
        </w:rPr>
        <w:lastRenderedPageBreak/>
        <w:t>Program</w:t>
      </w:r>
      <w:r w:rsidRPr="002472A3">
        <w:rPr>
          <w:b/>
          <w:spacing w:val="-13"/>
          <w:sz w:val="32"/>
          <w:szCs w:val="32"/>
        </w:rPr>
        <w:t xml:space="preserve"> </w:t>
      </w:r>
      <w:r w:rsidRPr="002472A3">
        <w:rPr>
          <w:b/>
          <w:sz w:val="32"/>
          <w:szCs w:val="32"/>
        </w:rPr>
        <w:t>Requirement</w:t>
      </w:r>
      <w:r w:rsidRPr="002472A3">
        <w:rPr>
          <w:b/>
          <w:spacing w:val="-13"/>
          <w:sz w:val="32"/>
          <w:szCs w:val="32"/>
        </w:rPr>
        <w:t xml:space="preserve"> </w:t>
      </w:r>
      <w:r w:rsidRPr="002472A3">
        <w:rPr>
          <w:b/>
          <w:sz w:val="32"/>
          <w:szCs w:val="32"/>
        </w:rPr>
        <w:t>3:</w:t>
      </w:r>
      <w:r w:rsidRPr="002472A3">
        <w:rPr>
          <w:b/>
          <w:spacing w:val="-15"/>
          <w:sz w:val="32"/>
          <w:szCs w:val="32"/>
        </w:rPr>
        <w:t xml:space="preserve"> </w:t>
      </w:r>
      <w:r w:rsidRPr="002472A3">
        <w:rPr>
          <w:b/>
          <w:sz w:val="32"/>
          <w:szCs w:val="32"/>
        </w:rPr>
        <w:t>Care</w:t>
      </w:r>
      <w:r w:rsidRPr="002472A3">
        <w:rPr>
          <w:b/>
          <w:spacing w:val="-13"/>
          <w:sz w:val="32"/>
          <w:szCs w:val="32"/>
        </w:rPr>
        <w:t xml:space="preserve"> </w:t>
      </w:r>
      <w:r w:rsidRPr="002472A3">
        <w:rPr>
          <w:b/>
          <w:sz w:val="32"/>
          <w:szCs w:val="32"/>
        </w:rPr>
        <w:t>Coordination</w:t>
      </w:r>
      <w:r w:rsidRPr="002472A3">
        <w:rPr>
          <w:b/>
          <w:sz w:val="32"/>
          <w:szCs w:val="32"/>
          <w:vertAlign w:val="superscript"/>
        </w:rPr>
        <w:footnoteReference w:id="11"/>
      </w:r>
    </w:p>
    <w:p w14:paraId="6AAD04CE" w14:textId="77777777" w:rsidR="009365E8" w:rsidRPr="002472A3" w:rsidRDefault="009365E8" w:rsidP="009365E8">
      <w:pPr>
        <w:rPr>
          <w:b/>
          <w:bCs/>
        </w:rPr>
      </w:pPr>
      <w:r w:rsidRPr="002472A3">
        <w:rPr>
          <w:b/>
          <w:spacing w:val="-1"/>
        </w:rPr>
        <w:t>Criteria 3.A.</w:t>
      </w:r>
      <w:r w:rsidRPr="002472A3">
        <w:rPr>
          <w:b/>
          <w:spacing w:val="49"/>
        </w:rPr>
        <w:t xml:space="preserve"> </w:t>
      </w:r>
      <w:r w:rsidRPr="002472A3">
        <w:rPr>
          <w:b/>
          <w:spacing w:val="-1"/>
        </w:rPr>
        <w:t>General</w:t>
      </w:r>
      <w:r w:rsidRPr="002472A3">
        <w:rPr>
          <w:b/>
          <w:spacing w:val="1"/>
        </w:rPr>
        <w:t xml:space="preserve"> </w:t>
      </w:r>
      <w:r w:rsidRPr="002472A3">
        <w:rPr>
          <w:b/>
        </w:rPr>
        <w:t>Requirements</w:t>
      </w:r>
      <w:r w:rsidRPr="002472A3">
        <w:rPr>
          <w:b/>
          <w:spacing w:val="-1"/>
        </w:rPr>
        <w:t xml:space="preserve"> </w:t>
      </w:r>
      <w:r w:rsidRPr="002472A3">
        <w:rPr>
          <w:b/>
        </w:rPr>
        <w:t>of</w:t>
      </w:r>
      <w:r w:rsidRPr="002472A3">
        <w:rPr>
          <w:b/>
          <w:spacing w:val="-2"/>
        </w:rPr>
        <w:t xml:space="preserve"> </w:t>
      </w:r>
      <w:r w:rsidRPr="002472A3">
        <w:rPr>
          <w:b/>
          <w:spacing w:val="-1"/>
        </w:rPr>
        <w:t xml:space="preserve">Care </w:t>
      </w:r>
      <w:r w:rsidRPr="002472A3">
        <w:rPr>
          <w:b/>
        </w:rPr>
        <w:t>Coordination</w:t>
      </w:r>
    </w:p>
    <w:p w14:paraId="0A9E354C" w14:textId="77777777" w:rsidR="009365E8" w:rsidRPr="002472A3" w:rsidRDefault="009365E8" w:rsidP="009365E8">
      <w:pPr>
        <w:tabs>
          <w:tab w:val="left" w:pos="708"/>
        </w:tabs>
        <w:ind w:left="720" w:right="128" w:hanging="720"/>
      </w:pPr>
      <w:r w:rsidRPr="002472A3">
        <w:rPr>
          <w:rFonts w:ascii="Times New Roman" w:hAnsi="Times New Roman"/>
          <w:u w:color="000000"/>
        </w:rPr>
        <w:t xml:space="preserve"> _____ </w:t>
      </w:r>
      <w:r w:rsidRPr="002472A3">
        <w:rPr>
          <w:spacing w:val="-1"/>
        </w:rPr>
        <w:t>The CCBHC</w:t>
      </w:r>
      <w:r w:rsidRPr="002472A3">
        <w:rPr>
          <w:spacing w:val="-4"/>
        </w:rPr>
        <w:t xml:space="preserve"> </w:t>
      </w:r>
      <w:r w:rsidRPr="002472A3">
        <w:t>coordinates</w:t>
      </w:r>
      <w:r w:rsidRPr="002472A3">
        <w:rPr>
          <w:spacing w:val="-5"/>
        </w:rPr>
        <w:t xml:space="preserve"> </w:t>
      </w:r>
      <w:r w:rsidRPr="002472A3">
        <w:rPr>
          <w:spacing w:val="-1"/>
        </w:rPr>
        <w:t>care</w:t>
      </w:r>
      <w:r w:rsidRPr="002472A3">
        <w:rPr>
          <w:spacing w:val="-3"/>
        </w:rPr>
        <w:t xml:space="preserve"> </w:t>
      </w:r>
      <w:r w:rsidRPr="002472A3">
        <w:rPr>
          <w:spacing w:val="-1"/>
        </w:rPr>
        <w:t>across</w:t>
      </w:r>
      <w:r w:rsidRPr="002472A3">
        <w:rPr>
          <w:spacing w:val="-4"/>
        </w:rPr>
        <w:t xml:space="preserve"> </w:t>
      </w:r>
      <w:r w:rsidRPr="002472A3">
        <w:rPr>
          <w:spacing w:val="-1"/>
        </w:rPr>
        <w:t>the</w:t>
      </w:r>
      <w:r w:rsidRPr="002472A3">
        <w:rPr>
          <w:spacing w:val="-3"/>
        </w:rPr>
        <w:t xml:space="preserve"> </w:t>
      </w:r>
      <w:r w:rsidRPr="002472A3">
        <w:rPr>
          <w:spacing w:val="-1"/>
        </w:rPr>
        <w:t>spectrum</w:t>
      </w:r>
      <w:r w:rsidRPr="002472A3">
        <w:rPr>
          <w:spacing w:val="-3"/>
        </w:rPr>
        <w:t xml:space="preserve"> </w:t>
      </w:r>
      <w:r w:rsidRPr="002472A3">
        <w:rPr>
          <w:spacing w:val="-1"/>
        </w:rPr>
        <w:t>of</w:t>
      </w:r>
      <w:r w:rsidRPr="002472A3">
        <w:rPr>
          <w:spacing w:val="-4"/>
        </w:rPr>
        <w:t xml:space="preserve"> </w:t>
      </w:r>
      <w:r w:rsidRPr="002472A3">
        <w:t>health</w:t>
      </w:r>
      <w:r w:rsidRPr="002472A3">
        <w:rPr>
          <w:spacing w:val="-3"/>
        </w:rPr>
        <w:t xml:space="preserve"> </w:t>
      </w:r>
      <w:r w:rsidRPr="002472A3">
        <w:t>services,</w:t>
      </w:r>
      <w:r w:rsidRPr="002472A3">
        <w:rPr>
          <w:spacing w:val="-3"/>
        </w:rPr>
        <w:t xml:space="preserve"> </w:t>
      </w:r>
      <w:r w:rsidRPr="002472A3">
        <w:rPr>
          <w:spacing w:val="-1"/>
        </w:rPr>
        <w:t>including</w:t>
      </w:r>
      <w:r w:rsidRPr="002472A3">
        <w:rPr>
          <w:spacing w:val="-3"/>
        </w:rPr>
        <w:t xml:space="preserve"> </w:t>
      </w:r>
      <w:r w:rsidRPr="002472A3">
        <w:t>access</w:t>
      </w:r>
      <w:r w:rsidRPr="002472A3">
        <w:rPr>
          <w:spacing w:val="-4"/>
        </w:rPr>
        <w:t xml:space="preserve"> </w:t>
      </w:r>
      <w:r w:rsidRPr="002472A3">
        <w:t>to</w:t>
      </w:r>
      <w:r w:rsidRPr="002472A3">
        <w:rPr>
          <w:spacing w:val="-4"/>
        </w:rPr>
        <w:t xml:space="preserve"> </w:t>
      </w:r>
      <w:r w:rsidRPr="002472A3">
        <w:rPr>
          <w:spacing w:val="-1"/>
        </w:rPr>
        <w:t>high</w:t>
      </w:r>
      <w:r w:rsidRPr="002472A3">
        <w:rPr>
          <w:rFonts w:ascii="Cambria Math" w:hAnsi="Cambria Math" w:cs="Cambria Math"/>
          <w:spacing w:val="-1"/>
        </w:rPr>
        <w:t>‐</w:t>
      </w:r>
      <w:r w:rsidRPr="002472A3">
        <w:rPr>
          <w:spacing w:val="-1"/>
        </w:rPr>
        <w:t xml:space="preserve">quality physical </w:t>
      </w:r>
      <w:r w:rsidRPr="002472A3">
        <w:t>health</w:t>
      </w:r>
      <w:r w:rsidRPr="002472A3">
        <w:rPr>
          <w:spacing w:val="-1"/>
        </w:rPr>
        <w:t xml:space="preserve"> (both</w:t>
      </w:r>
      <w:r w:rsidRPr="002472A3">
        <w:rPr>
          <w:spacing w:val="-2"/>
        </w:rPr>
        <w:t xml:space="preserve"> </w:t>
      </w:r>
      <w:r w:rsidRPr="002472A3">
        <w:t>acute and</w:t>
      </w:r>
      <w:r w:rsidRPr="002472A3">
        <w:rPr>
          <w:spacing w:val="-2"/>
        </w:rPr>
        <w:t xml:space="preserve"> </w:t>
      </w:r>
      <w:r w:rsidRPr="002472A3">
        <w:t>chronic)</w:t>
      </w:r>
      <w:r w:rsidRPr="002472A3">
        <w:rPr>
          <w:spacing w:val="-2"/>
        </w:rPr>
        <w:t xml:space="preserve"> </w:t>
      </w:r>
      <w:r w:rsidRPr="002472A3">
        <w:t>and</w:t>
      </w:r>
      <w:r w:rsidRPr="002472A3">
        <w:rPr>
          <w:spacing w:val="-2"/>
        </w:rPr>
        <w:t xml:space="preserve"> </w:t>
      </w:r>
      <w:r w:rsidRPr="002472A3">
        <w:rPr>
          <w:spacing w:val="-1"/>
        </w:rPr>
        <w:t xml:space="preserve">behavioral </w:t>
      </w:r>
      <w:r w:rsidRPr="002472A3">
        <w:t xml:space="preserve">health </w:t>
      </w:r>
      <w:r w:rsidRPr="002472A3">
        <w:rPr>
          <w:spacing w:val="-1"/>
        </w:rPr>
        <w:t>care,</w:t>
      </w:r>
      <w:r w:rsidRPr="002472A3">
        <w:rPr>
          <w:spacing w:val="-2"/>
        </w:rPr>
        <w:t xml:space="preserve"> </w:t>
      </w:r>
      <w:r w:rsidRPr="002472A3">
        <w:t>as</w:t>
      </w:r>
      <w:r w:rsidRPr="002472A3">
        <w:rPr>
          <w:spacing w:val="-2"/>
        </w:rPr>
        <w:t xml:space="preserve"> </w:t>
      </w:r>
      <w:r w:rsidRPr="002472A3">
        <w:t>well</w:t>
      </w:r>
      <w:r w:rsidRPr="002472A3">
        <w:rPr>
          <w:spacing w:val="-2"/>
        </w:rPr>
        <w:t xml:space="preserve"> </w:t>
      </w:r>
      <w:r w:rsidRPr="002472A3">
        <w:rPr>
          <w:spacing w:val="-1"/>
        </w:rPr>
        <w:t>as</w:t>
      </w:r>
      <w:r w:rsidRPr="002472A3">
        <w:rPr>
          <w:spacing w:val="26"/>
        </w:rPr>
        <w:t xml:space="preserve"> </w:t>
      </w:r>
      <w:r w:rsidRPr="002472A3">
        <w:t>social</w:t>
      </w:r>
      <w:r w:rsidRPr="002472A3">
        <w:rPr>
          <w:spacing w:val="-6"/>
        </w:rPr>
        <w:t xml:space="preserve"> </w:t>
      </w:r>
      <w:r w:rsidRPr="002472A3">
        <w:rPr>
          <w:spacing w:val="-1"/>
        </w:rPr>
        <w:t>services,</w:t>
      </w:r>
      <w:r w:rsidRPr="002472A3">
        <w:rPr>
          <w:spacing w:val="-4"/>
        </w:rPr>
        <w:t xml:space="preserve"> </w:t>
      </w:r>
      <w:r w:rsidRPr="002472A3">
        <w:rPr>
          <w:spacing w:val="-1"/>
        </w:rPr>
        <w:t>housing,</w:t>
      </w:r>
      <w:r w:rsidRPr="002472A3">
        <w:rPr>
          <w:spacing w:val="-4"/>
        </w:rPr>
        <w:t xml:space="preserve"> </w:t>
      </w:r>
      <w:r w:rsidRPr="002472A3">
        <w:t>educational</w:t>
      </w:r>
      <w:r w:rsidRPr="002472A3">
        <w:rPr>
          <w:spacing w:val="-7"/>
        </w:rPr>
        <w:t xml:space="preserve"> </w:t>
      </w:r>
      <w:r w:rsidRPr="002472A3">
        <w:t>systems,</w:t>
      </w:r>
      <w:r w:rsidRPr="002472A3">
        <w:rPr>
          <w:spacing w:val="-4"/>
        </w:rPr>
        <w:t xml:space="preserve"> </w:t>
      </w:r>
      <w:r w:rsidRPr="002472A3">
        <w:rPr>
          <w:spacing w:val="-1"/>
        </w:rPr>
        <w:t>and</w:t>
      </w:r>
      <w:r w:rsidRPr="002472A3">
        <w:rPr>
          <w:spacing w:val="-5"/>
        </w:rPr>
        <w:t xml:space="preserve"> </w:t>
      </w:r>
      <w:r w:rsidRPr="002472A3">
        <w:t>employment</w:t>
      </w:r>
      <w:r w:rsidRPr="002472A3">
        <w:rPr>
          <w:spacing w:val="-7"/>
        </w:rPr>
        <w:t xml:space="preserve"> </w:t>
      </w:r>
      <w:r w:rsidRPr="002472A3">
        <w:t>opportunities</w:t>
      </w:r>
      <w:r w:rsidRPr="002472A3">
        <w:rPr>
          <w:spacing w:val="-4"/>
        </w:rPr>
        <w:t xml:space="preserve"> </w:t>
      </w:r>
      <w:r w:rsidRPr="002472A3">
        <w:t>as</w:t>
      </w:r>
      <w:r w:rsidRPr="002472A3">
        <w:rPr>
          <w:spacing w:val="-5"/>
        </w:rPr>
        <w:t xml:space="preserve"> </w:t>
      </w:r>
      <w:r w:rsidRPr="002472A3">
        <w:rPr>
          <w:spacing w:val="-1"/>
        </w:rPr>
        <w:t>necessary</w:t>
      </w:r>
      <w:r w:rsidRPr="002472A3">
        <w:rPr>
          <w:spacing w:val="23"/>
          <w:w w:val="99"/>
        </w:rPr>
        <w:t xml:space="preserve"> </w:t>
      </w:r>
      <w:r w:rsidRPr="002472A3">
        <w:t>to</w:t>
      </w:r>
      <w:r w:rsidRPr="002472A3">
        <w:rPr>
          <w:spacing w:val="-3"/>
        </w:rPr>
        <w:t xml:space="preserve"> </w:t>
      </w:r>
      <w:r w:rsidRPr="002472A3">
        <w:t>facilitate</w:t>
      </w:r>
      <w:r w:rsidRPr="002472A3">
        <w:rPr>
          <w:spacing w:val="-2"/>
        </w:rPr>
        <w:t xml:space="preserve"> </w:t>
      </w:r>
      <w:r w:rsidRPr="002472A3">
        <w:t>wellness</w:t>
      </w:r>
      <w:r w:rsidRPr="002472A3">
        <w:rPr>
          <w:spacing w:val="-3"/>
        </w:rPr>
        <w:t xml:space="preserve"> </w:t>
      </w:r>
      <w:r w:rsidRPr="002472A3">
        <w:rPr>
          <w:spacing w:val="-1"/>
        </w:rPr>
        <w:t>and</w:t>
      </w:r>
      <w:r w:rsidRPr="002472A3">
        <w:rPr>
          <w:spacing w:val="-2"/>
        </w:rPr>
        <w:t xml:space="preserve"> </w:t>
      </w:r>
      <w:r w:rsidRPr="002472A3">
        <w:t>recovery</w:t>
      </w:r>
      <w:r w:rsidRPr="002472A3">
        <w:rPr>
          <w:spacing w:val="-3"/>
        </w:rPr>
        <w:t xml:space="preserve"> </w:t>
      </w:r>
      <w:r w:rsidRPr="002472A3">
        <w:rPr>
          <w:spacing w:val="-1"/>
        </w:rPr>
        <w:t>of</w:t>
      </w:r>
      <w:r w:rsidRPr="002472A3">
        <w:rPr>
          <w:spacing w:val="-2"/>
        </w:rPr>
        <w:t xml:space="preserve"> </w:t>
      </w:r>
      <w:r w:rsidRPr="002472A3">
        <w:rPr>
          <w:spacing w:val="-1"/>
        </w:rPr>
        <w:t>the</w:t>
      </w:r>
      <w:r w:rsidRPr="002472A3">
        <w:rPr>
          <w:spacing w:val="-2"/>
        </w:rPr>
        <w:t xml:space="preserve"> </w:t>
      </w:r>
      <w:r w:rsidRPr="002472A3">
        <w:rPr>
          <w:spacing w:val="-1"/>
        </w:rPr>
        <w:t>whole person.</w:t>
      </w:r>
    </w:p>
    <w:p w14:paraId="726F4BA5" w14:textId="77777777" w:rsidR="009365E8" w:rsidRPr="002472A3" w:rsidRDefault="009365E8" w:rsidP="009365E8">
      <w:pPr>
        <w:tabs>
          <w:tab w:val="left" w:pos="708"/>
        </w:tabs>
        <w:ind w:left="720" w:right="311" w:hanging="720"/>
      </w:pPr>
      <w:r w:rsidRPr="002472A3">
        <w:rPr>
          <w:rFonts w:ascii="Times New Roman"/>
          <w:u w:color="000000"/>
        </w:rPr>
        <w:t xml:space="preserve"> _____ </w:t>
      </w:r>
      <w:r w:rsidRPr="002472A3">
        <w:rPr>
          <w:spacing w:val="-1"/>
        </w:rPr>
        <w:t>The CCBHC</w:t>
      </w:r>
      <w:r w:rsidRPr="002472A3">
        <w:rPr>
          <w:spacing w:val="-5"/>
        </w:rPr>
        <w:t xml:space="preserve"> </w:t>
      </w:r>
      <w:r w:rsidRPr="002472A3">
        <w:rPr>
          <w:spacing w:val="-1"/>
        </w:rPr>
        <w:t>has</w:t>
      </w:r>
      <w:r w:rsidRPr="002472A3">
        <w:rPr>
          <w:spacing w:val="-3"/>
        </w:rPr>
        <w:t xml:space="preserve"> </w:t>
      </w:r>
      <w:r w:rsidRPr="002472A3">
        <w:t>procedures</w:t>
      </w:r>
      <w:r w:rsidRPr="002472A3">
        <w:rPr>
          <w:spacing w:val="-5"/>
        </w:rPr>
        <w:t xml:space="preserve"> </w:t>
      </w:r>
      <w:r w:rsidRPr="002472A3">
        <w:t>in</w:t>
      </w:r>
      <w:r w:rsidRPr="002472A3">
        <w:rPr>
          <w:spacing w:val="-4"/>
        </w:rPr>
        <w:t xml:space="preserve"> </w:t>
      </w:r>
      <w:r w:rsidRPr="002472A3">
        <w:t>place</w:t>
      </w:r>
      <w:r w:rsidRPr="002472A3">
        <w:rPr>
          <w:spacing w:val="-3"/>
        </w:rPr>
        <w:t xml:space="preserve"> </w:t>
      </w:r>
      <w:r w:rsidRPr="002472A3">
        <w:t>that</w:t>
      </w:r>
      <w:r w:rsidRPr="002472A3">
        <w:rPr>
          <w:spacing w:val="-5"/>
        </w:rPr>
        <w:t xml:space="preserve"> </w:t>
      </w:r>
      <w:r w:rsidRPr="002472A3">
        <w:rPr>
          <w:spacing w:val="-1"/>
        </w:rPr>
        <w:t>comply</w:t>
      </w:r>
      <w:r w:rsidRPr="002472A3">
        <w:rPr>
          <w:spacing w:val="-3"/>
        </w:rPr>
        <w:t xml:space="preserve"> </w:t>
      </w:r>
      <w:r w:rsidRPr="002472A3">
        <w:t>with</w:t>
      </w:r>
      <w:r w:rsidRPr="002472A3">
        <w:rPr>
          <w:spacing w:val="-5"/>
        </w:rPr>
        <w:t xml:space="preserve"> </w:t>
      </w:r>
      <w:r w:rsidRPr="002472A3">
        <w:rPr>
          <w:spacing w:val="-1"/>
        </w:rPr>
        <w:t>HIPAA,</w:t>
      </w:r>
      <w:r w:rsidRPr="002472A3">
        <w:rPr>
          <w:spacing w:val="-4"/>
        </w:rPr>
        <w:t xml:space="preserve"> </w:t>
      </w:r>
      <w:r w:rsidRPr="002472A3">
        <w:rPr>
          <w:spacing w:val="-1"/>
        </w:rPr>
        <w:t>42</w:t>
      </w:r>
      <w:r w:rsidRPr="002472A3">
        <w:rPr>
          <w:spacing w:val="-4"/>
        </w:rPr>
        <w:t xml:space="preserve"> </w:t>
      </w:r>
      <w:r w:rsidRPr="002472A3">
        <w:t>CFR</w:t>
      </w:r>
      <w:r w:rsidRPr="002472A3">
        <w:rPr>
          <w:spacing w:val="-4"/>
        </w:rPr>
        <w:t xml:space="preserve"> </w:t>
      </w:r>
      <w:r w:rsidRPr="002472A3">
        <w:t>Part</w:t>
      </w:r>
      <w:r w:rsidRPr="002472A3">
        <w:rPr>
          <w:spacing w:val="-4"/>
        </w:rPr>
        <w:t xml:space="preserve"> </w:t>
      </w:r>
      <w:r w:rsidRPr="002472A3">
        <w:rPr>
          <w:spacing w:val="-1"/>
        </w:rPr>
        <w:t>2,</w:t>
      </w:r>
      <w:r w:rsidRPr="002472A3">
        <w:rPr>
          <w:spacing w:val="-4"/>
        </w:rPr>
        <w:t xml:space="preserve"> </w:t>
      </w:r>
      <w:r w:rsidRPr="002472A3">
        <w:t>requirements</w:t>
      </w:r>
      <w:r w:rsidRPr="002472A3">
        <w:rPr>
          <w:spacing w:val="27"/>
          <w:w w:val="99"/>
        </w:rPr>
        <w:t xml:space="preserve"> </w:t>
      </w:r>
      <w:r w:rsidRPr="002472A3">
        <w:t>specific</w:t>
      </w:r>
      <w:r w:rsidRPr="002472A3">
        <w:rPr>
          <w:spacing w:val="-3"/>
        </w:rPr>
        <w:t xml:space="preserve"> </w:t>
      </w:r>
      <w:r w:rsidRPr="002472A3">
        <w:t>to</w:t>
      </w:r>
      <w:r w:rsidRPr="002472A3">
        <w:rPr>
          <w:spacing w:val="-4"/>
        </w:rPr>
        <w:t xml:space="preserve"> </w:t>
      </w:r>
      <w:r w:rsidRPr="002472A3">
        <w:t>minors,</w:t>
      </w:r>
      <w:r w:rsidRPr="002472A3">
        <w:rPr>
          <w:spacing w:val="-4"/>
        </w:rPr>
        <w:t xml:space="preserve"> </w:t>
      </w:r>
      <w:r w:rsidRPr="002472A3">
        <w:t>and</w:t>
      </w:r>
      <w:r w:rsidRPr="002472A3">
        <w:rPr>
          <w:spacing w:val="-3"/>
        </w:rPr>
        <w:t xml:space="preserve"> </w:t>
      </w:r>
      <w:r w:rsidRPr="002472A3">
        <w:rPr>
          <w:spacing w:val="-1"/>
        </w:rPr>
        <w:t>other</w:t>
      </w:r>
      <w:r w:rsidRPr="002472A3">
        <w:rPr>
          <w:spacing w:val="-3"/>
        </w:rPr>
        <w:t xml:space="preserve"> </w:t>
      </w:r>
      <w:r w:rsidRPr="002472A3">
        <w:rPr>
          <w:spacing w:val="-1"/>
        </w:rPr>
        <w:t>privacy</w:t>
      </w:r>
      <w:r w:rsidRPr="002472A3">
        <w:rPr>
          <w:spacing w:val="-3"/>
        </w:rPr>
        <w:t xml:space="preserve"> </w:t>
      </w:r>
      <w:r w:rsidRPr="002472A3">
        <w:t>and</w:t>
      </w:r>
      <w:r w:rsidRPr="002472A3">
        <w:rPr>
          <w:spacing w:val="-4"/>
        </w:rPr>
        <w:t xml:space="preserve"> </w:t>
      </w:r>
      <w:r w:rsidRPr="002472A3">
        <w:t>confidentiality</w:t>
      </w:r>
      <w:r w:rsidRPr="002472A3">
        <w:rPr>
          <w:spacing w:val="-3"/>
        </w:rPr>
        <w:t xml:space="preserve"> </w:t>
      </w:r>
      <w:r w:rsidRPr="002472A3">
        <w:rPr>
          <w:spacing w:val="-1"/>
        </w:rPr>
        <w:t>requirements</w:t>
      </w:r>
      <w:r w:rsidRPr="002472A3">
        <w:rPr>
          <w:spacing w:val="-4"/>
        </w:rPr>
        <w:t xml:space="preserve"> </w:t>
      </w:r>
      <w:r w:rsidRPr="002472A3">
        <w:rPr>
          <w:spacing w:val="-1"/>
        </w:rPr>
        <w:t>of</w:t>
      </w:r>
      <w:r w:rsidRPr="002472A3">
        <w:rPr>
          <w:spacing w:val="-4"/>
        </w:rPr>
        <w:t xml:space="preserve"> </w:t>
      </w:r>
      <w:r w:rsidRPr="002472A3">
        <w:rPr>
          <w:spacing w:val="-1"/>
        </w:rPr>
        <w:t>state</w:t>
      </w:r>
      <w:r w:rsidRPr="002472A3">
        <w:rPr>
          <w:spacing w:val="-3"/>
        </w:rPr>
        <w:t xml:space="preserve"> </w:t>
      </w:r>
      <w:r w:rsidRPr="002472A3">
        <w:rPr>
          <w:spacing w:val="-1"/>
        </w:rPr>
        <w:t>or</w:t>
      </w:r>
      <w:r w:rsidRPr="002472A3">
        <w:rPr>
          <w:spacing w:val="-2"/>
        </w:rPr>
        <w:t xml:space="preserve"> </w:t>
      </w:r>
      <w:r w:rsidRPr="002472A3">
        <w:t>federal</w:t>
      </w:r>
      <w:r w:rsidRPr="002472A3">
        <w:rPr>
          <w:spacing w:val="25"/>
          <w:w w:val="99"/>
        </w:rPr>
        <w:t xml:space="preserve"> </w:t>
      </w:r>
      <w:r w:rsidRPr="002472A3">
        <w:t>law</w:t>
      </w:r>
      <w:r w:rsidRPr="002472A3">
        <w:rPr>
          <w:spacing w:val="-2"/>
        </w:rPr>
        <w:t xml:space="preserve"> </w:t>
      </w:r>
      <w:r w:rsidRPr="002472A3">
        <w:rPr>
          <w:spacing w:val="-1"/>
        </w:rPr>
        <w:t>addressing</w:t>
      </w:r>
      <w:r w:rsidRPr="002472A3">
        <w:rPr>
          <w:spacing w:val="-3"/>
        </w:rPr>
        <w:t xml:space="preserve"> </w:t>
      </w:r>
      <w:r w:rsidRPr="002472A3">
        <w:t>care</w:t>
      </w:r>
      <w:r w:rsidRPr="002472A3">
        <w:rPr>
          <w:spacing w:val="-2"/>
        </w:rPr>
        <w:t xml:space="preserve"> </w:t>
      </w:r>
      <w:r w:rsidRPr="002472A3">
        <w:rPr>
          <w:spacing w:val="-1"/>
        </w:rPr>
        <w:t>coordination</w:t>
      </w:r>
      <w:r w:rsidRPr="002472A3">
        <w:rPr>
          <w:spacing w:val="-2"/>
        </w:rPr>
        <w:t xml:space="preserve"> </w:t>
      </w:r>
      <w:r w:rsidRPr="002472A3">
        <w:t>and</w:t>
      </w:r>
      <w:r w:rsidRPr="002472A3">
        <w:rPr>
          <w:spacing w:val="-3"/>
        </w:rPr>
        <w:t xml:space="preserve"> </w:t>
      </w:r>
      <w:r w:rsidRPr="002472A3">
        <w:t>in</w:t>
      </w:r>
      <w:r w:rsidRPr="002472A3">
        <w:rPr>
          <w:spacing w:val="-3"/>
        </w:rPr>
        <w:t xml:space="preserve"> </w:t>
      </w:r>
      <w:r w:rsidRPr="002472A3">
        <w:rPr>
          <w:spacing w:val="-1"/>
        </w:rPr>
        <w:t>interactions</w:t>
      </w:r>
      <w:r w:rsidRPr="002472A3">
        <w:rPr>
          <w:spacing w:val="-2"/>
        </w:rPr>
        <w:t xml:space="preserve"> </w:t>
      </w:r>
      <w:r w:rsidRPr="002472A3">
        <w:t>with</w:t>
      </w:r>
      <w:r w:rsidRPr="002472A3">
        <w:rPr>
          <w:spacing w:val="-3"/>
        </w:rPr>
        <w:t xml:space="preserve"> </w:t>
      </w:r>
      <w:r w:rsidRPr="002472A3">
        <w:t>the</w:t>
      </w:r>
      <w:r w:rsidRPr="002472A3">
        <w:rPr>
          <w:spacing w:val="-2"/>
        </w:rPr>
        <w:t xml:space="preserve"> </w:t>
      </w:r>
      <w:r w:rsidRPr="002472A3">
        <w:rPr>
          <w:spacing w:val="-1"/>
        </w:rPr>
        <w:t>DCOs,</w:t>
      </w:r>
    </w:p>
    <w:p w14:paraId="32B5EB22" w14:textId="77777777" w:rsidR="009365E8" w:rsidRPr="002472A3" w:rsidRDefault="009365E8" w:rsidP="009365E8">
      <w:pPr>
        <w:tabs>
          <w:tab w:val="left" w:pos="708"/>
        </w:tabs>
        <w:ind w:left="720" w:right="341"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has</w:t>
      </w:r>
      <w:r w:rsidRPr="002472A3">
        <w:rPr>
          <w:spacing w:val="-2"/>
        </w:rPr>
        <w:t xml:space="preserve"> </w:t>
      </w:r>
      <w:r w:rsidRPr="002472A3">
        <w:t>policies</w:t>
      </w:r>
      <w:r w:rsidRPr="002472A3">
        <w:rPr>
          <w:spacing w:val="-3"/>
        </w:rPr>
        <w:t xml:space="preserve"> </w:t>
      </w:r>
      <w:r w:rsidRPr="002472A3">
        <w:rPr>
          <w:spacing w:val="-1"/>
        </w:rPr>
        <w:t>and/or</w:t>
      </w:r>
      <w:r w:rsidRPr="002472A3">
        <w:rPr>
          <w:spacing w:val="-2"/>
        </w:rPr>
        <w:t xml:space="preserve"> </w:t>
      </w:r>
      <w:r w:rsidRPr="002472A3">
        <w:t>procedures</w:t>
      </w:r>
      <w:r w:rsidRPr="002472A3">
        <w:rPr>
          <w:spacing w:val="-3"/>
        </w:rPr>
        <w:t xml:space="preserve"> </w:t>
      </w:r>
      <w:r w:rsidRPr="002472A3">
        <w:rPr>
          <w:spacing w:val="-1"/>
        </w:rPr>
        <w:t>in</w:t>
      </w:r>
      <w:r w:rsidRPr="002472A3">
        <w:rPr>
          <w:spacing w:val="-4"/>
        </w:rPr>
        <w:t xml:space="preserve"> </w:t>
      </w:r>
      <w:r w:rsidRPr="002472A3">
        <w:t>place</w:t>
      </w:r>
      <w:r w:rsidRPr="002472A3">
        <w:rPr>
          <w:spacing w:val="-2"/>
        </w:rPr>
        <w:t xml:space="preserve"> </w:t>
      </w:r>
      <w:r w:rsidRPr="002472A3">
        <w:t>to</w:t>
      </w:r>
      <w:r w:rsidRPr="002472A3">
        <w:rPr>
          <w:spacing w:val="-3"/>
        </w:rPr>
        <w:t xml:space="preserve"> </w:t>
      </w:r>
      <w:r w:rsidRPr="002472A3">
        <w:t>encourage</w:t>
      </w:r>
      <w:r w:rsidRPr="002472A3">
        <w:rPr>
          <w:spacing w:val="-4"/>
        </w:rPr>
        <w:t xml:space="preserve"> </w:t>
      </w:r>
      <w:r w:rsidRPr="002472A3">
        <w:rPr>
          <w:spacing w:val="-1"/>
        </w:rPr>
        <w:t>participation</w:t>
      </w:r>
      <w:r w:rsidRPr="002472A3">
        <w:rPr>
          <w:spacing w:val="-2"/>
        </w:rPr>
        <w:t xml:space="preserve"> </w:t>
      </w:r>
      <w:r w:rsidRPr="002472A3">
        <w:rPr>
          <w:spacing w:val="-1"/>
        </w:rPr>
        <w:t>by</w:t>
      </w:r>
      <w:r w:rsidRPr="002472A3">
        <w:rPr>
          <w:spacing w:val="-3"/>
        </w:rPr>
        <w:t xml:space="preserve"> </w:t>
      </w:r>
      <w:r w:rsidRPr="002472A3">
        <w:t>family</w:t>
      </w:r>
      <w:r w:rsidRPr="002472A3">
        <w:rPr>
          <w:spacing w:val="30"/>
        </w:rPr>
        <w:t xml:space="preserve"> </w:t>
      </w:r>
      <w:r w:rsidRPr="002472A3">
        <w:t>members</w:t>
      </w:r>
      <w:r w:rsidRPr="002472A3">
        <w:rPr>
          <w:spacing w:val="-3"/>
        </w:rPr>
        <w:t xml:space="preserve"> </w:t>
      </w:r>
      <w:r w:rsidRPr="002472A3">
        <w:t>and</w:t>
      </w:r>
      <w:r w:rsidRPr="002472A3">
        <w:rPr>
          <w:spacing w:val="-3"/>
        </w:rPr>
        <w:t xml:space="preserve"> </w:t>
      </w:r>
      <w:r w:rsidRPr="002472A3">
        <w:t>others</w:t>
      </w:r>
      <w:r w:rsidRPr="002472A3">
        <w:rPr>
          <w:spacing w:val="-3"/>
        </w:rPr>
        <w:t xml:space="preserve"> </w:t>
      </w:r>
      <w:r w:rsidRPr="002472A3">
        <w:rPr>
          <w:spacing w:val="-1"/>
        </w:rPr>
        <w:t>important</w:t>
      </w:r>
      <w:r w:rsidRPr="002472A3">
        <w:rPr>
          <w:spacing w:val="-2"/>
        </w:rPr>
        <w:t xml:space="preserve"> </w:t>
      </w:r>
      <w:r w:rsidRPr="002472A3">
        <w:t>to</w:t>
      </w:r>
      <w:r w:rsidRPr="002472A3">
        <w:rPr>
          <w:spacing w:val="-2"/>
        </w:rPr>
        <w:t xml:space="preserve"> </w:t>
      </w:r>
      <w:r w:rsidRPr="002472A3">
        <w:t>the</w:t>
      </w:r>
      <w:r w:rsidRPr="002472A3">
        <w:rPr>
          <w:spacing w:val="-2"/>
        </w:rPr>
        <w:t xml:space="preserve"> </w:t>
      </w:r>
      <w:r w:rsidRPr="002472A3">
        <w:rPr>
          <w:spacing w:val="-1"/>
        </w:rPr>
        <w:t>consumer</w:t>
      </w:r>
      <w:r w:rsidRPr="002472A3">
        <w:rPr>
          <w:spacing w:val="-2"/>
        </w:rPr>
        <w:t xml:space="preserve"> </w:t>
      </w:r>
      <w:r w:rsidRPr="002472A3">
        <w:t>in</w:t>
      </w:r>
      <w:r w:rsidRPr="002472A3">
        <w:rPr>
          <w:spacing w:val="-3"/>
        </w:rPr>
        <w:t xml:space="preserve"> </w:t>
      </w:r>
      <w:r w:rsidRPr="002472A3">
        <w:t>care</w:t>
      </w:r>
      <w:r w:rsidRPr="002472A3">
        <w:rPr>
          <w:spacing w:val="-3"/>
        </w:rPr>
        <w:t xml:space="preserve"> </w:t>
      </w:r>
      <w:r w:rsidRPr="002472A3">
        <w:t>coordination,</w:t>
      </w:r>
      <w:r w:rsidRPr="002472A3">
        <w:rPr>
          <w:spacing w:val="-3"/>
        </w:rPr>
        <w:t xml:space="preserve"> </w:t>
      </w:r>
      <w:r w:rsidRPr="002472A3">
        <w:t>subject</w:t>
      </w:r>
      <w:r w:rsidRPr="002472A3">
        <w:rPr>
          <w:spacing w:val="-2"/>
        </w:rPr>
        <w:t xml:space="preserve"> </w:t>
      </w:r>
      <w:r w:rsidRPr="002472A3">
        <w:t>to</w:t>
      </w:r>
      <w:r w:rsidRPr="002472A3">
        <w:rPr>
          <w:spacing w:val="-3"/>
        </w:rPr>
        <w:t xml:space="preserve"> </w:t>
      </w:r>
      <w:r w:rsidRPr="002472A3">
        <w:t>privacy</w:t>
      </w:r>
      <w:r w:rsidRPr="002472A3">
        <w:rPr>
          <w:spacing w:val="23"/>
          <w:w w:val="99"/>
        </w:rPr>
        <w:t xml:space="preserve"> </w:t>
      </w:r>
      <w:r w:rsidRPr="002472A3">
        <w:t>and</w:t>
      </w:r>
      <w:r w:rsidRPr="002472A3">
        <w:rPr>
          <w:spacing w:val="-3"/>
        </w:rPr>
        <w:t xml:space="preserve"> </w:t>
      </w:r>
      <w:r w:rsidRPr="002472A3">
        <w:t>confidentiality</w:t>
      </w:r>
      <w:r w:rsidRPr="002472A3">
        <w:rPr>
          <w:spacing w:val="-2"/>
        </w:rPr>
        <w:t xml:space="preserve"> </w:t>
      </w:r>
      <w:r w:rsidRPr="002472A3">
        <w:rPr>
          <w:spacing w:val="-1"/>
        </w:rPr>
        <w:t>requirements</w:t>
      </w:r>
      <w:r w:rsidRPr="002472A3">
        <w:rPr>
          <w:spacing w:val="-2"/>
        </w:rPr>
        <w:t xml:space="preserve"> </w:t>
      </w:r>
      <w:r w:rsidRPr="002472A3">
        <w:t>and</w:t>
      </w:r>
      <w:r w:rsidRPr="002472A3">
        <w:rPr>
          <w:spacing w:val="-3"/>
        </w:rPr>
        <w:t xml:space="preserve"> </w:t>
      </w:r>
      <w:r w:rsidRPr="002472A3">
        <w:t>subject</w:t>
      </w:r>
      <w:r w:rsidRPr="002472A3">
        <w:rPr>
          <w:spacing w:val="-2"/>
        </w:rPr>
        <w:t xml:space="preserve"> </w:t>
      </w:r>
      <w:r w:rsidRPr="002472A3">
        <w:t>to</w:t>
      </w:r>
      <w:r w:rsidRPr="002472A3">
        <w:rPr>
          <w:spacing w:val="-2"/>
        </w:rPr>
        <w:t xml:space="preserve"> </w:t>
      </w:r>
      <w:r w:rsidRPr="002472A3">
        <w:t>consumer</w:t>
      </w:r>
      <w:r w:rsidRPr="002472A3">
        <w:rPr>
          <w:spacing w:val="-3"/>
        </w:rPr>
        <w:t xml:space="preserve"> </w:t>
      </w:r>
      <w:r w:rsidRPr="002472A3">
        <w:rPr>
          <w:spacing w:val="-1"/>
        </w:rPr>
        <w:t>consent.</w:t>
      </w:r>
    </w:p>
    <w:p w14:paraId="080A4A4D" w14:textId="77777777" w:rsidR="009365E8" w:rsidRPr="002472A3" w:rsidRDefault="009365E8" w:rsidP="009365E8">
      <w:pPr>
        <w:tabs>
          <w:tab w:val="left" w:pos="708"/>
        </w:tabs>
        <w:ind w:left="720" w:right="452" w:hanging="720"/>
      </w:pPr>
      <w:r w:rsidRPr="002472A3">
        <w:rPr>
          <w:rFonts w:ascii="Times New Roman"/>
          <w:u w:color="000000"/>
        </w:rPr>
        <w:t xml:space="preserve"> _____ </w:t>
      </w:r>
      <w:r w:rsidRPr="002472A3">
        <w:rPr>
          <w:spacing w:val="-1"/>
        </w:rPr>
        <w:t>The CCBHC</w:t>
      </w:r>
      <w:r w:rsidRPr="002472A3">
        <w:rPr>
          <w:spacing w:val="-2"/>
        </w:rPr>
        <w:t xml:space="preserve"> </w:t>
      </w:r>
      <w:r w:rsidRPr="002472A3">
        <w:rPr>
          <w:spacing w:val="-1"/>
        </w:rPr>
        <w:t xml:space="preserve">has </w:t>
      </w:r>
      <w:r w:rsidRPr="002472A3">
        <w:t>policies</w:t>
      </w:r>
      <w:r w:rsidRPr="002472A3">
        <w:rPr>
          <w:spacing w:val="-1"/>
        </w:rPr>
        <w:t xml:space="preserve"> </w:t>
      </w:r>
      <w:r w:rsidRPr="002472A3">
        <w:t>and</w:t>
      </w:r>
      <w:r w:rsidRPr="002472A3">
        <w:rPr>
          <w:spacing w:val="-2"/>
        </w:rPr>
        <w:t xml:space="preserve"> </w:t>
      </w:r>
      <w:r w:rsidRPr="002472A3">
        <w:t>procedures</w:t>
      </w:r>
      <w:r w:rsidRPr="002472A3">
        <w:rPr>
          <w:spacing w:val="-3"/>
        </w:rPr>
        <w:t xml:space="preserve"> </w:t>
      </w:r>
      <w:r w:rsidRPr="002472A3">
        <w:t>in</w:t>
      </w:r>
      <w:r w:rsidRPr="002472A3">
        <w:rPr>
          <w:spacing w:val="-2"/>
        </w:rPr>
        <w:t xml:space="preserve"> </w:t>
      </w:r>
      <w:r w:rsidRPr="002472A3">
        <w:t>to</w:t>
      </w:r>
      <w:r w:rsidRPr="002472A3">
        <w:rPr>
          <w:spacing w:val="-2"/>
        </w:rPr>
        <w:t xml:space="preserve"> </w:t>
      </w:r>
      <w:r w:rsidRPr="002472A3">
        <w:rPr>
          <w:spacing w:val="-1"/>
        </w:rPr>
        <w:t>assist</w:t>
      </w:r>
      <w:r w:rsidRPr="002472A3">
        <w:rPr>
          <w:spacing w:val="-2"/>
        </w:rPr>
        <w:t xml:space="preserve"> </w:t>
      </w:r>
      <w:r w:rsidRPr="002472A3">
        <w:t>consumers</w:t>
      </w:r>
      <w:r w:rsidRPr="002472A3">
        <w:rPr>
          <w:spacing w:val="-2"/>
        </w:rPr>
        <w:t xml:space="preserve"> </w:t>
      </w:r>
      <w:r w:rsidRPr="002472A3">
        <w:t>and</w:t>
      </w:r>
      <w:r w:rsidRPr="002472A3">
        <w:rPr>
          <w:spacing w:val="-3"/>
        </w:rPr>
        <w:t xml:space="preserve"> </w:t>
      </w:r>
      <w:r w:rsidRPr="002472A3">
        <w:t>families</w:t>
      </w:r>
      <w:r w:rsidRPr="002472A3">
        <w:rPr>
          <w:spacing w:val="-2"/>
        </w:rPr>
        <w:t xml:space="preserve"> </w:t>
      </w:r>
      <w:r w:rsidRPr="002472A3">
        <w:rPr>
          <w:spacing w:val="-1"/>
        </w:rPr>
        <w:t>of</w:t>
      </w:r>
      <w:r w:rsidRPr="002472A3">
        <w:rPr>
          <w:spacing w:val="-2"/>
        </w:rPr>
        <w:t xml:space="preserve"> </w:t>
      </w:r>
      <w:r w:rsidRPr="002472A3">
        <w:t>children</w:t>
      </w:r>
      <w:r w:rsidRPr="002472A3">
        <w:rPr>
          <w:spacing w:val="-2"/>
        </w:rPr>
        <w:t xml:space="preserve"> </w:t>
      </w:r>
      <w:r w:rsidRPr="002472A3">
        <w:t>and</w:t>
      </w:r>
      <w:r w:rsidRPr="002472A3">
        <w:rPr>
          <w:spacing w:val="28"/>
        </w:rPr>
        <w:t xml:space="preserve"> </w:t>
      </w:r>
      <w:r w:rsidRPr="002472A3">
        <w:t>adolescents</w:t>
      </w:r>
      <w:r w:rsidRPr="002472A3">
        <w:rPr>
          <w:spacing w:val="-3"/>
        </w:rPr>
        <w:t xml:space="preserve"> </w:t>
      </w:r>
      <w:r w:rsidRPr="002472A3">
        <w:t>in</w:t>
      </w:r>
      <w:r w:rsidRPr="002472A3">
        <w:rPr>
          <w:spacing w:val="-3"/>
        </w:rPr>
        <w:t xml:space="preserve"> </w:t>
      </w:r>
      <w:r w:rsidRPr="002472A3">
        <w:rPr>
          <w:spacing w:val="-1"/>
        </w:rPr>
        <w:t xml:space="preserve">obtaining </w:t>
      </w:r>
      <w:r w:rsidRPr="002472A3">
        <w:t>appointments</w:t>
      </w:r>
      <w:r w:rsidRPr="002472A3">
        <w:rPr>
          <w:spacing w:val="-3"/>
        </w:rPr>
        <w:t xml:space="preserve"> </w:t>
      </w:r>
      <w:r w:rsidRPr="002472A3">
        <w:t>and</w:t>
      </w:r>
      <w:r w:rsidRPr="002472A3">
        <w:rPr>
          <w:spacing w:val="-3"/>
        </w:rPr>
        <w:t xml:space="preserve"> </w:t>
      </w:r>
      <w:r w:rsidRPr="002472A3">
        <w:rPr>
          <w:spacing w:val="-1"/>
        </w:rPr>
        <w:t>keeping</w:t>
      </w:r>
      <w:r w:rsidRPr="002472A3">
        <w:rPr>
          <w:spacing w:val="-3"/>
        </w:rPr>
        <w:t xml:space="preserve"> </w:t>
      </w:r>
      <w:r w:rsidRPr="002472A3">
        <w:rPr>
          <w:spacing w:val="-1"/>
        </w:rPr>
        <w:t>the</w:t>
      </w:r>
      <w:r w:rsidRPr="002472A3">
        <w:rPr>
          <w:spacing w:val="-2"/>
        </w:rPr>
        <w:t xml:space="preserve"> </w:t>
      </w:r>
      <w:r w:rsidRPr="002472A3">
        <w:rPr>
          <w:spacing w:val="-1"/>
        </w:rPr>
        <w:t>appointment</w:t>
      </w:r>
      <w:r w:rsidRPr="002472A3">
        <w:rPr>
          <w:spacing w:val="-2"/>
        </w:rPr>
        <w:t xml:space="preserve"> </w:t>
      </w:r>
      <w:r w:rsidRPr="002472A3">
        <w:rPr>
          <w:spacing w:val="-1"/>
        </w:rPr>
        <w:t>when</w:t>
      </w:r>
      <w:r w:rsidRPr="002472A3">
        <w:rPr>
          <w:spacing w:val="-3"/>
        </w:rPr>
        <w:t xml:space="preserve"> </w:t>
      </w:r>
      <w:r w:rsidRPr="002472A3">
        <w:t>there</w:t>
      </w:r>
      <w:r w:rsidRPr="002472A3">
        <w:rPr>
          <w:spacing w:val="-2"/>
        </w:rPr>
        <w:t xml:space="preserve"> </w:t>
      </w:r>
      <w:r w:rsidRPr="002472A3">
        <w:t>is</w:t>
      </w:r>
      <w:r w:rsidRPr="002472A3">
        <w:rPr>
          <w:spacing w:val="-2"/>
        </w:rPr>
        <w:t xml:space="preserve"> </w:t>
      </w:r>
      <w:r w:rsidRPr="002472A3">
        <w:t>a</w:t>
      </w:r>
      <w:r w:rsidRPr="002472A3">
        <w:rPr>
          <w:spacing w:val="35"/>
        </w:rPr>
        <w:t xml:space="preserve"> </w:t>
      </w:r>
      <w:r w:rsidRPr="002472A3">
        <w:t>referral</w:t>
      </w:r>
      <w:r w:rsidRPr="002472A3">
        <w:rPr>
          <w:spacing w:val="-4"/>
        </w:rPr>
        <w:t xml:space="preserve"> </w:t>
      </w:r>
      <w:r w:rsidRPr="002472A3">
        <w:t>to</w:t>
      </w:r>
      <w:r w:rsidRPr="002472A3">
        <w:rPr>
          <w:spacing w:val="-3"/>
        </w:rPr>
        <w:t xml:space="preserve"> </w:t>
      </w:r>
      <w:r w:rsidRPr="002472A3">
        <w:t>an</w:t>
      </w:r>
      <w:r w:rsidRPr="002472A3">
        <w:rPr>
          <w:spacing w:val="-4"/>
        </w:rPr>
        <w:t xml:space="preserve"> </w:t>
      </w:r>
      <w:r w:rsidRPr="002472A3">
        <w:rPr>
          <w:spacing w:val="-1"/>
        </w:rPr>
        <w:t>outside</w:t>
      </w:r>
      <w:r w:rsidRPr="002472A3">
        <w:rPr>
          <w:spacing w:val="-3"/>
        </w:rPr>
        <w:t xml:space="preserve"> </w:t>
      </w:r>
      <w:r w:rsidRPr="002472A3">
        <w:rPr>
          <w:spacing w:val="-1"/>
        </w:rPr>
        <w:t>provider,</w:t>
      </w:r>
      <w:r w:rsidRPr="002472A3">
        <w:rPr>
          <w:spacing w:val="-2"/>
        </w:rPr>
        <w:t xml:space="preserve"> </w:t>
      </w:r>
      <w:r w:rsidRPr="002472A3">
        <w:t>subject</w:t>
      </w:r>
      <w:r w:rsidRPr="002472A3">
        <w:rPr>
          <w:spacing w:val="-4"/>
        </w:rPr>
        <w:t xml:space="preserve"> </w:t>
      </w:r>
      <w:r w:rsidRPr="002472A3">
        <w:t>to</w:t>
      </w:r>
      <w:r w:rsidRPr="002472A3">
        <w:rPr>
          <w:spacing w:val="-3"/>
        </w:rPr>
        <w:t xml:space="preserve"> </w:t>
      </w:r>
      <w:r w:rsidRPr="002472A3">
        <w:rPr>
          <w:spacing w:val="-1"/>
        </w:rPr>
        <w:t>privacy</w:t>
      </w:r>
      <w:r w:rsidRPr="002472A3">
        <w:rPr>
          <w:spacing w:val="-3"/>
        </w:rPr>
        <w:t xml:space="preserve"> </w:t>
      </w:r>
      <w:r w:rsidRPr="002472A3">
        <w:t>and</w:t>
      </w:r>
      <w:r w:rsidRPr="002472A3">
        <w:rPr>
          <w:spacing w:val="-3"/>
        </w:rPr>
        <w:t xml:space="preserve"> </w:t>
      </w:r>
      <w:r w:rsidRPr="002472A3">
        <w:t>confidentiality</w:t>
      </w:r>
      <w:r w:rsidRPr="002472A3">
        <w:rPr>
          <w:spacing w:val="-4"/>
        </w:rPr>
        <w:t xml:space="preserve"> </w:t>
      </w:r>
      <w:r w:rsidRPr="002472A3">
        <w:rPr>
          <w:spacing w:val="-1"/>
        </w:rPr>
        <w:t>requirements</w:t>
      </w:r>
      <w:r w:rsidRPr="002472A3">
        <w:rPr>
          <w:spacing w:val="-3"/>
        </w:rPr>
        <w:t xml:space="preserve"> </w:t>
      </w:r>
      <w:r w:rsidRPr="002472A3">
        <w:t>and</w:t>
      </w:r>
      <w:r w:rsidRPr="002472A3">
        <w:rPr>
          <w:spacing w:val="25"/>
        </w:rPr>
        <w:t xml:space="preserve"> </w:t>
      </w:r>
      <w:r w:rsidRPr="002472A3">
        <w:t>consistent</w:t>
      </w:r>
      <w:r w:rsidRPr="002472A3">
        <w:rPr>
          <w:spacing w:val="-4"/>
        </w:rPr>
        <w:t xml:space="preserve"> </w:t>
      </w:r>
      <w:r w:rsidRPr="002472A3">
        <w:t>with</w:t>
      </w:r>
      <w:r w:rsidRPr="002472A3">
        <w:rPr>
          <w:spacing w:val="-3"/>
        </w:rPr>
        <w:t xml:space="preserve"> </w:t>
      </w:r>
      <w:r w:rsidRPr="002472A3">
        <w:t>consumer</w:t>
      </w:r>
      <w:r w:rsidRPr="002472A3">
        <w:rPr>
          <w:spacing w:val="-3"/>
        </w:rPr>
        <w:t xml:space="preserve"> </w:t>
      </w:r>
      <w:r w:rsidRPr="002472A3">
        <w:rPr>
          <w:spacing w:val="-1"/>
        </w:rPr>
        <w:t>preference</w:t>
      </w:r>
      <w:r w:rsidRPr="002472A3">
        <w:rPr>
          <w:spacing w:val="-4"/>
        </w:rPr>
        <w:t xml:space="preserve"> </w:t>
      </w:r>
      <w:r w:rsidRPr="002472A3">
        <w:t>and</w:t>
      </w:r>
      <w:r w:rsidRPr="002472A3">
        <w:rPr>
          <w:spacing w:val="-3"/>
        </w:rPr>
        <w:t xml:space="preserve"> </w:t>
      </w:r>
      <w:r w:rsidRPr="002472A3">
        <w:rPr>
          <w:spacing w:val="-1"/>
        </w:rPr>
        <w:t>need.</w:t>
      </w:r>
    </w:p>
    <w:p w14:paraId="0DD12260"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has</w:t>
      </w:r>
      <w:r w:rsidRPr="002472A3">
        <w:rPr>
          <w:spacing w:val="-3"/>
        </w:rPr>
        <w:t xml:space="preserve"> </w:t>
      </w:r>
      <w:r w:rsidRPr="002472A3">
        <w:t>procedures</w:t>
      </w:r>
      <w:r w:rsidRPr="002472A3">
        <w:rPr>
          <w:spacing w:val="-3"/>
        </w:rPr>
        <w:t xml:space="preserve"> </w:t>
      </w:r>
      <w:r w:rsidRPr="002472A3">
        <w:rPr>
          <w:spacing w:val="-1"/>
        </w:rPr>
        <w:t>for</w:t>
      </w:r>
      <w:r w:rsidRPr="002472A3">
        <w:rPr>
          <w:spacing w:val="-3"/>
        </w:rPr>
        <w:t xml:space="preserve"> </w:t>
      </w:r>
      <w:r w:rsidRPr="002472A3">
        <w:rPr>
          <w:spacing w:val="-1"/>
        </w:rPr>
        <w:t>medication</w:t>
      </w:r>
      <w:r w:rsidRPr="002472A3">
        <w:rPr>
          <w:spacing w:val="-3"/>
        </w:rPr>
        <w:t xml:space="preserve"> </w:t>
      </w:r>
      <w:r w:rsidRPr="002472A3">
        <w:t>reconciliation</w:t>
      </w:r>
      <w:r w:rsidRPr="002472A3">
        <w:rPr>
          <w:spacing w:val="-4"/>
        </w:rPr>
        <w:t xml:space="preserve"> </w:t>
      </w:r>
      <w:r w:rsidRPr="002472A3">
        <w:t>with</w:t>
      </w:r>
      <w:r w:rsidRPr="002472A3">
        <w:rPr>
          <w:spacing w:val="-4"/>
        </w:rPr>
        <w:t xml:space="preserve"> </w:t>
      </w:r>
      <w:r w:rsidRPr="002472A3">
        <w:rPr>
          <w:spacing w:val="-1"/>
        </w:rPr>
        <w:t>other</w:t>
      </w:r>
      <w:r w:rsidRPr="002472A3">
        <w:rPr>
          <w:spacing w:val="-3"/>
        </w:rPr>
        <w:t xml:space="preserve"> </w:t>
      </w:r>
      <w:r w:rsidRPr="002472A3">
        <w:rPr>
          <w:spacing w:val="-1"/>
        </w:rPr>
        <w:t>providers.</w:t>
      </w:r>
    </w:p>
    <w:p w14:paraId="2B206B68" w14:textId="77777777" w:rsidR="009365E8" w:rsidRPr="002472A3" w:rsidRDefault="009365E8" w:rsidP="009365E8">
      <w:pPr>
        <w:rPr>
          <w:b/>
          <w:bCs/>
        </w:rPr>
      </w:pPr>
      <w:r w:rsidRPr="002472A3">
        <w:rPr>
          <w:b/>
          <w:spacing w:val="-1"/>
        </w:rPr>
        <w:t>Criteria</w:t>
      </w:r>
      <w:r w:rsidRPr="002472A3">
        <w:rPr>
          <w:b/>
          <w:spacing w:val="-2"/>
        </w:rPr>
        <w:t xml:space="preserve"> </w:t>
      </w:r>
      <w:r w:rsidRPr="002472A3">
        <w:rPr>
          <w:b/>
          <w:spacing w:val="-1"/>
        </w:rPr>
        <w:t>3.B.</w:t>
      </w:r>
      <w:r w:rsidRPr="002472A3">
        <w:rPr>
          <w:b/>
          <w:spacing w:val="49"/>
        </w:rPr>
        <w:t xml:space="preserve"> </w:t>
      </w:r>
      <w:r w:rsidRPr="002472A3">
        <w:rPr>
          <w:b/>
          <w:spacing w:val="-1"/>
        </w:rPr>
        <w:t xml:space="preserve">Care </w:t>
      </w:r>
      <w:r w:rsidRPr="002472A3">
        <w:rPr>
          <w:b/>
        </w:rPr>
        <w:t>Coordination</w:t>
      </w:r>
      <w:r w:rsidRPr="002472A3">
        <w:rPr>
          <w:b/>
          <w:spacing w:val="-1"/>
        </w:rPr>
        <w:t xml:space="preserve"> </w:t>
      </w:r>
      <w:r w:rsidRPr="002472A3">
        <w:rPr>
          <w:b/>
        </w:rPr>
        <w:t>and</w:t>
      </w:r>
      <w:r w:rsidRPr="002472A3">
        <w:rPr>
          <w:b/>
          <w:spacing w:val="-2"/>
        </w:rPr>
        <w:t xml:space="preserve"> </w:t>
      </w:r>
      <w:r w:rsidRPr="002472A3">
        <w:rPr>
          <w:b/>
          <w:spacing w:val="-1"/>
        </w:rPr>
        <w:t xml:space="preserve">Other </w:t>
      </w:r>
      <w:r w:rsidRPr="002472A3">
        <w:rPr>
          <w:b/>
        </w:rPr>
        <w:t>Health</w:t>
      </w:r>
      <w:r w:rsidRPr="002472A3">
        <w:rPr>
          <w:b/>
          <w:spacing w:val="-2"/>
        </w:rPr>
        <w:t xml:space="preserve"> </w:t>
      </w:r>
      <w:r w:rsidRPr="002472A3">
        <w:rPr>
          <w:b/>
        </w:rPr>
        <w:t>Information</w:t>
      </w:r>
      <w:r w:rsidRPr="002472A3">
        <w:rPr>
          <w:b/>
          <w:spacing w:val="-2"/>
        </w:rPr>
        <w:t xml:space="preserve"> </w:t>
      </w:r>
      <w:r w:rsidRPr="002472A3">
        <w:rPr>
          <w:b/>
          <w:spacing w:val="-1"/>
        </w:rPr>
        <w:t>Systems</w:t>
      </w:r>
    </w:p>
    <w:p w14:paraId="15C546E8" w14:textId="77777777" w:rsidR="009365E8" w:rsidRPr="002472A3" w:rsidRDefault="009365E8" w:rsidP="009365E8">
      <w:pPr>
        <w:tabs>
          <w:tab w:val="left" w:pos="708"/>
        </w:tabs>
        <w:ind w:left="720" w:right="144" w:hanging="720"/>
      </w:pPr>
      <w:r w:rsidRPr="002472A3">
        <w:rPr>
          <w:rFonts w:ascii="Times New Roman"/>
          <w:u w:color="000000"/>
        </w:rPr>
        <w:t xml:space="preserve"> _____ </w:t>
      </w:r>
      <w:r w:rsidRPr="002472A3">
        <w:rPr>
          <w:spacing w:val="-1"/>
        </w:rPr>
        <w:t>The CCBHC has health</w:t>
      </w:r>
      <w:r w:rsidRPr="002472A3">
        <w:rPr>
          <w:spacing w:val="-2"/>
        </w:rPr>
        <w:t xml:space="preserve"> </w:t>
      </w:r>
      <w:r w:rsidRPr="002472A3">
        <w:rPr>
          <w:spacing w:val="-1"/>
        </w:rPr>
        <w:t xml:space="preserve">information </w:t>
      </w:r>
      <w:r w:rsidRPr="002472A3">
        <w:t>technology</w:t>
      </w:r>
      <w:r w:rsidRPr="002472A3">
        <w:rPr>
          <w:spacing w:val="-1"/>
        </w:rPr>
        <w:t xml:space="preserve"> (HIT) </w:t>
      </w:r>
      <w:r w:rsidRPr="002472A3">
        <w:t>systems</w:t>
      </w:r>
      <w:r w:rsidRPr="002472A3">
        <w:rPr>
          <w:spacing w:val="-2"/>
        </w:rPr>
        <w:t xml:space="preserve"> </w:t>
      </w:r>
      <w:r w:rsidRPr="002472A3">
        <w:t>in</w:t>
      </w:r>
      <w:r w:rsidRPr="002472A3">
        <w:rPr>
          <w:spacing w:val="-2"/>
        </w:rPr>
        <w:t xml:space="preserve"> </w:t>
      </w:r>
      <w:r w:rsidRPr="002472A3">
        <w:t>place</w:t>
      </w:r>
      <w:r w:rsidRPr="002472A3">
        <w:rPr>
          <w:spacing w:val="-2"/>
        </w:rPr>
        <w:t xml:space="preserve"> </w:t>
      </w:r>
      <w:r w:rsidRPr="002472A3">
        <w:t>that</w:t>
      </w:r>
      <w:r w:rsidRPr="002472A3">
        <w:rPr>
          <w:spacing w:val="-2"/>
        </w:rPr>
        <w:t xml:space="preserve"> </w:t>
      </w:r>
      <w:r w:rsidRPr="002472A3">
        <w:rPr>
          <w:spacing w:val="-1"/>
        </w:rPr>
        <w:t>(1) include</w:t>
      </w:r>
      <w:r w:rsidRPr="002472A3">
        <w:t xml:space="preserve"> </w:t>
      </w:r>
      <w:r w:rsidRPr="002472A3">
        <w:rPr>
          <w:spacing w:val="-1"/>
        </w:rPr>
        <w:t>EHRs; (2)</w:t>
      </w:r>
      <w:r w:rsidRPr="002472A3">
        <w:rPr>
          <w:spacing w:val="28"/>
        </w:rPr>
        <w:t xml:space="preserve"> </w:t>
      </w:r>
      <w:r w:rsidRPr="002472A3">
        <w:t>can</w:t>
      </w:r>
      <w:r w:rsidRPr="002472A3">
        <w:rPr>
          <w:spacing w:val="-2"/>
        </w:rPr>
        <w:t xml:space="preserve"> </w:t>
      </w:r>
      <w:r w:rsidRPr="002472A3">
        <w:t>capture</w:t>
      </w:r>
      <w:r w:rsidRPr="002472A3">
        <w:rPr>
          <w:spacing w:val="-1"/>
        </w:rPr>
        <w:t xml:space="preserve"> demographic</w:t>
      </w:r>
      <w:r w:rsidRPr="002472A3">
        <w:t xml:space="preserve"> </w:t>
      </w:r>
      <w:r w:rsidRPr="002472A3">
        <w:rPr>
          <w:spacing w:val="-1"/>
        </w:rPr>
        <w:t>information,</w:t>
      </w:r>
      <w:r w:rsidRPr="002472A3">
        <w:t xml:space="preserve"> diagnoses,</w:t>
      </w:r>
      <w:r w:rsidRPr="002472A3">
        <w:rPr>
          <w:spacing w:val="-1"/>
        </w:rPr>
        <w:t xml:space="preserve"> </w:t>
      </w:r>
      <w:r w:rsidRPr="002472A3">
        <w:t>and</w:t>
      </w:r>
      <w:r w:rsidRPr="002472A3">
        <w:rPr>
          <w:spacing w:val="-2"/>
        </w:rPr>
        <w:t xml:space="preserve"> </w:t>
      </w:r>
      <w:r w:rsidRPr="002472A3">
        <w:t>medication</w:t>
      </w:r>
      <w:r w:rsidRPr="002472A3">
        <w:rPr>
          <w:spacing w:val="-2"/>
        </w:rPr>
        <w:t xml:space="preserve"> </w:t>
      </w:r>
      <w:r w:rsidRPr="002472A3">
        <w:rPr>
          <w:spacing w:val="-1"/>
        </w:rPr>
        <w:t>lists;</w:t>
      </w:r>
      <w:r w:rsidRPr="002472A3">
        <w:t xml:space="preserve"> </w:t>
      </w:r>
      <w:r w:rsidRPr="002472A3">
        <w:rPr>
          <w:spacing w:val="-1"/>
        </w:rPr>
        <w:t xml:space="preserve">(3) provide </w:t>
      </w:r>
      <w:r w:rsidRPr="002472A3">
        <w:t>clinical</w:t>
      </w:r>
      <w:r w:rsidRPr="002472A3">
        <w:rPr>
          <w:spacing w:val="26"/>
        </w:rPr>
        <w:t xml:space="preserve"> </w:t>
      </w:r>
      <w:r w:rsidRPr="002472A3">
        <w:rPr>
          <w:spacing w:val="-1"/>
        </w:rPr>
        <w:t>decision support;</w:t>
      </w:r>
      <w:r w:rsidRPr="002472A3">
        <w:t xml:space="preserve"> and</w:t>
      </w:r>
      <w:r w:rsidRPr="002472A3">
        <w:rPr>
          <w:spacing w:val="-1"/>
        </w:rPr>
        <w:t xml:space="preserve"> (4) </w:t>
      </w:r>
      <w:r w:rsidRPr="002472A3">
        <w:t>can</w:t>
      </w:r>
      <w:r w:rsidRPr="002472A3">
        <w:rPr>
          <w:spacing w:val="-1"/>
        </w:rPr>
        <w:t xml:space="preserve"> </w:t>
      </w:r>
      <w:r w:rsidRPr="002472A3">
        <w:t>electronically</w:t>
      </w:r>
      <w:r w:rsidRPr="002472A3">
        <w:rPr>
          <w:spacing w:val="-1"/>
        </w:rPr>
        <w:t xml:space="preserve"> transmit</w:t>
      </w:r>
      <w:r w:rsidRPr="002472A3">
        <w:rPr>
          <w:spacing w:val="-2"/>
        </w:rPr>
        <w:t xml:space="preserve"> </w:t>
      </w:r>
      <w:r w:rsidRPr="002472A3">
        <w:rPr>
          <w:spacing w:val="-1"/>
        </w:rPr>
        <w:t xml:space="preserve">prescriptions </w:t>
      </w:r>
      <w:r w:rsidRPr="002472A3">
        <w:t xml:space="preserve">to </w:t>
      </w:r>
      <w:r w:rsidRPr="002472A3">
        <w:rPr>
          <w:spacing w:val="-1"/>
        </w:rPr>
        <w:t xml:space="preserve">the </w:t>
      </w:r>
      <w:r w:rsidRPr="002472A3">
        <w:t>pharmacy.</w:t>
      </w:r>
    </w:p>
    <w:p w14:paraId="4C3DE8C1" w14:textId="77777777" w:rsidR="009365E8" w:rsidRPr="002472A3" w:rsidRDefault="009365E8" w:rsidP="009365E8">
      <w:pPr>
        <w:tabs>
          <w:tab w:val="left" w:pos="707"/>
        </w:tabs>
        <w:ind w:left="720" w:hanging="611"/>
      </w:pPr>
      <w:r w:rsidRPr="002472A3">
        <w:rPr>
          <w:rFonts w:ascii="Times New Roman"/>
          <w:u w:color="000000"/>
        </w:rPr>
        <w:t xml:space="preserve"> _____</w:t>
      </w:r>
      <w:r w:rsidRPr="002472A3">
        <w:rPr>
          <w:spacing w:val="-1"/>
        </w:rPr>
        <w:t>CCBHC</w:t>
      </w:r>
      <w:r w:rsidRPr="002472A3">
        <w:rPr>
          <w:spacing w:val="-3"/>
        </w:rPr>
        <w:t xml:space="preserve"> </w:t>
      </w:r>
      <w:r w:rsidRPr="002472A3">
        <w:t>HIT</w:t>
      </w:r>
      <w:r w:rsidRPr="002472A3">
        <w:rPr>
          <w:spacing w:val="-3"/>
        </w:rPr>
        <w:t xml:space="preserve"> </w:t>
      </w:r>
      <w:r w:rsidRPr="002472A3">
        <w:t>systems</w:t>
      </w:r>
      <w:r w:rsidRPr="002472A3">
        <w:rPr>
          <w:spacing w:val="-3"/>
        </w:rPr>
        <w:t xml:space="preserve"> </w:t>
      </w:r>
      <w:r w:rsidRPr="002472A3">
        <w:rPr>
          <w:spacing w:val="-1"/>
        </w:rPr>
        <w:t>allow</w:t>
      </w:r>
      <w:r w:rsidRPr="002472A3">
        <w:rPr>
          <w:spacing w:val="-3"/>
        </w:rPr>
        <w:t xml:space="preserve"> </w:t>
      </w:r>
      <w:r w:rsidRPr="002472A3">
        <w:t>reporting</w:t>
      </w:r>
      <w:r w:rsidRPr="002472A3">
        <w:rPr>
          <w:spacing w:val="-4"/>
        </w:rPr>
        <w:t xml:space="preserve"> </w:t>
      </w:r>
      <w:r w:rsidRPr="002472A3">
        <w:rPr>
          <w:spacing w:val="-1"/>
        </w:rPr>
        <w:t>on</w:t>
      </w:r>
      <w:r w:rsidRPr="002472A3">
        <w:rPr>
          <w:spacing w:val="-3"/>
        </w:rPr>
        <w:t xml:space="preserve"> </w:t>
      </w:r>
      <w:r w:rsidRPr="002472A3">
        <w:t>data</w:t>
      </w:r>
      <w:r w:rsidRPr="002472A3">
        <w:rPr>
          <w:spacing w:val="-2"/>
        </w:rPr>
        <w:t xml:space="preserve"> </w:t>
      </w:r>
      <w:r w:rsidRPr="002472A3">
        <w:t>and</w:t>
      </w:r>
      <w:r w:rsidRPr="002472A3">
        <w:rPr>
          <w:spacing w:val="-3"/>
        </w:rPr>
        <w:t xml:space="preserve"> </w:t>
      </w:r>
      <w:r w:rsidRPr="002472A3">
        <w:rPr>
          <w:spacing w:val="-1"/>
        </w:rPr>
        <w:t>quality</w:t>
      </w:r>
      <w:r w:rsidRPr="002472A3">
        <w:rPr>
          <w:spacing w:val="-2"/>
        </w:rPr>
        <w:t xml:space="preserve"> </w:t>
      </w:r>
      <w:r w:rsidRPr="002472A3">
        <w:rPr>
          <w:spacing w:val="-1"/>
        </w:rPr>
        <w:t>measures</w:t>
      </w:r>
      <w:r w:rsidRPr="002472A3">
        <w:rPr>
          <w:spacing w:val="-3"/>
        </w:rPr>
        <w:t xml:space="preserve"> </w:t>
      </w:r>
      <w:r w:rsidRPr="002472A3">
        <w:t>required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2"/>
        </w:rPr>
        <w:t xml:space="preserve"> </w:t>
      </w:r>
      <w:r w:rsidRPr="002472A3">
        <w:rPr>
          <w:spacing w:val="-1"/>
        </w:rPr>
        <w:t>criteria.</w:t>
      </w:r>
    </w:p>
    <w:p w14:paraId="7E170FF9" w14:textId="03AF177B" w:rsidR="009365E8" w:rsidRPr="002472A3" w:rsidRDefault="009365E8" w:rsidP="009365E8">
      <w:pPr>
        <w:tabs>
          <w:tab w:val="left" w:pos="708"/>
        </w:tabs>
        <w:spacing w:line="275" w:lineRule="auto"/>
        <w:ind w:left="720" w:right="490" w:hanging="611"/>
      </w:pPr>
      <w:r w:rsidRPr="002472A3">
        <w:rPr>
          <w:rFonts w:ascii="Times New Roman"/>
          <w:u w:color="000000"/>
        </w:rPr>
        <w:t>_____</w:t>
      </w:r>
      <w:r w:rsidRPr="002472A3">
        <w:rPr>
          <w:spacing w:val="-1"/>
        </w:rPr>
        <w:t>The CCBHC</w:t>
      </w:r>
      <w:r w:rsidRPr="002472A3">
        <w:rPr>
          <w:spacing w:val="-2"/>
        </w:rPr>
        <w:t xml:space="preserve"> </w:t>
      </w:r>
      <w:r w:rsidRPr="002472A3">
        <w:rPr>
          <w:spacing w:val="-1"/>
        </w:rPr>
        <w:t>has plans</w:t>
      </w:r>
      <w:r w:rsidRPr="002472A3">
        <w:rPr>
          <w:spacing w:val="-2"/>
        </w:rPr>
        <w:t xml:space="preserve"> </w:t>
      </w:r>
      <w:r w:rsidRPr="002472A3">
        <w:t>in</w:t>
      </w:r>
      <w:r w:rsidRPr="002472A3">
        <w:rPr>
          <w:spacing w:val="-2"/>
        </w:rPr>
        <w:t xml:space="preserve"> </w:t>
      </w:r>
      <w:r w:rsidRPr="002472A3">
        <w:t>place</w:t>
      </w:r>
      <w:r w:rsidRPr="002472A3">
        <w:rPr>
          <w:spacing w:val="-1"/>
        </w:rPr>
        <w:t xml:space="preserve"> </w:t>
      </w:r>
      <w:r w:rsidRPr="002472A3">
        <w:t>to</w:t>
      </w:r>
      <w:r w:rsidRPr="002472A3">
        <w:rPr>
          <w:spacing w:val="-2"/>
        </w:rPr>
        <w:t xml:space="preserve"> </w:t>
      </w:r>
      <w:r w:rsidRPr="002472A3">
        <w:rPr>
          <w:spacing w:val="-1"/>
        </w:rPr>
        <w:t xml:space="preserve">use the </w:t>
      </w:r>
      <w:r w:rsidRPr="002472A3">
        <w:t>HIT</w:t>
      </w:r>
      <w:r w:rsidRPr="002472A3">
        <w:rPr>
          <w:spacing w:val="-2"/>
        </w:rPr>
        <w:t xml:space="preserve"> </w:t>
      </w:r>
      <w:r w:rsidRPr="002472A3">
        <w:t>system</w:t>
      </w:r>
      <w:r w:rsidRPr="002472A3">
        <w:rPr>
          <w:spacing w:val="-2"/>
        </w:rPr>
        <w:t xml:space="preserve"> </w:t>
      </w:r>
      <w:r w:rsidRPr="002472A3">
        <w:t>to</w:t>
      </w:r>
      <w:r w:rsidRPr="002472A3">
        <w:rPr>
          <w:spacing w:val="-2"/>
        </w:rPr>
        <w:t xml:space="preserve"> </w:t>
      </w:r>
      <w:r w:rsidRPr="002472A3">
        <w:t>conduct</w:t>
      </w:r>
      <w:r w:rsidRPr="002472A3">
        <w:rPr>
          <w:spacing w:val="-2"/>
        </w:rPr>
        <w:t xml:space="preserve"> </w:t>
      </w:r>
      <w:r w:rsidRPr="002472A3">
        <w:t>activities</w:t>
      </w:r>
      <w:r w:rsidRPr="002472A3">
        <w:rPr>
          <w:spacing w:val="-2"/>
        </w:rPr>
        <w:t xml:space="preserve"> </w:t>
      </w:r>
      <w:r w:rsidRPr="002472A3">
        <w:t>such</w:t>
      </w:r>
      <w:r w:rsidRPr="002472A3">
        <w:rPr>
          <w:spacing w:val="-2"/>
        </w:rPr>
        <w:t xml:space="preserve"> </w:t>
      </w:r>
      <w:r w:rsidRPr="002472A3">
        <w:t>as</w:t>
      </w:r>
      <w:r w:rsidRPr="002472A3">
        <w:rPr>
          <w:spacing w:val="-2"/>
        </w:rPr>
        <w:t xml:space="preserve"> </w:t>
      </w:r>
      <w:r w:rsidRPr="002472A3">
        <w:rPr>
          <w:spacing w:val="-1"/>
        </w:rPr>
        <w:t>population</w:t>
      </w:r>
      <w:r w:rsidRPr="002472A3">
        <w:rPr>
          <w:spacing w:val="29"/>
        </w:rPr>
        <w:t xml:space="preserve"> </w:t>
      </w:r>
      <w:r w:rsidRPr="002472A3">
        <w:t>health</w:t>
      </w:r>
      <w:r w:rsidRPr="002472A3">
        <w:rPr>
          <w:spacing w:val="-4"/>
        </w:rPr>
        <w:t xml:space="preserve"> </w:t>
      </w:r>
      <w:r w:rsidRPr="002472A3">
        <w:rPr>
          <w:spacing w:val="-1"/>
        </w:rPr>
        <w:t>management,</w:t>
      </w:r>
      <w:r w:rsidRPr="002472A3">
        <w:rPr>
          <w:spacing w:val="-5"/>
        </w:rPr>
        <w:t xml:space="preserve"> </w:t>
      </w:r>
      <w:r w:rsidRPr="002472A3">
        <w:rPr>
          <w:spacing w:val="-1"/>
        </w:rPr>
        <w:t>quality</w:t>
      </w:r>
      <w:r w:rsidRPr="002472A3">
        <w:rPr>
          <w:spacing w:val="-4"/>
        </w:rPr>
        <w:t xml:space="preserve"> </w:t>
      </w:r>
      <w:r w:rsidRPr="002472A3">
        <w:rPr>
          <w:spacing w:val="-1"/>
        </w:rPr>
        <w:t>improvement,</w:t>
      </w:r>
      <w:r w:rsidRPr="002472A3">
        <w:rPr>
          <w:spacing w:val="-3"/>
        </w:rPr>
        <w:t xml:space="preserve"> </w:t>
      </w:r>
      <w:r w:rsidRPr="002472A3">
        <w:rPr>
          <w:spacing w:val="-1"/>
        </w:rPr>
        <w:t>disparity</w:t>
      </w:r>
      <w:r w:rsidRPr="002472A3">
        <w:rPr>
          <w:spacing w:val="-3"/>
        </w:rPr>
        <w:t xml:space="preserve"> </w:t>
      </w:r>
      <w:r w:rsidRPr="002472A3">
        <w:rPr>
          <w:spacing w:val="-1"/>
        </w:rPr>
        <w:t>reduction,</w:t>
      </w:r>
      <w:r w:rsidRPr="002472A3">
        <w:rPr>
          <w:spacing w:val="-5"/>
        </w:rPr>
        <w:t xml:space="preserve"> </w:t>
      </w:r>
      <w:r w:rsidRPr="002472A3">
        <w:t>outreach</w:t>
      </w:r>
      <w:r w:rsidR="00E47A09">
        <w:t>,</w:t>
      </w:r>
      <w:r w:rsidRPr="002472A3">
        <w:rPr>
          <w:spacing w:val="-5"/>
        </w:rPr>
        <w:t xml:space="preserve"> </w:t>
      </w:r>
      <w:r w:rsidRPr="002472A3">
        <w:t>and</w:t>
      </w:r>
      <w:r w:rsidRPr="002472A3">
        <w:rPr>
          <w:spacing w:val="-5"/>
        </w:rPr>
        <w:t xml:space="preserve"> </w:t>
      </w:r>
      <w:r w:rsidRPr="002472A3">
        <w:t>research.</w:t>
      </w:r>
    </w:p>
    <w:p w14:paraId="55CCB7D2" w14:textId="77777777" w:rsidR="009365E8" w:rsidRPr="002472A3" w:rsidRDefault="009365E8" w:rsidP="009365E8">
      <w:pPr>
        <w:tabs>
          <w:tab w:val="left" w:pos="708"/>
        </w:tabs>
        <w:ind w:right="403"/>
      </w:pPr>
      <w:r w:rsidRPr="002472A3">
        <w:rPr>
          <w:rFonts w:cs="Arial"/>
          <w:u w:color="000000"/>
        </w:rPr>
        <w:lastRenderedPageBreak/>
        <w:t xml:space="preserve">[NOTE:  </w:t>
      </w:r>
      <w:r w:rsidRPr="002472A3">
        <w:rPr>
          <w:rFonts w:cs="Arial"/>
        </w:rPr>
        <w:t>If</w:t>
      </w:r>
      <w:r w:rsidRPr="002472A3">
        <w:rPr>
          <w:rFonts w:cs="Arial"/>
          <w:spacing w:val="-3"/>
        </w:rPr>
        <w:t xml:space="preserve"> </w:t>
      </w:r>
      <w:r w:rsidRPr="002472A3">
        <w:rPr>
          <w:rFonts w:cs="Arial"/>
        </w:rPr>
        <w:t>a</w:t>
      </w:r>
      <w:r w:rsidRPr="002472A3">
        <w:rPr>
          <w:spacing w:val="-1"/>
        </w:rPr>
        <w:t xml:space="preserve"> </w:t>
      </w:r>
      <w:r w:rsidRPr="002472A3">
        <w:t>CCBHC</w:t>
      </w:r>
      <w:r w:rsidRPr="002472A3">
        <w:rPr>
          <w:spacing w:val="-1"/>
        </w:rPr>
        <w:t xml:space="preserve"> </w:t>
      </w:r>
      <w:r w:rsidRPr="002472A3">
        <w:t>HIT</w:t>
      </w:r>
      <w:r w:rsidRPr="002472A3">
        <w:rPr>
          <w:spacing w:val="-2"/>
        </w:rPr>
        <w:t xml:space="preserve"> </w:t>
      </w:r>
      <w:r w:rsidRPr="002472A3">
        <w:t>system</w:t>
      </w:r>
      <w:r w:rsidRPr="002472A3">
        <w:rPr>
          <w:spacing w:val="-2"/>
        </w:rPr>
        <w:t xml:space="preserve"> </w:t>
      </w:r>
      <w:r w:rsidRPr="002472A3">
        <w:t>is</w:t>
      </w:r>
      <w:r w:rsidRPr="002472A3">
        <w:rPr>
          <w:spacing w:val="-2"/>
        </w:rPr>
        <w:t xml:space="preserve"> </w:t>
      </w:r>
      <w:r w:rsidRPr="002472A3">
        <w:t>being</w:t>
      </w:r>
      <w:r w:rsidRPr="002472A3">
        <w:rPr>
          <w:spacing w:val="-1"/>
        </w:rPr>
        <w:t xml:space="preserve"> </w:t>
      </w:r>
      <w:r w:rsidRPr="002472A3">
        <w:t>newly</w:t>
      </w:r>
      <w:r w:rsidRPr="002472A3">
        <w:rPr>
          <w:spacing w:val="-1"/>
        </w:rPr>
        <w:t xml:space="preserve"> </w:t>
      </w:r>
      <w:r w:rsidRPr="002472A3">
        <w:t>established,</w:t>
      </w:r>
      <w:r w:rsidRPr="002472A3">
        <w:rPr>
          <w:spacing w:val="-3"/>
        </w:rPr>
        <w:t xml:space="preserve"> </w:t>
      </w:r>
      <w:r w:rsidRPr="002472A3">
        <w:t>it</w:t>
      </w:r>
      <w:r w:rsidRPr="002472A3">
        <w:rPr>
          <w:spacing w:val="-2"/>
        </w:rPr>
        <w:t xml:space="preserve"> </w:t>
      </w:r>
      <w:r w:rsidRPr="002472A3">
        <w:t>is</w:t>
      </w:r>
      <w:r w:rsidRPr="002472A3">
        <w:rPr>
          <w:spacing w:val="-2"/>
        </w:rPr>
        <w:t xml:space="preserve"> </w:t>
      </w:r>
      <w:r w:rsidRPr="002472A3">
        <w:t>certified</w:t>
      </w:r>
      <w:r w:rsidRPr="002472A3">
        <w:rPr>
          <w:spacing w:val="-2"/>
        </w:rPr>
        <w:t xml:space="preserve"> </w:t>
      </w:r>
      <w:r w:rsidRPr="002472A3">
        <w:t>to</w:t>
      </w:r>
      <w:r w:rsidRPr="002472A3">
        <w:rPr>
          <w:spacing w:val="-2"/>
        </w:rPr>
        <w:t xml:space="preserve"> </w:t>
      </w:r>
      <w:r w:rsidRPr="002472A3">
        <w:rPr>
          <w:spacing w:val="-1"/>
        </w:rPr>
        <w:t>accomplish</w:t>
      </w:r>
      <w:r w:rsidRPr="002472A3">
        <w:rPr>
          <w:spacing w:val="-2"/>
        </w:rPr>
        <w:t xml:space="preserve"> </w:t>
      </w:r>
      <w:r w:rsidRPr="002472A3">
        <w:rPr>
          <w:spacing w:val="-1"/>
        </w:rPr>
        <w:t xml:space="preserve">the </w:t>
      </w:r>
      <w:r w:rsidRPr="002472A3">
        <w:t>activities</w:t>
      </w:r>
      <w:r w:rsidRPr="002472A3">
        <w:rPr>
          <w:spacing w:val="21"/>
        </w:rPr>
        <w:t xml:space="preserve"> </w:t>
      </w:r>
      <w:r w:rsidRPr="002472A3">
        <w:t>above;</w:t>
      </w:r>
      <w:r w:rsidRPr="002472A3">
        <w:rPr>
          <w:spacing w:val="-4"/>
        </w:rPr>
        <w:t xml:space="preserve"> </w:t>
      </w:r>
      <w:r w:rsidRPr="002472A3">
        <w:t>to</w:t>
      </w:r>
      <w:r w:rsidRPr="002472A3">
        <w:rPr>
          <w:spacing w:val="-3"/>
        </w:rPr>
        <w:t xml:space="preserve"> </w:t>
      </w:r>
      <w:r w:rsidRPr="002472A3">
        <w:t>send</w:t>
      </w:r>
      <w:r w:rsidRPr="002472A3">
        <w:rPr>
          <w:spacing w:val="-4"/>
        </w:rPr>
        <w:t xml:space="preserve"> </w:t>
      </w:r>
      <w:r w:rsidRPr="002472A3">
        <w:t>and</w:t>
      </w:r>
      <w:r w:rsidRPr="002472A3">
        <w:rPr>
          <w:spacing w:val="-3"/>
        </w:rPr>
        <w:t xml:space="preserve"> </w:t>
      </w:r>
      <w:r w:rsidRPr="002472A3">
        <w:rPr>
          <w:spacing w:val="-1"/>
        </w:rPr>
        <w:t>receive</w:t>
      </w:r>
      <w:r w:rsidRPr="002472A3">
        <w:rPr>
          <w:spacing w:val="-3"/>
        </w:rPr>
        <w:t xml:space="preserve"> </w:t>
      </w:r>
      <w:r w:rsidRPr="002472A3">
        <w:rPr>
          <w:spacing w:val="-1"/>
        </w:rPr>
        <w:t>the</w:t>
      </w:r>
      <w:r w:rsidRPr="002472A3">
        <w:rPr>
          <w:spacing w:val="-2"/>
        </w:rPr>
        <w:t xml:space="preserve"> </w:t>
      </w:r>
      <w:r w:rsidRPr="002472A3">
        <w:t>full</w:t>
      </w:r>
      <w:r w:rsidRPr="002472A3">
        <w:rPr>
          <w:spacing w:val="-4"/>
        </w:rPr>
        <w:t xml:space="preserve"> </w:t>
      </w:r>
      <w:r w:rsidRPr="002472A3">
        <w:t>common</w:t>
      </w:r>
      <w:r w:rsidRPr="002472A3">
        <w:rPr>
          <w:spacing w:val="-3"/>
        </w:rPr>
        <w:t xml:space="preserve"> </w:t>
      </w:r>
      <w:r w:rsidRPr="002472A3">
        <w:rPr>
          <w:spacing w:val="-1"/>
        </w:rPr>
        <w:t>data</w:t>
      </w:r>
      <w:r w:rsidRPr="002472A3">
        <w:rPr>
          <w:spacing w:val="-3"/>
        </w:rPr>
        <w:t xml:space="preserve"> </w:t>
      </w:r>
      <w:r w:rsidRPr="002472A3">
        <w:t>set</w:t>
      </w:r>
      <w:r w:rsidRPr="002472A3">
        <w:rPr>
          <w:spacing w:val="-3"/>
        </w:rPr>
        <w:t xml:space="preserve"> </w:t>
      </w:r>
      <w:r w:rsidRPr="002472A3">
        <w:rPr>
          <w:spacing w:val="-1"/>
        </w:rPr>
        <w:t>for</w:t>
      </w:r>
      <w:r w:rsidRPr="002472A3">
        <w:rPr>
          <w:spacing w:val="-3"/>
        </w:rPr>
        <w:t xml:space="preserve"> </w:t>
      </w:r>
      <w:r w:rsidRPr="002472A3">
        <w:t>all</w:t>
      </w:r>
      <w:r w:rsidRPr="002472A3">
        <w:rPr>
          <w:spacing w:val="-3"/>
        </w:rPr>
        <w:t xml:space="preserve"> </w:t>
      </w:r>
      <w:r w:rsidRPr="002472A3">
        <w:t>summary</w:t>
      </w:r>
      <w:r w:rsidRPr="002472A3">
        <w:rPr>
          <w:spacing w:val="-3"/>
        </w:rPr>
        <w:t xml:space="preserve"> </w:t>
      </w:r>
      <w:r w:rsidRPr="002472A3">
        <w:rPr>
          <w:spacing w:val="-1"/>
        </w:rPr>
        <w:t>of</w:t>
      </w:r>
      <w:r w:rsidRPr="002472A3">
        <w:rPr>
          <w:spacing w:val="-3"/>
        </w:rPr>
        <w:t xml:space="preserve"> </w:t>
      </w:r>
      <w:r w:rsidRPr="002472A3">
        <w:t>care</w:t>
      </w:r>
      <w:r w:rsidRPr="002472A3">
        <w:rPr>
          <w:spacing w:val="-4"/>
        </w:rPr>
        <w:t xml:space="preserve"> </w:t>
      </w:r>
      <w:r w:rsidRPr="002472A3">
        <w:rPr>
          <w:spacing w:val="-1"/>
        </w:rPr>
        <w:t>records;</w:t>
      </w:r>
      <w:r w:rsidRPr="002472A3">
        <w:rPr>
          <w:spacing w:val="-3"/>
        </w:rPr>
        <w:t xml:space="preserve"> </w:t>
      </w:r>
      <w:r w:rsidRPr="002472A3">
        <w:t>to</w:t>
      </w:r>
      <w:r w:rsidRPr="002472A3">
        <w:rPr>
          <w:spacing w:val="27"/>
        </w:rPr>
        <w:t xml:space="preserve"> </w:t>
      </w:r>
      <w:r w:rsidRPr="002472A3">
        <w:rPr>
          <w:spacing w:val="-1"/>
        </w:rPr>
        <w:t>support</w:t>
      </w:r>
      <w:r w:rsidRPr="002472A3">
        <w:rPr>
          <w:spacing w:val="-4"/>
        </w:rPr>
        <w:t xml:space="preserve"> </w:t>
      </w:r>
      <w:r w:rsidRPr="002472A3">
        <w:t>capabilities</w:t>
      </w:r>
      <w:r w:rsidRPr="002472A3">
        <w:rPr>
          <w:spacing w:val="-3"/>
        </w:rPr>
        <w:t xml:space="preserve"> </w:t>
      </w:r>
      <w:r w:rsidRPr="002472A3">
        <w:rPr>
          <w:spacing w:val="-1"/>
        </w:rPr>
        <w:t>including</w:t>
      </w:r>
      <w:r w:rsidRPr="002472A3">
        <w:rPr>
          <w:spacing w:val="-3"/>
        </w:rPr>
        <w:t xml:space="preserve"> </w:t>
      </w:r>
      <w:r w:rsidRPr="002472A3">
        <w:t>transitions</w:t>
      </w:r>
      <w:r w:rsidRPr="002472A3">
        <w:rPr>
          <w:spacing w:val="-3"/>
        </w:rPr>
        <w:t xml:space="preserve"> </w:t>
      </w:r>
      <w:r w:rsidRPr="002472A3">
        <w:rPr>
          <w:spacing w:val="-1"/>
        </w:rPr>
        <w:t>of</w:t>
      </w:r>
      <w:r w:rsidRPr="002472A3">
        <w:rPr>
          <w:spacing w:val="-2"/>
        </w:rPr>
        <w:t xml:space="preserve"> </w:t>
      </w:r>
      <w:r w:rsidRPr="002472A3">
        <w:t>care,</w:t>
      </w:r>
      <w:r w:rsidRPr="002472A3">
        <w:rPr>
          <w:spacing w:val="-3"/>
        </w:rPr>
        <w:t xml:space="preserve"> </w:t>
      </w:r>
      <w:r w:rsidRPr="002472A3">
        <w:t>privacy,</w:t>
      </w:r>
      <w:r w:rsidRPr="002472A3">
        <w:rPr>
          <w:spacing w:val="-2"/>
        </w:rPr>
        <w:t xml:space="preserve"> </w:t>
      </w:r>
      <w:r w:rsidRPr="002472A3">
        <w:rPr>
          <w:spacing w:val="-1"/>
        </w:rPr>
        <w:t>and</w:t>
      </w:r>
      <w:r w:rsidRPr="002472A3">
        <w:rPr>
          <w:spacing w:val="-4"/>
        </w:rPr>
        <w:t xml:space="preserve"> </w:t>
      </w:r>
      <w:r w:rsidRPr="002472A3">
        <w:t>security;</w:t>
      </w:r>
      <w:r w:rsidRPr="002472A3">
        <w:rPr>
          <w:spacing w:val="-2"/>
        </w:rPr>
        <w:t xml:space="preserve"> </w:t>
      </w:r>
      <w:r w:rsidRPr="002472A3">
        <w:rPr>
          <w:spacing w:val="-1"/>
        </w:rPr>
        <w:t>and</w:t>
      </w:r>
      <w:r w:rsidRPr="002472A3">
        <w:rPr>
          <w:spacing w:val="-4"/>
        </w:rPr>
        <w:t xml:space="preserve"> </w:t>
      </w:r>
      <w:r w:rsidRPr="002472A3">
        <w:t>to</w:t>
      </w:r>
      <w:r w:rsidRPr="002472A3">
        <w:rPr>
          <w:spacing w:val="-3"/>
        </w:rPr>
        <w:t xml:space="preserve"> </w:t>
      </w:r>
      <w:r w:rsidRPr="002472A3">
        <w:t>meet</w:t>
      </w:r>
      <w:r w:rsidRPr="002472A3">
        <w:rPr>
          <w:spacing w:val="-4"/>
        </w:rPr>
        <w:t xml:space="preserve"> </w:t>
      </w:r>
      <w:r w:rsidRPr="002472A3">
        <w:rPr>
          <w:spacing w:val="-1"/>
        </w:rPr>
        <w:t>the</w:t>
      </w:r>
      <w:r w:rsidRPr="002472A3">
        <w:rPr>
          <w:spacing w:val="25"/>
          <w:w w:val="99"/>
        </w:rPr>
        <w:t xml:space="preserve"> </w:t>
      </w:r>
      <w:r w:rsidRPr="002472A3">
        <w:rPr>
          <w:rFonts w:cs="Calibri"/>
          <w:i/>
        </w:rPr>
        <w:t>Patient</w:t>
      </w:r>
      <w:r w:rsidRPr="002472A3">
        <w:rPr>
          <w:rFonts w:cs="Calibri"/>
          <w:i/>
          <w:spacing w:val="-4"/>
        </w:rPr>
        <w:t xml:space="preserve"> </w:t>
      </w:r>
      <w:r w:rsidRPr="002472A3">
        <w:rPr>
          <w:rFonts w:cs="Calibri"/>
          <w:i/>
        </w:rPr>
        <w:t>List</w:t>
      </w:r>
      <w:r w:rsidRPr="002472A3">
        <w:rPr>
          <w:rFonts w:cs="Calibri"/>
          <w:i/>
          <w:spacing w:val="-2"/>
        </w:rPr>
        <w:t xml:space="preserve"> </w:t>
      </w:r>
      <w:r w:rsidRPr="002472A3">
        <w:rPr>
          <w:rFonts w:cs="Calibri"/>
          <w:i/>
        </w:rPr>
        <w:t>Creation</w:t>
      </w:r>
      <w:r w:rsidRPr="002472A3">
        <w:rPr>
          <w:rFonts w:cs="Calibri"/>
          <w:i/>
          <w:spacing w:val="-4"/>
        </w:rPr>
        <w:t xml:space="preserve"> </w:t>
      </w:r>
      <w:r w:rsidRPr="002472A3">
        <w:rPr>
          <w:spacing w:val="-1"/>
        </w:rPr>
        <w:t>criterion</w:t>
      </w:r>
      <w:r w:rsidRPr="002472A3">
        <w:rPr>
          <w:spacing w:val="-3"/>
        </w:rPr>
        <w:t xml:space="preserve"> </w:t>
      </w:r>
      <w:r w:rsidRPr="002472A3">
        <w:rPr>
          <w:spacing w:val="-1"/>
        </w:rPr>
        <w:t>(45</w:t>
      </w:r>
      <w:r w:rsidRPr="002472A3">
        <w:rPr>
          <w:spacing w:val="-4"/>
        </w:rPr>
        <w:t xml:space="preserve"> </w:t>
      </w:r>
      <w:r w:rsidRPr="002472A3">
        <w:t>CFR</w:t>
      </w:r>
      <w:r w:rsidRPr="002472A3">
        <w:rPr>
          <w:spacing w:val="-2"/>
        </w:rPr>
        <w:t xml:space="preserve"> </w:t>
      </w:r>
      <w:r w:rsidRPr="002472A3">
        <w:rPr>
          <w:spacing w:val="-1"/>
        </w:rPr>
        <w:t>§170.314(a)(14))</w:t>
      </w:r>
      <w:r w:rsidRPr="002472A3">
        <w:rPr>
          <w:spacing w:val="-3"/>
        </w:rPr>
        <w:t xml:space="preserve"> </w:t>
      </w:r>
      <w:r w:rsidRPr="002472A3">
        <w:t>established</w:t>
      </w:r>
      <w:r w:rsidRPr="002472A3">
        <w:rPr>
          <w:spacing w:val="-4"/>
        </w:rPr>
        <w:t xml:space="preserve"> </w:t>
      </w:r>
      <w:r w:rsidRPr="002472A3">
        <w:rPr>
          <w:spacing w:val="-1"/>
        </w:rPr>
        <w:t>by</w:t>
      </w:r>
      <w:r w:rsidRPr="002472A3">
        <w:rPr>
          <w:spacing w:val="-3"/>
        </w:rPr>
        <w:t xml:space="preserve"> </w:t>
      </w:r>
      <w:r w:rsidRPr="002472A3">
        <w:rPr>
          <w:spacing w:val="-1"/>
        </w:rPr>
        <w:t>the</w:t>
      </w:r>
      <w:r w:rsidRPr="002472A3">
        <w:rPr>
          <w:spacing w:val="-2"/>
        </w:rPr>
        <w:t xml:space="preserve"> </w:t>
      </w:r>
      <w:r w:rsidRPr="002472A3">
        <w:t>Office</w:t>
      </w:r>
      <w:r w:rsidRPr="002472A3">
        <w:rPr>
          <w:spacing w:val="-3"/>
        </w:rPr>
        <w:t xml:space="preserve"> </w:t>
      </w:r>
      <w:r w:rsidRPr="002472A3">
        <w:rPr>
          <w:spacing w:val="-1"/>
        </w:rPr>
        <w:t>of</w:t>
      </w:r>
      <w:r w:rsidRPr="002472A3">
        <w:rPr>
          <w:spacing w:val="-3"/>
        </w:rPr>
        <w:t xml:space="preserve"> </w:t>
      </w:r>
      <w:r w:rsidRPr="002472A3">
        <w:rPr>
          <w:spacing w:val="-1"/>
        </w:rPr>
        <w:t>the</w:t>
      </w:r>
      <w:r w:rsidRPr="002472A3">
        <w:rPr>
          <w:spacing w:val="28"/>
          <w:w w:val="99"/>
        </w:rPr>
        <w:t xml:space="preserve"> </w:t>
      </w:r>
      <w:r w:rsidRPr="002472A3">
        <w:t>National</w:t>
      </w:r>
      <w:r w:rsidRPr="002472A3">
        <w:rPr>
          <w:spacing w:val="-4"/>
        </w:rPr>
        <w:t xml:space="preserve"> </w:t>
      </w:r>
      <w:r w:rsidRPr="002472A3">
        <w:rPr>
          <w:spacing w:val="-1"/>
        </w:rPr>
        <w:t>Coordinator</w:t>
      </w:r>
      <w:r w:rsidRPr="002472A3">
        <w:rPr>
          <w:spacing w:val="-2"/>
        </w:rPr>
        <w:t xml:space="preserve"> </w:t>
      </w:r>
      <w:r w:rsidRPr="002472A3">
        <w:t>(ONC)</w:t>
      </w:r>
      <w:r w:rsidRPr="002472A3">
        <w:rPr>
          <w:spacing w:val="-2"/>
        </w:rPr>
        <w:t xml:space="preserve"> </w:t>
      </w:r>
      <w:r w:rsidRPr="002472A3">
        <w:rPr>
          <w:spacing w:val="-1"/>
        </w:rPr>
        <w:t>for</w:t>
      </w:r>
      <w:r w:rsidRPr="002472A3">
        <w:rPr>
          <w:spacing w:val="-2"/>
        </w:rPr>
        <w:t xml:space="preserve"> </w:t>
      </w:r>
      <w:r w:rsidRPr="002472A3">
        <w:rPr>
          <w:spacing w:val="-1"/>
        </w:rPr>
        <w:t>ONC’s</w:t>
      </w:r>
      <w:r w:rsidRPr="002472A3">
        <w:rPr>
          <w:spacing w:val="-3"/>
        </w:rPr>
        <w:t xml:space="preserve"> </w:t>
      </w:r>
      <w:r w:rsidRPr="002472A3">
        <w:t>Health</w:t>
      </w:r>
      <w:r w:rsidRPr="002472A3">
        <w:rPr>
          <w:spacing w:val="-3"/>
        </w:rPr>
        <w:t xml:space="preserve"> </w:t>
      </w:r>
      <w:r w:rsidRPr="002472A3">
        <w:rPr>
          <w:spacing w:val="-1"/>
        </w:rPr>
        <w:t>IT</w:t>
      </w:r>
      <w:r w:rsidRPr="002472A3">
        <w:rPr>
          <w:spacing w:val="-3"/>
        </w:rPr>
        <w:t xml:space="preserve"> </w:t>
      </w:r>
      <w:r w:rsidRPr="002472A3">
        <w:t>Certification</w:t>
      </w:r>
      <w:r w:rsidRPr="002472A3">
        <w:rPr>
          <w:spacing w:val="-2"/>
        </w:rPr>
        <w:t xml:space="preserve"> </w:t>
      </w:r>
      <w:r w:rsidRPr="002472A3">
        <w:t>Program.]</w:t>
      </w:r>
    </w:p>
    <w:p w14:paraId="29B4D094" w14:textId="77777777" w:rsidR="009365E8" w:rsidRPr="002472A3" w:rsidRDefault="009365E8" w:rsidP="009365E8">
      <w:pPr>
        <w:ind w:left="720" w:hanging="720"/>
      </w:pPr>
      <w:r w:rsidRPr="002472A3">
        <w:rPr>
          <w:rFonts w:ascii="Times New Roman" w:hAnsi="Times New Roman"/>
          <w:u w:color="000000"/>
        </w:rPr>
        <w:t xml:space="preserve"> _____</w:t>
      </w:r>
      <w:r w:rsidRPr="002472A3">
        <w:rPr>
          <w:spacing w:val="-1"/>
        </w:rPr>
        <w:t>The CCBHC</w:t>
      </w:r>
      <w:r w:rsidRPr="002472A3">
        <w:rPr>
          <w:spacing w:val="-4"/>
        </w:rPr>
        <w:t xml:space="preserve"> </w:t>
      </w:r>
      <w:r w:rsidRPr="002472A3">
        <w:rPr>
          <w:spacing w:val="-1"/>
        </w:rPr>
        <w:t xml:space="preserve">has </w:t>
      </w:r>
      <w:r w:rsidRPr="002472A3">
        <w:t>a</w:t>
      </w:r>
      <w:r w:rsidRPr="002472A3">
        <w:rPr>
          <w:spacing w:val="-3"/>
        </w:rPr>
        <w:t xml:space="preserve"> </w:t>
      </w:r>
      <w:r w:rsidRPr="002472A3">
        <w:t>plan</w:t>
      </w:r>
      <w:r w:rsidRPr="002472A3">
        <w:rPr>
          <w:spacing w:val="-4"/>
        </w:rPr>
        <w:t xml:space="preserve"> </w:t>
      </w:r>
      <w:r w:rsidRPr="002472A3">
        <w:t>in</w:t>
      </w:r>
      <w:r w:rsidRPr="002472A3">
        <w:rPr>
          <w:spacing w:val="-3"/>
        </w:rPr>
        <w:t xml:space="preserve"> </w:t>
      </w:r>
      <w:r w:rsidRPr="002472A3">
        <w:t>place</w:t>
      </w:r>
      <w:r w:rsidRPr="002472A3">
        <w:rPr>
          <w:spacing w:val="-3"/>
        </w:rPr>
        <w:t xml:space="preserve"> </w:t>
      </w:r>
      <w:r w:rsidRPr="002472A3">
        <w:t>to</w:t>
      </w:r>
      <w:r w:rsidRPr="002472A3">
        <w:rPr>
          <w:spacing w:val="-5"/>
        </w:rPr>
        <w:t xml:space="preserve"> </w:t>
      </w:r>
      <w:r w:rsidRPr="002472A3">
        <w:rPr>
          <w:spacing w:val="-1"/>
        </w:rPr>
        <w:t>improve</w:t>
      </w:r>
      <w:r w:rsidRPr="002472A3">
        <w:rPr>
          <w:spacing w:val="-3"/>
        </w:rPr>
        <w:t xml:space="preserve"> </w:t>
      </w:r>
      <w:r w:rsidRPr="002472A3">
        <w:t>care</w:t>
      </w:r>
      <w:r w:rsidRPr="002472A3">
        <w:rPr>
          <w:spacing w:val="-3"/>
        </w:rPr>
        <w:t xml:space="preserve"> </w:t>
      </w:r>
      <w:r w:rsidRPr="002472A3">
        <w:rPr>
          <w:spacing w:val="-1"/>
        </w:rPr>
        <w:t>coordination</w:t>
      </w:r>
      <w:r w:rsidRPr="002472A3">
        <w:rPr>
          <w:spacing w:val="-4"/>
        </w:rPr>
        <w:t xml:space="preserve"> </w:t>
      </w:r>
      <w:r w:rsidRPr="002472A3">
        <w:t>between</w:t>
      </w:r>
      <w:r w:rsidRPr="002472A3">
        <w:rPr>
          <w:spacing w:val="-3"/>
        </w:rPr>
        <w:t xml:space="preserve"> </w:t>
      </w:r>
      <w:r w:rsidRPr="002472A3">
        <w:rPr>
          <w:spacing w:val="-1"/>
        </w:rPr>
        <w:t>the</w:t>
      </w:r>
      <w:r w:rsidRPr="002472A3">
        <w:rPr>
          <w:spacing w:val="27"/>
          <w:w w:val="99"/>
        </w:rPr>
        <w:t xml:space="preserve"> </w:t>
      </w:r>
      <w:r w:rsidRPr="002472A3">
        <w:t>CCBHC</w:t>
      </w:r>
      <w:r w:rsidRPr="002472A3">
        <w:rPr>
          <w:spacing w:val="-2"/>
        </w:rPr>
        <w:t xml:space="preserve"> </w:t>
      </w:r>
      <w:r w:rsidRPr="002472A3">
        <w:t>and</w:t>
      </w:r>
      <w:r w:rsidRPr="002472A3">
        <w:rPr>
          <w:spacing w:val="-1"/>
        </w:rPr>
        <w:t xml:space="preserve"> DCOs using</w:t>
      </w:r>
      <w:r w:rsidRPr="002472A3">
        <w:rPr>
          <w:spacing w:val="1"/>
        </w:rPr>
        <w:t xml:space="preserve"> </w:t>
      </w:r>
      <w:r w:rsidRPr="002472A3">
        <w:rPr>
          <w:spacing w:val="-1"/>
        </w:rPr>
        <w:t>HIT.</w:t>
      </w:r>
      <w:r w:rsidRPr="002472A3">
        <w:rPr>
          <w:spacing w:val="53"/>
        </w:rPr>
        <w:t xml:space="preserve"> </w:t>
      </w:r>
      <w:r w:rsidRPr="002472A3">
        <w:rPr>
          <w:spacing w:val="-1"/>
        </w:rPr>
        <w:t>The</w:t>
      </w:r>
      <w:r w:rsidRPr="002472A3">
        <w:t xml:space="preserve"> plan</w:t>
      </w:r>
      <w:r w:rsidRPr="002472A3">
        <w:rPr>
          <w:spacing w:val="-1"/>
        </w:rPr>
        <w:t xml:space="preserve"> should</w:t>
      </w:r>
      <w:r w:rsidRPr="002472A3">
        <w:rPr>
          <w:spacing w:val="-2"/>
        </w:rPr>
        <w:t xml:space="preserve"> </w:t>
      </w:r>
      <w:r w:rsidRPr="002472A3">
        <w:rPr>
          <w:spacing w:val="-1"/>
        </w:rPr>
        <w:t>include</w:t>
      </w:r>
      <w:r w:rsidRPr="002472A3">
        <w:t xml:space="preserve"> </w:t>
      </w:r>
      <w:r w:rsidRPr="002472A3">
        <w:rPr>
          <w:spacing w:val="-1"/>
        </w:rPr>
        <w:t xml:space="preserve">how </w:t>
      </w:r>
      <w:r w:rsidRPr="002472A3">
        <w:t xml:space="preserve">the </w:t>
      </w:r>
      <w:r w:rsidRPr="002472A3">
        <w:rPr>
          <w:spacing w:val="-1"/>
        </w:rPr>
        <w:t>CCBHC</w:t>
      </w:r>
      <w:r w:rsidRPr="002472A3">
        <w:t xml:space="preserve"> </w:t>
      </w:r>
      <w:r w:rsidRPr="002472A3">
        <w:rPr>
          <w:spacing w:val="-1"/>
        </w:rPr>
        <w:t>can</w:t>
      </w:r>
      <w:r w:rsidRPr="002472A3">
        <w:rPr>
          <w:spacing w:val="-2"/>
        </w:rPr>
        <w:t xml:space="preserve"> </w:t>
      </w:r>
      <w:r w:rsidRPr="002472A3">
        <w:rPr>
          <w:spacing w:val="-1"/>
        </w:rPr>
        <w:t>support</w:t>
      </w:r>
      <w:r w:rsidRPr="002472A3">
        <w:rPr>
          <w:spacing w:val="34"/>
        </w:rPr>
        <w:t xml:space="preserve"> </w:t>
      </w:r>
      <w:r w:rsidRPr="002472A3">
        <w:t>electronic</w:t>
      </w:r>
      <w:r w:rsidRPr="002472A3">
        <w:rPr>
          <w:spacing w:val="-4"/>
        </w:rPr>
        <w:t xml:space="preserve"> </w:t>
      </w:r>
      <w:r w:rsidRPr="002472A3">
        <w:rPr>
          <w:spacing w:val="-1"/>
        </w:rPr>
        <w:t>health</w:t>
      </w:r>
      <w:r w:rsidRPr="002472A3">
        <w:rPr>
          <w:spacing w:val="-4"/>
        </w:rPr>
        <w:t xml:space="preserve"> </w:t>
      </w:r>
      <w:r w:rsidRPr="002472A3">
        <w:rPr>
          <w:spacing w:val="-1"/>
        </w:rPr>
        <w:t>information</w:t>
      </w:r>
      <w:r w:rsidRPr="002472A3">
        <w:rPr>
          <w:spacing w:val="-3"/>
        </w:rPr>
        <w:t xml:space="preserve"> </w:t>
      </w:r>
      <w:r w:rsidRPr="002472A3">
        <w:rPr>
          <w:spacing w:val="-1"/>
        </w:rPr>
        <w:t>exchange</w:t>
      </w:r>
      <w:r w:rsidRPr="002472A3">
        <w:rPr>
          <w:spacing w:val="-3"/>
        </w:rPr>
        <w:t xml:space="preserve"> </w:t>
      </w:r>
      <w:r w:rsidRPr="002472A3">
        <w:t>to</w:t>
      </w:r>
      <w:r w:rsidRPr="002472A3">
        <w:rPr>
          <w:spacing w:val="-4"/>
        </w:rPr>
        <w:t xml:space="preserve"> </w:t>
      </w:r>
      <w:r w:rsidRPr="002472A3">
        <w:rPr>
          <w:spacing w:val="-1"/>
        </w:rPr>
        <w:t>improve</w:t>
      </w:r>
      <w:r w:rsidRPr="002472A3">
        <w:rPr>
          <w:spacing w:val="-2"/>
        </w:rPr>
        <w:t xml:space="preserve"> </w:t>
      </w:r>
      <w:r w:rsidRPr="002472A3">
        <w:t>care</w:t>
      </w:r>
      <w:r w:rsidRPr="002472A3">
        <w:rPr>
          <w:spacing w:val="-3"/>
        </w:rPr>
        <w:t xml:space="preserve"> </w:t>
      </w:r>
      <w:r w:rsidRPr="002472A3">
        <w:rPr>
          <w:spacing w:val="-1"/>
        </w:rPr>
        <w:t>transitions</w:t>
      </w:r>
      <w:r w:rsidRPr="002472A3">
        <w:rPr>
          <w:spacing w:val="-3"/>
        </w:rPr>
        <w:t xml:space="preserve"> </w:t>
      </w:r>
      <w:r w:rsidRPr="002472A3">
        <w:t>to</w:t>
      </w:r>
      <w:r w:rsidRPr="002472A3">
        <w:rPr>
          <w:spacing w:val="-4"/>
        </w:rPr>
        <w:t xml:space="preserve"> </w:t>
      </w:r>
      <w:r w:rsidRPr="002472A3">
        <w:t>and</w:t>
      </w:r>
      <w:r w:rsidRPr="002472A3">
        <w:rPr>
          <w:spacing w:val="-4"/>
        </w:rPr>
        <w:t xml:space="preserve"> </w:t>
      </w:r>
      <w:r w:rsidRPr="002472A3">
        <w:rPr>
          <w:spacing w:val="-1"/>
        </w:rPr>
        <w:t>from</w:t>
      </w:r>
      <w:r w:rsidRPr="002472A3">
        <w:rPr>
          <w:spacing w:val="-3"/>
        </w:rPr>
        <w:t xml:space="preserve"> </w:t>
      </w:r>
      <w:r w:rsidRPr="002472A3">
        <w:rPr>
          <w:spacing w:val="-1"/>
        </w:rPr>
        <w:t>the</w:t>
      </w:r>
      <w:r w:rsidRPr="002472A3">
        <w:rPr>
          <w:spacing w:val="26"/>
          <w:w w:val="99"/>
        </w:rPr>
        <w:t xml:space="preserve"> </w:t>
      </w:r>
      <w:r w:rsidRPr="002472A3">
        <w:rPr>
          <w:spacing w:val="-1"/>
        </w:rPr>
        <w:t>CCBHC</w:t>
      </w:r>
      <w:r w:rsidRPr="002472A3">
        <w:rPr>
          <w:spacing w:val="-2"/>
        </w:rPr>
        <w:t xml:space="preserve"> </w:t>
      </w:r>
      <w:r w:rsidRPr="002472A3">
        <w:rPr>
          <w:spacing w:val="-1"/>
        </w:rPr>
        <w:t>using</w:t>
      </w:r>
      <w:r w:rsidRPr="002472A3">
        <w:rPr>
          <w:spacing w:val="-3"/>
        </w:rPr>
        <w:t xml:space="preserve"> </w:t>
      </w:r>
      <w:r w:rsidRPr="002472A3">
        <w:rPr>
          <w:spacing w:val="-1"/>
        </w:rPr>
        <w:t>the</w:t>
      </w:r>
      <w:r w:rsidRPr="002472A3">
        <w:rPr>
          <w:spacing w:val="-2"/>
        </w:rPr>
        <w:t xml:space="preserve"> </w:t>
      </w:r>
      <w:r w:rsidRPr="002472A3">
        <w:t>HIT</w:t>
      </w:r>
      <w:r w:rsidRPr="002472A3">
        <w:rPr>
          <w:spacing w:val="-4"/>
        </w:rPr>
        <w:t xml:space="preserve"> </w:t>
      </w:r>
      <w:r w:rsidRPr="002472A3">
        <w:t>system</w:t>
      </w:r>
      <w:r w:rsidRPr="002472A3">
        <w:rPr>
          <w:spacing w:val="-3"/>
        </w:rPr>
        <w:t xml:space="preserve"> </w:t>
      </w:r>
      <w:r w:rsidRPr="002472A3">
        <w:t>they</w:t>
      </w:r>
      <w:r w:rsidRPr="002472A3">
        <w:rPr>
          <w:spacing w:val="-3"/>
        </w:rPr>
        <w:t xml:space="preserve"> </w:t>
      </w:r>
      <w:r w:rsidRPr="002472A3">
        <w:rPr>
          <w:spacing w:val="-1"/>
        </w:rPr>
        <w:t>have</w:t>
      </w:r>
      <w:r w:rsidRPr="002472A3">
        <w:rPr>
          <w:spacing w:val="-3"/>
        </w:rPr>
        <w:t xml:space="preserve"> </w:t>
      </w:r>
      <w:r w:rsidRPr="002472A3">
        <w:rPr>
          <w:spacing w:val="-1"/>
        </w:rPr>
        <w:t>or</w:t>
      </w:r>
      <w:r w:rsidRPr="002472A3">
        <w:rPr>
          <w:spacing w:val="-2"/>
        </w:rPr>
        <w:t xml:space="preserve"> </w:t>
      </w:r>
      <w:r w:rsidRPr="002472A3">
        <w:t>are</w:t>
      </w:r>
      <w:r w:rsidRPr="002472A3">
        <w:rPr>
          <w:spacing w:val="-3"/>
        </w:rPr>
        <w:t xml:space="preserve"> </w:t>
      </w:r>
      <w:r w:rsidRPr="002472A3">
        <w:rPr>
          <w:spacing w:val="-1"/>
        </w:rPr>
        <w:t>developing</w:t>
      </w:r>
      <w:r w:rsidRPr="002472A3">
        <w:rPr>
          <w:spacing w:val="-2"/>
        </w:rPr>
        <w:t xml:space="preserve"> </w:t>
      </w:r>
      <w:r w:rsidRPr="002472A3">
        <w:t>related</w:t>
      </w:r>
      <w:r w:rsidRPr="002472A3">
        <w:rPr>
          <w:spacing w:val="-4"/>
        </w:rPr>
        <w:t xml:space="preserve"> </w:t>
      </w:r>
      <w:r w:rsidRPr="002472A3">
        <w:t>to</w:t>
      </w:r>
      <w:r w:rsidRPr="002472A3">
        <w:rPr>
          <w:spacing w:val="-4"/>
        </w:rPr>
        <w:t xml:space="preserve"> </w:t>
      </w:r>
      <w:r w:rsidRPr="002472A3">
        <w:t>transitions</w:t>
      </w:r>
      <w:r w:rsidRPr="002472A3">
        <w:rPr>
          <w:spacing w:val="-3"/>
        </w:rPr>
        <w:t xml:space="preserve"> </w:t>
      </w:r>
      <w:r w:rsidRPr="002472A3">
        <w:rPr>
          <w:spacing w:val="-1"/>
        </w:rPr>
        <w:t>of</w:t>
      </w:r>
      <w:r w:rsidRPr="002472A3">
        <w:rPr>
          <w:spacing w:val="-2"/>
        </w:rPr>
        <w:t xml:space="preserve"> </w:t>
      </w:r>
      <w:r w:rsidRPr="002472A3">
        <w:t>care.</w:t>
      </w:r>
    </w:p>
    <w:p w14:paraId="18B276B7" w14:textId="77777777" w:rsidR="009365E8" w:rsidRPr="002472A3" w:rsidRDefault="009365E8" w:rsidP="009365E8">
      <w:pPr>
        <w:rPr>
          <w:b/>
          <w:bCs/>
        </w:rPr>
      </w:pPr>
      <w:r w:rsidRPr="002472A3">
        <w:rPr>
          <w:b/>
          <w:spacing w:val="-1"/>
        </w:rPr>
        <w:t>Criteria</w:t>
      </w:r>
      <w:r w:rsidRPr="002472A3">
        <w:rPr>
          <w:b/>
          <w:spacing w:val="-3"/>
        </w:rPr>
        <w:t xml:space="preserve"> </w:t>
      </w:r>
      <w:r w:rsidRPr="002472A3">
        <w:rPr>
          <w:b/>
          <w:spacing w:val="-1"/>
        </w:rPr>
        <w:t>3.C.</w:t>
      </w:r>
      <w:r w:rsidRPr="002472A3">
        <w:rPr>
          <w:b/>
          <w:spacing w:val="48"/>
        </w:rPr>
        <w:t xml:space="preserve"> </w:t>
      </w:r>
      <w:r w:rsidRPr="002472A3">
        <w:rPr>
          <w:b/>
          <w:spacing w:val="-1"/>
        </w:rPr>
        <w:t>Care</w:t>
      </w:r>
      <w:r w:rsidRPr="002472A3">
        <w:rPr>
          <w:b/>
          <w:spacing w:val="-3"/>
        </w:rPr>
        <w:t xml:space="preserve"> </w:t>
      </w:r>
      <w:r w:rsidRPr="002472A3">
        <w:rPr>
          <w:b/>
        </w:rPr>
        <w:t>Coordination</w:t>
      </w:r>
      <w:r w:rsidRPr="002472A3">
        <w:rPr>
          <w:b/>
          <w:spacing w:val="-2"/>
        </w:rPr>
        <w:t xml:space="preserve"> </w:t>
      </w:r>
      <w:r w:rsidRPr="002472A3">
        <w:rPr>
          <w:b/>
          <w:spacing w:val="-1"/>
        </w:rPr>
        <w:t>Agreements</w:t>
      </w:r>
    </w:p>
    <w:p w14:paraId="1180FFC2" w14:textId="23FCE05F" w:rsidR="009365E8" w:rsidRPr="002472A3" w:rsidRDefault="009365E8" w:rsidP="009365E8">
      <w:pPr>
        <w:rPr>
          <w:rFonts w:cs="Arial"/>
          <w:szCs w:val="24"/>
        </w:rPr>
      </w:pPr>
      <w:r w:rsidRPr="002472A3">
        <w:rPr>
          <w:rFonts w:cs="Arial"/>
          <w:szCs w:val="24"/>
        </w:rPr>
        <w:t xml:space="preserve">CCBHCs are expected to work towards formal agreements (contract, Memorandum of Agreement (MOA), or Memorandum of Understanding (MOU)) during the </w:t>
      </w:r>
      <w:r w:rsidR="00746443" w:rsidRPr="002472A3">
        <w:rPr>
          <w:rFonts w:cs="Arial"/>
          <w:szCs w:val="24"/>
        </w:rPr>
        <w:t>2-year</w:t>
      </w:r>
      <w:r w:rsidRPr="002472A3">
        <w:rPr>
          <w:rFonts w:cs="Arial"/>
          <w:szCs w:val="24"/>
        </w:rPr>
        <w:t xml:space="preserve"> grant period but should at least have some informal agreement (letter of support, letter of agreement, or letter of commitment) with each entity at certification. The agreement must describe the parties’ mutual expectations and responsibilities related to care coordination.</w:t>
      </w:r>
    </w:p>
    <w:p w14:paraId="1CE06E93" w14:textId="77777777" w:rsidR="009365E8" w:rsidRPr="002472A3" w:rsidRDefault="009365E8" w:rsidP="009365E8">
      <w:pPr>
        <w:tabs>
          <w:tab w:val="left" w:pos="708"/>
        </w:tabs>
        <w:spacing w:line="275" w:lineRule="auto"/>
        <w:ind w:left="720" w:right="403" w:hanging="611"/>
        <w:rPr>
          <w:rFonts w:eastAsia="Calibri" w:cs="Arial"/>
          <w:szCs w:val="24"/>
        </w:rPr>
      </w:pPr>
      <w:r w:rsidRPr="002472A3">
        <w:rPr>
          <w:rFonts w:cs="Arial"/>
          <w:u w:val="single" w:color="000000"/>
        </w:rPr>
        <w:t xml:space="preserve"> </w:t>
      </w:r>
      <w:r w:rsidRPr="002472A3">
        <w:rPr>
          <w:rFonts w:cs="Arial"/>
          <w:u w:val="single" w:color="000000"/>
        </w:rPr>
        <w:tab/>
      </w:r>
      <w:r w:rsidRPr="002472A3">
        <w:rPr>
          <w:rFonts w:cs="Arial"/>
          <w:spacing w:val="-1"/>
        </w:rPr>
        <w:t>The CCBHC</w:t>
      </w:r>
      <w:r w:rsidRPr="002472A3">
        <w:rPr>
          <w:rFonts w:cs="Arial"/>
          <w:spacing w:val="-6"/>
        </w:rPr>
        <w:t xml:space="preserve"> </w:t>
      </w:r>
      <w:r w:rsidRPr="002472A3">
        <w:rPr>
          <w:rFonts w:cs="Arial"/>
          <w:spacing w:val="-1"/>
        </w:rPr>
        <w:t>has</w:t>
      </w:r>
      <w:r w:rsidRPr="002472A3">
        <w:rPr>
          <w:rFonts w:cs="Arial"/>
          <w:spacing w:val="-4"/>
        </w:rPr>
        <w:t xml:space="preserve"> </w:t>
      </w:r>
      <w:r w:rsidRPr="002472A3">
        <w:rPr>
          <w:rFonts w:cs="Arial"/>
        </w:rPr>
        <w:t>an</w:t>
      </w:r>
      <w:r w:rsidRPr="002472A3">
        <w:rPr>
          <w:rFonts w:cs="Arial"/>
          <w:spacing w:val="-6"/>
        </w:rPr>
        <w:t xml:space="preserve"> </w:t>
      </w:r>
      <w:r w:rsidRPr="002472A3">
        <w:rPr>
          <w:rFonts w:cs="Arial"/>
          <w:spacing w:val="-1"/>
        </w:rPr>
        <w:t>agreement</w:t>
      </w:r>
      <w:r w:rsidRPr="002472A3">
        <w:rPr>
          <w:rFonts w:cs="Arial"/>
          <w:spacing w:val="-6"/>
        </w:rPr>
        <w:t xml:space="preserve"> </w:t>
      </w:r>
      <w:r w:rsidRPr="002472A3">
        <w:rPr>
          <w:rFonts w:cs="Arial"/>
        </w:rPr>
        <w:t>in</w:t>
      </w:r>
      <w:r w:rsidRPr="002472A3">
        <w:rPr>
          <w:rFonts w:cs="Arial"/>
          <w:spacing w:val="-6"/>
        </w:rPr>
        <w:t xml:space="preserve"> </w:t>
      </w:r>
      <w:r w:rsidRPr="002472A3">
        <w:rPr>
          <w:rFonts w:cs="Arial"/>
        </w:rPr>
        <w:t>place</w:t>
      </w:r>
      <w:r w:rsidRPr="002472A3">
        <w:rPr>
          <w:rFonts w:cs="Arial"/>
          <w:spacing w:val="-5"/>
        </w:rPr>
        <w:t xml:space="preserve"> </w:t>
      </w:r>
      <w:r w:rsidRPr="002472A3">
        <w:rPr>
          <w:rFonts w:cs="Arial"/>
        </w:rPr>
        <w:t>with</w:t>
      </w:r>
      <w:r w:rsidRPr="002472A3">
        <w:rPr>
          <w:rFonts w:cs="Arial"/>
          <w:spacing w:val="-5"/>
        </w:rPr>
        <w:t xml:space="preserve"> </w:t>
      </w:r>
      <w:r w:rsidRPr="002472A3">
        <w:rPr>
          <w:rFonts w:cs="Arial"/>
          <w:b/>
          <w:i/>
          <w:spacing w:val="-1"/>
        </w:rPr>
        <w:t>Federally</w:t>
      </w:r>
      <w:r w:rsidRPr="002472A3">
        <w:rPr>
          <w:rFonts w:cs="Arial"/>
          <w:b/>
          <w:i/>
          <w:spacing w:val="-6"/>
        </w:rPr>
        <w:t xml:space="preserve"> </w:t>
      </w:r>
      <w:r w:rsidRPr="002472A3">
        <w:rPr>
          <w:rFonts w:cs="Arial"/>
          <w:b/>
          <w:i/>
          <w:spacing w:val="-1"/>
        </w:rPr>
        <w:t>Qualified</w:t>
      </w:r>
      <w:r w:rsidRPr="002472A3">
        <w:rPr>
          <w:rFonts w:cs="Arial"/>
          <w:b/>
          <w:i/>
          <w:spacing w:val="-4"/>
        </w:rPr>
        <w:t xml:space="preserve"> </w:t>
      </w:r>
      <w:r w:rsidRPr="002472A3">
        <w:rPr>
          <w:rFonts w:cs="Arial"/>
          <w:b/>
          <w:i/>
        </w:rPr>
        <w:t>Health</w:t>
      </w:r>
      <w:r w:rsidRPr="002472A3">
        <w:rPr>
          <w:rFonts w:cs="Arial"/>
          <w:b/>
          <w:i/>
          <w:spacing w:val="-6"/>
        </w:rPr>
        <w:t xml:space="preserve"> </w:t>
      </w:r>
      <w:r w:rsidRPr="002472A3">
        <w:rPr>
          <w:rFonts w:cs="Arial"/>
          <w:b/>
          <w:i/>
        </w:rPr>
        <w:t>Centers</w:t>
      </w:r>
      <w:r w:rsidRPr="002472A3">
        <w:rPr>
          <w:rFonts w:cs="Arial"/>
          <w:b/>
          <w:i/>
          <w:spacing w:val="-6"/>
        </w:rPr>
        <w:t xml:space="preserve"> </w:t>
      </w:r>
      <w:r w:rsidRPr="002472A3">
        <w:rPr>
          <w:rFonts w:cs="Arial"/>
          <w:b/>
          <w:i/>
          <w:spacing w:val="-1"/>
        </w:rPr>
        <w:t>(FQHCs)</w:t>
      </w:r>
      <w:r w:rsidRPr="002472A3">
        <w:rPr>
          <w:rFonts w:cs="Arial"/>
          <w:b/>
          <w:i/>
          <w:spacing w:val="-5"/>
        </w:rPr>
        <w:t xml:space="preserve"> </w:t>
      </w:r>
      <w:r w:rsidRPr="002472A3">
        <w:rPr>
          <w:rFonts w:cs="Arial"/>
          <w:b/>
          <w:i/>
        </w:rPr>
        <w:t>and,</w:t>
      </w:r>
      <w:r w:rsidRPr="002472A3">
        <w:rPr>
          <w:rFonts w:cs="Arial"/>
          <w:b/>
          <w:i/>
          <w:spacing w:val="39"/>
          <w:w w:val="99"/>
        </w:rPr>
        <w:t xml:space="preserve"> </w:t>
      </w:r>
      <w:r w:rsidRPr="002472A3">
        <w:rPr>
          <w:rFonts w:cs="Arial"/>
          <w:b/>
          <w:i/>
          <w:spacing w:val="-1"/>
        </w:rPr>
        <w:t>where</w:t>
      </w:r>
      <w:r w:rsidRPr="002472A3">
        <w:rPr>
          <w:rFonts w:cs="Arial"/>
          <w:b/>
          <w:i/>
          <w:spacing w:val="-4"/>
        </w:rPr>
        <w:t xml:space="preserve"> </w:t>
      </w:r>
      <w:r w:rsidRPr="002472A3">
        <w:rPr>
          <w:rFonts w:cs="Arial"/>
          <w:b/>
          <w:i/>
          <w:spacing w:val="-1"/>
        </w:rPr>
        <w:t>relevant,</w:t>
      </w:r>
      <w:r w:rsidRPr="002472A3">
        <w:rPr>
          <w:rFonts w:cs="Arial"/>
          <w:b/>
          <w:i/>
          <w:spacing w:val="-4"/>
        </w:rPr>
        <w:t xml:space="preserve"> </w:t>
      </w:r>
      <w:r w:rsidRPr="002472A3">
        <w:rPr>
          <w:rFonts w:cs="Arial"/>
          <w:b/>
          <w:i/>
          <w:spacing w:val="-1"/>
        </w:rPr>
        <w:t>Rural</w:t>
      </w:r>
      <w:r w:rsidRPr="002472A3">
        <w:rPr>
          <w:rFonts w:cs="Arial"/>
          <w:b/>
          <w:i/>
          <w:spacing w:val="-5"/>
        </w:rPr>
        <w:t xml:space="preserve"> </w:t>
      </w:r>
      <w:r w:rsidRPr="002472A3">
        <w:rPr>
          <w:rFonts w:cs="Arial"/>
          <w:b/>
          <w:i/>
          <w:spacing w:val="-1"/>
        </w:rPr>
        <w:t>Health</w:t>
      </w:r>
      <w:r w:rsidRPr="002472A3">
        <w:rPr>
          <w:rFonts w:cs="Arial"/>
          <w:b/>
          <w:i/>
          <w:spacing w:val="-5"/>
        </w:rPr>
        <w:t xml:space="preserve"> </w:t>
      </w:r>
      <w:r w:rsidRPr="002472A3">
        <w:rPr>
          <w:rFonts w:cs="Arial"/>
          <w:b/>
          <w:i/>
        </w:rPr>
        <w:t>Clinics</w:t>
      </w:r>
      <w:r w:rsidRPr="002472A3">
        <w:rPr>
          <w:rFonts w:cs="Arial"/>
          <w:b/>
          <w:i/>
          <w:spacing w:val="-4"/>
        </w:rPr>
        <w:t xml:space="preserve"> </w:t>
      </w:r>
      <w:r w:rsidRPr="002472A3">
        <w:rPr>
          <w:rFonts w:cs="Arial"/>
          <w:b/>
          <w:i/>
          <w:spacing w:val="-1"/>
        </w:rPr>
        <w:t>(RHCs)</w:t>
      </w:r>
      <w:r w:rsidRPr="002472A3">
        <w:rPr>
          <w:rFonts w:cs="Arial"/>
          <w:spacing w:val="-1"/>
        </w:rPr>
        <w:t>,</w:t>
      </w:r>
      <w:r w:rsidRPr="002472A3">
        <w:rPr>
          <w:rFonts w:cs="Arial"/>
          <w:spacing w:val="-5"/>
        </w:rPr>
        <w:t xml:space="preserve"> </w:t>
      </w:r>
      <w:r w:rsidRPr="002472A3">
        <w:rPr>
          <w:rFonts w:cs="Arial"/>
          <w:spacing w:val="-1"/>
        </w:rPr>
        <w:t>unless</w:t>
      </w:r>
      <w:r w:rsidRPr="002472A3">
        <w:rPr>
          <w:rFonts w:cs="Arial"/>
          <w:spacing w:val="-4"/>
        </w:rPr>
        <w:t xml:space="preserve"> </w:t>
      </w:r>
      <w:r w:rsidRPr="002472A3">
        <w:rPr>
          <w:rFonts w:cs="Arial"/>
        </w:rPr>
        <w:t>health</w:t>
      </w:r>
      <w:r w:rsidRPr="002472A3">
        <w:rPr>
          <w:rFonts w:cs="Arial"/>
          <w:spacing w:val="-4"/>
        </w:rPr>
        <w:t xml:space="preserve"> </w:t>
      </w:r>
      <w:r w:rsidRPr="002472A3">
        <w:rPr>
          <w:rFonts w:cs="Arial"/>
        </w:rPr>
        <w:t>care</w:t>
      </w:r>
      <w:r w:rsidRPr="002472A3">
        <w:rPr>
          <w:rFonts w:cs="Arial"/>
          <w:spacing w:val="-5"/>
        </w:rPr>
        <w:t xml:space="preserve"> </w:t>
      </w:r>
      <w:r w:rsidRPr="002472A3">
        <w:rPr>
          <w:rFonts w:cs="Arial"/>
        </w:rPr>
        <w:t>services</w:t>
      </w:r>
      <w:r w:rsidRPr="002472A3">
        <w:rPr>
          <w:rFonts w:cs="Arial"/>
          <w:spacing w:val="-5"/>
        </w:rPr>
        <w:t xml:space="preserve"> </w:t>
      </w:r>
      <w:r w:rsidRPr="002472A3">
        <w:rPr>
          <w:rFonts w:cs="Arial"/>
        </w:rPr>
        <w:t>are</w:t>
      </w:r>
      <w:r w:rsidRPr="002472A3">
        <w:rPr>
          <w:rFonts w:cs="Arial"/>
          <w:spacing w:val="-4"/>
        </w:rPr>
        <w:t xml:space="preserve"> </w:t>
      </w:r>
      <w:r w:rsidRPr="002472A3">
        <w:rPr>
          <w:rFonts w:cs="Arial"/>
          <w:spacing w:val="-1"/>
        </w:rPr>
        <w:t>provided</w:t>
      </w:r>
      <w:r w:rsidRPr="002472A3">
        <w:rPr>
          <w:rFonts w:cs="Arial"/>
          <w:spacing w:val="-4"/>
        </w:rPr>
        <w:t xml:space="preserve"> </w:t>
      </w:r>
      <w:r w:rsidRPr="002472A3">
        <w:rPr>
          <w:rFonts w:cs="Arial"/>
          <w:spacing w:val="-1"/>
        </w:rPr>
        <w:t>by</w:t>
      </w:r>
      <w:r w:rsidRPr="002472A3">
        <w:rPr>
          <w:rFonts w:cs="Arial"/>
          <w:spacing w:val="32"/>
        </w:rPr>
        <w:t xml:space="preserve"> </w:t>
      </w:r>
      <w:r w:rsidRPr="002472A3">
        <w:rPr>
          <w:rFonts w:cs="Arial"/>
          <w:spacing w:val="-1"/>
        </w:rPr>
        <w:t>the</w:t>
      </w:r>
      <w:r w:rsidRPr="002472A3">
        <w:rPr>
          <w:rFonts w:cs="Arial"/>
          <w:spacing w:val="-4"/>
        </w:rPr>
        <w:t xml:space="preserve"> </w:t>
      </w:r>
      <w:r w:rsidRPr="002472A3">
        <w:rPr>
          <w:rFonts w:cs="Arial"/>
          <w:spacing w:val="-1"/>
        </w:rPr>
        <w:t>CCBHC.</w:t>
      </w:r>
    </w:p>
    <w:p w14:paraId="68FEC09C" w14:textId="77777777" w:rsidR="009365E8" w:rsidRPr="002472A3" w:rsidRDefault="009365E8" w:rsidP="009365E8">
      <w:pPr>
        <w:tabs>
          <w:tab w:val="left" w:pos="708"/>
        </w:tabs>
        <w:spacing w:line="275" w:lineRule="auto"/>
        <w:ind w:left="720" w:right="187" w:hanging="611"/>
      </w:pPr>
      <w:r w:rsidRPr="002472A3">
        <w:rPr>
          <w:rFonts w:ascii="Times New Roman"/>
          <w:u w:color="000000"/>
        </w:rPr>
        <w:t>_____</w:t>
      </w:r>
      <w:r w:rsidRPr="002472A3">
        <w:rPr>
          <w:rFonts w:ascii="Times New Roman"/>
          <w:u w:color="000000"/>
        </w:rPr>
        <w:tab/>
      </w:r>
      <w:r w:rsidRPr="002472A3">
        <w:rPr>
          <w:spacing w:val="-1"/>
        </w:rPr>
        <w:t>The CCBHC</w:t>
      </w:r>
      <w:r w:rsidRPr="002472A3">
        <w:rPr>
          <w:spacing w:val="-4"/>
        </w:rPr>
        <w:t xml:space="preserve"> </w:t>
      </w:r>
      <w:r w:rsidRPr="002472A3">
        <w:rPr>
          <w:spacing w:val="-1"/>
        </w:rPr>
        <w:t>has</w:t>
      </w:r>
      <w:r w:rsidRPr="002472A3">
        <w:rPr>
          <w:spacing w:val="-2"/>
        </w:rPr>
        <w:t xml:space="preserve"> </w:t>
      </w:r>
      <w:r w:rsidRPr="002472A3">
        <w:rPr>
          <w:spacing w:val="-1"/>
        </w:rPr>
        <w:t>protocols</w:t>
      </w:r>
      <w:r w:rsidRPr="002472A3">
        <w:rPr>
          <w:spacing w:val="-2"/>
        </w:rPr>
        <w:t xml:space="preserve"> </w:t>
      </w:r>
      <w:r w:rsidRPr="002472A3">
        <w:rPr>
          <w:spacing w:val="-1"/>
        </w:rPr>
        <w:t>for</w:t>
      </w:r>
      <w:r w:rsidRPr="002472A3">
        <w:rPr>
          <w:spacing w:val="-3"/>
        </w:rPr>
        <w:t xml:space="preserve"> </w:t>
      </w:r>
      <w:r w:rsidRPr="002472A3">
        <w:t>care</w:t>
      </w:r>
      <w:r w:rsidRPr="002472A3">
        <w:rPr>
          <w:spacing w:val="-2"/>
        </w:rPr>
        <w:t xml:space="preserve"> </w:t>
      </w:r>
      <w:r w:rsidRPr="002472A3">
        <w:rPr>
          <w:spacing w:val="-1"/>
        </w:rPr>
        <w:t>coordination</w:t>
      </w:r>
      <w:r w:rsidRPr="002472A3">
        <w:rPr>
          <w:spacing w:val="-4"/>
        </w:rPr>
        <w:t xml:space="preserve"> </w:t>
      </w:r>
      <w:r w:rsidRPr="002472A3">
        <w:t>with</w:t>
      </w:r>
      <w:r w:rsidRPr="002472A3">
        <w:rPr>
          <w:spacing w:val="-3"/>
        </w:rPr>
        <w:t xml:space="preserve"> </w:t>
      </w:r>
      <w:r w:rsidRPr="002472A3">
        <w:rPr>
          <w:spacing w:val="-1"/>
        </w:rPr>
        <w:t>other</w:t>
      </w:r>
      <w:r w:rsidRPr="002472A3">
        <w:rPr>
          <w:spacing w:val="-2"/>
        </w:rPr>
        <w:t xml:space="preserve"> </w:t>
      </w:r>
      <w:r w:rsidRPr="002472A3">
        <w:rPr>
          <w:spacing w:val="-1"/>
        </w:rPr>
        <w:t>primary</w:t>
      </w:r>
      <w:r w:rsidRPr="002472A3">
        <w:rPr>
          <w:spacing w:val="-3"/>
        </w:rPr>
        <w:t xml:space="preserve"> </w:t>
      </w:r>
      <w:r w:rsidRPr="002472A3">
        <w:t>care</w:t>
      </w:r>
      <w:r w:rsidRPr="002472A3">
        <w:rPr>
          <w:spacing w:val="-3"/>
        </w:rPr>
        <w:t xml:space="preserve"> </w:t>
      </w:r>
      <w:r w:rsidRPr="002472A3">
        <w:rPr>
          <w:spacing w:val="-1"/>
        </w:rPr>
        <w:t>providers</w:t>
      </w:r>
      <w:r w:rsidRPr="002472A3">
        <w:rPr>
          <w:spacing w:val="-2"/>
        </w:rPr>
        <w:t xml:space="preserve"> </w:t>
      </w:r>
      <w:r w:rsidRPr="002472A3">
        <w:t>when</w:t>
      </w:r>
      <w:r w:rsidRPr="002472A3">
        <w:rPr>
          <w:spacing w:val="-3"/>
        </w:rPr>
        <w:t xml:space="preserve"> </w:t>
      </w:r>
      <w:r w:rsidRPr="002472A3">
        <w:t>they</w:t>
      </w:r>
      <w:r w:rsidRPr="002472A3">
        <w:rPr>
          <w:spacing w:val="-5"/>
        </w:rPr>
        <w:t xml:space="preserve"> </w:t>
      </w:r>
      <w:r w:rsidRPr="002472A3">
        <w:t>are</w:t>
      </w:r>
      <w:r w:rsidRPr="002472A3">
        <w:rPr>
          <w:spacing w:val="31"/>
          <w:w w:val="99"/>
        </w:rPr>
        <w:t xml:space="preserve"> </w:t>
      </w:r>
      <w:r w:rsidRPr="002472A3">
        <w:rPr>
          <w:spacing w:val="-1"/>
        </w:rPr>
        <w:t>the</w:t>
      </w:r>
      <w:r w:rsidRPr="002472A3">
        <w:rPr>
          <w:spacing w:val="-2"/>
        </w:rPr>
        <w:t xml:space="preserve"> </w:t>
      </w:r>
      <w:r w:rsidRPr="002472A3">
        <w:rPr>
          <w:spacing w:val="-1"/>
        </w:rPr>
        <w:t>provider of</w:t>
      </w:r>
      <w:r w:rsidRPr="002472A3">
        <w:rPr>
          <w:spacing w:val="-2"/>
        </w:rPr>
        <w:t xml:space="preserve"> </w:t>
      </w:r>
      <w:r w:rsidRPr="002472A3">
        <w:t>health</w:t>
      </w:r>
      <w:r w:rsidRPr="002472A3">
        <w:rPr>
          <w:spacing w:val="-1"/>
        </w:rPr>
        <w:t xml:space="preserve"> </w:t>
      </w:r>
      <w:r w:rsidRPr="002472A3">
        <w:t>care</w:t>
      </w:r>
      <w:r w:rsidRPr="002472A3">
        <w:rPr>
          <w:spacing w:val="-2"/>
        </w:rPr>
        <w:t xml:space="preserve"> </w:t>
      </w:r>
      <w:r w:rsidRPr="002472A3">
        <w:rPr>
          <w:spacing w:val="-1"/>
        </w:rPr>
        <w:t xml:space="preserve">for </w:t>
      </w:r>
      <w:r w:rsidRPr="002472A3">
        <w:t>consumers.</w:t>
      </w:r>
    </w:p>
    <w:p w14:paraId="10301E41" w14:textId="77777777" w:rsidR="009365E8" w:rsidRPr="002472A3" w:rsidRDefault="009365E8" w:rsidP="009365E8">
      <w:pPr>
        <w:tabs>
          <w:tab w:val="left" w:pos="708"/>
        </w:tabs>
        <w:spacing w:line="275" w:lineRule="auto"/>
        <w:ind w:left="720" w:right="490" w:hanging="611"/>
        <w:rPr>
          <w:rFonts w:eastAsia="Calibri" w:cs="Arial"/>
          <w:szCs w:val="24"/>
        </w:rPr>
      </w:pPr>
      <w:r w:rsidRPr="002472A3">
        <w:rPr>
          <w:rFonts w:ascii="Times New Roman" w:hAnsi="Times New Roman"/>
          <w:szCs w:val="24"/>
          <w:u w:val="single" w:color="000000"/>
        </w:rPr>
        <w:t xml:space="preserve"> </w:t>
      </w:r>
      <w:r w:rsidRPr="002472A3">
        <w:rPr>
          <w:rFonts w:ascii="Times New Roman" w:hAnsi="Times New Roman"/>
          <w:szCs w:val="24"/>
          <w:u w:val="single" w:color="000000"/>
        </w:rPr>
        <w:tab/>
      </w:r>
      <w:r w:rsidRPr="002472A3">
        <w:rPr>
          <w:rFonts w:eastAsia="Calibri" w:cs="Arial"/>
          <w:spacing w:val="-1"/>
          <w:szCs w:val="24"/>
        </w:rPr>
        <w:t>The CCBHC</w:t>
      </w:r>
      <w:r w:rsidRPr="002472A3">
        <w:rPr>
          <w:rFonts w:eastAsia="Calibri" w:cs="Arial"/>
          <w:spacing w:val="-6"/>
          <w:szCs w:val="24"/>
        </w:rPr>
        <w:t xml:space="preserve"> </w:t>
      </w:r>
      <w:r w:rsidRPr="002472A3">
        <w:rPr>
          <w:rFonts w:eastAsia="Calibri" w:cs="Arial"/>
          <w:spacing w:val="-1"/>
          <w:szCs w:val="24"/>
        </w:rPr>
        <w:t>has</w:t>
      </w:r>
      <w:r w:rsidRPr="002472A3">
        <w:rPr>
          <w:rFonts w:eastAsia="Calibri" w:cs="Arial"/>
          <w:spacing w:val="-4"/>
          <w:szCs w:val="24"/>
        </w:rPr>
        <w:t xml:space="preserve"> </w:t>
      </w:r>
      <w:r w:rsidRPr="002472A3">
        <w:rPr>
          <w:rFonts w:eastAsia="Calibri" w:cs="Arial"/>
          <w:szCs w:val="24"/>
        </w:rPr>
        <w:t>an</w:t>
      </w:r>
      <w:r w:rsidRPr="002472A3">
        <w:rPr>
          <w:rFonts w:eastAsia="Calibri" w:cs="Arial"/>
          <w:spacing w:val="-5"/>
          <w:szCs w:val="24"/>
        </w:rPr>
        <w:t xml:space="preserve"> </w:t>
      </w:r>
      <w:r w:rsidRPr="002472A3">
        <w:rPr>
          <w:rFonts w:eastAsia="Calibri" w:cs="Arial"/>
          <w:spacing w:val="-1"/>
          <w:szCs w:val="24"/>
        </w:rPr>
        <w:t>agreement</w:t>
      </w:r>
      <w:r w:rsidRPr="002472A3">
        <w:rPr>
          <w:rFonts w:eastAsia="Calibri" w:cs="Arial"/>
          <w:spacing w:val="-6"/>
          <w:szCs w:val="24"/>
        </w:rPr>
        <w:t xml:space="preserve"> </w:t>
      </w:r>
      <w:r w:rsidRPr="002472A3">
        <w:rPr>
          <w:rFonts w:eastAsia="Calibri" w:cs="Arial"/>
          <w:szCs w:val="24"/>
        </w:rPr>
        <w:t>in</w:t>
      </w:r>
      <w:r w:rsidRPr="002472A3">
        <w:rPr>
          <w:rFonts w:eastAsia="Calibri" w:cs="Arial"/>
          <w:spacing w:val="-6"/>
          <w:szCs w:val="24"/>
        </w:rPr>
        <w:t xml:space="preserve"> </w:t>
      </w:r>
      <w:r w:rsidRPr="002472A3">
        <w:rPr>
          <w:rFonts w:eastAsia="Calibri" w:cs="Arial"/>
          <w:szCs w:val="24"/>
        </w:rPr>
        <w:t>place</w:t>
      </w:r>
      <w:r w:rsidRPr="002472A3">
        <w:rPr>
          <w:rFonts w:eastAsia="Calibri" w:cs="Arial"/>
          <w:spacing w:val="-5"/>
          <w:szCs w:val="24"/>
        </w:rPr>
        <w:t xml:space="preserve"> </w:t>
      </w:r>
      <w:r w:rsidRPr="002472A3">
        <w:rPr>
          <w:rFonts w:eastAsia="Calibri" w:cs="Arial"/>
          <w:szCs w:val="24"/>
        </w:rPr>
        <w:t>with</w:t>
      </w:r>
      <w:r w:rsidRPr="002472A3">
        <w:rPr>
          <w:rFonts w:eastAsia="Calibri" w:cs="Arial"/>
          <w:spacing w:val="-5"/>
          <w:szCs w:val="24"/>
        </w:rPr>
        <w:t xml:space="preserve"> </w:t>
      </w:r>
      <w:r w:rsidRPr="002472A3">
        <w:rPr>
          <w:rFonts w:eastAsia="Calibri" w:cs="Arial"/>
          <w:b/>
          <w:bCs/>
          <w:i/>
          <w:spacing w:val="-1"/>
          <w:szCs w:val="24"/>
        </w:rPr>
        <w:t>Inpatient</w:t>
      </w:r>
      <w:r w:rsidRPr="002472A3">
        <w:rPr>
          <w:rFonts w:eastAsia="Calibri" w:cs="Arial"/>
          <w:b/>
          <w:bCs/>
          <w:i/>
          <w:spacing w:val="-6"/>
          <w:szCs w:val="24"/>
        </w:rPr>
        <w:t xml:space="preserve"> </w:t>
      </w:r>
      <w:r w:rsidRPr="002472A3">
        <w:rPr>
          <w:rFonts w:eastAsia="Calibri" w:cs="Arial"/>
          <w:b/>
          <w:bCs/>
          <w:i/>
          <w:szCs w:val="24"/>
        </w:rPr>
        <w:t>psychiatric</w:t>
      </w:r>
      <w:r w:rsidRPr="002472A3">
        <w:rPr>
          <w:rFonts w:eastAsia="Calibri" w:cs="Arial"/>
          <w:b/>
          <w:bCs/>
          <w:i/>
          <w:spacing w:val="-5"/>
          <w:szCs w:val="24"/>
        </w:rPr>
        <w:t xml:space="preserve"> </w:t>
      </w:r>
      <w:r w:rsidRPr="002472A3">
        <w:rPr>
          <w:rFonts w:eastAsia="Calibri" w:cs="Arial"/>
          <w:b/>
          <w:bCs/>
          <w:i/>
          <w:spacing w:val="-1"/>
          <w:szCs w:val="24"/>
        </w:rPr>
        <w:t>treatment</w:t>
      </w:r>
      <w:r w:rsidRPr="002472A3">
        <w:rPr>
          <w:rFonts w:eastAsia="Calibri" w:cs="Arial"/>
          <w:spacing w:val="-1"/>
          <w:szCs w:val="24"/>
        </w:rPr>
        <w:t>,</w:t>
      </w:r>
      <w:r w:rsidRPr="002472A3">
        <w:rPr>
          <w:rFonts w:eastAsia="Calibri" w:cs="Arial"/>
          <w:spacing w:val="-5"/>
          <w:szCs w:val="24"/>
        </w:rPr>
        <w:t xml:space="preserve"> </w:t>
      </w:r>
      <w:r w:rsidRPr="002472A3">
        <w:rPr>
          <w:rFonts w:eastAsia="Calibri" w:cs="Arial"/>
          <w:b/>
          <w:i/>
          <w:spacing w:val="-5"/>
          <w:szCs w:val="24"/>
        </w:rPr>
        <w:t>including substance use disorder services facilities to provide services at the clinically appropriate level,</w:t>
      </w:r>
      <w:r w:rsidRPr="002472A3">
        <w:rPr>
          <w:rFonts w:eastAsia="Calibri" w:cs="Arial"/>
          <w:b/>
          <w:bCs/>
          <w:i/>
          <w:spacing w:val="-6"/>
          <w:szCs w:val="24"/>
        </w:rPr>
        <w:t xml:space="preserve"> </w:t>
      </w:r>
      <w:r w:rsidRPr="002472A3">
        <w:rPr>
          <w:rFonts w:eastAsia="Calibri" w:cs="Arial"/>
          <w:b/>
          <w:bCs/>
          <w:i/>
          <w:szCs w:val="24"/>
        </w:rPr>
        <w:t>and</w:t>
      </w:r>
      <w:r w:rsidRPr="002472A3">
        <w:rPr>
          <w:rFonts w:eastAsia="Calibri" w:cs="Arial"/>
          <w:b/>
          <w:bCs/>
          <w:i/>
          <w:spacing w:val="-5"/>
          <w:szCs w:val="24"/>
        </w:rPr>
        <w:t xml:space="preserve"> </w:t>
      </w:r>
      <w:r w:rsidRPr="002472A3">
        <w:rPr>
          <w:rFonts w:eastAsia="Calibri" w:cs="Arial"/>
          <w:b/>
          <w:bCs/>
          <w:i/>
          <w:spacing w:val="-1"/>
          <w:szCs w:val="24"/>
        </w:rPr>
        <w:t>residential</w:t>
      </w:r>
      <w:r w:rsidRPr="002472A3">
        <w:rPr>
          <w:rFonts w:eastAsia="Calibri" w:cs="Arial"/>
          <w:b/>
          <w:bCs/>
          <w:i/>
          <w:spacing w:val="75"/>
          <w:w w:val="99"/>
          <w:szCs w:val="24"/>
        </w:rPr>
        <w:t xml:space="preserve"> </w:t>
      </w:r>
      <w:r w:rsidRPr="002472A3">
        <w:rPr>
          <w:rFonts w:eastAsia="Calibri" w:cs="Arial"/>
          <w:b/>
          <w:bCs/>
          <w:i/>
          <w:spacing w:val="-1"/>
          <w:szCs w:val="24"/>
        </w:rPr>
        <w:t>programs</w:t>
      </w:r>
      <w:r w:rsidRPr="002472A3">
        <w:rPr>
          <w:rFonts w:eastAsia="Calibri" w:cs="Arial"/>
          <w:spacing w:val="-1"/>
          <w:szCs w:val="24"/>
        </w:rPr>
        <w:t>.</w:t>
      </w:r>
    </w:p>
    <w:p w14:paraId="21056793" w14:textId="77777777" w:rsidR="009365E8" w:rsidRPr="002472A3" w:rsidRDefault="009365E8" w:rsidP="009365E8">
      <w:pPr>
        <w:tabs>
          <w:tab w:val="left" w:pos="708"/>
        </w:tabs>
        <w:ind w:left="720" w:right="819" w:hanging="611"/>
      </w:pPr>
      <w:r w:rsidRPr="002472A3">
        <w:rPr>
          <w:rFonts w:ascii="Times New Roman"/>
          <w:u w:color="000000"/>
        </w:rPr>
        <w:t xml:space="preserve"> _____</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rPr>
          <w:spacing w:val="-1"/>
        </w:rPr>
        <w:t>provisions</w:t>
      </w:r>
      <w:r w:rsidRPr="002472A3">
        <w:rPr>
          <w:spacing w:val="-2"/>
        </w:rPr>
        <w:t xml:space="preserve"> </w:t>
      </w:r>
      <w:r w:rsidRPr="002472A3">
        <w:t>for</w:t>
      </w:r>
      <w:r w:rsidRPr="002472A3">
        <w:rPr>
          <w:spacing w:val="-2"/>
        </w:rPr>
        <w:t xml:space="preserve"> </w:t>
      </w:r>
      <w:r w:rsidRPr="002472A3">
        <w:t>tracking</w:t>
      </w:r>
      <w:r w:rsidRPr="002472A3">
        <w:rPr>
          <w:spacing w:val="-3"/>
        </w:rPr>
        <w:t xml:space="preserve"> </w:t>
      </w:r>
      <w:r w:rsidRPr="002472A3">
        <w:t>consumers</w:t>
      </w:r>
      <w:r w:rsidRPr="002472A3">
        <w:rPr>
          <w:spacing w:val="-3"/>
        </w:rPr>
        <w:t xml:space="preserve"> </w:t>
      </w:r>
      <w:r w:rsidRPr="002472A3">
        <w:t>admitted</w:t>
      </w:r>
      <w:r w:rsidRPr="002472A3">
        <w:rPr>
          <w:spacing w:val="-2"/>
        </w:rPr>
        <w:t xml:space="preserve"> </w:t>
      </w:r>
      <w:r w:rsidRPr="002472A3">
        <w:t>to</w:t>
      </w:r>
      <w:r w:rsidRPr="002472A3">
        <w:rPr>
          <w:spacing w:val="-3"/>
        </w:rPr>
        <w:t xml:space="preserve"> </w:t>
      </w:r>
      <w:r w:rsidRPr="002472A3">
        <w:t>and</w:t>
      </w:r>
      <w:r w:rsidRPr="002472A3">
        <w:rPr>
          <w:spacing w:val="-2"/>
        </w:rPr>
        <w:t xml:space="preserve"> </w:t>
      </w:r>
      <w:r w:rsidRPr="002472A3">
        <w:t>discharged</w:t>
      </w:r>
      <w:r w:rsidRPr="002472A3">
        <w:rPr>
          <w:spacing w:val="-2"/>
        </w:rPr>
        <w:t xml:space="preserve"> </w:t>
      </w:r>
      <w:r w:rsidRPr="002472A3">
        <w:rPr>
          <w:spacing w:val="-1"/>
        </w:rPr>
        <w:t>from</w:t>
      </w:r>
      <w:r w:rsidRPr="002472A3">
        <w:rPr>
          <w:spacing w:val="-2"/>
        </w:rPr>
        <w:t xml:space="preserve"> </w:t>
      </w:r>
      <w:r w:rsidRPr="002472A3">
        <w:t>these</w:t>
      </w:r>
      <w:r w:rsidRPr="002472A3">
        <w:rPr>
          <w:spacing w:val="30"/>
          <w:w w:val="99"/>
        </w:rPr>
        <w:t xml:space="preserve"> </w:t>
      </w:r>
      <w:r w:rsidRPr="002472A3">
        <w:t>facilities</w:t>
      </w:r>
      <w:r w:rsidRPr="002472A3">
        <w:rPr>
          <w:spacing w:val="-4"/>
        </w:rPr>
        <w:t xml:space="preserve"> </w:t>
      </w:r>
      <w:r w:rsidRPr="002472A3">
        <w:t>(unless</w:t>
      </w:r>
      <w:r w:rsidRPr="002472A3">
        <w:rPr>
          <w:spacing w:val="-3"/>
        </w:rPr>
        <w:t xml:space="preserve"> </w:t>
      </w:r>
      <w:r w:rsidRPr="002472A3">
        <w:t>there</w:t>
      </w:r>
      <w:r w:rsidRPr="002472A3">
        <w:rPr>
          <w:spacing w:val="-2"/>
        </w:rPr>
        <w:t xml:space="preserve"> </w:t>
      </w:r>
      <w:r w:rsidRPr="002472A3">
        <w:t>is</w:t>
      </w:r>
      <w:r w:rsidRPr="002472A3">
        <w:rPr>
          <w:spacing w:val="-5"/>
        </w:rPr>
        <w:t xml:space="preserve"> </w:t>
      </w:r>
      <w:r w:rsidRPr="002472A3">
        <w:t>a</w:t>
      </w:r>
      <w:r w:rsidRPr="002472A3">
        <w:rPr>
          <w:spacing w:val="-2"/>
        </w:rPr>
        <w:t xml:space="preserve"> </w:t>
      </w:r>
      <w:r w:rsidRPr="002472A3">
        <w:t>formal</w:t>
      </w:r>
      <w:r w:rsidRPr="002472A3">
        <w:rPr>
          <w:spacing w:val="-3"/>
        </w:rPr>
        <w:t xml:space="preserve"> </w:t>
      </w:r>
      <w:r w:rsidRPr="002472A3">
        <w:t>transfer</w:t>
      </w:r>
      <w:r w:rsidRPr="002472A3">
        <w:rPr>
          <w:spacing w:val="-4"/>
        </w:rPr>
        <w:t xml:space="preserve"> </w:t>
      </w:r>
      <w:r w:rsidRPr="002472A3">
        <w:rPr>
          <w:spacing w:val="-1"/>
        </w:rPr>
        <w:t>of</w:t>
      </w:r>
      <w:r w:rsidRPr="002472A3">
        <w:rPr>
          <w:spacing w:val="-3"/>
        </w:rPr>
        <w:t xml:space="preserve"> </w:t>
      </w:r>
      <w:r w:rsidRPr="002472A3">
        <w:t>care).</w:t>
      </w:r>
    </w:p>
    <w:p w14:paraId="67634293" w14:textId="77777777" w:rsidR="009365E8" w:rsidRPr="002472A3" w:rsidRDefault="009365E8" w:rsidP="009365E8">
      <w:pPr>
        <w:tabs>
          <w:tab w:val="left" w:pos="708"/>
        </w:tabs>
        <w:ind w:left="720" w:right="144" w:hanging="611"/>
      </w:pPr>
      <w:r w:rsidRPr="002472A3">
        <w:rPr>
          <w:rFonts w:ascii="Times New Roman" w:hAnsi="Times New Roman"/>
          <w:u w:color="000000"/>
        </w:rPr>
        <w:t xml:space="preserve"> _____</w:t>
      </w:r>
      <w:r w:rsidRPr="002472A3">
        <w:rPr>
          <w:spacing w:val="-1"/>
        </w:rPr>
        <w:t>The CCBHC</w:t>
      </w:r>
      <w:r w:rsidRPr="002472A3">
        <w:rPr>
          <w:spacing w:val="-3"/>
        </w:rPr>
        <w:t xml:space="preserve"> </w:t>
      </w:r>
      <w:r w:rsidRPr="002472A3">
        <w:rPr>
          <w:spacing w:val="-1"/>
        </w:rPr>
        <w:t>has</w:t>
      </w:r>
      <w:r w:rsidRPr="002472A3">
        <w:rPr>
          <w:spacing w:val="-2"/>
        </w:rPr>
        <w:t xml:space="preserve"> </w:t>
      </w:r>
      <w:r w:rsidRPr="002472A3">
        <w:rPr>
          <w:spacing w:val="-1"/>
        </w:rPr>
        <w:t>protocols</w:t>
      </w:r>
      <w:r w:rsidRPr="002472A3">
        <w:rPr>
          <w:spacing w:val="-2"/>
        </w:rPr>
        <w:t xml:space="preserve"> </w:t>
      </w:r>
      <w:r w:rsidRPr="002472A3">
        <w:rPr>
          <w:spacing w:val="-1"/>
        </w:rPr>
        <w:t>for transitioning</w:t>
      </w:r>
      <w:r w:rsidRPr="002472A3">
        <w:rPr>
          <w:spacing w:val="-2"/>
        </w:rPr>
        <w:t xml:space="preserve"> </w:t>
      </w:r>
      <w:r w:rsidRPr="002472A3">
        <w:t>consumers</w:t>
      </w:r>
      <w:r w:rsidRPr="002472A3">
        <w:rPr>
          <w:spacing w:val="-2"/>
        </w:rPr>
        <w:t xml:space="preserve"> </w:t>
      </w:r>
      <w:r w:rsidRPr="002472A3">
        <w:rPr>
          <w:spacing w:val="-1"/>
        </w:rPr>
        <w:t>from</w:t>
      </w:r>
      <w:r w:rsidRPr="002472A3">
        <w:rPr>
          <w:spacing w:val="-2"/>
        </w:rPr>
        <w:t xml:space="preserve"> emergency departments </w:t>
      </w:r>
      <w:r w:rsidRPr="002472A3">
        <w:t>and</w:t>
      </w:r>
      <w:r w:rsidRPr="002472A3">
        <w:rPr>
          <w:spacing w:val="-2"/>
        </w:rPr>
        <w:t xml:space="preserve"> </w:t>
      </w:r>
      <w:r w:rsidRPr="002472A3">
        <w:t>these</w:t>
      </w:r>
      <w:r w:rsidRPr="002472A3">
        <w:rPr>
          <w:spacing w:val="-2"/>
        </w:rPr>
        <w:t xml:space="preserve"> </w:t>
      </w:r>
      <w:r w:rsidRPr="002472A3">
        <w:rPr>
          <w:spacing w:val="-1"/>
        </w:rPr>
        <w:t>other</w:t>
      </w:r>
      <w:r w:rsidRPr="002472A3">
        <w:rPr>
          <w:spacing w:val="50"/>
        </w:rPr>
        <w:t xml:space="preserve"> </w:t>
      </w:r>
      <w:r w:rsidRPr="002472A3">
        <w:t>settings</w:t>
      </w:r>
      <w:r w:rsidRPr="002472A3">
        <w:rPr>
          <w:spacing w:val="-3"/>
        </w:rPr>
        <w:t xml:space="preserve"> </w:t>
      </w:r>
      <w:r w:rsidRPr="002472A3">
        <w:t>to</w:t>
      </w:r>
      <w:r w:rsidRPr="002472A3">
        <w:rPr>
          <w:spacing w:val="-1"/>
        </w:rPr>
        <w:t xml:space="preserve"> </w:t>
      </w:r>
      <w:r w:rsidRPr="002472A3">
        <w:t>a</w:t>
      </w:r>
      <w:r w:rsidRPr="002472A3">
        <w:rPr>
          <w:spacing w:val="31"/>
        </w:rPr>
        <w:t xml:space="preserve"> </w:t>
      </w:r>
      <w:r w:rsidRPr="002472A3">
        <w:rPr>
          <w:spacing w:val="-1"/>
        </w:rPr>
        <w:t>safe</w:t>
      </w:r>
      <w:r w:rsidRPr="002472A3">
        <w:rPr>
          <w:spacing w:val="-4"/>
        </w:rPr>
        <w:t xml:space="preserve"> </w:t>
      </w:r>
      <w:r w:rsidRPr="002472A3">
        <w:rPr>
          <w:spacing w:val="-1"/>
        </w:rPr>
        <w:t>community</w:t>
      </w:r>
      <w:r w:rsidRPr="002472A3">
        <w:rPr>
          <w:spacing w:val="-3"/>
        </w:rPr>
        <w:t xml:space="preserve"> </w:t>
      </w:r>
      <w:r w:rsidRPr="002472A3">
        <w:t>setting,</w:t>
      </w:r>
      <w:r w:rsidRPr="002472A3">
        <w:rPr>
          <w:spacing w:val="-3"/>
        </w:rPr>
        <w:t xml:space="preserve"> </w:t>
      </w:r>
      <w:r w:rsidRPr="002472A3">
        <w:rPr>
          <w:spacing w:val="-1"/>
        </w:rPr>
        <w:t>including</w:t>
      </w:r>
      <w:r w:rsidRPr="002472A3">
        <w:rPr>
          <w:spacing w:val="-4"/>
        </w:rPr>
        <w:t xml:space="preserve"> </w:t>
      </w:r>
      <w:r w:rsidRPr="002472A3">
        <w:t>transfer</w:t>
      </w:r>
      <w:r w:rsidRPr="002472A3">
        <w:rPr>
          <w:spacing w:val="-4"/>
        </w:rPr>
        <w:t xml:space="preserve"> </w:t>
      </w:r>
      <w:r w:rsidRPr="002472A3">
        <w:rPr>
          <w:spacing w:val="-1"/>
        </w:rPr>
        <w:t>of</w:t>
      </w:r>
      <w:r w:rsidRPr="002472A3">
        <w:rPr>
          <w:spacing w:val="-4"/>
        </w:rPr>
        <w:t xml:space="preserve"> </w:t>
      </w:r>
      <w:r w:rsidRPr="002472A3">
        <w:t>medical</w:t>
      </w:r>
      <w:r w:rsidRPr="002472A3">
        <w:rPr>
          <w:spacing w:val="-4"/>
        </w:rPr>
        <w:t xml:space="preserve"> </w:t>
      </w:r>
      <w:r w:rsidRPr="002472A3">
        <w:t>records,</w:t>
      </w:r>
      <w:r w:rsidRPr="002472A3">
        <w:rPr>
          <w:spacing w:val="-5"/>
        </w:rPr>
        <w:t xml:space="preserve"> </w:t>
      </w:r>
      <w:r w:rsidRPr="002472A3">
        <w:rPr>
          <w:spacing w:val="-1"/>
        </w:rPr>
        <w:t>prescriptions,</w:t>
      </w:r>
      <w:r w:rsidRPr="002472A3">
        <w:rPr>
          <w:spacing w:val="-2"/>
        </w:rPr>
        <w:t xml:space="preserve"> </w:t>
      </w:r>
      <w:r w:rsidRPr="002472A3">
        <w:t>active</w:t>
      </w:r>
      <w:r w:rsidRPr="002472A3">
        <w:rPr>
          <w:spacing w:val="-3"/>
        </w:rPr>
        <w:t xml:space="preserve"> </w:t>
      </w:r>
      <w:r w:rsidRPr="002472A3">
        <w:rPr>
          <w:spacing w:val="-1"/>
        </w:rPr>
        <w:t>follow</w:t>
      </w:r>
      <w:r w:rsidRPr="002472A3">
        <w:rPr>
          <w:rFonts w:ascii="Cambria Math" w:hAnsi="Cambria Math" w:cs="Cambria Math"/>
          <w:spacing w:val="-1"/>
        </w:rPr>
        <w:t>‐</w:t>
      </w:r>
      <w:r w:rsidRPr="002472A3">
        <w:rPr>
          <w:rFonts w:cs="Calibri"/>
          <w:spacing w:val="27"/>
        </w:rPr>
        <w:t xml:space="preserve"> </w:t>
      </w:r>
      <w:r w:rsidRPr="002472A3">
        <w:rPr>
          <w:spacing w:val="-1"/>
        </w:rPr>
        <w:t xml:space="preserve">up, and, </w:t>
      </w:r>
      <w:r w:rsidRPr="002472A3">
        <w:t>where</w:t>
      </w:r>
      <w:r w:rsidRPr="002472A3">
        <w:rPr>
          <w:spacing w:val="-1"/>
        </w:rPr>
        <w:t xml:space="preserve"> </w:t>
      </w:r>
      <w:r w:rsidRPr="002472A3">
        <w:t>appropriate,</w:t>
      </w:r>
      <w:r w:rsidRPr="002472A3">
        <w:rPr>
          <w:spacing w:val="-2"/>
        </w:rPr>
        <w:t xml:space="preserve"> </w:t>
      </w:r>
      <w:r w:rsidRPr="002472A3">
        <w:t>a</w:t>
      </w:r>
      <w:r w:rsidRPr="002472A3">
        <w:rPr>
          <w:spacing w:val="-1"/>
        </w:rPr>
        <w:t xml:space="preserve"> </w:t>
      </w:r>
      <w:r w:rsidRPr="002472A3">
        <w:t>plan</w:t>
      </w:r>
      <w:r w:rsidRPr="002472A3">
        <w:rPr>
          <w:spacing w:val="-2"/>
        </w:rPr>
        <w:t xml:space="preserve"> </w:t>
      </w:r>
      <w:r w:rsidRPr="002472A3">
        <w:rPr>
          <w:spacing w:val="-1"/>
        </w:rPr>
        <w:t xml:space="preserve">for </w:t>
      </w:r>
      <w:r w:rsidRPr="002472A3">
        <w:t>suicide</w:t>
      </w:r>
      <w:r w:rsidRPr="002472A3">
        <w:rPr>
          <w:spacing w:val="-1"/>
        </w:rPr>
        <w:t xml:space="preserve"> prevention</w:t>
      </w:r>
      <w:r w:rsidRPr="002472A3">
        <w:t xml:space="preserve"> and</w:t>
      </w:r>
      <w:r w:rsidRPr="002472A3">
        <w:rPr>
          <w:spacing w:val="-2"/>
        </w:rPr>
        <w:t xml:space="preserve"> </w:t>
      </w:r>
      <w:r w:rsidRPr="002472A3">
        <w:t xml:space="preserve">safety, </w:t>
      </w:r>
      <w:r w:rsidRPr="002472A3">
        <w:rPr>
          <w:spacing w:val="-1"/>
        </w:rPr>
        <w:t>and</w:t>
      </w:r>
      <w:r w:rsidRPr="002472A3">
        <w:rPr>
          <w:spacing w:val="-2"/>
        </w:rPr>
        <w:t xml:space="preserve"> </w:t>
      </w:r>
      <w:r w:rsidRPr="002472A3">
        <w:rPr>
          <w:spacing w:val="-1"/>
        </w:rPr>
        <w:t>for provision of</w:t>
      </w:r>
      <w:r w:rsidRPr="002472A3">
        <w:rPr>
          <w:spacing w:val="29"/>
        </w:rPr>
        <w:t xml:space="preserve"> </w:t>
      </w:r>
      <w:r w:rsidRPr="002472A3">
        <w:t>peer</w:t>
      </w:r>
      <w:r w:rsidRPr="002472A3">
        <w:rPr>
          <w:spacing w:val="-13"/>
        </w:rPr>
        <w:t xml:space="preserve"> </w:t>
      </w:r>
      <w:r w:rsidRPr="002472A3">
        <w:rPr>
          <w:spacing w:val="-1"/>
        </w:rPr>
        <w:t>services.</w:t>
      </w:r>
    </w:p>
    <w:p w14:paraId="65FDE8E0" w14:textId="37384FFD" w:rsidR="009365E8" w:rsidRPr="002472A3" w:rsidRDefault="009365E8" w:rsidP="00793ED6">
      <w:pPr>
        <w:tabs>
          <w:tab w:val="left" w:pos="708"/>
        </w:tabs>
        <w:ind w:left="720" w:right="187" w:hanging="720"/>
      </w:pPr>
      <w:r w:rsidRPr="002472A3">
        <w:rPr>
          <w:rFonts w:ascii="Times New Roman"/>
          <w:u w:color="000000"/>
        </w:rPr>
        <w:t xml:space="preserve"> _____</w:t>
      </w:r>
      <w:r w:rsidRPr="002472A3">
        <w:rPr>
          <w:spacing w:val="-1"/>
        </w:rPr>
        <w:t>The CCBHC</w:t>
      </w:r>
      <w:r w:rsidRPr="002472A3">
        <w:rPr>
          <w:spacing w:val="-6"/>
        </w:rPr>
        <w:t xml:space="preserve"> </w:t>
      </w:r>
      <w:r w:rsidRPr="002472A3">
        <w:rPr>
          <w:spacing w:val="-1"/>
        </w:rPr>
        <w:t>has</w:t>
      </w:r>
      <w:r w:rsidRPr="002472A3">
        <w:rPr>
          <w:spacing w:val="-4"/>
        </w:rPr>
        <w:t xml:space="preserve"> </w:t>
      </w:r>
      <w:r w:rsidRPr="002472A3">
        <w:t>an</w:t>
      </w:r>
      <w:r w:rsidRPr="002472A3">
        <w:rPr>
          <w:spacing w:val="-5"/>
        </w:rPr>
        <w:t xml:space="preserve"> </w:t>
      </w:r>
      <w:r w:rsidRPr="002472A3">
        <w:rPr>
          <w:spacing w:val="-1"/>
        </w:rPr>
        <w:t>agreement</w:t>
      </w:r>
      <w:r w:rsidRPr="002472A3">
        <w:rPr>
          <w:spacing w:val="-6"/>
        </w:rPr>
        <w:t xml:space="preserve"> </w:t>
      </w:r>
      <w:r w:rsidRPr="002472A3">
        <w:t>in</w:t>
      </w:r>
      <w:r w:rsidRPr="002472A3">
        <w:rPr>
          <w:spacing w:val="-6"/>
        </w:rPr>
        <w:t xml:space="preserve"> </w:t>
      </w:r>
      <w:r w:rsidRPr="002472A3">
        <w:t>place</w:t>
      </w:r>
      <w:r w:rsidRPr="002472A3">
        <w:rPr>
          <w:spacing w:val="-5"/>
        </w:rPr>
        <w:t xml:space="preserve"> </w:t>
      </w:r>
      <w:r w:rsidRPr="002472A3">
        <w:t>with</w:t>
      </w:r>
      <w:r w:rsidRPr="002472A3">
        <w:rPr>
          <w:spacing w:val="-6"/>
        </w:rPr>
        <w:t xml:space="preserve"> c</w:t>
      </w:r>
      <w:r w:rsidRPr="002472A3">
        <w:rPr>
          <w:b/>
          <w:i/>
          <w:spacing w:val="-1"/>
        </w:rPr>
        <w:t>ommunity</w:t>
      </w:r>
      <w:r w:rsidRPr="002472A3">
        <w:rPr>
          <w:b/>
          <w:i/>
          <w:spacing w:val="-4"/>
        </w:rPr>
        <w:t xml:space="preserve"> </w:t>
      </w:r>
      <w:r w:rsidRPr="002472A3">
        <w:rPr>
          <w:b/>
          <w:i/>
          <w:spacing w:val="-1"/>
        </w:rPr>
        <w:t>or</w:t>
      </w:r>
      <w:r w:rsidRPr="002472A3">
        <w:rPr>
          <w:b/>
          <w:i/>
          <w:spacing w:val="-5"/>
        </w:rPr>
        <w:t xml:space="preserve"> </w:t>
      </w:r>
      <w:r w:rsidRPr="002472A3">
        <w:rPr>
          <w:b/>
          <w:i/>
          <w:spacing w:val="-1"/>
        </w:rPr>
        <w:t>regional</w:t>
      </w:r>
      <w:r w:rsidRPr="002472A3">
        <w:rPr>
          <w:b/>
          <w:i/>
          <w:spacing w:val="-5"/>
        </w:rPr>
        <w:t xml:space="preserve"> </w:t>
      </w:r>
      <w:r w:rsidRPr="002472A3">
        <w:rPr>
          <w:b/>
          <w:i/>
          <w:spacing w:val="-1"/>
        </w:rPr>
        <w:t>services,</w:t>
      </w:r>
      <w:r w:rsidRPr="002472A3">
        <w:rPr>
          <w:b/>
          <w:i/>
          <w:spacing w:val="-4"/>
        </w:rPr>
        <w:t xml:space="preserve"> </w:t>
      </w:r>
      <w:r w:rsidRPr="002472A3">
        <w:rPr>
          <w:b/>
          <w:i/>
        </w:rPr>
        <w:t>supports,</w:t>
      </w:r>
      <w:r w:rsidRPr="002472A3">
        <w:rPr>
          <w:b/>
          <w:i/>
          <w:spacing w:val="-4"/>
        </w:rPr>
        <w:t xml:space="preserve"> </w:t>
      </w:r>
      <w:r w:rsidRPr="002472A3">
        <w:rPr>
          <w:b/>
          <w:i/>
        </w:rPr>
        <w:t>and</w:t>
      </w:r>
      <w:r w:rsidRPr="002472A3">
        <w:rPr>
          <w:b/>
          <w:i/>
          <w:spacing w:val="49"/>
        </w:rPr>
        <w:t xml:space="preserve"> </w:t>
      </w:r>
      <w:r w:rsidRPr="002472A3">
        <w:rPr>
          <w:b/>
          <w:i/>
          <w:spacing w:val="-1"/>
        </w:rPr>
        <w:t>providers</w:t>
      </w:r>
      <w:r w:rsidRPr="002472A3">
        <w:rPr>
          <w:spacing w:val="-1"/>
        </w:rPr>
        <w:t>.</w:t>
      </w:r>
      <w:r w:rsidRPr="002472A3">
        <w:rPr>
          <w:spacing w:val="49"/>
        </w:rPr>
        <w:t xml:space="preserve"> </w:t>
      </w:r>
      <w:r w:rsidRPr="002472A3">
        <w:t>These</w:t>
      </w:r>
      <w:r w:rsidRPr="002472A3">
        <w:rPr>
          <w:spacing w:val="-2"/>
        </w:rPr>
        <w:t xml:space="preserve"> </w:t>
      </w:r>
      <w:r w:rsidRPr="002472A3">
        <w:rPr>
          <w:spacing w:val="-1"/>
        </w:rPr>
        <w:t>include</w:t>
      </w:r>
      <w:r w:rsidRPr="002472A3">
        <w:rPr>
          <w:spacing w:val="-2"/>
        </w:rPr>
        <w:t xml:space="preserve"> </w:t>
      </w:r>
      <w:r w:rsidRPr="002472A3">
        <w:rPr>
          <w:spacing w:val="-1"/>
        </w:rPr>
        <w:t>the</w:t>
      </w:r>
      <w:r w:rsidRPr="002472A3">
        <w:rPr>
          <w:spacing w:val="-3"/>
        </w:rPr>
        <w:t xml:space="preserve"> </w:t>
      </w:r>
      <w:r w:rsidRPr="002472A3">
        <w:t>following</w:t>
      </w:r>
      <w:r w:rsidRPr="002472A3">
        <w:rPr>
          <w:spacing w:val="-4"/>
        </w:rPr>
        <w:t xml:space="preserve"> </w:t>
      </w:r>
      <w:r w:rsidRPr="002472A3">
        <w:t>specified</w:t>
      </w:r>
      <w:r w:rsidRPr="002472A3">
        <w:rPr>
          <w:spacing w:val="-3"/>
        </w:rPr>
        <w:t xml:space="preserve"> </w:t>
      </w:r>
      <w:r w:rsidRPr="002472A3">
        <w:rPr>
          <w:spacing w:val="-1"/>
        </w:rPr>
        <w:t>in</w:t>
      </w:r>
      <w:r w:rsidRPr="002472A3">
        <w:rPr>
          <w:spacing w:val="-3"/>
        </w:rPr>
        <w:t xml:space="preserve"> </w:t>
      </w:r>
      <w:r w:rsidRPr="002472A3">
        <w:rPr>
          <w:spacing w:val="-1"/>
        </w:rPr>
        <w:t>the</w:t>
      </w:r>
      <w:r w:rsidRPr="002472A3">
        <w:rPr>
          <w:spacing w:val="-3"/>
        </w:rPr>
        <w:t xml:space="preserve"> </w:t>
      </w:r>
      <w:r w:rsidRPr="002472A3">
        <w:t>statute:</w:t>
      </w:r>
      <w:r w:rsidRPr="002472A3">
        <w:rPr>
          <w:spacing w:val="-2"/>
        </w:rPr>
        <w:t xml:space="preserve"> </w:t>
      </w:r>
      <w:r w:rsidRPr="002472A3">
        <w:rPr>
          <w:spacing w:val="-1"/>
        </w:rPr>
        <w:t>schools;</w:t>
      </w:r>
      <w:r w:rsidRPr="002472A3">
        <w:rPr>
          <w:spacing w:val="-2"/>
        </w:rPr>
        <w:t xml:space="preserve"> </w:t>
      </w:r>
      <w:r w:rsidRPr="002472A3">
        <w:rPr>
          <w:spacing w:val="-1"/>
        </w:rPr>
        <w:t>child</w:t>
      </w:r>
      <w:r w:rsidRPr="002472A3">
        <w:rPr>
          <w:spacing w:val="-3"/>
        </w:rPr>
        <w:t xml:space="preserve"> </w:t>
      </w:r>
      <w:r w:rsidRPr="002472A3">
        <w:t>welfare</w:t>
      </w:r>
      <w:r w:rsidRPr="002472A3">
        <w:rPr>
          <w:spacing w:val="27"/>
          <w:w w:val="99"/>
        </w:rPr>
        <w:t xml:space="preserve"> </w:t>
      </w:r>
      <w:r w:rsidRPr="002472A3">
        <w:rPr>
          <w:spacing w:val="-1"/>
        </w:rPr>
        <w:t>agencies;</w:t>
      </w:r>
      <w:r w:rsidRPr="002472A3">
        <w:rPr>
          <w:spacing w:val="-3"/>
        </w:rPr>
        <w:t xml:space="preserve"> </w:t>
      </w:r>
      <w:r w:rsidRPr="002472A3">
        <w:rPr>
          <w:spacing w:val="-1"/>
        </w:rPr>
        <w:t xml:space="preserve">juvenile </w:t>
      </w:r>
      <w:r w:rsidRPr="002472A3">
        <w:t>and</w:t>
      </w:r>
      <w:r w:rsidRPr="002472A3">
        <w:rPr>
          <w:spacing w:val="-3"/>
        </w:rPr>
        <w:t xml:space="preserve"> </w:t>
      </w:r>
      <w:r w:rsidRPr="002472A3">
        <w:t>criminal</w:t>
      </w:r>
      <w:r w:rsidRPr="002472A3">
        <w:rPr>
          <w:spacing w:val="-2"/>
        </w:rPr>
        <w:t xml:space="preserve"> </w:t>
      </w:r>
      <w:r w:rsidRPr="002472A3">
        <w:rPr>
          <w:spacing w:val="-1"/>
        </w:rPr>
        <w:t>justice</w:t>
      </w:r>
      <w:r w:rsidRPr="002472A3">
        <w:rPr>
          <w:spacing w:val="-2"/>
        </w:rPr>
        <w:t xml:space="preserve"> </w:t>
      </w:r>
      <w:r w:rsidRPr="002472A3">
        <w:rPr>
          <w:spacing w:val="-1"/>
        </w:rPr>
        <w:t>agencies</w:t>
      </w:r>
      <w:r w:rsidRPr="002472A3">
        <w:rPr>
          <w:spacing w:val="-4"/>
        </w:rPr>
        <w:t xml:space="preserve"> </w:t>
      </w:r>
      <w:r w:rsidRPr="002472A3">
        <w:t>and</w:t>
      </w:r>
      <w:r w:rsidRPr="002472A3">
        <w:rPr>
          <w:spacing w:val="-3"/>
        </w:rPr>
        <w:t xml:space="preserve"> </w:t>
      </w:r>
      <w:r w:rsidRPr="002472A3">
        <w:t>facilities,</w:t>
      </w:r>
      <w:r w:rsidRPr="002472A3">
        <w:rPr>
          <w:spacing w:val="-3"/>
        </w:rPr>
        <w:t xml:space="preserve"> </w:t>
      </w:r>
      <w:r w:rsidRPr="002472A3">
        <w:rPr>
          <w:spacing w:val="-1"/>
        </w:rPr>
        <w:t>including</w:t>
      </w:r>
      <w:r w:rsidRPr="002472A3">
        <w:rPr>
          <w:spacing w:val="-2"/>
        </w:rPr>
        <w:t xml:space="preserve"> </w:t>
      </w:r>
      <w:r w:rsidRPr="002472A3">
        <w:rPr>
          <w:spacing w:val="-1"/>
        </w:rPr>
        <w:t xml:space="preserve">drug, </w:t>
      </w:r>
      <w:r w:rsidRPr="002472A3">
        <w:t>mental</w:t>
      </w:r>
      <w:r w:rsidRPr="002472A3">
        <w:rPr>
          <w:spacing w:val="45"/>
        </w:rPr>
        <w:t xml:space="preserve"> </w:t>
      </w:r>
      <w:r w:rsidRPr="002472A3">
        <w:t>health,</w:t>
      </w:r>
      <w:r w:rsidRPr="002472A3">
        <w:rPr>
          <w:spacing w:val="-3"/>
        </w:rPr>
        <w:t xml:space="preserve"> </w:t>
      </w:r>
      <w:r w:rsidRPr="002472A3">
        <w:t>veterans</w:t>
      </w:r>
      <w:r w:rsidR="00746443">
        <w:t>,</w:t>
      </w:r>
      <w:r w:rsidRPr="002472A3">
        <w:rPr>
          <w:spacing w:val="-4"/>
        </w:rPr>
        <w:t xml:space="preserve"> </w:t>
      </w:r>
      <w:r w:rsidRPr="002472A3">
        <w:t>and</w:t>
      </w:r>
      <w:r w:rsidRPr="002472A3">
        <w:rPr>
          <w:spacing w:val="-3"/>
        </w:rPr>
        <w:t xml:space="preserve"> </w:t>
      </w:r>
      <w:r w:rsidRPr="002472A3">
        <w:rPr>
          <w:spacing w:val="-1"/>
        </w:rPr>
        <w:t>other</w:t>
      </w:r>
      <w:r w:rsidRPr="002472A3">
        <w:rPr>
          <w:spacing w:val="-2"/>
        </w:rPr>
        <w:t xml:space="preserve"> </w:t>
      </w:r>
      <w:r w:rsidRPr="002472A3">
        <w:rPr>
          <w:spacing w:val="-1"/>
        </w:rPr>
        <w:t>specialty</w:t>
      </w:r>
      <w:r w:rsidRPr="002472A3">
        <w:rPr>
          <w:spacing w:val="-3"/>
        </w:rPr>
        <w:t xml:space="preserve"> </w:t>
      </w:r>
      <w:r w:rsidRPr="002472A3">
        <w:t>courts;</w:t>
      </w:r>
      <w:r w:rsidRPr="002472A3">
        <w:rPr>
          <w:spacing w:val="-3"/>
        </w:rPr>
        <w:t xml:space="preserve"> </w:t>
      </w:r>
      <w:r w:rsidRPr="002472A3">
        <w:lastRenderedPageBreak/>
        <w:t>Indian</w:t>
      </w:r>
      <w:r w:rsidRPr="002472A3">
        <w:rPr>
          <w:spacing w:val="-3"/>
        </w:rPr>
        <w:t xml:space="preserve"> </w:t>
      </w:r>
      <w:r w:rsidRPr="002472A3">
        <w:t>Health</w:t>
      </w:r>
      <w:r w:rsidRPr="002472A3">
        <w:rPr>
          <w:spacing w:val="-3"/>
        </w:rPr>
        <w:t xml:space="preserve"> </w:t>
      </w:r>
      <w:r w:rsidRPr="002472A3">
        <w:rPr>
          <w:spacing w:val="-1"/>
        </w:rPr>
        <w:t xml:space="preserve">Service </w:t>
      </w:r>
      <w:r w:rsidRPr="002472A3">
        <w:t>(IHS)</w:t>
      </w:r>
      <w:r w:rsidRPr="002472A3">
        <w:rPr>
          <w:spacing w:val="-4"/>
        </w:rPr>
        <w:t xml:space="preserve"> </w:t>
      </w:r>
      <w:r w:rsidRPr="002472A3">
        <w:t>youth</w:t>
      </w:r>
      <w:r w:rsidRPr="002472A3">
        <w:rPr>
          <w:spacing w:val="-3"/>
        </w:rPr>
        <w:t xml:space="preserve"> </w:t>
      </w:r>
      <w:r w:rsidRPr="002472A3">
        <w:t>regional</w:t>
      </w:r>
      <w:r w:rsidRPr="002472A3">
        <w:rPr>
          <w:spacing w:val="27"/>
        </w:rPr>
        <w:t xml:space="preserve"> </w:t>
      </w:r>
      <w:r w:rsidRPr="002472A3">
        <w:t>treatment</w:t>
      </w:r>
      <w:r w:rsidRPr="002472A3">
        <w:rPr>
          <w:spacing w:val="-5"/>
        </w:rPr>
        <w:t xml:space="preserve"> </w:t>
      </w:r>
      <w:r w:rsidRPr="002472A3">
        <w:rPr>
          <w:spacing w:val="-1"/>
        </w:rPr>
        <w:t>centers;</w:t>
      </w:r>
      <w:r w:rsidRPr="002472A3">
        <w:rPr>
          <w:spacing w:val="-4"/>
        </w:rPr>
        <w:t xml:space="preserve"> </w:t>
      </w:r>
      <w:r w:rsidRPr="002472A3">
        <w:rPr>
          <w:spacing w:val="-1"/>
        </w:rPr>
        <w:t>state</w:t>
      </w:r>
      <w:r w:rsidRPr="002472A3">
        <w:rPr>
          <w:spacing w:val="-4"/>
        </w:rPr>
        <w:t xml:space="preserve"> </w:t>
      </w:r>
      <w:r w:rsidRPr="002472A3">
        <w:rPr>
          <w:spacing w:val="-1"/>
        </w:rPr>
        <w:t>licensed</w:t>
      </w:r>
      <w:r w:rsidRPr="002472A3">
        <w:rPr>
          <w:spacing w:val="-5"/>
        </w:rPr>
        <w:t xml:space="preserve"> </w:t>
      </w:r>
      <w:r w:rsidRPr="002472A3">
        <w:rPr>
          <w:spacing w:val="-1"/>
        </w:rPr>
        <w:t>and</w:t>
      </w:r>
      <w:r w:rsidRPr="002472A3">
        <w:rPr>
          <w:spacing w:val="-4"/>
        </w:rPr>
        <w:t xml:space="preserve"> </w:t>
      </w:r>
      <w:r w:rsidRPr="002472A3">
        <w:rPr>
          <w:spacing w:val="-1"/>
        </w:rPr>
        <w:t>nationally</w:t>
      </w:r>
      <w:r w:rsidRPr="002472A3">
        <w:rPr>
          <w:spacing w:val="-3"/>
        </w:rPr>
        <w:t xml:space="preserve"> </w:t>
      </w:r>
      <w:r w:rsidRPr="002472A3">
        <w:rPr>
          <w:spacing w:val="-1"/>
        </w:rPr>
        <w:t>accredited</w:t>
      </w:r>
      <w:r w:rsidRPr="002472A3">
        <w:rPr>
          <w:spacing w:val="-6"/>
        </w:rPr>
        <w:t xml:space="preserve"> </w:t>
      </w:r>
      <w:r w:rsidRPr="002472A3">
        <w:t>child</w:t>
      </w:r>
      <w:r w:rsidRPr="002472A3">
        <w:rPr>
          <w:spacing w:val="-5"/>
        </w:rPr>
        <w:t xml:space="preserve"> </w:t>
      </w:r>
      <w:r w:rsidRPr="002472A3">
        <w:rPr>
          <w:spacing w:val="-1"/>
        </w:rPr>
        <w:t>placing</w:t>
      </w:r>
      <w:r w:rsidRPr="002472A3">
        <w:rPr>
          <w:spacing w:val="-4"/>
        </w:rPr>
        <w:t xml:space="preserve"> </w:t>
      </w:r>
      <w:r w:rsidRPr="002472A3">
        <w:t>agencies</w:t>
      </w:r>
      <w:r w:rsidRPr="002472A3">
        <w:rPr>
          <w:spacing w:val="-4"/>
        </w:rPr>
        <w:t xml:space="preserve"> </w:t>
      </w:r>
      <w:r w:rsidRPr="002472A3">
        <w:rPr>
          <w:spacing w:val="-1"/>
        </w:rPr>
        <w:t>for</w:t>
      </w:r>
      <w:r w:rsidRPr="002472A3">
        <w:rPr>
          <w:spacing w:val="42"/>
        </w:rPr>
        <w:t xml:space="preserve"> </w:t>
      </w:r>
      <w:r w:rsidRPr="002472A3">
        <w:t>therapeutic</w:t>
      </w:r>
      <w:r w:rsidRPr="002472A3">
        <w:rPr>
          <w:spacing w:val="-5"/>
        </w:rPr>
        <w:t xml:space="preserve"> </w:t>
      </w:r>
      <w:r w:rsidRPr="002472A3">
        <w:t>foster</w:t>
      </w:r>
      <w:r w:rsidRPr="002472A3">
        <w:rPr>
          <w:spacing w:val="-3"/>
        </w:rPr>
        <w:t xml:space="preserve"> </w:t>
      </w:r>
      <w:r w:rsidRPr="002472A3">
        <w:t>care</w:t>
      </w:r>
      <w:r w:rsidRPr="002472A3">
        <w:rPr>
          <w:spacing w:val="-2"/>
        </w:rPr>
        <w:t xml:space="preserve"> </w:t>
      </w:r>
      <w:r w:rsidRPr="002472A3">
        <w:rPr>
          <w:spacing w:val="-1"/>
        </w:rPr>
        <w:t>service;</w:t>
      </w:r>
      <w:r w:rsidRPr="002472A3">
        <w:rPr>
          <w:spacing w:val="-3"/>
        </w:rPr>
        <w:t xml:space="preserve"> </w:t>
      </w:r>
      <w:r w:rsidRPr="002472A3">
        <w:t>and</w:t>
      </w:r>
      <w:r w:rsidRPr="002472A3">
        <w:rPr>
          <w:spacing w:val="-4"/>
        </w:rPr>
        <w:t xml:space="preserve"> </w:t>
      </w:r>
      <w:r w:rsidRPr="002472A3">
        <w:rPr>
          <w:spacing w:val="-1"/>
        </w:rPr>
        <w:t>other</w:t>
      </w:r>
      <w:r w:rsidRPr="002472A3">
        <w:rPr>
          <w:spacing w:val="-2"/>
        </w:rPr>
        <w:t xml:space="preserve"> </w:t>
      </w:r>
      <w:r w:rsidRPr="002472A3">
        <w:t>social</w:t>
      </w:r>
      <w:r w:rsidRPr="002472A3">
        <w:rPr>
          <w:spacing w:val="-3"/>
        </w:rPr>
        <w:t xml:space="preserve"> </w:t>
      </w:r>
      <w:r w:rsidRPr="002472A3">
        <w:t>and</w:t>
      </w:r>
      <w:r w:rsidRPr="002472A3">
        <w:rPr>
          <w:spacing w:val="-4"/>
        </w:rPr>
        <w:t xml:space="preserve"> </w:t>
      </w:r>
      <w:r w:rsidRPr="002472A3">
        <w:t>human</w:t>
      </w:r>
      <w:r w:rsidRPr="002472A3">
        <w:rPr>
          <w:spacing w:val="-3"/>
        </w:rPr>
        <w:t xml:space="preserve"> </w:t>
      </w:r>
      <w:r w:rsidRPr="002472A3">
        <w:t>services.</w:t>
      </w:r>
      <w:r w:rsidRPr="002472A3">
        <w:rPr>
          <w:spacing w:val="49"/>
        </w:rPr>
        <w:t xml:space="preserve"> </w:t>
      </w:r>
      <w:r w:rsidRPr="002472A3">
        <w:rPr>
          <w:spacing w:val="-1"/>
          <w:u w:color="000000"/>
        </w:rPr>
        <w:t>Also</w:t>
      </w:r>
      <w:r w:rsidRPr="002472A3">
        <w:rPr>
          <w:spacing w:val="-4"/>
          <w:u w:color="000000"/>
        </w:rPr>
        <w:t xml:space="preserve"> </w:t>
      </w:r>
      <w:r w:rsidRPr="002472A3">
        <w:rPr>
          <w:spacing w:val="-1"/>
          <w:u w:color="000000"/>
        </w:rPr>
        <w:t>noted</w:t>
      </w:r>
      <w:r w:rsidRPr="002472A3">
        <w:rPr>
          <w:spacing w:val="-2"/>
          <w:u w:color="000000"/>
        </w:rPr>
        <w:t xml:space="preserve"> </w:t>
      </w:r>
      <w:r w:rsidRPr="002472A3">
        <w:rPr>
          <w:u w:color="000000"/>
        </w:rPr>
        <w:t>in</w:t>
      </w:r>
      <w:r w:rsidRPr="002472A3">
        <w:rPr>
          <w:spacing w:val="-3"/>
          <w:u w:color="000000"/>
        </w:rPr>
        <w:t xml:space="preserve"> </w:t>
      </w:r>
      <w:r w:rsidRPr="002472A3">
        <w:rPr>
          <w:u w:color="000000"/>
        </w:rPr>
        <w:t>the</w:t>
      </w:r>
      <w:r w:rsidRPr="002472A3">
        <w:rPr>
          <w:spacing w:val="28"/>
          <w:w w:val="99"/>
        </w:rPr>
        <w:t xml:space="preserve"> </w:t>
      </w:r>
      <w:r w:rsidRPr="002472A3">
        <w:rPr>
          <w:u w:color="000000"/>
        </w:rPr>
        <w:t>criteria</w:t>
      </w:r>
      <w:r w:rsidRPr="002472A3">
        <w:rPr>
          <w:spacing w:val="-3"/>
          <w:u w:color="000000"/>
        </w:rPr>
        <w:t xml:space="preserve"> </w:t>
      </w:r>
      <w:r w:rsidRPr="002472A3">
        <w:t>as</w:t>
      </w:r>
      <w:r w:rsidRPr="002472A3">
        <w:rPr>
          <w:spacing w:val="-3"/>
        </w:rPr>
        <w:t xml:space="preserve"> </w:t>
      </w:r>
      <w:r w:rsidRPr="002472A3">
        <w:rPr>
          <w:spacing w:val="-1"/>
        </w:rPr>
        <w:t>potentially relevant</w:t>
      </w:r>
      <w:r w:rsidRPr="002472A3">
        <w:rPr>
          <w:spacing w:val="-4"/>
        </w:rPr>
        <w:t xml:space="preserve"> </w:t>
      </w:r>
      <w:r w:rsidRPr="002472A3">
        <w:t>are</w:t>
      </w:r>
      <w:r w:rsidRPr="002472A3">
        <w:rPr>
          <w:spacing w:val="-2"/>
        </w:rPr>
        <w:t xml:space="preserve"> </w:t>
      </w:r>
      <w:r w:rsidRPr="002472A3">
        <w:rPr>
          <w:spacing w:val="-1"/>
        </w:rPr>
        <w:t xml:space="preserve">the </w:t>
      </w:r>
      <w:r w:rsidRPr="002472A3">
        <w:t>following:</w:t>
      </w:r>
      <w:r w:rsidRPr="002472A3">
        <w:rPr>
          <w:spacing w:val="-2"/>
        </w:rPr>
        <w:t xml:space="preserve"> </w:t>
      </w:r>
      <w:r w:rsidRPr="002472A3">
        <w:rPr>
          <w:spacing w:val="-1"/>
        </w:rPr>
        <w:t>specialty</w:t>
      </w:r>
      <w:r w:rsidRPr="002472A3">
        <w:rPr>
          <w:spacing w:val="-2"/>
        </w:rPr>
        <w:t xml:space="preserve"> </w:t>
      </w:r>
      <w:r w:rsidRPr="002472A3">
        <w:rPr>
          <w:spacing w:val="-1"/>
        </w:rPr>
        <w:t>providers</w:t>
      </w:r>
      <w:r w:rsidRPr="002472A3">
        <w:rPr>
          <w:spacing w:val="-2"/>
        </w:rPr>
        <w:t xml:space="preserve"> </w:t>
      </w:r>
      <w:r w:rsidRPr="002472A3">
        <w:rPr>
          <w:spacing w:val="-1"/>
        </w:rPr>
        <w:t>of medications</w:t>
      </w:r>
      <w:r w:rsidRPr="002472A3">
        <w:rPr>
          <w:spacing w:val="-2"/>
        </w:rPr>
        <w:t xml:space="preserve"> </w:t>
      </w:r>
      <w:r w:rsidRPr="002472A3">
        <w:rPr>
          <w:spacing w:val="-1"/>
        </w:rPr>
        <w:t>for</w:t>
      </w:r>
      <w:r w:rsidRPr="002472A3">
        <w:rPr>
          <w:spacing w:val="52"/>
        </w:rPr>
        <w:t xml:space="preserve"> </w:t>
      </w:r>
      <w:r w:rsidRPr="002472A3">
        <w:t>treatment</w:t>
      </w:r>
      <w:r w:rsidRPr="002472A3">
        <w:rPr>
          <w:spacing w:val="-4"/>
        </w:rPr>
        <w:t xml:space="preserve"> </w:t>
      </w:r>
      <w:r w:rsidRPr="002472A3">
        <w:rPr>
          <w:spacing w:val="-1"/>
        </w:rPr>
        <w:t>of</w:t>
      </w:r>
      <w:r w:rsidRPr="002472A3">
        <w:rPr>
          <w:spacing w:val="-3"/>
        </w:rPr>
        <w:t xml:space="preserve"> </w:t>
      </w:r>
      <w:r w:rsidRPr="002472A3">
        <w:rPr>
          <w:spacing w:val="-1"/>
        </w:rPr>
        <w:t>opioid</w:t>
      </w:r>
      <w:r w:rsidRPr="002472A3">
        <w:rPr>
          <w:spacing w:val="-4"/>
        </w:rPr>
        <w:t xml:space="preserve"> </w:t>
      </w:r>
      <w:r w:rsidRPr="002472A3">
        <w:t>and</w:t>
      </w:r>
      <w:r w:rsidRPr="002472A3">
        <w:rPr>
          <w:spacing w:val="-2"/>
        </w:rPr>
        <w:t xml:space="preserve"> </w:t>
      </w:r>
      <w:r w:rsidRPr="002472A3">
        <w:rPr>
          <w:spacing w:val="-1"/>
        </w:rPr>
        <w:t>alcohol</w:t>
      </w:r>
      <w:r w:rsidRPr="002472A3">
        <w:rPr>
          <w:spacing w:val="-3"/>
        </w:rPr>
        <w:t xml:space="preserve"> </w:t>
      </w:r>
      <w:r w:rsidRPr="002472A3">
        <w:t>dependence; suicide/crisis</w:t>
      </w:r>
      <w:r w:rsidRPr="002472A3">
        <w:rPr>
          <w:spacing w:val="-4"/>
        </w:rPr>
        <w:t xml:space="preserve"> </w:t>
      </w:r>
      <w:r w:rsidRPr="002472A3">
        <w:rPr>
          <w:spacing w:val="-1"/>
        </w:rPr>
        <w:t>hotlines</w:t>
      </w:r>
      <w:r w:rsidRPr="002472A3">
        <w:rPr>
          <w:spacing w:val="-3"/>
        </w:rPr>
        <w:t xml:space="preserve"> </w:t>
      </w:r>
      <w:r w:rsidRPr="002472A3">
        <w:t>and</w:t>
      </w:r>
      <w:r w:rsidRPr="002472A3">
        <w:rPr>
          <w:spacing w:val="-3"/>
        </w:rPr>
        <w:t xml:space="preserve"> </w:t>
      </w:r>
      <w:r w:rsidRPr="002472A3">
        <w:t>warm</w:t>
      </w:r>
      <w:r w:rsidRPr="002472A3">
        <w:rPr>
          <w:spacing w:val="-4"/>
        </w:rPr>
        <w:t xml:space="preserve"> </w:t>
      </w:r>
      <w:r w:rsidRPr="002472A3">
        <w:rPr>
          <w:spacing w:val="-1"/>
        </w:rPr>
        <w:t>lines;</w:t>
      </w:r>
      <w:r w:rsidRPr="002472A3">
        <w:rPr>
          <w:spacing w:val="24"/>
        </w:rPr>
        <w:t xml:space="preserve"> </w:t>
      </w:r>
      <w:r w:rsidRPr="002472A3">
        <w:rPr>
          <w:spacing w:val="-1"/>
        </w:rPr>
        <w:t>other</w:t>
      </w:r>
      <w:r w:rsidRPr="002472A3">
        <w:rPr>
          <w:spacing w:val="-4"/>
        </w:rPr>
        <w:t xml:space="preserve"> </w:t>
      </w:r>
      <w:r w:rsidRPr="002472A3">
        <w:t>IHS</w:t>
      </w:r>
      <w:r w:rsidRPr="002472A3">
        <w:rPr>
          <w:spacing w:val="-5"/>
        </w:rPr>
        <w:t xml:space="preserve"> </w:t>
      </w:r>
      <w:r w:rsidRPr="002472A3">
        <w:rPr>
          <w:spacing w:val="-1"/>
        </w:rPr>
        <w:t>or</w:t>
      </w:r>
      <w:r w:rsidRPr="002472A3">
        <w:rPr>
          <w:spacing w:val="-3"/>
        </w:rPr>
        <w:t xml:space="preserve"> </w:t>
      </w:r>
      <w:r w:rsidRPr="002472A3">
        <w:t>tribal</w:t>
      </w:r>
      <w:r w:rsidRPr="002472A3">
        <w:rPr>
          <w:spacing w:val="-5"/>
        </w:rPr>
        <w:t xml:space="preserve"> </w:t>
      </w:r>
      <w:r w:rsidRPr="002472A3">
        <w:rPr>
          <w:spacing w:val="-1"/>
        </w:rPr>
        <w:t>programs;</w:t>
      </w:r>
      <w:r w:rsidRPr="002472A3">
        <w:rPr>
          <w:spacing w:val="47"/>
        </w:rPr>
        <w:t xml:space="preserve"> </w:t>
      </w:r>
      <w:r w:rsidRPr="002472A3">
        <w:rPr>
          <w:spacing w:val="-1"/>
        </w:rPr>
        <w:t>homeless</w:t>
      </w:r>
      <w:r w:rsidRPr="002472A3">
        <w:rPr>
          <w:spacing w:val="-3"/>
        </w:rPr>
        <w:t xml:space="preserve"> </w:t>
      </w:r>
      <w:r w:rsidRPr="002472A3">
        <w:t>shelters;</w:t>
      </w:r>
      <w:r w:rsidRPr="002472A3">
        <w:rPr>
          <w:spacing w:val="46"/>
        </w:rPr>
        <w:t xml:space="preserve"> </w:t>
      </w:r>
      <w:r w:rsidRPr="002472A3">
        <w:rPr>
          <w:spacing w:val="-1"/>
        </w:rPr>
        <w:t>housing</w:t>
      </w:r>
      <w:r w:rsidRPr="002472A3">
        <w:rPr>
          <w:spacing w:val="-3"/>
        </w:rPr>
        <w:t xml:space="preserve"> </w:t>
      </w:r>
      <w:r w:rsidRPr="002472A3">
        <w:rPr>
          <w:spacing w:val="-1"/>
        </w:rPr>
        <w:t>agencies;</w:t>
      </w:r>
      <w:r w:rsidRPr="002472A3">
        <w:rPr>
          <w:spacing w:val="47"/>
        </w:rPr>
        <w:t xml:space="preserve"> </w:t>
      </w:r>
      <w:r w:rsidRPr="002472A3">
        <w:rPr>
          <w:spacing w:val="-1"/>
        </w:rPr>
        <w:t>employment</w:t>
      </w:r>
      <w:r w:rsidRPr="002472A3">
        <w:rPr>
          <w:spacing w:val="-4"/>
        </w:rPr>
        <w:t xml:space="preserve"> </w:t>
      </w:r>
      <w:r w:rsidRPr="002472A3">
        <w:t>services</w:t>
      </w:r>
      <w:r w:rsidRPr="002472A3">
        <w:rPr>
          <w:spacing w:val="41"/>
          <w:w w:val="99"/>
        </w:rPr>
        <w:t xml:space="preserve"> </w:t>
      </w:r>
      <w:r w:rsidRPr="002472A3">
        <w:t>systems; services</w:t>
      </w:r>
      <w:r w:rsidRPr="002472A3">
        <w:rPr>
          <w:spacing w:val="-4"/>
        </w:rPr>
        <w:t xml:space="preserve"> </w:t>
      </w:r>
      <w:r w:rsidRPr="002472A3">
        <w:rPr>
          <w:spacing w:val="-1"/>
        </w:rPr>
        <w:t>for</w:t>
      </w:r>
      <w:r w:rsidRPr="002472A3">
        <w:rPr>
          <w:spacing w:val="-3"/>
        </w:rPr>
        <w:t xml:space="preserve"> </w:t>
      </w:r>
      <w:r w:rsidRPr="002472A3">
        <w:rPr>
          <w:spacing w:val="-1"/>
        </w:rPr>
        <w:t>older</w:t>
      </w:r>
      <w:r w:rsidRPr="002472A3">
        <w:rPr>
          <w:spacing w:val="-3"/>
        </w:rPr>
        <w:t xml:space="preserve"> </w:t>
      </w:r>
      <w:r w:rsidRPr="002472A3">
        <w:rPr>
          <w:spacing w:val="-1"/>
        </w:rPr>
        <w:t>adults,</w:t>
      </w:r>
      <w:r w:rsidRPr="002472A3">
        <w:rPr>
          <w:spacing w:val="-4"/>
        </w:rPr>
        <w:t xml:space="preserve"> </w:t>
      </w:r>
      <w:r w:rsidRPr="002472A3">
        <w:t>such</w:t>
      </w:r>
      <w:r w:rsidRPr="002472A3">
        <w:rPr>
          <w:spacing w:val="-4"/>
        </w:rPr>
        <w:t xml:space="preserve"> </w:t>
      </w:r>
      <w:r w:rsidRPr="002472A3">
        <w:t>as</w:t>
      </w:r>
      <w:r w:rsidRPr="002472A3">
        <w:rPr>
          <w:spacing w:val="-4"/>
        </w:rPr>
        <w:t xml:space="preserve"> </w:t>
      </w:r>
      <w:r w:rsidRPr="002472A3">
        <w:t>Aging</w:t>
      </w:r>
      <w:r w:rsidRPr="002472A3">
        <w:rPr>
          <w:spacing w:val="-4"/>
        </w:rPr>
        <w:t xml:space="preserve"> </w:t>
      </w:r>
      <w:r w:rsidRPr="002472A3">
        <w:t>and</w:t>
      </w:r>
      <w:r w:rsidRPr="002472A3">
        <w:rPr>
          <w:spacing w:val="-4"/>
        </w:rPr>
        <w:t xml:space="preserve"> </w:t>
      </w:r>
      <w:r w:rsidRPr="002472A3">
        <w:rPr>
          <w:spacing w:val="-1"/>
        </w:rPr>
        <w:t>Disability</w:t>
      </w:r>
      <w:r w:rsidRPr="002472A3">
        <w:rPr>
          <w:spacing w:val="-3"/>
        </w:rPr>
        <w:t xml:space="preserve"> </w:t>
      </w:r>
      <w:r w:rsidRPr="002472A3">
        <w:rPr>
          <w:spacing w:val="-1"/>
        </w:rPr>
        <w:t>Resource</w:t>
      </w:r>
      <w:r w:rsidRPr="002472A3">
        <w:rPr>
          <w:spacing w:val="-3"/>
        </w:rPr>
        <w:t xml:space="preserve"> </w:t>
      </w:r>
      <w:r w:rsidRPr="002472A3">
        <w:rPr>
          <w:spacing w:val="-1"/>
        </w:rPr>
        <w:t>Centers;</w:t>
      </w:r>
      <w:r w:rsidRPr="002472A3">
        <w:rPr>
          <w:spacing w:val="-3"/>
        </w:rPr>
        <w:t xml:space="preserve"> </w:t>
      </w:r>
      <w:r w:rsidRPr="002472A3">
        <w:rPr>
          <w:spacing w:val="-1"/>
        </w:rPr>
        <w:t>and</w:t>
      </w:r>
      <w:r w:rsidRPr="002472A3">
        <w:rPr>
          <w:spacing w:val="28"/>
        </w:rPr>
        <w:t xml:space="preserve"> </w:t>
      </w:r>
      <w:r w:rsidRPr="002472A3">
        <w:rPr>
          <w:spacing w:val="-1"/>
        </w:rPr>
        <w:t>other</w:t>
      </w:r>
      <w:r w:rsidRPr="002472A3">
        <w:rPr>
          <w:spacing w:val="-4"/>
        </w:rPr>
        <w:t xml:space="preserve"> </w:t>
      </w:r>
      <w:r w:rsidRPr="002472A3">
        <w:t>social</w:t>
      </w:r>
      <w:r w:rsidRPr="002472A3">
        <w:rPr>
          <w:spacing w:val="-4"/>
        </w:rPr>
        <w:t xml:space="preserve"> </w:t>
      </w:r>
      <w:r w:rsidRPr="002472A3">
        <w:t>and</w:t>
      </w:r>
      <w:r w:rsidRPr="002472A3">
        <w:rPr>
          <w:spacing w:val="-5"/>
        </w:rPr>
        <w:t xml:space="preserve"> </w:t>
      </w:r>
      <w:r w:rsidRPr="002472A3">
        <w:t>human</w:t>
      </w:r>
      <w:r w:rsidRPr="002472A3">
        <w:rPr>
          <w:spacing w:val="-4"/>
        </w:rPr>
        <w:t xml:space="preserve"> </w:t>
      </w:r>
      <w:r w:rsidRPr="002472A3">
        <w:t>services</w:t>
      </w:r>
      <w:r w:rsidRPr="002472A3">
        <w:rPr>
          <w:spacing w:val="-4"/>
        </w:rPr>
        <w:t xml:space="preserve"> </w:t>
      </w:r>
      <w:r w:rsidRPr="002472A3">
        <w:rPr>
          <w:spacing w:val="-1"/>
        </w:rPr>
        <w:t>(e.g.,</w:t>
      </w:r>
      <w:r w:rsidRPr="002472A3">
        <w:rPr>
          <w:spacing w:val="-4"/>
        </w:rPr>
        <w:t xml:space="preserve"> </w:t>
      </w:r>
      <w:r w:rsidRPr="002472A3">
        <w:rPr>
          <w:spacing w:val="-1"/>
        </w:rPr>
        <w:t>domestic</w:t>
      </w:r>
      <w:r w:rsidRPr="002472A3">
        <w:rPr>
          <w:spacing w:val="-3"/>
        </w:rPr>
        <w:t xml:space="preserve"> </w:t>
      </w:r>
      <w:r w:rsidRPr="002472A3">
        <w:t>violence</w:t>
      </w:r>
      <w:r w:rsidRPr="002472A3">
        <w:rPr>
          <w:spacing w:val="-5"/>
        </w:rPr>
        <w:t xml:space="preserve"> </w:t>
      </w:r>
      <w:r w:rsidRPr="002472A3">
        <w:rPr>
          <w:spacing w:val="-1"/>
        </w:rPr>
        <w:t>centers,</w:t>
      </w:r>
      <w:r w:rsidRPr="002472A3">
        <w:rPr>
          <w:spacing w:val="-4"/>
        </w:rPr>
        <w:t xml:space="preserve"> </w:t>
      </w:r>
      <w:r w:rsidRPr="002472A3">
        <w:rPr>
          <w:spacing w:val="-1"/>
        </w:rPr>
        <w:t>pastoral</w:t>
      </w:r>
      <w:r w:rsidRPr="002472A3">
        <w:rPr>
          <w:spacing w:val="-3"/>
        </w:rPr>
        <w:t xml:space="preserve"> </w:t>
      </w:r>
      <w:r w:rsidRPr="002472A3">
        <w:t>services,</w:t>
      </w:r>
      <w:r w:rsidRPr="002472A3">
        <w:rPr>
          <w:spacing w:val="-4"/>
        </w:rPr>
        <w:t xml:space="preserve"> </w:t>
      </w:r>
      <w:r w:rsidRPr="002472A3">
        <w:rPr>
          <w:spacing w:val="-1"/>
        </w:rPr>
        <w:t>grief</w:t>
      </w:r>
      <w:r w:rsidRPr="002472A3">
        <w:rPr>
          <w:spacing w:val="25"/>
        </w:rPr>
        <w:t xml:space="preserve"> </w:t>
      </w:r>
      <w:r w:rsidRPr="002472A3">
        <w:t>counseling,</w:t>
      </w:r>
      <w:r w:rsidRPr="002472A3">
        <w:rPr>
          <w:spacing w:val="-4"/>
        </w:rPr>
        <w:t xml:space="preserve"> </w:t>
      </w:r>
      <w:r w:rsidRPr="002472A3">
        <w:t>Affordable</w:t>
      </w:r>
      <w:r w:rsidRPr="002472A3">
        <w:rPr>
          <w:spacing w:val="-3"/>
        </w:rPr>
        <w:t xml:space="preserve"> </w:t>
      </w:r>
      <w:r w:rsidRPr="002472A3">
        <w:t>Care</w:t>
      </w:r>
      <w:r w:rsidRPr="002472A3">
        <w:rPr>
          <w:spacing w:val="-2"/>
        </w:rPr>
        <w:t xml:space="preserve"> </w:t>
      </w:r>
      <w:r w:rsidRPr="002472A3">
        <w:t>Act</w:t>
      </w:r>
      <w:r w:rsidRPr="002472A3">
        <w:rPr>
          <w:spacing w:val="-4"/>
        </w:rPr>
        <w:t xml:space="preserve"> </w:t>
      </w:r>
      <w:r w:rsidRPr="002472A3">
        <w:rPr>
          <w:spacing w:val="-1"/>
        </w:rPr>
        <w:t>navigators,</w:t>
      </w:r>
      <w:r w:rsidRPr="002472A3">
        <w:rPr>
          <w:spacing w:val="-2"/>
        </w:rPr>
        <w:t xml:space="preserve"> </w:t>
      </w:r>
      <w:r w:rsidRPr="002472A3">
        <w:rPr>
          <w:spacing w:val="-1"/>
        </w:rPr>
        <w:t xml:space="preserve">food </w:t>
      </w:r>
      <w:r w:rsidRPr="002472A3">
        <w:t>and</w:t>
      </w:r>
      <w:r w:rsidRPr="002472A3">
        <w:rPr>
          <w:spacing w:val="-4"/>
        </w:rPr>
        <w:t xml:space="preserve"> </w:t>
      </w:r>
      <w:r w:rsidRPr="002472A3">
        <w:t>transportation</w:t>
      </w:r>
      <w:r w:rsidRPr="002472A3">
        <w:rPr>
          <w:spacing w:val="-2"/>
        </w:rPr>
        <w:t xml:space="preserve"> </w:t>
      </w:r>
      <w:r w:rsidRPr="002472A3">
        <w:t>programs).</w:t>
      </w:r>
    </w:p>
    <w:p w14:paraId="58DBD3A8" w14:textId="77777777" w:rsidR="009365E8" w:rsidRPr="002472A3" w:rsidRDefault="009365E8" w:rsidP="009365E8">
      <w:pPr>
        <w:tabs>
          <w:tab w:val="left" w:pos="708"/>
        </w:tabs>
        <w:ind w:left="720" w:right="187" w:hanging="611"/>
        <w:rPr>
          <w:rFonts w:eastAsia="Calibri"/>
        </w:rPr>
      </w:pPr>
      <w:r w:rsidRPr="002472A3">
        <w:t>_____</w:t>
      </w:r>
      <w:r w:rsidRPr="002472A3">
        <w:rPr>
          <w:rFonts w:eastAsia="Calibri"/>
          <w:spacing w:val="-1"/>
        </w:rPr>
        <w:t>The CCBHC</w:t>
      </w:r>
      <w:r w:rsidRPr="002472A3">
        <w:rPr>
          <w:rFonts w:eastAsia="Calibri"/>
          <w:spacing w:val="-5"/>
        </w:rPr>
        <w:t xml:space="preserve"> </w:t>
      </w:r>
      <w:r w:rsidRPr="002472A3">
        <w:rPr>
          <w:rFonts w:eastAsia="Calibri"/>
          <w:spacing w:val="-1"/>
        </w:rPr>
        <w:t>has</w:t>
      </w:r>
      <w:r w:rsidRPr="002472A3">
        <w:rPr>
          <w:rFonts w:eastAsia="Calibri"/>
          <w:spacing w:val="-3"/>
        </w:rPr>
        <w:t xml:space="preserve"> </w:t>
      </w:r>
      <w:r w:rsidRPr="002472A3">
        <w:rPr>
          <w:rFonts w:eastAsia="Calibri"/>
        </w:rPr>
        <w:t>an</w:t>
      </w:r>
      <w:r w:rsidRPr="002472A3">
        <w:rPr>
          <w:rFonts w:eastAsia="Calibri"/>
          <w:spacing w:val="-4"/>
        </w:rPr>
        <w:t xml:space="preserve"> </w:t>
      </w:r>
      <w:r w:rsidRPr="002472A3">
        <w:rPr>
          <w:rFonts w:eastAsia="Calibri"/>
          <w:spacing w:val="-1"/>
        </w:rPr>
        <w:t>agreement</w:t>
      </w:r>
      <w:r w:rsidRPr="002472A3">
        <w:rPr>
          <w:rFonts w:eastAsia="Calibri"/>
          <w:spacing w:val="-6"/>
        </w:rPr>
        <w:t xml:space="preserve"> </w:t>
      </w:r>
      <w:r w:rsidRPr="002472A3">
        <w:rPr>
          <w:rFonts w:eastAsia="Calibri"/>
        </w:rPr>
        <w:t>in</w:t>
      </w:r>
      <w:r w:rsidRPr="002472A3">
        <w:rPr>
          <w:rFonts w:eastAsia="Calibri"/>
          <w:spacing w:val="-5"/>
        </w:rPr>
        <w:t xml:space="preserve"> </w:t>
      </w:r>
      <w:r w:rsidRPr="002472A3">
        <w:rPr>
          <w:rFonts w:eastAsia="Calibri"/>
        </w:rPr>
        <w:t>place</w:t>
      </w:r>
      <w:r w:rsidRPr="002472A3">
        <w:rPr>
          <w:rFonts w:eastAsia="Calibri"/>
          <w:spacing w:val="-3"/>
        </w:rPr>
        <w:t xml:space="preserve"> </w:t>
      </w:r>
      <w:r w:rsidRPr="002472A3">
        <w:rPr>
          <w:rFonts w:eastAsia="Calibri"/>
        </w:rPr>
        <w:t>with</w:t>
      </w:r>
      <w:r w:rsidRPr="002472A3">
        <w:rPr>
          <w:rFonts w:eastAsia="Calibri"/>
          <w:spacing w:val="-4"/>
        </w:rPr>
        <w:t xml:space="preserve"> </w:t>
      </w:r>
      <w:r w:rsidRPr="002472A3">
        <w:rPr>
          <w:rFonts w:eastAsia="Calibri"/>
          <w:spacing w:val="-1"/>
        </w:rPr>
        <w:t>the</w:t>
      </w:r>
      <w:r w:rsidRPr="002472A3">
        <w:rPr>
          <w:rFonts w:eastAsia="Calibri"/>
          <w:spacing w:val="-4"/>
        </w:rPr>
        <w:t xml:space="preserve"> </w:t>
      </w:r>
      <w:r w:rsidRPr="002472A3">
        <w:rPr>
          <w:rFonts w:eastAsia="Calibri"/>
          <w:spacing w:val="-1"/>
        </w:rPr>
        <w:t>nearest</w:t>
      </w:r>
      <w:r w:rsidRPr="002472A3">
        <w:rPr>
          <w:rFonts w:eastAsia="Calibri"/>
          <w:spacing w:val="-3"/>
        </w:rPr>
        <w:t xml:space="preserve"> </w:t>
      </w:r>
      <w:r w:rsidRPr="002472A3">
        <w:rPr>
          <w:rFonts w:eastAsia="Calibri"/>
          <w:bCs/>
          <w:spacing w:val="-1"/>
        </w:rPr>
        <w:t>Department</w:t>
      </w:r>
      <w:r w:rsidRPr="002472A3">
        <w:rPr>
          <w:rFonts w:eastAsia="Calibri"/>
          <w:bCs/>
          <w:spacing w:val="-2"/>
        </w:rPr>
        <w:t xml:space="preserve"> </w:t>
      </w:r>
      <w:r w:rsidRPr="002472A3">
        <w:rPr>
          <w:rFonts w:eastAsia="Calibri"/>
          <w:bCs/>
          <w:spacing w:val="-1"/>
        </w:rPr>
        <w:t>of</w:t>
      </w:r>
      <w:r w:rsidRPr="002472A3">
        <w:rPr>
          <w:rFonts w:eastAsia="Calibri"/>
          <w:bCs/>
          <w:spacing w:val="-5"/>
        </w:rPr>
        <w:t xml:space="preserve"> </w:t>
      </w:r>
      <w:r w:rsidRPr="002472A3">
        <w:rPr>
          <w:rFonts w:eastAsia="Calibri"/>
          <w:bCs/>
          <w:spacing w:val="-1"/>
        </w:rPr>
        <w:t>Veterans Affairs'</w:t>
      </w:r>
      <w:r w:rsidRPr="002472A3">
        <w:rPr>
          <w:rFonts w:eastAsia="Calibri"/>
          <w:bCs/>
          <w:spacing w:val="46"/>
        </w:rPr>
        <w:t xml:space="preserve"> </w:t>
      </w:r>
      <w:r w:rsidRPr="002472A3">
        <w:rPr>
          <w:rFonts w:eastAsia="Calibri"/>
          <w:bCs/>
        </w:rPr>
        <w:t>medical</w:t>
      </w:r>
      <w:r w:rsidRPr="002472A3">
        <w:rPr>
          <w:rFonts w:eastAsia="Calibri"/>
          <w:bCs/>
          <w:spacing w:val="-5"/>
        </w:rPr>
        <w:t xml:space="preserve"> </w:t>
      </w:r>
      <w:r w:rsidRPr="002472A3">
        <w:rPr>
          <w:rFonts w:eastAsia="Calibri"/>
          <w:bCs/>
          <w:spacing w:val="-1"/>
        </w:rPr>
        <w:t>center,</w:t>
      </w:r>
      <w:r w:rsidRPr="002472A3">
        <w:rPr>
          <w:rFonts w:eastAsia="Calibri"/>
          <w:bCs/>
          <w:spacing w:val="-5"/>
        </w:rPr>
        <w:t xml:space="preserve"> </w:t>
      </w:r>
      <w:r w:rsidRPr="002472A3">
        <w:rPr>
          <w:rFonts w:eastAsia="Calibri"/>
          <w:bCs/>
        </w:rPr>
        <w:t>independent</w:t>
      </w:r>
      <w:r w:rsidRPr="002472A3">
        <w:rPr>
          <w:rFonts w:eastAsia="Calibri"/>
          <w:bCs/>
          <w:spacing w:val="-6"/>
        </w:rPr>
        <w:t xml:space="preserve"> </w:t>
      </w:r>
      <w:r w:rsidRPr="002472A3">
        <w:rPr>
          <w:rFonts w:eastAsia="Calibri"/>
          <w:bCs/>
          <w:spacing w:val="-1"/>
        </w:rPr>
        <w:t>clinic,</w:t>
      </w:r>
      <w:r w:rsidRPr="002472A3">
        <w:rPr>
          <w:rFonts w:eastAsia="Calibri"/>
          <w:bCs/>
          <w:spacing w:val="-2"/>
        </w:rPr>
        <w:t xml:space="preserve"> </w:t>
      </w:r>
      <w:r w:rsidRPr="002472A3">
        <w:rPr>
          <w:rFonts w:eastAsia="Calibri"/>
          <w:bCs/>
          <w:spacing w:val="-1"/>
        </w:rPr>
        <w:t>drop</w:t>
      </w:r>
      <w:r w:rsidRPr="002472A3">
        <w:rPr>
          <w:rFonts w:ascii="Cambria Math" w:eastAsia="Calibri" w:hAnsi="Cambria Math" w:cs="Cambria Math"/>
          <w:bCs/>
          <w:spacing w:val="-1"/>
        </w:rPr>
        <w:t>‐</w:t>
      </w:r>
      <w:r w:rsidRPr="002472A3">
        <w:rPr>
          <w:rFonts w:eastAsia="Calibri"/>
          <w:bCs/>
          <w:spacing w:val="-1"/>
        </w:rPr>
        <w:t>in</w:t>
      </w:r>
      <w:r w:rsidRPr="002472A3">
        <w:rPr>
          <w:rFonts w:eastAsia="Calibri"/>
          <w:bCs/>
          <w:spacing w:val="-5"/>
        </w:rPr>
        <w:t xml:space="preserve"> </w:t>
      </w:r>
      <w:r w:rsidRPr="002472A3">
        <w:rPr>
          <w:rFonts w:eastAsia="Calibri"/>
          <w:bCs/>
          <w:spacing w:val="-1"/>
        </w:rPr>
        <w:t>center,</w:t>
      </w:r>
      <w:r w:rsidRPr="002472A3">
        <w:rPr>
          <w:rFonts w:eastAsia="Calibri"/>
          <w:bCs/>
          <w:spacing w:val="-4"/>
        </w:rPr>
        <w:t xml:space="preserve"> </w:t>
      </w:r>
      <w:r w:rsidRPr="002472A3">
        <w:rPr>
          <w:rFonts w:eastAsia="Calibri"/>
          <w:bCs/>
          <w:spacing w:val="-1"/>
        </w:rPr>
        <w:t>or</w:t>
      </w:r>
      <w:r w:rsidRPr="002472A3">
        <w:rPr>
          <w:rFonts w:eastAsia="Calibri"/>
          <w:bCs/>
          <w:spacing w:val="-4"/>
        </w:rPr>
        <w:t xml:space="preserve"> </w:t>
      </w:r>
      <w:r w:rsidRPr="002472A3">
        <w:rPr>
          <w:rFonts w:eastAsia="Calibri"/>
          <w:bCs/>
          <w:spacing w:val="-1"/>
        </w:rPr>
        <w:t>other</w:t>
      </w:r>
      <w:r w:rsidRPr="002472A3">
        <w:rPr>
          <w:rFonts w:eastAsia="Calibri"/>
          <w:bCs/>
          <w:spacing w:val="-2"/>
        </w:rPr>
        <w:t xml:space="preserve"> </w:t>
      </w:r>
      <w:r w:rsidRPr="002472A3">
        <w:rPr>
          <w:rFonts w:eastAsia="Calibri"/>
          <w:bCs/>
          <w:spacing w:val="-1"/>
        </w:rPr>
        <w:t>facility</w:t>
      </w:r>
      <w:r w:rsidRPr="002472A3">
        <w:rPr>
          <w:rFonts w:eastAsia="Calibri"/>
          <w:bCs/>
          <w:spacing w:val="-3"/>
        </w:rPr>
        <w:t xml:space="preserve"> </w:t>
      </w:r>
      <w:r w:rsidRPr="002472A3">
        <w:rPr>
          <w:rFonts w:eastAsia="Calibri"/>
          <w:bCs/>
          <w:spacing w:val="-1"/>
        </w:rPr>
        <w:t>of</w:t>
      </w:r>
      <w:r w:rsidRPr="002472A3">
        <w:rPr>
          <w:rFonts w:eastAsia="Calibri"/>
          <w:bCs/>
          <w:spacing w:val="-5"/>
        </w:rPr>
        <w:t xml:space="preserve"> </w:t>
      </w:r>
      <w:r w:rsidRPr="002472A3">
        <w:rPr>
          <w:rFonts w:eastAsia="Calibri"/>
          <w:bCs/>
        </w:rPr>
        <w:t>the</w:t>
      </w:r>
      <w:r w:rsidRPr="002472A3">
        <w:rPr>
          <w:rFonts w:eastAsia="Calibri"/>
          <w:bCs/>
          <w:spacing w:val="-5"/>
        </w:rPr>
        <w:t xml:space="preserve"> </w:t>
      </w:r>
      <w:r w:rsidRPr="002472A3">
        <w:rPr>
          <w:rFonts w:eastAsia="Calibri"/>
          <w:bCs/>
          <w:spacing w:val="-1"/>
        </w:rPr>
        <w:t>Department</w:t>
      </w:r>
    </w:p>
    <w:p w14:paraId="0453BEA8" w14:textId="77777777" w:rsidR="009365E8" w:rsidRPr="002472A3" w:rsidRDefault="009365E8" w:rsidP="00793ED6">
      <w:pPr>
        <w:widowControl w:val="0"/>
        <w:tabs>
          <w:tab w:val="left" w:pos="1550"/>
          <w:tab w:val="left" w:pos="2148"/>
        </w:tabs>
        <w:ind w:left="720" w:right="389" w:hanging="720"/>
        <w:rPr>
          <w:rFonts w:cs="Arial"/>
        </w:rPr>
      </w:pPr>
      <w:r w:rsidRPr="002472A3">
        <w:rPr>
          <w:rFonts w:cs="Arial"/>
          <w:u w:color="000000"/>
        </w:rPr>
        <w:t xml:space="preserve">_____ The </w:t>
      </w:r>
      <w:r w:rsidRPr="002472A3">
        <w:rPr>
          <w:rFonts w:cs="Arial"/>
          <w:spacing w:val="-1"/>
        </w:rPr>
        <w:t>CCBHC</w:t>
      </w:r>
      <w:r w:rsidRPr="002472A3">
        <w:rPr>
          <w:rFonts w:cs="Arial"/>
          <w:spacing w:val="-4"/>
        </w:rPr>
        <w:t xml:space="preserve"> </w:t>
      </w:r>
      <w:r w:rsidRPr="002472A3">
        <w:rPr>
          <w:rFonts w:cs="Arial"/>
        </w:rPr>
        <w:t>explored</w:t>
      </w:r>
      <w:r w:rsidRPr="002472A3">
        <w:rPr>
          <w:rFonts w:cs="Arial"/>
          <w:spacing w:val="-5"/>
        </w:rPr>
        <w:t xml:space="preserve"> </w:t>
      </w:r>
      <w:r w:rsidRPr="002472A3">
        <w:rPr>
          <w:rFonts w:cs="Arial"/>
        </w:rPr>
        <w:t>agreements</w:t>
      </w:r>
      <w:r w:rsidRPr="002472A3">
        <w:rPr>
          <w:rFonts w:cs="Arial"/>
          <w:spacing w:val="-5"/>
        </w:rPr>
        <w:t xml:space="preserve"> </w:t>
      </w:r>
      <w:r w:rsidRPr="002472A3">
        <w:rPr>
          <w:rFonts w:cs="Arial"/>
        </w:rPr>
        <w:t>with</w:t>
      </w:r>
      <w:r w:rsidRPr="002472A3">
        <w:rPr>
          <w:rFonts w:cs="Arial"/>
          <w:spacing w:val="-4"/>
        </w:rPr>
        <w:t xml:space="preserve"> </w:t>
      </w:r>
      <w:r w:rsidRPr="002472A3">
        <w:rPr>
          <w:rFonts w:cs="Arial"/>
        </w:rPr>
        <w:t>each</w:t>
      </w:r>
      <w:r w:rsidRPr="002472A3">
        <w:rPr>
          <w:rFonts w:cs="Arial"/>
          <w:spacing w:val="-3"/>
        </w:rPr>
        <w:t xml:space="preserve"> </w:t>
      </w:r>
      <w:r w:rsidRPr="002472A3">
        <w:rPr>
          <w:rFonts w:cs="Arial"/>
          <w:spacing w:val="-1"/>
        </w:rPr>
        <w:t>of</w:t>
      </w:r>
      <w:r w:rsidRPr="002472A3">
        <w:rPr>
          <w:rFonts w:cs="Arial"/>
          <w:spacing w:val="-4"/>
        </w:rPr>
        <w:t xml:space="preserve"> </w:t>
      </w:r>
      <w:r w:rsidRPr="002472A3">
        <w:rPr>
          <w:rFonts w:cs="Arial"/>
          <w:spacing w:val="-1"/>
        </w:rPr>
        <w:t>the</w:t>
      </w:r>
      <w:r w:rsidRPr="002472A3">
        <w:rPr>
          <w:rFonts w:cs="Arial"/>
          <w:spacing w:val="-2"/>
        </w:rPr>
        <w:t xml:space="preserve"> </w:t>
      </w:r>
      <w:r w:rsidRPr="002472A3">
        <w:rPr>
          <w:rFonts w:cs="Arial"/>
          <w:spacing w:val="-1"/>
        </w:rPr>
        <w:t>facilities</w:t>
      </w:r>
      <w:r w:rsidRPr="002472A3">
        <w:rPr>
          <w:rFonts w:cs="Arial"/>
          <w:spacing w:val="-4"/>
        </w:rPr>
        <w:t xml:space="preserve"> </w:t>
      </w:r>
      <w:r w:rsidRPr="002472A3">
        <w:rPr>
          <w:rFonts w:cs="Arial"/>
          <w:spacing w:val="-1"/>
        </w:rPr>
        <w:t>of</w:t>
      </w:r>
      <w:r w:rsidRPr="002472A3">
        <w:rPr>
          <w:rFonts w:cs="Arial"/>
          <w:spacing w:val="-3"/>
        </w:rPr>
        <w:t xml:space="preserve"> </w:t>
      </w:r>
      <w:r w:rsidRPr="002472A3">
        <w:rPr>
          <w:rFonts w:cs="Arial"/>
        </w:rPr>
        <w:t>different</w:t>
      </w:r>
      <w:r w:rsidRPr="002472A3">
        <w:rPr>
          <w:rFonts w:cs="Arial"/>
          <w:spacing w:val="-3"/>
        </w:rPr>
        <w:t xml:space="preserve"> </w:t>
      </w:r>
      <w:r w:rsidRPr="002472A3">
        <w:rPr>
          <w:rFonts w:cs="Arial"/>
        </w:rPr>
        <w:t>types</w:t>
      </w:r>
      <w:r w:rsidRPr="002472A3">
        <w:rPr>
          <w:rFonts w:cs="Arial"/>
          <w:spacing w:val="-3"/>
        </w:rPr>
        <w:t xml:space="preserve"> </w:t>
      </w:r>
      <w:r w:rsidRPr="002472A3">
        <w:rPr>
          <w:rFonts w:cs="Arial"/>
        </w:rPr>
        <w:t>are</w:t>
      </w:r>
      <w:r w:rsidRPr="002472A3">
        <w:rPr>
          <w:rFonts w:cs="Arial"/>
          <w:spacing w:val="30"/>
          <w:w w:val="99"/>
        </w:rPr>
        <w:t xml:space="preserve"> </w:t>
      </w:r>
      <w:r w:rsidRPr="002472A3">
        <w:rPr>
          <w:rFonts w:cs="Arial"/>
        </w:rPr>
        <w:t>nearby.</w:t>
      </w:r>
    </w:p>
    <w:p w14:paraId="1BC5F8B8" w14:textId="77777777" w:rsidR="009365E8" w:rsidRPr="00793ED6" w:rsidRDefault="009365E8" w:rsidP="00793ED6">
      <w:pPr>
        <w:keepNext/>
        <w:tabs>
          <w:tab w:val="left" w:pos="708"/>
        </w:tabs>
        <w:ind w:left="720" w:right="158" w:hanging="605"/>
        <w:outlineLvl w:val="2"/>
        <w:rPr>
          <w:rFonts w:eastAsia="Calibri" w:cs="Arial"/>
          <w:i/>
          <w:szCs w:val="26"/>
        </w:rPr>
      </w:pPr>
      <w:r w:rsidRPr="002472A3">
        <w:rPr>
          <w:rFonts w:cs="Arial"/>
          <w:szCs w:val="26"/>
          <w:u w:val="single" w:color="000000"/>
        </w:rPr>
        <w:t xml:space="preserve"> </w:t>
      </w:r>
      <w:r w:rsidRPr="002472A3">
        <w:rPr>
          <w:rFonts w:cs="Arial"/>
          <w:szCs w:val="26"/>
          <w:u w:val="single" w:color="000000"/>
        </w:rPr>
        <w:tab/>
      </w:r>
      <w:r w:rsidRPr="002472A3">
        <w:rPr>
          <w:rFonts w:eastAsia="Calibri" w:cs="Arial"/>
          <w:spacing w:val="-1"/>
          <w:szCs w:val="26"/>
        </w:rPr>
        <w:t>The CCBHC</w:t>
      </w:r>
      <w:r w:rsidRPr="002472A3">
        <w:rPr>
          <w:rFonts w:eastAsia="Calibri" w:cs="Arial"/>
          <w:spacing w:val="-6"/>
          <w:szCs w:val="26"/>
        </w:rPr>
        <w:t xml:space="preserve"> </w:t>
      </w:r>
      <w:r w:rsidRPr="002472A3">
        <w:rPr>
          <w:rFonts w:eastAsia="Calibri" w:cs="Arial"/>
          <w:spacing w:val="-1"/>
          <w:szCs w:val="26"/>
        </w:rPr>
        <w:t>has</w:t>
      </w:r>
      <w:r w:rsidRPr="002472A3">
        <w:rPr>
          <w:rFonts w:eastAsia="Calibri" w:cs="Arial"/>
          <w:spacing w:val="-5"/>
          <w:szCs w:val="26"/>
        </w:rPr>
        <w:t xml:space="preserve"> </w:t>
      </w:r>
      <w:r w:rsidRPr="002472A3">
        <w:rPr>
          <w:rFonts w:eastAsia="Calibri" w:cs="Arial"/>
          <w:szCs w:val="26"/>
        </w:rPr>
        <w:t>an</w:t>
      </w:r>
      <w:r w:rsidRPr="002472A3">
        <w:rPr>
          <w:rFonts w:eastAsia="Calibri" w:cs="Arial"/>
          <w:spacing w:val="-6"/>
          <w:szCs w:val="26"/>
        </w:rPr>
        <w:t xml:space="preserve"> </w:t>
      </w:r>
      <w:r w:rsidRPr="002472A3">
        <w:rPr>
          <w:rFonts w:eastAsia="Calibri" w:cs="Arial"/>
          <w:spacing w:val="-1"/>
          <w:szCs w:val="26"/>
        </w:rPr>
        <w:t>agreement</w:t>
      </w:r>
      <w:r w:rsidRPr="002472A3">
        <w:rPr>
          <w:rFonts w:eastAsia="Calibri" w:cs="Arial"/>
          <w:spacing w:val="-7"/>
          <w:szCs w:val="26"/>
        </w:rPr>
        <w:t xml:space="preserve"> </w:t>
      </w:r>
      <w:r w:rsidRPr="002472A3">
        <w:rPr>
          <w:rFonts w:eastAsia="Calibri" w:cs="Arial"/>
          <w:szCs w:val="26"/>
        </w:rPr>
        <w:t>in</w:t>
      </w:r>
      <w:r w:rsidRPr="002472A3">
        <w:rPr>
          <w:rFonts w:eastAsia="Calibri" w:cs="Arial"/>
          <w:spacing w:val="-6"/>
          <w:szCs w:val="26"/>
        </w:rPr>
        <w:t xml:space="preserve"> </w:t>
      </w:r>
      <w:r w:rsidRPr="002472A3">
        <w:rPr>
          <w:rFonts w:eastAsia="Calibri" w:cs="Arial"/>
          <w:szCs w:val="26"/>
        </w:rPr>
        <w:t>place</w:t>
      </w:r>
      <w:r w:rsidRPr="002472A3">
        <w:rPr>
          <w:rFonts w:eastAsia="Calibri" w:cs="Arial"/>
          <w:spacing w:val="-5"/>
          <w:szCs w:val="26"/>
        </w:rPr>
        <w:t xml:space="preserve"> </w:t>
      </w:r>
      <w:r w:rsidRPr="002472A3">
        <w:rPr>
          <w:rFonts w:eastAsia="Calibri" w:cs="Arial"/>
          <w:szCs w:val="26"/>
        </w:rPr>
        <w:t>with</w:t>
      </w:r>
      <w:r w:rsidRPr="002472A3">
        <w:rPr>
          <w:rFonts w:eastAsia="Calibri" w:cs="Arial"/>
          <w:spacing w:val="-6"/>
          <w:szCs w:val="26"/>
        </w:rPr>
        <w:t xml:space="preserve"> </w:t>
      </w:r>
      <w:r w:rsidRPr="002472A3">
        <w:rPr>
          <w:rFonts w:eastAsia="Calibri" w:cs="Arial"/>
          <w:bCs/>
          <w:spacing w:val="-1"/>
          <w:szCs w:val="26"/>
        </w:rPr>
        <w:t>inpatient</w:t>
      </w:r>
      <w:r w:rsidRPr="002472A3">
        <w:rPr>
          <w:rFonts w:eastAsia="Calibri" w:cs="Arial"/>
          <w:bCs/>
          <w:spacing w:val="-7"/>
          <w:szCs w:val="26"/>
        </w:rPr>
        <w:t xml:space="preserve"> </w:t>
      </w:r>
      <w:r w:rsidRPr="002472A3">
        <w:rPr>
          <w:rFonts w:eastAsia="Calibri" w:cs="Arial"/>
          <w:bCs/>
          <w:spacing w:val="-1"/>
          <w:szCs w:val="26"/>
        </w:rPr>
        <w:t>acute</w:t>
      </w:r>
      <w:r w:rsidRPr="002472A3">
        <w:rPr>
          <w:rFonts w:ascii="Cambria Math" w:eastAsia="Calibri" w:hAnsi="Cambria Math" w:cs="Cambria Math"/>
          <w:bCs/>
          <w:spacing w:val="-1"/>
          <w:szCs w:val="26"/>
        </w:rPr>
        <w:t>‐</w:t>
      </w:r>
      <w:r w:rsidRPr="002472A3">
        <w:rPr>
          <w:rFonts w:eastAsia="Calibri" w:cs="Arial"/>
          <w:bCs/>
          <w:spacing w:val="-1"/>
          <w:szCs w:val="26"/>
        </w:rPr>
        <w:t>care</w:t>
      </w:r>
      <w:r w:rsidRPr="002472A3">
        <w:rPr>
          <w:rFonts w:eastAsia="Calibri" w:cs="Arial"/>
          <w:bCs/>
          <w:spacing w:val="-6"/>
          <w:szCs w:val="26"/>
        </w:rPr>
        <w:t xml:space="preserve"> </w:t>
      </w:r>
      <w:r w:rsidRPr="002472A3">
        <w:rPr>
          <w:rFonts w:eastAsia="Calibri" w:cs="Arial"/>
          <w:bCs/>
          <w:szCs w:val="26"/>
        </w:rPr>
        <w:t>hospitals,</w:t>
      </w:r>
      <w:r w:rsidRPr="002472A3">
        <w:rPr>
          <w:rFonts w:eastAsia="Calibri" w:cs="Arial"/>
          <w:bCs/>
          <w:spacing w:val="-5"/>
          <w:szCs w:val="26"/>
        </w:rPr>
        <w:t xml:space="preserve"> </w:t>
      </w:r>
      <w:r w:rsidRPr="002472A3">
        <w:rPr>
          <w:rFonts w:eastAsia="Calibri" w:cs="Arial"/>
          <w:bCs/>
          <w:spacing w:val="-1"/>
          <w:szCs w:val="26"/>
        </w:rPr>
        <w:t>including</w:t>
      </w:r>
      <w:r w:rsidRPr="002472A3">
        <w:rPr>
          <w:rFonts w:eastAsia="Calibri" w:cs="Arial"/>
          <w:bCs/>
          <w:spacing w:val="-5"/>
          <w:szCs w:val="26"/>
        </w:rPr>
        <w:t xml:space="preserve"> </w:t>
      </w:r>
      <w:r w:rsidRPr="002472A3">
        <w:rPr>
          <w:rFonts w:eastAsia="Calibri" w:cs="Arial"/>
          <w:bCs/>
          <w:spacing w:val="-1"/>
          <w:szCs w:val="26"/>
        </w:rPr>
        <w:t>emergency</w:t>
      </w:r>
      <w:r w:rsidRPr="002472A3">
        <w:rPr>
          <w:rFonts w:eastAsia="Calibri" w:cs="Arial"/>
          <w:bCs/>
          <w:spacing w:val="44"/>
          <w:szCs w:val="26"/>
        </w:rPr>
        <w:t xml:space="preserve"> </w:t>
      </w:r>
      <w:r w:rsidRPr="002472A3">
        <w:rPr>
          <w:rFonts w:eastAsia="Calibri" w:cs="Arial"/>
          <w:bCs/>
          <w:szCs w:val="26"/>
        </w:rPr>
        <w:t>departments,</w:t>
      </w:r>
      <w:r w:rsidRPr="002472A3">
        <w:rPr>
          <w:rFonts w:eastAsia="Calibri" w:cs="Arial"/>
          <w:bCs/>
          <w:spacing w:val="-9"/>
          <w:szCs w:val="26"/>
        </w:rPr>
        <w:t xml:space="preserve"> </w:t>
      </w:r>
      <w:r w:rsidRPr="002472A3">
        <w:rPr>
          <w:rFonts w:eastAsia="Calibri" w:cs="Arial"/>
          <w:bCs/>
          <w:spacing w:val="-1"/>
          <w:szCs w:val="26"/>
        </w:rPr>
        <w:t>hospital</w:t>
      </w:r>
      <w:r w:rsidRPr="002472A3">
        <w:rPr>
          <w:rFonts w:eastAsia="Calibri" w:cs="Arial"/>
          <w:bCs/>
          <w:spacing w:val="-8"/>
          <w:szCs w:val="26"/>
        </w:rPr>
        <w:t xml:space="preserve"> </w:t>
      </w:r>
      <w:r w:rsidRPr="002472A3">
        <w:rPr>
          <w:rFonts w:eastAsia="Calibri" w:cs="Arial"/>
          <w:bCs/>
          <w:spacing w:val="-1"/>
          <w:szCs w:val="26"/>
        </w:rPr>
        <w:t>outpatient</w:t>
      </w:r>
      <w:r w:rsidRPr="002472A3">
        <w:rPr>
          <w:rFonts w:eastAsia="Calibri" w:cs="Arial"/>
          <w:bCs/>
          <w:spacing w:val="-6"/>
          <w:szCs w:val="26"/>
        </w:rPr>
        <w:t xml:space="preserve"> </w:t>
      </w:r>
      <w:r w:rsidRPr="002472A3">
        <w:rPr>
          <w:rFonts w:eastAsia="Calibri" w:cs="Arial"/>
          <w:bCs/>
          <w:szCs w:val="26"/>
        </w:rPr>
        <w:t>clinics,</w:t>
      </w:r>
      <w:r w:rsidRPr="002472A3">
        <w:rPr>
          <w:rFonts w:eastAsia="Calibri" w:cs="Arial"/>
          <w:bCs/>
          <w:spacing w:val="-9"/>
          <w:szCs w:val="26"/>
        </w:rPr>
        <w:t xml:space="preserve"> </w:t>
      </w:r>
      <w:r w:rsidRPr="002472A3">
        <w:rPr>
          <w:rFonts w:eastAsia="Calibri" w:cs="Arial"/>
          <w:bCs/>
          <w:spacing w:val="-1"/>
          <w:szCs w:val="26"/>
        </w:rPr>
        <w:t>urgent</w:t>
      </w:r>
      <w:r w:rsidRPr="002472A3">
        <w:rPr>
          <w:rFonts w:eastAsia="Calibri" w:cs="Arial"/>
          <w:bCs/>
          <w:spacing w:val="-8"/>
          <w:szCs w:val="26"/>
        </w:rPr>
        <w:t xml:space="preserve"> </w:t>
      </w:r>
      <w:r w:rsidRPr="002472A3">
        <w:rPr>
          <w:rFonts w:eastAsia="Calibri" w:cs="Arial"/>
          <w:bCs/>
          <w:spacing w:val="-1"/>
          <w:szCs w:val="26"/>
        </w:rPr>
        <w:t>care</w:t>
      </w:r>
      <w:r w:rsidRPr="002472A3">
        <w:rPr>
          <w:rFonts w:eastAsia="Calibri" w:cs="Arial"/>
          <w:bCs/>
          <w:spacing w:val="-8"/>
          <w:szCs w:val="26"/>
        </w:rPr>
        <w:t xml:space="preserve"> </w:t>
      </w:r>
      <w:r w:rsidRPr="002472A3">
        <w:rPr>
          <w:rFonts w:eastAsia="Calibri" w:cs="Arial"/>
          <w:bCs/>
          <w:spacing w:val="-1"/>
          <w:szCs w:val="26"/>
        </w:rPr>
        <w:t>centers,</w:t>
      </w:r>
      <w:r w:rsidRPr="002472A3">
        <w:rPr>
          <w:rFonts w:eastAsia="Calibri" w:cs="Arial"/>
          <w:bCs/>
          <w:spacing w:val="-9"/>
          <w:szCs w:val="26"/>
        </w:rPr>
        <w:t xml:space="preserve"> </w:t>
      </w:r>
      <w:r w:rsidRPr="002472A3">
        <w:rPr>
          <w:rFonts w:eastAsia="Calibri" w:cs="Arial"/>
          <w:bCs/>
          <w:spacing w:val="-1"/>
          <w:szCs w:val="26"/>
        </w:rPr>
        <w:t>residential</w:t>
      </w:r>
      <w:r w:rsidRPr="002472A3">
        <w:rPr>
          <w:rFonts w:eastAsia="Calibri" w:cs="Arial"/>
          <w:bCs/>
          <w:spacing w:val="-7"/>
          <w:szCs w:val="26"/>
        </w:rPr>
        <w:t xml:space="preserve"> </w:t>
      </w:r>
      <w:r w:rsidRPr="002472A3">
        <w:rPr>
          <w:rFonts w:eastAsia="Calibri" w:cs="Arial"/>
          <w:bCs/>
          <w:spacing w:val="-1"/>
          <w:szCs w:val="26"/>
        </w:rPr>
        <w:t>crisis</w:t>
      </w:r>
      <w:r w:rsidRPr="002472A3">
        <w:rPr>
          <w:rFonts w:eastAsia="Calibri" w:cs="Arial"/>
          <w:bCs/>
          <w:spacing w:val="-9"/>
          <w:szCs w:val="26"/>
        </w:rPr>
        <w:t xml:space="preserve"> </w:t>
      </w:r>
      <w:r w:rsidRPr="002472A3">
        <w:rPr>
          <w:rFonts w:eastAsia="Calibri" w:cs="Arial"/>
          <w:bCs/>
          <w:szCs w:val="26"/>
        </w:rPr>
        <w:t>settings,</w:t>
      </w:r>
      <w:r w:rsidRPr="002472A3">
        <w:rPr>
          <w:rFonts w:eastAsia="Calibri" w:cs="Arial"/>
          <w:bCs/>
          <w:spacing w:val="29"/>
          <w:w w:val="99"/>
          <w:szCs w:val="26"/>
        </w:rPr>
        <w:t xml:space="preserve"> </w:t>
      </w:r>
      <w:r w:rsidRPr="00793ED6">
        <w:rPr>
          <w:rFonts w:eastAsia="Calibri" w:cs="Arial"/>
          <w:bCs/>
          <w:szCs w:val="26"/>
        </w:rPr>
        <w:t>and substance use disorder treatment programs offering a continuum of care to include outpatient with induction services and maintenance treatment for MAT, intensive outpatient or partial hospital programs, or centers of excellence or those with a specialty in treating OUD and when clinically indicated inpatient and residential treatment programs.</w:t>
      </w:r>
    </w:p>
    <w:p w14:paraId="14E35B7A" w14:textId="77777777" w:rsidR="009365E8" w:rsidRPr="002472A3" w:rsidRDefault="009365E8" w:rsidP="00793ED6">
      <w:pPr>
        <w:widowControl w:val="0"/>
        <w:tabs>
          <w:tab w:val="left" w:pos="1550"/>
          <w:tab w:val="left" w:pos="2148"/>
        </w:tabs>
        <w:ind w:left="720" w:right="504" w:hanging="720"/>
        <w:rPr>
          <w:rFonts w:cs="Arial"/>
        </w:rPr>
      </w:pPr>
      <w:r w:rsidRPr="002472A3">
        <w:rPr>
          <w:rFonts w:cs="Arial"/>
          <w:u w:color="000000"/>
        </w:rPr>
        <w:t xml:space="preserve">_____ </w:t>
      </w:r>
      <w:r w:rsidRPr="002472A3">
        <w:rPr>
          <w:rFonts w:cs="Arial"/>
          <w:spacing w:val="-1"/>
        </w:rPr>
        <w:t>The CCBHC</w:t>
      </w:r>
      <w:r w:rsidRPr="002472A3">
        <w:rPr>
          <w:rFonts w:cs="Arial"/>
          <w:spacing w:val="-3"/>
        </w:rPr>
        <w:t xml:space="preserve"> </w:t>
      </w:r>
      <w:r w:rsidRPr="002472A3">
        <w:rPr>
          <w:rFonts w:cs="Arial"/>
          <w:spacing w:val="-1"/>
        </w:rPr>
        <w:t>has provisions</w:t>
      </w:r>
      <w:r w:rsidRPr="002472A3">
        <w:rPr>
          <w:rFonts w:cs="Arial"/>
          <w:spacing w:val="-2"/>
        </w:rPr>
        <w:t xml:space="preserve"> </w:t>
      </w:r>
      <w:r w:rsidRPr="002472A3">
        <w:rPr>
          <w:rFonts w:cs="Arial"/>
        </w:rPr>
        <w:t>for</w:t>
      </w:r>
      <w:r w:rsidRPr="002472A3">
        <w:rPr>
          <w:rFonts w:cs="Arial"/>
          <w:spacing w:val="-1"/>
        </w:rPr>
        <w:t xml:space="preserve"> </w:t>
      </w:r>
      <w:r w:rsidRPr="002472A3">
        <w:rPr>
          <w:rFonts w:cs="Arial"/>
        </w:rPr>
        <w:t>tracking</w:t>
      </w:r>
      <w:r w:rsidRPr="002472A3">
        <w:rPr>
          <w:rFonts w:cs="Arial"/>
          <w:spacing w:val="-3"/>
        </w:rPr>
        <w:t xml:space="preserve"> </w:t>
      </w:r>
      <w:r w:rsidRPr="002472A3">
        <w:rPr>
          <w:rFonts w:cs="Arial"/>
        </w:rPr>
        <w:t>consumers</w:t>
      </w:r>
      <w:r w:rsidRPr="002472A3">
        <w:rPr>
          <w:rFonts w:cs="Arial"/>
          <w:spacing w:val="-2"/>
        </w:rPr>
        <w:t xml:space="preserve"> </w:t>
      </w:r>
      <w:r w:rsidRPr="002472A3">
        <w:rPr>
          <w:rFonts w:cs="Arial"/>
        </w:rPr>
        <w:t>admitted</w:t>
      </w:r>
      <w:r w:rsidRPr="002472A3">
        <w:rPr>
          <w:rFonts w:cs="Arial"/>
          <w:spacing w:val="-3"/>
        </w:rPr>
        <w:t xml:space="preserve"> </w:t>
      </w:r>
      <w:r w:rsidRPr="002472A3">
        <w:rPr>
          <w:rFonts w:cs="Arial"/>
        </w:rPr>
        <w:t>to</w:t>
      </w:r>
      <w:r w:rsidRPr="002472A3">
        <w:rPr>
          <w:rFonts w:cs="Arial"/>
          <w:spacing w:val="-2"/>
        </w:rPr>
        <w:t xml:space="preserve"> </w:t>
      </w:r>
      <w:r w:rsidRPr="002472A3">
        <w:rPr>
          <w:rFonts w:cs="Arial"/>
        </w:rPr>
        <w:t>and</w:t>
      </w:r>
      <w:r w:rsidRPr="002472A3">
        <w:rPr>
          <w:rFonts w:cs="Arial"/>
          <w:spacing w:val="-2"/>
        </w:rPr>
        <w:t xml:space="preserve"> </w:t>
      </w:r>
      <w:r w:rsidRPr="002472A3">
        <w:rPr>
          <w:rFonts w:cs="Arial"/>
        </w:rPr>
        <w:t>discharged</w:t>
      </w:r>
      <w:r w:rsidRPr="002472A3">
        <w:rPr>
          <w:rFonts w:cs="Arial"/>
          <w:spacing w:val="28"/>
        </w:rPr>
        <w:t xml:space="preserve"> </w:t>
      </w:r>
      <w:r w:rsidRPr="002472A3">
        <w:rPr>
          <w:rFonts w:cs="Arial"/>
          <w:spacing w:val="-1"/>
        </w:rPr>
        <w:t>from</w:t>
      </w:r>
      <w:r w:rsidRPr="002472A3">
        <w:rPr>
          <w:rFonts w:cs="Arial"/>
          <w:spacing w:val="-3"/>
        </w:rPr>
        <w:t xml:space="preserve"> </w:t>
      </w:r>
      <w:r w:rsidRPr="002472A3">
        <w:rPr>
          <w:rFonts w:cs="Arial"/>
        </w:rPr>
        <w:t>these</w:t>
      </w:r>
      <w:r w:rsidRPr="002472A3">
        <w:rPr>
          <w:rFonts w:cs="Arial"/>
          <w:spacing w:val="-2"/>
        </w:rPr>
        <w:t xml:space="preserve"> </w:t>
      </w:r>
      <w:r w:rsidRPr="002472A3">
        <w:rPr>
          <w:rFonts w:cs="Arial"/>
        </w:rPr>
        <w:t>facilities</w:t>
      </w:r>
      <w:r w:rsidRPr="002472A3">
        <w:rPr>
          <w:rFonts w:cs="Arial"/>
          <w:spacing w:val="-4"/>
        </w:rPr>
        <w:t xml:space="preserve"> </w:t>
      </w:r>
      <w:r w:rsidRPr="002472A3">
        <w:rPr>
          <w:rFonts w:cs="Arial"/>
        </w:rPr>
        <w:t>(unless</w:t>
      </w:r>
      <w:r w:rsidRPr="002472A3">
        <w:rPr>
          <w:rFonts w:cs="Arial"/>
          <w:spacing w:val="-3"/>
        </w:rPr>
        <w:t xml:space="preserve"> </w:t>
      </w:r>
      <w:r w:rsidRPr="002472A3">
        <w:rPr>
          <w:rFonts w:cs="Arial"/>
        </w:rPr>
        <w:t>there</w:t>
      </w:r>
      <w:r w:rsidRPr="002472A3">
        <w:rPr>
          <w:rFonts w:cs="Arial"/>
          <w:spacing w:val="-3"/>
        </w:rPr>
        <w:t xml:space="preserve"> </w:t>
      </w:r>
      <w:r w:rsidRPr="002472A3">
        <w:rPr>
          <w:rFonts w:cs="Arial"/>
        </w:rPr>
        <w:t>is</w:t>
      </w:r>
      <w:r w:rsidRPr="002472A3">
        <w:rPr>
          <w:rFonts w:cs="Arial"/>
          <w:spacing w:val="-3"/>
        </w:rPr>
        <w:t xml:space="preserve"> </w:t>
      </w:r>
      <w:r w:rsidRPr="002472A3">
        <w:rPr>
          <w:rFonts w:cs="Arial"/>
        </w:rPr>
        <w:t>a</w:t>
      </w:r>
      <w:r w:rsidRPr="002472A3">
        <w:rPr>
          <w:rFonts w:cs="Arial"/>
          <w:spacing w:val="-3"/>
        </w:rPr>
        <w:t xml:space="preserve"> </w:t>
      </w:r>
      <w:r w:rsidRPr="002472A3">
        <w:rPr>
          <w:rFonts w:cs="Arial"/>
        </w:rPr>
        <w:t>formal</w:t>
      </w:r>
      <w:r w:rsidRPr="002472A3">
        <w:rPr>
          <w:rFonts w:cs="Arial"/>
          <w:spacing w:val="-3"/>
        </w:rPr>
        <w:t xml:space="preserve"> </w:t>
      </w:r>
      <w:r w:rsidRPr="002472A3">
        <w:rPr>
          <w:rFonts w:cs="Arial"/>
        </w:rPr>
        <w:t>transfer</w:t>
      </w:r>
      <w:r w:rsidRPr="002472A3">
        <w:rPr>
          <w:rFonts w:cs="Arial"/>
          <w:spacing w:val="-4"/>
        </w:rPr>
        <w:t xml:space="preserve"> </w:t>
      </w:r>
      <w:r w:rsidRPr="002472A3">
        <w:rPr>
          <w:rFonts w:cs="Arial"/>
          <w:spacing w:val="-1"/>
        </w:rPr>
        <w:t>of</w:t>
      </w:r>
      <w:r w:rsidRPr="002472A3">
        <w:rPr>
          <w:rFonts w:cs="Arial"/>
          <w:spacing w:val="-3"/>
        </w:rPr>
        <w:t xml:space="preserve"> </w:t>
      </w:r>
      <w:r w:rsidRPr="002472A3">
        <w:rPr>
          <w:rFonts w:cs="Arial"/>
        </w:rPr>
        <w:t>care</w:t>
      </w:r>
      <w:r w:rsidRPr="002472A3">
        <w:rPr>
          <w:rFonts w:cs="Arial"/>
          <w:spacing w:val="-4"/>
        </w:rPr>
        <w:t xml:space="preserve"> </w:t>
      </w:r>
      <w:r w:rsidRPr="002472A3">
        <w:rPr>
          <w:rFonts w:cs="Arial"/>
          <w:spacing w:val="-1"/>
        </w:rPr>
        <w:t>from</w:t>
      </w:r>
      <w:r w:rsidRPr="002472A3">
        <w:rPr>
          <w:rFonts w:cs="Arial"/>
          <w:spacing w:val="-2"/>
        </w:rPr>
        <w:t xml:space="preserve"> </w:t>
      </w:r>
      <w:r w:rsidRPr="002472A3">
        <w:rPr>
          <w:rFonts w:cs="Arial"/>
        </w:rPr>
        <w:t>a</w:t>
      </w:r>
      <w:r w:rsidRPr="002472A3">
        <w:rPr>
          <w:rFonts w:cs="Arial"/>
          <w:spacing w:val="-3"/>
        </w:rPr>
        <w:t xml:space="preserve"> </w:t>
      </w:r>
      <w:r w:rsidRPr="002472A3">
        <w:rPr>
          <w:rFonts w:cs="Arial"/>
          <w:spacing w:val="-1"/>
        </w:rPr>
        <w:t>CCBHC).</w:t>
      </w:r>
    </w:p>
    <w:p w14:paraId="7139065F" w14:textId="77777777" w:rsidR="009365E8" w:rsidRPr="002472A3" w:rsidRDefault="009365E8" w:rsidP="00793ED6">
      <w:pPr>
        <w:widowControl w:val="0"/>
        <w:tabs>
          <w:tab w:val="left" w:pos="1550"/>
          <w:tab w:val="left" w:pos="2148"/>
        </w:tabs>
        <w:ind w:left="720" w:right="317" w:hanging="720"/>
        <w:rPr>
          <w:rFonts w:cs="Arial"/>
        </w:rPr>
      </w:pPr>
      <w:r w:rsidRPr="002472A3">
        <w:rPr>
          <w:rFonts w:cs="Arial"/>
          <w:u w:color="000000"/>
        </w:rPr>
        <w:t xml:space="preserve">_____ </w:t>
      </w:r>
      <w:r w:rsidRPr="002472A3">
        <w:rPr>
          <w:rFonts w:cs="Arial"/>
          <w:spacing w:val="-1"/>
        </w:rPr>
        <w:t>The CCBHC</w:t>
      </w:r>
      <w:r w:rsidRPr="002472A3">
        <w:rPr>
          <w:rFonts w:cs="Arial"/>
          <w:spacing w:val="-5"/>
        </w:rPr>
        <w:t xml:space="preserve"> </w:t>
      </w:r>
      <w:r w:rsidRPr="002472A3">
        <w:rPr>
          <w:rFonts w:cs="Arial"/>
          <w:spacing w:val="-1"/>
        </w:rPr>
        <w:t>has</w:t>
      </w:r>
      <w:r w:rsidRPr="002472A3">
        <w:rPr>
          <w:rFonts w:cs="Arial"/>
          <w:spacing w:val="-3"/>
        </w:rPr>
        <w:t xml:space="preserve"> </w:t>
      </w:r>
      <w:r w:rsidRPr="002472A3">
        <w:rPr>
          <w:rFonts w:cs="Arial"/>
        </w:rPr>
        <w:t>procedures</w:t>
      </w:r>
      <w:r w:rsidRPr="002472A3">
        <w:rPr>
          <w:rFonts w:cs="Arial"/>
          <w:spacing w:val="-4"/>
        </w:rPr>
        <w:t xml:space="preserve"> </w:t>
      </w:r>
      <w:r w:rsidRPr="002472A3">
        <w:rPr>
          <w:rFonts w:cs="Arial"/>
        </w:rPr>
        <w:t>and</w:t>
      </w:r>
      <w:r w:rsidRPr="002472A3">
        <w:rPr>
          <w:rFonts w:cs="Arial"/>
          <w:spacing w:val="-4"/>
        </w:rPr>
        <w:t xml:space="preserve"> </w:t>
      </w:r>
      <w:r w:rsidRPr="002472A3">
        <w:rPr>
          <w:rFonts w:cs="Arial"/>
        </w:rPr>
        <w:t>services</w:t>
      </w:r>
      <w:r w:rsidRPr="002472A3">
        <w:rPr>
          <w:rFonts w:cs="Arial"/>
          <w:spacing w:val="-4"/>
        </w:rPr>
        <w:t xml:space="preserve"> </w:t>
      </w:r>
      <w:r w:rsidRPr="002472A3">
        <w:rPr>
          <w:rFonts w:cs="Arial"/>
          <w:spacing w:val="-1"/>
        </w:rPr>
        <w:t>for</w:t>
      </w:r>
      <w:r w:rsidRPr="002472A3">
        <w:rPr>
          <w:rFonts w:cs="Arial"/>
          <w:spacing w:val="-3"/>
        </w:rPr>
        <w:t xml:space="preserve"> </w:t>
      </w:r>
      <w:r w:rsidRPr="002472A3">
        <w:rPr>
          <w:rFonts w:cs="Arial"/>
        </w:rPr>
        <w:t>transitioning</w:t>
      </w:r>
      <w:r w:rsidRPr="002472A3">
        <w:rPr>
          <w:rFonts w:cs="Arial"/>
          <w:spacing w:val="-4"/>
        </w:rPr>
        <w:t xml:space="preserve"> </w:t>
      </w:r>
      <w:r w:rsidRPr="002472A3">
        <w:rPr>
          <w:rFonts w:cs="Arial"/>
        </w:rPr>
        <w:t>consumers</w:t>
      </w:r>
      <w:r w:rsidRPr="002472A3">
        <w:rPr>
          <w:rFonts w:cs="Arial"/>
          <w:spacing w:val="-5"/>
        </w:rPr>
        <w:t xml:space="preserve"> </w:t>
      </w:r>
      <w:r w:rsidRPr="002472A3">
        <w:rPr>
          <w:rFonts w:cs="Arial"/>
          <w:spacing w:val="-1"/>
        </w:rPr>
        <w:t>from</w:t>
      </w:r>
      <w:r w:rsidRPr="002472A3">
        <w:rPr>
          <w:rFonts w:cs="Arial"/>
          <w:spacing w:val="-3"/>
        </w:rPr>
        <w:t xml:space="preserve"> </w:t>
      </w:r>
      <w:r w:rsidRPr="002472A3">
        <w:rPr>
          <w:rFonts w:cs="Arial"/>
        </w:rPr>
        <w:t>EDs</w:t>
      </w:r>
      <w:r w:rsidRPr="002472A3">
        <w:rPr>
          <w:rFonts w:cs="Arial"/>
          <w:spacing w:val="29"/>
        </w:rPr>
        <w:t xml:space="preserve"> </w:t>
      </w:r>
      <w:r w:rsidRPr="002472A3">
        <w:rPr>
          <w:rFonts w:cs="Arial"/>
        </w:rPr>
        <w:t>and</w:t>
      </w:r>
      <w:r w:rsidRPr="002472A3">
        <w:rPr>
          <w:rFonts w:cs="Arial"/>
          <w:spacing w:val="-5"/>
        </w:rPr>
        <w:t xml:space="preserve"> </w:t>
      </w:r>
      <w:r w:rsidRPr="002472A3">
        <w:rPr>
          <w:rFonts w:cs="Arial"/>
        </w:rPr>
        <w:t>these</w:t>
      </w:r>
      <w:r w:rsidRPr="002472A3">
        <w:rPr>
          <w:rFonts w:cs="Arial"/>
          <w:spacing w:val="-3"/>
        </w:rPr>
        <w:t xml:space="preserve"> </w:t>
      </w:r>
      <w:r w:rsidRPr="002472A3">
        <w:rPr>
          <w:rFonts w:cs="Arial"/>
          <w:spacing w:val="-1"/>
        </w:rPr>
        <w:t>other</w:t>
      </w:r>
      <w:r w:rsidRPr="002472A3">
        <w:rPr>
          <w:rFonts w:cs="Arial"/>
          <w:spacing w:val="-3"/>
        </w:rPr>
        <w:t xml:space="preserve"> </w:t>
      </w:r>
      <w:r w:rsidRPr="002472A3">
        <w:rPr>
          <w:rFonts w:cs="Arial"/>
        </w:rPr>
        <w:t>settings</w:t>
      </w:r>
      <w:r w:rsidRPr="002472A3">
        <w:rPr>
          <w:rFonts w:cs="Arial"/>
          <w:spacing w:val="-5"/>
        </w:rPr>
        <w:t xml:space="preserve"> </w:t>
      </w:r>
      <w:r w:rsidRPr="002472A3">
        <w:rPr>
          <w:rFonts w:cs="Arial"/>
        </w:rPr>
        <w:t>to</w:t>
      </w:r>
      <w:r w:rsidRPr="002472A3">
        <w:rPr>
          <w:rFonts w:cs="Arial"/>
          <w:spacing w:val="-4"/>
        </w:rPr>
        <w:t xml:space="preserve"> </w:t>
      </w:r>
      <w:r w:rsidRPr="002472A3">
        <w:rPr>
          <w:rFonts w:cs="Arial"/>
        </w:rPr>
        <w:t>CCBHC</w:t>
      </w:r>
      <w:r w:rsidRPr="002472A3">
        <w:rPr>
          <w:rFonts w:cs="Arial"/>
          <w:spacing w:val="-3"/>
        </w:rPr>
        <w:t xml:space="preserve"> </w:t>
      </w:r>
      <w:r w:rsidRPr="002472A3">
        <w:rPr>
          <w:rFonts w:cs="Arial"/>
          <w:spacing w:val="-1"/>
        </w:rPr>
        <w:t>care,</w:t>
      </w:r>
      <w:r w:rsidRPr="002472A3">
        <w:rPr>
          <w:rFonts w:cs="Arial"/>
          <w:spacing w:val="-5"/>
        </w:rPr>
        <w:t xml:space="preserve"> </w:t>
      </w:r>
      <w:r w:rsidRPr="002472A3">
        <w:rPr>
          <w:rFonts w:cs="Arial"/>
          <w:spacing w:val="-1"/>
        </w:rPr>
        <w:t>for</w:t>
      </w:r>
      <w:r w:rsidRPr="002472A3">
        <w:rPr>
          <w:rFonts w:cs="Arial"/>
          <w:spacing w:val="-3"/>
        </w:rPr>
        <w:t xml:space="preserve"> </w:t>
      </w:r>
      <w:r w:rsidRPr="002472A3">
        <w:rPr>
          <w:rFonts w:cs="Arial"/>
        </w:rPr>
        <w:t>shortened</w:t>
      </w:r>
      <w:r w:rsidRPr="002472A3">
        <w:rPr>
          <w:rFonts w:cs="Arial"/>
          <w:spacing w:val="-4"/>
        </w:rPr>
        <w:t xml:space="preserve"> </w:t>
      </w:r>
      <w:r w:rsidRPr="002472A3">
        <w:rPr>
          <w:rFonts w:cs="Arial"/>
        </w:rPr>
        <w:t>lag</w:t>
      </w:r>
      <w:r w:rsidRPr="002472A3">
        <w:rPr>
          <w:rFonts w:cs="Arial"/>
          <w:spacing w:val="-5"/>
        </w:rPr>
        <w:t xml:space="preserve"> </w:t>
      </w:r>
      <w:r w:rsidRPr="002472A3">
        <w:rPr>
          <w:rFonts w:cs="Arial"/>
          <w:spacing w:val="-1"/>
        </w:rPr>
        <w:t>time</w:t>
      </w:r>
      <w:r w:rsidRPr="002472A3">
        <w:rPr>
          <w:rFonts w:cs="Arial"/>
          <w:spacing w:val="-3"/>
        </w:rPr>
        <w:t xml:space="preserve"> </w:t>
      </w:r>
      <w:r w:rsidRPr="002472A3">
        <w:rPr>
          <w:rFonts w:cs="Arial"/>
          <w:spacing w:val="-1"/>
        </w:rPr>
        <w:t>between</w:t>
      </w:r>
      <w:r w:rsidRPr="002472A3">
        <w:rPr>
          <w:rFonts w:cs="Arial"/>
          <w:spacing w:val="-3"/>
        </w:rPr>
        <w:t xml:space="preserve"> </w:t>
      </w:r>
      <w:r w:rsidRPr="002472A3">
        <w:rPr>
          <w:rFonts w:cs="Arial"/>
          <w:spacing w:val="-1"/>
        </w:rPr>
        <w:t>assessment</w:t>
      </w:r>
      <w:r w:rsidRPr="002472A3">
        <w:rPr>
          <w:rFonts w:cs="Arial"/>
          <w:spacing w:val="28"/>
          <w:w w:val="99"/>
        </w:rPr>
        <w:t xml:space="preserve"> </w:t>
      </w:r>
      <w:r w:rsidRPr="002472A3">
        <w:rPr>
          <w:rFonts w:cs="Arial"/>
        </w:rPr>
        <w:t>and</w:t>
      </w:r>
      <w:r w:rsidRPr="002472A3">
        <w:rPr>
          <w:rFonts w:cs="Arial"/>
          <w:spacing w:val="-4"/>
        </w:rPr>
        <w:t xml:space="preserve"> </w:t>
      </w:r>
      <w:r w:rsidRPr="002472A3">
        <w:rPr>
          <w:rFonts w:cs="Arial"/>
          <w:spacing w:val="-1"/>
        </w:rPr>
        <w:t>treatment,</w:t>
      </w:r>
      <w:r w:rsidRPr="002472A3">
        <w:rPr>
          <w:rFonts w:cs="Arial"/>
          <w:spacing w:val="-5"/>
        </w:rPr>
        <w:t xml:space="preserve"> </w:t>
      </w:r>
      <w:r w:rsidRPr="002472A3">
        <w:rPr>
          <w:rFonts w:cs="Arial"/>
        </w:rPr>
        <w:t>and</w:t>
      </w:r>
      <w:r w:rsidRPr="002472A3">
        <w:rPr>
          <w:rFonts w:cs="Arial"/>
          <w:spacing w:val="-4"/>
        </w:rPr>
        <w:t xml:space="preserve"> </w:t>
      </w:r>
      <w:r w:rsidRPr="002472A3">
        <w:rPr>
          <w:rFonts w:cs="Arial"/>
          <w:spacing w:val="-1"/>
        </w:rPr>
        <w:t>for</w:t>
      </w:r>
      <w:r w:rsidRPr="002472A3">
        <w:rPr>
          <w:rFonts w:cs="Arial"/>
          <w:spacing w:val="-3"/>
        </w:rPr>
        <w:t xml:space="preserve"> </w:t>
      </w:r>
      <w:r w:rsidRPr="002472A3">
        <w:rPr>
          <w:rFonts w:cs="Arial"/>
          <w:spacing w:val="-1"/>
        </w:rPr>
        <w:t>transfer</w:t>
      </w:r>
      <w:r w:rsidRPr="002472A3">
        <w:rPr>
          <w:rFonts w:cs="Arial"/>
          <w:spacing w:val="-3"/>
        </w:rPr>
        <w:t xml:space="preserve"> </w:t>
      </w:r>
      <w:r w:rsidRPr="002472A3">
        <w:rPr>
          <w:rFonts w:cs="Arial"/>
          <w:spacing w:val="-1"/>
        </w:rPr>
        <w:t>of</w:t>
      </w:r>
      <w:r w:rsidRPr="002472A3">
        <w:rPr>
          <w:rFonts w:cs="Arial"/>
          <w:spacing w:val="-4"/>
        </w:rPr>
        <w:t xml:space="preserve"> </w:t>
      </w:r>
      <w:r w:rsidRPr="002472A3">
        <w:rPr>
          <w:rFonts w:cs="Arial"/>
        </w:rPr>
        <w:t>medical</w:t>
      </w:r>
      <w:r w:rsidRPr="002472A3">
        <w:rPr>
          <w:rFonts w:cs="Arial"/>
          <w:spacing w:val="-4"/>
        </w:rPr>
        <w:t xml:space="preserve"> </w:t>
      </w:r>
      <w:r w:rsidRPr="002472A3">
        <w:rPr>
          <w:rFonts w:cs="Arial"/>
          <w:spacing w:val="-1"/>
        </w:rPr>
        <w:t>records,</w:t>
      </w:r>
      <w:r w:rsidRPr="002472A3">
        <w:rPr>
          <w:rFonts w:cs="Arial"/>
          <w:spacing w:val="-4"/>
        </w:rPr>
        <w:t xml:space="preserve"> </w:t>
      </w:r>
      <w:r w:rsidRPr="002472A3">
        <w:rPr>
          <w:rFonts w:cs="Arial"/>
          <w:spacing w:val="-1"/>
        </w:rPr>
        <w:t>prescriptions,</w:t>
      </w:r>
      <w:r w:rsidRPr="002472A3">
        <w:rPr>
          <w:rFonts w:cs="Arial"/>
          <w:spacing w:val="-2"/>
        </w:rPr>
        <w:t xml:space="preserve"> </w:t>
      </w:r>
      <w:r w:rsidRPr="002472A3">
        <w:rPr>
          <w:rFonts w:cs="Arial"/>
        </w:rPr>
        <w:t>active</w:t>
      </w:r>
      <w:r w:rsidRPr="002472A3">
        <w:rPr>
          <w:rFonts w:cs="Arial"/>
          <w:spacing w:val="-3"/>
        </w:rPr>
        <w:t xml:space="preserve"> </w:t>
      </w:r>
      <w:r w:rsidRPr="002472A3">
        <w:rPr>
          <w:rFonts w:cs="Arial"/>
          <w:spacing w:val="-1"/>
        </w:rPr>
        <w:t>follow</w:t>
      </w:r>
      <w:r w:rsidRPr="002472A3">
        <w:rPr>
          <w:rFonts w:ascii="Cambria Math" w:hAnsi="Cambria Math" w:cs="Cambria Math"/>
          <w:spacing w:val="-1"/>
        </w:rPr>
        <w:t>‐</w:t>
      </w:r>
      <w:r w:rsidRPr="002472A3">
        <w:rPr>
          <w:rFonts w:cs="Arial"/>
          <w:spacing w:val="-1"/>
        </w:rPr>
        <w:t>up.</w:t>
      </w:r>
    </w:p>
    <w:p w14:paraId="33B66D6A" w14:textId="77777777" w:rsidR="009365E8" w:rsidRPr="002472A3" w:rsidRDefault="009365E8" w:rsidP="00793ED6">
      <w:pPr>
        <w:widowControl w:val="0"/>
        <w:tabs>
          <w:tab w:val="left" w:pos="1550"/>
          <w:tab w:val="left" w:pos="2148"/>
        </w:tabs>
        <w:ind w:left="720" w:right="576" w:hanging="720"/>
        <w:rPr>
          <w:rFonts w:cs="Arial"/>
        </w:rPr>
      </w:pPr>
      <w:r w:rsidRPr="002472A3">
        <w:rPr>
          <w:rFonts w:cs="Arial"/>
          <w:u w:color="000000"/>
        </w:rPr>
        <w:t xml:space="preserve">_____ </w:t>
      </w:r>
      <w:r w:rsidRPr="002472A3">
        <w:rPr>
          <w:rFonts w:cs="Arial"/>
          <w:spacing w:val="-1"/>
        </w:rPr>
        <w:t>The CCBHC</w:t>
      </w:r>
      <w:r w:rsidRPr="002472A3">
        <w:rPr>
          <w:rFonts w:cs="Arial"/>
          <w:spacing w:val="-5"/>
        </w:rPr>
        <w:t xml:space="preserve"> </w:t>
      </w:r>
      <w:r w:rsidRPr="002472A3">
        <w:rPr>
          <w:rFonts w:cs="Arial"/>
          <w:spacing w:val="-1"/>
        </w:rPr>
        <w:t>has</w:t>
      </w:r>
      <w:r w:rsidRPr="002472A3">
        <w:rPr>
          <w:rFonts w:cs="Arial"/>
          <w:spacing w:val="48"/>
        </w:rPr>
        <w:t xml:space="preserve"> </w:t>
      </w:r>
      <w:r w:rsidRPr="002472A3">
        <w:rPr>
          <w:rFonts w:cs="Arial"/>
          <w:spacing w:val="-1"/>
        </w:rPr>
        <w:t>care</w:t>
      </w:r>
      <w:r w:rsidRPr="002472A3">
        <w:rPr>
          <w:rFonts w:cs="Arial"/>
          <w:spacing w:val="-3"/>
        </w:rPr>
        <w:t xml:space="preserve"> </w:t>
      </w:r>
      <w:r w:rsidRPr="002472A3">
        <w:rPr>
          <w:rFonts w:cs="Arial"/>
          <w:spacing w:val="-1"/>
        </w:rPr>
        <w:t>coordination</w:t>
      </w:r>
      <w:r w:rsidRPr="002472A3">
        <w:rPr>
          <w:rFonts w:cs="Arial"/>
          <w:spacing w:val="-4"/>
        </w:rPr>
        <w:t xml:space="preserve"> </w:t>
      </w:r>
      <w:r w:rsidRPr="002472A3">
        <w:rPr>
          <w:rFonts w:cs="Arial"/>
        </w:rPr>
        <w:t>agreements</w:t>
      </w:r>
      <w:r w:rsidRPr="002472A3">
        <w:rPr>
          <w:rFonts w:cs="Arial"/>
          <w:spacing w:val="-4"/>
        </w:rPr>
        <w:t xml:space="preserve"> </w:t>
      </w:r>
      <w:r w:rsidRPr="002472A3">
        <w:rPr>
          <w:rFonts w:cs="Arial"/>
        </w:rPr>
        <w:t>that</w:t>
      </w:r>
      <w:r w:rsidRPr="002472A3">
        <w:rPr>
          <w:rFonts w:cs="Arial"/>
          <w:spacing w:val="-4"/>
        </w:rPr>
        <w:t xml:space="preserve"> </w:t>
      </w:r>
      <w:r w:rsidRPr="002472A3">
        <w:rPr>
          <w:rFonts w:cs="Arial"/>
        </w:rPr>
        <w:t>require</w:t>
      </w:r>
      <w:r w:rsidRPr="002472A3">
        <w:rPr>
          <w:rFonts w:cs="Arial"/>
          <w:spacing w:val="-4"/>
        </w:rPr>
        <w:t xml:space="preserve"> </w:t>
      </w:r>
      <w:r w:rsidRPr="002472A3">
        <w:rPr>
          <w:rFonts w:cs="Arial"/>
          <w:spacing w:val="-1"/>
        </w:rPr>
        <w:t>coordination</w:t>
      </w:r>
      <w:r w:rsidRPr="002472A3">
        <w:rPr>
          <w:rFonts w:cs="Arial"/>
          <w:spacing w:val="-4"/>
        </w:rPr>
        <w:t xml:space="preserve"> </w:t>
      </w:r>
      <w:r w:rsidRPr="002472A3">
        <w:rPr>
          <w:rFonts w:cs="Arial"/>
          <w:spacing w:val="-1"/>
        </w:rPr>
        <w:t>of</w:t>
      </w:r>
      <w:r w:rsidRPr="002472A3">
        <w:rPr>
          <w:rFonts w:cs="Arial"/>
          <w:spacing w:val="22"/>
        </w:rPr>
        <w:t xml:space="preserve"> </w:t>
      </w:r>
      <w:r w:rsidRPr="002472A3">
        <w:rPr>
          <w:rFonts w:cs="Arial"/>
        </w:rPr>
        <w:t>consent</w:t>
      </w:r>
      <w:r w:rsidRPr="002472A3">
        <w:rPr>
          <w:rFonts w:cs="Arial"/>
          <w:spacing w:val="-2"/>
        </w:rPr>
        <w:t xml:space="preserve"> </w:t>
      </w:r>
      <w:r w:rsidRPr="002472A3">
        <w:rPr>
          <w:rFonts w:cs="Arial"/>
        </w:rPr>
        <w:t>and</w:t>
      </w:r>
      <w:r w:rsidRPr="002472A3">
        <w:rPr>
          <w:rFonts w:cs="Arial"/>
          <w:spacing w:val="-2"/>
        </w:rPr>
        <w:t xml:space="preserve"> </w:t>
      </w:r>
      <w:r w:rsidRPr="002472A3">
        <w:rPr>
          <w:rFonts w:cs="Arial"/>
          <w:spacing w:val="-1"/>
        </w:rPr>
        <w:t>follow</w:t>
      </w:r>
      <w:r w:rsidRPr="002472A3">
        <w:rPr>
          <w:rFonts w:ascii="Cambria Math" w:hAnsi="Cambria Math" w:cs="Cambria Math"/>
          <w:spacing w:val="-1"/>
        </w:rPr>
        <w:t>‐</w:t>
      </w:r>
      <w:r w:rsidRPr="002472A3">
        <w:rPr>
          <w:rFonts w:cs="Arial"/>
          <w:spacing w:val="-1"/>
        </w:rPr>
        <w:t>up</w:t>
      </w:r>
      <w:r w:rsidRPr="002472A3">
        <w:rPr>
          <w:rFonts w:cs="Arial"/>
        </w:rPr>
        <w:t xml:space="preserve"> within</w:t>
      </w:r>
      <w:r w:rsidRPr="002472A3">
        <w:rPr>
          <w:rFonts w:cs="Arial"/>
          <w:spacing w:val="-2"/>
        </w:rPr>
        <w:t xml:space="preserve"> </w:t>
      </w:r>
      <w:r w:rsidRPr="002472A3">
        <w:rPr>
          <w:rFonts w:cs="Arial"/>
          <w:spacing w:val="-1"/>
        </w:rPr>
        <w:t xml:space="preserve">24 hours, </w:t>
      </w:r>
      <w:r w:rsidRPr="002472A3">
        <w:rPr>
          <w:rFonts w:cs="Arial"/>
        </w:rPr>
        <w:t>continuing</w:t>
      </w:r>
      <w:r w:rsidRPr="002472A3">
        <w:rPr>
          <w:rFonts w:cs="Arial"/>
          <w:spacing w:val="-1"/>
        </w:rPr>
        <w:t xml:space="preserve"> until the</w:t>
      </w:r>
      <w:r w:rsidRPr="002472A3">
        <w:rPr>
          <w:rFonts w:cs="Arial"/>
        </w:rPr>
        <w:t xml:space="preserve"> consumer</w:t>
      </w:r>
      <w:r w:rsidRPr="002472A3">
        <w:rPr>
          <w:rFonts w:cs="Arial"/>
          <w:spacing w:val="-2"/>
        </w:rPr>
        <w:t xml:space="preserve"> </w:t>
      </w:r>
      <w:r w:rsidRPr="002472A3">
        <w:rPr>
          <w:rFonts w:cs="Arial"/>
        </w:rPr>
        <w:t>is</w:t>
      </w:r>
      <w:r w:rsidRPr="002472A3">
        <w:rPr>
          <w:rFonts w:cs="Arial"/>
          <w:spacing w:val="-1"/>
        </w:rPr>
        <w:t xml:space="preserve"> </w:t>
      </w:r>
      <w:r w:rsidRPr="002472A3">
        <w:rPr>
          <w:rFonts w:cs="Arial"/>
        </w:rPr>
        <w:t>linked</w:t>
      </w:r>
      <w:r w:rsidRPr="002472A3">
        <w:rPr>
          <w:rFonts w:cs="Arial"/>
          <w:spacing w:val="-1"/>
        </w:rPr>
        <w:t xml:space="preserve"> </w:t>
      </w:r>
      <w:r w:rsidRPr="002472A3">
        <w:rPr>
          <w:rFonts w:cs="Arial"/>
        </w:rPr>
        <w:t>to services or is assessed as being no longer at risk, for consumers presenting to the facility at risk for suicide.</w:t>
      </w:r>
    </w:p>
    <w:p w14:paraId="78903B92" w14:textId="77777777" w:rsidR="009365E8" w:rsidRPr="002472A3" w:rsidRDefault="009365E8" w:rsidP="00793ED6">
      <w:pPr>
        <w:widowControl w:val="0"/>
        <w:tabs>
          <w:tab w:val="left" w:pos="1550"/>
          <w:tab w:val="left" w:pos="2148"/>
        </w:tabs>
        <w:ind w:left="720" w:right="576" w:hanging="720"/>
        <w:rPr>
          <w:rFonts w:cs="Arial"/>
        </w:rPr>
      </w:pPr>
      <w:r w:rsidRPr="002472A3">
        <w:rPr>
          <w:rFonts w:cs="Arial"/>
        </w:rPr>
        <w:t xml:space="preserve">_____ </w:t>
      </w:r>
      <w:r w:rsidRPr="002472A3">
        <w:rPr>
          <w:spacing w:val="-1"/>
        </w:rPr>
        <w:t xml:space="preserve">The CCBHC </w:t>
      </w:r>
      <w:r w:rsidRPr="002472A3">
        <w:t>makes</w:t>
      </w:r>
      <w:r w:rsidRPr="002472A3">
        <w:rPr>
          <w:spacing w:val="-2"/>
        </w:rPr>
        <w:t xml:space="preserve"> </w:t>
      </w:r>
      <w:r w:rsidRPr="002472A3">
        <w:rPr>
          <w:spacing w:val="-1"/>
        </w:rPr>
        <w:t>and</w:t>
      </w:r>
      <w:r w:rsidRPr="002472A3">
        <w:rPr>
          <w:spacing w:val="-2"/>
        </w:rPr>
        <w:t xml:space="preserve"> </w:t>
      </w:r>
      <w:r w:rsidRPr="002472A3">
        <w:rPr>
          <w:spacing w:val="-1"/>
        </w:rPr>
        <w:t>documents</w:t>
      </w:r>
      <w:r w:rsidRPr="002472A3">
        <w:rPr>
          <w:spacing w:val="-2"/>
        </w:rPr>
        <w:t xml:space="preserve"> </w:t>
      </w:r>
      <w:r w:rsidRPr="002472A3">
        <w:t>reasonable</w:t>
      </w:r>
      <w:r w:rsidRPr="002472A3">
        <w:rPr>
          <w:spacing w:val="-3"/>
        </w:rPr>
        <w:t xml:space="preserve"> </w:t>
      </w:r>
      <w:r w:rsidRPr="002472A3">
        <w:t>attempts</w:t>
      </w:r>
      <w:r w:rsidRPr="002472A3">
        <w:rPr>
          <w:spacing w:val="-3"/>
        </w:rPr>
        <w:t xml:space="preserve"> </w:t>
      </w:r>
      <w:r w:rsidRPr="002472A3">
        <w:t>to</w:t>
      </w:r>
      <w:r w:rsidRPr="002472A3">
        <w:rPr>
          <w:spacing w:val="-3"/>
        </w:rPr>
        <w:t xml:space="preserve"> </w:t>
      </w:r>
      <w:r w:rsidRPr="002472A3">
        <w:t>contact</w:t>
      </w:r>
      <w:r w:rsidRPr="002472A3">
        <w:rPr>
          <w:spacing w:val="-2"/>
        </w:rPr>
        <w:t xml:space="preserve"> </w:t>
      </w:r>
      <w:r w:rsidRPr="002472A3">
        <w:t>all</w:t>
      </w:r>
      <w:r w:rsidRPr="002472A3">
        <w:rPr>
          <w:spacing w:val="-3"/>
        </w:rPr>
        <w:t xml:space="preserve"> </w:t>
      </w:r>
      <w:r w:rsidRPr="002472A3">
        <w:rPr>
          <w:spacing w:val="-1"/>
        </w:rPr>
        <w:t>consumers</w:t>
      </w:r>
      <w:r w:rsidRPr="002472A3">
        <w:rPr>
          <w:spacing w:val="27"/>
        </w:rPr>
        <w:t xml:space="preserve"> </w:t>
      </w:r>
      <w:r w:rsidRPr="002472A3">
        <w:t>discharged</w:t>
      </w:r>
      <w:r w:rsidRPr="002472A3">
        <w:rPr>
          <w:spacing w:val="-2"/>
        </w:rPr>
        <w:t xml:space="preserve"> </w:t>
      </w:r>
      <w:r w:rsidRPr="002472A3">
        <w:rPr>
          <w:spacing w:val="-1"/>
        </w:rPr>
        <w:t xml:space="preserve">from </w:t>
      </w:r>
      <w:r w:rsidRPr="002472A3">
        <w:t>these</w:t>
      </w:r>
      <w:r w:rsidRPr="002472A3">
        <w:rPr>
          <w:spacing w:val="-1"/>
        </w:rPr>
        <w:t xml:space="preserve"> </w:t>
      </w:r>
      <w:r w:rsidRPr="002472A3">
        <w:t>settings</w:t>
      </w:r>
      <w:r w:rsidRPr="002472A3">
        <w:rPr>
          <w:spacing w:val="-2"/>
        </w:rPr>
        <w:t xml:space="preserve"> </w:t>
      </w:r>
      <w:r w:rsidRPr="002472A3">
        <w:t>within</w:t>
      </w:r>
      <w:r w:rsidRPr="002472A3">
        <w:rPr>
          <w:spacing w:val="-2"/>
        </w:rPr>
        <w:t xml:space="preserve"> </w:t>
      </w:r>
      <w:r w:rsidRPr="002472A3">
        <w:rPr>
          <w:spacing w:val="-1"/>
        </w:rPr>
        <w:t>24</w:t>
      </w:r>
      <w:r w:rsidRPr="002472A3">
        <w:rPr>
          <w:spacing w:val="-3"/>
        </w:rPr>
        <w:t xml:space="preserve"> </w:t>
      </w:r>
      <w:r w:rsidRPr="002472A3">
        <w:rPr>
          <w:spacing w:val="-1"/>
        </w:rPr>
        <w:t>hours</w:t>
      </w:r>
      <w:r w:rsidRPr="002472A3">
        <w:rPr>
          <w:spacing w:val="-2"/>
        </w:rPr>
        <w:t xml:space="preserve"> </w:t>
      </w:r>
      <w:r w:rsidRPr="002472A3">
        <w:t>of</w:t>
      </w:r>
      <w:r w:rsidRPr="002472A3">
        <w:rPr>
          <w:spacing w:val="-2"/>
        </w:rPr>
        <w:t xml:space="preserve"> </w:t>
      </w:r>
      <w:r w:rsidRPr="002472A3">
        <w:t>discharge.</w:t>
      </w:r>
    </w:p>
    <w:p w14:paraId="504A357E" w14:textId="77777777" w:rsidR="009365E8" w:rsidRPr="002472A3" w:rsidRDefault="009365E8" w:rsidP="009365E8">
      <w:pPr>
        <w:rPr>
          <w:rFonts w:cs="Cambria"/>
          <w:b/>
          <w:bCs/>
          <w:sz w:val="16"/>
          <w:szCs w:val="16"/>
        </w:rPr>
      </w:pPr>
      <w:r w:rsidRPr="002472A3">
        <w:rPr>
          <w:b/>
        </w:rPr>
        <w:lastRenderedPageBreak/>
        <w:t>Criteria</w:t>
      </w:r>
      <w:r w:rsidRPr="002472A3">
        <w:rPr>
          <w:b/>
          <w:spacing w:val="-2"/>
        </w:rPr>
        <w:t xml:space="preserve"> </w:t>
      </w:r>
      <w:r w:rsidRPr="002472A3">
        <w:rPr>
          <w:b/>
        </w:rPr>
        <w:t>3.D.</w:t>
      </w:r>
      <w:r w:rsidRPr="002472A3">
        <w:rPr>
          <w:b/>
          <w:spacing w:val="48"/>
        </w:rPr>
        <w:t xml:space="preserve"> </w:t>
      </w:r>
      <w:r w:rsidRPr="002472A3">
        <w:rPr>
          <w:b/>
        </w:rPr>
        <w:t>Treatment</w:t>
      </w:r>
      <w:r w:rsidRPr="002472A3">
        <w:rPr>
          <w:b/>
          <w:spacing w:val="-2"/>
        </w:rPr>
        <w:t xml:space="preserve"> </w:t>
      </w:r>
      <w:r w:rsidRPr="002472A3">
        <w:rPr>
          <w:b/>
        </w:rPr>
        <w:t>Team,</w:t>
      </w:r>
      <w:r w:rsidRPr="002472A3">
        <w:rPr>
          <w:b/>
          <w:spacing w:val="-3"/>
        </w:rPr>
        <w:t xml:space="preserve"> </w:t>
      </w:r>
      <w:r w:rsidRPr="002472A3">
        <w:rPr>
          <w:b/>
        </w:rPr>
        <w:t>Treatment</w:t>
      </w:r>
      <w:r w:rsidRPr="002472A3">
        <w:rPr>
          <w:b/>
          <w:spacing w:val="-2"/>
        </w:rPr>
        <w:t xml:space="preserve"> </w:t>
      </w:r>
      <w:r w:rsidRPr="002472A3">
        <w:rPr>
          <w:b/>
        </w:rPr>
        <w:t>Planning</w:t>
      </w:r>
      <w:r w:rsidRPr="002472A3">
        <w:rPr>
          <w:b/>
          <w:spacing w:val="-3"/>
        </w:rPr>
        <w:t xml:space="preserve"> </w:t>
      </w:r>
      <w:r w:rsidRPr="002472A3">
        <w:rPr>
          <w:b/>
        </w:rPr>
        <w:t>and</w:t>
      </w:r>
      <w:r w:rsidRPr="002472A3">
        <w:rPr>
          <w:b/>
          <w:spacing w:val="-3"/>
        </w:rPr>
        <w:t xml:space="preserve"> </w:t>
      </w:r>
      <w:r w:rsidRPr="002472A3">
        <w:rPr>
          <w:b/>
        </w:rPr>
        <w:t>Care</w:t>
      </w:r>
      <w:r w:rsidRPr="002472A3">
        <w:rPr>
          <w:b/>
          <w:spacing w:val="-2"/>
        </w:rPr>
        <w:t xml:space="preserve"> </w:t>
      </w:r>
      <w:r w:rsidRPr="002472A3">
        <w:rPr>
          <w:b/>
        </w:rPr>
        <w:t>Coordination</w:t>
      </w:r>
      <w:r w:rsidRPr="002472A3">
        <w:rPr>
          <w:b/>
          <w:spacing w:val="-2"/>
        </w:rPr>
        <w:t xml:space="preserve"> </w:t>
      </w:r>
      <w:r w:rsidRPr="002472A3">
        <w:rPr>
          <w:b/>
        </w:rPr>
        <w:t>Activities</w:t>
      </w:r>
      <w:r w:rsidRPr="002472A3">
        <w:rPr>
          <w:b/>
          <w:vertAlign w:val="superscript"/>
        </w:rPr>
        <w:footnoteReference w:id="12"/>
      </w:r>
    </w:p>
    <w:p w14:paraId="49F2FA84" w14:textId="77777777" w:rsidR="009365E8" w:rsidRPr="002472A3" w:rsidRDefault="009365E8" w:rsidP="009365E8">
      <w:pPr>
        <w:tabs>
          <w:tab w:val="left" w:pos="707"/>
        </w:tabs>
        <w:ind w:left="720" w:right="406" w:hanging="611"/>
      </w:pPr>
      <w:r w:rsidRPr="002472A3">
        <w:rPr>
          <w:rFonts w:ascii="Times New Roman" w:hAnsi="Times New Roman"/>
          <w:u w:color="000000"/>
        </w:rPr>
        <w:t>_____</w:t>
      </w:r>
      <w:r w:rsidRPr="002472A3">
        <w:rPr>
          <w:spacing w:val="-1"/>
        </w:rPr>
        <w:t>CCBHC</w:t>
      </w:r>
      <w:r w:rsidRPr="002472A3">
        <w:rPr>
          <w:spacing w:val="-4"/>
        </w:rPr>
        <w:t xml:space="preserve"> </w:t>
      </w:r>
      <w:r w:rsidRPr="002472A3">
        <w:t>treatment</w:t>
      </w:r>
      <w:r w:rsidRPr="002472A3">
        <w:rPr>
          <w:spacing w:val="-5"/>
        </w:rPr>
        <w:t xml:space="preserve"> </w:t>
      </w:r>
      <w:r w:rsidRPr="002472A3">
        <w:rPr>
          <w:spacing w:val="-1"/>
        </w:rPr>
        <w:t>planning</w:t>
      </w:r>
      <w:r w:rsidRPr="002472A3">
        <w:rPr>
          <w:spacing w:val="-3"/>
        </w:rPr>
        <w:t xml:space="preserve"> </w:t>
      </w:r>
      <w:r w:rsidRPr="002472A3">
        <w:t>includes</w:t>
      </w:r>
      <w:r w:rsidRPr="002472A3">
        <w:rPr>
          <w:spacing w:val="-3"/>
        </w:rPr>
        <w:t xml:space="preserve"> </w:t>
      </w:r>
      <w:r w:rsidRPr="002472A3">
        <w:rPr>
          <w:spacing w:val="-1"/>
        </w:rPr>
        <w:t>the</w:t>
      </w:r>
      <w:r w:rsidRPr="002472A3">
        <w:rPr>
          <w:spacing w:val="-3"/>
        </w:rPr>
        <w:t xml:space="preserve"> </w:t>
      </w:r>
      <w:r w:rsidRPr="002472A3">
        <w:rPr>
          <w:spacing w:val="-1"/>
        </w:rPr>
        <w:t>consumer,</w:t>
      </w:r>
      <w:r w:rsidRPr="002472A3">
        <w:rPr>
          <w:spacing w:val="-5"/>
        </w:rPr>
        <w:t xml:space="preserve"> </w:t>
      </w:r>
      <w:r w:rsidRPr="002472A3">
        <w:rPr>
          <w:spacing w:val="-1"/>
        </w:rPr>
        <w:t>the</w:t>
      </w:r>
      <w:r w:rsidRPr="002472A3">
        <w:rPr>
          <w:spacing w:val="-3"/>
        </w:rPr>
        <w:t xml:space="preserve"> </w:t>
      </w:r>
      <w:r w:rsidRPr="002472A3">
        <w:t>family</w:t>
      </w:r>
      <w:r w:rsidRPr="002472A3">
        <w:rPr>
          <w:spacing w:val="-3"/>
        </w:rPr>
        <w:t xml:space="preserve"> </w:t>
      </w:r>
      <w:r w:rsidRPr="002472A3">
        <w:rPr>
          <w:spacing w:val="-1"/>
        </w:rPr>
        <w:t>of</w:t>
      </w:r>
      <w:r w:rsidRPr="002472A3">
        <w:rPr>
          <w:spacing w:val="-4"/>
        </w:rPr>
        <w:t xml:space="preserve"> </w:t>
      </w:r>
      <w:r w:rsidRPr="002472A3">
        <w:rPr>
          <w:spacing w:val="-1"/>
        </w:rPr>
        <w:t>child</w:t>
      </w:r>
      <w:r w:rsidRPr="002472A3">
        <w:rPr>
          <w:spacing w:val="-4"/>
        </w:rPr>
        <w:t xml:space="preserve"> </w:t>
      </w:r>
      <w:r w:rsidRPr="002472A3">
        <w:t>consumers,</w:t>
      </w:r>
      <w:r w:rsidRPr="002472A3">
        <w:rPr>
          <w:spacing w:val="-4"/>
        </w:rPr>
        <w:t xml:space="preserve"> </w:t>
      </w:r>
      <w:r w:rsidRPr="002472A3">
        <w:rPr>
          <w:spacing w:val="-1"/>
        </w:rPr>
        <w:t>and,</w:t>
      </w:r>
      <w:r w:rsidRPr="002472A3">
        <w:rPr>
          <w:spacing w:val="-4"/>
        </w:rPr>
        <w:t xml:space="preserve"> </w:t>
      </w:r>
      <w:r w:rsidRPr="002472A3">
        <w:t>if</w:t>
      </w:r>
      <w:r w:rsidRPr="002472A3">
        <w:rPr>
          <w:spacing w:val="-4"/>
        </w:rPr>
        <w:t xml:space="preserve"> </w:t>
      </w:r>
      <w:r w:rsidRPr="002472A3">
        <w:rPr>
          <w:spacing w:val="-1"/>
        </w:rPr>
        <w:t>the</w:t>
      </w:r>
      <w:r w:rsidRPr="002472A3">
        <w:rPr>
          <w:spacing w:val="22"/>
          <w:w w:val="99"/>
        </w:rPr>
        <w:t xml:space="preserve"> </w:t>
      </w:r>
      <w:r w:rsidRPr="002472A3">
        <w:t>consumer</w:t>
      </w:r>
      <w:r w:rsidRPr="002472A3">
        <w:rPr>
          <w:spacing w:val="-4"/>
        </w:rPr>
        <w:t xml:space="preserve"> </w:t>
      </w:r>
      <w:r w:rsidRPr="002472A3">
        <w:rPr>
          <w:spacing w:val="-1"/>
        </w:rPr>
        <w:t>chooses,</w:t>
      </w:r>
      <w:r w:rsidRPr="002472A3">
        <w:rPr>
          <w:spacing w:val="-3"/>
        </w:rPr>
        <w:t xml:space="preserve"> </w:t>
      </w:r>
      <w:r w:rsidRPr="002472A3">
        <w:rPr>
          <w:spacing w:val="-1"/>
        </w:rPr>
        <w:t xml:space="preserve">the </w:t>
      </w:r>
      <w:r w:rsidRPr="002472A3">
        <w:t>adult</w:t>
      </w:r>
      <w:r w:rsidRPr="002472A3">
        <w:rPr>
          <w:spacing w:val="-4"/>
        </w:rPr>
        <w:t xml:space="preserve"> </w:t>
      </w:r>
      <w:r w:rsidRPr="002472A3">
        <w:t>consumer’s</w:t>
      </w:r>
      <w:r w:rsidRPr="002472A3">
        <w:rPr>
          <w:spacing w:val="-3"/>
        </w:rPr>
        <w:t xml:space="preserve"> </w:t>
      </w:r>
      <w:r w:rsidRPr="002472A3">
        <w:rPr>
          <w:spacing w:val="-1"/>
        </w:rPr>
        <w:t>family</w:t>
      </w:r>
      <w:r w:rsidRPr="002472A3">
        <w:rPr>
          <w:spacing w:val="-2"/>
        </w:rPr>
        <w:t xml:space="preserve"> </w:t>
      </w:r>
      <w:r w:rsidRPr="002472A3">
        <w:rPr>
          <w:spacing w:val="-1"/>
        </w:rPr>
        <w:t>or</w:t>
      </w:r>
      <w:r w:rsidRPr="002472A3">
        <w:rPr>
          <w:spacing w:val="-3"/>
        </w:rPr>
        <w:t xml:space="preserve"> </w:t>
      </w:r>
      <w:r w:rsidRPr="002472A3">
        <w:t>others</w:t>
      </w:r>
      <w:r w:rsidRPr="002472A3">
        <w:rPr>
          <w:spacing w:val="-3"/>
        </w:rPr>
        <w:t xml:space="preserve"> </w:t>
      </w:r>
      <w:r w:rsidRPr="002472A3">
        <w:rPr>
          <w:spacing w:val="-1"/>
        </w:rPr>
        <w:t>designated</w:t>
      </w:r>
      <w:r w:rsidRPr="002472A3">
        <w:rPr>
          <w:spacing w:val="-2"/>
        </w:rPr>
        <w:t xml:space="preserve"> </w:t>
      </w:r>
      <w:r w:rsidRPr="002472A3">
        <w:rPr>
          <w:spacing w:val="-1"/>
        </w:rPr>
        <w:t>by</w:t>
      </w:r>
      <w:r w:rsidRPr="002472A3">
        <w:rPr>
          <w:spacing w:val="-3"/>
        </w:rPr>
        <w:t xml:space="preserve"> </w:t>
      </w:r>
      <w:r w:rsidRPr="002472A3">
        <w:rPr>
          <w:spacing w:val="-1"/>
        </w:rPr>
        <w:t>the</w:t>
      </w:r>
      <w:r w:rsidRPr="002472A3">
        <w:rPr>
          <w:spacing w:val="-2"/>
        </w:rPr>
        <w:t xml:space="preserve"> </w:t>
      </w:r>
      <w:r w:rsidRPr="002472A3">
        <w:t>consumer.</w:t>
      </w:r>
    </w:p>
    <w:p w14:paraId="09816855" w14:textId="77777777" w:rsidR="009365E8" w:rsidRPr="002472A3" w:rsidRDefault="009365E8" w:rsidP="009365E8">
      <w:pPr>
        <w:tabs>
          <w:tab w:val="left" w:pos="707"/>
        </w:tabs>
        <w:ind w:left="720" w:hanging="611"/>
      </w:pPr>
      <w:r w:rsidRPr="002472A3">
        <w:rPr>
          <w:rFonts w:ascii="Times New Roman" w:hAnsi="Times New Roman"/>
          <w:u w:color="000000"/>
        </w:rPr>
        <w:t>_____</w:t>
      </w:r>
      <w:r w:rsidRPr="002472A3">
        <w:rPr>
          <w:spacing w:val="-1"/>
        </w:rPr>
        <w:t>CCBHC</w:t>
      </w:r>
      <w:r w:rsidRPr="002472A3">
        <w:rPr>
          <w:spacing w:val="-4"/>
        </w:rPr>
        <w:t xml:space="preserve"> </w:t>
      </w:r>
      <w:r w:rsidRPr="002472A3">
        <w:t>treatment</w:t>
      </w:r>
      <w:r w:rsidRPr="002472A3">
        <w:rPr>
          <w:spacing w:val="-6"/>
        </w:rPr>
        <w:t xml:space="preserve"> </w:t>
      </w:r>
      <w:r w:rsidRPr="002472A3">
        <w:rPr>
          <w:spacing w:val="-1"/>
        </w:rPr>
        <w:t>planning</w:t>
      </w:r>
      <w:r w:rsidRPr="002472A3">
        <w:rPr>
          <w:spacing w:val="-3"/>
        </w:rPr>
        <w:t xml:space="preserve"> </w:t>
      </w:r>
      <w:r w:rsidRPr="002472A3">
        <w:t>and</w:t>
      </w:r>
      <w:r w:rsidRPr="002472A3">
        <w:rPr>
          <w:spacing w:val="-5"/>
        </w:rPr>
        <w:t xml:space="preserve"> </w:t>
      </w:r>
      <w:r w:rsidRPr="002472A3">
        <w:t>care</w:t>
      </w:r>
      <w:r w:rsidRPr="002472A3">
        <w:rPr>
          <w:spacing w:val="-4"/>
        </w:rPr>
        <w:t xml:space="preserve"> </w:t>
      </w:r>
      <w:r w:rsidRPr="002472A3">
        <w:rPr>
          <w:spacing w:val="-1"/>
        </w:rPr>
        <w:t>coordination</w:t>
      </w:r>
      <w:r w:rsidRPr="002472A3">
        <w:rPr>
          <w:spacing w:val="-4"/>
        </w:rPr>
        <w:t xml:space="preserve"> </w:t>
      </w:r>
      <w:r w:rsidRPr="002472A3">
        <w:t>are</w:t>
      </w:r>
      <w:r w:rsidRPr="002472A3">
        <w:rPr>
          <w:spacing w:val="-4"/>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4"/>
        </w:rPr>
        <w:t xml:space="preserve"> </w:t>
      </w:r>
      <w:r w:rsidRPr="002472A3">
        <w:t>and</w:t>
      </w:r>
      <w:r w:rsidRPr="002472A3">
        <w:rPr>
          <w:spacing w:val="-5"/>
        </w:rPr>
        <w:t xml:space="preserve"> </w:t>
      </w:r>
      <w:proofErr w:type="gramStart"/>
      <w:r w:rsidRPr="002472A3">
        <w:rPr>
          <w:spacing w:val="-1"/>
        </w:rPr>
        <w:t>family</w:t>
      </w:r>
      <w:r w:rsidRPr="002472A3">
        <w:rPr>
          <w:rFonts w:ascii="Cambria Math" w:hAnsi="Cambria Math" w:cs="Cambria Math"/>
          <w:spacing w:val="-1"/>
        </w:rPr>
        <w:t>‐</w:t>
      </w:r>
      <w:r w:rsidRPr="002472A3">
        <w:rPr>
          <w:spacing w:val="-1"/>
        </w:rPr>
        <w:t>centered</w:t>
      </w:r>
      <w:proofErr w:type="gramEnd"/>
      <w:r w:rsidRPr="002472A3">
        <w:rPr>
          <w:spacing w:val="-1"/>
        </w:rPr>
        <w:t>.</w:t>
      </w:r>
    </w:p>
    <w:p w14:paraId="448C3834" w14:textId="77777777" w:rsidR="009365E8" w:rsidRPr="002472A3" w:rsidRDefault="009365E8" w:rsidP="009365E8">
      <w:pPr>
        <w:tabs>
          <w:tab w:val="left" w:pos="707"/>
        </w:tabs>
        <w:ind w:left="720" w:right="452" w:hanging="611"/>
      </w:pPr>
      <w:r w:rsidRPr="002472A3">
        <w:rPr>
          <w:rFonts w:ascii="Times New Roman"/>
          <w:u w:color="000000"/>
        </w:rPr>
        <w:t xml:space="preserve"> _____</w:t>
      </w:r>
      <w:r w:rsidRPr="002472A3">
        <w:rPr>
          <w:spacing w:val="-1"/>
        </w:rPr>
        <w:t>CCBHC</w:t>
      </w:r>
      <w:r w:rsidRPr="002472A3">
        <w:rPr>
          <w:spacing w:val="-3"/>
        </w:rPr>
        <w:t xml:space="preserve"> </w:t>
      </w:r>
      <w:r w:rsidRPr="002472A3">
        <w:t>treatment</w:t>
      </w:r>
      <w:r w:rsidRPr="002472A3">
        <w:rPr>
          <w:spacing w:val="-5"/>
        </w:rPr>
        <w:t xml:space="preserve"> </w:t>
      </w:r>
      <w:r w:rsidRPr="002472A3">
        <w:rPr>
          <w:spacing w:val="-1"/>
        </w:rPr>
        <w:t>planning</w:t>
      </w:r>
      <w:r w:rsidRPr="002472A3">
        <w:rPr>
          <w:spacing w:val="-3"/>
        </w:rPr>
        <w:t xml:space="preserve"> </w:t>
      </w:r>
      <w:r w:rsidRPr="002472A3">
        <w:t>and</w:t>
      </w:r>
      <w:r w:rsidRPr="002472A3">
        <w:rPr>
          <w:spacing w:val="-3"/>
        </w:rPr>
        <w:t xml:space="preserve"> </w:t>
      </w:r>
      <w:r w:rsidRPr="002472A3">
        <w:t>care</w:t>
      </w:r>
      <w:r w:rsidRPr="002472A3">
        <w:rPr>
          <w:spacing w:val="-3"/>
        </w:rPr>
        <w:t xml:space="preserve"> </w:t>
      </w:r>
      <w:r w:rsidRPr="002472A3">
        <w:rPr>
          <w:spacing w:val="-1"/>
        </w:rPr>
        <w:t>coordination</w:t>
      </w:r>
      <w:r w:rsidRPr="002472A3">
        <w:rPr>
          <w:spacing w:val="-4"/>
        </w:rPr>
        <w:t xml:space="preserve"> </w:t>
      </w:r>
      <w:r w:rsidRPr="002472A3">
        <w:t>comply</w:t>
      </w:r>
      <w:r w:rsidRPr="002472A3">
        <w:rPr>
          <w:spacing w:val="-2"/>
        </w:rPr>
        <w:t xml:space="preserve"> </w:t>
      </w:r>
      <w:r w:rsidRPr="002472A3">
        <w:t>with</w:t>
      </w:r>
      <w:r w:rsidRPr="002472A3">
        <w:rPr>
          <w:spacing w:val="-4"/>
        </w:rPr>
        <w:t xml:space="preserve"> </w:t>
      </w:r>
      <w:r w:rsidRPr="002472A3">
        <w:rPr>
          <w:spacing w:val="-1"/>
        </w:rPr>
        <w:t>HIPAA</w:t>
      </w:r>
      <w:r w:rsidRPr="002472A3">
        <w:rPr>
          <w:spacing w:val="-3"/>
        </w:rPr>
        <w:t xml:space="preserve"> </w:t>
      </w:r>
      <w:r w:rsidRPr="002472A3">
        <w:t>and</w:t>
      </w:r>
      <w:r w:rsidRPr="002472A3">
        <w:rPr>
          <w:spacing w:val="-4"/>
        </w:rPr>
        <w:t xml:space="preserve"> </w:t>
      </w:r>
      <w:r w:rsidRPr="002472A3">
        <w:rPr>
          <w:spacing w:val="-1"/>
        </w:rPr>
        <w:t>other</w:t>
      </w:r>
      <w:r w:rsidRPr="002472A3">
        <w:rPr>
          <w:spacing w:val="-2"/>
        </w:rPr>
        <w:t xml:space="preserve"> </w:t>
      </w:r>
      <w:r w:rsidRPr="002472A3">
        <w:t>privacy</w:t>
      </w:r>
      <w:r w:rsidRPr="002472A3">
        <w:rPr>
          <w:spacing w:val="-3"/>
        </w:rPr>
        <w:t xml:space="preserve"> </w:t>
      </w:r>
      <w:r w:rsidRPr="002472A3">
        <w:rPr>
          <w:spacing w:val="-1"/>
        </w:rPr>
        <w:t>and</w:t>
      </w:r>
      <w:r w:rsidRPr="002472A3">
        <w:rPr>
          <w:spacing w:val="30"/>
        </w:rPr>
        <w:t xml:space="preserve"> </w:t>
      </w:r>
      <w:r w:rsidRPr="002472A3">
        <w:t>confidentiality</w:t>
      </w:r>
      <w:r w:rsidRPr="002472A3">
        <w:rPr>
          <w:spacing w:val="-15"/>
        </w:rPr>
        <w:t xml:space="preserve"> </w:t>
      </w:r>
      <w:r w:rsidRPr="002472A3">
        <w:t>requirements.</w:t>
      </w:r>
    </w:p>
    <w:p w14:paraId="52550CFD" w14:textId="77777777" w:rsidR="009365E8" w:rsidRPr="002472A3" w:rsidRDefault="009365E8" w:rsidP="009365E8">
      <w:pPr>
        <w:tabs>
          <w:tab w:val="left" w:pos="708"/>
        </w:tabs>
        <w:ind w:left="720" w:hanging="611"/>
      </w:pPr>
      <w:r w:rsidRPr="002472A3">
        <w:rPr>
          <w:rFonts w:ascii="Times New Roman"/>
          <w:u w:color="000000"/>
        </w:rPr>
        <w:t xml:space="preserve"> _____</w:t>
      </w:r>
      <w:r w:rsidRPr="002472A3">
        <w:rPr>
          <w:spacing w:val="-1"/>
        </w:rPr>
        <w:t>The CCBHC</w:t>
      </w:r>
      <w:r w:rsidRPr="002472A3">
        <w:rPr>
          <w:spacing w:val="-2"/>
        </w:rPr>
        <w:t xml:space="preserve"> </w:t>
      </w:r>
      <w:r w:rsidRPr="002472A3">
        <w:t>coordinates</w:t>
      </w:r>
      <w:r w:rsidRPr="002472A3">
        <w:rPr>
          <w:spacing w:val="-2"/>
        </w:rPr>
        <w:t xml:space="preserve"> </w:t>
      </w:r>
      <w:r w:rsidRPr="002472A3">
        <w:rPr>
          <w:spacing w:val="-1"/>
        </w:rPr>
        <w:t>care provided</w:t>
      </w:r>
      <w:r w:rsidRPr="002472A3">
        <w:rPr>
          <w:spacing w:val="-2"/>
        </w:rPr>
        <w:t xml:space="preserve"> </w:t>
      </w:r>
      <w:r w:rsidRPr="002472A3">
        <w:rPr>
          <w:spacing w:val="-1"/>
        </w:rPr>
        <w:t>by DCOs.</w:t>
      </w:r>
    </w:p>
    <w:p w14:paraId="23E0278B" w14:textId="77777777" w:rsidR="009365E8" w:rsidRPr="002472A3" w:rsidRDefault="009365E8" w:rsidP="009365E8">
      <w:pPr>
        <w:tabs>
          <w:tab w:val="left" w:pos="708"/>
        </w:tabs>
        <w:ind w:left="720" w:right="406" w:hanging="611"/>
      </w:pPr>
      <w:r w:rsidRPr="002472A3">
        <w:rPr>
          <w:rFonts w:ascii="Times New Roman" w:hAnsi="Times New Roman"/>
          <w:u w:color="000000"/>
        </w:rPr>
        <w:t xml:space="preserve"> _____</w:t>
      </w:r>
      <w:r w:rsidRPr="002472A3">
        <w:rPr>
          <w:spacing w:val="-1"/>
        </w:rPr>
        <w:t>The CCBHC</w:t>
      </w:r>
      <w:r w:rsidRPr="002472A3">
        <w:rPr>
          <w:spacing w:val="-4"/>
        </w:rPr>
        <w:t xml:space="preserve"> </w:t>
      </w:r>
      <w:r w:rsidRPr="002472A3">
        <w:rPr>
          <w:spacing w:val="-1"/>
        </w:rPr>
        <w:t>designates</w:t>
      </w:r>
      <w:r w:rsidRPr="002472A3">
        <w:rPr>
          <w:spacing w:val="-3"/>
        </w:rPr>
        <w:t xml:space="preserve"> </w:t>
      </w:r>
      <w:r w:rsidRPr="002472A3">
        <w:rPr>
          <w:spacing w:val="-1"/>
        </w:rPr>
        <w:t>interdisciplinary</w:t>
      </w:r>
      <w:r w:rsidRPr="002472A3">
        <w:t xml:space="preserve"> </w:t>
      </w:r>
      <w:r w:rsidRPr="002472A3">
        <w:rPr>
          <w:spacing w:val="-1"/>
        </w:rPr>
        <w:t>treatment</w:t>
      </w:r>
      <w:r w:rsidRPr="002472A3">
        <w:rPr>
          <w:spacing w:val="-4"/>
        </w:rPr>
        <w:t xml:space="preserve"> </w:t>
      </w:r>
      <w:r w:rsidRPr="002472A3">
        <w:t>teams</w:t>
      </w:r>
      <w:r w:rsidRPr="002472A3">
        <w:rPr>
          <w:spacing w:val="-3"/>
        </w:rPr>
        <w:t xml:space="preserve"> </w:t>
      </w:r>
      <w:r w:rsidRPr="002472A3">
        <w:rPr>
          <w:spacing w:val="-1"/>
        </w:rPr>
        <w:t>composed</w:t>
      </w:r>
      <w:r w:rsidRPr="002472A3">
        <w:rPr>
          <w:spacing w:val="-3"/>
        </w:rPr>
        <w:t xml:space="preserve"> </w:t>
      </w:r>
      <w:r w:rsidRPr="002472A3">
        <w:rPr>
          <w:spacing w:val="-1"/>
        </w:rPr>
        <w:t>of</w:t>
      </w:r>
      <w:r w:rsidRPr="002472A3">
        <w:rPr>
          <w:spacing w:val="-2"/>
        </w:rPr>
        <w:t xml:space="preserve"> </w:t>
      </w:r>
      <w:r w:rsidRPr="002472A3">
        <w:rPr>
          <w:spacing w:val="-1"/>
        </w:rPr>
        <w:t>individuals</w:t>
      </w:r>
      <w:r w:rsidRPr="002472A3">
        <w:rPr>
          <w:spacing w:val="-2"/>
        </w:rPr>
        <w:t xml:space="preserve"> </w:t>
      </w:r>
      <w:r w:rsidRPr="002472A3">
        <w:t>who</w:t>
      </w:r>
      <w:r w:rsidRPr="002472A3">
        <w:rPr>
          <w:spacing w:val="-3"/>
        </w:rPr>
        <w:t xml:space="preserve"> </w:t>
      </w:r>
      <w:r w:rsidRPr="002472A3">
        <w:t>work</w:t>
      </w:r>
      <w:r w:rsidRPr="002472A3">
        <w:rPr>
          <w:spacing w:val="25"/>
          <w:w w:val="99"/>
        </w:rPr>
        <w:t xml:space="preserve"> </w:t>
      </w:r>
      <w:r w:rsidRPr="002472A3">
        <w:t>together</w:t>
      </w:r>
      <w:r w:rsidRPr="002472A3">
        <w:rPr>
          <w:spacing w:val="-4"/>
        </w:rPr>
        <w:t xml:space="preserve"> </w:t>
      </w:r>
      <w:r w:rsidRPr="002472A3">
        <w:t>to</w:t>
      </w:r>
      <w:r w:rsidRPr="002472A3">
        <w:rPr>
          <w:spacing w:val="-3"/>
        </w:rPr>
        <w:t xml:space="preserve"> </w:t>
      </w:r>
      <w:r w:rsidRPr="002472A3">
        <w:t>coordinate</w:t>
      </w:r>
      <w:r w:rsidRPr="002472A3">
        <w:rPr>
          <w:spacing w:val="-4"/>
        </w:rPr>
        <w:t xml:space="preserve"> </w:t>
      </w:r>
      <w:r w:rsidRPr="002472A3">
        <w:rPr>
          <w:spacing w:val="-1"/>
        </w:rPr>
        <w:t>the</w:t>
      </w:r>
      <w:r w:rsidRPr="002472A3">
        <w:rPr>
          <w:spacing w:val="-2"/>
        </w:rPr>
        <w:t xml:space="preserve"> </w:t>
      </w:r>
      <w:r w:rsidRPr="002472A3">
        <w:t>medical,</w:t>
      </w:r>
      <w:r w:rsidRPr="002472A3">
        <w:rPr>
          <w:spacing w:val="-5"/>
        </w:rPr>
        <w:t xml:space="preserve"> </w:t>
      </w:r>
      <w:r w:rsidRPr="002472A3">
        <w:rPr>
          <w:spacing w:val="-1"/>
        </w:rPr>
        <w:t>psychosocial,</w:t>
      </w:r>
      <w:r w:rsidRPr="002472A3">
        <w:rPr>
          <w:spacing w:val="-2"/>
        </w:rPr>
        <w:t xml:space="preserve"> </w:t>
      </w:r>
      <w:r w:rsidRPr="002472A3">
        <w:t>emotional,</w:t>
      </w:r>
      <w:r w:rsidRPr="002472A3">
        <w:rPr>
          <w:spacing w:val="-5"/>
        </w:rPr>
        <w:t xml:space="preserve"> </w:t>
      </w:r>
      <w:r w:rsidRPr="002472A3">
        <w:rPr>
          <w:spacing w:val="-1"/>
        </w:rPr>
        <w:t>therapeutic,</w:t>
      </w:r>
      <w:r w:rsidRPr="002472A3">
        <w:rPr>
          <w:spacing w:val="-3"/>
        </w:rPr>
        <w:t xml:space="preserve"> </w:t>
      </w:r>
      <w:r w:rsidRPr="002472A3">
        <w:t>and</w:t>
      </w:r>
      <w:r w:rsidRPr="002472A3">
        <w:rPr>
          <w:spacing w:val="-3"/>
        </w:rPr>
        <w:t xml:space="preserve"> </w:t>
      </w:r>
      <w:r w:rsidRPr="002472A3">
        <w:t>recovery</w:t>
      </w:r>
      <w:r w:rsidRPr="002472A3">
        <w:rPr>
          <w:spacing w:val="23"/>
          <w:w w:val="99"/>
        </w:rPr>
        <w:t xml:space="preserve"> </w:t>
      </w:r>
      <w:r w:rsidRPr="002472A3">
        <w:rPr>
          <w:spacing w:val="-1"/>
        </w:rPr>
        <w:t>support</w:t>
      </w:r>
      <w:r w:rsidRPr="002472A3">
        <w:rPr>
          <w:spacing w:val="-2"/>
        </w:rPr>
        <w:t xml:space="preserve"> </w:t>
      </w:r>
      <w:r w:rsidRPr="002472A3">
        <w:t>needs</w:t>
      </w:r>
      <w:r w:rsidRPr="002472A3">
        <w:rPr>
          <w:spacing w:val="-2"/>
        </w:rPr>
        <w:t xml:space="preserve"> </w:t>
      </w:r>
      <w:r w:rsidRPr="002472A3">
        <w:rPr>
          <w:spacing w:val="-1"/>
        </w:rPr>
        <w:t>of</w:t>
      </w:r>
      <w:r w:rsidRPr="002472A3">
        <w:rPr>
          <w:spacing w:val="-2"/>
        </w:rPr>
        <w:t xml:space="preserve"> </w:t>
      </w:r>
      <w:r w:rsidRPr="002472A3">
        <w:t>CCBHC consumers</w:t>
      </w:r>
      <w:r w:rsidRPr="002472A3">
        <w:rPr>
          <w:spacing w:val="-2"/>
        </w:rPr>
        <w:t xml:space="preserve"> </w:t>
      </w:r>
      <w:r w:rsidRPr="002472A3">
        <w:t>that</w:t>
      </w:r>
      <w:r w:rsidRPr="002472A3">
        <w:rPr>
          <w:spacing w:val="-2"/>
        </w:rPr>
        <w:t xml:space="preserve"> </w:t>
      </w:r>
      <w:r w:rsidRPr="002472A3">
        <w:t xml:space="preserve">may </w:t>
      </w:r>
      <w:r w:rsidRPr="002472A3">
        <w:rPr>
          <w:spacing w:val="-1"/>
        </w:rPr>
        <w:t>include</w:t>
      </w:r>
      <w:r w:rsidRPr="002472A3">
        <w:t xml:space="preserve"> traditional</w:t>
      </w:r>
      <w:r w:rsidRPr="002472A3">
        <w:rPr>
          <w:spacing w:val="-2"/>
        </w:rPr>
        <w:t xml:space="preserve"> </w:t>
      </w:r>
      <w:r w:rsidRPr="002472A3">
        <w:t>approaches</w:t>
      </w:r>
      <w:r w:rsidRPr="002472A3">
        <w:rPr>
          <w:spacing w:val="-2"/>
        </w:rPr>
        <w:t xml:space="preserve"> </w:t>
      </w:r>
      <w:r w:rsidRPr="002472A3">
        <w:t>to</w:t>
      </w:r>
      <w:r w:rsidRPr="002472A3">
        <w:rPr>
          <w:spacing w:val="-2"/>
        </w:rPr>
        <w:t xml:space="preserve"> </w:t>
      </w:r>
      <w:r w:rsidRPr="002472A3">
        <w:t>care</w:t>
      </w:r>
      <w:r w:rsidRPr="002472A3">
        <w:rPr>
          <w:spacing w:val="-1"/>
        </w:rPr>
        <w:t xml:space="preserve"> for</w:t>
      </w:r>
      <w:r w:rsidRPr="002472A3">
        <w:rPr>
          <w:spacing w:val="23"/>
        </w:rPr>
        <w:t xml:space="preserve"> </w:t>
      </w:r>
      <w:r w:rsidRPr="002472A3">
        <w:t>consumers</w:t>
      </w:r>
      <w:r w:rsidRPr="002472A3">
        <w:rPr>
          <w:spacing w:val="-4"/>
        </w:rPr>
        <w:t xml:space="preserve"> </w:t>
      </w:r>
      <w:r w:rsidRPr="002472A3">
        <w:t>who</w:t>
      </w:r>
      <w:r w:rsidRPr="002472A3">
        <w:rPr>
          <w:spacing w:val="-4"/>
        </w:rPr>
        <w:t xml:space="preserve"> </w:t>
      </w:r>
      <w:r w:rsidRPr="002472A3">
        <w:t>may</w:t>
      </w:r>
      <w:r w:rsidRPr="002472A3">
        <w:rPr>
          <w:spacing w:val="-2"/>
        </w:rPr>
        <w:t xml:space="preserve"> </w:t>
      </w:r>
      <w:r w:rsidRPr="002472A3">
        <w:rPr>
          <w:spacing w:val="-1"/>
        </w:rPr>
        <w:t>be</w:t>
      </w:r>
      <w:r w:rsidRPr="002472A3">
        <w:rPr>
          <w:spacing w:val="-3"/>
        </w:rPr>
        <w:t xml:space="preserve"> </w:t>
      </w:r>
      <w:r w:rsidRPr="002472A3">
        <w:rPr>
          <w:spacing w:val="-1"/>
        </w:rPr>
        <w:t>American</w:t>
      </w:r>
      <w:r w:rsidRPr="002472A3">
        <w:rPr>
          <w:spacing w:val="-4"/>
        </w:rPr>
        <w:t xml:space="preserve"> </w:t>
      </w:r>
      <w:r w:rsidRPr="002472A3">
        <w:t>Indian</w:t>
      </w:r>
      <w:r w:rsidRPr="002472A3">
        <w:rPr>
          <w:spacing w:val="-3"/>
        </w:rPr>
        <w:t xml:space="preserve"> </w:t>
      </w:r>
      <w:r w:rsidRPr="002472A3">
        <w:rPr>
          <w:spacing w:val="-1"/>
        </w:rPr>
        <w:t>or</w:t>
      </w:r>
      <w:r w:rsidRPr="002472A3">
        <w:rPr>
          <w:spacing w:val="-3"/>
        </w:rPr>
        <w:t xml:space="preserve"> </w:t>
      </w:r>
      <w:r w:rsidRPr="002472A3">
        <w:t>Alaska</w:t>
      </w:r>
      <w:r w:rsidRPr="002472A3">
        <w:rPr>
          <w:spacing w:val="-3"/>
        </w:rPr>
        <w:t xml:space="preserve"> </w:t>
      </w:r>
      <w:r w:rsidRPr="002472A3">
        <w:t>Native</w:t>
      </w:r>
      <w:r w:rsidRPr="002472A3">
        <w:rPr>
          <w:spacing w:val="-3"/>
        </w:rPr>
        <w:t xml:space="preserve"> </w:t>
      </w:r>
      <w:r w:rsidRPr="002472A3">
        <w:t>as</w:t>
      </w:r>
      <w:r w:rsidRPr="002472A3">
        <w:rPr>
          <w:spacing w:val="-4"/>
        </w:rPr>
        <w:t xml:space="preserve"> </w:t>
      </w:r>
      <w:r w:rsidRPr="002472A3">
        <w:t>appropriate</w:t>
      </w:r>
      <w:r w:rsidRPr="002472A3">
        <w:rPr>
          <w:spacing w:val="-3"/>
        </w:rPr>
        <w:t xml:space="preserve"> </w:t>
      </w:r>
      <w:r w:rsidRPr="002472A3">
        <w:rPr>
          <w:spacing w:val="-1"/>
        </w:rPr>
        <w:t>for</w:t>
      </w:r>
      <w:r w:rsidRPr="002472A3">
        <w:rPr>
          <w:spacing w:val="-3"/>
        </w:rPr>
        <w:t xml:space="preserve"> </w:t>
      </w:r>
      <w:r w:rsidRPr="002472A3">
        <w:rPr>
          <w:spacing w:val="-1"/>
        </w:rPr>
        <w:t>the</w:t>
      </w:r>
      <w:r w:rsidRPr="002472A3">
        <w:rPr>
          <w:spacing w:val="29"/>
          <w:w w:val="99"/>
        </w:rPr>
        <w:t xml:space="preserve"> </w:t>
      </w:r>
      <w:r w:rsidRPr="002472A3">
        <w:rPr>
          <w:spacing w:val="-1"/>
        </w:rPr>
        <w:t>individual’s</w:t>
      </w:r>
      <w:r w:rsidRPr="002472A3">
        <w:t xml:space="preserve"> </w:t>
      </w:r>
      <w:r w:rsidRPr="002472A3">
        <w:rPr>
          <w:spacing w:val="-1"/>
        </w:rPr>
        <w:t>needs.</w:t>
      </w:r>
    </w:p>
    <w:p w14:paraId="6959CCF8" w14:textId="77777777" w:rsidR="009365E8" w:rsidRPr="002472A3" w:rsidRDefault="009365E8" w:rsidP="009365E8">
      <w:pPr>
        <w:ind w:left="720" w:right="681" w:hanging="720"/>
      </w:pPr>
      <w:r w:rsidRPr="002472A3">
        <w:rPr>
          <w:spacing w:val="-1"/>
        </w:rPr>
        <w:t>_____ The CCBHC</w:t>
      </w:r>
      <w:r w:rsidRPr="002472A3">
        <w:rPr>
          <w:spacing w:val="-3"/>
        </w:rPr>
        <w:t xml:space="preserve"> </w:t>
      </w:r>
      <w:r w:rsidRPr="002472A3">
        <w:rPr>
          <w:spacing w:val="-1"/>
        </w:rPr>
        <w:t xml:space="preserve">provides </w:t>
      </w:r>
      <w:r w:rsidRPr="002472A3">
        <w:t>recovery</w:t>
      </w:r>
      <w:r w:rsidRPr="002472A3">
        <w:rPr>
          <w:spacing w:val="-3"/>
        </w:rPr>
        <w:t xml:space="preserve"> </w:t>
      </w:r>
      <w:r w:rsidRPr="002472A3">
        <w:rPr>
          <w:spacing w:val="-1"/>
        </w:rPr>
        <w:t>support</w:t>
      </w:r>
      <w:r w:rsidRPr="002472A3">
        <w:rPr>
          <w:spacing w:val="-2"/>
        </w:rPr>
        <w:t xml:space="preserve"> </w:t>
      </w:r>
      <w:r w:rsidRPr="002472A3">
        <w:t>needs</w:t>
      </w:r>
      <w:r w:rsidRPr="002472A3">
        <w:rPr>
          <w:spacing w:val="-3"/>
        </w:rPr>
        <w:t xml:space="preserve"> </w:t>
      </w:r>
      <w:r w:rsidRPr="002472A3">
        <w:rPr>
          <w:spacing w:val="-1"/>
        </w:rPr>
        <w:t>of</w:t>
      </w:r>
      <w:r w:rsidRPr="002472A3">
        <w:rPr>
          <w:spacing w:val="-2"/>
        </w:rPr>
        <w:t xml:space="preserve"> </w:t>
      </w:r>
      <w:r w:rsidRPr="002472A3">
        <w:t>CCBHC</w:t>
      </w:r>
      <w:r w:rsidRPr="002472A3">
        <w:rPr>
          <w:spacing w:val="-2"/>
        </w:rPr>
        <w:t xml:space="preserve"> </w:t>
      </w:r>
      <w:r w:rsidRPr="002472A3">
        <w:rPr>
          <w:spacing w:val="-1"/>
        </w:rPr>
        <w:t>consumers, including,</w:t>
      </w:r>
      <w:r w:rsidRPr="002472A3">
        <w:t xml:space="preserve"> as</w:t>
      </w:r>
      <w:r w:rsidRPr="002472A3">
        <w:rPr>
          <w:spacing w:val="-3"/>
        </w:rPr>
        <w:t xml:space="preserve"> </w:t>
      </w:r>
      <w:r w:rsidRPr="002472A3">
        <w:t>appropriate,</w:t>
      </w:r>
      <w:r w:rsidRPr="002472A3">
        <w:rPr>
          <w:spacing w:val="35"/>
        </w:rPr>
        <w:t xml:space="preserve"> </w:t>
      </w:r>
      <w:r w:rsidRPr="002472A3">
        <w:t>traditional</w:t>
      </w:r>
      <w:r w:rsidRPr="002472A3">
        <w:rPr>
          <w:spacing w:val="-3"/>
        </w:rPr>
        <w:t xml:space="preserve"> </w:t>
      </w:r>
      <w:r w:rsidRPr="002472A3">
        <w:t>approaches</w:t>
      </w:r>
      <w:r w:rsidRPr="002472A3">
        <w:rPr>
          <w:spacing w:val="-3"/>
        </w:rPr>
        <w:t xml:space="preserve"> </w:t>
      </w:r>
      <w:r w:rsidRPr="002472A3">
        <w:t>to</w:t>
      </w:r>
      <w:r w:rsidRPr="002472A3">
        <w:rPr>
          <w:spacing w:val="-3"/>
        </w:rPr>
        <w:t xml:space="preserve"> </w:t>
      </w:r>
      <w:r w:rsidRPr="002472A3">
        <w:t>care</w:t>
      </w:r>
      <w:r w:rsidRPr="002472A3">
        <w:rPr>
          <w:spacing w:val="-2"/>
        </w:rPr>
        <w:t xml:space="preserve"> </w:t>
      </w:r>
      <w:r w:rsidRPr="002472A3">
        <w:rPr>
          <w:spacing w:val="-1"/>
        </w:rPr>
        <w:t>for</w:t>
      </w:r>
      <w:r w:rsidRPr="002472A3">
        <w:rPr>
          <w:spacing w:val="-2"/>
        </w:rPr>
        <w:t xml:space="preserve"> </w:t>
      </w:r>
      <w:r w:rsidRPr="002472A3">
        <w:t>consumers</w:t>
      </w:r>
      <w:r w:rsidRPr="002472A3">
        <w:rPr>
          <w:spacing w:val="-3"/>
        </w:rPr>
        <w:t xml:space="preserve"> </w:t>
      </w:r>
      <w:r w:rsidRPr="002472A3">
        <w:t>who</w:t>
      </w:r>
      <w:r w:rsidRPr="002472A3">
        <w:rPr>
          <w:spacing w:val="-3"/>
        </w:rPr>
        <w:t xml:space="preserve"> </w:t>
      </w:r>
      <w:r w:rsidRPr="002472A3">
        <w:t>may</w:t>
      </w:r>
      <w:r w:rsidRPr="002472A3">
        <w:rPr>
          <w:spacing w:val="-2"/>
        </w:rPr>
        <w:t xml:space="preserve"> </w:t>
      </w:r>
      <w:r w:rsidRPr="002472A3">
        <w:rPr>
          <w:spacing w:val="-1"/>
        </w:rPr>
        <w:t>be</w:t>
      </w:r>
      <w:r w:rsidRPr="002472A3">
        <w:rPr>
          <w:spacing w:val="-2"/>
        </w:rPr>
        <w:t xml:space="preserve"> </w:t>
      </w:r>
      <w:r w:rsidRPr="002472A3">
        <w:rPr>
          <w:spacing w:val="-1"/>
        </w:rPr>
        <w:t>American</w:t>
      </w:r>
      <w:r w:rsidRPr="002472A3">
        <w:rPr>
          <w:spacing w:val="-2"/>
        </w:rPr>
        <w:t xml:space="preserve"> </w:t>
      </w:r>
      <w:r w:rsidRPr="002472A3">
        <w:t>Indian</w:t>
      </w:r>
      <w:r w:rsidRPr="002472A3">
        <w:rPr>
          <w:spacing w:val="-3"/>
        </w:rPr>
        <w:t xml:space="preserve"> </w:t>
      </w:r>
      <w:r w:rsidRPr="002472A3">
        <w:rPr>
          <w:spacing w:val="-1"/>
        </w:rPr>
        <w:t>or</w:t>
      </w:r>
      <w:r w:rsidRPr="002472A3">
        <w:rPr>
          <w:spacing w:val="-2"/>
        </w:rPr>
        <w:t xml:space="preserve"> </w:t>
      </w:r>
      <w:r w:rsidRPr="002472A3">
        <w:t>Alaska</w:t>
      </w:r>
      <w:r w:rsidRPr="002472A3">
        <w:rPr>
          <w:spacing w:val="28"/>
          <w:w w:val="99"/>
        </w:rPr>
        <w:t xml:space="preserve"> </w:t>
      </w:r>
      <w:r w:rsidRPr="002472A3">
        <w:t>Native.</w:t>
      </w:r>
    </w:p>
    <w:p w14:paraId="35193F41" w14:textId="77777777" w:rsidR="009365E8" w:rsidRPr="002472A3" w:rsidRDefault="009365E8" w:rsidP="009365E8">
      <w:pPr>
        <w:rPr>
          <w:rFonts w:ascii="Calibri" w:eastAsia="Calibri" w:hAnsi="Calibri" w:cs="Calibri"/>
          <w:sz w:val="20"/>
        </w:rPr>
      </w:pPr>
    </w:p>
    <w:p w14:paraId="249C6F71" w14:textId="77777777" w:rsidR="009365E8" w:rsidRPr="002472A3" w:rsidRDefault="009365E8" w:rsidP="009365E8">
      <w:pPr>
        <w:rPr>
          <w:rFonts w:ascii="Calibri" w:eastAsia="Calibri" w:hAnsi="Calibri" w:cs="Calibri"/>
          <w:sz w:val="20"/>
        </w:rPr>
      </w:pPr>
    </w:p>
    <w:p w14:paraId="206BF8D3" w14:textId="77777777" w:rsidR="009365E8" w:rsidRPr="002472A3" w:rsidRDefault="009365E8" w:rsidP="009365E8">
      <w:pPr>
        <w:rPr>
          <w:rFonts w:ascii="Calibri" w:eastAsia="Calibri" w:hAnsi="Calibri" w:cs="Calibri"/>
          <w:sz w:val="20"/>
        </w:rPr>
      </w:pPr>
    </w:p>
    <w:p w14:paraId="69358806" w14:textId="77777777" w:rsidR="009365E8" w:rsidRPr="002472A3" w:rsidRDefault="009365E8" w:rsidP="009365E8">
      <w:pPr>
        <w:rPr>
          <w:rFonts w:ascii="Calibri" w:eastAsia="Calibri" w:hAnsi="Calibri" w:cs="Calibri"/>
          <w:sz w:val="20"/>
        </w:rPr>
      </w:pPr>
    </w:p>
    <w:p w14:paraId="45B0320F" w14:textId="77777777" w:rsidR="009365E8" w:rsidRPr="002472A3" w:rsidRDefault="009365E8" w:rsidP="009365E8">
      <w:pPr>
        <w:rPr>
          <w:rFonts w:ascii="Calibri" w:eastAsia="Calibri" w:hAnsi="Calibri" w:cs="Calibri"/>
          <w:sz w:val="20"/>
        </w:rPr>
        <w:sectPr w:rsidR="009365E8" w:rsidRPr="002472A3" w:rsidSect="007F1F9E">
          <w:footerReference w:type="default" r:id="rId107"/>
          <w:pgSz w:w="12240" w:h="15840"/>
          <w:pgMar w:top="1440" w:right="1440" w:bottom="1440" w:left="1440" w:header="0" w:footer="765" w:gutter="0"/>
          <w:pgNumType w:start="44"/>
          <w:cols w:space="720"/>
          <w:docGrid w:linePitch="326"/>
        </w:sectPr>
      </w:pPr>
    </w:p>
    <w:p w14:paraId="137D4829" w14:textId="77777777" w:rsidR="009365E8" w:rsidRPr="002472A3" w:rsidRDefault="009365E8" w:rsidP="009365E8">
      <w:pPr>
        <w:rPr>
          <w:b/>
          <w:bCs/>
          <w:sz w:val="32"/>
          <w:szCs w:val="32"/>
        </w:rPr>
      </w:pPr>
      <w:bookmarkStart w:id="443" w:name="Program_Requirement_4:_Scope_of_Services"/>
      <w:bookmarkEnd w:id="443"/>
      <w:r w:rsidRPr="002472A3">
        <w:rPr>
          <w:b/>
          <w:sz w:val="32"/>
          <w:szCs w:val="32"/>
        </w:rPr>
        <w:lastRenderedPageBreak/>
        <w:t>Program</w:t>
      </w:r>
      <w:r w:rsidRPr="002472A3">
        <w:rPr>
          <w:b/>
          <w:spacing w:val="-10"/>
          <w:sz w:val="32"/>
          <w:szCs w:val="32"/>
        </w:rPr>
        <w:t xml:space="preserve"> </w:t>
      </w:r>
      <w:r w:rsidRPr="002472A3">
        <w:rPr>
          <w:b/>
          <w:sz w:val="32"/>
          <w:szCs w:val="32"/>
        </w:rPr>
        <w:t>Requirement</w:t>
      </w:r>
      <w:r w:rsidRPr="002472A3">
        <w:rPr>
          <w:b/>
          <w:spacing w:val="-10"/>
          <w:sz w:val="32"/>
          <w:szCs w:val="32"/>
        </w:rPr>
        <w:t xml:space="preserve"> </w:t>
      </w:r>
      <w:r w:rsidRPr="002472A3">
        <w:rPr>
          <w:b/>
          <w:sz w:val="32"/>
          <w:szCs w:val="32"/>
        </w:rPr>
        <w:t>4:</w:t>
      </w:r>
      <w:r w:rsidRPr="002472A3">
        <w:rPr>
          <w:b/>
          <w:spacing w:val="-9"/>
          <w:sz w:val="32"/>
          <w:szCs w:val="32"/>
        </w:rPr>
        <w:t xml:space="preserve"> </w:t>
      </w:r>
      <w:r w:rsidRPr="002472A3">
        <w:rPr>
          <w:b/>
          <w:sz w:val="32"/>
          <w:szCs w:val="32"/>
        </w:rPr>
        <w:t>Scope</w:t>
      </w:r>
      <w:r w:rsidRPr="002472A3">
        <w:rPr>
          <w:b/>
          <w:spacing w:val="-10"/>
          <w:sz w:val="32"/>
          <w:szCs w:val="32"/>
        </w:rPr>
        <w:t xml:space="preserve"> </w:t>
      </w:r>
      <w:r w:rsidRPr="002472A3">
        <w:rPr>
          <w:b/>
          <w:sz w:val="32"/>
          <w:szCs w:val="32"/>
        </w:rPr>
        <w:t>of</w:t>
      </w:r>
      <w:r w:rsidRPr="002472A3">
        <w:rPr>
          <w:b/>
          <w:spacing w:val="-9"/>
          <w:sz w:val="32"/>
          <w:szCs w:val="32"/>
        </w:rPr>
        <w:t xml:space="preserve"> </w:t>
      </w:r>
      <w:r w:rsidRPr="002472A3">
        <w:rPr>
          <w:b/>
          <w:sz w:val="32"/>
          <w:szCs w:val="32"/>
        </w:rPr>
        <w:t>Services</w:t>
      </w:r>
      <w:r w:rsidRPr="002472A3">
        <w:rPr>
          <w:b/>
          <w:sz w:val="32"/>
          <w:szCs w:val="32"/>
          <w:vertAlign w:val="superscript"/>
        </w:rPr>
        <w:footnoteReference w:id="13"/>
      </w:r>
    </w:p>
    <w:p w14:paraId="48461726" w14:textId="77777777" w:rsidR="009365E8" w:rsidRPr="002472A3" w:rsidRDefault="009365E8" w:rsidP="009365E8">
      <w:pPr>
        <w:rPr>
          <w:b/>
          <w:bCs/>
        </w:rPr>
      </w:pPr>
      <w:r w:rsidRPr="002472A3">
        <w:rPr>
          <w:b/>
        </w:rPr>
        <w:t>Criteria 4.A.</w:t>
      </w:r>
      <w:r w:rsidRPr="002472A3">
        <w:rPr>
          <w:b/>
          <w:spacing w:val="51"/>
        </w:rPr>
        <w:t xml:space="preserve"> </w:t>
      </w:r>
      <w:r w:rsidRPr="002472A3">
        <w:rPr>
          <w:b/>
        </w:rPr>
        <w:t>General</w:t>
      </w:r>
      <w:r w:rsidRPr="002472A3">
        <w:rPr>
          <w:b/>
          <w:spacing w:val="2"/>
        </w:rPr>
        <w:t xml:space="preserve"> </w:t>
      </w:r>
      <w:r w:rsidRPr="002472A3">
        <w:rPr>
          <w:b/>
        </w:rPr>
        <w:t>Service Provisions</w:t>
      </w:r>
    </w:p>
    <w:p w14:paraId="43F2E6DE" w14:textId="77777777" w:rsidR="009365E8" w:rsidRPr="002472A3" w:rsidRDefault="009365E8" w:rsidP="009365E8">
      <w:pPr>
        <w:tabs>
          <w:tab w:val="left" w:pos="708"/>
        </w:tabs>
        <w:ind w:left="720"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directly</w:t>
      </w:r>
      <w:r w:rsidRPr="002472A3">
        <w:t xml:space="preserve"> </w:t>
      </w:r>
      <w:r w:rsidRPr="002472A3">
        <w:rPr>
          <w:spacing w:val="-1"/>
        </w:rPr>
        <w:t>provides,</w:t>
      </w:r>
      <w:r w:rsidRPr="002472A3">
        <w:rPr>
          <w:spacing w:val="-3"/>
        </w:rPr>
        <w:t xml:space="preserve"> </w:t>
      </w:r>
      <w:r w:rsidRPr="002472A3">
        <w:t>at</w:t>
      </w:r>
      <w:r w:rsidRPr="002472A3">
        <w:rPr>
          <w:spacing w:val="-3"/>
        </w:rPr>
        <w:t xml:space="preserve"> </w:t>
      </w:r>
      <w:r w:rsidRPr="002472A3">
        <w:t>a</w:t>
      </w:r>
      <w:r w:rsidRPr="002472A3">
        <w:rPr>
          <w:spacing w:val="-3"/>
        </w:rPr>
        <w:t xml:space="preserve"> </w:t>
      </w:r>
      <w:r w:rsidRPr="002472A3">
        <w:t>minimum,</w:t>
      </w:r>
      <w:r w:rsidRPr="002472A3">
        <w:rPr>
          <w:spacing w:val="-3"/>
        </w:rPr>
        <w:t xml:space="preserve"> </w:t>
      </w:r>
      <w:r w:rsidRPr="002472A3">
        <w:rPr>
          <w:spacing w:val="-1"/>
        </w:rPr>
        <w:t>the</w:t>
      </w:r>
      <w:r w:rsidRPr="002472A3">
        <w:rPr>
          <w:spacing w:val="-2"/>
        </w:rPr>
        <w:t xml:space="preserve"> </w:t>
      </w:r>
      <w:r w:rsidRPr="002472A3">
        <w:rPr>
          <w:spacing w:val="-1"/>
        </w:rPr>
        <w:t>four</w:t>
      </w:r>
      <w:r w:rsidRPr="002472A3">
        <w:rPr>
          <w:spacing w:val="-3"/>
        </w:rPr>
        <w:t xml:space="preserve"> </w:t>
      </w:r>
      <w:r w:rsidRPr="002472A3">
        <w:t>required</w:t>
      </w:r>
      <w:r w:rsidRPr="002472A3">
        <w:rPr>
          <w:spacing w:val="-3"/>
        </w:rPr>
        <w:t xml:space="preserve"> </w:t>
      </w:r>
      <w:r w:rsidRPr="002472A3">
        <w:rPr>
          <w:spacing w:val="-1"/>
        </w:rPr>
        <w:t>services.</w:t>
      </w:r>
    </w:p>
    <w:p w14:paraId="588FB939" w14:textId="77777777" w:rsidR="009365E8" w:rsidRPr="002472A3" w:rsidRDefault="009365E8" w:rsidP="009365E8">
      <w:pPr>
        <w:tabs>
          <w:tab w:val="left" w:pos="708"/>
        </w:tabs>
        <w:ind w:left="720" w:right="263" w:hanging="720"/>
      </w:pPr>
      <w:r w:rsidRPr="002472A3">
        <w:rPr>
          <w:rFonts w:ascii="Times New Roman"/>
          <w:u w:color="000000"/>
        </w:rPr>
        <w:t xml:space="preserve"> _____ </w:t>
      </w:r>
      <w:r w:rsidRPr="002472A3">
        <w:rPr>
          <w:spacing w:val="-1"/>
        </w:rPr>
        <w:t>CCBHC</w:t>
      </w:r>
      <w:r w:rsidRPr="002472A3">
        <w:rPr>
          <w:spacing w:val="-3"/>
        </w:rPr>
        <w:t xml:space="preserve"> </w:t>
      </w:r>
      <w:r w:rsidRPr="002472A3">
        <w:t>formal</w:t>
      </w:r>
      <w:r w:rsidRPr="002472A3">
        <w:rPr>
          <w:spacing w:val="-3"/>
        </w:rPr>
        <w:t xml:space="preserve"> </w:t>
      </w:r>
      <w:r w:rsidRPr="002472A3">
        <w:rPr>
          <w:spacing w:val="-1"/>
        </w:rPr>
        <w:t>agreements</w:t>
      </w:r>
      <w:r w:rsidRPr="002472A3">
        <w:rPr>
          <w:spacing w:val="-4"/>
        </w:rPr>
        <w:t xml:space="preserve"> </w:t>
      </w:r>
      <w:r w:rsidRPr="002472A3">
        <w:t>with</w:t>
      </w:r>
      <w:r w:rsidRPr="002472A3">
        <w:rPr>
          <w:spacing w:val="-3"/>
        </w:rPr>
        <w:t xml:space="preserve"> </w:t>
      </w:r>
      <w:r w:rsidRPr="002472A3">
        <w:rPr>
          <w:spacing w:val="-1"/>
        </w:rPr>
        <w:t>DCOs</w:t>
      </w:r>
      <w:r w:rsidRPr="002472A3">
        <w:rPr>
          <w:spacing w:val="-2"/>
        </w:rPr>
        <w:t xml:space="preserve"> with</w:t>
      </w:r>
      <w:r w:rsidRPr="002472A3">
        <w:t>in</w:t>
      </w:r>
      <w:r w:rsidRPr="002472A3">
        <w:rPr>
          <w:spacing w:val="-3"/>
        </w:rPr>
        <w:t xml:space="preserve"> </w:t>
      </w:r>
      <w:r w:rsidRPr="002472A3">
        <w:t>the</w:t>
      </w:r>
      <w:r w:rsidRPr="002472A3">
        <w:rPr>
          <w:spacing w:val="-2"/>
        </w:rPr>
        <w:t xml:space="preserve"> </w:t>
      </w:r>
      <w:r w:rsidRPr="002472A3">
        <w:rPr>
          <w:spacing w:val="-1"/>
        </w:rPr>
        <w:t>state</w:t>
      </w:r>
      <w:r w:rsidRPr="002472A3">
        <w:rPr>
          <w:spacing w:val="-2"/>
        </w:rPr>
        <w:t xml:space="preserve"> </w:t>
      </w:r>
      <w:r w:rsidRPr="002472A3">
        <w:rPr>
          <w:spacing w:val="-1"/>
        </w:rPr>
        <w:t>make</w:t>
      </w:r>
      <w:r w:rsidRPr="002472A3">
        <w:rPr>
          <w:spacing w:val="-2"/>
        </w:rPr>
        <w:t xml:space="preserve"> </w:t>
      </w:r>
      <w:r w:rsidRPr="002472A3">
        <w:t>clear</w:t>
      </w:r>
      <w:r w:rsidRPr="002472A3">
        <w:rPr>
          <w:spacing w:val="-3"/>
        </w:rPr>
        <w:t xml:space="preserve"> </w:t>
      </w:r>
      <w:r w:rsidRPr="002472A3">
        <w:t>that</w:t>
      </w:r>
      <w:r w:rsidRPr="002472A3">
        <w:rPr>
          <w:spacing w:val="-4"/>
        </w:rPr>
        <w:t xml:space="preserve"> </w:t>
      </w:r>
      <w:r w:rsidRPr="002472A3">
        <w:rPr>
          <w:spacing w:val="-1"/>
        </w:rPr>
        <w:t>the</w:t>
      </w:r>
      <w:r w:rsidRPr="002472A3">
        <w:rPr>
          <w:spacing w:val="-2"/>
        </w:rPr>
        <w:t xml:space="preserve"> </w:t>
      </w:r>
      <w:r w:rsidRPr="002472A3">
        <w:rPr>
          <w:spacing w:val="-1"/>
        </w:rPr>
        <w:t>CCBHC</w:t>
      </w:r>
      <w:r w:rsidRPr="002472A3">
        <w:rPr>
          <w:spacing w:val="-2"/>
        </w:rPr>
        <w:t xml:space="preserve"> </w:t>
      </w:r>
      <w:r w:rsidRPr="002472A3">
        <w:t>retains</w:t>
      </w:r>
      <w:r w:rsidRPr="002472A3">
        <w:rPr>
          <w:spacing w:val="-4"/>
        </w:rPr>
        <w:t xml:space="preserve"> </w:t>
      </w:r>
      <w:r w:rsidRPr="002472A3">
        <w:rPr>
          <w:spacing w:val="-1"/>
        </w:rPr>
        <w:t>ultimate</w:t>
      </w:r>
      <w:r w:rsidRPr="002472A3">
        <w:rPr>
          <w:spacing w:val="42"/>
        </w:rPr>
        <w:t xml:space="preserve"> </w:t>
      </w:r>
      <w:r w:rsidRPr="002472A3">
        <w:t>clinical</w:t>
      </w:r>
      <w:r w:rsidRPr="002472A3">
        <w:rPr>
          <w:spacing w:val="-3"/>
        </w:rPr>
        <w:t xml:space="preserve"> </w:t>
      </w:r>
      <w:r w:rsidRPr="002472A3">
        <w:rPr>
          <w:spacing w:val="-1"/>
        </w:rPr>
        <w:t>responsibility</w:t>
      </w:r>
      <w:r w:rsidRPr="002472A3">
        <w:t xml:space="preserve"> </w:t>
      </w:r>
      <w:r w:rsidRPr="002472A3">
        <w:rPr>
          <w:spacing w:val="-1"/>
        </w:rPr>
        <w:t>for</w:t>
      </w:r>
      <w:r w:rsidRPr="002472A3">
        <w:rPr>
          <w:spacing w:val="-2"/>
        </w:rPr>
        <w:t xml:space="preserve"> </w:t>
      </w:r>
      <w:r w:rsidRPr="002472A3">
        <w:t>CCBHC</w:t>
      </w:r>
      <w:r w:rsidRPr="002472A3">
        <w:rPr>
          <w:spacing w:val="-1"/>
        </w:rPr>
        <w:t xml:space="preserve"> services</w:t>
      </w:r>
      <w:r w:rsidRPr="002472A3">
        <w:rPr>
          <w:spacing w:val="-3"/>
        </w:rPr>
        <w:t xml:space="preserve"> </w:t>
      </w:r>
      <w:r w:rsidRPr="002472A3">
        <w:rPr>
          <w:spacing w:val="-1"/>
        </w:rPr>
        <w:t>provided by</w:t>
      </w:r>
      <w:r w:rsidRPr="002472A3">
        <w:rPr>
          <w:spacing w:val="-2"/>
        </w:rPr>
        <w:t xml:space="preserve"> </w:t>
      </w:r>
      <w:r w:rsidRPr="002472A3">
        <w:rPr>
          <w:spacing w:val="-1"/>
        </w:rPr>
        <w:t>DCOs.</w:t>
      </w:r>
    </w:p>
    <w:p w14:paraId="1CC1B319" w14:textId="77777777" w:rsidR="009365E8" w:rsidRPr="002472A3" w:rsidRDefault="009365E8" w:rsidP="009365E8">
      <w:pPr>
        <w:tabs>
          <w:tab w:val="left" w:pos="708"/>
        </w:tabs>
        <w:ind w:left="720" w:right="187" w:hanging="720"/>
      </w:pPr>
      <w:r w:rsidRPr="002472A3">
        <w:rPr>
          <w:rFonts w:ascii="Times New Roman"/>
          <w:u w:color="000000"/>
        </w:rPr>
        <w:t xml:space="preserve"> _____ </w:t>
      </w:r>
      <w:r w:rsidRPr="002472A3">
        <w:t>All</w:t>
      </w:r>
      <w:r w:rsidRPr="002472A3">
        <w:rPr>
          <w:spacing w:val="-4"/>
        </w:rPr>
        <w:t xml:space="preserve"> </w:t>
      </w:r>
      <w:r w:rsidRPr="002472A3">
        <w:t>required</w:t>
      </w:r>
      <w:r w:rsidRPr="002472A3">
        <w:rPr>
          <w:spacing w:val="-2"/>
        </w:rPr>
        <w:t xml:space="preserve"> </w:t>
      </w:r>
      <w:r w:rsidRPr="002472A3">
        <w:rPr>
          <w:spacing w:val="-1"/>
        </w:rPr>
        <w:t xml:space="preserve">CCBHC </w:t>
      </w:r>
      <w:r w:rsidRPr="002472A3">
        <w:t>services,</w:t>
      </w:r>
      <w:r w:rsidRPr="002472A3">
        <w:rPr>
          <w:spacing w:val="-1"/>
        </w:rPr>
        <w:t xml:space="preserve"> </w:t>
      </w:r>
      <w:r w:rsidRPr="002472A3">
        <w:t>if</w:t>
      </w:r>
      <w:r w:rsidRPr="002472A3">
        <w:rPr>
          <w:spacing w:val="-4"/>
        </w:rPr>
        <w:t xml:space="preserve"> </w:t>
      </w:r>
      <w:r w:rsidRPr="002472A3">
        <w:rPr>
          <w:spacing w:val="-1"/>
        </w:rPr>
        <w:t>not</w:t>
      </w:r>
      <w:r w:rsidRPr="002472A3">
        <w:rPr>
          <w:spacing w:val="-2"/>
        </w:rPr>
        <w:t xml:space="preserve"> </w:t>
      </w:r>
      <w:r w:rsidRPr="002472A3">
        <w:t>available</w:t>
      </w:r>
      <w:r w:rsidRPr="002472A3">
        <w:rPr>
          <w:spacing w:val="-1"/>
        </w:rPr>
        <w:t xml:space="preserve"> directly through</w:t>
      </w:r>
      <w:r w:rsidRPr="002472A3">
        <w:rPr>
          <w:spacing w:val="-3"/>
        </w:rPr>
        <w:t xml:space="preserve"> </w:t>
      </w:r>
      <w:r w:rsidRPr="002472A3">
        <w:rPr>
          <w:spacing w:val="-1"/>
        </w:rPr>
        <w:t xml:space="preserve">the </w:t>
      </w:r>
      <w:r w:rsidRPr="002472A3">
        <w:t>CCBHC,</w:t>
      </w:r>
      <w:r w:rsidRPr="002472A3">
        <w:rPr>
          <w:spacing w:val="-1"/>
        </w:rPr>
        <w:t xml:space="preserve"> are provided </w:t>
      </w:r>
      <w:r w:rsidRPr="002472A3">
        <w:t>through</w:t>
      </w:r>
      <w:r w:rsidRPr="002472A3">
        <w:rPr>
          <w:spacing w:val="29"/>
        </w:rPr>
        <w:t xml:space="preserve"> </w:t>
      </w:r>
      <w:r w:rsidRPr="002472A3">
        <w:t xml:space="preserve">a </w:t>
      </w:r>
      <w:r w:rsidRPr="002472A3">
        <w:rPr>
          <w:spacing w:val="-1"/>
        </w:rPr>
        <w:t>DCO.</w:t>
      </w:r>
    </w:p>
    <w:p w14:paraId="4E00956E" w14:textId="77777777" w:rsidR="009365E8" w:rsidRPr="002472A3" w:rsidRDefault="009365E8" w:rsidP="009365E8">
      <w:pPr>
        <w:tabs>
          <w:tab w:val="left" w:pos="708"/>
        </w:tabs>
        <w:ind w:left="720" w:right="759" w:hanging="720"/>
      </w:pPr>
      <w:r w:rsidRPr="002472A3">
        <w:rPr>
          <w:rFonts w:ascii="Times New Roman"/>
          <w:u w:color="000000"/>
        </w:rPr>
        <w:t xml:space="preserve"> _____ </w:t>
      </w:r>
      <w:r w:rsidRPr="002472A3">
        <w:rPr>
          <w:spacing w:val="-1"/>
        </w:rPr>
        <w:t>CCBHC</w:t>
      </w:r>
      <w:r w:rsidRPr="002472A3">
        <w:rPr>
          <w:spacing w:val="-2"/>
        </w:rPr>
        <w:t xml:space="preserve"> </w:t>
      </w:r>
      <w:r w:rsidRPr="002472A3">
        <w:rPr>
          <w:spacing w:val="-1"/>
        </w:rPr>
        <w:t>consumers</w:t>
      </w:r>
      <w:r w:rsidRPr="002472A3">
        <w:rPr>
          <w:spacing w:val="-2"/>
        </w:rPr>
        <w:t xml:space="preserve"> </w:t>
      </w:r>
      <w:r w:rsidRPr="002472A3">
        <w:rPr>
          <w:spacing w:val="-1"/>
        </w:rPr>
        <w:t xml:space="preserve">have freedom </w:t>
      </w:r>
      <w:r w:rsidRPr="002472A3">
        <w:t>to</w:t>
      </w:r>
      <w:r w:rsidRPr="002472A3">
        <w:rPr>
          <w:spacing w:val="-2"/>
        </w:rPr>
        <w:t xml:space="preserve"> </w:t>
      </w:r>
      <w:r w:rsidRPr="002472A3">
        <w:t>choose</w:t>
      </w:r>
      <w:r w:rsidRPr="002472A3">
        <w:rPr>
          <w:spacing w:val="-2"/>
        </w:rPr>
        <w:t xml:space="preserve"> </w:t>
      </w:r>
      <w:r w:rsidRPr="002472A3">
        <w:rPr>
          <w:spacing w:val="-1"/>
        </w:rPr>
        <w:t xml:space="preserve">providers </w:t>
      </w:r>
      <w:r w:rsidRPr="002472A3">
        <w:t>within</w:t>
      </w:r>
      <w:r w:rsidRPr="002472A3">
        <w:rPr>
          <w:spacing w:val="-2"/>
        </w:rPr>
        <w:t xml:space="preserve"> </w:t>
      </w:r>
      <w:r w:rsidRPr="002472A3">
        <w:rPr>
          <w:spacing w:val="-1"/>
        </w:rPr>
        <w:t xml:space="preserve">the </w:t>
      </w:r>
      <w:r w:rsidRPr="002472A3">
        <w:t>CCBHC</w:t>
      </w:r>
      <w:r w:rsidRPr="002472A3">
        <w:rPr>
          <w:spacing w:val="-1"/>
        </w:rPr>
        <w:t xml:space="preserve"> </w:t>
      </w:r>
      <w:r w:rsidRPr="002472A3">
        <w:t>and</w:t>
      </w:r>
      <w:r w:rsidRPr="002472A3">
        <w:rPr>
          <w:spacing w:val="-3"/>
        </w:rPr>
        <w:t xml:space="preserve"> </w:t>
      </w:r>
      <w:r w:rsidRPr="002472A3">
        <w:rPr>
          <w:spacing w:val="-1"/>
        </w:rPr>
        <w:t>its</w:t>
      </w:r>
      <w:r w:rsidRPr="002472A3">
        <w:rPr>
          <w:spacing w:val="-2"/>
        </w:rPr>
        <w:t xml:space="preserve"> </w:t>
      </w:r>
      <w:r w:rsidRPr="002472A3">
        <w:rPr>
          <w:spacing w:val="-1"/>
        </w:rPr>
        <w:t>DCOs.</w:t>
      </w:r>
    </w:p>
    <w:p w14:paraId="07718484" w14:textId="77777777" w:rsidR="009365E8" w:rsidRPr="002472A3" w:rsidRDefault="009365E8" w:rsidP="009365E8">
      <w:pPr>
        <w:tabs>
          <w:tab w:val="left" w:pos="708"/>
        </w:tabs>
        <w:ind w:left="720" w:right="317" w:hanging="720"/>
      </w:pPr>
      <w:r w:rsidRPr="002472A3">
        <w:rPr>
          <w:rFonts w:ascii="Times New Roman"/>
          <w:u w:color="000000"/>
        </w:rPr>
        <w:t xml:space="preserve"> _____ </w:t>
      </w:r>
      <w:r w:rsidRPr="002472A3">
        <w:rPr>
          <w:spacing w:val="-1"/>
        </w:rPr>
        <w:t>CCBHC</w:t>
      </w:r>
      <w:r w:rsidRPr="002472A3">
        <w:rPr>
          <w:spacing w:val="-4"/>
        </w:rPr>
        <w:t xml:space="preserve"> </w:t>
      </w:r>
      <w:r w:rsidRPr="002472A3">
        <w:rPr>
          <w:spacing w:val="-1"/>
        </w:rPr>
        <w:t>consumers</w:t>
      </w:r>
      <w:r w:rsidRPr="002472A3">
        <w:rPr>
          <w:spacing w:val="-5"/>
        </w:rPr>
        <w:t xml:space="preserve"> </w:t>
      </w:r>
      <w:r w:rsidRPr="002472A3">
        <w:rPr>
          <w:spacing w:val="-1"/>
        </w:rPr>
        <w:t>have</w:t>
      </w:r>
      <w:r w:rsidRPr="002472A3">
        <w:rPr>
          <w:spacing w:val="-3"/>
        </w:rPr>
        <w:t xml:space="preserve"> </w:t>
      </w:r>
      <w:r w:rsidRPr="002472A3">
        <w:rPr>
          <w:spacing w:val="-1"/>
        </w:rPr>
        <w:t>access</w:t>
      </w:r>
      <w:r w:rsidRPr="002472A3">
        <w:rPr>
          <w:spacing w:val="-5"/>
        </w:rPr>
        <w:t xml:space="preserve"> </w:t>
      </w:r>
      <w:r w:rsidRPr="002472A3">
        <w:t>to</w:t>
      </w:r>
      <w:r w:rsidRPr="002472A3">
        <w:rPr>
          <w:spacing w:val="-4"/>
        </w:rPr>
        <w:t xml:space="preserve"> </w:t>
      </w:r>
      <w:r w:rsidRPr="002472A3">
        <w:t>CCBHC</w:t>
      </w:r>
      <w:r w:rsidRPr="002472A3">
        <w:rPr>
          <w:spacing w:val="-4"/>
        </w:rPr>
        <w:t xml:space="preserve"> </w:t>
      </w:r>
      <w:r w:rsidRPr="002472A3">
        <w:t>grievance</w:t>
      </w:r>
      <w:r w:rsidRPr="002472A3">
        <w:rPr>
          <w:spacing w:val="-4"/>
        </w:rPr>
        <w:t xml:space="preserve"> </w:t>
      </w:r>
      <w:r w:rsidRPr="002472A3">
        <w:rPr>
          <w:spacing w:val="-1"/>
        </w:rPr>
        <w:t>procedures,</w:t>
      </w:r>
      <w:r w:rsidRPr="002472A3">
        <w:rPr>
          <w:spacing w:val="-4"/>
        </w:rPr>
        <w:t xml:space="preserve"> </w:t>
      </w:r>
      <w:r w:rsidRPr="002472A3">
        <w:rPr>
          <w:spacing w:val="-1"/>
        </w:rPr>
        <w:t>including</w:t>
      </w:r>
      <w:r w:rsidRPr="002472A3">
        <w:rPr>
          <w:spacing w:val="-3"/>
        </w:rPr>
        <w:t xml:space="preserve"> </w:t>
      </w:r>
      <w:r w:rsidRPr="002472A3">
        <w:rPr>
          <w:spacing w:val="-1"/>
        </w:rPr>
        <w:t>for</w:t>
      </w:r>
      <w:r w:rsidRPr="002472A3">
        <w:rPr>
          <w:spacing w:val="-4"/>
        </w:rPr>
        <w:t xml:space="preserve"> </w:t>
      </w:r>
      <w:r w:rsidRPr="002472A3">
        <w:t>CCBHC</w:t>
      </w:r>
      <w:r w:rsidRPr="002472A3">
        <w:rPr>
          <w:spacing w:val="-3"/>
        </w:rPr>
        <w:t xml:space="preserve"> </w:t>
      </w:r>
      <w:r w:rsidRPr="002472A3">
        <w:rPr>
          <w:spacing w:val="-1"/>
        </w:rPr>
        <w:t>services</w:t>
      </w:r>
      <w:r w:rsidRPr="002472A3">
        <w:rPr>
          <w:spacing w:val="26"/>
          <w:w w:val="99"/>
        </w:rPr>
        <w:t xml:space="preserve"> </w:t>
      </w:r>
      <w:r w:rsidRPr="002472A3">
        <w:rPr>
          <w:spacing w:val="-1"/>
        </w:rPr>
        <w:t>provided by</w:t>
      </w:r>
      <w:r w:rsidRPr="002472A3">
        <w:t xml:space="preserve"> a </w:t>
      </w:r>
      <w:r w:rsidRPr="002472A3">
        <w:rPr>
          <w:spacing w:val="-1"/>
        </w:rPr>
        <w:t>DCO.</w:t>
      </w:r>
    </w:p>
    <w:p w14:paraId="28F5707B" w14:textId="77777777" w:rsidR="009365E8" w:rsidRPr="002472A3" w:rsidRDefault="009365E8" w:rsidP="009365E8">
      <w:pPr>
        <w:tabs>
          <w:tab w:val="left" w:pos="708"/>
        </w:tabs>
        <w:spacing w:line="275" w:lineRule="auto"/>
        <w:ind w:left="720" w:right="403" w:hanging="720"/>
      </w:pPr>
      <w:r w:rsidRPr="002472A3">
        <w:rPr>
          <w:rFonts w:ascii="Times New Roman"/>
          <w:u w:color="000000"/>
        </w:rPr>
        <w:t xml:space="preserve"> _____ </w:t>
      </w:r>
      <w:r w:rsidRPr="002472A3">
        <w:t>With</w:t>
      </w:r>
      <w:r w:rsidRPr="002472A3">
        <w:rPr>
          <w:spacing w:val="-4"/>
        </w:rPr>
        <w:t xml:space="preserve"> </w:t>
      </w:r>
      <w:r w:rsidRPr="002472A3">
        <w:rPr>
          <w:spacing w:val="-1"/>
        </w:rPr>
        <w:t>regard</w:t>
      </w:r>
      <w:r w:rsidRPr="002472A3">
        <w:rPr>
          <w:spacing w:val="-4"/>
        </w:rPr>
        <w:t xml:space="preserve"> </w:t>
      </w:r>
      <w:r w:rsidRPr="002472A3">
        <w:t>to</w:t>
      </w:r>
      <w:r w:rsidRPr="002472A3">
        <w:rPr>
          <w:spacing w:val="-4"/>
        </w:rPr>
        <w:t xml:space="preserve"> </w:t>
      </w:r>
      <w:r w:rsidRPr="002472A3">
        <w:t>CCBHC</w:t>
      </w:r>
      <w:r w:rsidRPr="002472A3">
        <w:rPr>
          <w:spacing w:val="-3"/>
        </w:rPr>
        <w:t xml:space="preserve"> </w:t>
      </w:r>
      <w:r w:rsidRPr="002472A3">
        <w:rPr>
          <w:spacing w:val="-1"/>
        </w:rPr>
        <w:t>or</w:t>
      </w:r>
      <w:r w:rsidRPr="002472A3">
        <w:rPr>
          <w:spacing w:val="-3"/>
        </w:rPr>
        <w:t xml:space="preserve"> </w:t>
      </w:r>
      <w:r w:rsidRPr="002472A3">
        <w:t>DCO</w:t>
      </w:r>
      <w:r w:rsidRPr="002472A3">
        <w:rPr>
          <w:spacing w:val="-3"/>
        </w:rPr>
        <w:t xml:space="preserve"> </w:t>
      </w:r>
      <w:r w:rsidRPr="002472A3">
        <w:t>services,</w:t>
      </w:r>
      <w:r w:rsidRPr="002472A3">
        <w:rPr>
          <w:spacing w:val="-3"/>
        </w:rPr>
        <w:t xml:space="preserve"> </w:t>
      </w:r>
      <w:r w:rsidRPr="002472A3">
        <w:rPr>
          <w:spacing w:val="-1"/>
        </w:rPr>
        <w:t>the</w:t>
      </w:r>
      <w:r w:rsidRPr="002472A3">
        <w:rPr>
          <w:spacing w:val="-4"/>
        </w:rPr>
        <w:t xml:space="preserve"> </w:t>
      </w:r>
      <w:r w:rsidRPr="002472A3">
        <w:t>grievance</w:t>
      </w:r>
      <w:r w:rsidRPr="002472A3">
        <w:rPr>
          <w:spacing w:val="-4"/>
        </w:rPr>
        <w:t xml:space="preserve"> </w:t>
      </w:r>
      <w:r w:rsidRPr="002472A3">
        <w:rPr>
          <w:spacing w:val="-1"/>
        </w:rPr>
        <w:t>process</w:t>
      </w:r>
      <w:r w:rsidRPr="002472A3">
        <w:rPr>
          <w:spacing w:val="-4"/>
        </w:rPr>
        <w:t xml:space="preserve"> </w:t>
      </w:r>
      <w:r w:rsidRPr="002472A3">
        <w:t>satisfies</w:t>
      </w:r>
      <w:r w:rsidRPr="002472A3">
        <w:rPr>
          <w:spacing w:val="-4"/>
        </w:rPr>
        <w:t xml:space="preserve"> </w:t>
      </w:r>
      <w:r w:rsidRPr="002472A3">
        <w:rPr>
          <w:spacing w:val="-1"/>
        </w:rPr>
        <w:t>the</w:t>
      </w:r>
      <w:r w:rsidRPr="002472A3">
        <w:rPr>
          <w:spacing w:val="-2"/>
        </w:rPr>
        <w:t xml:space="preserve"> </w:t>
      </w:r>
      <w:r w:rsidRPr="002472A3">
        <w:rPr>
          <w:spacing w:val="-1"/>
        </w:rPr>
        <w:t>minimum</w:t>
      </w:r>
      <w:r w:rsidRPr="002472A3">
        <w:rPr>
          <w:spacing w:val="27"/>
        </w:rPr>
        <w:t xml:space="preserve"> </w:t>
      </w:r>
      <w:r w:rsidRPr="002472A3">
        <w:rPr>
          <w:spacing w:val="-1"/>
        </w:rPr>
        <w:t>requirements</w:t>
      </w:r>
      <w:r w:rsidRPr="002472A3">
        <w:rPr>
          <w:spacing w:val="-5"/>
        </w:rPr>
        <w:t xml:space="preserve"> </w:t>
      </w:r>
      <w:r w:rsidRPr="002472A3">
        <w:rPr>
          <w:spacing w:val="-1"/>
        </w:rPr>
        <w:t>of</w:t>
      </w:r>
      <w:r w:rsidRPr="002472A3">
        <w:rPr>
          <w:spacing w:val="-5"/>
        </w:rPr>
        <w:t xml:space="preserve"> </w:t>
      </w:r>
      <w:r w:rsidRPr="002472A3">
        <w:t>Medicaid</w:t>
      </w:r>
      <w:r w:rsidRPr="002472A3">
        <w:rPr>
          <w:spacing w:val="-5"/>
        </w:rPr>
        <w:t xml:space="preserve"> </w:t>
      </w:r>
      <w:r w:rsidRPr="002472A3">
        <w:t>and</w:t>
      </w:r>
      <w:r w:rsidRPr="002472A3">
        <w:rPr>
          <w:spacing w:val="-5"/>
        </w:rPr>
        <w:t xml:space="preserve"> </w:t>
      </w:r>
      <w:r w:rsidRPr="002472A3">
        <w:rPr>
          <w:spacing w:val="-1"/>
        </w:rPr>
        <w:t>other</w:t>
      </w:r>
      <w:r w:rsidRPr="002472A3">
        <w:rPr>
          <w:spacing w:val="-4"/>
        </w:rPr>
        <w:t xml:space="preserve"> </w:t>
      </w:r>
      <w:r w:rsidRPr="002472A3">
        <w:t>grievance</w:t>
      </w:r>
      <w:r w:rsidRPr="002472A3">
        <w:rPr>
          <w:spacing w:val="-5"/>
        </w:rPr>
        <w:t xml:space="preserve"> </w:t>
      </w:r>
      <w:r w:rsidRPr="002472A3">
        <w:t>requirements</w:t>
      </w:r>
      <w:r w:rsidRPr="002472A3">
        <w:rPr>
          <w:spacing w:val="-6"/>
        </w:rPr>
        <w:t xml:space="preserve"> </w:t>
      </w:r>
      <w:r w:rsidRPr="002472A3">
        <w:t>such</w:t>
      </w:r>
      <w:r w:rsidRPr="002472A3">
        <w:rPr>
          <w:spacing w:val="-5"/>
        </w:rPr>
        <w:t xml:space="preserve"> </w:t>
      </w:r>
      <w:r w:rsidRPr="002472A3">
        <w:t>as</w:t>
      </w:r>
      <w:r w:rsidRPr="002472A3">
        <w:rPr>
          <w:spacing w:val="-5"/>
        </w:rPr>
        <w:t xml:space="preserve"> </w:t>
      </w:r>
      <w:r w:rsidRPr="002472A3">
        <w:t>those</w:t>
      </w:r>
      <w:r w:rsidRPr="002472A3">
        <w:rPr>
          <w:spacing w:val="-4"/>
        </w:rPr>
        <w:t xml:space="preserve"> </w:t>
      </w:r>
      <w:r w:rsidRPr="002472A3">
        <w:t>that</w:t>
      </w:r>
      <w:r w:rsidRPr="002472A3">
        <w:rPr>
          <w:spacing w:val="-4"/>
        </w:rPr>
        <w:t xml:space="preserve"> </w:t>
      </w:r>
      <w:r w:rsidRPr="002472A3">
        <w:t>may</w:t>
      </w:r>
      <w:r w:rsidRPr="002472A3">
        <w:rPr>
          <w:spacing w:val="-4"/>
        </w:rPr>
        <w:t xml:space="preserve"> </w:t>
      </w:r>
      <w:r w:rsidRPr="002472A3">
        <w:rPr>
          <w:spacing w:val="-1"/>
        </w:rPr>
        <w:t>be</w:t>
      </w:r>
      <w:r w:rsidRPr="002472A3">
        <w:rPr>
          <w:spacing w:val="22"/>
          <w:w w:val="99"/>
        </w:rPr>
        <w:t xml:space="preserve"> </w:t>
      </w:r>
      <w:r w:rsidRPr="002472A3">
        <w:t>mandated</w:t>
      </w:r>
      <w:r w:rsidRPr="002472A3">
        <w:rPr>
          <w:spacing w:val="-2"/>
        </w:rPr>
        <w:t xml:space="preserve"> </w:t>
      </w:r>
      <w:r w:rsidRPr="002472A3">
        <w:rPr>
          <w:spacing w:val="-1"/>
        </w:rPr>
        <w:t>by relevant</w:t>
      </w:r>
      <w:r w:rsidRPr="002472A3">
        <w:rPr>
          <w:spacing w:val="-2"/>
        </w:rPr>
        <w:t xml:space="preserve"> </w:t>
      </w:r>
      <w:r w:rsidRPr="002472A3">
        <w:t>accrediting</w:t>
      </w:r>
      <w:r w:rsidRPr="002472A3">
        <w:rPr>
          <w:spacing w:val="-2"/>
        </w:rPr>
        <w:t xml:space="preserve"> </w:t>
      </w:r>
      <w:r w:rsidRPr="002472A3">
        <w:t>entities.</w:t>
      </w:r>
    </w:p>
    <w:p w14:paraId="6AE8DED2" w14:textId="77777777" w:rsidR="009365E8" w:rsidRPr="002472A3" w:rsidRDefault="009365E8" w:rsidP="009365E8">
      <w:pPr>
        <w:tabs>
          <w:tab w:val="left" w:pos="708"/>
        </w:tabs>
        <w:ind w:left="720" w:right="403" w:hanging="720"/>
      </w:pPr>
      <w:r w:rsidRPr="002472A3">
        <w:rPr>
          <w:rFonts w:ascii="Times New Roman"/>
          <w:u w:color="000000"/>
        </w:rPr>
        <w:t xml:space="preserve"> _____</w:t>
      </w:r>
      <w:r w:rsidRPr="002472A3">
        <w:rPr>
          <w:spacing w:val="-1"/>
        </w:rPr>
        <w:t>CCBHC</w:t>
      </w:r>
      <w:r w:rsidRPr="002472A3">
        <w:rPr>
          <w:spacing w:val="-2"/>
        </w:rPr>
        <w:t xml:space="preserve"> </w:t>
      </w:r>
      <w:r w:rsidRPr="002472A3">
        <w:t>services</w:t>
      </w:r>
      <w:r w:rsidRPr="002472A3">
        <w:rPr>
          <w:spacing w:val="-3"/>
        </w:rPr>
        <w:t xml:space="preserve"> </w:t>
      </w:r>
      <w:r w:rsidRPr="002472A3">
        <w:rPr>
          <w:spacing w:val="-1"/>
        </w:rPr>
        <w:t>provided</w:t>
      </w:r>
      <w:r w:rsidRPr="002472A3">
        <w:rPr>
          <w:spacing w:val="-3"/>
        </w:rPr>
        <w:t xml:space="preserve"> </w:t>
      </w:r>
      <w:r w:rsidRPr="002472A3">
        <w:rPr>
          <w:spacing w:val="-1"/>
        </w:rPr>
        <w:t>by</w:t>
      </w:r>
      <w:r w:rsidRPr="002472A3">
        <w:rPr>
          <w:spacing w:val="-2"/>
        </w:rPr>
        <w:t xml:space="preserve"> </w:t>
      </w:r>
      <w:r w:rsidRPr="002472A3">
        <w:rPr>
          <w:spacing w:val="-1"/>
        </w:rPr>
        <w:t xml:space="preserve">DCOs </w:t>
      </w:r>
      <w:r w:rsidRPr="002472A3">
        <w:t>meet</w:t>
      </w:r>
      <w:r w:rsidRPr="002472A3">
        <w:rPr>
          <w:spacing w:val="-3"/>
        </w:rPr>
        <w:t xml:space="preserve"> </w:t>
      </w:r>
      <w:r w:rsidRPr="002472A3">
        <w:rPr>
          <w:spacing w:val="-1"/>
        </w:rPr>
        <w:t>the</w:t>
      </w:r>
      <w:r w:rsidRPr="002472A3">
        <w:rPr>
          <w:spacing w:val="-2"/>
        </w:rPr>
        <w:t xml:space="preserve"> </w:t>
      </w:r>
      <w:r w:rsidRPr="002472A3">
        <w:t>same</w:t>
      </w:r>
      <w:r w:rsidRPr="002472A3">
        <w:rPr>
          <w:spacing w:val="-2"/>
        </w:rPr>
        <w:t xml:space="preserve"> </w:t>
      </w:r>
      <w:r w:rsidRPr="002472A3">
        <w:rPr>
          <w:spacing w:val="-1"/>
        </w:rPr>
        <w:t xml:space="preserve">quality </w:t>
      </w:r>
      <w:r w:rsidRPr="002472A3">
        <w:t>standards</w:t>
      </w:r>
      <w:r w:rsidRPr="002472A3">
        <w:rPr>
          <w:spacing w:val="-3"/>
        </w:rPr>
        <w:t xml:space="preserve"> </w:t>
      </w:r>
      <w:r w:rsidRPr="002472A3">
        <w:t>as</w:t>
      </w:r>
      <w:r w:rsidRPr="002472A3">
        <w:rPr>
          <w:spacing w:val="-3"/>
        </w:rPr>
        <w:t xml:space="preserve"> </w:t>
      </w:r>
      <w:r w:rsidRPr="002472A3">
        <w:rPr>
          <w:spacing w:val="-1"/>
        </w:rPr>
        <w:t>those</w:t>
      </w:r>
      <w:r w:rsidRPr="002472A3">
        <w:rPr>
          <w:spacing w:val="-2"/>
        </w:rPr>
        <w:t xml:space="preserve"> </w:t>
      </w:r>
      <w:r w:rsidRPr="002472A3">
        <w:t>required</w:t>
      </w:r>
      <w:r w:rsidRPr="002472A3">
        <w:rPr>
          <w:spacing w:val="-2"/>
        </w:rPr>
        <w:t xml:space="preserve"> </w:t>
      </w:r>
      <w:r w:rsidRPr="002472A3">
        <w:rPr>
          <w:spacing w:val="-1"/>
        </w:rPr>
        <w:t>of</w:t>
      </w:r>
      <w:r w:rsidRPr="002472A3">
        <w:rPr>
          <w:spacing w:val="-3"/>
        </w:rPr>
        <w:t xml:space="preserve"> </w:t>
      </w:r>
      <w:r w:rsidRPr="002472A3">
        <w:rPr>
          <w:spacing w:val="-1"/>
        </w:rPr>
        <w:t>the</w:t>
      </w:r>
      <w:r w:rsidRPr="002472A3">
        <w:rPr>
          <w:spacing w:val="22"/>
          <w:w w:val="99"/>
        </w:rPr>
        <w:t xml:space="preserve"> </w:t>
      </w:r>
      <w:r w:rsidRPr="002472A3">
        <w:t>CCBHC.</w:t>
      </w:r>
    </w:p>
    <w:p w14:paraId="02B90AB7" w14:textId="77777777" w:rsidR="009365E8" w:rsidRPr="002472A3" w:rsidRDefault="009365E8" w:rsidP="009365E8">
      <w:pPr>
        <w:rPr>
          <w:b/>
          <w:bCs/>
        </w:rPr>
      </w:pPr>
      <w:r w:rsidRPr="002472A3">
        <w:rPr>
          <w:b/>
        </w:rPr>
        <w:t>Criteria</w:t>
      </w:r>
      <w:r w:rsidRPr="002472A3">
        <w:rPr>
          <w:b/>
          <w:spacing w:val="-6"/>
        </w:rPr>
        <w:t xml:space="preserve"> </w:t>
      </w:r>
      <w:r w:rsidRPr="002472A3">
        <w:rPr>
          <w:b/>
        </w:rPr>
        <w:t>4.B.</w:t>
      </w:r>
      <w:r w:rsidRPr="002472A3">
        <w:rPr>
          <w:b/>
          <w:spacing w:val="41"/>
        </w:rPr>
        <w:t xml:space="preserve"> </w:t>
      </w:r>
      <w:r w:rsidRPr="002472A3">
        <w:rPr>
          <w:b/>
        </w:rPr>
        <w:t>Person</w:t>
      </w:r>
      <w:r w:rsidRPr="002472A3">
        <w:rPr>
          <w:rFonts w:ascii="Cambria Math" w:hAnsi="Cambria Math" w:cs="Cambria Math"/>
          <w:b/>
        </w:rPr>
        <w:t>‐</w:t>
      </w:r>
      <w:r w:rsidRPr="002472A3">
        <w:rPr>
          <w:b/>
        </w:rPr>
        <w:t>Centered</w:t>
      </w:r>
      <w:r w:rsidRPr="002472A3">
        <w:rPr>
          <w:b/>
          <w:spacing w:val="-5"/>
        </w:rPr>
        <w:t xml:space="preserve"> </w:t>
      </w:r>
      <w:r w:rsidRPr="002472A3">
        <w:rPr>
          <w:b/>
        </w:rPr>
        <w:t>and</w:t>
      </w:r>
      <w:r w:rsidRPr="002472A3">
        <w:rPr>
          <w:b/>
          <w:spacing w:val="-6"/>
        </w:rPr>
        <w:t xml:space="preserve"> </w:t>
      </w:r>
      <w:r w:rsidRPr="002472A3">
        <w:rPr>
          <w:b/>
        </w:rPr>
        <w:t>Family</w:t>
      </w:r>
      <w:r w:rsidRPr="002472A3">
        <w:rPr>
          <w:rFonts w:ascii="Cambria Math" w:hAnsi="Cambria Math" w:cs="Cambria Math"/>
          <w:b/>
        </w:rPr>
        <w:t>‐</w:t>
      </w:r>
      <w:r w:rsidRPr="002472A3">
        <w:rPr>
          <w:b/>
        </w:rPr>
        <w:t>Centered</w:t>
      </w:r>
      <w:r w:rsidRPr="002472A3">
        <w:rPr>
          <w:b/>
          <w:spacing w:val="-6"/>
        </w:rPr>
        <w:t xml:space="preserve"> </w:t>
      </w:r>
      <w:r w:rsidRPr="002472A3">
        <w:rPr>
          <w:b/>
        </w:rPr>
        <w:t>Care</w:t>
      </w:r>
    </w:p>
    <w:p w14:paraId="0FDCBBAA" w14:textId="77777777" w:rsidR="009365E8" w:rsidRPr="002472A3" w:rsidRDefault="009365E8" w:rsidP="009365E8">
      <w:pPr>
        <w:tabs>
          <w:tab w:val="left" w:pos="708"/>
        </w:tabs>
        <w:ind w:left="720" w:right="110" w:hanging="720"/>
      </w:pPr>
      <w:r w:rsidRPr="002472A3">
        <w:rPr>
          <w:rFonts w:ascii="Times New Roman" w:hAnsi="Times New Roman"/>
          <w:u w:color="000000"/>
        </w:rPr>
        <w:t>_____</w:t>
      </w:r>
      <w:r w:rsidRPr="002472A3">
        <w:rPr>
          <w:rFonts w:ascii="Times New Roman" w:hAnsi="Times New Roman"/>
          <w:u w:color="000000"/>
        </w:rPr>
        <w:tab/>
      </w:r>
      <w:r w:rsidRPr="002472A3">
        <w:rPr>
          <w:spacing w:val="-1"/>
        </w:rPr>
        <w:t>The CCBHC</w:t>
      </w:r>
      <w:r w:rsidRPr="002472A3">
        <w:rPr>
          <w:spacing w:val="-5"/>
        </w:rPr>
        <w:t xml:space="preserve"> </w:t>
      </w:r>
      <w:r w:rsidRPr="002472A3">
        <w:t>and</w:t>
      </w:r>
      <w:r w:rsidRPr="002472A3">
        <w:rPr>
          <w:spacing w:val="-4"/>
        </w:rPr>
        <w:t xml:space="preserve"> </w:t>
      </w:r>
      <w:r w:rsidRPr="002472A3">
        <w:rPr>
          <w:spacing w:val="-1"/>
        </w:rPr>
        <w:t>its</w:t>
      </w:r>
      <w:r w:rsidRPr="002472A3">
        <w:rPr>
          <w:spacing w:val="-4"/>
        </w:rPr>
        <w:t xml:space="preserve"> </w:t>
      </w:r>
      <w:r w:rsidRPr="002472A3">
        <w:rPr>
          <w:spacing w:val="-1"/>
        </w:rPr>
        <w:t>DCOs</w:t>
      </w:r>
      <w:r w:rsidRPr="002472A3">
        <w:rPr>
          <w:spacing w:val="-5"/>
        </w:rPr>
        <w:t xml:space="preserve"> </w:t>
      </w:r>
      <w:r w:rsidRPr="002472A3">
        <w:rPr>
          <w:spacing w:val="-1"/>
        </w:rPr>
        <w:t xml:space="preserve">provide </w:t>
      </w:r>
      <w:r w:rsidRPr="002472A3">
        <w:t>are</w:t>
      </w:r>
      <w:r w:rsidRPr="002472A3">
        <w:rPr>
          <w:spacing w:val="-4"/>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4"/>
        </w:rPr>
        <w:t xml:space="preserve"> </w:t>
      </w:r>
      <w:r w:rsidRPr="002472A3">
        <w:rPr>
          <w:spacing w:val="-1"/>
        </w:rPr>
        <w:t>and</w:t>
      </w:r>
      <w:r w:rsidRPr="002472A3">
        <w:rPr>
          <w:spacing w:val="-4"/>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5"/>
        </w:rPr>
        <w:t xml:space="preserve"> </w:t>
      </w:r>
      <w:r w:rsidRPr="002472A3">
        <w:t>and</w:t>
      </w:r>
      <w:r w:rsidRPr="002472A3">
        <w:rPr>
          <w:spacing w:val="-4"/>
        </w:rPr>
        <w:t xml:space="preserve"> </w:t>
      </w:r>
      <w:r w:rsidRPr="002472A3">
        <w:rPr>
          <w:spacing w:val="-1"/>
        </w:rPr>
        <w:t>recovery</w:t>
      </w:r>
      <w:r w:rsidRPr="002472A3">
        <w:rPr>
          <w:spacing w:val="-4"/>
        </w:rPr>
        <w:t xml:space="preserve"> </w:t>
      </w:r>
      <w:r w:rsidRPr="002472A3">
        <w:rPr>
          <w:spacing w:val="-1"/>
        </w:rPr>
        <w:t xml:space="preserve">oriented, </w:t>
      </w:r>
      <w:r w:rsidRPr="002472A3">
        <w:t>being</w:t>
      </w:r>
      <w:r w:rsidRPr="002472A3">
        <w:rPr>
          <w:spacing w:val="-4"/>
        </w:rPr>
        <w:t xml:space="preserve"> </w:t>
      </w:r>
      <w:r w:rsidRPr="002472A3">
        <w:t>respectful</w:t>
      </w:r>
      <w:r w:rsidRPr="002472A3">
        <w:rPr>
          <w:spacing w:val="-5"/>
        </w:rPr>
        <w:t xml:space="preserve"> </w:t>
      </w:r>
      <w:r w:rsidRPr="002472A3">
        <w:rPr>
          <w:spacing w:val="-1"/>
        </w:rPr>
        <w:t>of</w:t>
      </w:r>
      <w:r w:rsidRPr="002472A3">
        <w:rPr>
          <w:spacing w:val="-4"/>
        </w:rPr>
        <w:t xml:space="preserve"> </w:t>
      </w:r>
      <w:r w:rsidRPr="002472A3">
        <w:rPr>
          <w:spacing w:val="-1"/>
        </w:rPr>
        <w:t>the</w:t>
      </w:r>
      <w:r w:rsidRPr="002472A3">
        <w:rPr>
          <w:spacing w:val="-4"/>
        </w:rPr>
        <w:t xml:space="preserve"> </w:t>
      </w:r>
      <w:r w:rsidRPr="002472A3">
        <w:rPr>
          <w:spacing w:val="-1"/>
        </w:rPr>
        <w:t>individual</w:t>
      </w:r>
      <w:r w:rsidRPr="002472A3">
        <w:rPr>
          <w:spacing w:val="-3"/>
        </w:rPr>
        <w:t xml:space="preserve"> </w:t>
      </w:r>
      <w:r w:rsidRPr="002472A3">
        <w:t>consumer’s</w:t>
      </w:r>
      <w:r w:rsidRPr="002472A3">
        <w:rPr>
          <w:spacing w:val="-4"/>
        </w:rPr>
        <w:t xml:space="preserve"> </w:t>
      </w:r>
      <w:r w:rsidRPr="002472A3">
        <w:rPr>
          <w:spacing w:val="-1"/>
        </w:rPr>
        <w:t>needs,</w:t>
      </w:r>
      <w:r w:rsidRPr="002472A3">
        <w:rPr>
          <w:spacing w:val="-4"/>
        </w:rPr>
        <w:t xml:space="preserve"> </w:t>
      </w:r>
      <w:r w:rsidRPr="002472A3">
        <w:rPr>
          <w:spacing w:val="-1"/>
        </w:rPr>
        <w:t>preferences,</w:t>
      </w:r>
      <w:r w:rsidRPr="002472A3">
        <w:rPr>
          <w:spacing w:val="-3"/>
        </w:rPr>
        <w:t xml:space="preserve"> </w:t>
      </w:r>
      <w:r w:rsidRPr="002472A3">
        <w:t>and</w:t>
      </w:r>
      <w:r w:rsidRPr="002472A3">
        <w:rPr>
          <w:spacing w:val="-4"/>
        </w:rPr>
        <w:t xml:space="preserve"> </w:t>
      </w:r>
      <w:r w:rsidRPr="002472A3">
        <w:t>values,</w:t>
      </w:r>
      <w:r w:rsidRPr="002472A3">
        <w:rPr>
          <w:spacing w:val="-5"/>
        </w:rPr>
        <w:t xml:space="preserve"> </w:t>
      </w:r>
      <w:r w:rsidRPr="002472A3">
        <w:t>and</w:t>
      </w:r>
      <w:r w:rsidRPr="002472A3">
        <w:rPr>
          <w:spacing w:val="-3"/>
        </w:rPr>
        <w:t xml:space="preserve"> </w:t>
      </w:r>
      <w:r w:rsidRPr="002472A3">
        <w:t>ensuring</w:t>
      </w:r>
      <w:r w:rsidRPr="002472A3">
        <w:rPr>
          <w:spacing w:val="25"/>
        </w:rPr>
        <w:t xml:space="preserve"> </w:t>
      </w:r>
      <w:r w:rsidRPr="002472A3">
        <w:rPr>
          <w:spacing w:val="-1"/>
        </w:rPr>
        <w:t>both</w:t>
      </w:r>
      <w:r w:rsidRPr="002472A3">
        <w:rPr>
          <w:spacing w:val="-3"/>
        </w:rPr>
        <w:t xml:space="preserve"> </w:t>
      </w:r>
      <w:r w:rsidRPr="002472A3">
        <w:t>consumer</w:t>
      </w:r>
      <w:r w:rsidRPr="002472A3">
        <w:rPr>
          <w:spacing w:val="-3"/>
        </w:rPr>
        <w:t xml:space="preserve"> </w:t>
      </w:r>
      <w:r w:rsidRPr="002472A3">
        <w:rPr>
          <w:spacing w:val="-1"/>
        </w:rPr>
        <w:t>involvement</w:t>
      </w:r>
      <w:r w:rsidRPr="002472A3">
        <w:rPr>
          <w:spacing w:val="-2"/>
        </w:rPr>
        <w:t xml:space="preserve"> </w:t>
      </w:r>
      <w:r w:rsidRPr="002472A3">
        <w:t>and</w:t>
      </w:r>
      <w:r w:rsidRPr="002472A3">
        <w:rPr>
          <w:spacing w:val="-3"/>
        </w:rPr>
        <w:t xml:space="preserve"> </w:t>
      </w:r>
      <w:r w:rsidRPr="002472A3">
        <w:t>self</w:t>
      </w:r>
      <w:r w:rsidRPr="002472A3">
        <w:rPr>
          <w:rFonts w:ascii="Cambria Math" w:hAnsi="Cambria Math" w:cs="Cambria Math"/>
        </w:rPr>
        <w:t>‐</w:t>
      </w:r>
      <w:r w:rsidRPr="002472A3">
        <w:rPr>
          <w:rFonts w:cs="Calibri"/>
          <w:spacing w:val="-2"/>
        </w:rPr>
        <w:t xml:space="preserve"> </w:t>
      </w:r>
      <w:r w:rsidRPr="002472A3">
        <w:t>direction</w:t>
      </w:r>
      <w:r w:rsidRPr="002472A3">
        <w:rPr>
          <w:spacing w:val="-2"/>
        </w:rPr>
        <w:t xml:space="preserve"> </w:t>
      </w:r>
      <w:r w:rsidRPr="002472A3">
        <w:rPr>
          <w:spacing w:val="-1"/>
        </w:rPr>
        <w:t>of</w:t>
      </w:r>
      <w:r w:rsidRPr="002472A3">
        <w:rPr>
          <w:spacing w:val="-2"/>
        </w:rPr>
        <w:t xml:space="preserve"> </w:t>
      </w:r>
      <w:r w:rsidRPr="002472A3">
        <w:t>services</w:t>
      </w:r>
      <w:r w:rsidRPr="002472A3">
        <w:rPr>
          <w:spacing w:val="-3"/>
        </w:rPr>
        <w:t xml:space="preserve"> </w:t>
      </w:r>
      <w:r w:rsidRPr="002472A3">
        <w:rPr>
          <w:spacing w:val="-1"/>
        </w:rPr>
        <w:t>received.</w:t>
      </w:r>
    </w:p>
    <w:p w14:paraId="2218308B" w14:textId="77777777" w:rsidR="009365E8" w:rsidRPr="002472A3" w:rsidRDefault="009365E8" w:rsidP="009365E8">
      <w:pPr>
        <w:tabs>
          <w:tab w:val="left" w:pos="707"/>
        </w:tabs>
        <w:ind w:left="720" w:hanging="720"/>
        <w:rPr>
          <w:rFonts w:cs="Calibri"/>
          <w:sz w:val="14"/>
          <w:szCs w:val="14"/>
        </w:rPr>
      </w:pPr>
      <w:r w:rsidRPr="002472A3">
        <w:rPr>
          <w:rFonts w:ascii="Times New Roman" w:hAnsi="Times New Roman"/>
          <w:u w:color="000000"/>
        </w:rPr>
        <w:t xml:space="preserve"> _____</w:t>
      </w:r>
      <w:r w:rsidRPr="002472A3">
        <w:t>The</w:t>
      </w:r>
      <w:r w:rsidRPr="002472A3">
        <w:rPr>
          <w:spacing w:val="-1"/>
        </w:rPr>
        <w:t xml:space="preserve"> </w:t>
      </w:r>
      <w:r w:rsidRPr="002472A3">
        <w:t>services</w:t>
      </w:r>
      <w:r w:rsidRPr="002472A3">
        <w:rPr>
          <w:spacing w:val="-2"/>
        </w:rPr>
        <w:t xml:space="preserve"> </w:t>
      </w:r>
      <w:r w:rsidRPr="002472A3">
        <w:t>that</w:t>
      </w:r>
      <w:r w:rsidRPr="002472A3">
        <w:rPr>
          <w:spacing w:val="-2"/>
        </w:rPr>
        <w:t xml:space="preserve"> the </w:t>
      </w:r>
      <w:r w:rsidRPr="002472A3">
        <w:t>CCBHC and</w:t>
      </w:r>
      <w:r w:rsidRPr="002472A3">
        <w:rPr>
          <w:spacing w:val="-2"/>
        </w:rPr>
        <w:t xml:space="preserve"> </w:t>
      </w:r>
      <w:r w:rsidRPr="002472A3">
        <w:rPr>
          <w:spacing w:val="-1"/>
        </w:rPr>
        <w:t>its</w:t>
      </w:r>
      <w:r w:rsidRPr="002472A3">
        <w:rPr>
          <w:spacing w:val="-2"/>
        </w:rPr>
        <w:t xml:space="preserve"> </w:t>
      </w:r>
      <w:r w:rsidRPr="002472A3">
        <w:rPr>
          <w:spacing w:val="-1"/>
        </w:rPr>
        <w:t>DCOs</w:t>
      </w:r>
      <w:r w:rsidRPr="002472A3">
        <w:t xml:space="preserve"> provide</w:t>
      </w:r>
      <w:r w:rsidRPr="002472A3">
        <w:rPr>
          <w:spacing w:val="-1"/>
        </w:rPr>
        <w:t xml:space="preserve"> for </w:t>
      </w:r>
      <w:r w:rsidRPr="002472A3">
        <w:t>children</w:t>
      </w:r>
      <w:r w:rsidRPr="002472A3">
        <w:rPr>
          <w:spacing w:val="-2"/>
        </w:rPr>
        <w:t xml:space="preserve"> </w:t>
      </w:r>
      <w:r w:rsidRPr="002472A3">
        <w:t>and</w:t>
      </w:r>
      <w:r w:rsidRPr="002472A3">
        <w:rPr>
          <w:spacing w:val="-2"/>
        </w:rPr>
        <w:t xml:space="preserve"> </w:t>
      </w:r>
      <w:r w:rsidRPr="002472A3">
        <w:t>adolescents</w:t>
      </w:r>
      <w:r w:rsidRPr="002472A3">
        <w:rPr>
          <w:spacing w:val="-2"/>
        </w:rPr>
        <w:t xml:space="preserve"> </w:t>
      </w:r>
      <w:r w:rsidRPr="002472A3">
        <w:rPr>
          <w:spacing w:val="-1"/>
        </w:rPr>
        <w:t>are</w:t>
      </w:r>
      <w:r w:rsidRPr="002472A3">
        <w:t xml:space="preserve"> family</w:t>
      </w:r>
      <w:r w:rsidRPr="002472A3">
        <w:rPr>
          <w:rFonts w:ascii="Cambria Math" w:hAnsi="Cambria Math" w:cs="Cambria Math"/>
        </w:rPr>
        <w:t>‐</w:t>
      </w:r>
      <w:r w:rsidRPr="002472A3">
        <w:rPr>
          <w:rFonts w:cs="Calibri"/>
        </w:rPr>
        <w:t>centered, youth-guided, and developmentally appropriate.</w:t>
      </w:r>
    </w:p>
    <w:p w14:paraId="150B0F6D" w14:textId="77777777" w:rsidR="009365E8" w:rsidRPr="002472A3" w:rsidRDefault="009365E8" w:rsidP="009365E8">
      <w:pPr>
        <w:tabs>
          <w:tab w:val="left" w:pos="708"/>
        </w:tabs>
        <w:ind w:left="720" w:right="759" w:hanging="720"/>
      </w:pPr>
      <w:r w:rsidRPr="002472A3">
        <w:rPr>
          <w:rFonts w:ascii="Times New Roman"/>
          <w:u w:color="000000"/>
        </w:rPr>
        <w:t xml:space="preserve"> _____</w:t>
      </w:r>
      <w:r w:rsidRPr="002472A3">
        <w:rPr>
          <w:spacing w:val="-1"/>
        </w:rPr>
        <w:t>CCBHC</w:t>
      </w:r>
      <w:r w:rsidRPr="002472A3">
        <w:rPr>
          <w:spacing w:val="-3"/>
        </w:rPr>
        <w:t xml:space="preserve"> </w:t>
      </w:r>
      <w:r w:rsidRPr="002472A3">
        <w:t>services</w:t>
      </w:r>
      <w:r w:rsidRPr="002472A3">
        <w:rPr>
          <w:spacing w:val="-3"/>
        </w:rPr>
        <w:t xml:space="preserve"> </w:t>
      </w:r>
      <w:r w:rsidRPr="002472A3">
        <w:rPr>
          <w:spacing w:val="-1"/>
        </w:rPr>
        <w:t>are</w:t>
      </w:r>
      <w:r w:rsidRPr="002472A3">
        <w:rPr>
          <w:spacing w:val="-2"/>
        </w:rPr>
        <w:t xml:space="preserve"> </w:t>
      </w:r>
      <w:r w:rsidRPr="002472A3">
        <w:rPr>
          <w:spacing w:val="-1"/>
        </w:rPr>
        <w:t>culturally</w:t>
      </w:r>
      <w:r w:rsidRPr="002472A3">
        <w:rPr>
          <w:spacing w:val="-3"/>
        </w:rPr>
        <w:t xml:space="preserve"> </w:t>
      </w:r>
      <w:r w:rsidRPr="002472A3">
        <w:t>appropriate,</w:t>
      </w:r>
      <w:r w:rsidRPr="002472A3">
        <w:rPr>
          <w:spacing w:val="-4"/>
        </w:rPr>
        <w:t xml:space="preserve"> </w:t>
      </w:r>
      <w:r w:rsidRPr="002472A3">
        <w:t>as</w:t>
      </w:r>
      <w:r w:rsidRPr="002472A3">
        <w:rPr>
          <w:spacing w:val="-3"/>
        </w:rPr>
        <w:t xml:space="preserve"> </w:t>
      </w:r>
      <w:r w:rsidRPr="002472A3">
        <w:t>indicated</w:t>
      </w:r>
      <w:r w:rsidRPr="002472A3">
        <w:rPr>
          <w:spacing w:val="-3"/>
        </w:rPr>
        <w:t xml:space="preserve"> </w:t>
      </w:r>
      <w:r w:rsidRPr="002472A3">
        <w:t>in</w:t>
      </w:r>
      <w:r w:rsidRPr="002472A3">
        <w:rPr>
          <w:spacing w:val="-3"/>
        </w:rPr>
        <w:t xml:space="preserve"> </w:t>
      </w:r>
      <w:r w:rsidRPr="002472A3">
        <w:rPr>
          <w:spacing w:val="-1"/>
        </w:rPr>
        <w:t>the</w:t>
      </w:r>
      <w:r w:rsidRPr="002472A3">
        <w:rPr>
          <w:spacing w:val="-2"/>
        </w:rPr>
        <w:t xml:space="preserve"> </w:t>
      </w:r>
      <w:proofErr w:type="gramStart"/>
      <w:r w:rsidRPr="002472A3">
        <w:rPr>
          <w:spacing w:val="-1"/>
        </w:rPr>
        <w:t>needs</w:t>
      </w:r>
      <w:proofErr w:type="gramEnd"/>
      <w:r w:rsidRPr="002472A3">
        <w:rPr>
          <w:spacing w:val="-3"/>
        </w:rPr>
        <w:t xml:space="preserve"> </w:t>
      </w:r>
      <w:r w:rsidRPr="002472A3">
        <w:t>assessment.</w:t>
      </w:r>
    </w:p>
    <w:p w14:paraId="645B94A6" w14:textId="77777777" w:rsidR="009365E8" w:rsidRPr="002472A3" w:rsidRDefault="009365E8" w:rsidP="009365E8">
      <w:pPr>
        <w:rPr>
          <w:rFonts w:cs="Cambria"/>
          <w:b/>
          <w:bCs/>
          <w:sz w:val="16"/>
          <w:szCs w:val="16"/>
        </w:rPr>
      </w:pPr>
      <w:r w:rsidRPr="002472A3">
        <w:rPr>
          <w:b/>
          <w:spacing w:val="-1"/>
        </w:rPr>
        <w:lastRenderedPageBreak/>
        <w:t>Criteria</w:t>
      </w:r>
      <w:r w:rsidRPr="002472A3">
        <w:rPr>
          <w:b/>
          <w:spacing w:val="-2"/>
        </w:rPr>
        <w:t xml:space="preserve"> </w:t>
      </w:r>
      <w:r w:rsidRPr="002472A3">
        <w:rPr>
          <w:b/>
          <w:spacing w:val="-1"/>
        </w:rPr>
        <w:t>4.C.</w:t>
      </w:r>
      <w:r w:rsidRPr="002472A3">
        <w:rPr>
          <w:b/>
          <w:spacing w:val="49"/>
        </w:rPr>
        <w:t xml:space="preserve"> </w:t>
      </w:r>
      <w:r w:rsidRPr="002472A3">
        <w:rPr>
          <w:b/>
        </w:rPr>
        <w:t>Crisis</w:t>
      </w:r>
      <w:r w:rsidRPr="002472A3">
        <w:rPr>
          <w:b/>
          <w:spacing w:val="-2"/>
        </w:rPr>
        <w:t xml:space="preserve"> </w:t>
      </w:r>
      <w:r w:rsidRPr="002472A3">
        <w:rPr>
          <w:b/>
          <w:spacing w:val="-1"/>
        </w:rPr>
        <w:t>Behavioral</w:t>
      </w:r>
      <w:r w:rsidRPr="002472A3">
        <w:rPr>
          <w:b/>
        </w:rPr>
        <w:t xml:space="preserve"> Health</w:t>
      </w:r>
      <w:r w:rsidRPr="002472A3">
        <w:rPr>
          <w:b/>
          <w:spacing w:val="-3"/>
        </w:rPr>
        <w:t xml:space="preserve"> </w:t>
      </w:r>
      <w:r w:rsidRPr="002472A3">
        <w:rPr>
          <w:b/>
        </w:rPr>
        <w:t>Services</w:t>
      </w:r>
      <w:r w:rsidRPr="002472A3">
        <w:rPr>
          <w:b/>
          <w:vertAlign w:val="superscript"/>
        </w:rPr>
        <w:footnoteReference w:id="14"/>
      </w:r>
    </w:p>
    <w:p w14:paraId="28628C28" w14:textId="1DEA6A7C" w:rsidR="009365E8" w:rsidRPr="002472A3" w:rsidRDefault="009365E8" w:rsidP="009365E8">
      <w:pPr>
        <w:tabs>
          <w:tab w:val="left" w:pos="707"/>
        </w:tabs>
        <w:ind w:left="720" w:right="184" w:hanging="720"/>
      </w:pPr>
      <w:r w:rsidRPr="002472A3">
        <w:rPr>
          <w:rFonts w:ascii="Times New Roman" w:hAnsi="Times New Roman"/>
          <w:u w:color="000000"/>
        </w:rPr>
        <w:t xml:space="preserve"> _____</w:t>
      </w:r>
      <w:r w:rsidRPr="002472A3">
        <w:t>The</w:t>
      </w:r>
      <w:r w:rsidRPr="002472A3">
        <w:rPr>
          <w:spacing w:val="-3"/>
        </w:rPr>
        <w:t xml:space="preserve"> </w:t>
      </w:r>
      <w:r w:rsidRPr="002472A3">
        <w:rPr>
          <w:spacing w:val="-1"/>
        </w:rPr>
        <w:t>following</w:t>
      </w:r>
      <w:r w:rsidRPr="002472A3">
        <w:rPr>
          <w:spacing w:val="-3"/>
        </w:rPr>
        <w:t xml:space="preserve"> </w:t>
      </w:r>
      <w:r w:rsidRPr="002472A3">
        <w:t>services</w:t>
      </w:r>
      <w:r w:rsidRPr="002472A3">
        <w:rPr>
          <w:spacing w:val="-3"/>
        </w:rPr>
        <w:t xml:space="preserve"> </w:t>
      </w:r>
      <w:r w:rsidRPr="002472A3">
        <w:t>are</w:t>
      </w:r>
      <w:r w:rsidRPr="002472A3">
        <w:rPr>
          <w:spacing w:val="-3"/>
        </w:rPr>
        <w:t xml:space="preserve"> </w:t>
      </w:r>
      <w:r w:rsidRPr="002472A3">
        <w:t>explicitly</w:t>
      </w:r>
      <w:r w:rsidRPr="002472A3">
        <w:rPr>
          <w:spacing w:val="-3"/>
        </w:rPr>
        <w:t xml:space="preserve"> </w:t>
      </w:r>
      <w:r w:rsidRPr="002472A3">
        <w:rPr>
          <w:spacing w:val="-1"/>
        </w:rPr>
        <w:t>included</w:t>
      </w:r>
      <w:r w:rsidRPr="002472A3">
        <w:rPr>
          <w:spacing w:val="-2"/>
        </w:rPr>
        <w:t xml:space="preserve"> </w:t>
      </w:r>
      <w:r w:rsidRPr="002472A3">
        <w:rPr>
          <w:spacing w:val="-1"/>
        </w:rPr>
        <w:t>among</w:t>
      </w:r>
      <w:r w:rsidRPr="002472A3">
        <w:rPr>
          <w:spacing w:val="-3"/>
        </w:rPr>
        <w:t xml:space="preserve"> </w:t>
      </w:r>
      <w:r w:rsidRPr="002472A3">
        <w:t>CCBHC</w:t>
      </w:r>
      <w:r w:rsidRPr="002472A3">
        <w:rPr>
          <w:spacing w:val="-2"/>
        </w:rPr>
        <w:t xml:space="preserve"> </w:t>
      </w:r>
      <w:r w:rsidRPr="002472A3">
        <w:rPr>
          <w:spacing w:val="-1"/>
        </w:rPr>
        <w:t>services</w:t>
      </w:r>
      <w:r w:rsidRPr="002472A3">
        <w:rPr>
          <w:spacing w:val="-2"/>
        </w:rPr>
        <w:t xml:space="preserve"> </w:t>
      </w:r>
      <w:r w:rsidRPr="002472A3">
        <w:t>that</w:t>
      </w:r>
      <w:r w:rsidRPr="002472A3">
        <w:rPr>
          <w:spacing w:val="-3"/>
        </w:rPr>
        <w:t xml:space="preserve"> </w:t>
      </w:r>
      <w:r w:rsidRPr="002472A3">
        <w:t>are</w:t>
      </w:r>
      <w:r w:rsidRPr="002472A3">
        <w:rPr>
          <w:spacing w:val="-2"/>
        </w:rPr>
        <w:t xml:space="preserve"> </w:t>
      </w:r>
      <w:r w:rsidRPr="002472A3">
        <w:rPr>
          <w:spacing w:val="-1"/>
        </w:rPr>
        <w:t>provided</w:t>
      </w:r>
      <w:r w:rsidRPr="002472A3">
        <w:rPr>
          <w:spacing w:val="-3"/>
        </w:rPr>
        <w:t xml:space="preserve"> </w:t>
      </w:r>
      <w:r w:rsidRPr="002472A3">
        <w:rPr>
          <w:spacing w:val="-1"/>
        </w:rPr>
        <w:t>directly</w:t>
      </w:r>
      <w:r w:rsidRPr="002472A3">
        <w:rPr>
          <w:spacing w:val="25"/>
        </w:rPr>
        <w:t xml:space="preserve"> </w:t>
      </w:r>
      <w:r w:rsidRPr="002472A3">
        <w:rPr>
          <w:spacing w:val="-1"/>
        </w:rPr>
        <w:t>or</w:t>
      </w:r>
      <w:r w:rsidRPr="002472A3">
        <w:rPr>
          <w:spacing w:val="-3"/>
        </w:rPr>
        <w:t xml:space="preserve"> </w:t>
      </w:r>
      <w:r w:rsidRPr="002472A3">
        <w:rPr>
          <w:spacing w:val="-1"/>
        </w:rPr>
        <w:t>through</w:t>
      </w:r>
      <w:r w:rsidRPr="002472A3">
        <w:rPr>
          <w:spacing w:val="-3"/>
        </w:rPr>
        <w:t xml:space="preserve"> </w:t>
      </w:r>
      <w:r w:rsidRPr="002472A3">
        <w:t>an</w:t>
      </w:r>
      <w:r w:rsidRPr="002472A3">
        <w:rPr>
          <w:spacing w:val="-4"/>
        </w:rPr>
        <w:t xml:space="preserve"> </w:t>
      </w:r>
      <w:r w:rsidRPr="002472A3">
        <w:t>existing</w:t>
      </w:r>
      <w:r w:rsidRPr="002472A3">
        <w:rPr>
          <w:spacing w:val="-3"/>
        </w:rPr>
        <w:t xml:space="preserve"> </w:t>
      </w:r>
      <w:r w:rsidRPr="002472A3">
        <w:rPr>
          <w:spacing w:val="-1"/>
        </w:rPr>
        <w:t>state</w:t>
      </w:r>
      <w:r w:rsidRPr="002472A3">
        <w:rPr>
          <w:rFonts w:ascii="Cambria Math" w:hAnsi="Cambria Math" w:cs="Cambria Math"/>
          <w:spacing w:val="-1"/>
        </w:rPr>
        <w:t>‐</w:t>
      </w:r>
      <w:r w:rsidRPr="002472A3">
        <w:rPr>
          <w:spacing w:val="-1"/>
        </w:rPr>
        <w:t>sanctioned,</w:t>
      </w:r>
      <w:r w:rsidRPr="002472A3">
        <w:rPr>
          <w:spacing w:val="-3"/>
        </w:rPr>
        <w:t xml:space="preserve"> </w:t>
      </w:r>
      <w:r w:rsidRPr="002472A3">
        <w:rPr>
          <w:spacing w:val="-1"/>
        </w:rPr>
        <w:t>certified,</w:t>
      </w:r>
      <w:r w:rsidRPr="002472A3">
        <w:rPr>
          <w:spacing w:val="-3"/>
        </w:rPr>
        <w:t xml:space="preserve"> </w:t>
      </w:r>
      <w:r w:rsidRPr="002472A3">
        <w:rPr>
          <w:spacing w:val="-1"/>
        </w:rPr>
        <w:t>or</w:t>
      </w:r>
      <w:r w:rsidRPr="002472A3">
        <w:rPr>
          <w:spacing w:val="-2"/>
        </w:rPr>
        <w:t xml:space="preserve"> </w:t>
      </w:r>
      <w:r w:rsidRPr="002472A3">
        <w:t>licensed</w:t>
      </w:r>
      <w:r w:rsidRPr="002472A3">
        <w:rPr>
          <w:spacing w:val="-4"/>
        </w:rPr>
        <w:t xml:space="preserve"> </w:t>
      </w:r>
      <w:r w:rsidRPr="002472A3">
        <w:t>system</w:t>
      </w:r>
      <w:r w:rsidRPr="002472A3">
        <w:rPr>
          <w:spacing w:val="-3"/>
        </w:rPr>
        <w:t xml:space="preserve"> </w:t>
      </w:r>
      <w:r w:rsidRPr="002472A3">
        <w:rPr>
          <w:spacing w:val="-1"/>
        </w:rPr>
        <w:t>or</w:t>
      </w:r>
      <w:r w:rsidRPr="002472A3">
        <w:rPr>
          <w:spacing w:val="-3"/>
        </w:rPr>
        <w:t xml:space="preserve"> </w:t>
      </w:r>
      <w:r w:rsidRPr="002472A3">
        <w:rPr>
          <w:spacing w:val="-1"/>
        </w:rPr>
        <w:t>network</w:t>
      </w:r>
      <w:r w:rsidRPr="002472A3">
        <w:rPr>
          <w:spacing w:val="-2"/>
        </w:rPr>
        <w:t xml:space="preserve"> </w:t>
      </w:r>
      <w:r w:rsidRPr="002472A3">
        <w:rPr>
          <w:spacing w:val="-1"/>
        </w:rPr>
        <w:t>for</w:t>
      </w:r>
      <w:r w:rsidRPr="002472A3">
        <w:rPr>
          <w:spacing w:val="-3"/>
        </w:rPr>
        <w:t xml:space="preserve"> </w:t>
      </w:r>
      <w:r w:rsidRPr="002472A3">
        <w:rPr>
          <w:spacing w:val="-1"/>
        </w:rPr>
        <w:t>the</w:t>
      </w:r>
      <w:r w:rsidRPr="002472A3">
        <w:rPr>
          <w:spacing w:val="54"/>
          <w:w w:val="99"/>
        </w:rPr>
        <w:t xml:space="preserve"> </w:t>
      </w:r>
      <w:r w:rsidRPr="002472A3">
        <w:rPr>
          <w:spacing w:val="-1"/>
        </w:rPr>
        <w:t>provision of</w:t>
      </w:r>
      <w:r w:rsidRPr="002472A3">
        <w:t xml:space="preserve"> crisis</w:t>
      </w:r>
      <w:r w:rsidRPr="002472A3">
        <w:rPr>
          <w:spacing w:val="-3"/>
        </w:rPr>
        <w:t xml:space="preserve"> </w:t>
      </w:r>
      <w:r w:rsidRPr="002472A3">
        <w:rPr>
          <w:spacing w:val="-1"/>
        </w:rPr>
        <w:t xml:space="preserve">behavioral </w:t>
      </w:r>
      <w:r w:rsidRPr="002472A3">
        <w:t>health</w:t>
      </w:r>
      <w:r w:rsidRPr="002472A3">
        <w:rPr>
          <w:spacing w:val="-2"/>
        </w:rPr>
        <w:t xml:space="preserve"> </w:t>
      </w:r>
      <w:r w:rsidRPr="002472A3">
        <w:rPr>
          <w:spacing w:val="-1"/>
        </w:rPr>
        <w:t>services: (1)</w:t>
      </w:r>
      <w:r w:rsidRPr="002472A3">
        <w:rPr>
          <w:spacing w:val="-3"/>
        </w:rPr>
        <w:t xml:space="preserve"> </w:t>
      </w:r>
      <w:r w:rsidR="00746443" w:rsidRPr="002472A3">
        <w:rPr>
          <w:spacing w:val="-1"/>
        </w:rPr>
        <w:t>24</w:t>
      </w:r>
      <w:r w:rsidR="00746443" w:rsidRPr="002472A3">
        <w:rPr>
          <w:spacing w:val="-2"/>
        </w:rPr>
        <w:t>-hour</w:t>
      </w:r>
      <w:r w:rsidRPr="002472A3">
        <w:rPr>
          <w:spacing w:val="-2"/>
        </w:rPr>
        <w:t xml:space="preserve"> </w:t>
      </w:r>
      <w:r w:rsidRPr="002472A3">
        <w:t>mobile</w:t>
      </w:r>
      <w:r w:rsidRPr="002472A3">
        <w:rPr>
          <w:spacing w:val="-1"/>
        </w:rPr>
        <w:t xml:space="preserve"> </w:t>
      </w:r>
      <w:r w:rsidRPr="002472A3">
        <w:t>crisis</w:t>
      </w:r>
      <w:r w:rsidRPr="002472A3">
        <w:rPr>
          <w:spacing w:val="-2"/>
        </w:rPr>
        <w:t xml:space="preserve"> </w:t>
      </w:r>
      <w:r w:rsidRPr="002472A3">
        <w:rPr>
          <w:spacing w:val="-1"/>
        </w:rPr>
        <w:t>teams,</w:t>
      </w:r>
      <w:r w:rsidRPr="002472A3">
        <w:rPr>
          <w:spacing w:val="-3"/>
        </w:rPr>
        <w:t xml:space="preserve"> </w:t>
      </w:r>
      <w:r w:rsidRPr="002472A3">
        <w:rPr>
          <w:spacing w:val="-1"/>
        </w:rPr>
        <w:t>(2)</w:t>
      </w:r>
      <w:r w:rsidRPr="002472A3">
        <w:rPr>
          <w:spacing w:val="27"/>
        </w:rPr>
        <w:t xml:space="preserve"> </w:t>
      </w:r>
      <w:r w:rsidRPr="002472A3">
        <w:rPr>
          <w:spacing w:val="-1"/>
        </w:rPr>
        <w:t>emergency</w:t>
      </w:r>
      <w:r w:rsidRPr="002472A3">
        <w:rPr>
          <w:spacing w:val="-4"/>
        </w:rPr>
        <w:t xml:space="preserve"> </w:t>
      </w:r>
      <w:r w:rsidRPr="002472A3">
        <w:t>crisis</w:t>
      </w:r>
      <w:r w:rsidRPr="002472A3">
        <w:rPr>
          <w:spacing w:val="-5"/>
        </w:rPr>
        <w:t xml:space="preserve"> </w:t>
      </w:r>
      <w:r w:rsidRPr="002472A3">
        <w:rPr>
          <w:spacing w:val="-1"/>
        </w:rPr>
        <w:t>intervention</w:t>
      </w:r>
      <w:r w:rsidRPr="002472A3">
        <w:rPr>
          <w:spacing w:val="-4"/>
        </w:rPr>
        <w:t xml:space="preserve"> </w:t>
      </w:r>
      <w:r w:rsidRPr="002472A3">
        <w:t>services,</w:t>
      </w:r>
      <w:r w:rsidRPr="002472A3">
        <w:rPr>
          <w:spacing w:val="-4"/>
        </w:rPr>
        <w:t xml:space="preserve"> </w:t>
      </w:r>
      <w:r w:rsidRPr="002472A3">
        <w:rPr>
          <w:spacing w:val="-1"/>
        </w:rPr>
        <w:t>(3)</w:t>
      </w:r>
      <w:r w:rsidRPr="002472A3">
        <w:rPr>
          <w:spacing w:val="-3"/>
        </w:rPr>
        <w:t xml:space="preserve"> </w:t>
      </w:r>
      <w:r w:rsidRPr="002472A3">
        <w:t>crisis</w:t>
      </w:r>
      <w:r w:rsidRPr="002472A3">
        <w:rPr>
          <w:spacing w:val="-5"/>
        </w:rPr>
        <w:t xml:space="preserve"> </w:t>
      </w:r>
      <w:r w:rsidRPr="002472A3">
        <w:rPr>
          <w:spacing w:val="-1"/>
        </w:rPr>
        <w:t>stabilization</w:t>
      </w:r>
      <w:r w:rsidRPr="002472A3">
        <w:rPr>
          <w:spacing w:val="-3"/>
        </w:rPr>
        <w:t xml:space="preserve"> </w:t>
      </w:r>
      <w:r w:rsidRPr="002472A3">
        <w:t>services,</w:t>
      </w:r>
      <w:r w:rsidRPr="002472A3">
        <w:rPr>
          <w:spacing w:val="-4"/>
        </w:rPr>
        <w:t xml:space="preserve"> </w:t>
      </w:r>
      <w:r w:rsidRPr="002472A3">
        <w:rPr>
          <w:spacing w:val="-1"/>
        </w:rPr>
        <w:t>(4)</w:t>
      </w:r>
      <w:r w:rsidRPr="002472A3">
        <w:rPr>
          <w:spacing w:val="-4"/>
        </w:rPr>
        <w:t xml:space="preserve"> </w:t>
      </w:r>
      <w:r w:rsidRPr="002472A3">
        <w:t>suicide</w:t>
      </w:r>
      <w:r w:rsidRPr="002472A3">
        <w:rPr>
          <w:spacing w:val="-3"/>
        </w:rPr>
        <w:t xml:space="preserve"> </w:t>
      </w:r>
      <w:r w:rsidRPr="002472A3">
        <w:rPr>
          <w:spacing w:val="-1"/>
        </w:rPr>
        <w:t>crisis response; and (5) services for substance abuse crisis and intoxication, including ambulatory and medical detoxification services.</w:t>
      </w:r>
    </w:p>
    <w:p w14:paraId="67A7AAED" w14:textId="77777777" w:rsidR="009365E8" w:rsidRPr="002472A3" w:rsidRDefault="009365E8" w:rsidP="009365E8">
      <w:pPr>
        <w:tabs>
          <w:tab w:val="left" w:pos="708"/>
        </w:tabs>
        <w:ind w:left="720" w:right="162" w:hanging="720"/>
        <w:rPr>
          <w:spacing w:val="-1"/>
        </w:rPr>
      </w:pPr>
      <w:r w:rsidRPr="002472A3">
        <w:rPr>
          <w:spacing w:val="-1"/>
        </w:rPr>
        <w:t>_____ Crisis</w:t>
      </w:r>
      <w:r w:rsidRPr="002472A3">
        <w:rPr>
          <w:spacing w:val="-4"/>
        </w:rPr>
        <w:t xml:space="preserve"> </w:t>
      </w:r>
      <w:r w:rsidRPr="002472A3">
        <w:t>services</w:t>
      </w:r>
      <w:r w:rsidRPr="002472A3">
        <w:rPr>
          <w:spacing w:val="-3"/>
        </w:rPr>
        <w:t xml:space="preserve"> </w:t>
      </w:r>
      <w:r w:rsidRPr="002472A3">
        <w:rPr>
          <w:spacing w:val="-1"/>
        </w:rPr>
        <w:t>are</w:t>
      </w:r>
      <w:r w:rsidRPr="002472A3">
        <w:rPr>
          <w:spacing w:val="-3"/>
        </w:rPr>
        <w:t xml:space="preserve"> </w:t>
      </w:r>
      <w:r w:rsidRPr="002472A3">
        <w:rPr>
          <w:spacing w:val="-1"/>
        </w:rPr>
        <w:t>provided</w:t>
      </w:r>
      <w:r w:rsidRPr="002472A3">
        <w:rPr>
          <w:spacing w:val="-3"/>
        </w:rPr>
        <w:t xml:space="preserve"> </w:t>
      </w:r>
      <w:r w:rsidRPr="002472A3">
        <w:rPr>
          <w:spacing w:val="-1"/>
        </w:rPr>
        <w:t>by</w:t>
      </w:r>
      <w:r w:rsidRPr="002472A3">
        <w:rPr>
          <w:spacing w:val="-2"/>
        </w:rPr>
        <w:t xml:space="preserve"> the CCBHC </w:t>
      </w:r>
      <w:r w:rsidRPr="002472A3">
        <w:rPr>
          <w:spacing w:val="-1"/>
        </w:rPr>
        <w:t>or</w:t>
      </w:r>
      <w:r w:rsidRPr="002472A3">
        <w:rPr>
          <w:spacing w:val="-2"/>
        </w:rPr>
        <w:t xml:space="preserve"> </w:t>
      </w:r>
      <w:r w:rsidRPr="002472A3">
        <w:rPr>
          <w:spacing w:val="-1"/>
        </w:rPr>
        <w:t xml:space="preserve">by </w:t>
      </w:r>
      <w:r w:rsidRPr="002472A3">
        <w:t>an</w:t>
      </w:r>
      <w:r w:rsidRPr="002472A3">
        <w:rPr>
          <w:spacing w:val="-3"/>
        </w:rPr>
        <w:t xml:space="preserve"> </w:t>
      </w:r>
      <w:r w:rsidRPr="002472A3">
        <w:t>existing</w:t>
      </w:r>
      <w:r w:rsidRPr="002472A3">
        <w:rPr>
          <w:spacing w:val="-5"/>
        </w:rPr>
        <w:t xml:space="preserve"> </w:t>
      </w:r>
      <w:r w:rsidRPr="002472A3">
        <w:rPr>
          <w:spacing w:val="-1"/>
        </w:rPr>
        <w:t>state</w:t>
      </w:r>
      <w:r w:rsidRPr="002472A3">
        <w:rPr>
          <w:rFonts w:ascii="Cambria Math" w:hAnsi="Cambria Math" w:cs="Cambria Math"/>
          <w:spacing w:val="-1"/>
        </w:rPr>
        <w:t>‐</w:t>
      </w:r>
      <w:r w:rsidRPr="002472A3">
        <w:rPr>
          <w:spacing w:val="-1"/>
        </w:rPr>
        <w:t>sanctioned,</w:t>
      </w:r>
      <w:r w:rsidRPr="002472A3">
        <w:rPr>
          <w:spacing w:val="-2"/>
        </w:rPr>
        <w:t xml:space="preserve"> </w:t>
      </w:r>
      <w:r w:rsidRPr="002472A3">
        <w:rPr>
          <w:spacing w:val="-1"/>
        </w:rPr>
        <w:t>certified,</w:t>
      </w:r>
      <w:r w:rsidRPr="002472A3">
        <w:rPr>
          <w:spacing w:val="-2"/>
        </w:rPr>
        <w:t xml:space="preserve"> </w:t>
      </w:r>
      <w:r w:rsidRPr="002472A3">
        <w:rPr>
          <w:spacing w:val="-1"/>
        </w:rPr>
        <w:t>or</w:t>
      </w:r>
      <w:r w:rsidRPr="002472A3">
        <w:rPr>
          <w:spacing w:val="-2"/>
        </w:rPr>
        <w:t xml:space="preserve"> </w:t>
      </w:r>
      <w:r w:rsidRPr="002472A3">
        <w:rPr>
          <w:spacing w:val="-1"/>
        </w:rPr>
        <w:t>licensed</w:t>
      </w:r>
      <w:r w:rsidRPr="002472A3">
        <w:rPr>
          <w:spacing w:val="55"/>
        </w:rPr>
        <w:t xml:space="preserve"> </w:t>
      </w:r>
      <w:r w:rsidRPr="002472A3">
        <w:t>system</w:t>
      </w:r>
      <w:r w:rsidRPr="002472A3">
        <w:rPr>
          <w:spacing w:val="-4"/>
        </w:rPr>
        <w:t xml:space="preserve"> </w:t>
      </w:r>
      <w:r w:rsidRPr="002472A3">
        <w:rPr>
          <w:spacing w:val="-1"/>
        </w:rPr>
        <w:t>or</w:t>
      </w:r>
      <w:r w:rsidRPr="002472A3">
        <w:rPr>
          <w:spacing w:val="-3"/>
        </w:rPr>
        <w:t xml:space="preserve"> </w:t>
      </w:r>
      <w:r w:rsidRPr="002472A3">
        <w:rPr>
          <w:spacing w:val="-1"/>
        </w:rPr>
        <w:t>network</w:t>
      </w:r>
      <w:r w:rsidRPr="002472A3">
        <w:rPr>
          <w:spacing w:val="-3"/>
        </w:rPr>
        <w:t xml:space="preserve"> </w:t>
      </w:r>
      <w:r w:rsidRPr="002472A3">
        <w:rPr>
          <w:spacing w:val="-1"/>
        </w:rPr>
        <w:t>for</w:t>
      </w:r>
      <w:r w:rsidRPr="002472A3">
        <w:rPr>
          <w:spacing w:val="-2"/>
        </w:rPr>
        <w:t xml:space="preserve"> </w:t>
      </w:r>
      <w:r w:rsidRPr="002472A3">
        <w:rPr>
          <w:spacing w:val="-1"/>
        </w:rPr>
        <w:t>the</w:t>
      </w:r>
      <w:r w:rsidRPr="002472A3">
        <w:rPr>
          <w:spacing w:val="-3"/>
        </w:rPr>
        <w:t xml:space="preserve"> </w:t>
      </w:r>
      <w:r w:rsidRPr="002472A3">
        <w:rPr>
          <w:spacing w:val="-1"/>
        </w:rPr>
        <w:t>provision</w:t>
      </w:r>
      <w:r w:rsidRPr="002472A3">
        <w:rPr>
          <w:spacing w:val="-2"/>
        </w:rPr>
        <w:t xml:space="preserve"> </w:t>
      </w:r>
      <w:r w:rsidRPr="002472A3">
        <w:rPr>
          <w:spacing w:val="-1"/>
        </w:rPr>
        <w:t>of</w:t>
      </w:r>
      <w:r w:rsidRPr="002472A3">
        <w:rPr>
          <w:spacing w:val="-3"/>
        </w:rPr>
        <w:t xml:space="preserve"> </w:t>
      </w:r>
      <w:r w:rsidRPr="002472A3">
        <w:t>crisis</w:t>
      </w:r>
      <w:r w:rsidRPr="002472A3">
        <w:rPr>
          <w:spacing w:val="-4"/>
        </w:rPr>
        <w:t xml:space="preserve"> </w:t>
      </w:r>
      <w:r w:rsidRPr="002472A3">
        <w:rPr>
          <w:spacing w:val="-1"/>
        </w:rPr>
        <w:t>behavioral</w:t>
      </w:r>
      <w:r w:rsidRPr="002472A3">
        <w:rPr>
          <w:spacing w:val="-3"/>
        </w:rPr>
        <w:t xml:space="preserve"> </w:t>
      </w:r>
      <w:r w:rsidRPr="002472A3">
        <w:rPr>
          <w:spacing w:val="-1"/>
        </w:rPr>
        <w:t xml:space="preserve">health </w:t>
      </w:r>
      <w:r w:rsidRPr="002472A3">
        <w:t>services.</w:t>
      </w:r>
      <w:r w:rsidRPr="002472A3">
        <w:rPr>
          <w:spacing w:val="47"/>
        </w:rPr>
        <w:t xml:space="preserve"> </w:t>
      </w:r>
      <w:r w:rsidRPr="002472A3">
        <w:t>Please</w:t>
      </w:r>
      <w:r w:rsidRPr="002472A3">
        <w:rPr>
          <w:spacing w:val="-2"/>
        </w:rPr>
        <w:t xml:space="preserve"> </w:t>
      </w:r>
      <w:r w:rsidRPr="002472A3">
        <w:rPr>
          <w:spacing w:val="-1"/>
        </w:rPr>
        <w:t>indicate</w:t>
      </w:r>
      <w:r w:rsidRPr="002472A3">
        <w:rPr>
          <w:spacing w:val="28"/>
        </w:rPr>
        <w:t xml:space="preserve"> </w:t>
      </w:r>
      <w:r w:rsidRPr="002472A3">
        <w:rPr>
          <w:spacing w:val="-1"/>
        </w:rPr>
        <w:t>how</w:t>
      </w:r>
      <w:r w:rsidRPr="002472A3">
        <w:rPr>
          <w:spacing w:val="-2"/>
        </w:rPr>
        <w:t xml:space="preserve"> </w:t>
      </w:r>
      <w:r w:rsidRPr="002472A3">
        <w:t>crisis</w:t>
      </w:r>
      <w:r w:rsidRPr="002472A3">
        <w:rPr>
          <w:spacing w:val="-3"/>
        </w:rPr>
        <w:t xml:space="preserve"> </w:t>
      </w:r>
      <w:r w:rsidRPr="002472A3">
        <w:t>services</w:t>
      </w:r>
      <w:r w:rsidRPr="002472A3">
        <w:rPr>
          <w:spacing w:val="-3"/>
        </w:rPr>
        <w:t xml:space="preserve"> </w:t>
      </w:r>
      <w:r w:rsidRPr="002472A3">
        <w:rPr>
          <w:spacing w:val="-1"/>
        </w:rPr>
        <w:t>are</w:t>
      </w:r>
      <w:r w:rsidRPr="002472A3">
        <w:rPr>
          <w:spacing w:val="-3"/>
        </w:rPr>
        <w:t xml:space="preserve"> </w:t>
      </w:r>
      <w:r w:rsidRPr="002472A3">
        <w:rPr>
          <w:spacing w:val="-1"/>
        </w:rPr>
        <w:t>provided:</w:t>
      </w:r>
    </w:p>
    <w:p w14:paraId="2655427B" w14:textId="77777777" w:rsidR="009365E8" w:rsidRPr="002472A3" w:rsidRDefault="009365E8" w:rsidP="00711C53">
      <w:pPr>
        <w:widowControl w:val="0"/>
        <w:numPr>
          <w:ilvl w:val="4"/>
          <w:numId w:val="76"/>
        </w:numPr>
        <w:tabs>
          <w:tab w:val="left" w:pos="1550"/>
          <w:tab w:val="left" w:pos="2147"/>
        </w:tabs>
        <w:ind w:hanging="2497"/>
        <w:rPr>
          <w:szCs w:val="24"/>
        </w:rPr>
      </w:pPr>
      <w:r w:rsidRPr="002472A3">
        <w:rPr>
          <w:szCs w:val="24"/>
        </w:rPr>
        <w:t>By the CCBHCs</w:t>
      </w:r>
      <w:r w:rsidRPr="002472A3">
        <w:rPr>
          <w:spacing w:val="-1"/>
          <w:szCs w:val="24"/>
        </w:rPr>
        <w:t xml:space="preserve"> directly.</w:t>
      </w:r>
    </w:p>
    <w:p w14:paraId="2FE4303E" w14:textId="77777777" w:rsidR="009365E8" w:rsidRPr="002472A3" w:rsidRDefault="009365E8" w:rsidP="00711C53">
      <w:pPr>
        <w:widowControl w:val="0"/>
        <w:numPr>
          <w:ilvl w:val="3"/>
          <w:numId w:val="76"/>
        </w:numPr>
        <w:tabs>
          <w:tab w:val="left" w:pos="1550"/>
          <w:tab w:val="left" w:pos="2148"/>
        </w:tabs>
        <w:spacing w:line="274" w:lineRule="auto"/>
        <w:ind w:right="1220"/>
      </w:pPr>
      <w:r w:rsidRPr="002472A3">
        <w:rPr>
          <w:rFonts w:ascii="Times New Roman"/>
          <w:szCs w:val="24"/>
          <w:u w:color="000000"/>
        </w:rPr>
        <w:tab/>
      </w:r>
      <w:r w:rsidRPr="002472A3">
        <w:rPr>
          <w:szCs w:val="24"/>
        </w:rPr>
        <w:t>By an</w:t>
      </w:r>
      <w:r w:rsidRPr="002472A3">
        <w:rPr>
          <w:spacing w:val="-4"/>
          <w:szCs w:val="24"/>
        </w:rPr>
        <w:t xml:space="preserve"> </w:t>
      </w:r>
      <w:r w:rsidRPr="002472A3">
        <w:rPr>
          <w:spacing w:val="-1"/>
          <w:szCs w:val="24"/>
        </w:rPr>
        <w:t>existing</w:t>
      </w:r>
      <w:r w:rsidRPr="002472A3">
        <w:rPr>
          <w:spacing w:val="-4"/>
          <w:szCs w:val="24"/>
        </w:rPr>
        <w:t xml:space="preserve"> </w:t>
      </w:r>
      <w:r w:rsidRPr="002472A3">
        <w:rPr>
          <w:szCs w:val="24"/>
        </w:rPr>
        <w:t>system</w:t>
      </w:r>
      <w:r w:rsidRPr="002472A3">
        <w:rPr>
          <w:spacing w:val="-3"/>
          <w:szCs w:val="24"/>
        </w:rPr>
        <w:t xml:space="preserve"> </w:t>
      </w:r>
      <w:r w:rsidRPr="002472A3">
        <w:rPr>
          <w:spacing w:val="-1"/>
          <w:szCs w:val="24"/>
        </w:rPr>
        <w:t>or</w:t>
      </w:r>
      <w:r w:rsidRPr="002472A3">
        <w:rPr>
          <w:spacing w:val="-3"/>
          <w:szCs w:val="24"/>
        </w:rPr>
        <w:t xml:space="preserve"> </w:t>
      </w:r>
      <w:r w:rsidRPr="002472A3">
        <w:rPr>
          <w:spacing w:val="-1"/>
          <w:szCs w:val="24"/>
        </w:rPr>
        <w:t>network</w:t>
      </w:r>
      <w:r w:rsidRPr="002472A3">
        <w:rPr>
          <w:spacing w:val="-2"/>
          <w:szCs w:val="24"/>
        </w:rPr>
        <w:t xml:space="preserve"> </w:t>
      </w:r>
      <w:r w:rsidRPr="002472A3">
        <w:rPr>
          <w:szCs w:val="24"/>
        </w:rPr>
        <w:t>with</w:t>
      </w:r>
      <w:r w:rsidRPr="002472A3">
        <w:rPr>
          <w:spacing w:val="-3"/>
          <w:szCs w:val="24"/>
        </w:rPr>
        <w:t xml:space="preserve"> </w:t>
      </w:r>
      <w:r w:rsidRPr="002472A3">
        <w:rPr>
          <w:szCs w:val="24"/>
        </w:rPr>
        <w:t>which</w:t>
      </w:r>
      <w:r w:rsidRPr="002472A3">
        <w:rPr>
          <w:spacing w:val="-3"/>
          <w:szCs w:val="24"/>
        </w:rPr>
        <w:t xml:space="preserve"> </w:t>
      </w:r>
      <w:r w:rsidRPr="002472A3">
        <w:rPr>
          <w:spacing w:val="-1"/>
          <w:szCs w:val="24"/>
        </w:rPr>
        <w:t>the</w:t>
      </w:r>
      <w:r w:rsidRPr="002472A3">
        <w:rPr>
          <w:spacing w:val="-3"/>
          <w:szCs w:val="24"/>
        </w:rPr>
        <w:t xml:space="preserve"> </w:t>
      </w:r>
      <w:r w:rsidRPr="002472A3">
        <w:rPr>
          <w:spacing w:val="-1"/>
          <w:szCs w:val="24"/>
        </w:rPr>
        <w:t>CCBHCs</w:t>
      </w:r>
      <w:r w:rsidRPr="002472A3">
        <w:rPr>
          <w:spacing w:val="-3"/>
          <w:szCs w:val="24"/>
        </w:rPr>
        <w:t xml:space="preserve"> </w:t>
      </w:r>
      <w:r w:rsidRPr="002472A3">
        <w:rPr>
          <w:spacing w:val="-1"/>
          <w:szCs w:val="24"/>
        </w:rPr>
        <w:t>have</w:t>
      </w:r>
      <w:r w:rsidRPr="002472A3">
        <w:rPr>
          <w:spacing w:val="-2"/>
          <w:szCs w:val="24"/>
        </w:rPr>
        <w:t xml:space="preserve"> </w:t>
      </w:r>
      <w:r w:rsidRPr="002472A3">
        <w:rPr>
          <w:szCs w:val="24"/>
        </w:rPr>
        <w:t>a</w:t>
      </w:r>
      <w:r w:rsidRPr="002472A3">
        <w:rPr>
          <w:spacing w:val="-3"/>
        </w:rPr>
        <w:t xml:space="preserve"> </w:t>
      </w:r>
      <w:r w:rsidRPr="002472A3">
        <w:t>formal</w:t>
      </w:r>
      <w:r w:rsidRPr="002472A3">
        <w:rPr>
          <w:spacing w:val="21"/>
        </w:rPr>
        <w:t xml:space="preserve"> </w:t>
      </w:r>
      <w:r w:rsidRPr="002472A3">
        <w:t xml:space="preserve">agreement. </w:t>
      </w:r>
      <w:r w:rsidRPr="002472A3">
        <w:rPr>
          <w:spacing w:val="38"/>
        </w:rPr>
        <w:t xml:space="preserve"> </w:t>
      </w:r>
      <w:r w:rsidRPr="002472A3">
        <w:t>Describe</w:t>
      </w:r>
      <w:r w:rsidRPr="002472A3">
        <w:rPr>
          <w:spacing w:val="-4"/>
        </w:rPr>
        <w:t xml:space="preserve"> </w:t>
      </w:r>
      <w:r w:rsidRPr="002472A3">
        <w:rPr>
          <w:spacing w:val="-1"/>
        </w:rPr>
        <w:t>the</w:t>
      </w:r>
      <w:r w:rsidRPr="002472A3">
        <w:rPr>
          <w:spacing w:val="-5"/>
        </w:rPr>
        <w:t xml:space="preserve"> </w:t>
      </w:r>
      <w:r w:rsidRPr="002472A3">
        <w:t>existing</w:t>
      </w:r>
      <w:r w:rsidRPr="002472A3">
        <w:rPr>
          <w:spacing w:val="-6"/>
        </w:rPr>
        <w:t xml:space="preserve"> </w:t>
      </w:r>
      <w:r w:rsidRPr="002472A3">
        <w:rPr>
          <w:spacing w:val="-1"/>
        </w:rPr>
        <w:t>system.</w:t>
      </w:r>
    </w:p>
    <w:p w14:paraId="601B7FE8" w14:textId="77777777" w:rsidR="009365E8" w:rsidRPr="002472A3" w:rsidRDefault="009365E8" w:rsidP="009365E8">
      <w:pPr>
        <w:tabs>
          <w:tab w:val="left" w:pos="708"/>
        </w:tabs>
        <w:ind w:left="720" w:right="162" w:hanging="720"/>
        <w:rPr>
          <w:rFonts w:cs="Cambria"/>
          <w:b/>
          <w:bCs/>
          <w:sz w:val="16"/>
          <w:szCs w:val="16"/>
        </w:rPr>
      </w:pPr>
      <w:r w:rsidRPr="002472A3">
        <w:rPr>
          <w:b/>
          <w:spacing w:val="-1"/>
        </w:rPr>
        <w:t>Criteria</w:t>
      </w:r>
      <w:r w:rsidRPr="002472A3">
        <w:rPr>
          <w:b/>
          <w:spacing w:val="-6"/>
        </w:rPr>
        <w:t xml:space="preserve"> </w:t>
      </w:r>
      <w:r w:rsidRPr="002472A3">
        <w:rPr>
          <w:b/>
          <w:spacing w:val="-1"/>
        </w:rPr>
        <w:t>4.D.</w:t>
      </w:r>
      <w:r w:rsidRPr="002472A3">
        <w:rPr>
          <w:b/>
          <w:spacing w:val="42"/>
        </w:rPr>
        <w:t xml:space="preserve"> </w:t>
      </w:r>
      <w:r w:rsidRPr="002472A3">
        <w:rPr>
          <w:b/>
          <w:spacing w:val="-1"/>
        </w:rPr>
        <w:t>Behavioral</w:t>
      </w:r>
      <w:r w:rsidRPr="002472A3">
        <w:rPr>
          <w:b/>
          <w:spacing w:val="-5"/>
        </w:rPr>
        <w:t xml:space="preserve"> </w:t>
      </w:r>
      <w:r w:rsidRPr="002472A3">
        <w:rPr>
          <w:b/>
        </w:rPr>
        <w:t>Health</w:t>
      </w:r>
      <w:r w:rsidRPr="002472A3">
        <w:rPr>
          <w:b/>
          <w:spacing w:val="-5"/>
        </w:rPr>
        <w:t xml:space="preserve"> </w:t>
      </w:r>
      <w:r w:rsidRPr="002472A3">
        <w:rPr>
          <w:b/>
        </w:rPr>
        <w:t>Screening,</w:t>
      </w:r>
      <w:r w:rsidRPr="002472A3">
        <w:rPr>
          <w:b/>
          <w:spacing w:val="-6"/>
        </w:rPr>
        <w:t xml:space="preserve"> </w:t>
      </w:r>
      <w:r w:rsidRPr="002472A3">
        <w:rPr>
          <w:b/>
        </w:rPr>
        <w:t>Assessment,</w:t>
      </w:r>
      <w:r w:rsidRPr="002472A3">
        <w:rPr>
          <w:b/>
          <w:spacing w:val="-6"/>
        </w:rPr>
        <w:t xml:space="preserve"> </w:t>
      </w:r>
      <w:r w:rsidRPr="002472A3">
        <w:rPr>
          <w:b/>
        </w:rPr>
        <w:t>and</w:t>
      </w:r>
      <w:r w:rsidRPr="002472A3">
        <w:rPr>
          <w:b/>
          <w:spacing w:val="-6"/>
        </w:rPr>
        <w:t xml:space="preserve"> </w:t>
      </w:r>
      <w:r w:rsidRPr="002472A3">
        <w:rPr>
          <w:b/>
          <w:spacing w:val="-1"/>
        </w:rPr>
        <w:t>Diagnosis</w:t>
      </w:r>
      <w:r w:rsidRPr="002472A3">
        <w:rPr>
          <w:b/>
          <w:spacing w:val="-1"/>
          <w:vertAlign w:val="superscript"/>
        </w:rPr>
        <w:footnoteReference w:id="15"/>
      </w:r>
    </w:p>
    <w:p w14:paraId="1A06C8C4" w14:textId="77777777" w:rsidR="009365E8" w:rsidRPr="002472A3" w:rsidRDefault="009365E8" w:rsidP="009365E8">
      <w:pPr>
        <w:tabs>
          <w:tab w:val="left" w:pos="708"/>
        </w:tabs>
        <w:ind w:left="720" w:right="162" w:hanging="720"/>
        <w:rPr>
          <w:rFonts w:cs="Cambria"/>
          <w:b/>
          <w:bCs/>
          <w:sz w:val="16"/>
          <w:szCs w:val="16"/>
        </w:rPr>
      </w:pPr>
      <w:r w:rsidRPr="002472A3">
        <w:rPr>
          <w:rFonts w:ascii="Times New Roman"/>
          <w:u w:color="000000"/>
        </w:rPr>
        <w:t>_____</w:t>
      </w:r>
      <w:r w:rsidRPr="002472A3">
        <w:rPr>
          <w:rFonts w:ascii="Times New Roman"/>
          <w:u w:color="000000"/>
        </w:rPr>
        <w:tab/>
      </w:r>
      <w:r w:rsidRPr="002472A3">
        <w:rPr>
          <w:spacing w:val="-1"/>
        </w:rPr>
        <w:t>The CCBHC</w:t>
      </w:r>
      <w:r w:rsidRPr="002472A3">
        <w:rPr>
          <w:spacing w:val="-4"/>
        </w:rPr>
        <w:t xml:space="preserve"> </w:t>
      </w:r>
      <w:r w:rsidRPr="002472A3">
        <w:rPr>
          <w:spacing w:val="-1"/>
        </w:rPr>
        <w:t>directly provides</w:t>
      </w:r>
      <w:r w:rsidRPr="002472A3">
        <w:rPr>
          <w:spacing w:val="-2"/>
        </w:rPr>
        <w:t xml:space="preserve"> </w:t>
      </w:r>
      <w:r w:rsidRPr="002472A3">
        <w:rPr>
          <w:spacing w:val="-1"/>
        </w:rPr>
        <w:t>behavioral</w:t>
      </w:r>
      <w:r w:rsidRPr="002472A3">
        <w:rPr>
          <w:spacing w:val="-3"/>
        </w:rPr>
        <w:t xml:space="preserve"> </w:t>
      </w:r>
      <w:r w:rsidRPr="002472A3">
        <w:t>health</w:t>
      </w:r>
      <w:r w:rsidRPr="002472A3">
        <w:rPr>
          <w:spacing w:val="-2"/>
        </w:rPr>
        <w:t xml:space="preserve"> </w:t>
      </w:r>
      <w:r w:rsidRPr="002472A3">
        <w:t>screening,</w:t>
      </w:r>
      <w:r w:rsidRPr="002472A3">
        <w:rPr>
          <w:spacing w:val="-3"/>
        </w:rPr>
        <w:t xml:space="preserve"> </w:t>
      </w:r>
      <w:r w:rsidRPr="002472A3">
        <w:rPr>
          <w:spacing w:val="-1"/>
        </w:rPr>
        <w:t>assessment,</w:t>
      </w:r>
      <w:r w:rsidRPr="002472A3">
        <w:rPr>
          <w:spacing w:val="-3"/>
        </w:rPr>
        <w:t xml:space="preserve"> </w:t>
      </w:r>
      <w:r w:rsidRPr="002472A3">
        <w:t>and</w:t>
      </w:r>
      <w:r w:rsidRPr="002472A3">
        <w:rPr>
          <w:spacing w:val="-4"/>
        </w:rPr>
        <w:t xml:space="preserve"> d</w:t>
      </w:r>
      <w:r w:rsidRPr="002472A3">
        <w:rPr>
          <w:spacing w:val="-1"/>
        </w:rPr>
        <w:t>iagnosis,</w:t>
      </w:r>
      <w:r w:rsidRPr="002472A3">
        <w:rPr>
          <w:spacing w:val="-2"/>
        </w:rPr>
        <w:t xml:space="preserve"> </w:t>
      </w:r>
      <w:r w:rsidRPr="002472A3">
        <w:rPr>
          <w:spacing w:val="-1"/>
        </w:rPr>
        <w:t>including</w:t>
      </w:r>
      <w:r w:rsidRPr="002472A3">
        <w:rPr>
          <w:spacing w:val="-3"/>
        </w:rPr>
        <w:t xml:space="preserve"> </w:t>
      </w:r>
      <w:r w:rsidRPr="002472A3">
        <w:t>risk</w:t>
      </w:r>
      <w:r w:rsidRPr="002472A3">
        <w:rPr>
          <w:spacing w:val="23"/>
          <w:w w:val="99"/>
        </w:rPr>
        <w:t xml:space="preserve"> </w:t>
      </w:r>
      <w:r w:rsidRPr="002472A3">
        <w:t>assessment.</w:t>
      </w:r>
    </w:p>
    <w:p w14:paraId="1150C6BF" w14:textId="77777777" w:rsidR="009365E8" w:rsidRPr="002472A3" w:rsidRDefault="009365E8" w:rsidP="009365E8">
      <w:pPr>
        <w:tabs>
          <w:tab w:val="left" w:pos="707"/>
        </w:tabs>
        <w:ind w:left="720" w:right="187" w:hanging="720"/>
      </w:pPr>
      <w:r w:rsidRPr="002472A3">
        <w:rPr>
          <w:rFonts w:ascii="Times New Roman" w:hAnsi="Times New Roman"/>
          <w:u w:color="000000"/>
        </w:rPr>
        <w:t xml:space="preserve">_____ </w:t>
      </w:r>
      <w:r w:rsidRPr="002472A3">
        <w:rPr>
          <w:rFonts w:ascii="Times New Roman" w:hAnsi="Times New Roman"/>
          <w:u w:color="000000"/>
        </w:rPr>
        <w:tab/>
      </w:r>
      <w:r w:rsidRPr="002472A3">
        <w:t>The CCBHC ensures that</w:t>
      </w:r>
      <w:r w:rsidRPr="002472A3">
        <w:rPr>
          <w:spacing w:val="-4"/>
        </w:rPr>
        <w:t xml:space="preserve"> </w:t>
      </w:r>
      <w:proofErr w:type="gramStart"/>
      <w:r w:rsidRPr="002472A3">
        <w:t>all</w:t>
      </w:r>
      <w:r w:rsidRPr="002472A3">
        <w:rPr>
          <w:spacing w:val="-3"/>
        </w:rPr>
        <w:t xml:space="preserve"> </w:t>
      </w:r>
      <w:r w:rsidRPr="002472A3">
        <w:rPr>
          <w:spacing w:val="-1"/>
        </w:rPr>
        <w:t>of</w:t>
      </w:r>
      <w:proofErr w:type="gramEnd"/>
      <w:r w:rsidRPr="002472A3">
        <w:rPr>
          <w:spacing w:val="-4"/>
        </w:rPr>
        <w:t xml:space="preserve"> </w:t>
      </w:r>
      <w:r w:rsidRPr="002472A3">
        <w:t>the</w:t>
      </w:r>
      <w:r w:rsidRPr="002472A3">
        <w:rPr>
          <w:spacing w:val="-3"/>
        </w:rPr>
        <w:t xml:space="preserve"> </w:t>
      </w:r>
      <w:r w:rsidRPr="002472A3">
        <w:rPr>
          <w:spacing w:val="-1"/>
        </w:rPr>
        <w:t>following</w:t>
      </w:r>
      <w:r w:rsidRPr="002472A3">
        <w:rPr>
          <w:spacing w:val="-2"/>
        </w:rPr>
        <w:t xml:space="preserve"> </w:t>
      </w:r>
      <w:r w:rsidRPr="002472A3">
        <w:t>(derived</w:t>
      </w:r>
      <w:r w:rsidRPr="002472A3">
        <w:rPr>
          <w:spacing w:val="-3"/>
        </w:rPr>
        <w:t xml:space="preserve"> </w:t>
      </w:r>
      <w:r w:rsidRPr="002472A3">
        <w:rPr>
          <w:spacing w:val="-1"/>
        </w:rPr>
        <w:t>from</w:t>
      </w:r>
      <w:r w:rsidRPr="002472A3">
        <w:rPr>
          <w:spacing w:val="-3"/>
        </w:rPr>
        <w:t xml:space="preserve"> </w:t>
      </w:r>
      <w:r w:rsidRPr="002472A3">
        <w:rPr>
          <w:spacing w:val="-1"/>
        </w:rPr>
        <w:t>the</w:t>
      </w:r>
      <w:r w:rsidRPr="002472A3">
        <w:rPr>
          <w:spacing w:val="-3"/>
        </w:rPr>
        <w:t xml:space="preserve"> </w:t>
      </w:r>
      <w:r w:rsidRPr="002472A3">
        <w:t>Appendix</w:t>
      </w:r>
      <w:r w:rsidRPr="002472A3">
        <w:rPr>
          <w:spacing w:val="-4"/>
        </w:rPr>
        <w:t xml:space="preserve"> </w:t>
      </w:r>
      <w:r w:rsidRPr="002472A3">
        <w:t>A</w:t>
      </w:r>
      <w:r w:rsidRPr="002472A3">
        <w:rPr>
          <w:spacing w:val="-3"/>
        </w:rPr>
        <w:t xml:space="preserve"> </w:t>
      </w:r>
      <w:r w:rsidRPr="002472A3">
        <w:rPr>
          <w:spacing w:val="-1"/>
        </w:rPr>
        <w:t>quality</w:t>
      </w:r>
      <w:r w:rsidRPr="002472A3">
        <w:rPr>
          <w:spacing w:val="-2"/>
        </w:rPr>
        <w:t xml:space="preserve"> </w:t>
      </w:r>
      <w:r w:rsidRPr="002472A3">
        <w:t>measures)</w:t>
      </w:r>
      <w:r w:rsidRPr="002472A3">
        <w:rPr>
          <w:spacing w:val="28"/>
          <w:w w:val="99"/>
        </w:rPr>
        <w:t xml:space="preserve"> </w:t>
      </w:r>
      <w:r w:rsidRPr="002472A3">
        <w:t>occurs:</w:t>
      </w:r>
      <w:r w:rsidRPr="002472A3">
        <w:rPr>
          <w:spacing w:val="50"/>
        </w:rPr>
        <w:t xml:space="preserve"> </w:t>
      </w:r>
      <w:r w:rsidRPr="002472A3">
        <w:rPr>
          <w:spacing w:val="-1"/>
        </w:rPr>
        <w:t>(1)</w:t>
      </w:r>
      <w:r w:rsidRPr="002472A3">
        <w:rPr>
          <w:spacing w:val="-2"/>
        </w:rPr>
        <w:t xml:space="preserve"> </w:t>
      </w:r>
      <w:r w:rsidRPr="002472A3">
        <w:rPr>
          <w:spacing w:val="-1"/>
        </w:rPr>
        <w:t>tobacco</w:t>
      </w:r>
      <w:r w:rsidRPr="002472A3">
        <w:rPr>
          <w:spacing w:val="-3"/>
        </w:rPr>
        <w:t xml:space="preserve"> </w:t>
      </w:r>
      <w:r w:rsidRPr="002472A3">
        <w:t>use:</w:t>
      </w:r>
      <w:r w:rsidRPr="002472A3">
        <w:rPr>
          <w:spacing w:val="-2"/>
        </w:rPr>
        <w:t xml:space="preserve"> </w:t>
      </w:r>
      <w:r w:rsidRPr="002472A3">
        <w:rPr>
          <w:spacing w:val="-1"/>
        </w:rPr>
        <w:t>screening</w:t>
      </w:r>
      <w:r w:rsidRPr="002472A3">
        <w:rPr>
          <w:spacing w:val="-2"/>
        </w:rPr>
        <w:t xml:space="preserve"> </w:t>
      </w:r>
      <w:r w:rsidRPr="002472A3">
        <w:t>and</w:t>
      </w:r>
      <w:r w:rsidRPr="002472A3">
        <w:rPr>
          <w:spacing w:val="-3"/>
        </w:rPr>
        <w:t xml:space="preserve"> </w:t>
      </w:r>
      <w:r w:rsidRPr="002472A3">
        <w:t>cessation</w:t>
      </w:r>
      <w:r w:rsidRPr="002472A3">
        <w:rPr>
          <w:spacing w:val="-3"/>
        </w:rPr>
        <w:t xml:space="preserve"> </w:t>
      </w:r>
      <w:r w:rsidRPr="002472A3">
        <w:rPr>
          <w:spacing w:val="-1"/>
        </w:rPr>
        <w:t>intervention; (2)</w:t>
      </w:r>
      <w:r w:rsidRPr="002472A3">
        <w:rPr>
          <w:spacing w:val="-2"/>
        </w:rPr>
        <w:t xml:space="preserve"> </w:t>
      </w:r>
      <w:r w:rsidRPr="002472A3">
        <w:rPr>
          <w:spacing w:val="-1"/>
        </w:rPr>
        <w:t>unhealthy alcohol</w:t>
      </w:r>
      <w:r w:rsidRPr="002472A3">
        <w:rPr>
          <w:spacing w:val="-3"/>
        </w:rPr>
        <w:t xml:space="preserve"> </w:t>
      </w:r>
      <w:r w:rsidRPr="002472A3">
        <w:t>use:</w:t>
      </w:r>
      <w:r w:rsidRPr="002472A3">
        <w:rPr>
          <w:spacing w:val="33"/>
          <w:w w:val="99"/>
        </w:rPr>
        <w:t xml:space="preserve"> </w:t>
      </w:r>
      <w:r w:rsidRPr="002472A3">
        <w:rPr>
          <w:spacing w:val="-1"/>
        </w:rPr>
        <w:t>screening</w:t>
      </w:r>
      <w:r w:rsidRPr="002472A3">
        <w:rPr>
          <w:spacing w:val="-3"/>
        </w:rPr>
        <w:t xml:space="preserve"> </w:t>
      </w:r>
      <w:r w:rsidRPr="002472A3">
        <w:t>and</w:t>
      </w:r>
      <w:r w:rsidRPr="002472A3">
        <w:rPr>
          <w:spacing w:val="-3"/>
        </w:rPr>
        <w:t xml:space="preserve"> </w:t>
      </w:r>
      <w:r w:rsidRPr="002472A3">
        <w:t>brief</w:t>
      </w:r>
      <w:r w:rsidRPr="002472A3">
        <w:rPr>
          <w:spacing w:val="-2"/>
        </w:rPr>
        <w:t xml:space="preserve"> </w:t>
      </w:r>
      <w:r w:rsidRPr="002472A3">
        <w:t>counseling;</w:t>
      </w:r>
      <w:r w:rsidRPr="002472A3">
        <w:rPr>
          <w:spacing w:val="-2"/>
        </w:rPr>
        <w:t xml:space="preserve"> </w:t>
      </w:r>
      <w:r w:rsidRPr="002472A3">
        <w:rPr>
          <w:spacing w:val="-1"/>
        </w:rPr>
        <w:t>(3)</w:t>
      </w:r>
      <w:r w:rsidRPr="002472A3">
        <w:rPr>
          <w:spacing w:val="-3"/>
        </w:rPr>
        <w:t xml:space="preserve"> </w:t>
      </w:r>
      <w:r w:rsidRPr="002472A3">
        <w:t>child</w:t>
      </w:r>
      <w:r w:rsidRPr="002472A3">
        <w:rPr>
          <w:spacing w:val="-2"/>
        </w:rPr>
        <w:t xml:space="preserve"> </w:t>
      </w:r>
      <w:r w:rsidRPr="002472A3">
        <w:t>and</w:t>
      </w:r>
      <w:r w:rsidRPr="002472A3">
        <w:rPr>
          <w:spacing w:val="-3"/>
        </w:rPr>
        <w:t xml:space="preserve"> </w:t>
      </w:r>
      <w:r w:rsidRPr="002472A3">
        <w:t>adolescent</w:t>
      </w:r>
      <w:r w:rsidRPr="002472A3">
        <w:rPr>
          <w:spacing w:val="-3"/>
        </w:rPr>
        <w:t xml:space="preserve"> </w:t>
      </w:r>
      <w:r w:rsidRPr="002472A3">
        <w:rPr>
          <w:spacing w:val="-1"/>
        </w:rPr>
        <w:t>major</w:t>
      </w:r>
      <w:r w:rsidRPr="002472A3">
        <w:rPr>
          <w:spacing w:val="-3"/>
        </w:rPr>
        <w:t xml:space="preserve"> </w:t>
      </w:r>
      <w:r w:rsidRPr="002472A3">
        <w:rPr>
          <w:spacing w:val="-1"/>
        </w:rPr>
        <w:t xml:space="preserve">depressive disorder </w:t>
      </w:r>
      <w:r w:rsidRPr="002472A3">
        <w:t>suicide</w:t>
      </w:r>
      <w:r w:rsidRPr="002472A3">
        <w:rPr>
          <w:spacing w:val="29"/>
        </w:rPr>
        <w:t xml:space="preserve"> </w:t>
      </w:r>
      <w:r w:rsidRPr="002472A3">
        <w:t>risk</w:t>
      </w:r>
      <w:r w:rsidRPr="002472A3">
        <w:rPr>
          <w:spacing w:val="-5"/>
        </w:rPr>
        <w:t xml:space="preserve"> </w:t>
      </w:r>
      <w:r w:rsidRPr="002472A3">
        <w:t>assessment;</w:t>
      </w:r>
      <w:r w:rsidRPr="002472A3">
        <w:rPr>
          <w:spacing w:val="-4"/>
        </w:rPr>
        <w:t xml:space="preserve"> </w:t>
      </w:r>
      <w:r w:rsidRPr="002472A3">
        <w:rPr>
          <w:spacing w:val="-1"/>
        </w:rPr>
        <w:t>(4)</w:t>
      </w:r>
      <w:r w:rsidRPr="002472A3">
        <w:rPr>
          <w:spacing w:val="-4"/>
        </w:rPr>
        <w:t xml:space="preserve"> </w:t>
      </w:r>
      <w:r w:rsidRPr="002472A3">
        <w:rPr>
          <w:spacing w:val="-1"/>
        </w:rPr>
        <w:t>adult</w:t>
      </w:r>
      <w:r w:rsidRPr="002472A3">
        <w:rPr>
          <w:spacing w:val="-4"/>
        </w:rPr>
        <w:t xml:space="preserve"> </w:t>
      </w:r>
      <w:r w:rsidRPr="002472A3">
        <w:t>major</w:t>
      </w:r>
      <w:r w:rsidRPr="002472A3">
        <w:rPr>
          <w:spacing w:val="-5"/>
        </w:rPr>
        <w:t xml:space="preserve"> </w:t>
      </w:r>
      <w:r w:rsidRPr="002472A3">
        <w:rPr>
          <w:spacing w:val="-1"/>
        </w:rPr>
        <w:t>depressive</w:t>
      </w:r>
      <w:r w:rsidRPr="002472A3">
        <w:rPr>
          <w:spacing w:val="-3"/>
        </w:rPr>
        <w:t xml:space="preserve"> </w:t>
      </w:r>
      <w:r w:rsidRPr="002472A3">
        <w:rPr>
          <w:spacing w:val="-1"/>
        </w:rPr>
        <w:t>disorder</w:t>
      </w:r>
      <w:r w:rsidRPr="002472A3">
        <w:rPr>
          <w:spacing w:val="-4"/>
        </w:rPr>
        <w:t xml:space="preserve"> </w:t>
      </w:r>
      <w:r w:rsidRPr="002472A3">
        <w:t>suicide</w:t>
      </w:r>
      <w:r w:rsidRPr="002472A3">
        <w:rPr>
          <w:spacing w:val="-3"/>
        </w:rPr>
        <w:t xml:space="preserve"> </w:t>
      </w:r>
      <w:r w:rsidRPr="002472A3">
        <w:rPr>
          <w:spacing w:val="-1"/>
        </w:rPr>
        <w:t>risk</w:t>
      </w:r>
      <w:r w:rsidRPr="002472A3">
        <w:rPr>
          <w:spacing w:val="-5"/>
        </w:rPr>
        <w:t xml:space="preserve"> </w:t>
      </w:r>
      <w:r w:rsidRPr="002472A3">
        <w:t>assessment;</w:t>
      </w:r>
      <w:r w:rsidRPr="002472A3">
        <w:rPr>
          <w:spacing w:val="-4"/>
        </w:rPr>
        <w:t xml:space="preserve"> </w:t>
      </w:r>
      <w:r w:rsidRPr="002472A3">
        <w:t>and</w:t>
      </w:r>
      <w:r w:rsidRPr="002472A3">
        <w:rPr>
          <w:spacing w:val="-5"/>
        </w:rPr>
        <w:t xml:space="preserve"> </w:t>
      </w:r>
      <w:r w:rsidRPr="002472A3">
        <w:rPr>
          <w:spacing w:val="-1"/>
        </w:rPr>
        <w:t>(5)</w:t>
      </w:r>
      <w:r w:rsidRPr="002472A3">
        <w:rPr>
          <w:spacing w:val="25"/>
        </w:rPr>
        <w:t xml:space="preserve"> </w:t>
      </w:r>
      <w:r w:rsidRPr="002472A3">
        <w:rPr>
          <w:spacing w:val="-1"/>
        </w:rPr>
        <w:t>screening</w:t>
      </w:r>
      <w:r w:rsidRPr="002472A3">
        <w:rPr>
          <w:spacing w:val="-3"/>
        </w:rPr>
        <w:t xml:space="preserve"> </w:t>
      </w:r>
      <w:r w:rsidRPr="002472A3">
        <w:rPr>
          <w:spacing w:val="-1"/>
        </w:rPr>
        <w:t>for</w:t>
      </w:r>
      <w:r w:rsidRPr="002472A3">
        <w:rPr>
          <w:spacing w:val="-2"/>
        </w:rPr>
        <w:t xml:space="preserve"> </w:t>
      </w:r>
      <w:r w:rsidRPr="002472A3">
        <w:t>clinical</w:t>
      </w:r>
      <w:r w:rsidRPr="002472A3">
        <w:rPr>
          <w:spacing w:val="-3"/>
        </w:rPr>
        <w:t xml:space="preserve"> </w:t>
      </w:r>
      <w:r w:rsidRPr="002472A3">
        <w:rPr>
          <w:spacing w:val="-1"/>
        </w:rPr>
        <w:t>depression</w:t>
      </w:r>
      <w:r w:rsidRPr="002472A3">
        <w:rPr>
          <w:spacing w:val="-2"/>
        </w:rPr>
        <w:t xml:space="preserve"> </w:t>
      </w:r>
      <w:r w:rsidRPr="002472A3">
        <w:t>and</w:t>
      </w:r>
      <w:r w:rsidRPr="002472A3">
        <w:rPr>
          <w:spacing w:val="-3"/>
        </w:rPr>
        <w:t xml:space="preserve"> </w:t>
      </w:r>
      <w:r w:rsidRPr="002472A3">
        <w:rPr>
          <w:spacing w:val="-1"/>
        </w:rPr>
        <w:t>follow</w:t>
      </w:r>
      <w:r w:rsidRPr="002472A3">
        <w:rPr>
          <w:rFonts w:ascii="Cambria Math" w:hAnsi="Cambria Math" w:cs="Cambria Math"/>
          <w:spacing w:val="-1"/>
        </w:rPr>
        <w:t>‐</w:t>
      </w:r>
      <w:r w:rsidRPr="002472A3">
        <w:rPr>
          <w:spacing w:val="-1"/>
        </w:rPr>
        <w:t>up</w:t>
      </w:r>
      <w:r w:rsidRPr="002472A3">
        <w:rPr>
          <w:spacing w:val="-3"/>
        </w:rPr>
        <w:t xml:space="preserve"> </w:t>
      </w:r>
      <w:r w:rsidRPr="002472A3">
        <w:rPr>
          <w:spacing w:val="-1"/>
        </w:rPr>
        <w:t>plan.</w:t>
      </w:r>
    </w:p>
    <w:p w14:paraId="62E5420F" w14:textId="77777777" w:rsidR="009365E8" w:rsidRPr="002472A3" w:rsidRDefault="009365E8" w:rsidP="009365E8">
      <w:pPr>
        <w:tabs>
          <w:tab w:val="left" w:pos="708"/>
        </w:tabs>
        <w:ind w:left="720" w:right="144" w:hanging="611"/>
      </w:pPr>
      <w:r w:rsidRPr="002472A3">
        <w:rPr>
          <w:rFonts w:ascii="Times New Roman" w:hAnsi="Times New Roman"/>
          <w:u w:color="000000"/>
        </w:rPr>
        <w:t>_____</w:t>
      </w:r>
      <w:r w:rsidRPr="002472A3">
        <w:rPr>
          <w:spacing w:val="-1"/>
        </w:rPr>
        <w:t>The CCBHC’s</w:t>
      </w:r>
      <w:r w:rsidRPr="002472A3">
        <w:rPr>
          <w:spacing w:val="-2"/>
        </w:rPr>
        <w:t xml:space="preserve"> </w:t>
      </w:r>
      <w:r w:rsidRPr="002472A3">
        <w:rPr>
          <w:spacing w:val="-1"/>
        </w:rPr>
        <w:t>initial</w:t>
      </w:r>
      <w:r w:rsidRPr="002472A3">
        <w:t xml:space="preserve"> </w:t>
      </w:r>
      <w:r w:rsidRPr="002472A3">
        <w:rPr>
          <w:spacing w:val="-1"/>
        </w:rPr>
        <w:t>evaluation</w:t>
      </w:r>
      <w:r w:rsidRPr="002472A3">
        <w:rPr>
          <w:spacing w:val="-2"/>
        </w:rPr>
        <w:t xml:space="preserve"> </w:t>
      </w:r>
      <w:r w:rsidRPr="002472A3">
        <w:rPr>
          <w:spacing w:val="-1"/>
        </w:rPr>
        <w:t xml:space="preserve">of </w:t>
      </w:r>
      <w:r w:rsidRPr="002472A3">
        <w:t>consumers</w:t>
      </w:r>
      <w:r w:rsidRPr="002472A3">
        <w:rPr>
          <w:spacing w:val="-2"/>
        </w:rPr>
        <w:t xml:space="preserve"> </w:t>
      </w:r>
      <w:r w:rsidRPr="002472A3">
        <w:t xml:space="preserve">includes </w:t>
      </w:r>
      <w:r w:rsidRPr="002472A3">
        <w:rPr>
          <w:spacing w:val="-1"/>
        </w:rPr>
        <w:t>the following:</w:t>
      </w:r>
      <w:r w:rsidRPr="002472A3">
        <w:rPr>
          <w:spacing w:val="1"/>
        </w:rPr>
        <w:t xml:space="preserve"> </w:t>
      </w:r>
      <w:r w:rsidRPr="002472A3">
        <w:rPr>
          <w:spacing w:val="-1"/>
        </w:rPr>
        <w:t>(1) preliminary diagnoses;</w:t>
      </w:r>
      <w:r w:rsidRPr="002472A3">
        <w:rPr>
          <w:spacing w:val="1"/>
        </w:rPr>
        <w:t xml:space="preserve"> </w:t>
      </w:r>
      <w:r w:rsidRPr="002472A3">
        <w:rPr>
          <w:spacing w:val="-1"/>
        </w:rPr>
        <w:t>(2)</w:t>
      </w:r>
      <w:r w:rsidRPr="002472A3">
        <w:rPr>
          <w:spacing w:val="40"/>
        </w:rPr>
        <w:t xml:space="preserve"> </w:t>
      </w:r>
      <w:r w:rsidRPr="002472A3">
        <w:t>source</w:t>
      </w:r>
      <w:r w:rsidRPr="002472A3">
        <w:rPr>
          <w:spacing w:val="-4"/>
        </w:rPr>
        <w:t xml:space="preserve"> </w:t>
      </w:r>
      <w:r w:rsidRPr="002472A3">
        <w:rPr>
          <w:spacing w:val="-1"/>
        </w:rPr>
        <w:t>of</w:t>
      </w:r>
      <w:r w:rsidRPr="002472A3">
        <w:rPr>
          <w:spacing w:val="-4"/>
        </w:rPr>
        <w:t xml:space="preserve"> </w:t>
      </w:r>
      <w:r w:rsidRPr="002472A3">
        <w:rPr>
          <w:spacing w:val="-1"/>
        </w:rPr>
        <w:t>referral;</w:t>
      </w:r>
      <w:r w:rsidRPr="002472A3">
        <w:rPr>
          <w:spacing w:val="-3"/>
        </w:rPr>
        <w:t xml:space="preserve"> </w:t>
      </w:r>
      <w:r w:rsidRPr="002472A3">
        <w:rPr>
          <w:spacing w:val="-1"/>
        </w:rPr>
        <w:t>(3)</w:t>
      </w:r>
      <w:r w:rsidRPr="002472A3">
        <w:rPr>
          <w:spacing w:val="-3"/>
        </w:rPr>
        <w:t xml:space="preserve"> </w:t>
      </w:r>
      <w:r w:rsidRPr="002472A3">
        <w:rPr>
          <w:spacing w:val="-1"/>
        </w:rPr>
        <w:t>reason</w:t>
      </w:r>
      <w:r w:rsidRPr="002472A3">
        <w:rPr>
          <w:spacing w:val="-4"/>
        </w:rPr>
        <w:t xml:space="preserve"> </w:t>
      </w:r>
      <w:r w:rsidRPr="002472A3">
        <w:rPr>
          <w:spacing w:val="-1"/>
        </w:rPr>
        <w:t>for</w:t>
      </w:r>
      <w:r w:rsidRPr="002472A3">
        <w:rPr>
          <w:spacing w:val="-3"/>
        </w:rPr>
        <w:t xml:space="preserve"> </w:t>
      </w:r>
      <w:r w:rsidRPr="002472A3">
        <w:t>seeking</w:t>
      </w:r>
      <w:r w:rsidRPr="002472A3">
        <w:rPr>
          <w:spacing w:val="-4"/>
        </w:rPr>
        <w:t xml:space="preserve"> </w:t>
      </w:r>
      <w:r w:rsidRPr="002472A3">
        <w:t>care,</w:t>
      </w:r>
      <w:r w:rsidRPr="002472A3">
        <w:rPr>
          <w:spacing w:val="-4"/>
        </w:rPr>
        <w:t xml:space="preserve"> </w:t>
      </w:r>
      <w:r w:rsidRPr="002472A3">
        <w:t>as</w:t>
      </w:r>
      <w:r w:rsidRPr="002472A3">
        <w:rPr>
          <w:spacing w:val="-5"/>
        </w:rPr>
        <w:t xml:space="preserve"> </w:t>
      </w:r>
      <w:r w:rsidRPr="002472A3">
        <w:t>stated</w:t>
      </w:r>
      <w:r w:rsidRPr="002472A3">
        <w:rPr>
          <w:spacing w:val="-5"/>
        </w:rPr>
        <w:t xml:space="preserve"> </w:t>
      </w:r>
      <w:r w:rsidRPr="002472A3">
        <w:rPr>
          <w:spacing w:val="-1"/>
        </w:rPr>
        <w:t>by</w:t>
      </w:r>
      <w:r w:rsidRPr="002472A3">
        <w:rPr>
          <w:spacing w:val="-3"/>
        </w:rPr>
        <w:t xml:space="preserve"> </w:t>
      </w:r>
      <w:r w:rsidRPr="002472A3">
        <w:rPr>
          <w:spacing w:val="-1"/>
        </w:rPr>
        <w:t>the</w:t>
      </w:r>
      <w:r w:rsidRPr="002472A3">
        <w:rPr>
          <w:spacing w:val="-3"/>
        </w:rPr>
        <w:t xml:space="preserve"> </w:t>
      </w:r>
      <w:r w:rsidRPr="002472A3">
        <w:t>consumer</w:t>
      </w:r>
      <w:r w:rsidRPr="002472A3">
        <w:rPr>
          <w:spacing w:val="-5"/>
        </w:rPr>
        <w:t xml:space="preserve"> </w:t>
      </w:r>
      <w:r w:rsidRPr="002472A3">
        <w:rPr>
          <w:spacing w:val="-1"/>
        </w:rPr>
        <w:t>or</w:t>
      </w:r>
      <w:r w:rsidRPr="002472A3">
        <w:rPr>
          <w:spacing w:val="-3"/>
        </w:rPr>
        <w:t xml:space="preserve"> </w:t>
      </w:r>
      <w:r w:rsidRPr="002472A3">
        <w:rPr>
          <w:spacing w:val="-1"/>
        </w:rPr>
        <w:t>other</w:t>
      </w:r>
      <w:r w:rsidRPr="002472A3">
        <w:rPr>
          <w:spacing w:val="28"/>
          <w:w w:val="99"/>
        </w:rPr>
        <w:t xml:space="preserve"> </w:t>
      </w:r>
      <w:r w:rsidRPr="002472A3">
        <w:rPr>
          <w:spacing w:val="-1"/>
        </w:rPr>
        <w:t>individuals</w:t>
      </w:r>
      <w:r w:rsidRPr="002472A3">
        <w:rPr>
          <w:spacing w:val="-3"/>
        </w:rPr>
        <w:t xml:space="preserve"> </w:t>
      </w:r>
      <w:r w:rsidRPr="002472A3">
        <w:t>who</w:t>
      </w:r>
      <w:r w:rsidRPr="002472A3">
        <w:rPr>
          <w:spacing w:val="-3"/>
        </w:rPr>
        <w:t xml:space="preserve"> </w:t>
      </w:r>
      <w:r w:rsidRPr="002472A3">
        <w:t>are</w:t>
      </w:r>
      <w:r w:rsidRPr="002472A3">
        <w:rPr>
          <w:spacing w:val="-3"/>
        </w:rPr>
        <w:t xml:space="preserve"> </w:t>
      </w:r>
      <w:r w:rsidRPr="002472A3">
        <w:t>significantly</w:t>
      </w:r>
      <w:r w:rsidRPr="002472A3">
        <w:rPr>
          <w:spacing w:val="-2"/>
        </w:rPr>
        <w:t xml:space="preserve"> </w:t>
      </w:r>
      <w:r w:rsidRPr="002472A3">
        <w:rPr>
          <w:spacing w:val="-1"/>
        </w:rPr>
        <w:t>involved;</w:t>
      </w:r>
      <w:r w:rsidRPr="002472A3">
        <w:rPr>
          <w:spacing w:val="-4"/>
        </w:rPr>
        <w:t xml:space="preserve"> </w:t>
      </w:r>
      <w:r w:rsidRPr="002472A3">
        <w:rPr>
          <w:spacing w:val="-1"/>
        </w:rPr>
        <w:t>(4)</w:t>
      </w:r>
      <w:r w:rsidRPr="002472A3">
        <w:rPr>
          <w:spacing w:val="-2"/>
        </w:rPr>
        <w:t xml:space="preserve"> </w:t>
      </w:r>
      <w:r w:rsidRPr="002472A3">
        <w:rPr>
          <w:spacing w:val="-1"/>
        </w:rPr>
        <w:t>identification</w:t>
      </w:r>
      <w:r w:rsidRPr="002472A3">
        <w:rPr>
          <w:spacing w:val="-3"/>
        </w:rPr>
        <w:t xml:space="preserve"> </w:t>
      </w:r>
      <w:r w:rsidRPr="002472A3">
        <w:rPr>
          <w:spacing w:val="-1"/>
        </w:rPr>
        <w:t>of</w:t>
      </w:r>
      <w:r w:rsidRPr="002472A3">
        <w:rPr>
          <w:spacing w:val="-3"/>
        </w:rPr>
        <w:t xml:space="preserve"> </w:t>
      </w:r>
      <w:r w:rsidRPr="002472A3">
        <w:rPr>
          <w:spacing w:val="-1"/>
        </w:rPr>
        <w:t>the</w:t>
      </w:r>
      <w:r w:rsidRPr="002472A3">
        <w:rPr>
          <w:spacing w:val="-3"/>
        </w:rPr>
        <w:t xml:space="preserve"> </w:t>
      </w:r>
      <w:r w:rsidRPr="002472A3">
        <w:t>consumer’s</w:t>
      </w:r>
      <w:r w:rsidRPr="002472A3">
        <w:rPr>
          <w:spacing w:val="-3"/>
        </w:rPr>
        <w:t xml:space="preserve"> </w:t>
      </w:r>
      <w:r w:rsidRPr="002472A3">
        <w:rPr>
          <w:spacing w:val="-1"/>
        </w:rPr>
        <w:t>immediate</w:t>
      </w:r>
      <w:r w:rsidRPr="002472A3">
        <w:rPr>
          <w:spacing w:val="46"/>
        </w:rPr>
        <w:t xml:space="preserve"> </w:t>
      </w:r>
      <w:r w:rsidRPr="002472A3">
        <w:t>clinical</w:t>
      </w:r>
      <w:r w:rsidRPr="002472A3">
        <w:rPr>
          <w:spacing w:val="-3"/>
        </w:rPr>
        <w:t xml:space="preserve"> </w:t>
      </w:r>
      <w:r w:rsidRPr="002472A3">
        <w:rPr>
          <w:spacing w:val="-1"/>
        </w:rPr>
        <w:t>care</w:t>
      </w:r>
      <w:r w:rsidRPr="002472A3">
        <w:rPr>
          <w:spacing w:val="-2"/>
        </w:rPr>
        <w:t xml:space="preserve"> </w:t>
      </w:r>
      <w:r w:rsidRPr="002472A3">
        <w:t>needs</w:t>
      </w:r>
      <w:r w:rsidRPr="002472A3">
        <w:rPr>
          <w:spacing w:val="-2"/>
        </w:rPr>
        <w:t xml:space="preserve"> </w:t>
      </w:r>
      <w:r w:rsidRPr="002472A3">
        <w:rPr>
          <w:spacing w:val="-1"/>
        </w:rPr>
        <w:t>related</w:t>
      </w:r>
      <w:r w:rsidRPr="002472A3">
        <w:rPr>
          <w:spacing w:val="-2"/>
        </w:rPr>
        <w:t xml:space="preserve"> </w:t>
      </w:r>
      <w:r w:rsidRPr="002472A3">
        <w:t>to</w:t>
      </w:r>
      <w:r w:rsidRPr="002472A3">
        <w:rPr>
          <w:spacing w:val="-2"/>
        </w:rPr>
        <w:t xml:space="preserve"> </w:t>
      </w:r>
      <w:r w:rsidRPr="002472A3">
        <w:rPr>
          <w:spacing w:val="-1"/>
        </w:rPr>
        <w:t>the diagnoses for</w:t>
      </w:r>
      <w:r w:rsidRPr="002472A3">
        <w:t xml:space="preserve"> mental</w:t>
      </w:r>
      <w:r w:rsidRPr="002472A3">
        <w:rPr>
          <w:spacing w:val="-2"/>
        </w:rPr>
        <w:t xml:space="preserve"> </w:t>
      </w:r>
      <w:r w:rsidRPr="002472A3">
        <w:t>and</w:t>
      </w:r>
      <w:r w:rsidRPr="002472A3">
        <w:rPr>
          <w:spacing w:val="-3"/>
        </w:rPr>
        <w:t xml:space="preserve"> </w:t>
      </w:r>
      <w:r w:rsidRPr="002472A3">
        <w:rPr>
          <w:spacing w:val="-1"/>
        </w:rPr>
        <w:t>substance use disorders;</w:t>
      </w:r>
      <w:r w:rsidRPr="002472A3">
        <w:t xml:space="preserve"> </w:t>
      </w:r>
      <w:r w:rsidRPr="002472A3">
        <w:rPr>
          <w:spacing w:val="-1"/>
        </w:rPr>
        <w:t xml:space="preserve">(5) </w:t>
      </w:r>
      <w:r w:rsidRPr="002472A3">
        <w:t>a</w:t>
      </w:r>
      <w:r w:rsidRPr="002472A3">
        <w:rPr>
          <w:spacing w:val="33"/>
        </w:rPr>
        <w:t xml:space="preserve"> </w:t>
      </w:r>
      <w:r w:rsidRPr="002472A3">
        <w:rPr>
          <w:spacing w:val="-1"/>
        </w:rPr>
        <w:t>list</w:t>
      </w:r>
      <w:r w:rsidRPr="002472A3">
        <w:rPr>
          <w:spacing w:val="-2"/>
        </w:rPr>
        <w:t xml:space="preserve"> </w:t>
      </w:r>
      <w:r w:rsidRPr="002472A3">
        <w:rPr>
          <w:spacing w:val="-1"/>
        </w:rPr>
        <w:t>of</w:t>
      </w:r>
      <w:r w:rsidRPr="002472A3">
        <w:rPr>
          <w:spacing w:val="-3"/>
        </w:rPr>
        <w:t xml:space="preserve"> </w:t>
      </w:r>
      <w:r w:rsidRPr="002472A3">
        <w:t>current</w:t>
      </w:r>
      <w:r w:rsidRPr="002472A3">
        <w:rPr>
          <w:spacing w:val="-3"/>
        </w:rPr>
        <w:t xml:space="preserve"> </w:t>
      </w:r>
      <w:r w:rsidRPr="002472A3">
        <w:rPr>
          <w:spacing w:val="-1"/>
        </w:rPr>
        <w:t>prescriptions</w:t>
      </w:r>
      <w:r w:rsidRPr="002472A3">
        <w:rPr>
          <w:spacing w:val="-2"/>
        </w:rPr>
        <w:t xml:space="preserve"> </w:t>
      </w:r>
      <w:r w:rsidRPr="002472A3">
        <w:t>and</w:t>
      </w:r>
      <w:r w:rsidRPr="002472A3">
        <w:rPr>
          <w:spacing w:val="-2"/>
        </w:rPr>
        <w:t xml:space="preserve"> </w:t>
      </w:r>
      <w:r w:rsidRPr="002472A3">
        <w:rPr>
          <w:spacing w:val="-1"/>
        </w:rPr>
        <w:t>over</w:t>
      </w:r>
      <w:r w:rsidRPr="002472A3">
        <w:rPr>
          <w:rFonts w:ascii="Cambria Math" w:hAnsi="Cambria Math" w:cs="Cambria Math"/>
          <w:spacing w:val="-1"/>
        </w:rPr>
        <w:t>‐</w:t>
      </w:r>
      <w:r w:rsidRPr="002472A3">
        <w:rPr>
          <w:spacing w:val="-1"/>
        </w:rPr>
        <w:t>the</w:t>
      </w:r>
      <w:r w:rsidRPr="002472A3">
        <w:rPr>
          <w:rFonts w:ascii="Cambria Math" w:hAnsi="Cambria Math" w:cs="Cambria Math"/>
          <w:spacing w:val="-1"/>
        </w:rPr>
        <w:t>‐</w:t>
      </w:r>
      <w:r w:rsidRPr="002472A3">
        <w:rPr>
          <w:spacing w:val="-1"/>
        </w:rPr>
        <w:t>counter</w:t>
      </w:r>
      <w:r w:rsidRPr="002472A3">
        <w:rPr>
          <w:spacing w:val="-3"/>
        </w:rPr>
        <w:t xml:space="preserve"> </w:t>
      </w:r>
      <w:r w:rsidRPr="002472A3">
        <w:rPr>
          <w:spacing w:val="-1"/>
        </w:rPr>
        <w:t xml:space="preserve">medications, </w:t>
      </w:r>
      <w:r w:rsidRPr="002472A3">
        <w:t>as</w:t>
      </w:r>
      <w:r w:rsidRPr="002472A3">
        <w:rPr>
          <w:spacing w:val="-3"/>
        </w:rPr>
        <w:t xml:space="preserve"> </w:t>
      </w:r>
      <w:r w:rsidRPr="002472A3">
        <w:t>well</w:t>
      </w:r>
      <w:r w:rsidRPr="002472A3">
        <w:rPr>
          <w:spacing w:val="-3"/>
        </w:rPr>
        <w:t xml:space="preserve"> </w:t>
      </w:r>
      <w:r w:rsidRPr="002472A3">
        <w:t>as</w:t>
      </w:r>
      <w:r w:rsidRPr="002472A3">
        <w:rPr>
          <w:spacing w:val="-3"/>
        </w:rPr>
        <w:t xml:space="preserve"> </w:t>
      </w:r>
      <w:r w:rsidRPr="002472A3">
        <w:rPr>
          <w:spacing w:val="-1"/>
        </w:rPr>
        <w:t>other</w:t>
      </w:r>
      <w:r w:rsidRPr="002472A3">
        <w:rPr>
          <w:spacing w:val="-2"/>
        </w:rPr>
        <w:t xml:space="preserve"> </w:t>
      </w:r>
      <w:r w:rsidRPr="002472A3">
        <w:t>substances</w:t>
      </w:r>
      <w:r w:rsidRPr="002472A3">
        <w:rPr>
          <w:spacing w:val="39"/>
        </w:rPr>
        <w:t xml:space="preserve"> </w:t>
      </w:r>
      <w:r w:rsidRPr="002472A3">
        <w:rPr>
          <w:spacing w:val="-1"/>
        </w:rPr>
        <w:t>the</w:t>
      </w:r>
      <w:r w:rsidRPr="002472A3">
        <w:rPr>
          <w:spacing w:val="-3"/>
        </w:rPr>
        <w:t xml:space="preserve"> </w:t>
      </w:r>
      <w:r w:rsidRPr="002472A3">
        <w:t>consumer</w:t>
      </w:r>
      <w:r w:rsidRPr="002472A3">
        <w:rPr>
          <w:spacing w:val="-4"/>
        </w:rPr>
        <w:t xml:space="preserve"> </w:t>
      </w:r>
      <w:r w:rsidRPr="002472A3">
        <w:t>may</w:t>
      </w:r>
      <w:r w:rsidRPr="002472A3">
        <w:rPr>
          <w:spacing w:val="-3"/>
        </w:rPr>
        <w:t xml:space="preserve"> </w:t>
      </w:r>
      <w:r w:rsidRPr="002472A3">
        <w:rPr>
          <w:spacing w:val="-1"/>
        </w:rPr>
        <w:t>be</w:t>
      </w:r>
      <w:r w:rsidRPr="002472A3">
        <w:rPr>
          <w:spacing w:val="-2"/>
        </w:rPr>
        <w:t xml:space="preserve"> </w:t>
      </w:r>
      <w:r w:rsidRPr="002472A3">
        <w:rPr>
          <w:spacing w:val="-1"/>
        </w:rPr>
        <w:t>taking;</w:t>
      </w:r>
      <w:r w:rsidRPr="002472A3">
        <w:rPr>
          <w:spacing w:val="-3"/>
        </w:rPr>
        <w:t xml:space="preserve"> </w:t>
      </w:r>
      <w:r w:rsidRPr="002472A3">
        <w:rPr>
          <w:spacing w:val="-1"/>
        </w:rPr>
        <w:t>(6)</w:t>
      </w:r>
      <w:r w:rsidRPr="002472A3">
        <w:rPr>
          <w:spacing w:val="-3"/>
        </w:rPr>
        <w:t xml:space="preserve"> </w:t>
      </w:r>
      <w:r w:rsidRPr="002472A3">
        <w:t>an</w:t>
      </w:r>
      <w:r w:rsidRPr="002472A3">
        <w:rPr>
          <w:spacing w:val="-3"/>
        </w:rPr>
        <w:t xml:space="preserve"> </w:t>
      </w:r>
      <w:r w:rsidRPr="002472A3">
        <w:t>assessment</w:t>
      </w:r>
      <w:r w:rsidRPr="002472A3">
        <w:rPr>
          <w:spacing w:val="-4"/>
        </w:rPr>
        <w:t xml:space="preserve"> </w:t>
      </w:r>
      <w:r w:rsidRPr="002472A3">
        <w:rPr>
          <w:spacing w:val="-1"/>
        </w:rPr>
        <w:t>of</w:t>
      </w:r>
      <w:r w:rsidRPr="002472A3">
        <w:rPr>
          <w:spacing w:val="-4"/>
        </w:rPr>
        <w:t xml:space="preserve"> </w:t>
      </w:r>
      <w:r w:rsidRPr="002472A3">
        <w:t>whether</w:t>
      </w:r>
      <w:r w:rsidRPr="002472A3">
        <w:rPr>
          <w:spacing w:val="-3"/>
        </w:rPr>
        <w:t xml:space="preserve"> </w:t>
      </w:r>
      <w:r w:rsidRPr="002472A3">
        <w:rPr>
          <w:spacing w:val="-1"/>
        </w:rPr>
        <w:t>the</w:t>
      </w:r>
      <w:r w:rsidRPr="002472A3">
        <w:rPr>
          <w:spacing w:val="-3"/>
        </w:rPr>
        <w:t xml:space="preserve"> </w:t>
      </w:r>
      <w:r w:rsidRPr="002472A3">
        <w:rPr>
          <w:spacing w:val="-1"/>
        </w:rPr>
        <w:t>consumer</w:t>
      </w:r>
      <w:r w:rsidRPr="002472A3">
        <w:rPr>
          <w:spacing w:val="-3"/>
        </w:rPr>
        <w:t xml:space="preserve"> </w:t>
      </w:r>
      <w:r w:rsidRPr="002472A3">
        <w:t>is</w:t>
      </w:r>
      <w:r w:rsidRPr="002472A3">
        <w:rPr>
          <w:spacing w:val="-3"/>
        </w:rPr>
        <w:t xml:space="preserve"> </w:t>
      </w:r>
      <w:r w:rsidRPr="002472A3">
        <w:t>a</w:t>
      </w:r>
      <w:r w:rsidRPr="002472A3">
        <w:rPr>
          <w:spacing w:val="-3"/>
        </w:rPr>
        <w:t xml:space="preserve"> </w:t>
      </w:r>
      <w:r w:rsidRPr="002472A3">
        <w:t>risk</w:t>
      </w:r>
      <w:r w:rsidRPr="002472A3">
        <w:rPr>
          <w:spacing w:val="-4"/>
        </w:rPr>
        <w:t xml:space="preserve"> </w:t>
      </w:r>
      <w:r w:rsidRPr="002472A3">
        <w:t>to</w:t>
      </w:r>
      <w:r w:rsidRPr="002472A3">
        <w:rPr>
          <w:spacing w:val="-2"/>
        </w:rPr>
        <w:t xml:space="preserve"> </w:t>
      </w:r>
      <w:r w:rsidRPr="002472A3">
        <w:t xml:space="preserve">self </w:t>
      </w:r>
      <w:r w:rsidRPr="002472A3">
        <w:rPr>
          <w:spacing w:val="-1"/>
        </w:rPr>
        <w:t>or</w:t>
      </w:r>
      <w:r w:rsidRPr="002472A3">
        <w:rPr>
          <w:spacing w:val="-4"/>
        </w:rPr>
        <w:t xml:space="preserve"> </w:t>
      </w:r>
      <w:r w:rsidRPr="002472A3">
        <w:t>to</w:t>
      </w:r>
      <w:r w:rsidRPr="002472A3">
        <w:rPr>
          <w:spacing w:val="-3"/>
        </w:rPr>
        <w:t xml:space="preserve"> </w:t>
      </w:r>
      <w:r w:rsidRPr="002472A3">
        <w:rPr>
          <w:spacing w:val="-1"/>
        </w:rPr>
        <w:t>others,</w:t>
      </w:r>
      <w:r w:rsidRPr="002472A3">
        <w:rPr>
          <w:spacing w:val="-3"/>
        </w:rPr>
        <w:t xml:space="preserve"> </w:t>
      </w:r>
      <w:r w:rsidRPr="002472A3">
        <w:rPr>
          <w:spacing w:val="-1"/>
        </w:rPr>
        <w:t>including</w:t>
      </w:r>
      <w:r w:rsidRPr="002472A3">
        <w:rPr>
          <w:spacing w:val="-3"/>
        </w:rPr>
        <w:t xml:space="preserve"> </w:t>
      </w:r>
      <w:r w:rsidRPr="002472A3">
        <w:t>suicide</w:t>
      </w:r>
      <w:r w:rsidRPr="002472A3">
        <w:rPr>
          <w:spacing w:val="-3"/>
        </w:rPr>
        <w:t xml:space="preserve"> </w:t>
      </w:r>
      <w:r w:rsidRPr="002472A3">
        <w:t>risk</w:t>
      </w:r>
      <w:r w:rsidRPr="002472A3">
        <w:rPr>
          <w:spacing w:val="-4"/>
        </w:rPr>
        <w:t xml:space="preserve"> </w:t>
      </w:r>
      <w:r w:rsidRPr="002472A3">
        <w:rPr>
          <w:spacing w:val="-1"/>
        </w:rPr>
        <w:t>factors;</w:t>
      </w:r>
      <w:r w:rsidRPr="002472A3">
        <w:rPr>
          <w:spacing w:val="-3"/>
        </w:rPr>
        <w:t xml:space="preserve"> </w:t>
      </w:r>
      <w:r w:rsidRPr="002472A3">
        <w:rPr>
          <w:spacing w:val="-1"/>
        </w:rPr>
        <w:t>(7)</w:t>
      </w:r>
      <w:r w:rsidRPr="002472A3">
        <w:rPr>
          <w:spacing w:val="-3"/>
        </w:rPr>
        <w:t xml:space="preserve"> </w:t>
      </w:r>
      <w:r w:rsidRPr="002472A3">
        <w:t>an</w:t>
      </w:r>
      <w:r w:rsidRPr="002472A3">
        <w:rPr>
          <w:spacing w:val="-4"/>
        </w:rPr>
        <w:t xml:space="preserve"> </w:t>
      </w:r>
      <w:r w:rsidRPr="002472A3">
        <w:t>assessment</w:t>
      </w:r>
      <w:r w:rsidRPr="002472A3">
        <w:rPr>
          <w:spacing w:val="-4"/>
        </w:rPr>
        <w:t xml:space="preserve"> </w:t>
      </w:r>
      <w:r w:rsidRPr="002472A3">
        <w:rPr>
          <w:spacing w:val="-1"/>
        </w:rPr>
        <w:t>of</w:t>
      </w:r>
      <w:r w:rsidRPr="002472A3">
        <w:rPr>
          <w:spacing w:val="-4"/>
        </w:rPr>
        <w:t xml:space="preserve"> </w:t>
      </w:r>
      <w:r w:rsidRPr="002472A3">
        <w:t>whether</w:t>
      </w:r>
      <w:r w:rsidRPr="002472A3">
        <w:rPr>
          <w:spacing w:val="-4"/>
        </w:rPr>
        <w:t xml:space="preserve"> </w:t>
      </w:r>
      <w:r w:rsidRPr="002472A3">
        <w:rPr>
          <w:spacing w:val="-1"/>
        </w:rPr>
        <w:t>the</w:t>
      </w:r>
      <w:r w:rsidRPr="002472A3">
        <w:rPr>
          <w:spacing w:val="-3"/>
        </w:rPr>
        <w:t xml:space="preserve"> </w:t>
      </w:r>
      <w:r w:rsidRPr="002472A3">
        <w:rPr>
          <w:spacing w:val="-1"/>
        </w:rPr>
        <w:t>consumer</w:t>
      </w:r>
      <w:r w:rsidRPr="002472A3">
        <w:rPr>
          <w:spacing w:val="-3"/>
        </w:rPr>
        <w:t xml:space="preserve"> </w:t>
      </w:r>
      <w:r w:rsidRPr="002472A3">
        <w:rPr>
          <w:spacing w:val="-1"/>
        </w:rPr>
        <w:t>has</w:t>
      </w:r>
      <w:r w:rsidRPr="002472A3">
        <w:rPr>
          <w:spacing w:val="28"/>
        </w:rPr>
        <w:t xml:space="preserve"> </w:t>
      </w:r>
      <w:r w:rsidRPr="002472A3">
        <w:rPr>
          <w:spacing w:val="-1"/>
        </w:rPr>
        <w:t>other</w:t>
      </w:r>
      <w:r w:rsidRPr="002472A3">
        <w:rPr>
          <w:spacing w:val="-3"/>
        </w:rPr>
        <w:t xml:space="preserve"> </w:t>
      </w:r>
      <w:r w:rsidRPr="002472A3">
        <w:t>concerns</w:t>
      </w:r>
      <w:r w:rsidRPr="002472A3">
        <w:rPr>
          <w:spacing w:val="-4"/>
        </w:rPr>
        <w:t xml:space="preserve"> </w:t>
      </w:r>
      <w:r w:rsidRPr="002472A3">
        <w:rPr>
          <w:spacing w:val="-1"/>
        </w:rPr>
        <w:t>for</w:t>
      </w:r>
      <w:r w:rsidRPr="002472A3">
        <w:rPr>
          <w:spacing w:val="-3"/>
        </w:rPr>
        <w:t xml:space="preserve"> </w:t>
      </w:r>
      <w:r w:rsidRPr="002472A3">
        <w:t>their</w:t>
      </w:r>
      <w:r w:rsidRPr="002472A3">
        <w:rPr>
          <w:spacing w:val="-3"/>
        </w:rPr>
        <w:t xml:space="preserve"> </w:t>
      </w:r>
      <w:r w:rsidRPr="002472A3">
        <w:t>safety;</w:t>
      </w:r>
      <w:r w:rsidRPr="002472A3">
        <w:rPr>
          <w:spacing w:val="-4"/>
        </w:rPr>
        <w:t xml:space="preserve"> </w:t>
      </w:r>
      <w:r w:rsidRPr="002472A3">
        <w:rPr>
          <w:spacing w:val="-1"/>
        </w:rPr>
        <w:t>(8)</w:t>
      </w:r>
      <w:r w:rsidRPr="002472A3">
        <w:rPr>
          <w:spacing w:val="-3"/>
        </w:rPr>
        <w:t xml:space="preserve"> </w:t>
      </w:r>
      <w:r w:rsidRPr="002472A3">
        <w:rPr>
          <w:spacing w:val="-1"/>
        </w:rPr>
        <w:t>assessment</w:t>
      </w:r>
      <w:r w:rsidRPr="002472A3">
        <w:rPr>
          <w:spacing w:val="-3"/>
        </w:rPr>
        <w:t xml:space="preserve"> </w:t>
      </w:r>
      <w:r w:rsidRPr="002472A3">
        <w:rPr>
          <w:spacing w:val="-1"/>
        </w:rPr>
        <w:t>of</w:t>
      </w:r>
      <w:r w:rsidRPr="002472A3">
        <w:rPr>
          <w:spacing w:val="-4"/>
        </w:rPr>
        <w:t xml:space="preserve"> </w:t>
      </w:r>
      <w:r w:rsidRPr="002472A3">
        <w:t>need</w:t>
      </w:r>
      <w:r w:rsidRPr="002472A3">
        <w:rPr>
          <w:spacing w:val="-4"/>
        </w:rPr>
        <w:t xml:space="preserve"> </w:t>
      </w:r>
      <w:r w:rsidRPr="002472A3">
        <w:rPr>
          <w:spacing w:val="-1"/>
        </w:rPr>
        <w:t>for</w:t>
      </w:r>
      <w:r w:rsidRPr="002472A3">
        <w:rPr>
          <w:spacing w:val="-3"/>
        </w:rPr>
        <w:t xml:space="preserve"> </w:t>
      </w:r>
      <w:r w:rsidRPr="002472A3">
        <w:t>medical</w:t>
      </w:r>
      <w:r w:rsidRPr="002472A3">
        <w:rPr>
          <w:spacing w:val="-4"/>
        </w:rPr>
        <w:t xml:space="preserve"> </w:t>
      </w:r>
      <w:r w:rsidRPr="002472A3">
        <w:t>care</w:t>
      </w:r>
      <w:r w:rsidRPr="002472A3">
        <w:rPr>
          <w:spacing w:val="-5"/>
        </w:rPr>
        <w:t xml:space="preserve"> </w:t>
      </w:r>
      <w:r w:rsidRPr="002472A3">
        <w:rPr>
          <w:spacing w:val="-1"/>
        </w:rPr>
        <w:t>(with</w:t>
      </w:r>
      <w:r w:rsidRPr="002472A3">
        <w:rPr>
          <w:spacing w:val="-3"/>
        </w:rPr>
        <w:t xml:space="preserve"> </w:t>
      </w:r>
      <w:r w:rsidRPr="002472A3">
        <w:t>referral</w:t>
      </w:r>
      <w:r w:rsidRPr="002472A3">
        <w:rPr>
          <w:spacing w:val="-5"/>
        </w:rPr>
        <w:t xml:space="preserve"> </w:t>
      </w:r>
      <w:r w:rsidRPr="002472A3">
        <w:t>and</w:t>
      </w:r>
      <w:r w:rsidRPr="002472A3">
        <w:rPr>
          <w:spacing w:val="28"/>
        </w:rPr>
        <w:t xml:space="preserve"> </w:t>
      </w:r>
      <w:r w:rsidRPr="002472A3">
        <w:rPr>
          <w:spacing w:val="-1"/>
        </w:rPr>
        <w:t>follow</w:t>
      </w:r>
      <w:r w:rsidRPr="002472A3">
        <w:rPr>
          <w:rFonts w:ascii="Cambria Math" w:hAnsi="Cambria Math" w:cs="Cambria Math"/>
          <w:spacing w:val="-1"/>
        </w:rPr>
        <w:t>‐</w:t>
      </w:r>
      <w:r w:rsidRPr="002472A3">
        <w:rPr>
          <w:spacing w:val="-1"/>
        </w:rPr>
        <w:t>up</w:t>
      </w:r>
      <w:r w:rsidRPr="002472A3">
        <w:rPr>
          <w:spacing w:val="-3"/>
        </w:rPr>
        <w:t xml:space="preserve"> </w:t>
      </w:r>
      <w:r w:rsidRPr="002472A3">
        <w:t>as</w:t>
      </w:r>
      <w:r w:rsidRPr="002472A3">
        <w:rPr>
          <w:spacing w:val="-2"/>
        </w:rPr>
        <w:t xml:space="preserve"> </w:t>
      </w:r>
      <w:r w:rsidRPr="002472A3">
        <w:rPr>
          <w:spacing w:val="-1"/>
        </w:rPr>
        <w:t>required);</w:t>
      </w:r>
      <w:r w:rsidRPr="002472A3">
        <w:rPr>
          <w:spacing w:val="-2"/>
        </w:rPr>
        <w:t xml:space="preserve"> </w:t>
      </w:r>
      <w:r w:rsidRPr="002472A3">
        <w:rPr>
          <w:spacing w:val="-1"/>
        </w:rPr>
        <w:t>(9)</w:t>
      </w:r>
      <w:r w:rsidRPr="002472A3">
        <w:rPr>
          <w:spacing w:val="-2"/>
        </w:rPr>
        <w:t xml:space="preserve"> </w:t>
      </w:r>
      <w:r w:rsidRPr="002472A3">
        <w:t>a</w:t>
      </w:r>
      <w:r w:rsidRPr="002472A3">
        <w:rPr>
          <w:spacing w:val="-2"/>
        </w:rPr>
        <w:t xml:space="preserve"> </w:t>
      </w:r>
      <w:r w:rsidRPr="002472A3">
        <w:rPr>
          <w:spacing w:val="-1"/>
        </w:rPr>
        <w:t>determination</w:t>
      </w:r>
      <w:r w:rsidRPr="002472A3">
        <w:rPr>
          <w:spacing w:val="-2"/>
        </w:rPr>
        <w:t xml:space="preserve"> </w:t>
      </w:r>
      <w:r w:rsidRPr="002472A3">
        <w:rPr>
          <w:spacing w:val="-1"/>
        </w:rPr>
        <w:t>of</w:t>
      </w:r>
      <w:r w:rsidRPr="002472A3">
        <w:rPr>
          <w:spacing w:val="-3"/>
        </w:rPr>
        <w:t xml:space="preserve"> </w:t>
      </w:r>
      <w:r w:rsidRPr="002472A3">
        <w:rPr>
          <w:spacing w:val="-1"/>
        </w:rPr>
        <w:lastRenderedPageBreak/>
        <w:t>whether</w:t>
      </w:r>
      <w:r w:rsidRPr="002472A3">
        <w:rPr>
          <w:spacing w:val="-3"/>
        </w:rPr>
        <w:t xml:space="preserve"> </w:t>
      </w:r>
      <w:r w:rsidRPr="002472A3">
        <w:rPr>
          <w:spacing w:val="-1"/>
        </w:rPr>
        <w:t>the</w:t>
      </w:r>
      <w:r w:rsidRPr="002472A3">
        <w:rPr>
          <w:spacing w:val="-2"/>
        </w:rPr>
        <w:t xml:space="preserve"> </w:t>
      </w:r>
      <w:r w:rsidRPr="002472A3">
        <w:rPr>
          <w:spacing w:val="-1"/>
        </w:rPr>
        <w:t>person</w:t>
      </w:r>
      <w:r w:rsidRPr="002472A3">
        <w:rPr>
          <w:spacing w:val="-3"/>
        </w:rPr>
        <w:t xml:space="preserve"> </w:t>
      </w:r>
      <w:r w:rsidRPr="002472A3">
        <w:rPr>
          <w:spacing w:val="-1"/>
        </w:rPr>
        <w:t xml:space="preserve">presently </w:t>
      </w:r>
      <w:r w:rsidRPr="002472A3">
        <w:t>is</w:t>
      </w:r>
      <w:r w:rsidRPr="002472A3">
        <w:rPr>
          <w:spacing w:val="-2"/>
        </w:rPr>
        <w:t xml:space="preserve"> </w:t>
      </w:r>
      <w:r w:rsidRPr="002472A3">
        <w:rPr>
          <w:spacing w:val="-1"/>
        </w:rPr>
        <w:t>or</w:t>
      </w:r>
      <w:r w:rsidRPr="002472A3">
        <w:rPr>
          <w:spacing w:val="-2"/>
        </w:rPr>
        <w:t xml:space="preserve"> </w:t>
      </w:r>
      <w:r w:rsidRPr="002472A3">
        <w:t>ever</w:t>
      </w:r>
      <w:r w:rsidRPr="002472A3">
        <w:rPr>
          <w:spacing w:val="-3"/>
        </w:rPr>
        <w:t xml:space="preserve"> </w:t>
      </w:r>
      <w:r w:rsidRPr="002472A3">
        <w:rPr>
          <w:spacing w:val="-1"/>
        </w:rPr>
        <w:t>has</w:t>
      </w:r>
      <w:r w:rsidRPr="002472A3">
        <w:rPr>
          <w:spacing w:val="46"/>
        </w:rPr>
        <w:t xml:space="preserve"> </w:t>
      </w:r>
      <w:r w:rsidRPr="002472A3">
        <w:t>been</w:t>
      </w:r>
      <w:r w:rsidRPr="002472A3">
        <w:rPr>
          <w:spacing w:val="-5"/>
        </w:rPr>
        <w:t xml:space="preserve"> </w:t>
      </w:r>
      <w:r w:rsidRPr="002472A3">
        <w:t>a</w:t>
      </w:r>
      <w:r w:rsidRPr="002472A3">
        <w:rPr>
          <w:spacing w:val="-4"/>
        </w:rPr>
        <w:t xml:space="preserve"> </w:t>
      </w:r>
      <w:r w:rsidRPr="002472A3">
        <w:t>member</w:t>
      </w:r>
      <w:r w:rsidRPr="002472A3">
        <w:rPr>
          <w:spacing w:val="-4"/>
        </w:rPr>
        <w:t xml:space="preserve"> </w:t>
      </w:r>
      <w:r w:rsidRPr="002472A3">
        <w:rPr>
          <w:spacing w:val="-1"/>
        </w:rPr>
        <w:t>of</w:t>
      </w:r>
      <w:r w:rsidRPr="002472A3">
        <w:rPr>
          <w:spacing w:val="-5"/>
        </w:rPr>
        <w:t xml:space="preserve"> </w:t>
      </w:r>
      <w:r w:rsidRPr="002472A3">
        <w:rPr>
          <w:spacing w:val="-1"/>
        </w:rPr>
        <w:t>the</w:t>
      </w:r>
      <w:r w:rsidRPr="002472A3">
        <w:rPr>
          <w:spacing w:val="-4"/>
        </w:rPr>
        <w:t xml:space="preserve"> </w:t>
      </w:r>
      <w:r w:rsidRPr="002472A3">
        <w:rPr>
          <w:spacing w:val="-1"/>
        </w:rPr>
        <w:t>U.S.</w:t>
      </w:r>
      <w:r w:rsidRPr="002472A3">
        <w:rPr>
          <w:spacing w:val="-5"/>
        </w:rPr>
        <w:t xml:space="preserve"> </w:t>
      </w:r>
      <w:r w:rsidRPr="002472A3">
        <w:t>Armed</w:t>
      </w:r>
      <w:r w:rsidRPr="002472A3">
        <w:rPr>
          <w:spacing w:val="-5"/>
        </w:rPr>
        <w:t xml:space="preserve"> </w:t>
      </w:r>
      <w:r w:rsidRPr="002472A3">
        <w:rPr>
          <w:spacing w:val="-1"/>
        </w:rPr>
        <w:t>Services;</w:t>
      </w:r>
      <w:r w:rsidRPr="002472A3">
        <w:rPr>
          <w:spacing w:val="-4"/>
        </w:rPr>
        <w:t xml:space="preserve"> </w:t>
      </w:r>
      <w:r w:rsidRPr="002472A3">
        <w:t>and</w:t>
      </w:r>
      <w:r w:rsidRPr="002472A3">
        <w:rPr>
          <w:spacing w:val="-5"/>
        </w:rPr>
        <w:t xml:space="preserve"> </w:t>
      </w:r>
      <w:r w:rsidRPr="002472A3">
        <w:rPr>
          <w:spacing w:val="-1"/>
        </w:rPr>
        <w:t>(10)</w:t>
      </w:r>
      <w:r w:rsidRPr="002472A3">
        <w:rPr>
          <w:spacing w:val="-4"/>
        </w:rPr>
        <w:t xml:space="preserve"> </w:t>
      </w:r>
      <w:r w:rsidRPr="002472A3">
        <w:t>such</w:t>
      </w:r>
      <w:r w:rsidRPr="002472A3">
        <w:rPr>
          <w:spacing w:val="-4"/>
        </w:rPr>
        <w:t xml:space="preserve"> </w:t>
      </w:r>
      <w:r w:rsidRPr="002472A3">
        <w:rPr>
          <w:spacing w:val="-1"/>
        </w:rPr>
        <w:t>other</w:t>
      </w:r>
      <w:r w:rsidRPr="002472A3">
        <w:rPr>
          <w:spacing w:val="-4"/>
        </w:rPr>
        <w:t xml:space="preserve"> </w:t>
      </w:r>
      <w:r w:rsidRPr="002472A3">
        <w:rPr>
          <w:spacing w:val="-1"/>
        </w:rPr>
        <w:t>assessment</w:t>
      </w:r>
      <w:r w:rsidRPr="002472A3">
        <w:rPr>
          <w:spacing w:val="-5"/>
        </w:rPr>
        <w:t xml:space="preserve"> </w:t>
      </w:r>
      <w:r w:rsidRPr="002472A3">
        <w:t>as</w:t>
      </w:r>
      <w:r w:rsidRPr="002472A3">
        <w:rPr>
          <w:spacing w:val="-4"/>
        </w:rPr>
        <w:t xml:space="preserve"> </w:t>
      </w:r>
      <w:r w:rsidRPr="002472A3">
        <w:rPr>
          <w:spacing w:val="-1"/>
        </w:rPr>
        <w:t>the</w:t>
      </w:r>
      <w:r w:rsidRPr="002472A3">
        <w:rPr>
          <w:spacing w:val="-4"/>
        </w:rPr>
        <w:t xml:space="preserve"> </w:t>
      </w:r>
      <w:r w:rsidRPr="002472A3">
        <w:rPr>
          <w:spacing w:val="-1"/>
        </w:rPr>
        <w:t>state</w:t>
      </w:r>
      <w:r w:rsidRPr="002472A3">
        <w:rPr>
          <w:spacing w:val="34"/>
          <w:w w:val="99"/>
        </w:rPr>
        <w:t xml:space="preserve"> </w:t>
      </w:r>
      <w:r w:rsidRPr="002472A3">
        <w:t>may</w:t>
      </w:r>
      <w:r w:rsidRPr="002472A3">
        <w:rPr>
          <w:spacing w:val="-2"/>
        </w:rPr>
        <w:t xml:space="preserve"> </w:t>
      </w:r>
      <w:r w:rsidRPr="002472A3">
        <w:rPr>
          <w:spacing w:val="-1"/>
        </w:rPr>
        <w:t>require</w:t>
      </w:r>
      <w:r w:rsidRPr="002472A3">
        <w:rPr>
          <w:spacing w:val="-3"/>
        </w:rPr>
        <w:t xml:space="preserve"> </w:t>
      </w:r>
      <w:r w:rsidRPr="002472A3">
        <w:t>as</w:t>
      </w:r>
      <w:r w:rsidRPr="002472A3">
        <w:rPr>
          <w:spacing w:val="-3"/>
        </w:rPr>
        <w:t xml:space="preserve"> </w:t>
      </w:r>
      <w:r w:rsidRPr="002472A3">
        <w:t>part</w:t>
      </w:r>
      <w:r w:rsidRPr="002472A3">
        <w:rPr>
          <w:spacing w:val="-3"/>
        </w:rPr>
        <w:t xml:space="preserve"> </w:t>
      </w:r>
      <w:r w:rsidRPr="002472A3">
        <w:rPr>
          <w:spacing w:val="-1"/>
        </w:rPr>
        <w:t>of</w:t>
      </w:r>
      <w:r w:rsidRPr="002472A3">
        <w:rPr>
          <w:spacing w:val="-3"/>
        </w:rPr>
        <w:t xml:space="preserve"> </w:t>
      </w:r>
      <w:r w:rsidRPr="002472A3">
        <w:t>the</w:t>
      </w:r>
      <w:r w:rsidRPr="002472A3">
        <w:rPr>
          <w:spacing w:val="-2"/>
        </w:rPr>
        <w:t xml:space="preserve"> </w:t>
      </w:r>
      <w:r w:rsidRPr="002472A3">
        <w:rPr>
          <w:spacing w:val="-1"/>
        </w:rPr>
        <w:t>initial</w:t>
      </w:r>
      <w:r w:rsidRPr="002472A3">
        <w:rPr>
          <w:spacing w:val="-2"/>
        </w:rPr>
        <w:t xml:space="preserve"> </w:t>
      </w:r>
      <w:r w:rsidRPr="002472A3">
        <w:rPr>
          <w:spacing w:val="-1"/>
        </w:rPr>
        <w:t>evaluation.</w:t>
      </w:r>
    </w:p>
    <w:p w14:paraId="10242DE4" w14:textId="77777777" w:rsidR="009365E8" w:rsidRPr="002472A3" w:rsidRDefault="009365E8" w:rsidP="00711C53">
      <w:pPr>
        <w:widowControl w:val="0"/>
        <w:numPr>
          <w:ilvl w:val="3"/>
          <w:numId w:val="76"/>
        </w:numPr>
        <w:tabs>
          <w:tab w:val="left" w:pos="1550"/>
          <w:tab w:val="left" w:pos="2149"/>
        </w:tabs>
        <w:spacing w:line="273" w:lineRule="auto"/>
        <w:ind w:left="1550" w:right="118"/>
      </w:pPr>
      <w:r w:rsidRPr="002472A3">
        <w:rPr>
          <w:rFonts w:ascii="Times New Roman"/>
          <w:u w:color="000000"/>
        </w:rPr>
        <w:t xml:space="preserve"> </w:t>
      </w:r>
      <w:r w:rsidRPr="002472A3">
        <w:rPr>
          <w:spacing w:val="-1"/>
        </w:rPr>
        <w:t>Describe</w:t>
      </w:r>
      <w:r w:rsidRPr="002472A3">
        <w:rPr>
          <w:spacing w:val="-3"/>
        </w:rPr>
        <w:t xml:space="preserve"> </w:t>
      </w:r>
      <w:r w:rsidRPr="002472A3">
        <w:t>additional</w:t>
      </w:r>
      <w:r w:rsidRPr="002472A3">
        <w:rPr>
          <w:spacing w:val="-4"/>
        </w:rPr>
        <w:t xml:space="preserve"> </w:t>
      </w:r>
      <w:r w:rsidRPr="002472A3">
        <w:t>requirements</w:t>
      </w:r>
      <w:r w:rsidRPr="002472A3">
        <w:rPr>
          <w:spacing w:val="-5"/>
        </w:rPr>
        <w:t xml:space="preserve"> </w:t>
      </w:r>
      <w:r w:rsidRPr="002472A3">
        <w:t>(if</w:t>
      </w:r>
      <w:r w:rsidRPr="002472A3">
        <w:rPr>
          <w:spacing w:val="-4"/>
        </w:rPr>
        <w:t xml:space="preserve"> </w:t>
      </w:r>
      <w:r w:rsidRPr="002472A3">
        <w:t>any)</w:t>
      </w:r>
      <w:r w:rsidRPr="002472A3">
        <w:rPr>
          <w:spacing w:val="-4"/>
        </w:rPr>
        <w:t xml:space="preserve"> </w:t>
      </w:r>
      <w:r w:rsidRPr="002472A3">
        <w:t>established</w:t>
      </w:r>
      <w:r w:rsidRPr="002472A3">
        <w:rPr>
          <w:spacing w:val="-5"/>
        </w:rPr>
        <w:t xml:space="preserve"> </w:t>
      </w:r>
      <w:r w:rsidRPr="002472A3">
        <w:rPr>
          <w:spacing w:val="-1"/>
        </w:rPr>
        <w:t>by</w:t>
      </w:r>
      <w:r w:rsidRPr="002472A3">
        <w:rPr>
          <w:spacing w:val="-3"/>
        </w:rPr>
        <w:t xml:space="preserve"> </w:t>
      </w:r>
      <w:r w:rsidRPr="002472A3">
        <w:rPr>
          <w:spacing w:val="-1"/>
        </w:rPr>
        <w:t>the</w:t>
      </w:r>
      <w:r w:rsidRPr="002472A3">
        <w:rPr>
          <w:spacing w:val="-3"/>
        </w:rPr>
        <w:t xml:space="preserve"> </w:t>
      </w:r>
      <w:r w:rsidRPr="002472A3">
        <w:t>state,</w:t>
      </w:r>
      <w:r w:rsidRPr="002472A3">
        <w:rPr>
          <w:spacing w:val="-5"/>
        </w:rPr>
        <w:t xml:space="preserve"> </w:t>
      </w:r>
      <w:r w:rsidRPr="002472A3">
        <w:t>based</w:t>
      </w:r>
      <w:r w:rsidRPr="002472A3">
        <w:rPr>
          <w:spacing w:val="-3"/>
        </w:rPr>
        <w:t xml:space="preserve"> </w:t>
      </w:r>
      <w:r w:rsidRPr="002472A3">
        <w:rPr>
          <w:spacing w:val="-1"/>
        </w:rPr>
        <w:t>on</w:t>
      </w:r>
      <w:r w:rsidRPr="002472A3">
        <w:rPr>
          <w:spacing w:val="-4"/>
        </w:rPr>
        <w:t xml:space="preserve"> </w:t>
      </w:r>
      <w:r w:rsidRPr="002472A3">
        <w:t>the</w:t>
      </w:r>
      <w:r w:rsidRPr="002472A3">
        <w:rPr>
          <w:spacing w:val="27"/>
          <w:w w:val="99"/>
        </w:rPr>
        <w:t xml:space="preserve"> </w:t>
      </w:r>
      <w:r w:rsidRPr="002472A3">
        <w:rPr>
          <w:spacing w:val="-1"/>
        </w:rPr>
        <w:t>population</w:t>
      </w:r>
      <w:r w:rsidRPr="002472A3">
        <w:rPr>
          <w:spacing w:val="-3"/>
        </w:rPr>
        <w:t xml:space="preserve"> </w:t>
      </w:r>
      <w:r w:rsidRPr="002472A3">
        <w:rPr>
          <w:spacing w:val="-1"/>
        </w:rPr>
        <w:t>served,</w:t>
      </w:r>
      <w:r w:rsidRPr="002472A3">
        <w:rPr>
          <w:spacing w:val="-3"/>
        </w:rPr>
        <w:t xml:space="preserve"> </w:t>
      </w:r>
      <w:r w:rsidRPr="002472A3">
        <w:rPr>
          <w:spacing w:val="-1"/>
        </w:rPr>
        <w:t>for</w:t>
      </w:r>
      <w:r w:rsidRPr="002472A3">
        <w:rPr>
          <w:spacing w:val="-2"/>
        </w:rPr>
        <w:t xml:space="preserve"> </w:t>
      </w:r>
      <w:r w:rsidRPr="002472A3">
        <w:rPr>
          <w:spacing w:val="-1"/>
        </w:rPr>
        <w:t>the</w:t>
      </w:r>
      <w:r w:rsidRPr="002472A3">
        <w:rPr>
          <w:spacing w:val="-2"/>
        </w:rPr>
        <w:t xml:space="preserve"> </w:t>
      </w:r>
      <w:r w:rsidRPr="002472A3">
        <w:rPr>
          <w:spacing w:val="-1"/>
        </w:rPr>
        <w:t>initial</w:t>
      </w:r>
      <w:r w:rsidRPr="002472A3">
        <w:rPr>
          <w:spacing w:val="-2"/>
        </w:rPr>
        <w:t xml:space="preserve"> </w:t>
      </w:r>
      <w:r w:rsidRPr="002472A3">
        <w:t>evaluation.</w:t>
      </w:r>
    </w:p>
    <w:p w14:paraId="570141A5" w14:textId="77777777" w:rsidR="009365E8" w:rsidRPr="002472A3" w:rsidRDefault="009365E8" w:rsidP="009365E8">
      <w:pPr>
        <w:tabs>
          <w:tab w:val="left" w:pos="708"/>
        </w:tabs>
        <w:ind w:left="720" w:right="263" w:hanging="720"/>
      </w:pPr>
      <w:r w:rsidRPr="002472A3">
        <w:rPr>
          <w:rFonts w:ascii="Times New Roman"/>
          <w:u w:color="000000"/>
        </w:rPr>
        <w:t xml:space="preserve">_____ </w:t>
      </w:r>
      <w:r w:rsidRPr="002472A3">
        <w:rPr>
          <w:rFonts w:ascii="Times New Roman"/>
          <w:u w:color="000000"/>
        </w:rPr>
        <w:tab/>
      </w:r>
      <w:r w:rsidRPr="002472A3">
        <w:rPr>
          <w:spacing w:val="-1"/>
        </w:rPr>
        <w:t>The CCBHC</w:t>
      </w:r>
      <w:r w:rsidRPr="002472A3">
        <w:rPr>
          <w:spacing w:val="-3"/>
        </w:rPr>
        <w:t xml:space="preserve"> </w:t>
      </w:r>
      <w:r w:rsidRPr="002472A3">
        <w:rPr>
          <w:spacing w:val="-1"/>
        </w:rPr>
        <w:t>regularly obtains</w:t>
      </w:r>
      <w:r w:rsidRPr="002472A3">
        <w:rPr>
          <w:spacing w:val="-3"/>
        </w:rPr>
        <w:t xml:space="preserve"> </w:t>
      </w:r>
      <w:r w:rsidRPr="002472A3">
        <w:rPr>
          <w:spacing w:val="-1"/>
        </w:rPr>
        <w:t>release of</w:t>
      </w:r>
      <w:r w:rsidRPr="002472A3">
        <w:rPr>
          <w:spacing w:val="-3"/>
        </w:rPr>
        <w:t xml:space="preserve"> </w:t>
      </w:r>
      <w:r w:rsidRPr="002472A3">
        <w:rPr>
          <w:spacing w:val="-1"/>
        </w:rPr>
        <w:t>information</w:t>
      </w:r>
      <w:r w:rsidRPr="002472A3">
        <w:rPr>
          <w:spacing w:val="-2"/>
        </w:rPr>
        <w:t xml:space="preserve"> </w:t>
      </w:r>
      <w:r w:rsidRPr="002472A3">
        <w:t>consent</w:t>
      </w:r>
      <w:r w:rsidRPr="002472A3">
        <w:rPr>
          <w:spacing w:val="-2"/>
        </w:rPr>
        <w:t xml:space="preserve"> </w:t>
      </w:r>
      <w:r w:rsidRPr="002472A3">
        <w:rPr>
          <w:spacing w:val="-1"/>
        </w:rPr>
        <w:t>forms</w:t>
      </w:r>
      <w:r w:rsidRPr="002472A3">
        <w:rPr>
          <w:spacing w:val="-3"/>
        </w:rPr>
        <w:t xml:space="preserve"> </w:t>
      </w:r>
      <w:r w:rsidRPr="002472A3">
        <w:t>as</w:t>
      </w:r>
      <w:r w:rsidRPr="002472A3">
        <w:rPr>
          <w:spacing w:val="-2"/>
        </w:rPr>
        <w:t xml:space="preserve"> </w:t>
      </w:r>
      <w:r w:rsidRPr="002472A3">
        <w:t>feasible</w:t>
      </w:r>
      <w:r w:rsidRPr="002472A3">
        <w:rPr>
          <w:spacing w:val="-1"/>
        </w:rPr>
        <w:t xml:space="preserve"> </w:t>
      </w:r>
      <w:r w:rsidRPr="002472A3">
        <w:t>as</w:t>
      </w:r>
      <w:r w:rsidRPr="002472A3">
        <w:rPr>
          <w:spacing w:val="-3"/>
        </w:rPr>
        <w:t xml:space="preserve"> </w:t>
      </w:r>
      <w:r w:rsidRPr="002472A3">
        <w:rPr>
          <w:spacing w:val="-1"/>
        </w:rPr>
        <w:t>part</w:t>
      </w:r>
      <w:r w:rsidRPr="002472A3">
        <w:rPr>
          <w:spacing w:val="-2"/>
        </w:rPr>
        <w:t xml:space="preserve"> </w:t>
      </w:r>
      <w:r w:rsidRPr="002472A3">
        <w:rPr>
          <w:spacing w:val="-1"/>
        </w:rPr>
        <w:t>of</w:t>
      </w:r>
      <w:r w:rsidRPr="002472A3">
        <w:rPr>
          <w:spacing w:val="-3"/>
        </w:rPr>
        <w:t xml:space="preserve"> </w:t>
      </w:r>
      <w:r w:rsidRPr="002472A3">
        <w:rPr>
          <w:spacing w:val="-1"/>
        </w:rPr>
        <w:t>the initial</w:t>
      </w:r>
      <w:r w:rsidRPr="002472A3">
        <w:rPr>
          <w:spacing w:val="60"/>
        </w:rPr>
        <w:t xml:space="preserve"> </w:t>
      </w:r>
      <w:r w:rsidRPr="002472A3">
        <w:t>evaluation.</w:t>
      </w:r>
    </w:p>
    <w:p w14:paraId="66402B29" w14:textId="77777777" w:rsidR="009365E8" w:rsidRPr="002472A3" w:rsidRDefault="009365E8" w:rsidP="009365E8">
      <w:pPr>
        <w:tabs>
          <w:tab w:val="left" w:pos="708"/>
        </w:tabs>
        <w:ind w:left="720" w:right="187" w:hanging="720"/>
      </w:pPr>
      <w:r w:rsidRPr="002472A3">
        <w:rPr>
          <w:rFonts w:ascii="Times New Roman" w:hAnsi="Times New Roman"/>
          <w:u w:color="000000"/>
        </w:rPr>
        <w:t xml:space="preserve"> _____ </w:t>
      </w:r>
      <w:r w:rsidRPr="002472A3">
        <w:rPr>
          <w:spacing w:val="-1"/>
        </w:rPr>
        <w:t>Licensed</w:t>
      </w:r>
      <w:r w:rsidRPr="002472A3">
        <w:rPr>
          <w:spacing w:val="-3"/>
        </w:rPr>
        <w:t xml:space="preserve"> </w:t>
      </w:r>
      <w:r w:rsidRPr="002472A3">
        <w:rPr>
          <w:spacing w:val="-1"/>
        </w:rPr>
        <w:t>behavioral</w:t>
      </w:r>
      <w:r w:rsidRPr="002472A3">
        <w:rPr>
          <w:spacing w:val="-2"/>
        </w:rPr>
        <w:t xml:space="preserve"> </w:t>
      </w:r>
      <w:r w:rsidRPr="002472A3">
        <w:t>health</w:t>
      </w:r>
      <w:r w:rsidRPr="002472A3">
        <w:rPr>
          <w:spacing w:val="-2"/>
        </w:rPr>
        <w:t xml:space="preserve"> </w:t>
      </w:r>
      <w:r w:rsidRPr="002472A3">
        <w:rPr>
          <w:spacing w:val="-1"/>
        </w:rPr>
        <w:t>professionals,</w:t>
      </w:r>
      <w:r w:rsidRPr="002472A3">
        <w:rPr>
          <w:spacing w:val="1"/>
        </w:rPr>
        <w:t xml:space="preserve"> </w:t>
      </w:r>
      <w:r w:rsidRPr="002472A3">
        <w:rPr>
          <w:spacing w:val="-1"/>
        </w:rPr>
        <w:t>performing</w:t>
      </w:r>
      <w:r w:rsidRPr="002472A3">
        <w:rPr>
          <w:spacing w:val="-2"/>
        </w:rPr>
        <w:t xml:space="preserve"> </w:t>
      </w:r>
      <w:r w:rsidRPr="002472A3">
        <w:t>within</w:t>
      </w:r>
      <w:r w:rsidRPr="002472A3">
        <w:rPr>
          <w:spacing w:val="-3"/>
        </w:rPr>
        <w:t xml:space="preserve"> </w:t>
      </w:r>
      <w:r w:rsidRPr="002472A3">
        <w:rPr>
          <w:spacing w:val="-1"/>
        </w:rPr>
        <w:t xml:space="preserve">the </w:t>
      </w:r>
      <w:r w:rsidRPr="002472A3">
        <w:t>state’s</w:t>
      </w:r>
      <w:r w:rsidRPr="002472A3">
        <w:rPr>
          <w:spacing w:val="-3"/>
        </w:rPr>
        <w:t xml:space="preserve"> </w:t>
      </w:r>
      <w:r w:rsidRPr="002472A3">
        <w:rPr>
          <w:spacing w:val="-1"/>
        </w:rPr>
        <w:t>scope</w:t>
      </w:r>
      <w:r w:rsidRPr="002472A3">
        <w:rPr>
          <w:spacing w:val="-2"/>
        </w:rPr>
        <w:t xml:space="preserve"> </w:t>
      </w:r>
      <w:r w:rsidRPr="002472A3">
        <w:rPr>
          <w:spacing w:val="-1"/>
        </w:rPr>
        <w:t>of</w:t>
      </w:r>
      <w:r w:rsidRPr="002472A3">
        <w:rPr>
          <w:spacing w:val="-2"/>
        </w:rPr>
        <w:t xml:space="preserve"> </w:t>
      </w:r>
      <w:r w:rsidRPr="002472A3">
        <w:t>practice</w:t>
      </w:r>
      <w:r w:rsidRPr="002472A3">
        <w:rPr>
          <w:spacing w:val="-2"/>
        </w:rPr>
        <w:t xml:space="preserve"> </w:t>
      </w:r>
      <w:r w:rsidRPr="002472A3">
        <w:rPr>
          <w:spacing w:val="-1"/>
        </w:rPr>
        <w:t>and</w:t>
      </w:r>
      <w:r w:rsidRPr="002472A3">
        <w:rPr>
          <w:spacing w:val="24"/>
        </w:rPr>
        <w:t xml:space="preserve"> </w:t>
      </w:r>
      <w:r w:rsidRPr="002472A3">
        <w:t>working</w:t>
      </w:r>
      <w:r w:rsidRPr="002472A3">
        <w:rPr>
          <w:spacing w:val="-5"/>
        </w:rPr>
        <w:t xml:space="preserve"> </w:t>
      </w:r>
      <w:r w:rsidRPr="002472A3">
        <w:t>in</w:t>
      </w:r>
      <w:r w:rsidRPr="002472A3">
        <w:rPr>
          <w:spacing w:val="-4"/>
        </w:rPr>
        <w:t xml:space="preserve"> </w:t>
      </w:r>
      <w:r w:rsidRPr="002472A3">
        <w:t>conjunction</w:t>
      </w:r>
      <w:r w:rsidRPr="002472A3">
        <w:rPr>
          <w:spacing w:val="-4"/>
        </w:rPr>
        <w:t xml:space="preserve"> </w:t>
      </w:r>
      <w:r w:rsidRPr="002472A3">
        <w:t>with</w:t>
      </w:r>
      <w:r w:rsidRPr="002472A3">
        <w:rPr>
          <w:spacing w:val="-5"/>
        </w:rPr>
        <w:t xml:space="preserve"> </w:t>
      </w:r>
      <w:r w:rsidRPr="002472A3">
        <w:rPr>
          <w:spacing w:val="-1"/>
        </w:rPr>
        <w:t>the</w:t>
      </w:r>
      <w:r w:rsidRPr="002472A3">
        <w:rPr>
          <w:spacing w:val="-3"/>
        </w:rPr>
        <w:t xml:space="preserve"> </w:t>
      </w:r>
      <w:r w:rsidRPr="002472A3">
        <w:t>consumer</w:t>
      </w:r>
      <w:r w:rsidRPr="002472A3">
        <w:rPr>
          <w:spacing w:val="-5"/>
        </w:rPr>
        <w:t xml:space="preserve"> </w:t>
      </w:r>
      <w:r w:rsidRPr="002472A3">
        <w:t>as</w:t>
      </w:r>
      <w:r w:rsidRPr="002472A3">
        <w:rPr>
          <w:spacing w:val="-4"/>
        </w:rPr>
        <w:t xml:space="preserve"> </w:t>
      </w:r>
      <w:r w:rsidRPr="002472A3">
        <w:rPr>
          <w:spacing w:val="-1"/>
        </w:rPr>
        <w:t>members</w:t>
      </w:r>
      <w:r w:rsidRPr="002472A3">
        <w:rPr>
          <w:spacing w:val="-5"/>
        </w:rPr>
        <w:t xml:space="preserve"> </w:t>
      </w:r>
      <w:r w:rsidRPr="002472A3">
        <w:rPr>
          <w:spacing w:val="-1"/>
        </w:rPr>
        <w:t>of</w:t>
      </w:r>
      <w:r w:rsidRPr="002472A3">
        <w:rPr>
          <w:spacing w:val="-4"/>
        </w:rPr>
        <w:t xml:space="preserve"> </w:t>
      </w:r>
      <w:r w:rsidRPr="002472A3">
        <w:rPr>
          <w:spacing w:val="-1"/>
        </w:rPr>
        <w:t>the</w:t>
      </w:r>
      <w:r w:rsidRPr="002472A3">
        <w:rPr>
          <w:spacing w:val="-4"/>
        </w:rPr>
        <w:t xml:space="preserve"> </w:t>
      </w:r>
      <w:r w:rsidRPr="002472A3">
        <w:rPr>
          <w:spacing w:val="-1"/>
        </w:rPr>
        <w:t>treatment</w:t>
      </w:r>
      <w:r w:rsidRPr="002472A3">
        <w:rPr>
          <w:spacing w:val="-4"/>
        </w:rPr>
        <w:t xml:space="preserve"> </w:t>
      </w:r>
      <w:r w:rsidRPr="002472A3">
        <w:t>team,</w:t>
      </w:r>
      <w:r w:rsidRPr="002472A3">
        <w:rPr>
          <w:spacing w:val="-5"/>
        </w:rPr>
        <w:t xml:space="preserve"> </w:t>
      </w:r>
      <w:r w:rsidRPr="002472A3">
        <w:rPr>
          <w:spacing w:val="-1"/>
        </w:rPr>
        <w:t>complete</w:t>
      </w:r>
      <w:r w:rsidRPr="002472A3">
        <w:rPr>
          <w:w w:val="99"/>
        </w:rPr>
        <w:t xml:space="preserve"> </w:t>
      </w:r>
      <w:r w:rsidRPr="002472A3">
        <w:t>a</w:t>
      </w:r>
      <w:r w:rsidRPr="002472A3">
        <w:rPr>
          <w:spacing w:val="-6"/>
        </w:rPr>
        <w:t xml:space="preserve"> </w:t>
      </w:r>
      <w:r w:rsidRPr="002472A3">
        <w:t>comprehensive</w:t>
      </w:r>
      <w:r w:rsidRPr="002472A3">
        <w:rPr>
          <w:spacing w:val="-6"/>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8"/>
        </w:rPr>
        <w:t xml:space="preserve"> </w:t>
      </w:r>
      <w:r w:rsidRPr="002472A3">
        <w:t>and</w:t>
      </w:r>
      <w:r w:rsidRPr="002472A3">
        <w:rPr>
          <w:spacing w:val="-7"/>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7"/>
        </w:rPr>
        <w:t xml:space="preserve"> </w:t>
      </w:r>
      <w:r w:rsidRPr="002472A3">
        <w:rPr>
          <w:spacing w:val="-1"/>
        </w:rPr>
        <w:t>diagnostic</w:t>
      </w:r>
      <w:r w:rsidRPr="002472A3">
        <w:rPr>
          <w:spacing w:val="-5"/>
        </w:rPr>
        <w:t xml:space="preserve"> </w:t>
      </w:r>
      <w:r w:rsidRPr="002472A3">
        <w:t>and</w:t>
      </w:r>
      <w:r w:rsidRPr="002472A3">
        <w:rPr>
          <w:spacing w:val="-6"/>
        </w:rPr>
        <w:t xml:space="preserve"> </w:t>
      </w:r>
      <w:r w:rsidRPr="002472A3">
        <w:t>treatment</w:t>
      </w:r>
      <w:r w:rsidRPr="002472A3">
        <w:rPr>
          <w:spacing w:val="-6"/>
        </w:rPr>
        <w:t xml:space="preserve"> </w:t>
      </w:r>
      <w:r w:rsidRPr="002472A3">
        <w:rPr>
          <w:spacing w:val="-1"/>
        </w:rPr>
        <w:t>planning</w:t>
      </w:r>
      <w:r w:rsidRPr="002472A3">
        <w:rPr>
          <w:spacing w:val="42"/>
        </w:rPr>
        <w:t xml:space="preserve"> </w:t>
      </w:r>
      <w:r w:rsidRPr="002472A3">
        <w:t>evaluation</w:t>
      </w:r>
      <w:r w:rsidRPr="002472A3">
        <w:rPr>
          <w:spacing w:val="-4"/>
        </w:rPr>
        <w:t xml:space="preserve"> </w:t>
      </w:r>
      <w:r w:rsidRPr="002472A3">
        <w:t>within</w:t>
      </w:r>
      <w:r w:rsidRPr="002472A3">
        <w:rPr>
          <w:spacing w:val="-3"/>
        </w:rPr>
        <w:t xml:space="preserve"> </w:t>
      </w:r>
      <w:r w:rsidRPr="002472A3">
        <w:rPr>
          <w:spacing w:val="-1"/>
        </w:rPr>
        <w:t>60</w:t>
      </w:r>
      <w:r w:rsidRPr="002472A3">
        <w:rPr>
          <w:spacing w:val="-3"/>
        </w:rPr>
        <w:t xml:space="preserve"> </w:t>
      </w:r>
      <w:r w:rsidRPr="002472A3">
        <w:t>days</w:t>
      </w:r>
      <w:r w:rsidRPr="002472A3">
        <w:rPr>
          <w:spacing w:val="-3"/>
        </w:rPr>
        <w:t xml:space="preserve"> </w:t>
      </w:r>
      <w:r w:rsidRPr="002472A3">
        <w:rPr>
          <w:spacing w:val="-1"/>
        </w:rPr>
        <w:t>of</w:t>
      </w:r>
      <w:r w:rsidRPr="002472A3">
        <w:rPr>
          <w:spacing w:val="-3"/>
        </w:rPr>
        <w:t xml:space="preserve"> </w:t>
      </w:r>
      <w:r w:rsidRPr="002472A3">
        <w:rPr>
          <w:spacing w:val="-1"/>
        </w:rPr>
        <w:t>the</w:t>
      </w:r>
      <w:r w:rsidRPr="002472A3">
        <w:rPr>
          <w:spacing w:val="-2"/>
        </w:rPr>
        <w:t xml:space="preserve"> </w:t>
      </w:r>
      <w:r w:rsidRPr="002472A3">
        <w:t>first</w:t>
      </w:r>
      <w:r w:rsidRPr="002472A3">
        <w:rPr>
          <w:spacing w:val="-3"/>
        </w:rPr>
        <w:t xml:space="preserve"> </w:t>
      </w:r>
      <w:r w:rsidRPr="002472A3">
        <w:t>request</w:t>
      </w:r>
      <w:r w:rsidRPr="002472A3">
        <w:rPr>
          <w:spacing w:val="-3"/>
        </w:rPr>
        <w:t xml:space="preserve"> </w:t>
      </w:r>
      <w:r w:rsidRPr="002472A3">
        <w:rPr>
          <w:spacing w:val="-1"/>
        </w:rPr>
        <w:t>for</w:t>
      </w:r>
      <w:r w:rsidRPr="002472A3">
        <w:rPr>
          <w:spacing w:val="-2"/>
        </w:rPr>
        <w:t xml:space="preserve"> </w:t>
      </w:r>
      <w:r w:rsidRPr="002472A3">
        <w:t>services</w:t>
      </w:r>
      <w:r w:rsidRPr="002472A3">
        <w:rPr>
          <w:spacing w:val="-3"/>
        </w:rPr>
        <w:t xml:space="preserve"> </w:t>
      </w:r>
      <w:r w:rsidRPr="002472A3">
        <w:rPr>
          <w:spacing w:val="-1"/>
        </w:rPr>
        <w:t>by</w:t>
      </w:r>
      <w:r w:rsidRPr="002472A3">
        <w:rPr>
          <w:spacing w:val="-3"/>
        </w:rPr>
        <w:t xml:space="preserve"> </w:t>
      </w:r>
      <w:r w:rsidRPr="002472A3">
        <w:t>new</w:t>
      </w:r>
      <w:r w:rsidRPr="002472A3">
        <w:rPr>
          <w:spacing w:val="-3"/>
        </w:rPr>
        <w:t xml:space="preserve"> </w:t>
      </w:r>
      <w:r w:rsidRPr="002472A3">
        <w:rPr>
          <w:spacing w:val="-1"/>
        </w:rPr>
        <w:t>CCBHC</w:t>
      </w:r>
      <w:r w:rsidRPr="002472A3">
        <w:rPr>
          <w:spacing w:val="-3"/>
        </w:rPr>
        <w:t xml:space="preserve"> </w:t>
      </w:r>
      <w:r w:rsidRPr="002472A3">
        <w:t>consumers.</w:t>
      </w:r>
    </w:p>
    <w:p w14:paraId="46C4A407" w14:textId="77777777" w:rsidR="009365E8" w:rsidRPr="002472A3" w:rsidRDefault="009365E8" w:rsidP="009365E8">
      <w:pPr>
        <w:tabs>
          <w:tab w:val="left" w:pos="708"/>
        </w:tabs>
        <w:ind w:left="720" w:right="180" w:hanging="720"/>
      </w:pPr>
      <w:r w:rsidRPr="002472A3">
        <w:rPr>
          <w:rFonts w:ascii="Times New Roman"/>
          <w:u w:color="000000"/>
        </w:rPr>
        <w:t xml:space="preserve"> _____</w:t>
      </w:r>
      <w:r w:rsidRPr="002472A3">
        <w:rPr>
          <w:spacing w:val="-1"/>
        </w:rPr>
        <w:t>The CCBHC</w:t>
      </w:r>
      <w:r w:rsidRPr="002472A3">
        <w:rPr>
          <w:spacing w:val="-4"/>
        </w:rPr>
        <w:t xml:space="preserve"> </w:t>
      </w:r>
      <w:r w:rsidRPr="002472A3">
        <w:t>meets</w:t>
      </w:r>
      <w:r w:rsidRPr="002472A3">
        <w:rPr>
          <w:spacing w:val="-3"/>
        </w:rPr>
        <w:t xml:space="preserve"> </w:t>
      </w:r>
      <w:r w:rsidRPr="002472A3">
        <w:rPr>
          <w:spacing w:val="-1"/>
        </w:rPr>
        <w:t>applicable state,</w:t>
      </w:r>
      <w:r w:rsidRPr="002472A3">
        <w:rPr>
          <w:spacing w:val="-2"/>
        </w:rPr>
        <w:t xml:space="preserve"> </w:t>
      </w:r>
      <w:r w:rsidRPr="002472A3">
        <w:t>federal</w:t>
      </w:r>
      <w:r w:rsidRPr="002472A3">
        <w:rPr>
          <w:spacing w:val="-2"/>
        </w:rPr>
        <w:t xml:space="preserve"> </w:t>
      </w:r>
      <w:r w:rsidRPr="002472A3">
        <w:rPr>
          <w:spacing w:val="-1"/>
        </w:rPr>
        <w:t>or</w:t>
      </w:r>
      <w:r w:rsidRPr="002472A3">
        <w:rPr>
          <w:spacing w:val="-5"/>
        </w:rPr>
        <w:t xml:space="preserve"> </w:t>
      </w:r>
      <w:r w:rsidRPr="002472A3">
        <w:t xml:space="preserve">applicable </w:t>
      </w:r>
      <w:r w:rsidRPr="002472A3">
        <w:rPr>
          <w:spacing w:val="-1"/>
        </w:rPr>
        <w:t>accreditation</w:t>
      </w:r>
      <w:r w:rsidRPr="002472A3">
        <w:rPr>
          <w:spacing w:val="-3"/>
        </w:rPr>
        <w:t xml:space="preserve"> </w:t>
      </w:r>
      <w:r w:rsidRPr="002472A3">
        <w:t>standards</w:t>
      </w:r>
      <w:r w:rsidRPr="002472A3">
        <w:rPr>
          <w:spacing w:val="-3"/>
        </w:rPr>
        <w:t xml:space="preserve"> </w:t>
      </w:r>
      <w:r w:rsidRPr="002472A3">
        <w:t>for</w:t>
      </w:r>
      <w:r w:rsidRPr="002472A3">
        <w:rPr>
          <w:spacing w:val="33"/>
        </w:rPr>
        <w:t xml:space="preserve"> </w:t>
      </w:r>
      <w:r w:rsidRPr="002472A3">
        <w:rPr>
          <w:spacing w:val="-1"/>
        </w:rPr>
        <w:t>comprehensive</w:t>
      </w:r>
      <w:r w:rsidRPr="002472A3">
        <w:rPr>
          <w:spacing w:val="-3"/>
        </w:rPr>
        <w:t xml:space="preserve"> </w:t>
      </w:r>
      <w:r w:rsidRPr="002472A3">
        <w:rPr>
          <w:spacing w:val="-1"/>
        </w:rPr>
        <w:t>diagnostic</w:t>
      </w:r>
      <w:r w:rsidRPr="002472A3">
        <w:rPr>
          <w:spacing w:val="-3"/>
        </w:rPr>
        <w:t xml:space="preserve"> </w:t>
      </w:r>
      <w:r w:rsidRPr="002472A3">
        <w:t>and</w:t>
      </w:r>
      <w:r w:rsidRPr="002472A3">
        <w:rPr>
          <w:spacing w:val="-3"/>
        </w:rPr>
        <w:t xml:space="preserve"> </w:t>
      </w:r>
      <w:r w:rsidRPr="002472A3">
        <w:rPr>
          <w:spacing w:val="-1"/>
        </w:rPr>
        <w:t>treatment</w:t>
      </w:r>
      <w:r w:rsidRPr="002472A3">
        <w:rPr>
          <w:spacing w:val="-4"/>
        </w:rPr>
        <w:t xml:space="preserve"> </w:t>
      </w:r>
      <w:r w:rsidRPr="002472A3">
        <w:rPr>
          <w:spacing w:val="-1"/>
        </w:rPr>
        <w:t>planning</w:t>
      </w:r>
      <w:r w:rsidRPr="002472A3">
        <w:rPr>
          <w:spacing w:val="-2"/>
        </w:rPr>
        <w:t xml:space="preserve"> </w:t>
      </w:r>
      <w:r w:rsidRPr="002472A3">
        <w:t>evaluations</w:t>
      </w:r>
    </w:p>
    <w:p w14:paraId="00D57C1C" w14:textId="6F247FA1" w:rsidR="009365E8" w:rsidRPr="002472A3" w:rsidRDefault="009365E8" w:rsidP="00793ED6">
      <w:pPr>
        <w:tabs>
          <w:tab w:val="left" w:pos="708"/>
        </w:tabs>
        <w:ind w:left="720" w:right="259" w:hanging="720"/>
      </w:pPr>
      <w:r w:rsidRPr="002472A3">
        <w:rPr>
          <w:rFonts w:ascii="Times New Roman" w:hAnsi="Times New Roman"/>
          <w:u w:color="000000"/>
        </w:rPr>
        <w:t xml:space="preserve"> _____</w:t>
      </w:r>
      <w:r w:rsidRPr="002472A3">
        <w:rPr>
          <w:spacing w:val="-1"/>
        </w:rPr>
        <w:t>The CCBHC</w:t>
      </w:r>
      <w:r w:rsidRPr="002472A3">
        <w:rPr>
          <w:spacing w:val="-5"/>
        </w:rPr>
        <w:t xml:space="preserve"> </w:t>
      </w:r>
      <w:r w:rsidRPr="002472A3">
        <w:t>conducts</w:t>
      </w:r>
      <w:r w:rsidRPr="002472A3">
        <w:rPr>
          <w:spacing w:val="-4"/>
        </w:rPr>
        <w:t xml:space="preserve"> </w:t>
      </w:r>
      <w:r w:rsidRPr="002472A3">
        <w:t>screening,</w:t>
      </w:r>
      <w:r w:rsidRPr="002472A3">
        <w:rPr>
          <w:spacing w:val="-3"/>
        </w:rPr>
        <w:t xml:space="preserve"> </w:t>
      </w:r>
      <w:r w:rsidRPr="002472A3">
        <w:t>assessment</w:t>
      </w:r>
      <w:r w:rsidR="00E47A09">
        <w:t>,</w:t>
      </w:r>
      <w:r w:rsidRPr="002472A3">
        <w:rPr>
          <w:spacing w:val="-4"/>
        </w:rPr>
        <w:t xml:space="preserve"> </w:t>
      </w:r>
      <w:r w:rsidRPr="002472A3">
        <w:t>and</w:t>
      </w:r>
      <w:r w:rsidRPr="002472A3">
        <w:rPr>
          <w:spacing w:val="-4"/>
        </w:rPr>
        <w:t xml:space="preserve"> </w:t>
      </w:r>
      <w:r w:rsidRPr="002472A3">
        <w:rPr>
          <w:spacing w:val="-1"/>
        </w:rPr>
        <w:t xml:space="preserve">diagnostic </w:t>
      </w:r>
      <w:r w:rsidRPr="002472A3">
        <w:t>services</w:t>
      </w:r>
      <w:r w:rsidRPr="002472A3">
        <w:rPr>
          <w:spacing w:val="-4"/>
        </w:rPr>
        <w:t xml:space="preserve"> </w:t>
      </w:r>
      <w:r w:rsidRPr="002472A3">
        <w:t>in</w:t>
      </w:r>
      <w:r w:rsidRPr="002472A3">
        <w:rPr>
          <w:spacing w:val="-4"/>
        </w:rPr>
        <w:t xml:space="preserve"> </w:t>
      </w:r>
      <w:r w:rsidRPr="002472A3">
        <w:t>a</w:t>
      </w:r>
      <w:r w:rsidRPr="002472A3">
        <w:rPr>
          <w:spacing w:val="-5"/>
        </w:rPr>
        <w:t xml:space="preserve"> </w:t>
      </w:r>
      <w:r w:rsidRPr="002472A3">
        <w:t>timely</w:t>
      </w:r>
      <w:r w:rsidRPr="002472A3">
        <w:rPr>
          <w:spacing w:val="-3"/>
        </w:rPr>
        <w:t xml:space="preserve"> </w:t>
      </w:r>
      <w:r w:rsidRPr="002472A3">
        <w:rPr>
          <w:spacing w:val="-1"/>
        </w:rPr>
        <w:t>manner</w:t>
      </w:r>
      <w:r w:rsidRPr="002472A3">
        <w:rPr>
          <w:spacing w:val="-5"/>
        </w:rPr>
        <w:t xml:space="preserve"> </w:t>
      </w:r>
      <w:r w:rsidRPr="002472A3">
        <w:t>and</w:t>
      </w:r>
      <w:r w:rsidRPr="002472A3">
        <w:rPr>
          <w:spacing w:val="-4"/>
        </w:rPr>
        <w:t xml:space="preserve"> </w:t>
      </w:r>
      <w:r w:rsidRPr="002472A3">
        <w:t>in</w:t>
      </w:r>
      <w:r w:rsidRPr="002472A3">
        <w:rPr>
          <w:spacing w:val="-3"/>
        </w:rPr>
        <w:t xml:space="preserve"> </w:t>
      </w:r>
      <w:proofErr w:type="gramStart"/>
      <w:r w:rsidRPr="002472A3">
        <w:t>a</w:t>
      </w:r>
      <w:r w:rsidRPr="002472A3">
        <w:rPr>
          <w:spacing w:val="-2"/>
        </w:rPr>
        <w:t xml:space="preserve"> </w:t>
      </w:r>
      <w:r w:rsidRPr="002472A3">
        <w:t>time</w:t>
      </w:r>
      <w:r w:rsidRPr="002472A3">
        <w:rPr>
          <w:spacing w:val="-3"/>
        </w:rPr>
        <w:t xml:space="preserve"> </w:t>
      </w:r>
      <w:r w:rsidRPr="002472A3">
        <w:rPr>
          <w:spacing w:val="-1"/>
        </w:rPr>
        <w:t>period</w:t>
      </w:r>
      <w:proofErr w:type="gramEnd"/>
      <w:r w:rsidRPr="002472A3">
        <w:rPr>
          <w:spacing w:val="-2"/>
        </w:rPr>
        <w:t xml:space="preserve"> </w:t>
      </w:r>
      <w:r w:rsidRPr="002472A3">
        <w:rPr>
          <w:spacing w:val="-1"/>
        </w:rPr>
        <w:t xml:space="preserve">responsive </w:t>
      </w:r>
      <w:r w:rsidRPr="002472A3">
        <w:t>to</w:t>
      </w:r>
      <w:r w:rsidRPr="002472A3">
        <w:rPr>
          <w:spacing w:val="-4"/>
        </w:rPr>
        <w:t xml:space="preserve"> </w:t>
      </w:r>
      <w:r w:rsidRPr="002472A3">
        <w:rPr>
          <w:spacing w:val="-1"/>
        </w:rPr>
        <w:t>consumers’</w:t>
      </w:r>
      <w:r w:rsidRPr="002472A3">
        <w:rPr>
          <w:spacing w:val="-2"/>
        </w:rPr>
        <w:t xml:space="preserve"> </w:t>
      </w:r>
      <w:r w:rsidRPr="002472A3">
        <w:rPr>
          <w:spacing w:val="-1"/>
        </w:rPr>
        <w:t>needs.</w:t>
      </w:r>
    </w:p>
    <w:p w14:paraId="1906F04D" w14:textId="77777777" w:rsidR="009365E8" w:rsidRPr="002472A3" w:rsidRDefault="009365E8" w:rsidP="009365E8">
      <w:pPr>
        <w:tabs>
          <w:tab w:val="left" w:pos="708"/>
        </w:tabs>
        <w:spacing w:line="275" w:lineRule="auto"/>
        <w:ind w:left="720" w:right="338" w:hanging="720"/>
      </w:pPr>
      <w:r w:rsidRPr="002472A3">
        <w:rPr>
          <w:rFonts w:ascii="Times New Roman"/>
          <w:u w:color="000000"/>
        </w:rPr>
        <w:t xml:space="preserve"> _____</w:t>
      </w:r>
      <w:r w:rsidRPr="002472A3">
        <w:rPr>
          <w:spacing w:val="-1"/>
        </w:rPr>
        <w:t>CCBHC</w:t>
      </w:r>
      <w:r w:rsidRPr="002472A3">
        <w:rPr>
          <w:spacing w:val="-3"/>
        </w:rPr>
        <w:t xml:space="preserve"> </w:t>
      </w:r>
      <w:r w:rsidRPr="002472A3">
        <w:t>screening,</w:t>
      </w:r>
      <w:r w:rsidRPr="002472A3">
        <w:rPr>
          <w:spacing w:val="-4"/>
        </w:rPr>
        <w:t xml:space="preserve"> </w:t>
      </w:r>
      <w:r w:rsidRPr="002472A3">
        <w:t>assessment</w:t>
      </w:r>
      <w:r w:rsidRPr="002472A3">
        <w:rPr>
          <w:spacing w:val="-4"/>
        </w:rPr>
        <w:t xml:space="preserve"> </w:t>
      </w:r>
      <w:r w:rsidRPr="002472A3">
        <w:t>and</w:t>
      </w:r>
      <w:r w:rsidRPr="002472A3">
        <w:rPr>
          <w:spacing w:val="-4"/>
        </w:rPr>
        <w:t xml:space="preserve"> </w:t>
      </w:r>
      <w:r w:rsidRPr="002472A3">
        <w:rPr>
          <w:spacing w:val="-1"/>
        </w:rPr>
        <w:t>diagnostic</w:t>
      </w:r>
      <w:r w:rsidRPr="002472A3">
        <w:rPr>
          <w:spacing w:val="-3"/>
        </w:rPr>
        <w:t xml:space="preserve"> </w:t>
      </w:r>
      <w:r w:rsidRPr="002472A3">
        <w:t>services</w:t>
      </w:r>
      <w:r w:rsidRPr="002472A3">
        <w:rPr>
          <w:spacing w:val="-5"/>
        </w:rPr>
        <w:t xml:space="preserve"> </w:t>
      </w:r>
      <w:r w:rsidRPr="002472A3">
        <w:t>are</w:t>
      </w:r>
      <w:r w:rsidRPr="002472A3">
        <w:rPr>
          <w:spacing w:val="-3"/>
        </w:rPr>
        <w:t xml:space="preserve"> </w:t>
      </w:r>
      <w:r w:rsidRPr="002472A3">
        <w:rPr>
          <w:spacing w:val="-1"/>
        </w:rPr>
        <w:t>sufficient</w:t>
      </w:r>
      <w:r w:rsidRPr="002472A3">
        <w:rPr>
          <w:spacing w:val="-3"/>
        </w:rPr>
        <w:t xml:space="preserve"> </w:t>
      </w:r>
      <w:r w:rsidRPr="002472A3">
        <w:t>to</w:t>
      </w:r>
      <w:r w:rsidRPr="002472A3">
        <w:rPr>
          <w:spacing w:val="-4"/>
        </w:rPr>
        <w:t xml:space="preserve"> </w:t>
      </w:r>
      <w:r w:rsidRPr="002472A3">
        <w:rPr>
          <w:spacing w:val="-1"/>
        </w:rPr>
        <w:t>assess</w:t>
      </w:r>
      <w:r w:rsidRPr="002472A3">
        <w:rPr>
          <w:spacing w:val="-4"/>
        </w:rPr>
        <w:t xml:space="preserve"> </w:t>
      </w:r>
      <w:r w:rsidRPr="002472A3">
        <w:t>the</w:t>
      </w:r>
      <w:r w:rsidRPr="002472A3">
        <w:rPr>
          <w:spacing w:val="-3"/>
        </w:rPr>
        <w:t xml:space="preserve"> </w:t>
      </w:r>
      <w:r w:rsidRPr="002472A3">
        <w:t>need</w:t>
      </w:r>
      <w:r w:rsidRPr="002472A3">
        <w:rPr>
          <w:spacing w:val="-4"/>
        </w:rPr>
        <w:t xml:space="preserve"> </w:t>
      </w:r>
      <w:r w:rsidRPr="002472A3">
        <w:rPr>
          <w:spacing w:val="-1"/>
        </w:rPr>
        <w:t>for</w:t>
      </w:r>
      <w:r w:rsidRPr="002472A3">
        <w:rPr>
          <w:spacing w:val="-3"/>
        </w:rPr>
        <w:t xml:space="preserve"> </w:t>
      </w:r>
      <w:r w:rsidRPr="002472A3">
        <w:t>all</w:t>
      </w:r>
      <w:r w:rsidRPr="002472A3">
        <w:rPr>
          <w:spacing w:val="29"/>
        </w:rPr>
        <w:t xml:space="preserve"> </w:t>
      </w:r>
      <w:r w:rsidRPr="002472A3">
        <w:t>services</w:t>
      </w:r>
      <w:r w:rsidRPr="002472A3">
        <w:rPr>
          <w:spacing w:val="-3"/>
        </w:rPr>
        <w:t xml:space="preserve"> </w:t>
      </w:r>
      <w:r w:rsidRPr="002472A3">
        <w:rPr>
          <w:spacing w:val="-1"/>
        </w:rPr>
        <w:t>provided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2"/>
        </w:rPr>
        <w:t xml:space="preserve"> </w:t>
      </w:r>
      <w:r w:rsidRPr="002472A3">
        <w:t>CCBHCs</w:t>
      </w:r>
      <w:r w:rsidRPr="002472A3">
        <w:rPr>
          <w:spacing w:val="-3"/>
        </w:rPr>
        <w:t xml:space="preserve"> </w:t>
      </w:r>
      <w:r w:rsidRPr="002472A3">
        <w:rPr>
          <w:spacing w:val="-1"/>
        </w:rPr>
        <w:t>and</w:t>
      </w:r>
      <w:r w:rsidRPr="002472A3">
        <w:rPr>
          <w:spacing w:val="-3"/>
        </w:rPr>
        <w:t xml:space="preserve"> </w:t>
      </w:r>
      <w:r w:rsidRPr="002472A3">
        <w:t>their</w:t>
      </w:r>
      <w:r w:rsidRPr="002472A3">
        <w:rPr>
          <w:spacing w:val="-2"/>
        </w:rPr>
        <w:t xml:space="preserve"> </w:t>
      </w:r>
      <w:r w:rsidRPr="002472A3">
        <w:rPr>
          <w:spacing w:val="-1"/>
        </w:rPr>
        <w:t>DCOs.</w:t>
      </w:r>
    </w:p>
    <w:p w14:paraId="3A3D814E" w14:textId="77777777" w:rsidR="009365E8" w:rsidRPr="002472A3" w:rsidRDefault="009365E8" w:rsidP="00793ED6">
      <w:pPr>
        <w:tabs>
          <w:tab w:val="left" w:pos="708"/>
        </w:tabs>
        <w:ind w:left="720" w:right="1123" w:hanging="720"/>
      </w:pPr>
      <w:r w:rsidRPr="002472A3">
        <w:rPr>
          <w:rFonts w:ascii="Times New Roman"/>
          <w:u w:color="000000"/>
        </w:rPr>
        <w:t xml:space="preserve"> _____</w:t>
      </w:r>
      <w:r w:rsidRPr="002472A3">
        <w:rPr>
          <w:spacing w:val="-1"/>
        </w:rPr>
        <w:t>The CCBHC</w:t>
      </w:r>
      <w:r w:rsidRPr="002472A3">
        <w:rPr>
          <w:spacing w:val="-4"/>
        </w:rPr>
        <w:t xml:space="preserve"> </w:t>
      </w:r>
      <w:r w:rsidRPr="002472A3">
        <w:rPr>
          <w:spacing w:val="-1"/>
        </w:rPr>
        <w:t>uses</w:t>
      </w:r>
      <w:r w:rsidRPr="002472A3">
        <w:rPr>
          <w:spacing w:val="-3"/>
        </w:rPr>
        <w:t xml:space="preserve"> </w:t>
      </w:r>
      <w:r w:rsidRPr="002472A3">
        <w:t>standardized</w:t>
      </w:r>
      <w:r w:rsidRPr="002472A3">
        <w:rPr>
          <w:spacing w:val="-4"/>
        </w:rPr>
        <w:t xml:space="preserve"> </w:t>
      </w:r>
      <w:r w:rsidRPr="002472A3">
        <w:t>and</w:t>
      </w:r>
      <w:r w:rsidRPr="002472A3">
        <w:rPr>
          <w:spacing w:val="-4"/>
        </w:rPr>
        <w:t xml:space="preserve"> </w:t>
      </w:r>
      <w:r w:rsidRPr="002472A3">
        <w:t>validated</w:t>
      </w:r>
      <w:r w:rsidRPr="002472A3">
        <w:rPr>
          <w:spacing w:val="-5"/>
        </w:rPr>
        <w:t xml:space="preserve"> </w:t>
      </w:r>
      <w:r w:rsidRPr="002472A3">
        <w:rPr>
          <w:spacing w:val="-1"/>
        </w:rPr>
        <w:t>screening</w:t>
      </w:r>
      <w:r w:rsidRPr="002472A3">
        <w:rPr>
          <w:spacing w:val="-4"/>
        </w:rPr>
        <w:t xml:space="preserve"> </w:t>
      </w:r>
      <w:r w:rsidRPr="002472A3">
        <w:t>and</w:t>
      </w:r>
      <w:r w:rsidRPr="002472A3">
        <w:rPr>
          <w:spacing w:val="-4"/>
        </w:rPr>
        <w:t xml:space="preserve"> </w:t>
      </w:r>
      <w:r w:rsidRPr="002472A3">
        <w:t>assessment</w:t>
      </w:r>
      <w:r w:rsidRPr="002472A3">
        <w:rPr>
          <w:spacing w:val="-4"/>
        </w:rPr>
        <w:t xml:space="preserve"> </w:t>
      </w:r>
      <w:r w:rsidRPr="002472A3">
        <w:rPr>
          <w:spacing w:val="-1"/>
        </w:rPr>
        <w:t>tools</w:t>
      </w:r>
      <w:r w:rsidRPr="002472A3">
        <w:rPr>
          <w:spacing w:val="-4"/>
        </w:rPr>
        <w:t xml:space="preserve"> </w:t>
      </w:r>
      <w:r w:rsidRPr="002472A3">
        <w:rPr>
          <w:spacing w:val="-1"/>
        </w:rPr>
        <w:t xml:space="preserve">and, </w:t>
      </w:r>
      <w:r w:rsidRPr="002472A3">
        <w:t>where</w:t>
      </w:r>
      <w:r w:rsidRPr="002472A3">
        <w:rPr>
          <w:spacing w:val="33"/>
          <w:w w:val="99"/>
        </w:rPr>
        <w:t xml:space="preserve"> </w:t>
      </w:r>
      <w:r w:rsidRPr="002472A3">
        <w:t>appropriate,</w:t>
      </w:r>
      <w:r w:rsidRPr="002472A3">
        <w:rPr>
          <w:spacing w:val="-2"/>
        </w:rPr>
        <w:t xml:space="preserve"> </w:t>
      </w:r>
      <w:r w:rsidRPr="002472A3">
        <w:t>motivational</w:t>
      </w:r>
      <w:r w:rsidRPr="002472A3">
        <w:rPr>
          <w:spacing w:val="-1"/>
        </w:rPr>
        <w:t xml:space="preserve"> interviewing</w:t>
      </w:r>
      <w:r w:rsidRPr="002472A3">
        <w:rPr>
          <w:spacing w:val="-2"/>
        </w:rPr>
        <w:t xml:space="preserve"> </w:t>
      </w:r>
      <w:r w:rsidRPr="002472A3">
        <w:t>techniques.</w:t>
      </w:r>
    </w:p>
    <w:p w14:paraId="64966FAD" w14:textId="77777777" w:rsidR="009365E8" w:rsidRPr="002472A3" w:rsidRDefault="009365E8" w:rsidP="009365E8">
      <w:pPr>
        <w:tabs>
          <w:tab w:val="left" w:pos="708"/>
        </w:tabs>
        <w:ind w:left="720" w:right="759" w:hanging="720"/>
      </w:pPr>
      <w:r w:rsidRPr="002472A3">
        <w:rPr>
          <w:rFonts w:ascii="Times New Roman"/>
          <w:u w:color="000000"/>
        </w:rPr>
        <w:t xml:space="preserve"> _____</w:t>
      </w:r>
      <w:r w:rsidRPr="002472A3">
        <w:rPr>
          <w:spacing w:val="-1"/>
        </w:rPr>
        <w:t>The CCBHC</w:t>
      </w:r>
      <w:r w:rsidRPr="002472A3">
        <w:rPr>
          <w:spacing w:val="-3"/>
        </w:rPr>
        <w:t xml:space="preserve"> </w:t>
      </w:r>
      <w:r w:rsidRPr="002472A3">
        <w:rPr>
          <w:spacing w:val="-1"/>
        </w:rPr>
        <w:t xml:space="preserve">uses </w:t>
      </w:r>
      <w:r w:rsidRPr="002472A3">
        <w:t>culturally</w:t>
      </w:r>
      <w:r w:rsidRPr="002472A3">
        <w:rPr>
          <w:spacing w:val="-2"/>
        </w:rPr>
        <w:t xml:space="preserve"> </w:t>
      </w:r>
      <w:r w:rsidRPr="002472A3">
        <w:t>and</w:t>
      </w:r>
      <w:r w:rsidRPr="002472A3">
        <w:rPr>
          <w:spacing w:val="-2"/>
        </w:rPr>
        <w:t xml:space="preserve"> </w:t>
      </w:r>
      <w:r w:rsidRPr="002472A3">
        <w:rPr>
          <w:spacing w:val="-1"/>
        </w:rPr>
        <w:t>linguistically</w:t>
      </w:r>
      <w:r w:rsidRPr="002472A3">
        <w:rPr>
          <w:spacing w:val="-2"/>
        </w:rPr>
        <w:t xml:space="preserve"> </w:t>
      </w:r>
      <w:r w:rsidRPr="002472A3">
        <w:rPr>
          <w:spacing w:val="-1"/>
        </w:rPr>
        <w:t>appropriate</w:t>
      </w:r>
      <w:r w:rsidRPr="002472A3">
        <w:rPr>
          <w:spacing w:val="-2"/>
        </w:rPr>
        <w:t xml:space="preserve"> </w:t>
      </w:r>
      <w:r w:rsidRPr="002472A3">
        <w:t>screening</w:t>
      </w:r>
      <w:r w:rsidRPr="002472A3">
        <w:rPr>
          <w:spacing w:val="-2"/>
        </w:rPr>
        <w:t xml:space="preserve"> </w:t>
      </w:r>
      <w:r w:rsidRPr="002472A3">
        <w:rPr>
          <w:spacing w:val="-1"/>
        </w:rPr>
        <w:t>tools.</w:t>
      </w:r>
    </w:p>
    <w:p w14:paraId="7A473C60" w14:textId="77777777" w:rsidR="009365E8" w:rsidRPr="002472A3" w:rsidRDefault="009365E8" w:rsidP="00793ED6">
      <w:pPr>
        <w:tabs>
          <w:tab w:val="left" w:pos="708"/>
        </w:tabs>
        <w:ind w:left="720" w:right="187" w:hanging="720"/>
      </w:pPr>
      <w:r w:rsidRPr="002472A3">
        <w:rPr>
          <w:rFonts w:ascii="Times New Roman"/>
          <w:u w:color="000000"/>
        </w:rPr>
        <w:t xml:space="preserve"> _____</w:t>
      </w:r>
      <w:r w:rsidRPr="002472A3">
        <w:rPr>
          <w:spacing w:val="-1"/>
        </w:rPr>
        <w:t>The CCBHC</w:t>
      </w:r>
      <w:r w:rsidRPr="002472A3">
        <w:rPr>
          <w:spacing w:val="-3"/>
        </w:rPr>
        <w:t xml:space="preserve"> </w:t>
      </w:r>
      <w:r w:rsidRPr="002472A3">
        <w:rPr>
          <w:spacing w:val="-1"/>
        </w:rPr>
        <w:t>uses tools/approaches</w:t>
      </w:r>
      <w:r w:rsidRPr="002472A3">
        <w:rPr>
          <w:spacing w:val="-3"/>
        </w:rPr>
        <w:t xml:space="preserve"> </w:t>
      </w:r>
      <w:r w:rsidRPr="002472A3">
        <w:t>that</w:t>
      </w:r>
      <w:r w:rsidRPr="002472A3">
        <w:rPr>
          <w:spacing w:val="-2"/>
        </w:rPr>
        <w:t xml:space="preserve"> </w:t>
      </w:r>
      <w:r w:rsidRPr="002472A3">
        <w:rPr>
          <w:spacing w:val="-1"/>
        </w:rPr>
        <w:t>accommodate</w:t>
      </w:r>
      <w:r w:rsidRPr="002472A3">
        <w:rPr>
          <w:spacing w:val="-2"/>
        </w:rPr>
        <w:t xml:space="preserve"> </w:t>
      </w:r>
      <w:r w:rsidRPr="002472A3">
        <w:t>disabilities</w:t>
      </w:r>
      <w:r w:rsidRPr="002472A3">
        <w:rPr>
          <w:spacing w:val="-1"/>
        </w:rPr>
        <w:t xml:space="preserve"> (e.g.,</w:t>
      </w:r>
      <w:r w:rsidRPr="002472A3">
        <w:rPr>
          <w:spacing w:val="-2"/>
        </w:rPr>
        <w:t xml:space="preserve"> </w:t>
      </w:r>
      <w:r w:rsidRPr="002472A3">
        <w:t>hearing</w:t>
      </w:r>
      <w:r w:rsidRPr="002472A3">
        <w:rPr>
          <w:spacing w:val="-1"/>
        </w:rPr>
        <w:t xml:space="preserve"> </w:t>
      </w:r>
      <w:r w:rsidRPr="002472A3">
        <w:t>disability,</w:t>
      </w:r>
      <w:r w:rsidRPr="002472A3">
        <w:rPr>
          <w:spacing w:val="-2"/>
        </w:rPr>
        <w:t xml:space="preserve"> cognitive</w:t>
      </w:r>
      <w:r w:rsidRPr="002472A3">
        <w:rPr>
          <w:spacing w:val="72"/>
        </w:rPr>
        <w:t xml:space="preserve"> </w:t>
      </w:r>
      <w:r w:rsidRPr="002472A3">
        <w:rPr>
          <w:spacing w:val="-1"/>
        </w:rPr>
        <w:t>limitations),</w:t>
      </w:r>
      <w:r w:rsidRPr="002472A3">
        <w:t xml:space="preserve"> when</w:t>
      </w:r>
      <w:r w:rsidRPr="002472A3">
        <w:rPr>
          <w:spacing w:val="-1"/>
        </w:rPr>
        <w:t xml:space="preserve"> </w:t>
      </w:r>
      <w:r w:rsidRPr="002472A3">
        <w:t>appropriate.</w:t>
      </w:r>
    </w:p>
    <w:p w14:paraId="19E42ABC" w14:textId="77777777" w:rsidR="009365E8" w:rsidRPr="002472A3" w:rsidRDefault="009365E8" w:rsidP="00793ED6">
      <w:pPr>
        <w:tabs>
          <w:tab w:val="left" w:pos="708"/>
        </w:tabs>
        <w:ind w:left="720" w:right="288" w:hanging="720"/>
      </w:pPr>
      <w:r w:rsidRPr="002472A3">
        <w:rPr>
          <w:rFonts w:ascii="Times New Roman"/>
          <w:u w:color="000000"/>
        </w:rPr>
        <w:t xml:space="preserve"> _____</w:t>
      </w:r>
      <w:r w:rsidRPr="002472A3">
        <w:rPr>
          <w:spacing w:val="-1"/>
        </w:rPr>
        <w:t>The CCBHC</w:t>
      </w:r>
      <w:r w:rsidRPr="002472A3">
        <w:rPr>
          <w:spacing w:val="-3"/>
        </w:rPr>
        <w:t xml:space="preserve"> </w:t>
      </w:r>
      <w:r w:rsidRPr="002472A3">
        <w:t>conducts</w:t>
      </w:r>
      <w:r w:rsidRPr="002472A3">
        <w:rPr>
          <w:spacing w:val="-3"/>
        </w:rPr>
        <w:t xml:space="preserve"> </w:t>
      </w:r>
      <w:r w:rsidRPr="002472A3">
        <w:t>a</w:t>
      </w:r>
      <w:r w:rsidRPr="002472A3">
        <w:rPr>
          <w:spacing w:val="-1"/>
        </w:rPr>
        <w:t xml:space="preserve"> </w:t>
      </w:r>
      <w:r w:rsidRPr="002472A3">
        <w:t>brief</w:t>
      </w:r>
      <w:r w:rsidRPr="002472A3">
        <w:rPr>
          <w:spacing w:val="-2"/>
        </w:rPr>
        <w:t xml:space="preserve"> </w:t>
      </w:r>
      <w:r w:rsidRPr="002472A3">
        <w:rPr>
          <w:spacing w:val="-1"/>
        </w:rPr>
        <w:t xml:space="preserve">intervention </w:t>
      </w:r>
      <w:r w:rsidRPr="002472A3">
        <w:t>and</w:t>
      </w:r>
      <w:r w:rsidRPr="002472A3">
        <w:rPr>
          <w:spacing w:val="-1"/>
        </w:rPr>
        <w:t xml:space="preserve"> provides</w:t>
      </w:r>
      <w:r w:rsidRPr="002472A3">
        <w:rPr>
          <w:spacing w:val="-2"/>
        </w:rPr>
        <w:t xml:space="preserve"> </w:t>
      </w:r>
      <w:r w:rsidRPr="002472A3">
        <w:rPr>
          <w:spacing w:val="-1"/>
        </w:rPr>
        <w:t>or</w:t>
      </w:r>
      <w:r w:rsidRPr="002472A3">
        <w:rPr>
          <w:spacing w:val="-2"/>
        </w:rPr>
        <w:t xml:space="preserve"> </w:t>
      </w:r>
      <w:r w:rsidRPr="002472A3">
        <w:t>refers</w:t>
      </w:r>
      <w:r w:rsidRPr="002472A3">
        <w:rPr>
          <w:spacing w:val="-2"/>
        </w:rPr>
        <w:t xml:space="preserve"> </w:t>
      </w:r>
      <w:r w:rsidRPr="002472A3">
        <w:rPr>
          <w:spacing w:val="-1"/>
        </w:rPr>
        <w:t>the</w:t>
      </w:r>
      <w:r w:rsidRPr="002472A3">
        <w:rPr>
          <w:spacing w:val="-3"/>
        </w:rPr>
        <w:t xml:space="preserve"> </w:t>
      </w:r>
      <w:r w:rsidRPr="002472A3">
        <w:t>consumer</w:t>
      </w:r>
      <w:r w:rsidRPr="002472A3">
        <w:rPr>
          <w:spacing w:val="-3"/>
        </w:rPr>
        <w:t xml:space="preserve"> </w:t>
      </w:r>
      <w:r w:rsidRPr="002472A3">
        <w:rPr>
          <w:spacing w:val="-1"/>
        </w:rPr>
        <w:t xml:space="preserve">for </w:t>
      </w:r>
      <w:r w:rsidRPr="002472A3">
        <w:t>full</w:t>
      </w:r>
      <w:r w:rsidRPr="002472A3">
        <w:rPr>
          <w:spacing w:val="-3"/>
        </w:rPr>
        <w:t xml:space="preserve"> </w:t>
      </w:r>
      <w:r w:rsidRPr="002472A3">
        <w:t>assessment</w:t>
      </w:r>
      <w:r w:rsidRPr="002472A3">
        <w:rPr>
          <w:spacing w:val="21"/>
          <w:w w:val="99"/>
        </w:rPr>
        <w:t xml:space="preserve"> </w:t>
      </w:r>
      <w:r w:rsidRPr="002472A3">
        <w:t>and</w:t>
      </w:r>
      <w:r w:rsidRPr="002472A3">
        <w:rPr>
          <w:spacing w:val="-3"/>
        </w:rPr>
        <w:t xml:space="preserve"> </w:t>
      </w:r>
      <w:r w:rsidRPr="002472A3">
        <w:rPr>
          <w:spacing w:val="-1"/>
        </w:rPr>
        <w:t>treatment</w:t>
      </w:r>
      <w:r w:rsidRPr="002472A3">
        <w:rPr>
          <w:spacing w:val="-3"/>
        </w:rPr>
        <w:t xml:space="preserve"> </w:t>
      </w:r>
      <w:r w:rsidRPr="002472A3">
        <w:t>if</w:t>
      </w:r>
      <w:r w:rsidRPr="002472A3">
        <w:rPr>
          <w:spacing w:val="-3"/>
        </w:rPr>
        <w:t xml:space="preserve"> </w:t>
      </w:r>
      <w:r w:rsidRPr="002472A3">
        <w:rPr>
          <w:spacing w:val="-1"/>
        </w:rPr>
        <w:t>screening</w:t>
      </w:r>
      <w:r w:rsidRPr="002472A3">
        <w:rPr>
          <w:spacing w:val="-3"/>
        </w:rPr>
        <w:t xml:space="preserve"> </w:t>
      </w:r>
      <w:r w:rsidRPr="002472A3">
        <w:t>identifies</w:t>
      </w:r>
      <w:r w:rsidRPr="002472A3">
        <w:rPr>
          <w:spacing w:val="-1"/>
        </w:rPr>
        <w:t xml:space="preserve"> unsafe</w:t>
      </w:r>
      <w:r w:rsidRPr="002472A3">
        <w:rPr>
          <w:spacing w:val="-2"/>
        </w:rPr>
        <w:t xml:space="preserve"> </w:t>
      </w:r>
      <w:r w:rsidRPr="002472A3">
        <w:t>substance</w:t>
      </w:r>
      <w:r w:rsidRPr="002472A3">
        <w:rPr>
          <w:spacing w:val="-2"/>
        </w:rPr>
        <w:t xml:space="preserve"> </w:t>
      </w:r>
      <w:r w:rsidRPr="002472A3">
        <w:rPr>
          <w:spacing w:val="-1"/>
        </w:rPr>
        <w:t>use,</w:t>
      </w:r>
      <w:r w:rsidRPr="002472A3">
        <w:rPr>
          <w:spacing w:val="-2"/>
        </w:rPr>
        <w:t xml:space="preserve"> </w:t>
      </w:r>
      <w:r w:rsidRPr="002472A3">
        <w:rPr>
          <w:spacing w:val="-1"/>
        </w:rPr>
        <w:t>including</w:t>
      </w:r>
      <w:r w:rsidRPr="002472A3">
        <w:rPr>
          <w:spacing w:val="-2"/>
        </w:rPr>
        <w:t xml:space="preserve"> </w:t>
      </w:r>
      <w:r w:rsidRPr="002472A3">
        <w:rPr>
          <w:spacing w:val="-1"/>
        </w:rPr>
        <w:t>problematic alcohol</w:t>
      </w:r>
      <w:r w:rsidRPr="002472A3">
        <w:rPr>
          <w:spacing w:val="35"/>
        </w:rPr>
        <w:t xml:space="preserve"> </w:t>
      </w:r>
      <w:r w:rsidRPr="002472A3">
        <w:rPr>
          <w:spacing w:val="-1"/>
        </w:rPr>
        <w:t>or</w:t>
      </w:r>
      <w:r w:rsidRPr="002472A3">
        <w:rPr>
          <w:spacing w:val="-3"/>
        </w:rPr>
        <w:t xml:space="preserve"> </w:t>
      </w:r>
      <w:r w:rsidRPr="002472A3">
        <w:rPr>
          <w:spacing w:val="-1"/>
        </w:rPr>
        <w:t>other</w:t>
      </w:r>
      <w:r w:rsidRPr="002472A3">
        <w:rPr>
          <w:spacing w:val="-2"/>
        </w:rPr>
        <w:t xml:space="preserve"> </w:t>
      </w:r>
      <w:r w:rsidRPr="002472A3">
        <w:t>substance</w:t>
      </w:r>
      <w:r w:rsidRPr="002472A3">
        <w:rPr>
          <w:spacing w:val="-3"/>
        </w:rPr>
        <w:t xml:space="preserve"> </w:t>
      </w:r>
      <w:r w:rsidRPr="002472A3">
        <w:t>use.</w:t>
      </w:r>
    </w:p>
    <w:p w14:paraId="61482B83" w14:textId="77777777" w:rsidR="009365E8" w:rsidRPr="002472A3" w:rsidRDefault="009365E8" w:rsidP="009365E8">
      <w:pPr>
        <w:rPr>
          <w:rFonts w:cs="Cambria"/>
          <w:b/>
          <w:bCs/>
          <w:sz w:val="16"/>
          <w:szCs w:val="16"/>
        </w:rPr>
      </w:pPr>
      <w:r w:rsidRPr="002472A3">
        <w:rPr>
          <w:b/>
        </w:rPr>
        <w:t>Criteria</w:t>
      </w:r>
      <w:r w:rsidRPr="002472A3">
        <w:rPr>
          <w:b/>
          <w:spacing w:val="-7"/>
        </w:rPr>
        <w:t xml:space="preserve"> </w:t>
      </w:r>
      <w:r w:rsidRPr="002472A3">
        <w:rPr>
          <w:b/>
        </w:rPr>
        <w:t>4.E.</w:t>
      </w:r>
      <w:r w:rsidRPr="002472A3">
        <w:rPr>
          <w:b/>
          <w:spacing w:val="39"/>
        </w:rPr>
        <w:t xml:space="preserve"> </w:t>
      </w:r>
      <w:r w:rsidRPr="002472A3">
        <w:rPr>
          <w:b/>
        </w:rPr>
        <w:t>Person</w:t>
      </w:r>
      <w:r w:rsidRPr="002472A3">
        <w:rPr>
          <w:rFonts w:ascii="Cambria Math" w:hAnsi="Cambria Math" w:cs="Cambria Math"/>
          <w:b/>
        </w:rPr>
        <w:t>‐</w:t>
      </w:r>
      <w:r w:rsidRPr="002472A3">
        <w:rPr>
          <w:b/>
        </w:rPr>
        <w:t>Centered</w:t>
      </w:r>
      <w:r w:rsidRPr="002472A3">
        <w:rPr>
          <w:b/>
          <w:spacing w:val="-7"/>
        </w:rPr>
        <w:t xml:space="preserve"> </w:t>
      </w:r>
      <w:r w:rsidRPr="002472A3">
        <w:rPr>
          <w:b/>
        </w:rPr>
        <w:t>and</w:t>
      </w:r>
      <w:r w:rsidRPr="002472A3">
        <w:rPr>
          <w:b/>
          <w:spacing w:val="-7"/>
        </w:rPr>
        <w:t xml:space="preserve"> </w:t>
      </w:r>
      <w:r w:rsidRPr="002472A3">
        <w:rPr>
          <w:b/>
        </w:rPr>
        <w:t>Family</w:t>
      </w:r>
      <w:r w:rsidRPr="002472A3">
        <w:rPr>
          <w:rFonts w:ascii="Cambria Math" w:hAnsi="Cambria Math" w:cs="Cambria Math"/>
          <w:b/>
        </w:rPr>
        <w:t>‐</w:t>
      </w:r>
      <w:r w:rsidRPr="002472A3">
        <w:rPr>
          <w:b/>
        </w:rPr>
        <w:t>Centered</w:t>
      </w:r>
      <w:r w:rsidRPr="002472A3">
        <w:rPr>
          <w:b/>
          <w:spacing w:val="-7"/>
        </w:rPr>
        <w:t xml:space="preserve"> </w:t>
      </w:r>
      <w:r w:rsidRPr="002472A3">
        <w:rPr>
          <w:b/>
        </w:rPr>
        <w:t>Treatment</w:t>
      </w:r>
      <w:r w:rsidRPr="002472A3">
        <w:rPr>
          <w:b/>
          <w:spacing w:val="-6"/>
        </w:rPr>
        <w:t xml:space="preserve"> </w:t>
      </w:r>
      <w:r w:rsidRPr="002472A3">
        <w:rPr>
          <w:b/>
        </w:rPr>
        <w:t>Planning</w:t>
      </w:r>
      <w:r w:rsidRPr="002472A3">
        <w:rPr>
          <w:b/>
          <w:vertAlign w:val="superscript"/>
        </w:rPr>
        <w:footnoteReference w:id="16"/>
      </w:r>
    </w:p>
    <w:p w14:paraId="28BA29CA" w14:textId="77777777" w:rsidR="009365E8" w:rsidRPr="002472A3" w:rsidRDefault="009365E8" w:rsidP="009365E8">
      <w:pPr>
        <w:tabs>
          <w:tab w:val="left" w:pos="708"/>
        </w:tabs>
        <w:ind w:left="720" w:hanging="720"/>
      </w:pPr>
      <w:r w:rsidRPr="002472A3">
        <w:rPr>
          <w:rFonts w:ascii="Times New Roman" w:hAnsi="Times New Roman"/>
          <w:u w:color="000000"/>
        </w:rPr>
        <w:t xml:space="preserve">_____ </w:t>
      </w:r>
      <w:r w:rsidRPr="002472A3">
        <w:rPr>
          <w:spacing w:val="-1"/>
        </w:rPr>
        <w:t>The CCBHC</w:t>
      </w:r>
      <w:r w:rsidRPr="002472A3">
        <w:rPr>
          <w:spacing w:val="-5"/>
        </w:rPr>
        <w:t xml:space="preserve"> </w:t>
      </w:r>
      <w:r w:rsidRPr="002472A3">
        <w:rPr>
          <w:spacing w:val="-1"/>
        </w:rPr>
        <w:t>directly provides</w:t>
      </w:r>
      <w:r w:rsidRPr="002472A3">
        <w:rPr>
          <w:spacing w:val="-3"/>
        </w:rPr>
        <w:t xml:space="preserve"> </w:t>
      </w:r>
      <w:r w:rsidRPr="002472A3">
        <w:rPr>
          <w:spacing w:val="-1"/>
        </w:rPr>
        <w:t>person</w:t>
      </w:r>
      <w:r w:rsidRPr="002472A3">
        <w:rPr>
          <w:rFonts w:ascii="Cambria Math" w:hAnsi="Cambria Math" w:cs="Cambria Math"/>
          <w:spacing w:val="-1"/>
        </w:rPr>
        <w:t>‐</w:t>
      </w:r>
      <w:r w:rsidRPr="002472A3">
        <w:rPr>
          <w:spacing w:val="-1"/>
        </w:rPr>
        <w:t>centered</w:t>
      </w:r>
      <w:r w:rsidRPr="002472A3">
        <w:rPr>
          <w:spacing w:val="-6"/>
        </w:rPr>
        <w:t xml:space="preserve"> </w:t>
      </w:r>
      <w:r w:rsidRPr="002472A3">
        <w:t>and</w:t>
      </w:r>
      <w:r w:rsidRPr="002472A3">
        <w:rPr>
          <w:spacing w:val="-4"/>
        </w:rPr>
        <w:t xml:space="preserve"> </w:t>
      </w:r>
      <w:r w:rsidRPr="002472A3">
        <w:rPr>
          <w:spacing w:val="-1"/>
        </w:rPr>
        <w:t>family</w:t>
      </w:r>
      <w:r w:rsidRPr="002472A3">
        <w:rPr>
          <w:rFonts w:ascii="Cambria Math" w:hAnsi="Cambria Math" w:cs="Cambria Math"/>
          <w:spacing w:val="-1"/>
        </w:rPr>
        <w:t>‐</w:t>
      </w:r>
      <w:r w:rsidRPr="002472A3">
        <w:rPr>
          <w:spacing w:val="-1"/>
        </w:rPr>
        <w:t>centered</w:t>
      </w:r>
      <w:r w:rsidRPr="002472A3">
        <w:rPr>
          <w:spacing w:val="-5"/>
        </w:rPr>
        <w:t xml:space="preserve"> </w:t>
      </w:r>
      <w:r w:rsidRPr="002472A3">
        <w:t>treatment</w:t>
      </w:r>
      <w:r w:rsidRPr="002472A3">
        <w:rPr>
          <w:spacing w:val="-4"/>
        </w:rPr>
        <w:t xml:space="preserve"> </w:t>
      </w:r>
      <w:r w:rsidRPr="002472A3">
        <w:rPr>
          <w:spacing w:val="-1"/>
        </w:rPr>
        <w:t>planning</w:t>
      </w:r>
      <w:r w:rsidRPr="002472A3">
        <w:rPr>
          <w:spacing w:val="-3"/>
        </w:rPr>
        <w:t xml:space="preserve"> </w:t>
      </w:r>
      <w:r w:rsidRPr="002472A3">
        <w:t>in</w:t>
      </w:r>
      <w:r w:rsidRPr="002472A3">
        <w:rPr>
          <w:spacing w:val="-4"/>
        </w:rPr>
        <w:t xml:space="preserve"> </w:t>
      </w:r>
      <w:r w:rsidRPr="002472A3">
        <w:rPr>
          <w:spacing w:val="-1"/>
        </w:rPr>
        <w:t>the</w:t>
      </w:r>
      <w:r w:rsidRPr="002472A3">
        <w:rPr>
          <w:spacing w:val="-3"/>
        </w:rPr>
        <w:t xml:space="preserve"> </w:t>
      </w:r>
      <w:r w:rsidRPr="002472A3">
        <w:t>state.</w:t>
      </w:r>
    </w:p>
    <w:p w14:paraId="08E20520" w14:textId="77777777" w:rsidR="009365E8" w:rsidRPr="002472A3" w:rsidRDefault="009365E8" w:rsidP="009365E8">
      <w:pPr>
        <w:tabs>
          <w:tab w:val="left" w:pos="708"/>
        </w:tabs>
        <w:ind w:left="720" w:right="571" w:hanging="720"/>
      </w:pPr>
      <w:r w:rsidRPr="002472A3">
        <w:rPr>
          <w:rFonts w:ascii="Times New Roman" w:hAnsi="Times New Roman"/>
          <w:u w:color="000000"/>
        </w:rPr>
        <w:lastRenderedPageBreak/>
        <w:t xml:space="preserve">_____ </w:t>
      </w:r>
      <w:r w:rsidRPr="002472A3">
        <w:rPr>
          <w:spacing w:val="-1"/>
        </w:rPr>
        <w:t>The CCBHC</w:t>
      </w:r>
      <w:r w:rsidRPr="002472A3">
        <w:rPr>
          <w:spacing w:val="-3"/>
        </w:rPr>
        <w:t xml:space="preserve"> </w:t>
      </w:r>
      <w:r w:rsidRPr="002472A3">
        <w:rPr>
          <w:spacing w:val="-1"/>
        </w:rPr>
        <w:t>provides</w:t>
      </w:r>
      <w:r w:rsidRPr="002472A3">
        <w:rPr>
          <w:spacing w:val="-3"/>
        </w:rPr>
        <w:t xml:space="preserve"> </w:t>
      </w:r>
      <w:r w:rsidRPr="002472A3">
        <w:rPr>
          <w:spacing w:val="-1"/>
        </w:rPr>
        <w:t>for</w:t>
      </w:r>
      <w:r w:rsidRPr="002472A3">
        <w:rPr>
          <w:spacing w:val="-2"/>
        </w:rPr>
        <w:t xml:space="preserve"> </w:t>
      </w:r>
      <w:r w:rsidRPr="002472A3">
        <w:t>collaboration</w:t>
      </w:r>
      <w:r w:rsidRPr="002472A3">
        <w:rPr>
          <w:spacing w:val="-3"/>
        </w:rPr>
        <w:t xml:space="preserve"> </w:t>
      </w:r>
      <w:r w:rsidRPr="002472A3">
        <w:t>with</w:t>
      </w:r>
      <w:r w:rsidRPr="002472A3">
        <w:rPr>
          <w:spacing w:val="-3"/>
        </w:rPr>
        <w:t xml:space="preserve"> </w:t>
      </w:r>
      <w:r w:rsidRPr="002472A3">
        <w:t>and</w:t>
      </w:r>
      <w:r w:rsidRPr="002472A3">
        <w:rPr>
          <w:spacing w:val="-3"/>
        </w:rPr>
        <w:t xml:space="preserve"> </w:t>
      </w:r>
      <w:r w:rsidRPr="002472A3">
        <w:t>endorsement</w:t>
      </w:r>
      <w:r w:rsidRPr="002472A3">
        <w:rPr>
          <w:spacing w:val="-3"/>
        </w:rPr>
        <w:t xml:space="preserve"> </w:t>
      </w:r>
      <w:r w:rsidRPr="002472A3">
        <w:rPr>
          <w:spacing w:val="-1"/>
        </w:rPr>
        <w:t>by</w:t>
      </w:r>
      <w:r w:rsidRPr="002472A3">
        <w:rPr>
          <w:spacing w:val="-3"/>
        </w:rPr>
        <w:t xml:space="preserve"> </w:t>
      </w:r>
      <w:r w:rsidRPr="002472A3">
        <w:rPr>
          <w:spacing w:val="-1"/>
        </w:rPr>
        <w:t>(1)</w:t>
      </w:r>
      <w:r w:rsidRPr="002472A3">
        <w:rPr>
          <w:spacing w:val="-2"/>
        </w:rPr>
        <w:t xml:space="preserve"> </w:t>
      </w:r>
      <w:r w:rsidRPr="002472A3">
        <w:rPr>
          <w:spacing w:val="-1"/>
        </w:rPr>
        <w:t>consumers,</w:t>
      </w:r>
      <w:r w:rsidRPr="002472A3">
        <w:rPr>
          <w:spacing w:val="-2"/>
        </w:rPr>
        <w:t xml:space="preserve"> </w:t>
      </w:r>
      <w:r w:rsidRPr="002472A3">
        <w:rPr>
          <w:spacing w:val="-1"/>
        </w:rPr>
        <w:t>(2)</w:t>
      </w:r>
      <w:r w:rsidRPr="002472A3">
        <w:rPr>
          <w:spacing w:val="-3"/>
        </w:rPr>
        <w:t xml:space="preserve"> </w:t>
      </w:r>
      <w:r w:rsidRPr="002472A3">
        <w:t>family</w:t>
      </w:r>
      <w:r w:rsidRPr="002472A3">
        <w:rPr>
          <w:spacing w:val="37"/>
        </w:rPr>
        <w:t xml:space="preserve"> </w:t>
      </w:r>
      <w:r w:rsidRPr="002472A3">
        <w:t>members</w:t>
      </w:r>
      <w:r w:rsidRPr="002472A3">
        <w:rPr>
          <w:spacing w:val="-5"/>
        </w:rPr>
        <w:t xml:space="preserve"> </w:t>
      </w:r>
      <w:r w:rsidRPr="002472A3">
        <w:rPr>
          <w:spacing w:val="-1"/>
        </w:rPr>
        <w:t>or</w:t>
      </w:r>
      <w:r w:rsidRPr="002472A3">
        <w:rPr>
          <w:spacing w:val="-3"/>
        </w:rPr>
        <w:t xml:space="preserve"> </w:t>
      </w:r>
      <w:r w:rsidRPr="002472A3">
        <w:t>caregivers</w:t>
      </w:r>
      <w:r w:rsidRPr="002472A3">
        <w:rPr>
          <w:spacing w:val="-4"/>
        </w:rPr>
        <w:t xml:space="preserve"> </w:t>
      </w:r>
      <w:r w:rsidRPr="002472A3">
        <w:rPr>
          <w:spacing w:val="-1"/>
        </w:rPr>
        <w:t>of</w:t>
      </w:r>
      <w:r w:rsidRPr="002472A3">
        <w:rPr>
          <w:spacing w:val="-4"/>
        </w:rPr>
        <w:t xml:space="preserve"> </w:t>
      </w:r>
      <w:r w:rsidRPr="002472A3">
        <w:t>child</w:t>
      </w:r>
      <w:r w:rsidRPr="002472A3">
        <w:rPr>
          <w:spacing w:val="-5"/>
        </w:rPr>
        <w:t xml:space="preserve"> </w:t>
      </w:r>
      <w:r w:rsidRPr="002472A3">
        <w:t>and</w:t>
      </w:r>
      <w:r w:rsidRPr="002472A3">
        <w:rPr>
          <w:spacing w:val="-4"/>
        </w:rPr>
        <w:t xml:space="preserve"> </w:t>
      </w:r>
      <w:r w:rsidRPr="002472A3">
        <w:t>adolescent</w:t>
      </w:r>
      <w:r w:rsidRPr="002472A3">
        <w:rPr>
          <w:spacing w:val="-4"/>
        </w:rPr>
        <w:t xml:space="preserve"> </w:t>
      </w:r>
      <w:r w:rsidRPr="002472A3">
        <w:rPr>
          <w:spacing w:val="-1"/>
        </w:rPr>
        <w:t>consumers,</w:t>
      </w:r>
      <w:r w:rsidRPr="002472A3">
        <w:rPr>
          <w:spacing w:val="-4"/>
        </w:rPr>
        <w:t xml:space="preserve"> </w:t>
      </w:r>
      <w:r w:rsidRPr="002472A3">
        <w:t>and</w:t>
      </w:r>
      <w:r w:rsidRPr="002472A3">
        <w:rPr>
          <w:spacing w:val="-5"/>
        </w:rPr>
        <w:t xml:space="preserve"> </w:t>
      </w:r>
      <w:r w:rsidRPr="002472A3">
        <w:rPr>
          <w:spacing w:val="-1"/>
        </w:rPr>
        <w:t>(3)</w:t>
      </w:r>
      <w:r w:rsidRPr="002472A3">
        <w:rPr>
          <w:spacing w:val="-3"/>
        </w:rPr>
        <w:t xml:space="preserve"> </w:t>
      </w:r>
      <w:r w:rsidRPr="002472A3">
        <w:t>to</w:t>
      </w:r>
      <w:r w:rsidRPr="002472A3">
        <w:rPr>
          <w:spacing w:val="-4"/>
        </w:rPr>
        <w:t xml:space="preserve"> </w:t>
      </w:r>
      <w:r w:rsidRPr="002472A3">
        <w:rPr>
          <w:spacing w:val="-1"/>
        </w:rPr>
        <w:t>the</w:t>
      </w:r>
      <w:r w:rsidRPr="002472A3">
        <w:rPr>
          <w:spacing w:val="-3"/>
        </w:rPr>
        <w:t xml:space="preserve"> </w:t>
      </w:r>
      <w:r w:rsidRPr="002472A3">
        <w:t>extent</w:t>
      </w:r>
      <w:r w:rsidRPr="002472A3">
        <w:rPr>
          <w:spacing w:val="-5"/>
        </w:rPr>
        <w:t xml:space="preserve"> </w:t>
      </w:r>
      <w:r w:rsidRPr="002472A3">
        <w:rPr>
          <w:spacing w:val="-1"/>
        </w:rPr>
        <w:t>adult</w:t>
      </w:r>
      <w:r w:rsidRPr="002472A3">
        <w:rPr>
          <w:spacing w:val="25"/>
        </w:rPr>
        <w:t xml:space="preserve"> </w:t>
      </w:r>
      <w:r w:rsidRPr="002472A3">
        <w:t>consumers</w:t>
      </w:r>
      <w:r w:rsidRPr="002472A3">
        <w:rPr>
          <w:spacing w:val="-4"/>
        </w:rPr>
        <w:t xml:space="preserve"> </w:t>
      </w:r>
      <w:r w:rsidRPr="002472A3">
        <w:t>wish,</w:t>
      </w:r>
      <w:r w:rsidRPr="002472A3">
        <w:rPr>
          <w:spacing w:val="-4"/>
        </w:rPr>
        <w:t xml:space="preserve"> </w:t>
      </w:r>
      <w:r w:rsidRPr="002472A3">
        <w:t>adult</w:t>
      </w:r>
      <w:r w:rsidRPr="002472A3">
        <w:rPr>
          <w:spacing w:val="-4"/>
        </w:rPr>
        <w:t xml:space="preserve"> </w:t>
      </w:r>
      <w:r w:rsidRPr="002472A3">
        <w:t>consumers’</w:t>
      </w:r>
      <w:r w:rsidRPr="002472A3">
        <w:rPr>
          <w:spacing w:val="-4"/>
        </w:rPr>
        <w:t xml:space="preserve"> </w:t>
      </w:r>
      <w:r w:rsidRPr="002472A3">
        <w:t>families.</w:t>
      </w:r>
    </w:p>
    <w:p w14:paraId="61EB4ED3" w14:textId="77777777" w:rsidR="009365E8" w:rsidRPr="002472A3" w:rsidRDefault="009365E8" w:rsidP="00793ED6">
      <w:pPr>
        <w:tabs>
          <w:tab w:val="left" w:pos="708"/>
        </w:tabs>
        <w:ind w:left="720" w:right="158" w:hanging="720"/>
      </w:pPr>
      <w:r w:rsidRPr="002472A3">
        <w:rPr>
          <w:rFonts w:ascii="Times New Roman" w:hAnsi="Times New Roman"/>
          <w:u w:color="000000"/>
        </w:rPr>
        <w:t xml:space="preserve"> _____ </w:t>
      </w:r>
      <w:r w:rsidRPr="002472A3">
        <w:rPr>
          <w:spacing w:val="-1"/>
        </w:rPr>
        <w:t>The CCBHC</w:t>
      </w:r>
      <w:r w:rsidRPr="002472A3">
        <w:rPr>
          <w:spacing w:val="-4"/>
        </w:rPr>
        <w:t xml:space="preserve"> </w:t>
      </w:r>
      <w:r w:rsidRPr="002472A3">
        <w:rPr>
          <w:spacing w:val="-1"/>
        </w:rPr>
        <w:t>uses</w:t>
      </w:r>
      <w:r w:rsidRPr="002472A3">
        <w:rPr>
          <w:spacing w:val="-2"/>
        </w:rPr>
        <w:t xml:space="preserve"> </w:t>
      </w:r>
      <w:r w:rsidRPr="002472A3">
        <w:rPr>
          <w:spacing w:val="-1"/>
        </w:rPr>
        <w:t>individualized</w:t>
      </w:r>
      <w:r w:rsidRPr="002472A3">
        <w:rPr>
          <w:spacing w:val="-2"/>
        </w:rPr>
        <w:t xml:space="preserve"> </w:t>
      </w:r>
      <w:r w:rsidRPr="002472A3">
        <w:t>treatment</w:t>
      </w:r>
      <w:r w:rsidRPr="002472A3">
        <w:rPr>
          <w:spacing w:val="-3"/>
        </w:rPr>
        <w:t xml:space="preserve"> </w:t>
      </w:r>
      <w:r w:rsidRPr="002472A3">
        <w:rPr>
          <w:spacing w:val="-1"/>
        </w:rPr>
        <w:t>planning</w:t>
      </w:r>
      <w:r w:rsidRPr="002472A3">
        <w:rPr>
          <w:spacing w:val="-3"/>
        </w:rPr>
        <w:t xml:space="preserve"> </w:t>
      </w:r>
      <w:r w:rsidRPr="002472A3">
        <w:t>that</w:t>
      </w:r>
      <w:r w:rsidRPr="002472A3">
        <w:rPr>
          <w:spacing w:val="-3"/>
        </w:rPr>
        <w:t xml:space="preserve"> </w:t>
      </w:r>
      <w:r w:rsidRPr="002472A3">
        <w:t>includes</w:t>
      </w:r>
      <w:r w:rsidRPr="002472A3">
        <w:rPr>
          <w:spacing w:val="-2"/>
        </w:rPr>
        <w:t xml:space="preserve"> </w:t>
      </w:r>
      <w:r w:rsidRPr="002472A3">
        <w:rPr>
          <w:spacing w:val="-1"/>
        </w:rPr>
        <w:t>shared</w:t>
      </w:r>
      <w:r w:rsidRPr="002472A3">
        <w:rPr>
          <w:spacing w:val="-2"/>
        </w:rPr>
        <w:t xml:space="preserve"> </w:t>
      </w:r>
      <w:r w:rsidRPr="002472A3">
        <w:rPr>
          <w:spacing w:val="-1"/>
        </w:rPr>
        <w:t>decision</w:t>
      </w:r>
      <w:r w:rsidRPr="002472A3">
        <w:rPr>
          <w:rFonts w:ascii="Cambria Math" w:hAnsi="Cambria Math" w:cs="Cambria Math"/>
          <w:spacing w:val="-1"/>
        </w:rPr>
        <w:t>‐</w:t>
      </w:r>
      <w:r w:rsidRPr="002472A3">
        <w:rPr>
          <w:spacing w:val="-1"/>
        </w:rPr>
        <w:t>making;</w:t>
      </w:r>
      <w:r w:rsidRPr="002472A3">
        <w:rPr>
          <w:spacing w:val="49"/>
          <w:w w:val="99"/>
        </w:rPr>
        <w:t xml:space="preserve"> </w:t>
      </w:r>
      <w:r w:rsidRPr="002472A3">
        <w:t>addresses</w:t>
      </w:r>
      <w:r w:rsidRPr="002472A3">
        <w:rPr>
          <w:spacing w:val="-5"/>
        </w:rPr>
        <w:t xml:space="preserve"> </w:t>
      </w:r>
      <w:r w:rsidRPr="002472A3">
        <w:rPr>
          <w:spacing w:val="-1"/>
        </w:rPr>
        <w:t>all</w:t>
      </w:r>
      <w:r w:rsidRPr="002472A3">
        <w:rPr>
          <w:spacing w:val="-3"/>
        </w:rPr>
        <w:t xml:space="preserve"> </w:t>
      </w:r>
      <w:r w:rsidRPr="002472A3">
        <w:t>required</w:t>
      </w:r>
      <w:r w:rsidRPr="002472A3">
        <w:rPr>
          <w:spacing w:val="-5"/>
        </w:rPr>
        <w:t xml:space="preserve"> </w:t>
      </w:r>
      <w:r w:rsidRPr="002472A3">
        <w:rPr>
          <w:spacing w:val="-1"/>
        </w:rPr>
        <w:t>services;</w:t>
      </w:r>
      <w:r w:rsidRPr="002472A3">
        <w:rPr>
          <w:spacing w:val="-3"/>
        </w:rPr>
        <w:t xml:space="preserve"> </w:t>
      </w:r>
      <w:r w:rsidRPr="002472A3">
        <w:t>is</w:t>
      </w:r>
      <w:r w:rsidRPr="002472A3">
        <w:rPr>
          <w:spacing w:val="-5"/>
        </w:rPr>
        <w:t xml:space="preserve"> </w:t>
      </w:r>
      <w:r w:rsidRPr="002472A3">
        <w:rPr>
          <w:spacing w:val="-1"/>
        </w:rPr>
        <w:t>coordinated</w:t>
      </w:r>
      <w:r w:rsidRPr="002472A3">
        <w:rPr>
          <w:spacing w:val="-3"/>
        </w:rPr>
        <w:t xml:space="preserve"> </w:t>
      </w:r>
      <w:r w:rsidRPr="002472A3">
        <w:t>with</w:t>
      </w:r>
      <w:r w:rsidRPr="002472A3">
        <w:rPr>
          <w:spacing w:val="-5"/>
        </w:rPr>
        <w:t xml:space="preserve"> </w:t>
      </w:r>
      <w:r w:rsidRPr="002472A3">
        <w:rPr>
          <w:spacing w:val="-1"/>
        </w:rPr>
        <w:t>the</w:t>
      </w:r>
      <w:r w:rsidRPr="002472A3">
        <w:rPr>
          <w:spacing w:val="-3"/>
        </w:rPr>
        <w:t xml:space="preserve"> </w:t>
      </w:r>
      <w:r w:rsidRPr="002472A3">
        <w:rPr>
          <w:spacing w:val="-1"/>
        </w:rPr>
        <w:t>staff</w:t>
      </w:r>
      <w:r w:rsidRPr="002472A3">
        <w:rPr>
          <w:spacing w:val="-5"/>
        </w:rPr>
        <w:t xml:space="preserve"> </w:t>
      </w:r>
      <w:r w:rsidRPr="002472A3">
        <w:rPr>
          <w:spacing w:val="-1"/>
        </w:rPr>
        <w:t>or</w:t>
      </w:r>
      <w:r w:rsidRPr="002472A3">
        <w:rPr>
          <w:spacing w:val="-3"/>
        </w:rPr>
        <w:t xml:space="preserve"> </w:t>
      </w:r>
      <w:r w:rsidRPr="002472A3">
        <w:t>programs</w:t>
      </w:r>
      <w:r w:rsidRPr="002472A3">
        <w:rPr>
          <w:spacing w:val="-5"/>
        </w:rPr>
        <w:t xml:space="preserve"> </w:t>
      </w:r>
      <w:r w:rsidRPr="002472A3">
        <w:t>needed</w:t>
      </w:r>
      <w:r w:rsidRPr="002472A3">
        <w:rPr>
          <w:spacing w:val="-4"/>
        </w:rPr>
        <w:t xml:space="preserve"> </w:t>
      </w:r>
      <w:r w:rsidRPr="002472A3">
        <w:t>to</w:t>
      </w:r>
      <w:r w:rsidRPr="002472A3">
        <w:rPr>
          <w:spacing w:val="-5"/>
        </w:rPr>
        <w:t xml:space="preserve"> </w:t>
      </w:r>
      <w:r w:rsidRPr="002472A3">
        <w:t>carry</w:t>
      </w:r>
      <w:r w:rsidRPr="002472A3">
        <w:rPr>
          <w:spacing w:val="29"/>
          <w:w w:val="99"/>
        </w:rPr>
        <w:t xml:space="preserve"> </w:t>
      </w:r>
      <w:r w:rsidRPr="002472A3">
        <w:rPr>
          <w:spacing w:val="-1"/>
        </w:rPr>
        <w:t>out</w:t>
      </w:r>
      <w:r w:rsidRPr="002472A3">
        <w:rPr>
          <w:spacing w:val="-2"/>
        </w:rPr>
        <w:t xml:space="preserve"> </w:t>
      </w:r>
      <w:r w:rsidRPr="002472A3">
        <w:rPr>
          <w:spacing w:val="-1"/>
        </w:rPr>
        <w:t xml:space="preserve">the plan; </w:t>
      </w:r>
      <w:r w:rsidRPr="002472A3">
        <w:t>includes</w:t>
      </w:r>
      <w:r w:rsidRPr="002472A3">
        <w:rPr>
          <w:spacing w:val="-1"/>
        </w:rPr>
        <w:t xml:space="preserve"> provision</w:t>
      </w:r>
      <w:r w:rsidRPr="002472A3">
        <w:t xml:space="preserve"> </w:t>
      </w:r>
      <w:r w:rsidRPr="002472A3">
        <w:rPr>
          <w:spacing w:val="-1"/>
        </w:rPr>
        <w:t>for</w:t>
      </w:r>
      <w:r w:rsidRPr="002472A3">
        <w:t xml:space="preserve"> monitoring</w:t>
      </w:r>
      <w:r w:rsidRPr="002472A3">
        <w:rPr>
          <w:spacing w:val="-1"/>
        </w:rPr>
        <w:t xml:space="preserve"> progress </w:t>
      </w:r>
      <w:r w:rsidRPr="002472A3">
        <w:t>toward</w:t>
      </w:r>
      <w:r w:rsidRPr="002472A3">
        <w:rPr>
          <w:spacing w:val="-2"/>
        </w:rPr>
        <w:t xml:space="preserve"> </w:t>
      </w:r>
      <w:r w:rsidRPr="002472A3">
        <w:rPr>
          <w:spacing w:val="-1"/>
        </w:rPr>
        <w:t>goals;</w:t>
      </w:r>
      <w:r w:rsidRPr="002472A3">
        <w:rPr>
          <w:spacing w:val="52"/>
        </w:rPr>
        <w:t xml:space="preserve"> </w:t>
      </w:r>
      <w:r w:rsidRPr="002472A3">
        <w:t>is</w:t>
      </w:r>
      <w:r w:rsidRPr="002472A3">
        <w:rPr>
          <w:spacing w:val="-2"/>
        </w:rPr>
        <w:t xml:space="preserve"> </w:t>
      </w:r>
      <w:r w:rsidRPr="002472A3">
        <w:t>informed</w:t>
      </w:r>
      <w:r w:rsidRPr="002472A3">
        <w:rPr>
          <w:spacing w:val="-1"/>
        </w:rPr>
        <w:t xml:space="preserve"> by</w:t>
      </w:r>
      <w:r w:rsidRPr="002472A3">
        <w:rPr>
          <w:spacing w:val="27"/>
        </w:rPr>
        <w:t xml:space="preserve"> </w:t>
      </w:r>
      <w:r w:rsidRPr="002472A3">
        <w:t>consumer</w:t>
      </w:r>
      <w:r w:rsidRPr="002472A3">
        <w:rPr>
          <w:spacing w:val="-8"/>
        </w:rPr>
        <w:t xml:space="preserve"> </w:t>
      </w:r>
      <w:r w:rsidRPr="002472A3">
        <w:rPr>
          <w:spacing w:val="-1"/>
        </w:rPr>
        <w:t>assessments;</w:t>
      </w:r>
      <w:r w:rsidRPr="002472A3">
        <w:rPr>
          <w:spacing w:val="-7"/>
        </w:rPr>
        <w:t xml:space="preserve"> </w:t>
      </w:r>
      <w:r w:rsidRPr="002472A3">
        <w:t>and</w:t>
      </w:r>
      <w:r w:rsidRPr="002472A3">
        <w:rPr>
          <w:spacing w:val="-7"/>
        </w:rPr>
        <w:t xml:space="preserve"> </w:t>
      </w:r>
      <w:r w:rsidRPr="002472A3">
        <w:t>considers</w:t>
      </w:r>
      <w:r w:rsidRPr="002472A3">
        <w:rPr>
          <w:spacing w:val="-8"/>
        </w:rPr>
        <w:t xml:space="preserve"> </w:t>
      </w:r>
      <w:r w:rsidRPr="002472A3">
        <w:t>consumers’</w:t>
      </w:r>
      <w:r w:rsidRPr="002472A3">
        <w:rPr>
          <w:spacing w:val="-7"/>
        </w:rPr>
        <w:t xml:space="preserve"> </w:t>
      </w:r>
      <w:r w:rsidRPr="002472A3">
        <w:rPr>
          <w:spacing w:val="-1"/>
        </w:rPr>
        <w:t>needs,</w:t>
      </w:r>
      <w:r w:rsidRPr="002472A3">
        <w:rPr>
          <w:spacing w:val="-7"/>
        </w:rPr>
        <w:t xml:space="preserve"> </w:t>
      </w:r>
      <w:r w:rsidRPr="002472A3">
        <w:rPr>
          <w:spacing w:val="-1"/>
        </w:rPr>
        <w:t>strengths,</w:t>
      </w:r>
      <w:r w:rsidRPr="002472A3">
        <w:rPr>
          <w:spacing w:val="-6"/>
        </w:rPr>
        <w:t xml:space="preserve"> </w:t>
      </w:r>
      <w:r w:rsidRPr="002472A3">
        <w:t>abilities,</w:t>
      </w:r>
      <w:r w:rsidRPr="002472A3">
        <w:rPr>
          <w:spacing w:val="-7"/>
        </w:rPr>
        <w:t xml:space="preserve"> </w:t>
      </w:r>
      <w:r w:rsidRPr="002472A3">
        <w:rPr>
          <w:spacing w:val="-1"/>
        </w:rPr>
        <w:t>preferences,</w:t>
      </w:r>
      <w:r w:rsidRPr="002472A3">
        <w:rPr>
          <w:spacing w:val="23"/>
          <w:w w:val="99"/>
        </w:rPr>
        <w:t xml:space="preserve"> </w:t>
      </w:r>
      <w:r w:rsidRPr="002472A3">
        <w:t>and</w:t>
      </w:r>
      <w:r w:rsidRPr="002472A3">
        <w:rPr>
          <w:spacing w:val="-4"/>
        </w:rPr>
        <w:t xml:space="preserve"> </w:t>
      </w:r>
      <w:r w:rsidRPr="002472A3">
        <w:rPr>
          <w:spacing w:val="-1"/>
        </w:rPr>
        <w:t>goals,</w:t>
      </w:r>
      <w:r w:rsidRPr="002472A3">
        <w:rPr>
          <w:spacing w:val="-4"/>
        </w:rPr>
        <w:t xml:space="preserve"> </w:t>
      </w:r>
      <w:r w:rsidRPr="002472A3">
        <w:t>expressed</w:t>
      </w:r>
      <w:r w:rsidRPr="002472A3">
        <w:rPr>
          <w:spacing w:val="-4"/>
        </w:rPr>
        <w:t xml:space="preserve"> </w:t>
      </w:r>
      <w:r w:rsidRPr="002472A3">
        <w:t>in</w:t>
      </w:r>
      <w:r w:rsidRPr="002472A3">
        <w:rPr>
          <w:spacing w:val="-5"/>
        </w:rPr>
        <w:t xml:space="preserve"> </w:t>
      </w:r>
      <w:r w:rsidRPr="002472A3">
        <w:t>a</w:t>
      </w:r>
      <w:r w:rsidRPr="002472A3">
        <w:rPr>
          <w:spacing w:val="-2"/>
        </w:rPr>
        <w:t xml:space="preserve"> </w:t>
      </w:r>
      <w:r w:rsidRPr="002472A3">
        <w:t>manner</w:t>
      </w:r>
      <w:r w:rsidRPr="002472A3">
        <w:rPr>
          <w:spacing w:val="-4"/>
        </w:rPr>
        <w:t xml:space="preserve"> </w:t>
      </w:r>
      <w:r w:rsidRPr="002472A3">
        <w:t>capturing</w:t>
      </w:r>
      <w:r w:rsidRPr="002472A3">
        <w:rPr>
          <w:spacing w:val="-3"/>
        </w:rPr>
        <w:t xml:space="preserve"> </w:t>
      </w:r>
      <w:r w:rsidRPr="002472A3">
        <w:t>consumers’</w:t>
      </w:r>
      <w:r w:rsidRPr="002472A3">
        <w:rPr>
          <w:spacing w:val="-4"/>
        </w:rPr>
        <w:t xml:space="preserve"> </w:t>
      </w:r>
      <w:r w:rsidRPr="002472A3">
        <w:rPr>
          <w:spacing w:val="-1"/>
        </w:rPr>
        <w:t>words</w:t>
      </w:r>
      <w:r w:rsidRPr="002472A3">
        <w:rPr>
          <w:spacing w:val="-4"/>
        </w:rPr>
        <w:t xml:space="preserve"> </w:t>
      </w:r>
      <w:r w:rsidRPr="002472A3">
        <w:rPr>
          <w:spacing w:val="-1"/>
        </w:rPr>
        <w:t>or</w:t>
      </w:r>
      <w:r w:rsidRPr="002472A3">
        <w:rPr>
          <w:spacing w:val="-2"/>
        </w:rPr>
        <w:t xml:space="preserve"> </w:t>
      </w:r>
      <w:r w:rsidRPr="002472A3">
        <w:t>ideas</w:t>
      </w:r>
      <w:r w:rsidRPr="002472A3">
        <w:rPr>
          <w:spacing w:val="-4"/>
        </w:rPr>
        <w:t xml:space="preserve"> </w:t>
      </w:r>
      <w:r w:rsidRPr="002472A3">
        <w:rPr>
          <w:spacing w:val="-1"/>
        </w:rPr>
        <w:t>and,</w:t>
      </w:r>
      <w:r w:rsidRPr="002472A3">
        <w:rPr>
          <w:spacing w:val="-2"/>
        </w:rPr>
        <w:t xml:space="preserve"> </w:t>
      </w:r>
      <w:r w:rsidRPr="002472A3">
        <w:t>when</w:t>
      </w:r>
      <w:r w:rsidRPr="002472A3">
        <w:rPr>
          <w:spacing w:val="25"/>
        </w:rPr>
        <w:t xml:space="preserve"> </w:t>
      </w:r>
      <w:r w:rsidRPr="002472A3">
        <w:t>appropriate,</w:t>
      </w:r>
      <w:r w:rsidRPr="002472A3">
        <w:rPr>
          <w:spacing w:val="-7"/>
        </w:rPr>
        <w:t xml:space="preserve"> </w:t>
      </w:r>
      <w:r w:rsidRPr="002472A3">
        <w:rPr>
          <w:spacing w:val="-1"/>
        </w:rPr>
        <w:t>those</w:t>
      </w:r>
      <w:r w:rsidRPr="002472A3">
        <w:rPr>
          <w:spacing w:val="-4"/>
        </w:rPr>
        <w:t xml:space="preserve"> </w:t>
      </w:r>
      <w:r w:rsidRPr="002472A3">
        <w:rPr>
          <w:spacing w:val="-1"/>
        </w:rPr>
        <w:t>of</w:t>
      </w:r>
      <w:r w:rsidRPr="002472A3">
        <w:rPr>
          <w:spacing w:val="-5"/>
        </w:rPr>
        <w:t xml:space="preserve"> </w:t>
      </w:r>
      <w:r w:rsidRPr="002472A3">
        <w:t>consumers’</w:t>
      </w:r>
      <w:r w:rsidRPr="002472A3">
        <w:rPr>
          <w:spacing w:val="-5"/>
        </w:rPr>
        <w:t xml:space="preserve"> </w:t>
      </w:r>
      <w:r w:rsidRPr="002472A3">
        <w:rPr>
          <w:spacing w:val="-1"/>
        </w:rPr>
        <w:t>families/caregivers.</w:t>
      </w:r>
    </w:p>
    <w:p w14:paraId="1B3BE951" w14:textId="77777777" w:rsidR="009365E8" w:rsidRPr="002472A3" w:rsidRDefault="009365E8" w:rsidP="009365E8">
      <w:pPr>
        <w:tabs>
          <w:tab w:val="left" w:pos="708"/>
        </w:tabs>
        <w:ind w:left="720" w:right="253" w:hanging="720"/>
      </w:pPr>
      <w:r w:rsidRPr="002472A3">
        <w:rPr>
          <w:rFonts w:ascii="Times New Roman"/>
          <w:u w:color="000000"/>
        </w:rPr>
        <w:t xml:space="preserve"> _____</w:t>
      </w:r>
      <w:r w:rsidRPr="002472A3">
        <w:rPr>
          <w:spacing w:val="-1"/>
        </w:rPr>
        <w:t>The CCBHC</w:t>
      </w:r>
      <w:r w:rsidRPr="002472A3">
        <w:rPr>
          <w:spacing w:val="-2"/>
        </w:rPr>
        <w:t xml:space="preserve"> </w:t>
      </w:r>
      <w:r w:rsidRPr="002472A3">
        <w:t>seeks</w:t>
      </w:r>
      <w:r w:rsidRPr="002472A3">
        <w:rPr>
          <w:spacing w:val="-2"/>
        </w:rPr>
        <w:t xml:space="preserve"> </w:t>
      </w:r>
      <w:r w:rsidRPr="002472A3">
        <w:rPr>
          <w:spacing w:val="-1"/>
        </w:rPr>
        <w:t>consultation for</w:t>
      </w:r>
      <w:r w:rsidRPr="002472A3">
        <w:t xml:space="preserve"> special</w:t>
      </w:r>
      <w:r w:rsidRPr="002472A3">
        <w:rPr>
          <w:spacing w:val="-1"/>
        </w:rPr>
        <w:t xml:space="preserve"> </w:t>
      </w:r>
      <w:r w:rsidRPr="002472A3">
        <w:t>emphasis</w:t>
      </w:r>
      <w:r w:rsidRPr="002472A3">
        <w:rPr>
          <w:spacing w:val="-2"/>
        </w:rPr>
        <w:t xml:space="preserve"> </w:t>
      </w:r>
      <w:r w:rsidRPr="002472A3">
        <w:t>problems</w:t>
      </w:r>
      <w:r w:rsidRPr="002472A3">
        <w:rPr>
          <w:spacing w:val="-2"/>
        </w:rPr>
        <w:t xml:space="preserve"> </w:t>
      </w:r>
      <w:r w:rsidRPr="002472A3">
        <w:t>and</w:t>
      </w:r>
      <w:r w:rsidRPr="002472A3">
        <w:rPr>
          <w:spacing w:val="-2"/>
        </w:rPr>
        <w:t xml:space="preserve"> </w:t>
      </w:r>
      <w:r w:rsidRPr="002472A3">
        <w:rPr>
          <w:spacing w:val="-1"/>
        </w:rPr>
        <w:t>the</w:t>
      </w:r>
      <w:r w:rsidRPr="002472A3">
        <w:t xml:space="preserve"> results</w:t>
      </w:r>
      <w:r w:rsidRPr="002472A3">
        <w:rPr>
          <w:spacing w:val="-3"/>
        </w:rPr>
        <w:t xml:space="preserve"> </w:t>
      </w:r>
      <w:r w:rsidRPr="002472A3">
        <w:rPr>
          <w:spacing w:val="-1"/>
        </w:rPr>
        <w:t>of</w:t>
      </w:r>
      <w:r w:rsidRPr="002472A3">
        <w:rPr>
          <w:spacing w:val="-2"/>
        </w:rPr>
        <w:t xml:space="preserve"> </w:t>
      </w:r>
      <w:r w:rsidRPr="002472A3">
        <w:rPr>
          <w:spacing w:val="-1"/>
        </w:rPr>
        <w:t>such consultation</w:t>
      </w:r>
      <w:r w:rsidRPr="002472A3">
        <w:rPr>
          <w:spacing w:val="24"/>
        </w:rPr>
        <w:t xml:space="preserve"> </w:t>
      </w:r>
      <w:r w:rsidRPr="002472A3">
        <w:t>are</w:t>
      </w:r>
      <w:r w:rsidRPr="002472A3">
        <w:rPr>
          <w:spacing w:val="-4"/>
        </w:rPr>
        <w:t xml:space="preserve"> </w:t>
      </w:r>
      <w:r w:rsidRPr="002472A3">
        <w:rPr>
          <w:spacing w:val="-1"/>
        </w:rPr>
        <w:t>included</w:t>
      </w:r>
      <w:r w:rsidRPr="002472A3">
        <w:rPr>
          <w:spacing w:val="-6"/>
        </w:rPr>
        <w:t xml:space="preserve"> </w:t>
      </w:r>
      <w:r w:rsidRPr="002472A3">
        <w:t>in</w:t>
      </w:r>
      <w:r w:rsidRPr="002472A3">
        <w:rPr>
          <w:spacing w:val="-5"/>
        </w:rPr>
        <w:t xml:space="preserve"> </w:t>
      </w:r>
      <w:r w:rsidRPr="002472A3">
        <w:rPr>
          <w:spacing w:val="-1"/>
        </w:rPr>
        <w:t>the</w:t>
      </w:r>
      <w:r w:rsidRPr="002472A3">
        <w:rPr>
          <w:spacing w:val="-4"/>
        </w:rPr>
        <w:t xml:space="preserve"> </w:t>
      </w:r>
      <w:r w:rsidRPr="002472A3">
        <w:rPr>
          <w:spacing w:val="-1"/>
        </w:rPr>
        <w:t>treatment</w:t>
      </w:r>
      <w:r w:rsidRPr="002472A3">
        <w:rPr>
          <w:spacing w:val="-4"/>
        </w:rPr>
        <w:t xml:space="preserve"> </w:t>
      </w:r>
      <w:r w:rsidRPr="002472A3">
        <w:rPr>
          <w:spacing w:val="-1"/>
        </w:rPr>
        <w:t>plan.</w:t>
      </w:r>
    </w:p>
    <w:p w14:paraId="64729B25" w14:textId="77777777" w:rsidR="009365E8" w:rsidRPr="002472A3" w:rsidRDefault="009365E8" w:rsidP="009365E8">
      <w:pPr>
        <w:tabs>
          <w:tab w:val="left" w:pos="708"/>
        </w:tabs>
        <w:ind w:left="720" w:right="162" w:hanging="720"/>
      </w:pPr>
      <w:r w:rsidRPr="002472A3">
        <w:rPr>
          <w:rFonts w:ascii="Times New Roman" w:hAnsi="Times New Roman"/>
          <w:u w:color="000000"/>
        </w:rPr>
        <w:t xml:space="preserve"> _____</w:t>
      </w:r>
      <w:r w:rsidRPr="002472A3">
        <w:rPr>
          <w:spacing w:val="-1"/>
        </w:rPr>
        <w:t>The CCBHC</w:t>
      </w:r>
      <w:r w:rsidRPr="002472A3">
        <w:rPr>
          <w:spacing w:val="-6"/>
        </w:rPr>
        <w:t xml:space="preserve"> </w:t>
      </w:r>
      <w:r w:rsidRPr="002472A3">
        <w:rPr>
          <w:spacing w:val="-1"/>
        </w:rPr>
        <w:t>documents</w:t>
      </w:r>
      <w:r w:rsidRPr="002472A3">
        <w:rPr>
          <w:spacing w:val="-5"/>
        </w:rPr>
        <w:t xml:space="preserve"> </w:t>
      </w:r>
      <w:r w:rsidRPr="002472A3">
        <w:t>consumers’</w:t>
      </w:r>
      <w:r w:rsidRPr="002472A3">
        <w:rPr>
          <w:spacing w:val="-6"/>
        </w:rPr>
        <w:t xml:space="preserve"> </w:t>
      </w:r>
      <w:r w:rsidRPr="002472A3">
        <w:t>advance</w:t>
      </w:r>
      <w:r w:rsidRPr="002472A3">
        <w:rPr>
          <w:spacing w:val="-4"/>
        </w:rPr>
        <w:t xml:space="preserve"> </w:t>
      </w:r>
      <w:r w:rsidRPr="002472A3">
        <w:t>wishes</w:t>
      </w:r>
      <w:r w:rsidRPr="002472A3">
        <w:rPr>
          <w:spacing w:val="-7"/>
        </w:rPr>
        <w:t xml:space="preserve"> </w:t>
      </w:r>
      <w:r w:rsidRPr="002472A3">
        <w:t>related</w:t>
      </w:r>
      <w:r w:rsidRPr="002472A3">
        <w:rPr>
          <w:spacing w:val="-7"/>
        </w:rPr>
        <w:t xml:space="preserve"> </w:t>
      </w:r>
      <w:r w:rsidRPr="002472A3">
        <w:t>to</w:t>
      </w:r>
      <w:r w:rsidRPr="002472A3">
        <w:rPr>
          <w:spacing w:val="-6"/>
        </w:rPr>
        <w:t xml:space="preserve"> </w:t>
      </w:r>
      <w:r w:rsidRPr="002472A3">
        <w:t>treatment</w:t>
      </w:r>
      <w:r w:rsidRPr="002472A3">
        <w:rPr>
          <w:spacing w:val="-6"/>
        </w:rPr>
        <w:t xml:space="preserve"> </w:t>
      </w:r>
      <w:r w:rsidRPr="002472A3">
        <w:t>and</w:t>
      </w:r>
      <w:r w:rsidRPr="002472A3">
        <w:rPr>
          <w:spacing w:val="-6"/>
        </w:rPr>
        <w:t xml:space="preserve"> </w:t>
      </w:r>
      <w:r w:rsidRPr="002472A3">
        <w:t>crisis</w:t>
      </w:r>
      <w:r w:rsidRPr="002472A3">
        <w:rPr>
          <w:spacing w:val="-5"/>
        </w:rPr>
        <w:t xml:space="preserve"> </w:t>
      </w:r>
      <w:r w:rsidRPr="002472A3">
        <w:rPr>
          <w:spacing w:val="-1"/>
        </w:rPr>
        <w:t>management</w:t>
      </w:r>
      <w:r w:rsidRPr="002472A3">
        <w:rPr>
          <w:spacing w:val="-6"/>
        </w:rPr>
        <w:t xml:space="preserve"> </w:t>
      </w:r>
      <w:r w:rsidRPr="002472A3">
        <w:rPr>
          <w:spacing w:val="-1"/>
        </w:rPr>
        <w:t>or</w:t>
      </w:r>
      <w:r w:rsidRPr="002472A3">
        <w:rPr>
          <w:spacing w:val="28"/>
          <w:w w:val="99"/>
        </w:rPr>
        <w:t xml:space="preserve"> </w:t>
      </w:r>
      <w:r w:rsidRPr="002472A3">
        <w:t>consumers’</w:t>
      </w:r>
      <w:r w:rsidRPr="002472A3">
        <w:rPr>
          <w:spacing w:val="-6"/>
        </w:rPr>
        <w:t xml:space="preserve"> </w:t>
      </w:r>
      <w:r w:rsidRPr="002472A3">
        <w:rPr>
          <w:spacing w:val="-1"/>
        </w:rPr>
        <w:t>decisions</w:t>
      </w:r>
      <w:r w:rsidRPr="002472A3">
        <w:rPr>
          <w:spacing w:val="-4"/>
        </w:rPr>
        <w:t xml:space="preserve"> </w:t>
      </w:r>
      <w:r w:rsidRPr="002472A3">
        <w:t>not</w:t>
      </w:r>
      <w:r w:rsidRPr="002472A3">
        <w:rPr>
          <w:spacing w:val="-5"/>
        </w:rPr>
        <w:t xml:space="preserve"> </w:t>
      </w:r>
      <w:r w:rsidRPr="002472A3">
        <w:t>to</w:t>
      </w:r>
      <w:r w:rsidRPr="002472A3">
        <w:rPr>
          <w:spacing w:val="-5"/>
        </w:rPr>
        <w:t xml:space="preserve"> </w:t>
      </w:r>
      <w:r w:rsidRPr="002472A3">
        <w:rPr>
          <w:spacing w:val="-1"/>
        </w:rPr>
        <w:t>discuss</w:t>
      </w:r>
      <w:r w:rsidRPr="002472A3">
        <w:rPr>
          <w:spacing w:val="-4"/>
        </w:rPr>
        <w:t xml:space="preserve"> </w:t>
      </w:r>
      <w:r w:rsidRPr="002472A3">
        <w:rPr>
          <w:spacing w:val="-1"/>
        </w:rPr>
        <w:t>those</w:t>
      </w:r>
      <w:r w:rsidRPr="002472A3">
        <w:rPr>
          <w:spacing w:val="-4"/>
        </w:rPr>
        <w:t xml:space="preserve"> </w:t>
      </w:r>
      <w:r w:rsidRPr="002472A3">
        <w:rPr>
          <w:spacing w:val="-1"/>
        </w:rPr>
        <w:t>preferences.</w:t>
      </w:r>
    </w:p>
    <w:p w14:paraId="1BB6C8AA" w14:textId="77777777" w:rsidR="009365E8" w:rsidRPr="002472A3" w:rsidRDefault="009365E8" w:rsidP="009365E8">
      <w:pPr>
        <w:rPr>
          <w:b/>
          <w:bCs/>
        </w:rPr>
      </w:pPr>
      <w:r w:rsidRPr="002472A3">
        <w:rPr>
          <w:b/>
        </w:rPr>
        <w:t>Criteria</w:t>
      </w:r>
      <w:r w:rsidRPr="002472A3">
        <w:rPr>
          <w:b/>
          <w:spacing w:val="-3"/>
        </w:rPr>
        <w:t xml:space="preserve"> </w:t>
      </w:r>
      <w:r w:rsidRPr="002472A3">
        <w:rPr>
          <w:b/>
        </w:rPr>
        <w:t>4.F.</w:t>
      </w:r>
      <w:r w:rsidRPr="002472A3">
        <w:rPr>
          <w:b/>
          <w:spacing w:val="47"/>
        </w:rPr>
        <w:t xml:space="preserve"> </w:t>
      </w:r>
      <w:r w:rsidRPr="002472A3">
        <w:rPr>
          <w:b/>
        </w:rPr>
        <w:t>Outpatient</w:t>
      </w:r>
      <w:r w:rsidRPr="002472A3">
        <w:rPr>
          <w:b/>
          <w:spacing w:val="-3"/>
        </w:rPr>
        <w:t xml:space="preserve"> </w:t>
      </w:r>
      <w:r w:rsidRPr="002472A3">
        <w:rPr>
          <w:b/>
        </w:rPr>
        <w:t>Mental</w:t>
      </w:r>
      <w:r w:rsidRPr="002472A3">
        <w:rPr>
          <w:b/>
          <w:spacing w:val="-2"/>
        </w:rPr>
        <w:t xml:space="preserve"> </w:t>
      </w:r>
      <w:r w:rsidRPr="002472A3">
        <w:rPr>
          <w:b/>
        </w:rPr>
        <w:t>Health</w:t>
      </w:r>
      <w:r w:rsidRPr="002472A3">
        <w:rPr>
          <w:b/>
          <w:spacing w:val="-4"/>
        </w:rPr>
        <w:t xml:space="preserve"> </w:t>
      </w:r>
      <w:r w:rsidRPr="002472A3">
        <w:rPr>
          <w:b/>
        </w:rPr>
        <w:t>and</w:t>
      </w:r>
      <w:r w:rsidRPr="002472A3">
        <w:rPr>
          <w:b/>
          <w:spacing w:val="-3"/>
        </w:rPr>
        <w:t xml:space="preserve"> </w:t>
      </w:r>
      <w:r w:rsidRPr="002472A3">
        <w:rPr>
          <w:b/>
        </w:rPr>
        <w:t>Substance</w:t>
      </w:r>
      <w:r w:rsidRPr="002472A3">
        <w:rPr>
          <w:b/>
          <w:spacing w:val="-3"/>
        </w:rPr>
        <w:t xml:space="preserve"> </w:t>
      </w:r>
      <w:r w:rsidRPr="002472A3">
        <w:rPr>
          <w:b/>
        </w:rPr>
        <w:t>Use</w:t>
      </w:r>
      <w:r w:rsidRPr="002472A3">
        <w:rPr>
          <w:b/>
          <w:spacing w:val="-2"/>
        </w:rPr>
        <w:t xml:space="preserve"> </w:t>
      </w:r>
      <w:r w:rsidRPr="002472A3">
        <w:rPr>
          <w:b/>
        </w:rPr>
        <w:t>Services</w:t>
      </w:r>
    </w:p>
    <w:p w14:paraId="4E3CDCA7" w14:textId="77777777" w:rsidR="009365E8" w:rsidRPr="002472A3" w:rsidRDefault="009365E8" w:rsidP="009365E8">
      <w:pPr>
        <w:tabs>
          <w:tab w:val="left" w:pos="708"/>
        </w:tabs>
        <w:ind w:left="720" w:hanging="720"/>
        <w:rPr>
          <w:spacing w:val="-1"/>
        </w:rPr>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directly</w:t>
      </w:r>
      <w:r w:rsidRPr="002472A3">
        <w:t xml:space="preserve"> </w:t>
      </w:r>
      <w:r w:rsidRPr="002472A3">
        <w:rPr>
          <w:spacing w:val="-1"/>
        </w:rPr>
        <w:t>provides outpatient</w:t>
      </w:r>
      <w:r w:rsidRPr="002472A3">
        <w:rPr>
          <w:spacing w:val="-2"/>
        </w:rPr>
        <w:t xml:space="preserve"> </w:t>
      </w:r>
      <w:r w:rsidRPr="002472A3">
        <w:rPr>
          <w:spacing w:val="-1"/>
        </w:rPr>
        <w:t xml:space="preserve">mental </w:t>
      </w:r>
      <w:r w:rsidRPr="002472A3">
        <w:t>health</w:t>
      </w:r>
      <w:r w:rsidRPr="002472A3">
        <w:rPr>
          <w:spacing w:val="-2"/>
        </w:rPr>
        <w:t xml:space="preserve"> </w:t>
      </w:r>
      <w:r w:rsidRPr="002472A3">
        <w:rPr>
          <w:spacing w:val="-1"/>
        </w:rPr>
        <w:t>and</w:t>
      </w:r>
      <w:r w:rsidRPr="002472A3">
        <w:rPr>
          <w:spacing w:val="-2"/>
        </w:rPr>
        <w:t xml:space="preserve"> </w:t>
      </w:r>
      <w:r w:rsidRPr="002472A3">
        <w:rPr>
          <w:spacing w:val="-1"/>
        </w:rPr>
        <w:t>substance</w:t>
      </w:r>
      <w:r w:rsidRPr="002472A3">
        <w:rPr>
          <w:spacing w:val="-2"/>
        </w:rPr>
        <w:t xml:space="preserve"> </w:t>
      </w:r>
      <w:r w:rsidRPr="002472A3">
        <w:rPr>
          <w:spacing w:val="-1"/>
        </w:rPr>
        <w:t>use services.</w:t>
      </w:r>
    </w:p>
    <w:p w14:paraId="0FE9C3AB" w14:textId="77777777" w:rsidR="009365E8" w:rsidRPr="002472A3" w:rsidRDefault="009365E8" w:rsidP="009365E8">
      <w:pPr>
        <w:tabs>
          <w:tab w:val="left" w:pos="708"/>
        </w:tabs>
        <w:ind w:left="720" w:hanging="720"/>
        <w:rPr>
          <w:spacing w:val="-1"/>
        </w:rPr>
      </w:pPr>
      <w:r w:rsidRPr="002472A3">
        <w:rPr>
          <w:rFonts w:ascii="Times New Roman"/>
          <w:u w:color="000000"/>
        </w:rPr>
        <w:t xml:space="preserve">_____ </w:t>
      </w:r>
      <w:r w:rsidRPr="002472A3">
        <w:rPr>
          <w:spacing w:val="-1"/>
        </w:rPr>
        <w:t>The CCBHC</w:t>
      </w:r>
      <w:r w:rsidRPr="002472A3">
        <w:rPr>
          <w:spacing w:val="-3"/>
        </w:rPr>
        <w:t xml:space="preserve"> </w:t>
      </w:r>
      <w:r w:rsidRPr="002472A3">
        <w:rPr>
          <w:spacing w:val="-1"/>
        </w:rPr>
        <w:t>focuses as a priority service on providing necessary care to those living with serious mental illness (psychotic disorders, severe mental illnesses that result in danger to self/others and/or grave disability) including emergency assessment and treatment including use of appropriate psychotropic medications and psychotherapeutic interventions, ACT, and if so ordered, AOT services.</w:t>
      </w:r>
    </w:p>
    <w:p w14:paraId="16043829" w14:textId="77777777" w:rsidR="009365E8" w:rsidRPr="002472A3" w:rsidRDefault="009365E8" w:rsidP="009365E8">
      <w:pPr>
        <w:tabs>
          <w:tab w:val="left" w:pos="708"/>
        </w:tabs>
        <w:ind w:left="720" w:right="501" w:hanging="720"/>
      </w:pPr>
      <w:r w:rsidRPr="002472A3">
        <w:rPr>
          <w:rFonts w:ascii="Times New Roman" w:hAnsi="Times New Roman"/>
          <w:u w:color="000000"/>
        </w:rPr>
        <w:t xml:space="preserve"> _____ </w:t>
      </w:r>
      <w:r w:rsidRPr="002472A3">
        <w:rPr>
          <w:spacing w:val="-1"/>
        </w:rPr>
        <w:t>The CCBHC</w:t>
      </w:r>
      <w:r w:rsidRPr="002472A3">
        <w:rPr>
          <w:spacing w:val="-4"/>
        </w:rPr>
        <w:t xml:space="preserve"> </w:t>
      </w:r>
      <w:r w:rsidRPr="002472A3">
        <w:rPr>
          <w:spacing w:val="-1"/>
        </w:rPr>
        <w:t>provides</w:t>
      </w:r>
      <w:r w:rsidRPr="002472A3">
        <w:rPr>
          <w:spacing w:val="-3"/>
        </w:rPr>
        <w:t xml:space="preserve"> </w:t>
      </w:r>
      <w:r w:rsidRPr="002472A3">
        <w:rPr>
          <w:spacing w:val="-1"/>
        </w:rPr>
        <w:t>identified</w:t>
      </w:r>
      <w:r w:rsidRPr="002472A3">
        <w:rPr>
          <w:spacing w:val="-3"/>
        </w:rPr>
        <w:t xml:space="preserve"> </w:t>
      </w:r>
      <w:r w:rsidRPr="002472A3">
        <w:rPr>
          <w:spacing w:val="-1"/>
        </w:rPr>
        <w:t>evidence</w:t>
      </w:r>
      <w:r w:rsidRPr="002472A3">
        <w:rPr>
          <w:rFonts w:ascii="Cambria Math" w:hAnsi="Cambria Math" w:cs="Cambria Math"/>
          <w:spacing w:val="-1"/>
        </w:rPr>
        <w:t>‐</w:t>
      </w:r>
      <w:r w:rsidRPr="002472A3">
        <w:rPr>
          <w:spacing w:val="-1"/>
        </w:rPr>
        <w:t>based</w:t>
      </w:r>
      <w:r w:rsidRPr="002472A3">
        <w:rPr>
          <w:spacing w:val="-3"/>
        </w:rPr>
        <w:t xml:space="preserve"> </w:t>
      </w:r>
      <w:r w:rsidRPr="002472A3">
        <w:rPr>
          <w:spacing w:val="-1"/>
        </w:rPr>
        <w:t>or</w:t>
      </w:r>
      <w:r w:rsidRPr="002472A3">
        <w:rPr>
          <w:spacing w:val="-3"/>
        </w:rPr>
        <w:t xml:space="preserve"> </w:t>
      </w:r>
      <w:r w:rsidRPr="002472A3">
        <w:rPr>
          <w:spacing w:val="-1"/>
        </w:rPr>
        <w:t>best</w:t>
      </w:r>
      <w:r w:rsidRPr="002472A3">
        <w:rPr>
          <w:spacing w:val="-2"/>
        </w:rPr>
        <w:t xml:space="preserve"> </w:t>
      </w:r>
      <w:r w:rsidRPr="002472A3">
        <w:t>practices</w:t>
      </w:r>
      <w:r w:rsidRPr="002472A3">
        <w:rPr>
          <w:spacing w:val="-5"/>
        </w:rPr>
        <w:t xml:space="preserve"> </w:t>
      </w:r>
      <w:r w:rsidRPr="002472A3">
        <w:rPr>
          <w:spacing w:val="-1"/>
        </w:rPr>
        <w:t>outpatient</w:t>
      </w:r>
      <w:r w:rsidRPr="002472A3">
        <w:rPr>
          <w:spacing w:val="-3"/>
        </w:rPr>
        <w:t xml:space="preserve"> </w:t>
      </w:r>
      <w:r w:rsidRPr="002472A3">
        <w:t>mental</w:t>
      </w:r>
      <w:r w:rsidRPr="002472A3">
        <w:rPr>
          <w:spacing w:val="-3"/>
        </w:rPr>
        <w:t xml:space="preserve"> </w:t>
      </w:r>
      <w:r w:rsidRPr="002472A3">
        <w:rPr>
          <w:spacing w:val="-1"/>
        </w:rPr>
        <w:t>health</w:t>
      </w:r>
      <w:r w:rsidRPr="002472A3">
        <w:rPr>
          <w:spacing w:val="56"/>
        </w:rPr>
        <w:t xml:space="preserve"> </w:t>
      </w:r>
      <w:r w:rsidRPr="002472A3">
        <w:t>and</w:t>
      </w:r>
      <w:r w:rsidRPr="002472A3">
        <w:rPr>
          <w:spacing w:val="-4"/>
        </w:rPr>
        <w:t xml:space="preserve"> </w:t>
      </w:r>
      <w:r w:rsidRPr="002472A3">
        <w:t>substance</w:t>
      </w:r>
      <w:r w:rsidRPr="002472A3">
        <w:rPr>
          <w:spacing w:val="-3"/>
        </w:rPr>
        <w:t xml:space="preserve"> </w:t>
      </w:r>
      <w:r w:rsidRPr="002472A3">
        <w:rPr>
          <w:spacing w:val="-1"/>
        </w:rPr>
        <w:t>use</w:t>
      </w:r>
      <w:r w:rsidRPr="002472A3">
        <w:rPr>
          <w:spacing w:val="-3"/>
        </w:rPr>
        <w:t xml:space="preserve"> </w:t>
      </w:r>
      <w:r w:rsidRPr="002472A3">
        <w:rPr>
          <w:spacing w:val="-1"/>
        </w:rPr>
        <w:t>services.</w:t>
      </w:r>
    </w:p>
    <w:p w14:paraId="3AEB49D9" w14:textId="77777777" w:rsidR="009365E8" w:rsidRPr="002472A3" w:rsidRDefault="009365E8" w:rsidP="009365E8">
      <w:pPr>
        <w:ind w:left="720" w:right="268"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t>makes</w:t>
      </w:r>
      <w:r w:rsidRPr="002472A3">
        <w:rPr>
          <w:spacing w:val="-1"/>
        </w:rPr>
        <w:t xml:space="preserve"> available specialized services for </w:t>
      </w:r>
      <w:r w:rsidRPr="002472A3">
        <w:t>purposes</w:t>
      </w:r>
      <w:r w:rsidRPr="002472A3">
        <w:rPr>
          <w:spacing w:val="-1"/>
        </w:rPr>
        <w:t xml:space="preserve"> of</w:t>
      </w:r>
      <w:r w:rsidRPr="002472A3">
        <w:rPr>
          <w:spacing w:val="-2"/>
        </w:rPr>
        <w:t xml:space="preserve"> </w:t>
      </w:r>
      <w:r w:rsidRPr="002472A3">
        <w:rPr>
          <w:spacing w:val="-1"/>
        </w:rPr>
        <w:t xml:space="preserve">outpatient </w:t>
      </w:r>
      <w:r w:rsidRPr="002472A3">
        <w:t>mental</w:t>
      </w:r>
      <w:r w:rsidRPr="002472A3">
        <w:rPr>
          <w:spacing w:val="-3"/>
        </w:rPr>
        <w:t xml:space="preserve"> </w:t>
      </w:r>
      <w:r w:rsidRPr="002472A3">
        <w:t>and</w:t>
      </w:r>
      <w:r w:rsidRPr="002472A3">
        <w:rPr>
          <w:spacing w:val="-2"/>
        </w:rPr>
        <w:t xml:space="preserve"> </w:t>
      </w:r>
      <w:r w:rsidRPr="002472A3">
        <w:t>substance</w:t>
      </w:r>
      <w:r w:rsidRPr="002472A3">
        <w:rPr>
          <w:spacing w:val="41"/>
        </w:rPr>
        <w:t xml:space="preserve"> </w:t>
      </w:r>
      <w:r w:rsidRPr="002472A3">
        <w:rPr>
          <w:spacing w:val="-1"/>
        </w:rPr>
        <w:t>use</w:t>
      </w:r>
      <w:r w:rsidRPr="002472A3">
        <w:rPr>
          <w:spacing w:val="-4"/>
        </w:rPr>
        <w:t xml:space="preserve"> </w:t>
      </w:r>
      <w:r w:rsidRPr="002472A3">
        <w:rPr>
          <w:spacing w:val="-1"/>
        </w:rPr>
        <w:t>disorder</w:t>
      </w:r>
      <w:r w:rsidRPr="002472A3">
        <w:rPr>
          <w:spacing w:val="-3"/>
        </w:rPr>
        <w:t xml:space="preserve"> </w:t>
      </w:r>
      <w:r w:rsidRPr="002472A3">
        <w:t>treatment,</w:t>
      </w:r>
      <w:r w:rsidRPr="002472A3">
        <w:rPr>
          <w:spacing w:val="-4"/>
        </w:rPr>
        <w:t xml:space="preserve"> </w:t>
      </w:r>
      <w:r w:rsidRPr="002472A3">
        <w:rPr>
          <w:spacing w:val="-1"/>
        </w:rPr>
        <w:t>through</w:t>
      </w:r>
      <w:r w:rsidRPr="002472A3">
        <w:rPr>
          <w:spacing w:val="-4"/>
        </w:rPr>
        <w:t xml:space="preserve"> </w:t>
      </w:r>
      <w:r w:rsidRPr="002472A3">
        <w:t>referral</w:t>
      </w:r>
      <w:r w:rsidRPr="002472A3">
        <w:rPr>
          <w:spacing w:val="-4"/>
        </w:rPr>
        <w:t xml:space="preserve"> </w:t>
      </w:r>
      <w:r w:rsidRPr="002472A3">
        <w:rPr>
          <w:spacing w:val="-1"/>
        </w:rPr>
        <w:t>or</w:t>
      </w:r>
      <w:r w:rsidRPr="002472A3">
        <w:rPr>
          <w:spacing w:val="-3"/>
        </w:rPr>
        <w:t xml:space="preserve"> </w:t>
      </w:r>
      <w:r w:rsidRPr="002472A3">
        <w:rPr>
          <w:spacing w:val="-1"/>
        </w:rPr>
        <w:t>formal</w:t>
      </w:r>
      <w:r w:rsidRPr="002472A3">
        <w:rPr>
          <w:spacing w:val="-4"/>
        </w:rPr>
        <w:t xml:space="preserve"> </w:t>
      </w:r>
      <w:r w:rsidRPr="002472A3">
        <w:rPr>
          <w:spacing w:val="-1"/>
        </w:rPr>
        <w:t>arrangement</w:t>
      </w:r>
      <w:r w:rsidRPr="002472A3">
        <w:rPr>
          <w:spacing w:val="-4"/>
        </w:rPr>
        <w:t xml:space="preserve"> </w:t>
      </w:r>
      <w:r w:rsidRPr="002472A3">
        <w:t>with</w:t>
      </w:r>
      <w:r w:rsidRPr="002472A3">
        <w:rPr>
          <w:spacing w:val="-4"/>
        </w:rPr>
        <w:t xml:space="preserve"> </w:t>
      </w:r>
      <w:r w:rsidRPr="002472A3">
        <w:rPr>
          <w:spacing w:val="-1"/>
        </w:rPr>
        <w:t>other</w:t>
      </w:r>
      <w:r w:rsidRPr="002472A3">
        <w:rPr>
          <w:spacing w:val="-3"/>
        </w:rPr>
        <w:t xml:space="preserve"> </w:t>
      </w:r>
      <w:r w:rsidRPr="002472A3">
        <w:rPr>
          <w:spacing w:val="-1"/>
        </w:rPr>
        <w:t>providers</w:t>
      </w:r>
      <w:r w:rsidRPr="002472A3">
        <w:rPr>
          <w:spacing w:val="-3"/>
        </w:rPr>
        <w:t xml:space="preserve"> </w:t>
      </w:r>
      <w:r w:rsidRPr="002472A3">
        <w:rPr>
          <w:spacing w:val="-1"/>
        </w:rPr>
        <w:t>or,</w:t>
      </w:r>
      <w:r w:rsidRPr="002472A3">
        <w:rPr>
          <w:spacing w:val="32"/>
          <w:w w:val="99"/>
        </w:rPr>
        <w:t xml:space="preserve"> </w:t>
      </w:r>
      <w:r w:rsidRPr="002472A3">
        <w:t>where</w:t>
      </w:r>
      <w:r w:rsidRPr="002472A3">
        <w:rPr>
          <w:spacing w:val="-6"/>
        </w:rPr>
        <w:t xml:space="preserve"> </w:t>
      </w:r>
      <w:r w:rsidRPr="002472A3">
        <w:rPr>
          <w:spacing w:val="-1"/>
        </w:rPr>
        <w:t>necessary</w:t>
      </w:r>
      <w:r w:rsidRPr="002472A3">
        <w:rPr>
          <w:spacing w:val="-5"/>
        </w:rPr>
        <w:t xml:space="preserve"> </w:t>
      </w:r>
      <w:r w:rsidRPr="002472A3">
        <w:t>and</w:t>
      </w:r>
      <w:r w:rsidRPr="002472A3">
        <w:rPr>
          <w:spacing w:val="-6"/>
        </w:rPr>
        <w:t xml:space="preserve"> </w:t>
      </w:r>
      <w:r w:rsidRPr="002472A3">
        <w:t>appropriate,</w:t>
      </w:r>
      <w:r w:rsidRPr="002472A3">
        <w:rPr>
          <w:spacing w:val="-7"/>
        </w:rPr>
        <w:t xml:space="preserve"> </w:t>
      </w:r>
      <w:r w:rsidRPr="002472A3">
        <w:rPr>
          <w:spacing w:val="-1"/>
        </w:rPr>
        <w:t>through</w:t>
      </w:r>
      <w:r w:rsidRPr="002472A3">
        <w:rPr>
          <w:spacing w:val="-6"/>
        </w:rPr>
        <w:t xml:space="preserve"> </w:t>
      </w:r>
      <w:r w:rsidRPr="002472A3">
        <w:rPr>
          <w:spacing w:val="-1"/>
        </w:rPr>
        <w:t>use</w:t>
      </w:r>
      <w:r w:rsidRPr="002472A3">
        <w:rPr>
          <w:spacing w:val="-4"/>
        </w:rPr>
        <w:t xml:space="preserve"> </w:t>
      </w:r>
      <w:r w:rsidRPr="002472A3">
        <w:rPr>
          <w:spacing w:val="-1"/>
        </w:rPr>
        <w:t>of</w:t>
      </w:r>
      <w:r w:rsidRPr="002472A3">
        <w:rPr>
          <w:spacing w:val="-7"/>
        </w:rPr>
        <w:t xml:space="preserve"> </w:t>
      </w:r>
      <w:r w:rsidRPr="002472A3">
        <w:rPr>
          <w:spacing w:val="-1"/>
        </w:rPr>
        <w:t>telehealth/telemedicine</w:t>
      </w:r>
      <w:r w:rsidRPr="002472A3">
        <w:rPr>
          <w:spacing w:val="-5"/>
        </w:rPr>
        <w:t xml:space="preserve"> </w:t>
      </w:r>
      <w:r w:rsidRPr="002472A3">
        <w:rPr>
          <w:spacing w:val="-1"/>
        </w:rPr>
        <w:t>services.</w:t>
      </w:r>
    </w:p>
    <w:p w14:paraId="6F7CD236" w14:textId="77777777" w:rsidR="009365E8" w:rsidRPr="002472A3" w:rsidRDefault="009365E8" w:rsidP="009365E8">
      <w:pPr>
        <w:tabs>
          <w:tab w:val="left" w:pos="708"/>
        </w:tabs>
        <w:ind w:left="720" w:right="805" w:hanging="720"/>
      </w:pPr>
      <w:r w:rsidRPr="002472A3">
        <w:rPr>
          <w:rFonts w:ascii="Times New Roman" w:hAnsi="Times New Roman"/>
          <w:u w:color="000000"/>
        </w:rPr>
        <w:t xml:space="preserve"> _____</w:t>
      </w:r>
      <w:r w:rsidRPr="002472A3">
        <w:rPr>
          <w:spacing w:val="-1"/>
        </w:rPr>
        <w:t>The CCBHC</w:t>
      </w:r>
      <w:r w:rsidRPr="002472A3">
        <w:rPr>
          <w:spacing w:val="-5"/>
        </w:rPr>
        <w:t xml:space="preserve"> </w:t>
      </w:r>
      <w:r w:rsidRPr="002472A3">
        <w:rPr>
          <w:spacing w:val="-1"/>
        </w:rPr>
        <w:t>provides</w:t>
      </w:r>
      <w:r w:rsidRPr="002472A3">
        <w:rPr>
          <w:spacing w:val="-3"/>
        </w:rPr>
        <w:t xml:space="preserve"> </w:t>
      </w:r>
      <w:r w:rsidRPr="002472A3">
        <w:rPr>
          <w:spacing w:val="-1"/>
        </w:rPr>
        <w:t>evidenced</w:t>
      </w:r>
      <w:r w:rsidRPr="002472A3">
        <w:rPr>
          <w:rFonts w:ascii="Cambria Math" w:hAnsi="Cambria Math" w:cs="Cambria Math"/>
          <w:spacing w:val="-1"/>
        </w:rPr>
        <w:t>‐</w:t>
      </w:r>
      <w:r w:rsidRPr="002472A3">
        <w:rPr>
          <w:spacing w:val="-1"/>
        </w:rPr>
        <w:t>based</w:t>
      </w:r>
      <w:r w:rsidRPr="002472A3">
        <w:rPr>
          <w:spacing w:val="-3"/>
        </w:rPr>
        <w:t xml:space="preserve"> </w:t>
      </w:r>
      <w:r w:rsidRPr="002472A3">
        <w:t>services</w:t>
      </w:r>
      <w:r w:rsidRPr="002472A3">
        <w:rPr>
          <w:spacing w:val="-5"/>
        </w:rPr>
        <w:t xml:space="preserve"> </w:t>
      </w:r>
      <w:r w:rsidRPr="002472A3">
        <w:t>that</w:t>
      </w:r>
      <w:r w:rsidRPr="002472A3">
        <w:rPr>
          <w:spacing w:val="-4"/>
        </w:rPr>
        <w:t xml:space="preserve"> </w:t>
      </w:r>
      <w:r w:rsidRPr="002472A3">
        <w:t>are</w:t>
      </w:r>
      <w:r w:rsidRPr="002472A3">
        <w:rPr>
          <w:spacing w:val="-4"/>
        </w:rPr>
        <w:t xml:space="preserve"> </w:t>
      </w:r>
      <w:r w:rsidRPr="002472A3">
        <w:rPr>
          <w:spacing w:val="-1"/>
        </w:rPr>
        <w:t>developmentally</w:t>
      </w:r>
      <w:r w:rsidRPr="002472A3">
        <w:rPr>
          <w:spacing w:val="-2"/>
        </w:rPr>
        <w:t xml:space="preserve"> </w:t>
      </w:r>
      <w:r w:rsidRPr="002472A3">
        <w:t>appropriate,</w:t>
      </w:r>
      <w:r w:rsidRPr="002472A3">
        <w:rPr>
          <w:spacing w:val="-4"/>
        </w:rPr>
        <w:t xml:space="preserve"> </w:t>
      </w:r>
      <w:r w:rsidRPr="002472A3">
        <w:t>youth-guided,</w:t>
      </w:r>
      <w:r w:rsidRPr="002472A3">
        <w:rPr>
          <w:spacing w:val="-3"/>
        </w:rPr>
        <w:t xml:space="preserve"> </w:t>
      </w:r>
      <w:r w:rsidRPr="002472A3">
        <w:t>and</w:t>
      </w:r>
      <w:r w:rsidRPr="002472A3">
        <w:rPr>
          <w:spacing w:val="-2"/>
        </w:rPr>
        <w:t xml:space="preserve"> </w:t>
      </w:r>
      <w:r w:rsidRPr="002472A3">
        <w:t>family</w:t>
      </w:r>
      <w:r w:rsidRPr="002472A3">
        <w:rPr>
          <w:spacing w:val="-1"/>
        </w:rPr>
        <w:t xml:space="preserve"> or caregiver</w:t>
      </w:r>
      <w:r w:rsidRPr="002472A3">
        <w:rPr>
          <w:spacing w:val="-3"/>
        </w:rPr>
        <w:t xml:space="preserve"> </w:t>
      </w:r>
      <w:r w:rsidRPr="002472A3">
        <w:rPr>
          <w:spacing w:val="-1"/>
        </w:rPr>
        <w:t xml:space="preserve">driven </w:t>
      </w:r>
      <w:r w:rsidRPr="002472A3">
        <w:t>to</w:t>
      </w:r>
      <w:r w:rsidRPr="002472A3">
        <w:rPr>
          <w:spacing w:val="-2"/>
        </w:rPr>
        <w:t xml:space="preserve"> </w:t>
      </w:r>
      <w:r w:rsidRPr="002472A3">
        <w:t>children</w:t>
      </w:r>
      <w:r w:rsidRPr="002472A3">
        <w:rPr>
          <w:spacing w:val="-2"/>
        </w:rPr>
        <w:t xml:space="preserve"> </w:t>
      </w:r>
      <w:r w:rsidRPr="002472A3">
        <w:t>and</w:t>
      </w:r>
      <w:r w:rsidRPr="002472A3">
        <w:rPr>
          <w:spacing w:val="-3"/>
        </w:rPr>
        <w:t xml:space="preserve"> </w:t>
      </w:r>
      <w:r w:rsidRPr="002472A3">
        <w:t>adolescents.</w:t>
      </w:r>
    </w:p>
    <w:p w14:paraId="22994D4B" w14:textId="77777777" w:rsidR="009365E8" w:rsidRPr="002472A3" w:rsidRDefault="009365E8" w:rsidP="009365E8">
      <w:pPr>
        <w:tabs>
          <w:tab w:val="left" w:pos="708"/>
        </w:tabs>
        <w:spacing w:line="275" w:lineRule="auto"/>
        <w:ind w:left="720" w:right="1049" w:hanging="720"/>
      </w:pPr>
      <w:r w:rsidRPr="002472A3">
        <w:rPr>
          <w:rFonts w:ascii="Times New Roman" w:hAnsi="Times New Roman"/>
          <w:u w:color="000000"/>
        </w:rPr>
        <w:t xml:space="preserve"> _____ </w:t>
      </w:r>
      <w:r w:rsidRPr="002472A3">
        <w:rPr>
          <w:spacing w:val="-1"/>
        </w:rPr>
        <w:t>The CCBHC</w:t>
      </w:r>
      <w:r w:rsidRPr="002472A3">
        <w:rPr>
          <w:spacing w:val="-3"/>
        </w:rPr>
        <w:t xml:space="preserve"> </w:t>
      </w:r>
      <w:r w:rsidRPr="002472A3">
        <w:t>considers</w:t>
      </w:r>
      <w:r w:rsidRPr="002472A3">
        <w:rPr>
          <w:spacing w:val="-3"/>
        </w:rPr>
        <w:t xml:space="preserve"> </w:t>
      </w:r>
      <w:r w:rsidRPr="002472A3">
        <w:rPr>
          <w:spacing w:val="-1"/>
        </w:rPr>
        <w:t>the</w:t>
      </w:r>
      <w:r w:rsidRPr="002472A3">
        <w:rPr>
          <w:spacing w:val="-2"/>
        </w:rPr>
        <w:t xml:space="preserve"> </w:t>
      </w:r>
      <w:r w:rsidRPr="002472A3">
        <w:rPr>
          <w:spacing w:val="-1"/>
        </w:rPr>
        <w:t xml:space="preserve">individual </w:t>
      </w:r>
      <w:r w:rsidRPr="002472A3">
        <w:t>consumer’s</w:t>
      </w:r>
      <w:r w:rsidRPr="002472A3">
        <w:rPr>
          <w:spacing w:val="-3"/>
        </w:rPr>
        <w:t xml:space="preserve"> </w:t>
      </w:r>
      <w:r w:rsidRPr="002472A3">
        <w:rPr>
          <w:spacing w:val="-1"/>
        </w:rPr>
        <w:t>phase</w:t>
      </w:r>
      <w:r w:rsidRPr="002472A3">
        <w:rPr>
          <w:spacing w:val="-2"/>
        </w:rPr>
        <w:t xml:space="preserve"> </w:t>
      </w:r>
      <w:r w:rsidRPr="002472A3">
        <w:rPr>
          <w:spacing w:val="-1"/>
        </w:rPr>
        <w:t>of</w:t>
      </w:r>
      <w:r w:rsidRPr="002472A3">
        <w:rPr>
          <w:spacing w:val="-3"/>
        </w:rPr>
        <w:t xml:space="preserve"> </w:t>
      </w:r>
      <w:r w:rsidRPr="002472A3">
        <w:t>life,</w:t>
      </w:r>
      <w:r w:rsidRPr="002472A3">
        <w:rPr>
          <w:spacing w:val="-2"/>
        </w:rPr>
        <w:t xml:space="preserve"> </w:t>
      </w:r>
      <w:r w:rsidRPr="002472A3">
        <w:t>desires</w:t>
      </w:r>
      <w:r w:rsidRPr="002472A3">
        <w:rPr>
          <w:spacing w:val="-2"/>
        </w:rPr>
        <w:t xml:space="preserve"> </w:t>
      </w:r>
      <w:r w:rsidRPr="002472A3">
        <w:rPr>
          <w:spacing w:val="-1"/>
        </w:rPr>
        <w:t>and</w:t>
      </w:r>
      <w:r w:rsidRPr="002472A3">
        <w:rPr>
          <w:spacing w:val="-3"/>
        </w:rPr>
        <w:t xml:space="preserve"> </w:t>
      </w:r>
      <w:r w:rsidRPr="002472A3">
        <w:rPr>
          <w:spacing w:val="-1"/>
        </w:rPr>
        <w:t>functioning</w:t>
      </w:r>
      <w:r w:rsidRPr="002472A3">
        <w:rPr>
          <w:spacing w:val="-2"/>
        </w:rPr>
        <w:t xml:space="preserve"> </w:t>
      </w:r>
      <w:r w:rsidRPr="002472A3">
        <w:t>and</w:t>
      </w:r>
      <w:r w:rsidRPr="002472A3">
        <w:rPr>
          <w:spacing w:val="23"/>
        </w:rPr>
        <w:t xml:space="preserve"> </w:t>
      </w:r>
      <w:r w:rsidRPr="002472A3">
        <w:t>appropriate</w:t>
      </w:r>
      <w:r w:rsidRPr="002472A3">
        <w:rPr>
          <w:spacing w:val="-12"/>
        </w:rPr>
        <w:t xml:space="preserve"> </w:t>
      </w:r>
      <w:r w:rsidRPr="002472A3">
        <w:rPr>
          <w:spacing w:val="-1"/>
        </w:rPr>
        <w:t>evidence</w:t>
      </w:r>
      <w:r w:rsidRPr="002472A3">
        <w:rPr>
          <w:rFonts w:ascii="Cambria Math" w:hAnsi="Cambria Math" w:cs="Cambria Math"/>
          <w:spacing w:val="-1"/>
        </w:rPr>
        <w:t>‐</w:t>
      </w:r>
      <w:r w:rsidRPr="002472A3">
        <w:rPr>
          <w:spacing w:val="-1"/>
        </w:rPr>
        <w:t>based</w:t>
      </w:r>
      <w:r w:rsidRPr="002472A3">
        <w:rPr>
          <w:spacing w:val="-10"/>
        </w:rPr>
        <w:t xml:space="preserve"> </w:t>
      </w:r>
      <w:r w:rsidRPr="002472A3">
        <w:t>treatments.</w:t>
      </w:r>
    </w:p>
    <w:p w14:paraId="6E36EA78" w14:textId="77777777" w:rsidR="009365E8" w:rsidRPr="002472A3" w:rsidRDefault="009365E8" w:rsidP="009365E8">
      <w:pPr>
        <w:tabs>
          <w:tab w:val="left" w:pos="708"/>
        </w:tabs>
        <w:ind w:left="720" w:right="317" w:hanging="720"/>
      </w:pPr>
      <w:r w:rsidRPr="002472A3">
        <w:rPr>
          <w:rFonts w:ascii="Times New Roman" w:hAnsi="Times New Roman"/>
          <w:u w:color="000000"/>
        </w:rPr>
        <w:lastRenderedPageBreak/>
        <w:t xml:space="preserve"> _____</w:t>
      </w:r>
      <w:r w:rsidRPr="002472A3">
        <w:rPr>
          <w:spacing w:val="-1"/>
        </w:rPr>
        <w:t>The CCBHC</w:t>
      </w:r>
      <w:r w:rsidRPr="002472A3">
        <w:rPr>
          <w:spacing w:val="-4"/>
        </w:rPr>
        <w:t xml:space="preserve"> </w:t>
      </w:r>
      <w:r w:rsidRPr="002472A3">
        <w:t>considers</w:t>
      </w:r>
      <w:r w:rsidRPr="002472A3">
        <w:rPr>
          <w:spacing w:val="-3"/>
        </w:rPr>
        <w:t xml:space="preserve"> </w:t>
      </w:r>
      <w:r w:rsidRPr="002472A3">
        <w:rPr>
          <w:spacing w:val="-1"/>
        </w:rPr>
        <w:t>the</w:t>
      </w:r>
      <w:r w:rsidRPr="002472A3">
        <w:rPr>
          <w:spacing w:val="-3"/>
        </w:rPr>
        <w:t xml:space="preserve"> </w:t>
      </w:r>
      <w:r w:rsidRPr="002472A3">
        <w:t>level</w:t>
      </w:r>
      <w:r w:rsidRPr="002472A3">
        <w:rPr>
          <w:spacing w:val="-3"/>
        </w:rPr>
        <w:t xml:space="preserve"> </w:t>
      </w:r>
      <w:r w:rsidRPr="002472A3">
        <w:rPr>
          <w:spacing w:val="-1"/>
        </w:rPr>
        <w:t>of</w:t>
      </w:r>
      <w:r w:rsidRPr="002472A3">
        <w:rPr>
          <w:spacing w:val="-3"/>
        </w:rPr>
        <w:t xml:space="preserve"> </w:t>
      </w:r>
      <w:r w:rsidRPr="002472A3">
        <w:rPr>
          <w:spacing w:val="-1"/>
        </w:rPr>
        <w:t>functioning</w:t>
      </w:r>
      <w:r w:rsidRPr="002472A3">
        <w:rPr>
          <w:spacing w:val="-3"/>
        </w:rPr>
        <w:t xml:space="preserve"> </w:t>
      </w:r>
      <w:r w:rsidRPr="002472A3">
        <w:t>and</w:t>
      </w:r>
      <w:r w:rsidRPr="002472A3">
        <w:rPr>
          <w:spacing w:val="-3"/>
        </w:rPr>
        <w:t xml:space="preserve"> </w:t>
      </w:r>
      <w:r w:rsidRPr="002472A3">
        <w:t>appropriate</w:t>
      </w:r>
      <w:r w:rsidRPr="002472A3">
        <w:rPr>
          <w:spacing w:val="-3"/>
        </w:rPr>
        <w:t xml:space="preserve"> </w:t>
      </w:r>
      <w:r w:rsidRPr="002472A3">
        <w:rPr>
          <w:spacing w:val="-1"/>
        </w:rPr>
        <w:t>evidence</w:t>
      </w:r>
      <w:r w:rsidRPr="002472A3">
        <w:rPr>
          <w:rFonts w:ascii="Cambria Math" w:hAnsi="Cambria Math" w:cs="Cambria Math"/>
          <w:spacing w:val="-1"/>
        </w:rPr>
        <w:t>‐</w:t>
      </w:r>
      <w:r w:rsidRPr="002472A3">
        <w:rPr>
          <w:spacing w:val="-1"/>
        </w:rPr>
        <w:t>based</w:t>
      </w:r>
      <w:r w:rsidRPr="002472A3">
        <w:rPr>
          <w:spacing w:val="-2"/>
        </w:rPr>
        <w:t xml:space="preserve"> </w:t>
      </w:r>
      <w:r w:rsidRPr="002472A3">
        <w:t>treatments</w:t>
      </w:r>
      <w:r w:rsidRPr="002472A3">
        <w:rPr>
          <w:spacing w:val="-4"/>
        </w:rPr>
        <w:t xml:space="preserve"> </w:t>
      </w:r>
      <w:r w:rsidRPr="002472A3">
        <w:rPr>
          <w:spacing w:val="-1"/>
        </w:rPr>
        <w:t>when</w:t>
      </w:r>
      <w:r w:rsidRPr="002472A3">
        <w:rPr>
          <w:spacing w:val="41"/>
        </w:rPr>
        <w:t xml:space="preserve"> </w:t>
      </w:r>
      <w:r w:rsidRPr="002472A3">
        <w:t>treating</w:t>
      </w:r>
      <w:r w:rsidRPr="002472A3">
        <w:rPr>
          <w:spacing w:val="-4"/>
        </w:rPr>
        <w:t xml:space="preserve"> </w:t>
      </w:r>
      <w:r w:rsidRPr="002472A3">
        <w:rPr>
          <w:spacing w:val="-1"/>
        </w:rPr>
        <w:t>individuals</w:t>
      </w:r>
      <w:r w:rsidRPr="002472A3">
        <w:rPr>
          <w:spacing w:val="-2"/>
        </w:rPr>
        <w:t xml:space="preserve"> </w:t>
      </w:r>
      <w:r w:rsidRPr="002472A3">
        <w:t>with</w:t>
      </w:r>
      <w:r w:rsidRPr="002472A3">
        <w:rPr>
          <w:spacing w:val="-2"/>
        </w:rPr>
        <w:t xml:space="preserve"> </w:t>
      </w:r>
      <w:r w:rsidRPr="002472A3">
        <w:rPr>
          <w:spacing w:val="-1"/>
        </w:rPr>
        <w:t>developmental</w:t>
      </w:r>
      <w:r w:rsidRPr="002472A3">
        <w:rPr>
          <w:spacing w:val="-2"/>
        </w:rPr>
        <w:t xml:space="preserve"> </w:t>
      </w:r>
      <w:r w:rsidRPr="002472A3">
        <w:rPr>
          <w:spacing w:val="-1"/>
        </w:rPr>
        <w:t>or</w:t>
      </w:r>
      <w:r w:rsidRPr="002472A3">
        <w:rPr>
          <w:spacing w:val="-2"/>
        </w:rPr>
        <w:t xml:space="preserve"> </w:t>
      </w:r>
      <w:r w:rsidRPr="002472A3">
        <w:rPr>
          <w:spacing w:val="-1"/>
        </w:rPr>
        <w:t>other</w:t>
      </w:r>
      <w:r w:rsidRPr="002472A3">
        <w:rPr>
          <w:spacing w:val="-2"/>
        </w:rPr>
        <w:t xml:space="preserve"> </w:t>
      </w:r>
      <w:r w:rsidRPr="002472A3">
        <w:rPr>
          <w:spacing w:val="-1"/>
        </w:rPr>
        <w:t>cognitive</w:t>
      </w:r>
      <w:r w:rsidRPr="002472A3">
        <w:rPr>
          <w:spacing w:val="-3"/>
        </w:rPr>
        <w:t xml:space="preserve"> </w:t>
      </w:r>
      <w:r w:rsidRPr="002472A3">
        <w:rPr>
          <w:spacing w:val="-1"/>
        </w:rPr>
        <w:t>disabilities.</w:t>
      </w:r>
    </w:p>
    <w:p w14:paraId="4BCDEE96" w14:textId="77777777" w:rsidR="009365E8" w:rsidRPr="002472A3" w:rsidRDefault="009365E8" w:rsidP="009365E8">
      <w:pPr>
        <w:tabs>
          <w:tab w:val="left" w:pos="708"/>
        </w:tabs>
        <w:ind w:left="720" w:right="950" w:hanging="720"/>
      </w:pPr>
      <w:r w:rsidRPr="002472A3">
        <w:rPr>
          <w:rFonts w:ascii="Times New Roman"/>
          <w:u w:color="000000"/>
        </w:rPr>
        <w:t xml:space="preserve"> _____ </w:t>
      </w:r>
      <w:r w:rsidRPr="002472A3">
        <w:rPr>
          <w:spacing w:val="-1"/>
        </w:rPr>
        <w:t>The CCBHC</w:t>
      </w:r>
      <w:r w:rsidRPr="002472A3">
        <w:rPr>
          <w:spacing w:val="-5"/>
        </w:rPr>
        <w:t xml:space="preserve"> </w:t>
      </w:r>
      <w:r w:rsidRPr="002472A3">
        <w:t>delivers</w:t>
      </w:r>
      <w:r w:rsidRPr="002472A3">
        <w:rPr>
          <w:spacing w:val="-3"/>
        </w:rPr>
        <w:t xml:space="preserve"> </w:t>
      </w:r>
      <w:r w:rsidRPr="002472A3">
        <w:t>treatment</w:t>
      </w:r>
      <w:r w:rsidRPr="002472A3">
        <w:rPr>
          <w:spacing w:val="-4"/>
        </w:rPr>
        <w:t xml:space="preserve"> </w:t>
      </w:r>
      <w:r w:rsidRPr="002472A3">
        <w:rPr>
          <w:spacing w:val="-1"/>
        </w:rPr>
        <w:t>by</w:t>
      </w:r>
      <w:r w:rsidRPr="002472A3">
        <w:rPr>
          <w:spacing w:val="-3"/>
        </w:rPr>
        <w:t xml:space="preserve"> </w:t>
      </w:r>
      <w:r w:rsidRPr="002472A3">
        <w:rPr>
          <w:spacing w:val="-1"/>
        </w:rPr>
        <w:t>staff</w:t>
      </w:r>
      <w:r w:rsidRPr="002472A3">
        <w:rPr>
          <w:spacing w:val="-4"/>
        </w:rPr>
        <w:t xml:space="preserve"> </w:t>
      </w:r>
      <w:r w:rsidRPr="002472A3">
        <w:t>with</w:t>
      </w:r>
      <w:r w:rsidRPr="002472A3">
        <w:rPr>
          <w:spacing w:val="-4"/>
        </w:rPr>
        <w:t xml:space="preserve"> </w:t>
      </w:r>
      <w:r w:rsidRPr="002472A3">
        <w:rPr>
          <w:spacing w:val="-1"/>
        </w:rPr>
        <w:t>specific</w:t>
      </w:r>
      <w:r w:rsidRPr="002472A3">
        <w:rPr>
          <w:spacing w:val="-3"/>
        </w:rPr>
        <w:t xml:space="preserve"> </w:t>
      </w:r>
      <w:r w:rsidRPr="002472A3">
        <w:rPr>
          <w:spacing w:val="-1"/>
        </w:rPr>
        <w:t>training</w:t>
      </w:r>
      <w:r w:rsidRPr="002472A3">
        <w:rPr>
          <w:spacing w:val="-4"/>
        </w:rPr>
        <w:t xml:space="preserve"> </w:t>
      </w:r>
      <w:r w:rsidRPr="002472A3">
        <w:t>in</w:t>
      </w:r>
      <w:r w:rsidRPr="002472A3">
        <w:rPr>
          <w:spacing w:val="-5"/>
        </w:rPr>
        <w:t xml:space="preserve"> </w:t>
      </w:r>
      <w:r w:rsidRPr="002472A3">
        <w:t>treating</w:t>
      </w:r>
      <w:r w:rsidRPr="002472A3">
        <w:rPr>
          <w:spacing w:val="-4"/>
        </w:rPr>
        <w:t xml:space="preserve"> </w:t>
      </w:r>
      <w:r w:rsidRPr="002472A3">
        <w:rPr>
          <w:spacing w:val="-1"/>
        </w:rPr>
        <w:t>the</w:t>
      </w:r>
      <w:r w:rsidRPr="002472A3">
        <w:rPr>
          <w:spacing w:val="-3"/>
        </w:rPr>
        <w:t xml:space="preserve"> </w:t>
      </w:r>
      <w:r w:rsidRPr="002472A3">
        <w:rPr>
          <w:spacing w:val="-1"/>
        </w:rPr>
        <w:t>segment</w:t>
      </w:r>
      <w:r w:rsidRPr="002472A3">
        <w:rPr>
          <w:spacing w:val="-4"/>
        </w:rPr>
        <w:t xml:space="preserve"> </w:t>
      </w:r>
      <w:r w:rsidRPr="002472A3">
        <w:rPr>
          <w:spacing w:val="-1"/>
        </w:rPr>
        <w:t>of</w:t>
      </w:r>
      <w:r w:rsidRPr="002472A3">
        <w:rPr>
          <w:spacing w:val="-4"/>
        </w:rPr>
        <w:t xml:space="preserve"> </w:t>
      </w:r>
      <w:r w:rsidRPr="002472A3">
        <w:rPr>
          <w:spacing w:val="-1"/>
        </w:rPr>
        <w:t>the</w:t>
      </w:r>
      <w:r w:rsidRPr="002472A3">
        <w:rPr>
          <w:spacing w:val="34"/>
          <w:w w:val="99"/>
        </w:rPr>
        <w:t xml:space="preserve"> </w:t>
      </w:r>
      <w:r w:rsidRPr="002472A3">
        <w:rPr>
          <w:spacing w:val="-1"/>
        </w:rPr>
        <w:t>population</w:t>
      </w:r>
      <w:r w:rsidRPr="002472A3">
        <w:rPr>
          <w:spacing w:val="-3"/>
        </w:rPr>
        <w:t xml:space="preserve"> </w:t>
      </w:r>
      <w:r w:rsidRPr="002472A3">
        <w:t>being</w:t>
      </w:r>
      <w:r w:rsidRPr="002472A3">
        <w:rPr>
          <w:spacing w:val="-4"/>
        </w:rPr>
        <w:t xml:space="preserve"> </w:t>
      </w:r>
      <w:r w:rsidRPr="002472A3">
        <w:rPr>
          <w:spacing w:val="-1"/>
        </w:rPr>
        <w:t>served.</w:t>
      </w:r>
    </w:p>
    <w:p w14:paraId="3646C709" w14:textId="77777777" w:rsidR="009365E8" w:rsidRPr="002472A3" w:rsidRDefault="009365E8" w:rsidP="009365E8">
      <w:pPr>
        <w:tabs>
          <w:tab w:val="left" w:pos="708"/>
        </w:tabs>
        <w:ind w:left="720" w:right="162"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uses</w:t>
      </w:r>
      <w:r w:rsidRPr="002472A3">
        <w:rPr>
          <w:spacing w:val="-2"/>
        </w:rPr>
        <w:t xml:space="preserve"> </w:t>
      </w:r>
      <w:r w:rsidRPr="002472A3">
        <w:t>approaches</w:t>
      </w:r>
      <w:r w:rsidRPr="002472A3">
        <w:rPr>
          <w:spacing w:val="-3"/>
        </w:rPr>
        <w:t xml:space="preserve"> </w:t>
      </w:r>
      <w:r w:rsidRPr="002472A3">
        <w:rPr>
          <w:spacing w:val="-1"/>
        </w:rPr>
        <w:t>when</w:t>
      </w:r>
      <w:r w:rsidRPr="002472A3">
        <w:rPr>
          <w:spacing w:val="-4"/>
        </w:rPr>
        <w:t xml:space="preserve"> </w:t>
      </w:r>
      <w:r w:rsidRPr="002472A3">
        <w:t>addressing</w:t>
      </w:r>
      <w:r w:rsidRPr="002472A3">
        <w:rPr>
          <w:spacing w:val="-3"/>
        </w:rPr>
        <w:t xml:space="preserve"> </w:t>
      </w:r>
      <w:r w:rsidRPr="002472A3">
        <w:rPr>
          <w:spacing w:val="-1"/>
        </w:rPr>
        <w:t>the</w:t>
      </w:r>
      <w:r w:rsidRPr="002472A3">
        <w:rPr>
          <w:spacing w:val="-2"/>
        </w:rPr>
        <w:t xml:space="preserve"> </w:t>
      </w:r>
      <w:r w:rsidRPr="002472A3">
        <w:t>needs</w:t>
      </w:r>
      <w:r w:rsidRPr="002472A3">
        <w:rPr>
          <w:spacing w:val="-3"/>
        </w:rPr>
        <w:t xml:space="preserve"> </w:t>
      </w:r>
      <w:r w:rsidRPr="002472A3">
        <w:rPr>
          <w:spacing w:val="-1"/>
        </w:rPr>
        <w:t>of</w:t>
      </w:r>
      <w:r w:rsidRPr="002472A3">
        <w:rPr>
          <w:spacing w:val="-4"/>
        </w:rPr>
        <w:t xml:space="preserve"> </w:t>
      </w:r>
      <w:r w:rsidRPr="002472A3">
        <w:t>children</w:t>
      </w:r>
      <w:r w:rsidRPr="002472A3">
        <w:rPr>
          <w:spacing w:val="-3"/>
        </w:rPr>
        <w:t xml:space="preserve"> </w:t>
      </w:r>
      <w:r w:rsidRPr="002472A3">
        <w:t>that</w:t>
      </w:r>
      <w:r w:rsidRPr="002472A3">
        <w:rPr>
          <w:spacing w:val="-3"/>
        </w:rPr>
        <w:t xml:space="preserve"> </w:t>
      </w:r>
      <w:r w:rsidRPr="002472A3">
        <w:t>comprehensively</w:t>
      </w:r>
      <w:r w:rsidRPr="002472A3">
        <w:rPr>
          <w:spacing w:val="-4"/>
        </w:rPr>
        <w:t xml:space="preserve"> </w:t>
      </w:r>
      <w:r w:rsidRPr="002472A3">
        <w:rPr>
          <w:spacing w:val="-1"/>
        </w:rPr>
        <w:t>address</w:t>
      </w:r>
      <w:r w:rsidRPr="002472A3">
        <w:rPr>
          <w:spacing w:val="29"/>
          <w:w w:val="99"/>
        </w:rPr>
        <w:t xml:space="preserve"> </w:t>
      </w:r>
      <w:r w:rsidRPr="002472A3">
        <w:rPr>
          <w:spacing w:val="-1"/>
        </w:rPr>
        <w:t>family/caregiver,</w:t>
      </w:r>
      <w:r w:rsidRPr="002472A3">
        <w:rPr>
          <w:spacing w:val="-4"/>
        </w:rPr>
        <w:t xml:space="preserve"> </w:t>
      </w:r>
      <w:r w:rsidRPr="002472A3">
        <w:rPr>
          <w:spacing w:val="-1"/>
        </w:rPr>
        <w:t>school,</w:t>
      </w:r>
      <w:r w:rsidRPr="002472A3">
        <w:rPr>
          <w:spacing w:val="-3"/>
        </w:rPr>
        <w:t xml:space="preserve"> </w:t>
      </w:r>
      <w:r w:rsidRPr="002472A3">
        <w:rPr>
          <w:spacing w:val="-1"/>
        </w:rPr>
        <w:t>medical,</w:t>
      </w:r>
      <w:r w:rsidRPr="002472A3">
        <w:rPr>
          <w:spacing w:val="-4"/>
        </w:rPr>
        <w:t xml:space="preserve"> </w:t>
      </w:r>
      <w:r w:rsidRPr="002472A3">
        <w:t>mental</w:t>
      </w:r>
      <w:r w:rsidRPr="002472A3">
        <w:rPr>
          <w:spacing w:val="-4"/>
        </w:rPr>
        <w:t xml:space="preserve"> </w:t>
      </w:r>
      <w:r w:rsidRPr="002472A3">
        <w:t>health,</w:t>
      </w:r>
      <w:r w:rsidRPr="002472A3">
        <w:rPr>
          <w:spacing w:val="-4"/>
        </w:rPr>
        <w:t xml:space="preserve"> </w:t>
      </w:r>
      <w:r w:rsidRPr="002472A3">
        <w:rPr>
          <w:spacing w:val="-1"/>
        </w:rPr>
        <w:t>substance</w:t>
      </w:r>
      <w:r w:rsidRPr="002472A3">
        <w:rPr>
          <w:spacing w:val="-3"/>
        </w:rPr>
        <w:t xml:space="preserve"> </w:t>
      </w:r>
      <w:r w:rsidRPr="002472A3">
        <w:t>abuse,</w:t>
      </w:r>
      <w:r w:rsidRPr="002472A3">
        <w:rPr>
          <w:spacing w:val="-3"/>
        </w:rPr>
        <w:t xml:space="preserve"> </w:t>
      </w:r>
      <w:r w:rsidRPr="002472A3">
        <w:rPr>
          <w:spacing w:val="-1"/>
        </w:rPr>
        <w:t>psychosocial,</w:t>
      </w:r>
      <w:r w:rsidRPr="002472A3">
        <w:rPr>
          <w:spacing w:val="-3"/>
        </w:rPr>
        <w:t xml:space="preserve"> </w:t>
      </w:r>
      <w:r w:rsidRPr="002472A3">
        <w:t>and</w:t>
      </w:r>
      <w:r w:rsidRPr="002472A3">
        <w:rPr>
          <w:spacing w:val="51"/>
        </w:rPr>
        <w:t xml:space="preserve"> </w:t>
      </w:r>
      <w:r w:rsidRPr="002472A3">
        <w:rPr>
          <w:spacing w:val="-1"/>
        </w:rPr>
        <w:t>environmental issues.</w:t>
      </w:r>
    </w:p>
    <w:p w14:paraId="544E763D" w14:textId="77777777" w:rsidR="009365E8" w:rsidRPr="002472A3" w:rsidRDefault="009365E8" w:rsidP="009365E8">
      <w:pPr>
        <w:rPr>
          <w:b/>
          <w:bCs/>
        </w:rPr>
      </w:pPr>
      <w:r w:rsidRPr="002472A3">
        <w:rPr>
          <w:b/>
        </w:rPr>
        <w:t>Criteria</w:t>
      </w:r>
      <w:r w:rsidRPr="002472A3">
        <w:rPr>
          <w:b/>
          <w:spacing w:val="-3"/>
        </w:rPr>
        <w:t xml:space="preserve"> </w:t>
      </w:r>
      <w:r w:rsidRPr="002472A3">
        <w:rPr>
          <w:b/>
        </w:rPr>
        <w:t>4.G.</w:t>
      </w:r>
      <w:r w:rsidRPr="002472A3">
        <w:rPr>
          <w:b/>
          <w:spacing w:val="48"/>
        </w:rPr>
        <w:t xml:space="preserve"> </w:t>
      </w:r>
      <w:r w:rsidRPr="002472A3">
        <w:rPr>
          <w:b/>
        </w:rPr>
        <w:t>Outpatient</w:t>
      </w:r>
      <w:r w:rsidRPr="002472A3">
        <w:rPr>
          <w:b/>
          <w:spacing w:val="-3"/>
        </w:rPr>
        <w:t xml:space="preserve"> </w:t>
      </w:r>
      <w:r w:rsidRPr="002472A3">
        <w:rPr>
          <w:b/>
        </w:rPr>
        <w:t>Clinic</w:t>
      </w:r>
      <w:r w:rsidRPr="002472A3">
        <w:rPr>
          <w:b/>
          <w:spacing w:val="-3"/>
        </w:rPr>
        <w:t xml:space="preserve"> </w:t>
      </w:r>
      <w:r w:rsidRPr="002472A3">
        <w:rPr>
          <w:b/>
        </w:rPr>
        <w:t>Primary</w:t>
      </w:r>
      <w:r w:rsidRPr="002472A3">
        <w:rPr>
          <w:b/>
          <w:spacing w:val="-3"/>
        </w:rPr>
        <w:t xml:space="preserve"> </w:t>
      </w:r>
      <w:r w:rsidRPr="002472A3">
        <w:rPr>
          <w:b/>
        </w:rPr>
        <w:t>Care</w:t>
      </w:r>
      <w:r w:rsidRPr="002472A3">
        <w:rPr>
          <w:b/>
          <w:spacing w:val="-2"/>
        </w:rPr>
        <w:t xml:space="preserve"> </w:t>
      </w:r>
      <w:r w:rsidRPr="002472A3">
        <w:rPr>
          <w:b/>
        </w:rPr>
        <w:t>Screening</w:t>
      </w:r>
      <w:r w:rsidRPr="002472A3">
        <w:rPr>
          <w:b/>
          <w:spacing w:val="-2"/>
        </w:rPr>
        <w:t xml:space="preserve"> </w:t>
      </w:r>
      <w:r w:rsidRPr="002472A3">
        <w:rPr>
          <w:b/>
        </w:rPr>
        <w:t>and</w:t>
      </w:r>
      <w:r w:rsidRPr="002472A3">
        <w:rPr>
          <w:b/>
          <w:spacing w:val="-3"/>
        </w:rPr>
        <w:t xml:space="preserve"> </w:t>
      </w:r>
      <w:r w:rsidRPr="002472A3">
        <w:rPr>
          <w:b/>
        </w:rPr>
        <w:t>Monitoring</w:t>
      </w:r>
    </w:p>
    <w:p w14:paraId="611AF76C" w14:textId="77777777" w:rsidR="009365E8" w:rsidRPr="002472A3" w:rsidRDefault="009365E8" w:rsidP="009365E8">
      <w:pPr>
        <w:tabs>
          <w:tab w:val="left" w:pos="708"/>
        </w:tabs>
        <w:ind w:left="720" w:right="424" w:hanging="720"/>
      </w:pPr>
      <w:r w:rsidRPr="002472A3">
        <w:rPr>
          <w:rFonts w:ascii="Times New Roman"/>
          <w:u w:color="000000"/>
        </w:rPr>
        <w:t xml:space="preserve">_____ </w:t>
      </w:r>
      <w:r w:rsidRPr="002472A3">
        <w:rPr>
          <w:rFonts w:ascii="Times New Roman"/>
          <w:u w:color="000000"/>
        </w:rPr>
        <w:tab/>
      </w:r>
      <w:r w:rsidRPr="002472A3">
        <w:rPr>
          <w:spacing w:val="-1"/>
        </w:rPr>
        <w:t>The CCBHC</w:t>
      </w:r>
      <w:r w:rsidRPr="002472A3">
        <w:rPr>
          <w:spacing w:val="-3"/>
        </w:rPr>
        <w:t xml:space="preserve"> is </w:t>
      </w:r>
      <w:r w:rsidRPr="002472A3">
        <w:rPr>
          <w:spacing w:val="-1"/>
        </w:rPr>
        <w:t>responsible</w:t>
      </w:r>
      <w:r w:rsidRPr="002472A3">
        <w:rPr>
          <w:spacing w:val="-2"/>
        </w:rPr>
        <w:t xml:space="preserve"> </w:t>
      </w:r>
      <w:r w:rsidRPr="002472A3">
        <w:rPr>
          <w:spacing w:val="-1"/>
        </w:rPr>
        <w:t>for</w:t>
      </w:r>
      <w:r w:rsidRPr="002472A3">
        <w:rPr>
          <w:spacing w:val="-2"/>
        </w:rPr>
        <w:t xml:space="preserve"> </w:t>
      </w:r>
      <w:r w:rsidRPr="002472A3">
        <w:rPr>
          <w:spacing w:val="-1"/>
        </w:rPr>
        <w:t>outpatient</w:t>
      </w:r>
      <w:r w:rsidRPr="002472A3">
        <w:rPr>
          <w:spacing w:val="-2"/>
        </w:rPr>
        <w:t xml:space="preserve"> </w:t>
      </w:r>
      <w:r w:rsidRPr="002472A3">
        <w:rPr>
          <w:spacing w:val="-1"/>
        </w:rPr>
        <w:t>clinic</w:t>
      </w:r>
      <w:r w:rsidRPr="002472A3">
        <w:rPr>
          <w:spacing w:val="-2"/>
        </w:rPr>
        <w:t xml:space="preserve"> </w:t>
      </w:r>
      <w:r w:rsidRPr="002472A3">
        <w:rPr>
          <w:spacing w:val="-1"/>
        </w:rPr>
        <w:t>primary</w:t>
      </w:r>
      <w:r w:rsidRPr="002472A3">
        <w:rPr>
          <w:spacing w:val="-2"/>
        </w:rPr>
        <w:t xml:space="preserve"> </w:t>
      </w:r>
      <w:r w:rsidRPr="002472A3">
        <w:t>care</w:t>
      </w:r>
      <w:r w:rsidRPr="002472A3">
        <w:rPr>
          <w:spacing w:val="-2"/>
        </w:rPr>
        <w:t xml:space="preserve"> </w:t>
      </w:r>
      <w:r w:rsidRPr="002472A3">
        <w:rPr>
          <w:spacing w:val="-1"/>
        </w:rPr>
        <w:t>screening</w:t>
      </w:r>
      <w:r w:rsidRPr="002472A3">
        <w:rPr>
          <w:spacing w:val="-3"/>
        </w:rPr>
        <w:t xml:space="preserve"> </w:t>
      </w:r>
      <w:r w:rsidRPr="002472A3">
        <w:t>and</w:t>
      </w:r>
      <w:r w:rsidRPr="002472A3">
        <w:rPr>
          <w:spacing w:val="-3"/>
        </w:rPr>
        <w:t xml:space="preserve"> </w:t>
      </w:r>
      <w:r w:rsidRPr="002472A3">
        <w:rPr>
          <w:spacing w:val="-1"/>
        </w:rPr>
        <w:t>monitoring</w:t>
      </w:r>
      <w:r w:rsidRPr="002472A3">
        <w:rPr>
          <w:spacing w:val="-3"/>
        </w:rPr>
        <w:t xml:space="preserve"> </w:t>
      </w:r>
      <w:r w:rsidRPr="002472A3">
        <w:rPr>
          <w:spacing w:val="-1"/>
        </w:rPr>
        <w:t>of</w:t>
      </w:r>
      <w:r w:rsidRPr="002472A3">
        <w:rPr>
          <w:spacing w:val="-3"/>
        </w:rPr>
        <w:t xml:space="preserve"> </w:t>
      </w:r>
      <w:r w:rsidRPr="002472A3">
        <w:t>key</w:t>
      </w:r>
      <w:r w:rsidRPr="002472A3">
        <w:rPr>
          <w:spacing w:val="75"/>
          <w:w w:val="99"/>
        </w:rPr>
        <w:t xml:space="preserve"> </w:t>
      </w:r>
      <w:r w:rsidRPr="002472A3">
        <w:t>health</w:t>
      </w:r>
      <w:r w:rsidRPr="002472A3">
        <w:rPr>
          <w:spacing w:val="-2"/>
        </w:rPr>
        <w:t xml:space="preserve"> </w:t>
      </w:r>
      <w:r w:rsidRPr="002472A3">
        <w:rPr>
          <w:spacing w:val="-1"/>
        </w:rPr>
        <w:t>indicators</w:t>
      </w:r>
      <w:r w:rsidRPr="002472A3">
        <w:rPr>
          <w:spacing w:val="-2"/>
        </w:rPr>
        <w:t xml:space="preserve"> </w:t>
      </w:r>
      <w:r w:rsidRPr="002472A3">
        <w:t>and</w:t>
      </w:r>
      <w:r w:rsidRPr="002472A3">
        <w:rPr>
          <w:spacing w:val="-3"/>
        </w:rPr>
        <w:t xml:space="preserve"> </w:t>
      </w:r>
      <w:r w:rsidRPr="002472A3">
        <w:t>health</w:t>
      </w:r>
      <w:r w:rsidRPr="002472A3">
        <w:rPr>
          <w:spacing w:val="-2"/>
        </w:rPr>
        <w:t xml:space="preserve"> </w:t>
      </w:r>
      <w:r w:rsidRPr="002472A3">
        <w:t>risks</w:t>
      </w:r>
      <w:r w:rsidRPr="002472A3">
        <w:rPr>
          <w:spacing w:val="-3"/>
        </w:rPr>
        <w:t xml:space="preserve"> </w:t>
      </w:r>
      <w:r w:rsidRPr="002472A3">
        <w:t>and</w:t>
      </w:r>
      <w:r w:rsidRPr="002472A3">
        <w:rPr>
          <w:spacing w:val="-2"/>
        </w:rPr>
        <w:t xml:space="preserve"> </w:t>
      </w:r>
      <w:r w:rsidRPr="002472A3">
        <w:t>that</w:t>
      </w:r>
      <w:r w:rsidRPr="002472A3">
        <w:rPr>
          <w:spacing w:val="-3"/>
        </w:rPr>
        <w:t xml:space="preserve"> </w:t>
      </w:r>
      <w:r w:rsidRPr="002472A3">
        <w:t>care</w:t>
      </w:r>
      <w:r w:rsidRPr="002472A3">
        <w:rPr>
          <w:spacing w:val="-2"/>
        </w:rPr>
        <w:t xml:space="preserve"> </w:t>
      </w:r>
      <w:r w:rsidRPr="002472A3">
        <w:t>is</w:t>
      </w:r>
      <w:r w:rsidRPr="002472A3">
        <w:rPr>
          <w:spacing w:val="-4"/>
        </w:rPr>
        <w:t xml:space="preserve"> </w:t>
      </w:r>
      <w:r w:rsidRPr="002472A3">
        <w:t>coordinated.</w:t>
      </w:r>
      <w:r w:rsidRPr="002472A3">
        <w:rPr>
          <w:spacing w:val="-3"/>
        </w:rPr>
        <w:t xml:space="preserve"> </w:t>
      </w:r>
      <w:r w:rsidRPr="002472A3">
        <w:rPr>
          <w:spacing w:val="-1"/>
        </w:rPr>
        <w:t>If</w:t>
      </w:r>
      <w:r w:rsidRPr="002472A3">
        <w:rPr>
          <w:spacing w:val="-3"/>
        </w:rPr>
        <w:t xml:space="preserve"> </w:t>
      </w:r>
      <w:r w:rsidRPr="002472A3">
        <w:t>primary</w:t>
      </w:r>
      <w:r w:rsidRPr="002472A3">
        <w:rPr>
          <w:spacing w:val="-2"/>
        </w:rPr>
        <w:t xml:space="preserve"> </w:t>
      </w:r>
      <w:r w:rsidRPr="002472A3">
        <w:t>care</w:t>
      </w:r>
      <w:r w:rsidRPr="002472A3">
        <w:rPr>
          <w:spacing w:val="-2"/>
        </w:rPr>
        <w:t xml:space="preserve"> </w:t>
      </w:r>
      <w:r w:rsidRPr="002472A3">
        <w:rPr>
          <w:spacing w:val="-1"/>
        </w:rPr>
        <w:t>screening</w:t>
      </w:r>
      <w:r w:rsidRPr="002472A3">
        <w:rPr>
          <w:spacing w:val="29"/>
          <w:w w:val="99"/>
        </w:rPr>
        <w:t xml:space="preserve"> </w:t>
      </w:r>
      <w:r w:rsidRPr="002472A3">
        <w:t>and</w:t>
      </w:r>
      <w:r w:rsidRPr="002472A3">
        <w:rPr>
          <w:spacing w:val="-4"/>
        </w:rPr>
        <w:t xml:space="preserve"> </w:t>
      </w:r>
      <w:r w:rsidRPr="002472A3">
        <w:rPr>
          <w:spacing w:val="-1"/>
        </w:rPr>
        <w:t>monitoring</w:t>
      </w:r>
      <w:r w:rsidRPr="002472A3">
        <w:rPr>
          <w:spacing w:val="-3"/>
        </w:rPr>
        <w:t xml:space="preserve"> </w:t>
      </w:r>
      <w:r w:rsidRPr="002472A3">
        <w:t>are</w:t>
      </w:r>
      <w:r w:rsidRPr="002472A3">
        <w:rPr>
          <w:spacing w:val="-2"/>
        </w:rPr>
        <w:t xml:space="preserve"> </w:t>
      </w:r>
      <w:r w:rsidRPr="002472A3">
        <w:rPr>
          <w:spacing w:val="-1"/>
        </w:rPr>
        <w:t>offered</w:t>
      </w:r>
      <w:r w:rsidRPr="002472A3">
        <w:rPr>
          <w:spacing w:val="-3"/>
        </w:rPr>
        <w:t xml:space="preserve"> </w:t>
      </w:r>
      <w:r w:rsidRPr="002472A3">
        <w:rPr>
          <w:spacing w:val="-1"/>
        </w:rPr>
        <w:t>by</w:t>
      </w:r>
      <w:r w:rsidRPr="002472A3">
        <w:rPr>
          <w:spacing w:val="-2"/>
        </w:rPr>
        <w:t xml:space="preserve"> </w:t>
      </w:r>
      <w:r w:rsidRPr="002472A3">
        <w:t>a</w:t>
      </w:r>
      <w:r w:rsidRPr="002472A3">
        <w:rPr>
          <w:spacing w:val="-2"/>
        </w:rPr>
        <w:t xml:space="preserve"> </w:t>
      </w:r>
      <w:r w:rsidRPr="002472A3">
        <w:t>DCO(s),</w:t>
      </w:r>
      <w:r w:rsidRPr="002472A3">
        <w:rPr>
          <w:spacing w:val="-3"/>
        </w:rPr>
        <w:t xml:space="preserve"> </w:t>
      </w:r>
      <w:r w:rsidRPr="002472A3">
        <w:rPr>
          <w:spacing w:val="-1"/>
        </w:rPr>
        <w:t>the</w:t>
      </w:r>
      <w:r w:rsidRPr="002472A3">
        <w:rPr>
          <w:spacing w:val="-2"/>
        </w:rPr>
        <w:t xml:space="preserve"> </w:t>
      </w:r>
      <w:r w:rsidRPr="002472A3">
        <w:rPr>
          <w:spacing w:val="-1"/>
        </w:rPr>
        <w:t>CCBHC</w:t>
      </w:r>
      <w:r w:rsidRPr="002472A3">
        <w:rPr>
          <w:spacing w:val="-3"/>
        </w:rPr>
        <w:t xml:space="preserve"> </w:t>
      </w:r>
      <w:r w:rsidRPr="002472A3">
        <w:rPr>
          <w:spacing w:val="-1"/>
        </w:rPr>
        <w:t>has</w:t>
      </w:r>
      <w:r w:rsidRPr="002472A3">
        <w:rPr>
          <w:spacing w:val="-3"/>
        </w:rPr>
        <w:t xml:space="preserve"> </w:t>
      </w:r>
      <w:r w:rsidRPr="002472A3">
        <w:t>a</w:t>
      </w:r>
      <w:r w:rsidRPr="002472A3">
        <w:rPr>
          <w:spacing w:val="-2"/>
        </w:rPr>
        <w:t xml:space="preserve"> </w:t>
      </w:r>
      <w:r w:rsidRPr="002472A3">
        <w:t>formal</w:t>
      </w:r>
      <w:r w:rsidRPr="002472A3">
        <w:rPr>
          <w:spacing w:val="-3"/>
        </w:rPr>
        <w:t xml:space="preserve"> </w:t>
      </w:r>
      <w:r w:rsidRPr="002472A3">
        <w:t>agreement</w:t>
      </w:r>
      <w:r w:rsidRPr="002472A3">
        <w:rPr>
          <w:spacing w:val="-3"/>
        </w:rPr>
        <w:t xml:space="preserve"> </w:t>
      </w:r>
      <w:r w:rsidRPr="002472A3">
        <w:t>with</w:t>
      </w:r>
      <w:r w:rsidRPr="002472A3">
        <w:rPr>
          <w:spacing w:val="-4"/>
        </w:rPr>
        <w:t xml:space="preserve"> </w:t>
      </w:r>
      <w:r w:rsidRPr="002472A3">
        <w:rPr>
          <w:spacing w:val="-1"/>
        </w:rPr>
        <w:t>the</w:t>
      </w:r>
      <w:r w:rsidRPr="002472A3">
        <w:rPr>
          <w:spacing w:val="24"/>
          <w:w w:val="99"/>
        </w:rPr>
        <w:t xml:space="preserve"> </w:t>
      </w:r>
      <w:r w:rsidRPr="002472A3">
        <w:t>DCO(s).</w:t>
      </w:r>
    </w:p>
    <w:p w14:paraId="6292CE56" w14:textId="77777777" w:rsidR="009365E8" w:rsidRPr="002472A3" w:rsidRDefault="009365E8" w:rsidP="009365E8">
      <w:pPr>
        <w:tabs>
          <w:tab w:val="left" w:pos="708"/>
        </w:tabs>
        <w:ind w:left="720" w:right="118" w:hanging="720"/>
      </w:pPr>
      <w:r w:rsidRPr="002472A3">
        <w:rPr>
          <w:rFonts w:ascii="Times New Roman" w:hAnsi="Times New Roman"/>
          <w:u w:color="000000"/>
        </w:rPr>
        <w:t xml:space="preserve"> _____ </w:t>
      </w:r>
      <w:r w:rsidRPr="002472A3">
        <w:rPr>
          <w:spacing w:val="-1"/>
        </w:rPr>
        <w:t>The CCBHC</w:t>
      </w:r>
      <w:r w:rsidRPr="002472A3">
        <w:rPr>
          <w:spacing w:val="-3"/>
        </w:rPr>
        <w:t xml:space="preserve">  </w:t>
      </w:r>
      <w:r w:rsidRPr="002472A3">
        <w:rPr>
          <w:spacing w:val="-1"/>
        </w:rPr>
        <w:t>collects</w:t>
      </w:r>
      <w:r w:rsidRPr="002472A3">
        <w:rPr>
          <w:spacing w:val="-2"/>
        </w:rPr>
        <w:t xml:space="preserve"> </w:t>
      </w:r>
      <w:r w:rsidRPr="002472A3">
        <w:t>and</w:t>
      </w:r>
      <w:r w:rsidRPr="002472A3">
        <w:rPr>
          <w:spacing w:val="-3"/>
        </w:rPr>
        <w:t xml:space="preserve"> </w:t>
      </w:r>
      <w:r w:rsidRPr="002472A3">
        <w:t>reports</w:t>
      </w:r>
      <w:r w:rsidRPr="002472A3">
        <w:rPr>
          <w:spacing w:val="-4"/>
        </w:rPr>
        <w:t xml:space="preserve"> </w:t>
      </w:r>
      <w:r w:rsidRPr="002472A3">
        <w:rPr>
          <w:spacing w:val="-1"/>
        </w:rPr>
        <w:t xml:space="preserve">the </w:t>
      </w:r>
      <w:r w:rsidRPr="002472A3">
        <w:t xml:space="preserve">following: </w:t>
      </w:r>
      <w:r w:rsidRPr="002472A3">
        <w:rPr>
          <w:spacing w:val="-1"/>
        </w:rPr>
        <w:t xml:space="preserve">(1) </w:t>
      </w:r>
      <w:r w:rsidRPr="002472A3">
        <w:t>adult</w:t>
      </w:r>
      <w:r w:rsidRPr="002472A3">
        <w:rPr>
          <w:spacing w:val="-3"/>
        </w:rPr>
        <w:t xml:space="preserve"> </w:t>
      </w:r>
      <w:r w:rsidRPr="002472A3">
        <w:t>body</w:t>
      </w:r>
      <w:r w:rsidRPr="002472A3">
        <w:rPr>
          <w:spacing w:val="-1"/>
        </w:rPr>
        <w:t xml:space="preserve"> </w:t>
      </w:r>
      <w:r w:rsidRPr="002472A3">
        <w:t>mass</w:t>
      </w:r>
      <w:r w:rsidRPr="002472A3">
        <w:rPr>
          <w:spacing w:val="-3"/>
        </w:rPr>
        <w:t xml:space="preserve"> </w:t>
      </w:r>
      <w:r w:rsidRPr="002472A3">
        <w:t>index</w:t>
      </w:r>
      <w:r w:rsidRPr="002472A3">
        <w:rPr>
          <w:spacing w:val="-1"/>
        </w:rPr>
        <w:t xml:space="preserve"> </w:t>
      </w:r>
      <w:r w:rsidRPr="002472A3">
        <w:t>(BMI)</w:t>
      </w:r>
      <w:r w:rsidRPr="002472A3">
        <w:rPr>
          <w:spacing w:val="-2"/>
        </w:rPr>
        <w:t xml:space="preserve"> </w:t>
      </w:r>
      <w:r w:rsidRPr="002472A3">
        <w:rPr>
          <w:spacing w:val="-1"/>
        </w:rPr>
        <w:t>screening</w:t>
      </w:r>
      <w:r w:rsidRPr="002472A3">
        <w:rPr>
          <w:spacing w:val="-3"/>
        </w:rPr>
        <w:t xml:space="preserve"> </w:t>
      </w:r>
      <w:r w:rsidRPr="002472A3">
        <w:t>and</w:t>
      </w:r>
      <w:r w:rsidRPr="002472A3">
        <w:rPr>
          <w:spacing w:val="-3"/>
        </w:rPr>
        <w:t xml:space="preserve"> </w:t>
      </w:r>
      <w:r w:rsidRPr="002472A3">
        <w:rPr>
          <w:spacing w:val="-1"/>
        </w:rPr>
        <w:t>follow</w:t>
      </w:r>
      <w:r w:rsidRPr="002472A3">
        <w:rPr>
          <w:rFonts w:ascii="Cambria Math" w:hAnsi="Cambria Math" w:cs="Cambria Math"/>
          <w:spacing w:val="-1"/>
        </w:rPr>
        <w:t>‐</w:t>
      </w:r>
      <w:r w:rsidRPr="002472A3">
        <w:rPr>
          <w:spacing w:val="-1"/>
        </w:rPr>
        <w:t xml:space="preserve">up; </w:t>
      </w:r>
      <w:r w:rsidRPr="002472A3">
        <w:t>(2)</w:t>
      </w:r>
      <w:r w:rsidRPr="002472A3">
        <w:rPr>
          <w:spacing w:val="-2"/>
        </w:rPr>
        <w:t xml:space="preserve"> </w:t>
      </w:r>
      <w:r w:rsidRPr="002472A3">
        <w:t>weight</w:t>
      </w:r>
      <w:r w:rsidRPr="002472A3">
        <w:rPr>
          <w:spacing w:val="37"/>
          <w:w w:val="99"/>
        </w:rPr>
        <w:t xml:space="preserve"> </w:t>
      </w:r>
      <w:r w:rsidRPr="002472A3">
        <w:t>assessment</w:t>
      </w:r>
      <w:r w:rsidRPr="002472A3">
        <w:rPr>
          <w:spacing w:val="-2"/>
        </w:rPr>
        <w:t xml:space="preserve"> </w:t>
      </w:r>
      <w:r w:rsidRPr="002472A3">
        <w:t>and</w:t>
      </w:r>
      <w:r w:rsidRPr="002472A3">
        <w:rPr>
          <w:spacing w:val="-3"/>
        </w:rPr>
        <w:t xml:space="preserve"> </w:t>
      </w:r>
      <w:r w:rsidRPr="002472A3">
        <w:t>counseling</w:t>
      </w:r>
      <w:r w:rsidRPr="002472A3">
        <w:rPr>
          <w:spacing w:val="-2"/>
        </w:rPr>
        <w:t xml:space="preserve"> </w:t>
      </w:r>
      <w:r w:rsidRPr="002472A3">
        <w:rPr>
          <w:spacing w:val="-1"/>
        </w:rPr>
        <w:t xml:space="preserve">for nutrition </w:t>
      </w:r>
      <w:r w:rsidRPr="002472A3">
        <w:t>and</w:t>
      </w:r>
      <w:r w:rsidRPr="002472A3">
        <w:rPr>
          <w:spacing w:val="-2"/>
        </w:rPr>
        <w:t xml:space="preserve"> </w:t>
      </w:r>
      <w:r w:rsidRPr="002472A3">
        <w:t>physical</w:t>
      </w:r>
      <w:r w:rsidRPr="002472A3">
        <w:rPr>
          <w:spacing w:val="-1"/>
        </w:rPr>
        <w:t xml:space="preserve"> </w:t>
      </w:r>
      <w:r w:rsidRPr="002472A3">
        <w:t>activity</w:t>
      </w:r>
      <w:r w:rsidRPr="002472A3">
        <w:rPr>
          <w:spacing w:val="-2"/>
        </w:rPr>
        <w:t xml:space="preserve"> </w:t>
      </w:r>
      <w:r w:rsidRPr="002472A3">
        <w:rPr>
          <w:spacing w:val="-1"/>
        </w:rPr>
        <w:t xml:space="preserve">for </w:t>
      </w:r>
      <w:r w:rsidRPr="002472A3">
        <w:t>children</w:t>
      </w:r>
      <w:r w:rsidRPr="002472A3">
        <w:rPr>
          <w:spacing w:val="-3"/>
        </w:rPr>
        <w:t xml:space="preserve"> </w:t>
      </w:r>
      <w:r w:rsidRPr="002472A3">
        <w:t>and</w:t>
      </w:r>
      <w:r w:rsidRPr="002472A3">
        <w:rPr>
          <w:spacing w:val="-2"/>
        </w:rPr>
        <w:t xml:space="preserve"> </w:t>
      </w:r>
      <w:r w:rsidRPr="002472A3">
        <w:t xml:space="preserve">adolescents; </w:t>
      </w:r>
      <w:r w:rsidRPr="002472A3">
        <w:rPr>
          <w:spacing w:val="-1"/>
        </w:rPr>
        <w:t>(3) care</w:t>
      </w:r>
      <w:r w:rsidRPr="002472A3">
        <w:rPr>
          <w:spacing w:val="-2"/>
        </w:rPr>
        <w:t xml:space="preserve"> </w:t>
      </w:r>
      <w:r w:rsidRPr="002472A3">
        <w:rPr>
          <w:spacing w:val="-1"/>
        </w:rPr>
        <w:t xml:space="preserve">for </w:t>
      </w:r>
      <w:r w:rsidRPr="002472A3">
        <w:t>controlling</w:t>
      </w:r>
      <w:r w:rsidRPr="002472A3">
        <w:rPr>
          <w:spacing w:val="-3"/>
        </w:rPr>
        <w:t xml:space="preserve"> </w:t>
      </w:r>
      <w:r w:rsidRPr="002472A3">
        <w:rPr>
          <w:spacing w:val="-1"/>
        </w:rPr>
        <w:t>high blood</w:t>
      </w:r>
      <w:r w:rsidRPr="002472A3">
        <w:t xml:space="preserve"> pressure;</w:t>
      </w:r>
      <w:r w:rsidRPr="002472A3">
        <w:rPr>
          <w:spacing w:val="-3"/>
        </w:rPr>
        <w:t xml:space="preserve"> </w:t>
      </w:r>
      <w:r w:rsidRPr="002472A3">
        <w:rPr>
          <w:spacing w:val="-1"/>
        </w:rPr>
        <w:t xml:space="preserve">(4) </w:t>
      </w:r>
      <w:r w:rsidRPr="002472A3">
        <w:t>diabetes</w:t>
      </w:r>
      <w:r w:rsidRPr="002472A3">
        <w:rPr>
          <w:spacing w:val="-2"/>
        </w:rPr>
        <w:t xml:space="preserve"> </w:t>
      </w:r>
      <w:r w:rsidRPr="002472A3">
        <w:rPr>
          <w:spacing w:val="-1"/>
        </w:rPr>
        <w:t>screening</w:t>
      </w:r>
      <w:r w:rsidRPr="002472A3">
        <w:rPr>
          <w:spacing w:val="-4"/>
        </w:rPr>
        <w:t xml:space="preserve"> </w:t>
      </w:r>
      <w:r w:rsidRPr="002472A3">
        <w:rPr>
          <w:spacing w:val="-1"/>
        </w:rPr>
        <w:t xml:space="preserve">for people </w:t>
      </w:r>
      <w:r w:rsidRPr="002472A3">
        <w:t>who</w:t>
      </w:r>
      <w:r w:rsidRPr="002472A3">
        <w:rPr>
          <w:spacing w:val="-1"/>
        </w:rPr>
        <w:t xml:space="preserve"> </w:t>
      </w:r>
      <w:r w:rsidRPr="002472A3">
        <w:t>are</w:t>
      </w:r>
      <w:r w:rsidRPr="002472A3">
        <w:rPr>
          <w:spacing w:val="-1"/>
        </w:rPr>
        <w:t xml:space="preserve"> using</w:t>
      </w:r>
      <w:r w:rsidRPr="002472A3">
        <w:rPr>
          <w:spacing w:val="1"/>
        </w:rPr>
        <w:t xml:space="preserve"> </w:t>
      </w:r>
      <w:r w:rsidRPr="002472A3">
        <w:t>antipsychotic</w:t>
      </w:r>
      <w:r w:rsidRPr="002472A3">
        <w:rPr>
          <w:spacing w:val="-1"/>
        </w:rPr>
        <w:t xml:space="preserve"> </w:t>
      </w:r>
      <w:r w:rsidRPr="002472A3">
        <w:t xml:space="preserve">medications; </w:t>
      </w:r>
      <w:r w:rsidRPr="002472A3">
        <w:rPr>
          <w:spacing w:val="-1"/>
        </w:rPr>
        <w:t xml:space="preserve">(5) </w:t>
      </w:r>
      <w:r w:rsidRPr="002472A3">
        <w:t>diabetes</w:t>
      </w:r>
      <w:r w:rsidRPr="002472A3">
        <w:rPr>
          <w:spacing w:val="26"/>
        </w:rPr>
        <w:t xml:space="preserve"> </w:t>
      </w:r>
      <w:r w:rsidRPr="002472A3">
        <w:t>care</w:t>
      </w:r>
      <w:r w:rsidRPr="002472A3">
        <w:rPr>
          <w:spacing w:val="-2"/>
        </w:rPr>
        <w:t xml:space="preserve"> </w:t>
      </w:r>
      <w:r w:rsidRPr="002472A3">
        <w:rPr>
          <w:spacing w:val="-1"/>
        </w:rPr>
        <w:t>for</w:t>
      </w:r>
      <w:r w:rsidRPr="002472A3">
        <w:rPr>
          <w:spacing w:val="-2"/>
        </w:rPr>
        <w:t xml:space="preserve"> </w:t>
      </w:r>
      <w:r w:rsidRPr="002472A3">
        <w:rPr>
          <w:spacing w:val="-1"/>
        </w:rPr>
        <w:t>people</w:t>
      </w:r>
      <w:r w:rsidRPr="002472A3">
        <w:rPr>
          <w:spacing w:val="-2"/>
        </w:rPr>
        <w:t xml:space="preserve"> </w:t>
      </w:r>
      <w:r w:rsidRPr="002472A3">
        <w:t>with</w:t>
      </w:r>
      <w:r w:rsidRPr="002472A3">
        <w:rPr>
          <w:spacing w:val="-3"/>
        </w:rPr>
        <w:t xml:space="preserve"> </w:t>
      </w:r>
      <w:r w:rsidRPr="002472A3">
        <w:rPr>
          <w:spacing w:val="-1"/>
        </w:rPr>
        <w:t>serious</w:t>
      </w:r>
      <w:r w:rsidRPr="002472A3">
        <w:rPr>
          <w:spacing w:val="-3"/>
        </w:rPr>
        <w:t xml:space="preserve"> </w:t>
      </w:r>
      <w:r w:rsidRPr="002472A3">
        <w:t>mental</w:t>
      </w:r>
      <w:r w:rsidRPr="002472A3">
        <w:rPr>
          <w:spacing w:val="-3"/>
        </w:rPr>
        <w:t xml:space="preserve"> </w:t>
      </w:r>
      <w:r w:rsidRPr="002472A3">
        <w:rPr>
          <w:spacing w:val="-1"/>
        </w:rPr>
        <w:t>illness: Hemoglobin</w:t>
      </w:r>
      <w:r w:rsidRPr="002472A3">
        <w:rPr>
          <w:spacing w:val="-3"/>
        </w:rPr>
        <w:t xml:space="preserve"> </w:t>
      </w:r>
      <w:r w:rsidRPr="002472A3">
        <w:t>A1c</w:t>
      </w:r>
      <w:r w:rsidRPr="002472A3">
        <w:rPr>
          <w:spacing w:val="-1"/>
        </w:rPr>
        <w:t xml:space="preserve"> (HbA1c); (6)</w:t>
      </w:r>
      <w:r w:rsidRPr="002472A3">
        <w:rPr>
          <w:spacing w:val="-2"/>
        </w:rPr>
        <w:t xml:space="preserve"> </w:t>
      </w:r>
      <w:r w:rsidRPr="002472A3">
        <w:t>metabolic</w:t>
      </w:r>
      <w:r w:rsidRPr="002472A3">
        <w:rPr>
          <w:spacing w:val="29"/>
        </w:rPr>
        <w:t xml:space="preserve"> </w:t>
      </w:r>
      <w:r w:rsidRPr="002472A3">
        <w:t>monitoring</w:t>
      </w:r>
      <w:r w:rsidRPr="002472A3">
        <w:rPr>
          <w:spacing w:val="-2"/>
        </w:rPr>
        <w:t xml:space="preserve"> </w:t>
      </w:r>
      <w:r w:rsidRPr="002472A3">
        <w:t>for children</w:t>
      </w:r>
      <w:r w:rsidRPr="002472A3">
        <w:rPr>
          <w:spacing w:val="-1"/>
        </w:rPr>
        <w:t xml:space="preserve"> and adolescents on </w:t>
      </w:r>
      <w:r w:rsidRPr="002472A3">
        <w:t xml:space="preserve">antipsychotics; </w:t>
      </w:r>
      <w:r w:rsidRPr="002472A3">
        <w:rPr>
          <w:spacing w:val="-1"/>
        </w:rPr>
        <w:t>(7)</w:t>
      </w:r>
      <w:r w:rsidRPr="002472A3">
        <w:t xml:space="preserve"> cardiovascular</w:t>
      </w:r>
      <w:r w:rsidRPr="002472A3">
        <w:rPr>
          <w:spacing w:val="-1"/>
        </w:rPr>
        <w:t xml:space="preserve"> </w:t>
      </w:r>
      <w:r w:rsidRPr="002472A3">
        <w:t>health</w:t>
      </w:r>
      <w:r w:rsidRPr="002472A3">
        <w:rPr>
          <w:spacing w:val="25"/>
        </w:rPr>
        <w:t xml:space="preserve"> </w:t>
      </w:r>
      <w:r w:rsidRPr="002472A3">
        <w:rPr>
          <w:spacing w:val="-1"/>
        </w:rPr>
        <w:t>screening</w:t>
      </w:r>
      <w:r w:rsidRPr="002472A3">
        <w:rPr>
          <w:spacing w:val="-3"/>
        </w:rPr>
        <w:t xml:space="preserve"> </w:t>
      </w:r>
      <w:r w:rsidRPr="002472A3">
        <w:rPr>
          <w:spacing w:val="-1"/>
        </w:rPr>
        <w:t>for people</w:t>
      </w:r>
      <w:r w:rsidRPr="002472A3">
        <w:rPr>
          <w:spacing w:val="-2"/>
        </w:rPr>
        <w:t xml:space="preserve"> </w:t>
      </w:r>
      <w:r w:rsidRPr="002472A3">
        <w:t>who</w:t>
      </w:r>
      <w:r w:rsidRPr="002472A3">
        <w:rPr>
          <w:spacing w:val="-2"/>
        </w:rPr>
        <w:t xml:space="preserve"> </w:t>
      </w:r>
      <w:r w:rsidRPr="002472A3">
        <w:t>are</w:t>
      </w:r>
      <w:r w:rsidRPr="002472A3">
        <w:rPr>
          <w:spacing w:val="-1"/>
        </w:rPr>
        <w:t xml:space="preserve"> </w:t>
      </w:r>
      <w:r w:rsidRPr="002472A3">
        <w:t>prescribed</w:t>
      </w:r>
      <w:r w:rsidRPr="002472A3">
        <w:rPr>
          <w:spacing w:val="25"/>
        </w:rPr>
        <w:t xml:space="preserve"> </w:t>
      </w:r>
      <w:r w:rsidRPr="002472A3">
        <w:t>antipsychotic</w:t>
      </w:r>
      <w:r w:rsidRPr="002472A3">
        <w:rPr>
          <w:spacing w:val="-1"/>
        </w:rPr>
        <w:t xml:space="preserve"> </w:t>
      </w:r>
      <w:r w:rsidRPr="002472A3">
        <w:t>medications; and</w:t>
      </w:r>
      <w:r w:rsidRPr="002472A3">
        <w:rPr>
          <w:spacing w:val="-1"/>
        </w:rPr>
        <w:t xml:space="preserve"> (8)</w:t>
      </w:r>
      <w:r w:rsidRPr="002472A3">
        <w:t xml:space="preserve">  </w:t>
      </w:r>
      <w:r w:rsidRPr="002472A3">
        <w:rPr>
          <w:spacing w:val="-1"/>
        </w:rPr>
        <w:t xml:space="preserve">cardiovascular </w:t>
      </w:r>
      <w:r w:rsidRPr="002472A3">
        <w:t xml:space="preserve">health </w:t>
      </w:r>
      <w:r w:rsidRPr="002472A3">
        <w:rPr>
          <w:spacing w:val="-1"/>
        </w:rPr>
        <w:t xml:space="preserve">monitoring </w:t>
      </w:r>
      <w:r w:rsidRPr="002472A3">
        <w:t xml:space="preserve">for </w:t>
      </w:r>
      <w:r w:rsidRPr="002472A3">
        <w:rPr>
          <w:spacing w:val="-1"/>
        </w:rPr>
        <w:t>people</w:t>
      </w:r>
      <w:r w:rsidRPr="002472A3">
        <w:t xml:space="preserve"> with</w:t>
      </w:r>
      <w:r w:rsidRPr="002472A3">
        <w:rPr>
          <w:spacing w:val="31"/>
        </w:rPr>
        <w:t xml:space="preserve"> </w:t>
      </w:r>
      <w:r w:rsidRPr="002472A3">
        <w:rPr>
          <w:spacing w:val="-1"/>
        </w:rPr>
        <w:t xml:space="preserve">cardiovascular disease and </w:t>
      </w:r>
      <w:r w:rsidRPr="002472A3">
        <w:t>schizophrenia.</w:t>
      </w:r>
    </w:p>
    <w:p w14:paraId="3502ACDC" w14:textId="685C9640" w:rsidR="009365E8" w:rsidRPr="002472A3" w:rsidRDefault="009365E8" w:rsidP="009365E8">
      <w:pPr>
        <w:tabs>
          <w:tab w:val="left" w:pos="708"/>
        </w:tabs>
        <w:ind w:left="720" w:right="184" w:hanging="720"/>
      </w:pPr>
      <w:r w:rsidRPr="002472A3">
        <w:rPr>
          <w:rFonts w:ascii="Times New Roman"/>
          <w:u w:color="000000"/>
        </w:rPr>
        <w:t xml:space="preserve"> _____ </w:t>
      </w:r>
      <w:r w:rsidRPr="002472A3">
        <w:rPr>
          <w:spacing w:val="-1"/>
        </w:rPr>
        <w:t>The CCBHC</w:t>
      </w:r>
      <w:r w:rsidRPr="002472A3">
        <w:rPr>
          <w:spacing w:val="-5"/>
        </w:rPr>
        <w:t xml:space="preserve"> </w:t>
      </w:r>
      <w:r w:rsidRPr="002472A3">
        <w:t>ensures</w:t>
      </w:r>
      <w:r w:rsidRPr="002472A3">
        <w:rPr>
          <w:spacing w:val="-5"/>
        </w:rPr>
        <w:t xml:space="preserve"> </w:t>
      </w:r>
      <w:r w:rsidRPr="002472A3">
        <w:rPr>
          <w:spacing w:val="-1"/>
        </w:rPr>
        <w:t>that</w:t>
      </w:r>
      <w:r w:rsidRPr="002472A3">
        <w:rPr>
          <w:spacing w:val="-5"/>
        </w:rPr>
        <w:t xml:space="preserve"> </w:t>
      </w:r>
      <w:r w:rsidRPr="002472A3">
        <w:t>children</w:t>
      </w:r>
      <w:r w:rsidRPr="002472A3">
        <w:rPr>
          <w:spacing w:val="-5"/>
        </w:rPr>
        <w:t xml:space="preserve"> </w:t>
      </w:r>
      <w:r w:rsidRPr="002472A3">
        <w:rPr>
          <w:spacing w:val="-1"/>
        </w:rPr>
        <w:t>receive</w:t>
      </w:r>
      <w:r w:rsidRPr="002472A3">
        <w:rPr>
          <w:spacing w:val="-4"/>
        </w:rPr>
        <w:t xml:space="preserve"> </w:t>
      </w:r>
      <w:r w:rsidR="00746443" w:rsidRPr="002472A3">
        <w:t>age</w:t>
      </w:r>
      <w:r w:rsidR="00746443" w:rsidRPr="002472A3">
        <w:rPr>
          <w:spacing w:val="-4"/>
        </w:rPr>
        <w:t>-appropriate</w:t>
      </w:r>
      <w:r w:rsidRPr="002472A3">
        <w:rPr>
          <w:spacing w:val="-4"/>
        </w:rPr>
        <w:t xml:space="preserve"> </w:t>
      </w:r>
      <w:r w:rsidRPr="002472A3">
        <w:t>screening</w:t>
      </w:r>
      <w:r w:rsidRPr="002472A3">
        <w:rPr>
          <w:spacing w:val="-5"/>
        </w:rPr>
        <w:t xml:space="preserve"> </w:t>
      </w:r>
      <w:r w:rsidRPr="002472A3">
        <w:t>and</w:t>
      </w:r>
      <w:r w:rsidRPr="002472A3">
        <w:rPr>
          <w:spacing w:val="-5"/>
        </w:rPr>
        <w:t xml:space="preserve"> </w:t>
      </w:r>
      <w:r w:rsidRPr="002472A3">
        <w:rPr>
          <w:spacing w:val="-1"/>
        </w:rPr>
        <w:t>preventive</w:t>
      </w:r>
      <w:r w:rsidRPr="002472A3">
        <w:rPr>
          <w:spacing w:val="-4"/>
        </w:rPr>
        <w:t xml:space="preserve"> </w:t>
      </w:r>
      <w:r w:rsidRPr="002472A3">
        <w:rPr>
          <w:spacing w:val="-1"/>
        </w:rPr>
        <w:t>interventions</w:t>
      </w:r>
      <w:r w:rsidRPr="002472A3">
        <w:rPr>
          <w:spacing w:val="24"/>
        </w:rPr>
        <w:t xml:space="preserve"> </w:t>
      </w:r>
      <w:r w:rsidRPr="002472A3">
        <w:rPr>
          <w:spacing w:val="-1"/>
        </w:rPr>
        <w:t>including,</w:t>
      </w:r>
      <w:r w:rsidRPr="002472A3">
        <w:rPr>
          <w:spacing w:val="-2"/>
        </w:rPr>
        <w:t xml:space="preserve"> </w:t>
      </w:r>
      <w:r w:rsidRPr="002472A3">
        <w:t>where</w:t>
      </w:r>
      <w:r w:rsidRPr="002472A3">
        <w:rPr>
          <w:spacing w:val="-2"/>
        </w:rPr>
        <w:t xml:space="preserve"> </w:t>
      </w:r>
      <w:r w:rsidRPr="002472A3">
        <w:t>appropriate,</w:t>
      </w:r>
      <w:r w:rsidRPr="002472A3">
        <w:rPr>
          <w:spacing w:val="-4"/>
        </w:rPr>
        <w:t xml:space="preserve"> </w:t>
      </w:r>
      <w:r w:rsidRPr="002472A3">
        <w:rPr>
          <w:spacing w:val="-1"/>
        </w:rPr>
        <w:t>assessment</w:t>
      </w:r>
      <w:r w:rsidRPr="002472A3">
        <w:rPr>
          <w:spacing w:val="-3"/>
        </w:rPr>
        <w:t xml:space="preserve"> </w:t>
      </w:r>
      <w:r w:rsidRPr="002472A3">
        <w:rPr>
          <w:spacing w:val="-1"/>
        </w:rPr>
        <w:t>of</w:t>
      </w:r>
      <w:r w:rsidRPr="002472A3">
        <w:rPr>
          <w:spacing w:val="-4"/>
        </w:rPr>
        <w:t xml:space="preserve"> </w:t>
      </w:r>
      <w:r w:rsidRPr="002472A3">
        <w:rPr>
          <w:spacing w:val="-1"/>
        </w:rPr>
        <w:t>learning</w:t>
      </w:r>
      <w:r w:rsidRPr="002472A3">
        <w:rPr>
          <w:spacing w:val="-2"/>
        </w:rPr>
        <w:t xml:space="preserve"> </w:t>
      </w:r>
      <w:r w:rsidRPr="002472A3">
        <w:rPr>
          <w:spacing w:val="-1"/>
        </w:rPr>
        <w:t>disabilities,</w:t>
      </w:r>
      <w:r w:rsidRPr="002472A3">
        <w:rPr>
          <w:spacing w:val="-2"/>
        </w:rPr>
        <w:t xml:space="preserve"> </w:t>
      </w:r>
      <w:r w:rsidRPr="002472A3">
        <w:t>and</w:t>
      </w:r>
      <w:r w:rsidRPr="002472A3">
        <w:rPr>
          <w:spacing w:val="-3"/>
        </w:rPr>
        <w:t xml:space="preserve"> </w:t>
      </w:r>
      <w:r w:rsidRPr="002472A3">
        <w:rPr>
          <w:spacing w:val="-1"/>
        </w:rPr>
        <w:t>older</w:t>
      </w:r>
      <w:r w:rsidRPr="002472A3">
        <w:rPr>
          <w:spacing w:val="-3"/>
        </w:rPr>
        <w:t xml:space="preserve"> </w:t>
      </w:r>
      <w:r w:rsidRPr="002472A3">
        <w:t>adults</w:t>
      </w:r>
      <w:r w:rsidRPr="002472A3">
        <w:rPr>
          <w:spacing w:val="-3"/>
        </w:rPr>
        <w:t xml:space="preserve"> </w:t>
      </w:r>
      <w:r w:rsidRPr="002472A3">
        <w:t>receive</w:t>
      </w:r>
      <w:r w:rsidRPr="002472A3">
        <w:rPr>
          <w:spacing w:val="27"/>
          <w:w w:val="99"/>
        </w:rPr>
        <w:t xml:space="preserve"> </w:t>
      </w:r>
      <w:r w:rsidR="00746443" w:rsidRPr="002472A3">
        <w:t>age</w:t>
      </w:r>
      <w:r w:rsidR="00746443" w:rsidRPr="002472A3">
        <w:rPr>
          <w:spacing w:val="-4"/>
        </w:rPr>
        <w:t>-appropriate</w:t>
      </w:r>
      <w:r w:rsidRPr="002472A3">
        <w:rPr>
          <w:spacing w:val="-4"/>
        </w:rPr>
        <w:t xml:space="preserve"> </w:t>
      </w:r>
      <w:r w:rsidRPr="002472A3">
        <w:rPr>
          <w:spacing w:val="-1"/>
        </w:rPr>
        <w:t>screening</w:t>
      </w:r>
      <w:r w:rsidRPr="002472A3">
        <w:rPr>
          <w:spacing w:val="-4"/>
        </w:rPr>
        <w:t xml:space="preserve"> </w:t>
      </w:r>
      <w:r w:rsidRPr="002472A3">
        <w:t>and</w:t>
      </w:r>
      <w:r w:rsidRPr="002472A3">
        <w:rPr>
          <w:spacing w:val="-5"/>
        </w:rPr>
        <w:t xml:space="preserve"> </w:t>
      </w:r>
      <w:r w:rsidRPr="002472A3">
        <w:rPr>
          <w:spacing w:val="-1"/>
        </w:rPr>
        <w:t>preventive</w:t>
      </w:r>
      <w:r w:rsidRPr="002472A3">
        <w:rPr>
          <w:spacing w:val="-2"/>
        </w:rPr>
        <w:t xml:space="preserve"> </w:t>
      </w:r>
      <w:r w:rsidRPr="002472A3">
        <w:rPr>
          <w:spacing w:val="-1"/>
        </w:rPr>
        <w:t>interventions</w:t>
      </w:r>
    </w:p>
    <w:p w14:paraId="42AE31D0" w14:textId="77777777" w:rsidR="009365E8" w:rsidRPr="002472A3" w:rsidRDefault="009365E8" w:rsidP="009365E8">
      <w:pPr>
        <w:rPr>
          <w:b/>
          <w:bCs/>
        </w:rPr>
      </w:pPr>
      <w:r w:rsidRPr="002472A3">
        <w:rPr>
          <w:b/>
        </w:rPr>
        <w:t>Criteria</w:t>
      </w:r>
      <w:r w:rsidRPr="002472A3">
        <w:rPr>
          <w:b/>
          <w:spacing w:val="-3"/>
        </w:rPr>
        <w:t xml:space="preserve"> </w:t>
      </w:r>
      <w:r w:rsidRPr="002472A3">
        <w:rPr>
          <w:b/>
        </w:rPr>
        <w:t>4.H.</w:t>
      </w:r>
      <w:r w:rsidRPr="002472A3">
        <w:rPr>
          <w:b/>
          <w:spacing w:val="46"/>
        </w:rPr>
        <w:t xml:space="preserve"> </w:t>
      </w:r>
      <w:r w:rsidRPr="002472A3">
        <w:rPr>
          <w:b/>
        </w:rPr>
        <w:t>Targeted</w:t>
      </w:r>
      <w:r w:rsidRPr="002472A3">
        <w:rPr>
          <w:b/>
          <w:spacing w:val="-4"/>
        </w:rPr>
        <w:t xml:space="preserve"> </w:t>
      </w:r>
      <w:r w:rsidRPr="002472A3">
        <w:rPr>
          <w:b/>
        </w:rPr>
        <w:t>Case</w:t>
      </w:r>
      <w:r w:rsidRPr="002472A3">
        <w:rPr>
          <w:b/>
          <w:spacing w:val="-3"/>
        </w:rPr>
        <w:t xml:space="preserve"> </w:t>
      </w:r>
      <w:r w:rsidRPr="002472A3">
        <w:rPr>
          <w:b/>
        </w:rPr>
        <w:t>Management</w:t>
      </w:r>
      <w:r w:rsidRPr="002472A3">
        <w:rPr>
          <w:b/>
          <w:spacing w:val="-3"/>
        </w:rPr>
        <w:t xml:space="preserve"> </w:t>
      </w:r>
      <w:r w:rsidRPr="002472A3">
        <w:rPr>
          <w:b/>
        </w:rPr>
        <w:t>Services</w:t>
      </w:r>
    </w:p>
    <w:p w14:paraId="2FB9D3C0" w14:textId="77777777" w:rsidR="009365E8" w:rsidRPr="002472A3" w:rsidRDefault="009365E8" w:rsidP="009365E8">
      <w:pPr>
        <w:tabs>
          <w:tab w:val="left" w:pos="708"/>
        </w:tabs>
        <w:ind w:left="720" w:right="384" w:hanging="720"/>
      </w:pPr>
      <w:r w:rsidRPr="002472A3">
        <w:rPr>
          <w:rFonts w:ascii="Times New Roman"/>
          <w:u w:color="000000"/>
        </w:rPr>
        <w:t>_____</w:t>
      </w:r>
      <w:r w:rsidRPr="002472A3">
        <w:rPr>
          <w:rFonts w:ascii="Times New Roman"/>
          <w:u w:color="000000"/>
        </w:rPr>
        <w:tab/>
      </w:r>
      <w:r w:rsidRPr="002472A3">
        <w:rPr>
          <w:spacing w:val="-1"/>
        </w:rPr>
        <w:t>The CCBHC</w:t>
      </w:r>
      <w:r w:rsidRPr="002472A3">
        <w:rPr>
          <w:spacing w:val="-5"/>
        </w:rPr>
        <w:t xml:space="preserve"> is </w:t>
      </w:r>
      <w:r w:rsidRPr="002472A3">
        <w:rPr>
          <w:spacing w:val="-1"/>
        </w:rPr>
        <w:t>responsible</w:t>
      </w:r>
      <w:r w:rsidRPr="002472A3">
        <w:rPr>
          <w:spacing w:val="-3"/>
        </w:rPr>
        <w:t xml:space="preserve"> </w:t>
      </w:r>
      <w:r w:rsidRPr="002472A3">
        <w:rPr>
          <w:spacing w:val="-1"/>
        </w:rPr>
        <w:t>for</w:t>
      </w:r>
      <w:r w:rsidRPr="002472A3">
        <w:rPr>
          <w:spacing w:val="-3"/>
        </w:rPr>
        <w:t xml:space="preserve"> </w:t>
      </w:r>
      <w:r w:rsidRPr="002472A3">
        <w:rPr>
          <w:spacing w:val="-1"/>
        </w:rPr>
        <w:t>high</w:t>
      </w:r>
      <w:r w:rsidRPr="002472A3">
        <w:rPr>
          <w:spacing w:val="-4"/>
        </w:rPr>
        <w:t xml:space="preserve"> </w:t>
      </w:r>
      <w:r w:rsidRPr="002472A3">
        <w:rPr>
          <w:spacing w:val="-1"/>
        </w:rPr>
        <w:t>quality</w:t>
      </w:r>
      <w:r w:rsidRPr="002472A3">
        <w:rPr>
          <w:spacing w:val="-3"/>
        </w:rPr>
        <w:t xml:space="preserve"> </w:t>
      </w:r>
      <w:r w:rsidRPr="002472A3">
        <w:t>targeted</w:t>
      </w:r>
      <w:r w:rsidRPr="002472A3">
        <w:rPr>
          <w:spacing w:val="-4"/>
        </w:rPr>
        <w:t xml:space="preserve"> </w:t>
      </w:r>
      <w:r w:rsidRPr="002472A3">
        <w:rPr>
          <w:spacing w:val="-1"/>
        </w:rPr>
        <w:t>case</w:t>
      </w:r>
      <w:r w:rsidRPr="002472A3">
        <w:rPr>
          <w:spacing w:val="-4"/>
        </w:rPr>
        <w:t xml:space="preserve"> </w:t>
      </w:r>
      <w:r w:rsidRPr="002472A3">
        <w:rPr>
          <w:spacing w:val="-1"/>
        </w:rPr>
        <w:t>management</w:t>
      </w:r>
      <w:r w:rsidRPr="002472A3">
        <w:rPr>
          <w:spacing w:val="-4"/>
        </w:rPr>
        <w:t xml:space="preserve"> </w:t>
      </w:r>
      <w:r w:rsidRPr="002472A3">
        <w:t>services</w:t>
      </w:r>
      <w:r w:rsidRPr="002472A3">
        <w:rPr>
          <w:spacing w:val="-5"/>
        </w:rPr>
        <w:t xml:space="preserve"> </w:t>
      </w:r>
      <w:r w:rsidRPr="002472A3">
        <w:rPr>
          <w:spacing w:val="-1"/>
        </w:rPr>
        <w:t>that</w:t>
      </w:r>
      <w:r w:rsidRPr="002472A3">
        <w:rPr>
          <w:spacing w:val="-4"/>
        </w:rPr>
        <w:t xml:space="preserve"> </w:t>
      </w:r>
      <w:r w:rsidRPr="002472A3">
        <w:t>will</w:t>
      </w:r>
      <w:r w:rsidRPr="002472A3">
        <w:rPr>
          <w:spacing w:val="-4"/>
        </w:rPr>
        <w:t xml:space="preserve"> </w:t>
      </w:r>
      <w:r w:rsidRPr="002472A3">
        <w:rPr>
          <w:spacing w:val="-1"/>
        </w:rPr>
        <w:t>assist</w:t>
      </w:r>
      <w:r w:rsidRPr="002472A3">
        <w:rPr>
          <w:spacing w:val="54"/>
        </w:rPr>
        <w:t xml:space="preserve"> </w:t>
      </w:r>
      <w:r w:rsidRPr="002472A3">
        <w:rPr>
          <w:spacing w:val="-1"/>
        </w:rPr>
        <w:t>individuals</w:t>
      </w:r>
      <w:r w:rsidRPr="002472A3">
        <w:rPr>
          <w:spacing w:val="-3"/>
        </w:rPr>
        <w:t xml:space="preserve"> </w:t>
      </w:r>
      <w:r w:rsidRPr="002472A3">
        <w:t>in</w:t>
      </w:r>
      <w:r w:rsidRPr="002472A3">
        <w:rPr>
          <w:spacing w:val="-4"/>
        </w:rPr>
        <w:t xml:space="preserve"> </w:t>
      </w:r>
      <w:r w:rsidRPr="002472A3">
        <w:rPr>
          <w:spacing w:val="-1"/>
        </w:rPr>
        <w:t xml:space="preserve">sustaining </w:t>
      </w:r>
      <w:r w:rsidRPr="002472A3">
        <w:t>recovery,</w:t>
      </w:r>
      <w:r w:rsidRPr="002472A3">
        <w:rPr>
          <w:spacing w:val="-4"/>
        </w:rPr>
        <w:t xml:space="preserve"> </w:t>
      </w:r>
      <w:r w:rsidRPr="002472A3">
        <w:rPr>
          <w:spacing w:val="-1"/>
        </w:rPr>
        <w:t>and</w:t>
      </w:r>
      <w:r w:rsidRPr="002472A3">
        <w:rPr>
          <w:spacing w:val="-3"/>
        </w:rPr>
        <w:t xml:space="preserve"> </w:t>
      </w:r>
      <w:r w:rsidRPr="002472A3">
        <w:t>gaining</w:t>
      </w:r>
      <w:r w:rsidRPr="002472A3">
        <w:rPr>
          <w:spacing w:val="-4"/>
        </w:rPr>
        <w:t xml:space="preserve"> </w:t>
      </w:r>
      <w:r w:rsidRPr="002472A3">
        <w:t>access</w:t>
      </w:r>
      <w:r w:rsidRPr="002472A3">
        <w:rPr>
          <w:spacing w:val="-2"/>
        </w:rPr>
        <w:t xml:space="preserve"> </w:t>
      </w:r>
      <w:r w:rsidRPr="002472A3">
        <w:t>to</w:t>
      </w:r>
      <w:r w:rsidRPr="002472A3">
        <w:rPr>
          <w:spacing w:val="-4"/>
        </w:rPr>
        <w:t xml:space="preserve"> </w:t>
      </w:r>
      <w:r w:rsidRPr="002472A3">
        <w:t>needed</w:t>
      </w:r>
      <w:r w:rsidRPr="002472A3">
        <w:rPr>
          <w:spacing w:val="-3"/>
        </w:rPr>
        <w:t xml:space="preserve"> </w:t>
      </w:r>
      <w:r w:rsidRPr="002472A3">
        <w:t>medical,</w:t>
      </w:r>
      <w:r w:rsidRPr="002472A3">
        <w:rPr>
          <w:spacing w:val="-5"/>
        </w:rPr>
        <w:t xml:space="preserve"> </w:t>
      </w:r>
      <w:r w:rsidRPr="002472A3">
        <w:t>social,</w:t>
      </w:r>
      <w:r w:rsidRPr="002472A3">
        <w:rPr>
          <w:spacing w:val="-2"/>
        </w:rPr>
        <w:t xml:space="preserve"> </w:t>
      </w:r>
      <w:r w:rsidRPr="002472A3">
        <w:t>legal,</w:t>
      </w:r>
      <w:r w:rsidRPr="002472A3">
        <w:rPr>
          <w:spacing w:val="24"/>
          <w:w w:val="99"/>
        </w:rPr>
        <w:t xml:space="preserve"> </w:t>
      </w:r>
      <w:r w:rsidRPr="002472A3">
        <w:t>educational,</w:t>
      </w:r>
      <w:r w:rsidRPr="002472A3">
        <w:rPr>
          <w:spacing w:val="-8"/>
        </w:rPr>
        <w:t xml:space="preserve"> </w:t>
      </w:r>
      <w:r w:rsidRPr="002472A3">
        <w:t>and</w:t>
      </w:r>
      <w:r w:rsidRPr="002472A3">
        <w:rPr>
          <w:spacing w:val="-5"/>
        </w:rPr>
        <w:t xml:space="preserve"> </w:t>
      </w:r>
      <w:r w:rsidRPr="002472A3">
        <w:rPr>
          <w:spacing w:val="-1"/>
        </w:rPr>
        <w:t>other</w:t>
      </w:r>
      <w:r w:rsidRPr="002472A3">
        <w:rPr>
          <w:spacing w:val="-4"/>
        </w:rPr>
        <w:t xml:space="preserve"> </w:t>
      </w:r>
      <w:r w:rsidRPr="002472A3">
        <w:rPr>
          <w:spacing w:val="-1"/>
        </w:rPr>
        <w:t>services</w:t>
      </w:r>
      <w:r w:rsidRPr="002472A3">
        <w:rPr>
          <w:spacing w:val="-5"/>
        </w:rPr>
        <w:t xml:space="preserve"> </w:t>
      </w:r>
      <w:r w:rsidRPr="002472A3">
        <w:t>and</w:t>
      </w:r>
      <w:r w:rsidRPr="002472A3">
        <w:rPr>
          <w:spacing w:val="-6"/>
        </w:rPr>
        <w:t xml:space="preserve"> </w:t>
      </w:r>
      <w:r w:rsidRPr="002472A3">
        <w:rPr>
          <w:spacing w:val="-1"/>
        </w:rPr>
        <w:t>supports.</w:t>
      </w:r>
      <w:r w:rsidRPr="002472A3">
        <w:rPr>
          <w:spacing w:val="-4"/>
        </w:rPr>
        <w:t xml:space="preserve"> </w:t>
      </w:r>
      <w:r w:rsidRPr="002472A3">
        <w:rPr>
          <w:spacing w:val="-1"/>
        </w:rPr>
        <w:t>If</w:t>
      </w:r>
      <w:r w:rsidRPr="002472A3">
        <w:rPr>
          <w:spacing w:val="-5"/>
        </w:rPr>
        <w:t xml:space="preserve"> </w:t>
      </w:r>
      <w:r w:rsidRPr="002472A3">
        <w:t>targeted</w:t>
      </w:r>
      <w:r w:rsidRPr="002472A3">
        <w:rPr>
          <w:spacing w:val="-5"/>
        </w:rPr>
        <w:t xml:space="preserve"> </w:t>
      </w:r>
      <w:r w:rsidRPr="002472A3">
        <w:rPr>
          <w:spacing w:val="-1"/>
        </w:rPr>
        <w:t>case</w:t>
      </w:r>
      <w:r w:rsidRPr="002472A3">
        <w:rPr>
          <w:spacing w:val="-4"/>
        </w:rPr>
        <w:t xml:space="preserve"> </w:t>
      </w:r>
      <w:r w:rsidRPr="002472A3">
        <w:t>management</w:t>
      </w:r>
      <w:r w:rsidRPr="002472A3">
        <w:rPr>
          <w:spacing w:val="-5"/>
        </w:rPr>
        <w:t xml:space="preserve"> </w:t>
      </w:r>
      <w:r w:rsidRPr="002472A3">
        <w:t>services</w:t>
      </w:r>
      <w:r w:rsidRPr="002472A3">
        <w:rPr>
          <w:spacing w:val="-6"/>
        </w:rPr>
        <w:t xml:space="preserve"> </w:t>
      </w:r>
      <w:r w:rsidRPr="002472A3">
        <w:t>are</w:t>
      </w:r>
      <w:r w:rsidRPr="002472A3">
        <w:rPr>
          <w:spacing w:val="23"/>
          <w:w w:val="99"/>
        </w:rPr>
        <w:t xml:space="preserve"> </w:t>
      </w:r>
      <w:r w:rsidRPr="002472A3">
        <w:t>offered</w:t>
      </w:r>
      <w:r w:rsidRPr="002472A3">
        <w:rPr>
          <w:spacing w:val="-3"/>
        </w:rPr>
        <w:t xml:space="preserve"> </w:t>
      </w:r>
      <w:r w:rsidRPr="002472A3">
        <w:rPr>
          <w:spacing w:val="-1"/>
        </w:rPr>
        <w:t>by</w:t>
      </w:r>
      <w:r w:rsidRPr="002472A3">
        <w:rPr>
          <w:spacing w:val="-2"/>
        </w:rPr>
        <w:t xml:space="preserve"> </w:t>
      </w:r>
      <w:r w:rsidRPr="002472A3">
        <w:t>a</w:t>
      </w:r>
      <w:r w:rsidRPr="002472A3">
        <w:rPr>
          <w:spacing w:val="-4"/>
        </w:rPr>
        <w:t xml:space="preserve"> </w:t>
      </w:r>
      <w:r w:rsidRPr="002472A3">
        <w:t>DCO(s),</w:t>
      </w:r>
      <w:r w:rsidRPr="002472A3">
        <w:rPr>
          <w:spacing w:val="-3"/>
        </w:rPr>
        <w:t xml:space="preserve"> </w:t>
      </w:r>
      <w:r w:rsidRPr="002472A3">
        <w:rPr>
          <w:spacing w:val="-1"/>
        </w:rPr>
        <w:t>the</w:t>
      </w:r>
      <w:r w:rsidRPr="002472A3">
        <w:rPr>
          <w:spacing w:val="-2"/>
        </w:rPr>
        <w:t xml:space="preserve"> </w:t>
      </w:r>
      <w:r w:rsidRPr="002472A3">
        <w:t>CCBHC</w:t>
      </w:r>
      <w:r w:rsidRPr="002472A3">
        <w:rPr>
          <w:spacing w:val="-3"/>
        </w:rPr>
        <w:t xml:space="preserve"> </w:t>
      </w:r>
      <w:r w:rsidRPr="002472A3">
        <w:rPr>
          <w:spacing w:val="-1"/>
        </w:rPr>
        <w:t>has</w:t>
      </w:r>
      <w:r w:rsidRPr="002472A3">
        <w:rPr>
          <w:spacing w:val="-3"/>
        </w:rPr>
        <w:t xml:space="preserve"> </w:t>
      </w:r>
      <w:r w:rsidRPr="002472A3">
        <w:t>a</w:t>
      </w:r>
      <w:r w:rsidRPr="002472A3">
        <w:rPr>
          <w:spacing w:val="-2"/>
        </w:rPr>
        <w:t xml:space="preserve"> </w:t>
      </w:r>
      <w:r w:rsidRPr="002472A3">
        <w:t>formal</w:t>
      </w:r>
      <w:r w:rsidRPr="002472A3">
        <w:rPr>
          <w:spacing w:val="-3"/>
        </w:rPr>
        <w:t xml:space="preserve"> </w:t>
      </w:r>
      <w:r w:rsidRPr="002472A3">
        <w:rPr>
          <w:spacing w:val="-1"/>
        </w:rPr>
        <w:t>agreement</w:t>
      </w:r>
      <w:r w:rsidRPr="002472A3">
        <w:rPr>
          <w:spacing w:val="-4"/>
        </w:rPr>
        <w:t xml:space="preserve"> </w:t>
      </w:r>
      <w:r w:rsidRPr="002472A3">
        <w:rPr>
          <w:spacing w:val="-1"/>
        </w:rPr>
        <w:t>with</w:t>
      </w:r>
      <w:r w:rsidRPr="002472A3">
        <w:rPr>
          <w:spacing w:val="-3"/>
        </w:rPr>
        <w:t xml:space="preserve"> </w:t>
      </w:r>
      <w:r w:rsidRPr="002472A3">
        <w:rPr>
          <w:spacing w:val="-1"/>
        </w:rPr>
        <w:t>the</w:t>
      </w:r>
      <w:r w:rsidRPr="002472A3">
        <w:rPr>
          <w:spacing w:val="-2"/>
        </w:rPr>
        <w:t xml:space="preserve"> </w:t>
      </w:r>
      <w:r w:rsidRPr="002472A3">
        <w:t>DCO(s).</w:t>
      </w:r>
    </w:p>
    <w:p w14:paraId="06FD48C4" w14:textId="77777777" w:rsidR="009365E8" w:rsidRPr="002472A3" w:rsidRDefault="009365E8" w:rsidP="009365E8">
      <w:pPr>
        <w:spacing w:line="20" w:lineRule="atLeast"/>
        <w:ind w:left="720" w:hanging="720"/>
        <w:rPr>
          <w:rFonts w:ascii="Calibri" w:eastAsia="Calibri" w:hAnsi="Calibri" w:cs="Calibri"/>
          <w:sz w:val="2"/>
          <w:szCs w:val="2"/>
        </w:rPr>
      </w:pPr>
      <w:r w:rsidRPr="002472A3">
        <w:rPr>
          <w:rFonts w:ascii="Times New Roman"/>
          <w:u w:color="000000"/>
        </w:rPr>
        <w:t xml:space="preserve"> _____</w:t>
      </w:r>
      <w:r w:rsidRPr="002472A3">
        <w:t>The</w:t>
      </w:r>
      <w:r w:rsidRPr="002472A3">
        <w:rPr>
          <w:spacing w:val="-4"/>
        </w:rPr>
        <w:t xml:space="preserve"> CCBHC has </w:t>
      </w:r>
      <w:r w:rsidRPr="002472A3">
        <w:rPr>
          <w:spacing w:val="-1"/>
        </w:rPr>
        <w:t>established</w:t>
      </w:r>
      <w:r w:rsidRPr="002472A3">
        <w:rPr>
          <w:spacing w:val="-4"/>
        </w:rPr>
        <w:t xml:space="preserve"> </w:t>
      </w:r>
      <w:r w:rsidRPr="002472A3">
        <w:t>requirements,</w:t>
      </w:r>
      <w:r w:rsidRPr="002472A3">
        <w:rPr>
          <w:spacing w:val="-4"/>
        </w:rPr>
        <w:t xml:space="preserve"> </w:t>
      </w:r>
      <w:r w:rsidRPr="002472A3">
        <w:rPr>
          <w:spacing w:val="-1"/>
        </w:rPr>
        <w:t>based</w:t>
      </w:r>
      <w:r w:rsidRPr="002472A3">
        <w:rPr>
          <w:spacing w:val="-3"/>
        </w:rPr>
        <w:t xml:space="preserve"> </w:t>
      </w:r>
      <w:r w:rsidRPr="002472A3">
        <w:rPr>
          <w:spacing w:val="-1"/>
        </w:rPr>
        <w:t>on</w:t>
      </w:r>
      <w:r w:rsidRPr="002472A3">
        <w:rPr>
          <w:spacing w:val="-5"/>
        </w:rPr>
        <w:t xml:space="preserve"> </w:t>
      </w:r>
      <w:r w:rsidRPr="002472A3">
        <w:rPr>
          <w:spacing w:val="-1"/>
        </w:rPr>
        <w:t>the</w:t>
      </w:r>
      <w:r w:rsidRPr="002472A3">
        <w:rPr>
          <w:spacing w:val="-3"/>
        </w:rPr>
        <w:t xml:space="preserve"> </w:t>
      </w:r>
      <w:r w:rsidRPr="002472A3">
        <w:rPr>
          <w:spacing w:val="-1"/>
        </w:rPr>
        <w:t>population</w:t>
      </w:r>
      <w:r w:rsidRPr="002472A3">
        <w:rPr>
          <w:spacing w:val="-4"/>
        </w:rPr>
        <w:t xml:space="preserve"> </w:t>
      </w:r>
      <w:r w:rsidRPr="002472A3">
        <w:t>served,</w:t>
      </w:r>
      <w:r w:rsidRPr="002472A3">
        <w:rPr>
          <w:spacing w:val="-3"/>
        </w:rPr>
        <w:t xml:space="preserve"> </w:t>
      </w:r>
      <w:r w:rsidRPr="002472A3">
        <w:t>as</w:t>
      </w:r>
      <w:r w:rsidRPr="002472A3">
        <w:rPr>
          <w:spacing w:val="-4"/>
        </w:rPr>
        <w:t xml:space="preserve"> </w:t>
      </w:r>
      <w:r w:rsidRPr="002472A3">
        <w:t>to</w:t>
      </w:r>
      <w:r w:rsidRPr="002472A3">
        <w:rPr>
          <w:spacing w:val="-5"/>
        </w:rPr>
        <w:t xml:space="preserve"> </w:t>
      </w:r>
      <w:r w:rsidRPr="002472A3">
        <w:rPr>
          <w:spacing w:val="-1"/>
        </w:rPr>
        <w:t>what</w:t>
      </w:r>
      <w:r w:rsidRPr="002472A3">
        <w:rPr>
          <w:spacing w:val="-4"/>
        </w:rPr>
        <w:t xml:space="preserve"> </w:t>
      </w:r>
      <w:r w:rsidRPr="002472A3">
        <w:t>targeted</w:t>
      </w:r>
      <w:r w:rsidRPr="002472A3">
        <w:rPr>
          <w:spacing w:val="-5"/>
        </w:rPr>
        <w:t xml:space="preserve"> </w:t>
      </w:r>
      <w:r w:rsidRPr="002472A3">
        <w:t>case</w:t>
      </w:r>
      <w:r w:rsidRPr="002472A3">
        <w:rPr>
          <w:spacing w:val="33"/>
          <w:w w:val="99"/>
        </w:rPr>
        <w:t xml:space="preserve"> </w:t>
      </w:r>
      <w:r w:rsidRPr="002472A3">
        <w:rPr>
          <w:spacing w:val="-1"/>
        </w:rPr>
        <w:t>management</w:t>
      </w:r>
      <w:r w:rsidRPr="002472A3">
        <w:rPr>
          <w:spacing w:val="-6"/>
        </w:rPr>
        <w:t xml:space="preserve"> </w:t>
      </w:r>
      <w:r w:rsidRPr="002472A3">
        <w:t>services</w:t>
      </w:r>
      <w:r w:rsidRPr="002472A3">
        <w:rPr>
          <w:spacing w:val="-5"/>
        </w:rPr>
        <w:t xml:space="preserve"> </w:t>
      </w:r>
      <w:r w:rsidRPr="002472A3">
        <w:rPr>
          <w:spacing w:val="-1"/>
        </w:rPr>
        <w:t>must</w:t>
      </w:r>
      <w:r w:rsidRPr="002472A3">
        <w:rPr>
          <w:spacing w:val="-5"/>
        </w:rPr>
        <w:t xml:space="preserve"> </w:t>
      </w:r>
      <w:r w:rsidRPr="002472A3">
        <w:rPr>
          <w:spacing w:val="-1"/>
        </w:rPr>
        <w:t>be</w:t>
      </w:r>
      <w:r w:rsidRPr="002472A3">
        <w:rPr>
          <w:spacing w:val="-4"/>
        </w:rPr>
        <w:t xml:space="preserve"> </w:t>
      </w:r>
      <w:r w:rsidRPr="002472A3">
        <w:t>offered</w:t>
      </w:r>
      <w:r w:rsidRPr="002472A3">
        <w:rPr>
          <w:spacing w:val="-4"/>
        </w:rPr>
        <w:t xml:space="preserve"> </w:t>
      </w:r>
      <w:r w:rsidRPr="002472A3">
        <w:t>as</w:t>
      </w:r>
      <w:r w:rsidRPr="002472A3">
        <w:rPr>
          <w:spacing w:val="-5"/>
        </w:rPr>
        <w:t xml:space="preserve"> </w:t>
      </w:r>
      <w:r w:rsidRPr="002472A3">
        <w:t>part</w:t>
      </w:r>
      <w:r w:rsidRPr="002472A3">
        <w:rPr>
          <w:spacing w:val="-5"/>
        </w:rPr>
        <w:t xml:space="preserve"> </w:t>
      </w:r>
      <w:r w:rsidRPr="002472A3">
        <w:rPr>
          <w:spacing w:val="-1"/>
        </w:rPr>
        <w:t>of</w:t>
      </w:r>
      <w:r w:rsidRPr="002472A3">
        <w:rPr>
          <w:spacing w:val="-5"/>
        </w:rPr>
        <w:t xml:space="preserve"> </w:t>
      </w:r>
      <w:r w:rsidRPr="002472A3">
        <w:rPr>
          <w:spacing w:val="-1"/>
        </w:rPr>
        <w:t>the</w:t>
      </w:r>
      <w:r w:rsidRPr="002472A3">
        <w:rPr>
          <w:spacing w:val="-4"/>
        </w:rPr>
        <w:t xml:space="preserve"> </w:t>
      </w:r>
      <w:r w:rsidRPr="002472A3">
        <w:rPr>
          <w:spacing w:val="-1"/>
        </w:rPr>
        <w:t>CCBHC</w:t>
      </w:r>
      <w:r w:rsidRPr="002472A3">
        <w:rPr>
          <w:spacing w:val="-4"/>
        </w:rPr>
        <w:t xml:space="preserve"> </w:t>
      </w:r>
      <w:r w:rsidRPr="002472A3">
        <w:t>care</w:t>
      </w:r>
      <w:r w:rsidRPr="002472A3">
        <w:rPr>
          <w:spacing w:val="-4"/>
        </w:rPr>
        <w:t xml:space="preserve"> </w:t>
      </w:r>
      <w:r w:rsidRPr="002472A3">
        <w:rPr>
          <w:spacing w:val="-1"/>
        </w:rPr>
        <w:t>system,</w:t>
      </w:r>
      <w:r w:rsidRPr="002472A3">
        <w:rPr>
          <w:spacing w:val="-6"/>
        </w:rPr>
        <w:t xml:space="preserve"> </w:t>
      </w:r>
      <w:r w:rsidRPr="002472A3">
        <w:rPr>
          <w:spacing w:val="-1"/>
        </w:rPr>
        <w:t>including</w:t>
      </w:r>
      <w:r w:rsidRPr="002472A3">
        <w:rPr>
          <w:spacing w:val="28"/>
        </w:rPr>
        <w:t xml:space="preserve"> </w:t>
      </w:r>
      <w:r w:rsidRPr="002472A3">
        <w:t>identifying</w:t>
      </w:r>
      <w:r w:rsidRPr="002472A3">
        <w:rPr>
          <w:spacing w:val="-3"/>
        </w:rPr>
        <w:t xml:space="preserve"> </w:t>
      </w:r>
      <w:r w:rsidRPr="002472A3">
        <w:rPr>
          <w:spacing w:val="-1"/>
        </w:rPr>
        <w:t>target</w:t>
      </w:r>
      <w:r w:rsidRPr="002472A3">
        <w:rPr>
          <w:spacing w:val="-3"/>
        </w:rPr>
        <w:t xml:space="preserve"> </w:t>
      </w:r>
      <w:r w:rsidRPr="002472A3">
        <w:rPr>
          <w:spacing w:val="-1"/>
        </w:rPr>
        <w:t>populations.</w:t>
      </w:r>
      <w:r w:rsidRPr="002472A3">
        <w:t xml:space="preserve"> </w:t>
      </w:r>
      <w:r w:rsidRPr="002472A3">
        <w:rPr>
          <w:spacing w:val="48"/>
        </w:rPr>
        <w:t xml:space="preserve"> </w:t>
      </w:r>
      <w:r w:rsidRPr="002472A3">
        <w:rPr>
          <w:spacing w:val="-1"/>
        </w:rPr>
        <w:t xml:space="preserve">The population(s) </w:t>
      </w:r>
      <w:r w:rsidRPr="002472A3">
        <w:t>targeted</w:t>
      </w:r>
      <w:r w:rsidRPr="002472A3">
        <w:rPr>
          <w:spacing w:val="-3"/>
        </w:rPr>
        <w:t xml:space="preserve"> </w:t>
      </w:r>
      <w:r w:rsidRPr="002472A3">
        <w:rPr>
          <w:spacing w:val="-1"/>
        </w:rPr>
        <w:t>is</w:t>
      </w:r>
      <w:r w:rsidRPr="002472A3">
        <w:rPr>
          <w:spacing w:val="-3"/>
        </w:rPr>
        <w:t xml:space="preserve"> </w:t>
      </w:r>
      <w:r w:rsidRPr="002472A3">
        <w:t xml:space="preserve">(are) ________________________ </w:t>
      </w:r>
    </w:p>
    <w:p w14:paraId="3DDD3CC7" w14:textId="77777777" w:rsidR="009365E8" w:rsidRPr="002472A3" w:rsidRDefault="009365E8" w:rsidP="009365E8">
      <w:pPr>
        <w:rPr>
          <w:b/>
          <w:bCs/>
        </w:rPr>
      </w:pPr>
      <w:r w:rsidRPr="002472A3">
        <w:rPr>
          <w:b/>
          <w:spacing w:val="-1"/>
        </w:rPr>
        <w:t>Criteria 4.I.</w:t>
      </w:r>
      <w:r w:rsidRPr="002472A3">
        <w:rPr>
          <w:b/>
          <w:spacing w:val="50"/>
        </w:rPr>
        <w:t xml:space="preserve"> </w:t>
      </w:r>
      <w:r w:rsidRPr="002472A3">
        <w:rPr>
          <w:b/>
        </w:rPr>
        <w:t>Psychiatric</w:t>
      </w:r>
      <w:r w:rsidRPr="002472A3">
        <w:rPr>
          <w:b/>
          <w:spacing w:val="-1"/>
        </w:rPr>
        <w:t xml:space="preserve"> </w:t>
      </w:r>
      <w:r w:rsidRPr="002472A3">
        <w:rPr>
          <w:b/>
        </w:rPr>
        <w:t>Rehabilitation</w:t>
      </w:r>
      <w:r w:rsidRPr="002472A3">
        <w:rPr>
          <w:b/>
          <w:spacing w:val="-2"/>
        </w:rPr>
        <w:t xml:space="preserve"> </w:t>
      </w:r>
      <w:r w:rsidRPr="002472A3">
        <w:rPr>
          <w:b/>
          <w:spacing w:val="-1"/>
        </w:rPr>
        <w:t>Services</w:t>
      </w:r>
    </w:p>
    <w:p w14:paraId="6B717342" w14:textId="77777777" w:rsidR="009365E8" w:rsidRPr="002472A3" w:rsidRDefault="009365E8" w:rsidP="009365E8">
      <w:pPr>
        <w:tabs>
          <w:tab w:val="left" w:pos="708"/>
        </w:tabs>
        <w:ind w:left="720" w:right="424" w:hanging="720"/>
      </w:pPr>
      <w:r w:rsidRPr="002472A3">
        <w:rPr>
          <w:rFonts w:ascii="Times New Roman" w:hAnsi="Times New Roman"/>
          <w:u w:color="000000"/>
        </w:rPr>
        <w:lastRenderedPageBreak/>
        <w:t xml:space="preserve">_____ </w:t>
      </w:r>
      <w:r w:rsidRPr="002472A3">
        <w:rPr>
          <w:spacing w:val="-1"/>
        </w:rPr>
        <w:t>The CCBHC</w:t>
      </w:r>
      <w:r w:rsidRPr="002472A3">
        <w:rPr>
          <w:spacing w:val="-4"/>
        </w:rPr>
        <w:t xml:space="preserve"> is </w:t>
      </w:r>
      <w:r w:rsidRPr="002472A3">
        <w:rPr>
          <w:spacing w:val="-1"/>
        </w:rPr>
        <w:t>responsible</w:t>
      </w:r>
      <w:r w:rsidRPr="002472A3">
        <w:rPr>
          <w:spacing w:val="-2"/>
        </w:rPr>
        <w:t xml:space="preserve"> </w:t>
      </w:r>
      <w:r w:rsidRPr="002472A3">
        <w:rPr>
          <w:spacing w:val="-1"/>
        </w:rPr>
        <w:t>for</w:t>
      </w:r>
      <w:r w:rsidRPr="002472A3">
        <w:rPr>
          <w:spacing w:val="-2"/>
        </w:rPr>
        <w:t xml:space="preserve"> </w:t>
      </w:r>
      <w:r w:rsidRPr="002472A3">
        <w:rPr>
          <w:spacing w:val="-1"/>
        </w:rPr>
        <w:t>evidence</w:t>
      </w:r>
      <w:r w:rsidRPr="002472A3">
        <w:rPr>
          <w:rFonts w:ascii="Cambria Math" w:hAnsi="Cambria Math" w:cs="Cambria Math"/>
          <w:spacing w:val="-1"/>
        </w:rPr>
        <w:t>‐</w:t>
      </w:r>
      <w:r w:rsidRPr="002472A3">
        <w:rPr>
          <w:spacing w:val="-1"/>
        </w:rPr>
        <w:t>based</w:t>
      </w:r>
      <w:r w:rsidRPr="002472A3">
        <w:rPr>
          <w:spacing w:val="-4"/>
        </w:rPr>
        <w:t xml:space="preserve"> </w:t>
      </w:r>
      <w:r w:rsidRPr="002472A3">
        <w:t>and</w:t>
      </w:r>
      <w:r w:rsidRPr="002472A3">
        <w:rPr>
          <w:spacing w:val="-3"/>
        </w:rPr>
        <w:t xml:space="preserve"> </w:t>
      </w:r>
      <w:r w:rsidRPr="002472A3">
        <w:rPr>
          <w:spacing w:val="-1"/>
        </w:rPr>
        <w:t>other</w:t>
      </w:r>
      <w:r w:rsidRPr="002472A3">
        <w:rPr>
          <w:spacing w:val="-2"/>
        </w:rPr>
        <w:t xml:space="preserve"> </w:t>
      </w:r>
      <w:r w:rsidRPr="002472A3">
        <w:rPr>
          <w:spacing w:val="-1"/>
        </w:rPr>
        <w:t>psychiatric rehabilitation</w:t>
      </w:r>
      <w:r w:rsidRPr="002472A3">
        <w:rPr>
          <w:spacing w:val="-3"/>
        </w:rPr>
        <w:t xml:space="preserve"> </w:t>
      </w:r>
      <w:r w:rsidRPr="002472A3">
        <w:t xml:space="preserve">services. </w:t>
      </w:r>
      <w:r w:rsidRPr="002472A3">
        <w:rPr>
          <w:spacing w:val="46"/>
        </w:rPr>
        <w:t xml:space="preserve"> </w:t>
      </w:r>
      <w:r w:rsidRPr="002472A3">
        <w:rPr>
          <w:spacing w:val="-1"/>
        </w:rPr>
        <w:t>If</w:t>
      </w:r>
      <w:r w:rsidRPr="002472A3">
        <w:rPr>
          <w:spacing w:val="64"/>
        </w:rPr>
        <w:t xml:space="preserve"> </w:t>
      </w:r>
      <w:r w:rsidRPr="002472A3">
        <w:rPr>
          <w:spacing w:val="-1"/>
        </w:rPr>
        <w:t>psychiatric</w:t>
      </w:r>
      <w:r w:rsidRPr="002472A3">
        <w:rPr>
          <w:spacing w:val="-2"/>
        </w:rPr>
        <w:t xml:space="preserve"> </w:t>
      </w:r>
      <w:r w:rsidRPr="002472A3">
        <w:rPr>
          <w:spacing w:val="-1"/>
        </w:rPr>
        <w:t>rehabilitation</w:t>
      </w:r>
      <w:r w:rsidRPr="002472A3">
        <w:rPr>
          <w:spacing w:val="-2"/>
        </w:rPr>
        <w:t xml:space="preserve"> </w:t>
      </w:r>
      <w:r w:rsidRPr="002472A3">
        <w:t>services</w:t>
      </w:r>
      <w:r w:rsidRPr="002472A3">
        <w:rPr>
          <w:spacing w:val="-3"/>
        </w:rPr>
        <w:t xml:space="preserve"> </w:t>
      </w:r>
      <w:r w:rsidRPr="002472A3">
        <w:rPr>
          <w:spacing w:val="-1"/>
        </w:rPr>
        <w:t>are</w:t>
      </w:r>
      <w:r w:rsidRPr="002472A3">
        <w:rPr>
          <w:spacing w:val="-2"/>
        </w:rPr>
        <w:t xml:space="preserve"> </w:t>
      </w:r>
      <w:r w:rsidRPr="002472A3">
        <w:t>offered</w:t>
      </w:r>
      <w:r w:rsidRPr="002472A3">
        <w:rPr>
          <w:spacing w:val="-2"/>
        </w:rPr>
        <w:t xml:space="preserve"> </w:t>
      </w:r>
      <w:r w:rsidRPr="002472A3">
        <w:rPr>
          <w:spacing w:val="-1"/>
        </w:rPr>
        <w:t>by</w:t>
      </w:r>
      <w:r w:rsidRPr="002472A3">
        <w:rPr>
          <w:spacing w:val="-4"/>
        </w:rPr>
        <w:t xml:space="preserve"> </w:t>
      </w:r>
      <w:r w:rsidRPr="002472A3">
        <w:t>a</w:t>
      </w:r>
      <w:r w:rsidRPr="002472A3">
        <w:rPr>
          <w:spacing w:val="-2"/>
        </w:rPr>
        <w:t xml:space="preserve"> </w:t>
      </w:r>
      <w:r w:rsidRPr="002472A3">
        <w:t>DCO(s),</w:t>
      </w:r>
      <w:r w:rsidRPr="002472A3">
        <w:rPr>
          <w:spacing w:val="-2"/>
        </w:rPr>
        <w:t xml:space="preserve"> </w:t>
      </w:r>
      <w:r w:rsidRPr="002472A3">
        <w:rPr>
          <w:spacing w:val="-1"/>
        </w:rPr>
        <w:t>the</w:t>
      </w:r>
      <w:r w:rsidRPr="002472A3">
        <w:rPr>
          <w:spacing w:val="-2"/>
        </w:rPr>
        <w:t xml:space="preserve"> </w:t>
      </w:r>
      <w:r w:rsidRPr="002472A3">
        <w:rPr>
          <w:spacing w:val="-1"/>
        </w:rPr>
        <w:t>CCBHC</w:t>
      </w:r>
      <w:r w:rsidRPr="002472A3">
        <w:rPr>
          <w:spacing w:val="-3"/>
        </w:rPr>
        <w:t xml:space="preserve"> </w:t>
      </w:r>
      <w:r w:rsidRPr="002472A3">
        <w:rPr>
          <w:spacing w:val="-1"/>
        </w:rPr>
        <w:t>has</w:t>
      </w:r>
      <w:r w:rsidRPr="002472A3">
        <w:rPr>
          <w:spacing w:val="-2"/>
        </w:rPr>
        <w:t xml:space="preserve"> </w:t>
      </w:r>
      <w:r w:rsidRPr="002472A3">
        <w:t>a</w:t>
      </w:r>
      <w:r w:rsidRPr="002472A3">
        <w:rPr>
          <w:spacing w:val="-3"/>
        </w:rPr>
        <w:t xml:space="preserve"> </w:t>
      </w:r>
      <w:r w:rsidRPr="002472A3">
        <w:t>formal</w:t>
      </w:r>
      <w:r w:rsidRPr="002472A3">
        <w:rPr>
          <w:spacing w:val="41"/>
        </w:rPr>
        <w:t xml:space="preserve"> </w:t>
      </w:r>
      <w:r w:rsidRPr="002472A3">
        <w:t>agreement</w:t>
      </w:r>
      <w:r w:rsidRPr="002472A3">
        <w:rPr>
          <w:spacing w:val="-7"/>
        </w:rPr>
        <w:t xml:space="preserve"> </w:t>
      </w:r>
      <w:r w:rsidRPr="002472A3">
        <w:t>with</w:t>
      </w:r>
      <w:r w:rsidRPr="002472A3">
        <w:rPr>
          <w:spacing w:val="-6"/>
        </w:rPr>
        <w:t xml:space="preserve"> </w:t>
      </w:r>
      <w:r w:rsidRPr="002472A3">
        <w:rPr>
          <w:spacing w:val="-1"/>
        </w:rPr>
        <w:t>the</w:t>
      </w:r>
      <w:r w:rsidRPr="002472A3">
        <w:rPr>
          <w:spacing w:val="-4"/>
        </w:rPr>
        <w:t xml:space="preserve"> </w:t>
      </w:r>
      <w:r w:rsidRPr="002472A3">
        <w:t>DCO(s).</w:t>
      </w:r>
    </w:p>
    <w:p w14:paraId="7A5FAA6D" w14:textId="77777777" w:rsidR="009365E8" w:rsidRPr="002472A3" w:rsidRDefault="009365E8" w:rsidP="009365E8">
      <w:pPr>
        <w:rPr>
          <w:rFonts w:eastAsia="Calibri"/>
          <w:b/>
          <w:bCs/>
        </w:rPr>
      </w:pPr>
      <w:r w:rsidRPr="002472A3">
        <w:rPr>
          <w:b/>
          <w:spacing w:val="-1"/>
        </w:rPr>
        <w:t>Criteria</w:t>
      </w:r>
      <w:r w:rsidRPr="002472A3">
        <w:rPr>
          <w:b/>
          <w:spacing w:val="-5"/>
        </w:rPr>
        <w:t xml:space="preserve"> </w:t>
      </w:r>
      <w:r w:rsidRPr="002472A3">
        <w:rPr>
          <w:b/>
          <w:spacing w:val="-1"/>
        </w:rPr>
        <w:t>4.J.</w:t>
      </w:r>
      <w:r w:rsidRPr="002472A3">
        <w:rPr>
          <w:b/>
          <w:spacing w:val="47"/>
        </w:rPr>
        <w:t xml:space="preserve"> </w:t>
      </w:r>
      <w:r w:rsidRPr="002472A3">
        <w:rPr>
          <w:b/>
        </w:rPr>
        <w:t>Peer</w:t>
      </w:r>
      <w:r w:rsidRPr="002472A3">
        <w:rPr>
          <w:b/>
          <w:spacing w:val="-5"/>
        </w:rPr>
        <w:t xml:space="preserve"> </w:t>
      </w:r>
      <w:r w:rsidRPr="002472A3">
        <w:rPr>
          <w:b/>
        </w:rPr>
        <w:t>Supports,</w:t>
      </w:r>
      <w:r w:rsidRPr="002472A3">
        <w:rPr>
          <w:b/>
          <w:spacing w:val="-5"/>
        </w:rPr>
        <w:t xml:space="preserve"> </w:t>
      </w:r>
      <w:r w:rsidRPr="002472A3">
        <w:rPr>
          <w:b/>
        </w:rPr>
        <w:t>Peer</w:t>
      </w:r>
      <w:r w:rsidRPr="002472A3">
        <w:rPr>
          <w:b/>
          <w:spacing w:val="-5"/>
        </w:rPr>
        <w:t xml:space="preserve"> </w:t>
      </w:r>
      <w:r w:rsidRPr="002472A3">
        <w:rPr>
          <w:b/>
          <w:spacing w:val="-1"/>
        </w:rPr>
        <w:t>Counseling</w:t>
      </w:r>
      <w:r w:rsidRPr="002472A3">
        <w:rPr>
          <w:b/>
          <w:spacing w:val="-4"/>
        </w:rPr>
        <w:t xml:space="preserve"> </w:t>
      </w:r>
      <w:r w:rsidRPr="002472A3">
        <w:rPr>
          <w:b/>
        </w:rPr>
        <w:t>and</w:t>
      </w:r>
      <w:r w:rsidRPr="002472A3">
        <w:rPr>
          <w:b/>
          <w:spacing w:val="-5"/>
        </w:rPr>
        <w:t xml:space="preserve"> </w:t>
      </w:r>
      <w:r w:rsidRPr="002472A3">
        <w:rPr>
          <w:b/>
        </w:rPr>
        <w:t>Family/Caregiver</w:t>
      </w:r>
      <w:r w:rsidRPr="002472A3">
        <w:rPr>
          <w:b/>
          <w:spacing w:val="-5"/>
        </w:rPr>
        <w:t xml:space="preserve"> </w:t>
      </w:r>
      <w:r w:rsidRPr="002472A3">
        <w:rPr>
          <w:b/>
          <w:spacing w:val="-1"/>
        </w:rPr>
        <w:t>Supports</w:t>
      </w:r>
    </w:p>
    <w:p w14:paraId="431A16C0" w14:textId="77777777" w:rsidR="009365E8" w:rsidRPr="002472A3" w:rsidRDefault="009365E8" w:rsidP="009365E8">
      <w:pPr>
        <w:tabs>
          <w:tab w:val="left" w:pos="708"/>
        </w:tabs>
        <w:ind w:left="720" w:right="338" w:hanging="720"/>
      </w:pPr>
      <w:r w:rsidRPr="002472A3">
        <w:rPr>
          <w:rFonts w:ascii="Times New Roman"/>
          <w:u w:color="000000"/>
        </w:rPr>
        <w:t xml:space="preserve"> _____ </w:t>
      </w:r>
      <w:r w:rsidRPr="002472A3">
        <w:rPr>
          <w:spacing w:val="-1"/>
        </w:rPr>
        <w:t>The CCBHC</w:t>
      </w:r>
      <w:r w:rsidRPr="002472A3">
        <w:rPr>
          <w:spacing w:val="-4"/>
        </w:rPr>
        <w:t xml:space="preserve"> is </w:t>
      </w:r>
      <w:r w:rsidRPr="002472A3">
        <w:rPr>
          <w:spacing w:val="-1"/>
        </w:rPr>
        <w:t>responsible</w:t>
      </w:r>
      <w:r w:rsidRPr="002472A3">
        <w:rPr>
          <w:spacing w:val="-2"/>
        </w:rPr>
        <w:t xml:space="preserve"> </w:t>
      </w:r>
      <w:r w:rsidRPr="002472A3">
        <w:rPr>
          <w:spacing w:val="-1"/>
        </w:rPr>
        <w:t>for</w:t>
      </w:r>
      <w:r w:rsidRPr="002472A3">
        <w:rPr>
          <w:spacing w:val="-3"/>
        </w:rPr>
        <w:t xml:space="preserve"> </w:t>
      </w:r>
      <w:r w:rsidRPr="002472A3">
        <w:t>peer</w:t>
      </w:r>
      <w:r w:rsidRPr="002472A3">
        <w:rPr>
          <w:spacing w:val="-2"/>
        </w:rPr>
        <w:t xml:space="preserve"> </w:t>
      </w:r>
      <w:r w:rsidRPr="002472A3">
        <w:rPr>
          <w:spacing w:val="-1"/>
        </w:rPr>
        <w:t>specialist</w:t>
      </w:r>
      <w:r w:rsidRPr="002472A3">
        <w:rPr>
          <w:spacing w:val="-3"/>
        </w:rPr>
        <w:t xml:space="preserve"> </w:t>
      </w:r>
      <w:r w:rsidRPr="002472A3">
        <w:t>and</w:t>
      </w:r>
      <w:r w:rsidRPr="002472A3">
        <w:rPr>
          <w:spacing w:val="-3"/>
        </w:rPr>
        <w:t xml:space="preserve"> </w:t>
      </w:r>
      <w:r w:rsidRPr="002472A3">
        <w:t>recovery</w:t>
      </w:r>
      <w:r w:rsidRPr="002472A3">
        <w:rPr>
          <w:spacing w:val="-3"/>
        </w:rPr>
        <w:t xml:space="preserve"> </w:t>
      </w:r>
      <w:r w:rsidRPr="002472A3">
        <w:t>coaches,</w:t>
      </w:r>
      <w:r w:rsidRPr="002472A3">
        <w:rPr>
          <w:spacing w:val="-2"/>
        </w:rPr>
        <w:t xml:space="preserve"> </w:t>
      </w:r>
      <w:r w:rsidRPr="002472A3">
        <w:rPr>
          <w:spacing w:val="-1"/>
        </w:rPr>
        <w:t>peer</w:t>
      </w:r>
      <w:r w:rsidRPr="002472A3">
        <w:rPr>
          <w:spacing w:val="-3"/>
        </w:rPr>
        <w:t xml:space="preserve"> </w:t>
      </w:r>
      <w:r w:rsidRPr="002472A3">
        <w:rPr>
          <w:spacing w:val="-1"/>
        </w:rPr>
        <w:t>counseling,</w:t>
      </w:r>
      <w:r w:rsidRPr="002472A3">
        <w:rPr>
          <w:spacing w:val="-3"/>
        </w:rPr>
        <w:t xml:space="preserve"> </w:t>
      </w:r>
      <w:r w:rsidRPr="002472A3">
        <w:t>and</w:t>
      </w:r>
      <w:r w:rsidRPr="002472A3">
        <w:rPr>
          <w:spacing w:val="35"/>
        </w:rPr>
        <w:t xml:space="preserve"> </w:t>
      </w:r>
      <w:r w:rsidRPr="002472A3">
        <w:rPr>
          <w:spacing w:val="-1"/>
        </w:rPr>
        <w:t>family/caregiver</w:t>
      </w:r>
      <w:r w:rsidRPr="002472A3">
        <w:rPr>
          <w:spacing w:val="-6"/>
        </w:rPr>
        <w:t xml:space="preserve"> </w:t>
      </w:r>
      <w:r w:rsidRPr="002472A3">
        <w:rPr>
          <w:spacing w:val="-1"/>
        </w:rPr>
        <w:t>supports.</w:t>
      </w:r>
      <w:r w:rsidRPr="002472A3">
        <w:rPr>
          <w:spacing w:val="-5"/>
        </w:rPr>
        <w:t xml:space="preserve"> </w:t>
      </w:r>
      <w:r w:rsidRPr="002472A3">
        <w:rPr>
          <w:spacing w:val="-1"/>
        </w:rPr>
        <w:t>If</w:t>
      </w:r>
      <w:r w:rsidRPr="002472A3">
        <w:rPr>
          <w:spacing w:val="-5"/>
        </w:rPr>
        <w:t xml:space="preserve"> </w:t>
      </w:r>
      <w:r w:rsidRPr="002472A3">
        <w:t>peer</w:t>
      </w:r>
      <w:r w:rsidRPr="002472A3">
        <w:rPr>
          <w:spacing w:val="-5"/>
        </w:rPr>
        <w:t xml:space="preserve"> </w:t>
      </w:r>
      <w:r w:rsidRPr="002472A3">
        <w:rPr>
          <w:spacing w:val="-1"/>
        </w:rPr>
        <w:t>support,</w:t>
      </w:r>
      <w:r w:rsidRPr="002472A3">
        <w:rPr>
          <w:spacing w:val="-4"/>
        </w:rPr>
        <w:t xml:space="preserve"> </w:t>
      </w:r>
      <w:r w:rsidRPr="002472A3">
        <w:t>peer</w:t>
      </w:r>
      <w:r w:rsidRPr="002472A3">
        <w:rPr>
          <w:spacing w:val="-6"/>
        </w:rPr>
        <w:t xml:space="preserve"> </w:t>
      </w:r>
      <w:r w:rsidRPr="002472A3">
        <w:t>counseling</w:t>
      </w:r>
      <w:r w:rsidRPr="002472A3">
        <w:rPr>
          <w:spacing w:val="-5"/>
        </w:rPr>
        <w:t xml:space="preserve"> </w:t>
      </w:r>
      <w:r w:rsidRPr="002472A3">
        <w:t>and</w:t>
      </w:r>
      <w:r w:rsidRPr="002472A3">
        <w:rPr>
          <w:spacing w:val="-6"/>
        </w:rPr>
        <w:t xml:space="preserve"> </w:t>
      </w:r>
      <w:r w:rsidRPr="002472A3">
        <w:t>family/caregiver</w:t>
      </w:r>
      <w:r w:rsidRPr="002472A3">
        <w:rPr>
          <w:spacing w:val="-4"/>
        </w:rPr>
        <w:t xml:space="preserve"> </w:t>
      </w:r>
      <w:r w:rsidRPr="002472A3">
        <w:rPr>
          <w:spacing w:val="-1"/>
        </w:rPr>
        <w:t>support</w:t>
      </w:r>
      <w:r w:rsidRPr="002472A3">
        <w:rPr>
          <w:spacing w:val="36"/>
        </w:rPr>
        <w:t xml:space="preserve"> </w:t>
      </w:r>
      <w:r w:rsidRPr="002472A3">
        <w:t>services</w:t>
      </w:r>
      <w:r w:rsidRPr="002472A3">
        <w:rPr>
          <w:spacing w:val="-4"/>
        </w:rPr>
        <w:t xml:space="preserve"> </w:t>
      </w:r>
      <w:r w:rsidRPr="002472A3">
        <w:rPr>
          <w:spacing w:val="-1"/>
        </w:rPr>
        <w:t>are</w:t>
      </w:r>
      <w:r w:rsidRPr="002472A3">
        <w:rPr>
          <w:spacing w:val="-4"/>
        </w:rPr>
        <w:t xml:space="preserve"> </w:t>
      </w:r>
      <w:r w:rsidRPr="002472A3">
        <w:t>offered</w:t>
      </w:r>
      <w:r w:rsidRPr="002472A3">
        <w:rPr>
          <w:spacing w:val="-3"/>
        </w:rPr>
        <w:t xml:space="preserve"> </w:t>
      </w:r>
      <w:r w:rsidRPr="002472A3">
        <w:rPr>
          <w:spacing w:val="-1"/>
        </w:rPr>
        <w:t>by</w:t>
      </w:r>
      <w:r w:rsidRPr="002472A3">
        <w:rPr>
          <w:spacing w:val="-3"/>
        </w:rPr>
        <w:t xml:space="preserve"> </w:t>
      </w:r>
      <w:r w:rsidRPr="002472A3">
        <w:t>a</w:t>
      </w:r>
      <w:r w:rsidRPr="002472A3">
        <w:rPr>
          <w:spacing w:val="-4"/>
        </w:rPr>
        <w:t xml:space="preserve"> </w:t>
      </w:r>
      <w:r w:rsidRPr="002472A3">
        <w:t>DCO(s),</w:t>
      </w:r>
      <w:r w:rsidRPr="002472A3">
        <w:rPr>
          <w:spacing w:val="-3"/>
        </w:rPr>
        <w:t xml:space="preserve"> </w:t>
      </w:r>
      <w:r w:rsidRPr="002472A3">
        <w:rPr>
          <w:spacing w:val="-1"/>
        </w:rPr>
        <w:t>the</w:t>
      </w:r>
      <w:r w:rsidRPr="002472A3">
        <w:rPr>
          <w:spacing w:val="-3"/>
        </w:rPr>
        <w:t xml:space="preserve"> </w:t>
      </w:r>
      <w:r w:rsidRPr="002472A3">
        <w:t>CCBHC</w:t>
      </w:r>
      <w:r w:rsidRPr="002472A3">
        <w:rPr>
          <w:spacing w:val="-4"/>
        </w:rPr>
        <w:t xml:space="preserve"> </w:t>
      </w:r>
      <w:r w:rsidRPr="002472A3">
        <w:rPr>
          <w:spacing w:val="-1"/>
        </w:rPr>
        <w:t>has</w:t>
      </w:r>
      <w:r w:rsidRPr="002472A3">
        <w:rPr>
          <w:spacing w:val="-2"/>
        </w:rPr>
        <w:t xml:space="preserve"> </w:t>
      </w:r>
      <w:r w:rsidRPr="002472A3">
        <w:t>a</w:t>
      </w:r>
      <w:r w:rsidRPr="002472A3">
        <w:rPr>
          <w:spacing w:val="-3"/>
        </w:rPr>
        <w:t xml:space="preserve"> </w:t>
      </w:r>
      <w:r w:rsidRPr="002472A3">
        <w:t>formal</w:t>
      </w:r>
      <w:r w:rsidRPr="002472A3">
        <w:rPr>
          <w:spacing w:val="-4"/>
        </w:rPr>
        <w:t xml:space="preserve"> </w:t>
      </w:r>
      <w:r w:rsidRPr="002472A3">
        <w:rPr>
          <w:spacing w:val="-1"/>
        </w:rPr>
        <w:t>agreement</w:t>
      </w:r>
      <w:r w:rsidRPr="002472A3">
        <w:rPr>
          <w:spacing w:val="-4"/>
        </w:rPr>
        <w:t xml:space="preserve"> </w:t>
      </w:r>
      <w:r w:rsidRPr="002472A3">
        <w:rPr>
          <w:spacing w:val="-1"/>
        </w:rPr>
        <w:t>with</w:t>
      </w:r>
      <w:r w:rsidRPr="002472A3">
        <w:rPr>
          <w:spacing w:val="-4"/>
        </w:rPr>
        <w:t xml:space="preserve"> </w:t>
      </w:r>
      <w:r w:rsidRPr="002472A3">
        <w:rPr>
          <w:spacing w:val="-1"/>
        </w:rPr>
        <w:t>the</w:t>
      </w:r>
      <w:r w:rsidRPr="002472A3">
        <w:rPr>
          <w:spacing w:val="-2"/>
        </w:rPr>
        <w:t xml:space="preserve"> </w:t>
      </w:r>
      <w:r w:rsidRPr="002472A3">
        <w:t>DCO(s).</w:t>
      </w:r>
    </w:p>
    <w:p w14:paraId="5AE7A707" w14:textId="77777777" w:rsidR="009365E8" w:rsidRPr="002472A3" w:rsidRDefault="009365E8" w:rsidP="009365E8">
      <w:pPr>
        <w:rPr>
          <w:b/>
          <w:bCs/>
        </w:rPr>
      </w:pPr>
      <w:r w:rsidRPr="002472A3">
        <w:rPr>
          <w:b/>
        </w:rPr>
        <w:t>Criteria</w:t>
      </w:r>
      <w:r w:rsidRPr="002472A3">
        <w:rPr>
          <w:b/>
          <w:spacing w:val="-3"/>
        </w:rPr>
        <w:t xml:space="preserve"> </w:t>
      </w:r>
      <w:r w:rsidRPr="002472A3">
        <w:rPr>
          <w:b/>
        </w:rPr>
        <w:t>4.K.</w:t>
      </w:r>
      <w:r w:rsidRPr="002472A3">
        <w:rPr>
          <w:b/>
          <w:spacing w:val="46"/>
        </w:rPr>
        <w:t xml:space="preserve"> </w:t>
      </w:r>
      <w:r w:rsidRPr="002472A3">
        <w:rPr>
          <w:b/>
        </w:rPr>
        <w:t>Intensive,</w:t>
      </w:r>
      <w:r w:rsidRPr="002472A3">
        <w:rPr>
          <w:b/>
          <w:spacing w:val="-4"/>
        </w:rPr>
        <w:t xml:space="preserve"> </w:t>
      </w:r>
      <w:r w:rsidRPr="002472A3">
        <w:rPr>
          <w:b/>
        </w:rPr>
        <w:t>Community</w:t>
      </w:r>
      <w:r w:rsidRPr="002472A3">
        <w:rPr>
          <w:rFonts w:ascii="Cambria Math" w:hAnsi="Cambria Math" w:cs="Cambria Math"/>
          <w:b/>
        </w:rPr>
        <w:t>‐</w:t>
      </w:r>
      <w:r w:rsidRPr="002472A3">
        <w:rPr>
          <w:b/>
        </w:rPr>
        <w:t>Based</w:t>
      </w:r>
      <w:r w:rsidRPr="002472A3">
        <w:rPr>
          <w:b/>
          <w:spacing w:val="-2"/>
        </w:rPr>
        <w:t xml:space="preserve"> </w:t>
      </w:r>
      <w:r w:rsidRPr="002472A3">
        <w:rPr>
          <w:b/>
        </w:rPr>
        <w:t>Mental</w:t>
      </w:r>
      <w:r w:rsidRPr="002472A3">
        <w:rPr>
          <w:b/>
          <w:spacing w:val="-3"/>
        </w:rPr>
        <w:t xml:space="preserve"> </w:t>
      </w:r>
      <w:r w:rsidRPr="002472A3">
        <w:rPr>
          <w:b/>
        </w:rPr>
        <w:t>Health</w:t>
      </w:r>
      <w:r w:rsidRPr="002472A3">
        <w:rPr>
          <w:b/>
          <w:spacing w:val="-3"/>
        </w:rPr>
        <w:t xml:space="preserve"> </w:t>
      </w:r>
      <w:r w:rsidRPr="002472A3">
        <w:rPr>
          <w:b/>
        </w:rPr>
        <w:t>Care</w:t>
      </w:r>
      <w:r w:rsidRPr="002472A3">
        <w:rPr>
          <w:b/>
          <w:spacing w:val="-3"/>
        </w:rPr>
        <w:t xml:space="preserve"> </w:t>
      </w:r>
      <w:r w:rsidRPr="002472A3">
        <w:rPr>
          <w:b/>
        </w:rPr>
        <w:t>for</w:t>
      </w:r>
      <w:r w:rsidRPr="002472A3">
        <w:rPr>
          <w:b/>
          <w:spacing w:val="-3"/>
        </w:rPr>
        <w:t xml:space="preserve"> </w:t>
      </w:r>
      <w:r w:rsidRPr="002472A3">
        <w:rPr>
          <w:b/>
        </w:rPr>
        <w:t>Members</w:t>
      </w:r>
      <w:r w:rsidRPr="002472A3">
        <w:rPr>
          <w:b/>
          <w:spacing w:val="-3"/>
        </w:rPr>
        <w:t xml:space="preserve"> </w:t>
      </w:r>
      <w:r w:rsidRPr="002472A3">
        <w:rPr>
          <w:b/>
        </w:rPr>
        <w:t>of</w:t>
      </w:r>
      <w:r w:rsidRPr="002472A3">
        <w:rPr>
          <w:b/>
          <w:spacing w:val="-4"/>
        </w:rPr>
        <w:t xml:space="preserve"> </w:t>
      </w:r>
      <w:r w:rsidRPr="002472A3">
        <w:rPr>
          <w:b/>
        </w:rPr>
        <w:t>the</w:t>
      </w:r>
      <w:r w:rsidRPr="002472A3">
        <w:rPr>
          <w:b/>
          <w:spacing w:val="-3"/>
        </w:rPr>
        <w:t xml:space="preserve"> </w:t>
      </w:r>
      <w:r w:rsidRPr="002472A3">
        <w:rPr>
          <w:b/>
        </w:rPr>
        <w:t>Armed</w:t>
      </w:r>
      <w:r w:rsidRPr="002472A3">
        <w:rPr>
          <w:b/>
          <w:spacing w:val="38"/>
        </w:rPr>
        <w:t xml:space="preserve"> </w:t>
      </w:r>
      <w:r w:rsidRPr="002472A3">
        <w:rPr>
          <w:b/>
        </w:rPr>
        <w:t>Forces</w:t>
      </w:r>
      <w:r w:rsidRPr="002472A3">
        <w:rPr>
          <w:b/>
          <w:spacing w:val="-3"/>
        </w:rPr>
        <w:t xml:space="preserve"> </w:t>
      </w:r>
      <w:r w:rsidRPr="002472A3">
        <w:rPr>
          <w:b/>
        </w:rPr>
        <w:t>and</w:t>
      </w:r>
      <w:r w:rsidRPr="002472A3">
        <w:rPr>
          <w:b/>
          <w:spacing w:val="-3"/>
        </w:rPr>
        <w:t xml:space="preserve"> </w:t>
      </w:r>
      <w:r w:rsidRPr="002472A3">
        <w:rPr>
          <w:b/>
        </w:rPr>
        <w:t>Veterans</w:t>
      </w:r>
    </w:p>
    <w:p w14:paraId="03FFAB3C" w14:textId="47180BB7" w:rsidR="009365E8" w:rsidRPr="002472A3" w:rsidRDefault="009365E8" w:rsidP="009365E8">
      <w:pPr>
        <w:tabs>
          <w:tab w:val="left" w:pos="708"/>
        </w:tabs>
        <w:ind w:left="720" w:right="338" w:hanging="720"/>
      </w:pPr>
      <w:r w:rsidRPr="002472A3">
        <w:rPr>
          <w:rFonts w:ascii="Times New Roman" w:hAnsi="Times New Roman"/>
          <w:u w:color="000000"/>
        </w:rPr>
        <w:t xml:space="preserve"> ____   </w:t>
      </w:r>
      <w:r w:rsidRPr="002472A3">
        <w:rPr>
          <w:spacing w:val="-1"/>
        </w:rPr>
        <w:t>The CCBHC</w:t>
      </w:r>
      <w:r w:rsidRPr="002472A3">
        <w:rPr>
          <w:spacing w:val="-3"/>
        </w:rPr>
        <w:t xml:space="preserve"> is </w:t>
      </w:r>
      <w:r w:rsidRPr="002472A3">
        <w:rPr>
          <w:spacing w:val="-1"/>
        </w:rPr>
        <w:t xml:space="preserve">responsible for </w:t>
      </w:r>
      <w:r w:rsidRPr="002472A3">
        <w:t>intensive,</w:t>
      </w:r>
      <w:r w:rsidRPr="002472A3">
        <w:rPr>
          <w:spacing w:val="-1"/>
        </w:rPr>
        <w:t xml:space="preserve"> community</w:t>
      </w:r>
      <w:r w:rsidRPr="002472A3">
        <w:rPr>
          <w:rFonts w:ascii="Cambria Math" w:hAnsi="Cambria Math" w:cs="Cambria Math"/>
          <w:spacing w:val="-1"/>
        </w:rPr>
        <w:t>‐</w:t>
      </w:r>
      <w:r w:rsidRPr="002472A3">
        <w:rPr>
          <w:spacing w:val="-1"/>
        </w:rPr>
        <w:t xml:space="preserve">based behavioral </w:t>
      </w:r>
      <w:r w:rsidRPr="002472A3">
        <w:t>health</w:t>
      </w:r>
      <w:r w:rsidRPr="002472A3">
        <w:rPr>
          <w:spacing w:val="-1"/>
        </w:rPr>
        <w:t xml:space="preserve"> care</w:t>
      </w:r>
      <w:r w:rsidRPr="002472A3">
        <w:rPr>
          <w:spacing w:val="-2"/>
        </w:rPr>
        <w:t xml:space="preserve"> </w:t>
      </w:r>
      <w:r w:rsidRPr="002472A3">
        <w:rPr>
          <w:spacing w:val="-1"/>
        </w:rPr>
        <w:t>for certain</w:t>
      </w:r>
      <w:r w:rsidRPr="002472A3">
        <w:rPr>
          <w:spacing w:val="63"/>
        </w:rPr>
        <w:t xml:space="preserve"> </w:t>
      </w:r>
      <w:r w:rsidRPr="002472A3">
        <w:t>members</w:t>
      </w:r>
      <w:r w:rsidRPr="002472A3">
        <w:rPr>
          <w:spacing w:val="-6"/>
        </w:rPr>
        <w:t xml:space="preserve"> </w:t>
      </w:r>
      <w:r w:rsidRPr="002472A3">
        <w:rPr>
          <w:spacing w:val="-1"/>
        </w:rPr>
        <w:t>of</w:t>
      </w:r>
      <w:r w:rsidRPr="002472A3">
        <w:rPr>
          <w:spacing w:val="-5"/>
        </w:rPr>
        <w:t xml:space="preserve"> </w:t>
      </w:r>
      <w:r w:rsidRPr="002472A3">
        <w:rPr>
          <w:spacing w:val="-1"/>
        </w:rPr>
        <w:t>the</w:t>
      </w:r>
      <w:r w:rsidRPr="002472A3">
        <w:rPr>
          <w:spacing w:val="-4"/>
        </w:rPr>
        <w:t xml:space="preserve"> </w:t>
      </w:r>
      <w:r w:rsidRPr="002472A3">
        <w:rPr>
          <w:spacing w:val="-1"/>
        </w:rPr>
        <w:t>U.S.</w:t>
      </w:r>
      <w:r w:rsidRPr="002472A3">
        <w:rPr>
          <w:spacing w:val="-6"/>
        </w:rPr>
        <w:t xml:space="preserve"> </w:t>
      </w:r>
      <w:r w:rsidRPr="002472A3">
        <w:t>Armed</w:t>
      </w:r>
      <w:r w:rsidRPr="002472A3">
        <w:rPr>
          <w:spacing w:val="-6"/>
        </w:rPr>
        <w:t xml:space="preserve"> </w:t>
      </w:r>
      <w:r w:rsidRPr="002472A3">
        <w:t>Forces</w:t>
      </w:r>
      <w:r w:rsidRPr="002472A3">
        <w:rPr>
          <w:spacing w:val="-6"/>
        </w:rPr>
        <w:t xml:space="preserve"> </w:t>
      </w:r>
      <w:r w:rsidRPr="002472A3">
        <w:t>and</w:t>
      </w:r>
      <w:r w:rsidRPr="002472A3">
        <w:rPr>
          <w:spacing w:val="-5"/>
        </w:rPr>
        <w:t xml:space="preserve"> </w:t>
      </w:r>
      <w:r w:rsidRPr="002472A3">
        <w:rPr>
          <w:spacing w:val="-1"/>
        </w:rPr>
        <w:t>veterans,</w:t>
      </w:r>
      <w:r w:rsidRPr="002472A3">
        <w:rPr>
          <w:spacing w:val="-5"/>
        </w:rPr>
        <w:t xml:space="preserve"> </w:t>
      </w:r>
      <w:r w:rsidRPr="002472A3">
        <w:rPr>
          <w:spacing w:val="-1"/>
        </w:rPr>
        <w:t>particularly</w:t>
      </w:r>
      <w:r w:rsidRPr="002472A3">
        <w:rPr>
          <w:spacing w:val="-3"/>
        </w:rPr>
        <w:t xml:space="preserve"> </w:t>
      </w:r>
      <w:r w:rsidRPr="002472A3">
        <w:rPr>
          <w:spacing w:val="-1"/>
        </w:rPr>
        <w:t>those</w:t>
      </w:r>
      <w:r w:rsidRPr="002472A3">
        <w:rPr>
          <w:spacing w:val="-4"/>
        </w:rPr>
        <w:t xml:space="preserve"> </w:t>
      </w:r>
      <w:r w:rsidRPr="002472A3">
        <w:rPr>
          <w:spacing w:val="-1"/>
        </w:rPr>
        <w:t>Armed</w:t>
      </w:r>
      <w:r w:rsidRPr="002472A3">
        <w:rPr>
          <w:spacing w:val="-5"/>
        </w:rPr>
        <w:t xml:space="preserve"> </w:t>
      </w:r>
      <w:r w:rsidRPr="002472A3">
        <w:t>Forces</w:t>
      </w:r>
      <w:r w:rsidRPr="002472A3">
        <w:rPr>
          <w:spacing w:val="31"/>
          <w:w w:val="99"/>
        </w:rPr>
        <w:t xml:space="preserve"> </w:t>
      </w:r>
      <w:r w:rsidRPr="002472A3">
        <w:t>members</w:t>
      </w:r>
      <w:r w:rsidRPr="002472A3">
        <w:rPr>
          <w:spacing w:val="-4"/>
        </w:rPr>
        <w:t xml:space="preserve"> </w:t>
      </w:r>
      <w:r w:rsidRPr="002472A3">
        <w:t>located</w:t>
      </w:r>
      <w:r w:rsidRPr="002472A3">
        <w:rPr>
          <w:spacing w:val="-3"/>
        </w:rPr>
        <w:t xml:space="preserve"> </w:t>
      </w:r>
      <w:r w:rsidRPr="002472A3">
        <w:rPr>
          <w:spacing w:val="-1"/>
        </w:rPr>
        <w:t>50</w:t>
      </w:r>
      <w:r w:rsidRPr="002472A3">
        <w:rPr>
          <w:spacing w:val="-4"/>
        </w:rPr>
        <w:t xml:space="preserve"> </w:t>
      </w:r>
      <w:r w:rsidRPr="002472A3">
        <w:t>miles</w:t>
      </w:r>
      <w:r w:rsidRPr="002472A3">
        <w:rPr>
          <w:spacing w:val="-4"/>
        </w:rPr>
        <w:t xml:space="preserve"> </w:t>
      </w:r>
      <w:r w:rsidRPr="002472A3">
        <w:rPr>
          <w:spacing w:val="-1"/>
        </w:rPr>
        <w:t>or</w:t>
      </w:r>
      <w:r w:rsidRPr="002472A3">
        <w:rPr>
          <w:spacing w:val="-2"/>
        </w:rPr>
        <w:t xml:space="preserve"> </w:t>
      </w:r>
      <w:r w:rsidRPr="002472A3">
        <w:t>more</w:t>
      </w:r>
      <w:r w:rsidRPr="002472A3">
        <w:rPr>
          <w:spacing w:val="-3"/>
        </w:rPr>
        <w:t xml:space="preserve"> </w:t>
      </w:r>
      <w:r w:rsidRPr="002472A3">
        <w:rPr>
          <w:spacing w:val="-1"/>
        </w:rPr>
        <w:t>(or</w:t>
      </w:r>
      <w:r w:rsidRPr="002472A3">
        <w:rPr>
          <w:spacing w:val="-3"/>
        </w:rPr>
        <w:t xml:space="preserve"> </w:t>
      </w:r>
      <w:r w:rsidRPr="002472A3">
        <w:rPr>
          <w:spacing w:val="-1"/>
        </w:rPr>
        <w:t>one</w:t>
      </w:r>
      <w:r w:rsidRPr="002472A3">
        <w:rPr>
          <w:spacing w:val="-3"/>
        </w:rPr>
        <w:t xml:space="preserve"> </w:t>
      </w:r>
      <w:r w:rsidRPr="002472A3">
        <w:rPr>
          <w:spacing w:val="-1"/>
        </w:rPr>
        <w:t>hour’s</w:t>
      </w:r>
      <w:r w:rsidRPr="002472A3">
        <w:rPr>
          <w:spacing w:val="-4"/>
        </w:rPr>
        <w:t xml:space="preserve"> </w:t>
      </w:r>
      <w:r w:rsidRPr="002472A3">
        <w:rPr>
          <w:spacing w:val="-1"/>
        </w:rPr>
        <w:t>drive</w:t>
      </w:r>
      <w:r w:rsidRPr="002472A3">
        <w:rPr>
          <w:spacing w:val="-2"/>
        </w:rPr>
        <w:t xml:space="preserve"> </w:t>
      </w:r>
      <w:r w:rsidRPr="002472A3">
        <w:t>time)</w:t>
      </w:r>
      <w:r w:rsidRPr="002472A3">
        <w:rPr>
          <w:spacing w:val="-4"/>
        </w:rPr>
        <w:t xml:space="preserve"> </w:t>
      </w:r>
      <w:r w:rsidRPr="002472A3">
        <w:rPr>
          <w:spacing w:val="-1"/>
        </w:rPr>
        <w:t>from</w:t>
      </w:r>
      <w:r w:rsidRPr="002472A3">
        <w:rPr>
          <w:spacing w:val="-3"/>
        </w:rPr>
        <w:t xml:space="preserve"> </w:t>
      </w:r>
      <w:r w:rsidRPr="002472A3">
        <w:t>a</w:t>
      </w:r>
      <w:r w:rsidRPr="002472A3">
        <w:rPr>
          <w:spacing w:val="-3"/>
        </w:rPr>
        <w:t xml:space="preserve"> </w:t>
      </w:r>
      <w:r w:rsidRPr="002472A3">
        <w:t>Military</w:t>
      </w:r>
      <w:r w:rsidRPr="002472A3">
        <w:rPr>
          <w:spacing w:val="-3"/>
        </w:rPr>
        <w:t xml:space="preserve"> </w:t>
      </w:r>
      <w:r w:rsidRPr="002472A3">
        <w:rPr>
          <w:spacing w:val="-1"/>
        </w:rPr>
        <w:t>Treatment</w:t>
      </w:r>
      <w:r w:rsidRPr="002472A3">
        <w:rPr>
          <w:spacing w:val="29"/>
          <w:w w:val="99"/>
        </w:rPr>
        <w:t xml:space="preserve"> </w:t>
      </w:r>
      <w:r w:rsidRPr="002472A3">
        <w:rPr>
          <w:spacing w:val="-1"/>
        </w:rPr>
        <w:t>Facility</w:t>
      </w:r>
      <w:r w:rsidRPr="002472A3">
        <w:rPr>
          <w:spacing w:val="-2"/>
        </w:rPr>
        <w:t xml:space="preserve"> </w:t>
      </w:r>
      <w:r w:rsidRPr="002472A3">
        <w:rPr>
          <w:spacing w:val="-1"/>
        </w:rPr>
        <w:t>(MTF)</w:t>
      </w:r>
      <w:r w:rsidRPr="002472A3">
        <w:rPr>
          <w:spacing w:val="-2"/>
        </w:rPr>
        <w:t xml:space="preserve"> </w:t>
      </w:r>
      <w:r w:rsidRPr="002472A3">
        <w:t>and</w:t>
      </w:r>
      <w:r w:rsidRPr="002472A3">
        <w:rPr>
          <w:spacing w:val="-3"/>
        </w:rPr>
        <w:t xml:space="preserve"> </w:t>
      </w:r>
      <w:r w:rsidRPr="002472A3">
        <w:t>veterans</w:t>
      </w:r>
      <w:r w:rsidRPr="002472A3">
        <w:rPr>
          <w:spacing w:val="-3"/>
        </w:rPr>
        <w:t xml:space="preserve"> </w:t>
      </w:r>
      <w:r w:rsidRPr="002472A3">
        <w:rPr>
          <w:spacing w:val="-1"/>
        </w:rPr>
        <w:t>living</w:t>
      </w:r>
      <w:r w:rsidRPr="002472A3">
        <w:rPr>
          <w:spacing w:val="-2"/>
        </w:rPr>
        <w:t xml:space="preserve"> </w:t>
      </w:r>
      <w:r w:rsidRPr="002472A3">
        <w:rPr>
          <w:spacing w:val="-1"/>
        </w:rPr>
        <w:t>40</w:t>
      </w:r>
      <w:r w:rsidRPr="002472A3">
        <w:rPr>
          <w:spacing w:val="-2"/>
        </w:rPr>
        <w:t xml:space="preserve"> </w:t>
      </w:r>
      <w:r w:rsidRPr="002472A3">
        <w:t>miles</w:t>
      </w:r>
      <w:r w:rsidRPr="002472A3">
        <w:rPr>
          <w:spacing w:val="-2"/>
        </w:rPr>
        <w:t xml:space="preserve"> </w:t>
      </w:r>
      <w:r w:rsidRPr="002472A3">
        <w:rPr>
          <w:spacing w:val="-1"/>
        </w:rPr>
        <w:t>or</w:t>
      </w:r>
      <w:r w:rsidRPr="002472A3">
        <w:rPr>
          <w:spacing w:val="-2"/>
        </w:rPr>
        <w:t xml:space="preserve"> </w:t>
      </w:r>
      <w:r w:rsidRPr="002472A3">
        <w:t>more</w:t>
      </w:r>
      <w:r w:rsidRPr="002472A3">
        <w:rPr>
          <w:spacing w:val="-2"/>
        </w:rPr>
        <w:t xml:space="preserve"> </w:t>
      </w:r>
      <w:r w:rsidRPr="002472A3">
        <w:t>(driving</w:t>
      </w:r>
      <w:r w:rsidRPr="002472A3">
        <w:rPr>
          <w:spacing w:val="-2"/>
        </w:rPr>
        <w:t xml:space="preserve"> </w:t>
      </w:r>
      <w:r w:rsidRPr="002472A3">
        <w:t xml:space="preserve">distance) </w:t>
      </w:r>
      <w:r w:rsidRPr="002472A3">
        <w:rPr>
          <w:spacing w:val="-1"/>
        </w:rPr>
        <w:t>from</w:t>
      </w:r>
      <w:r w:rsidRPr="002472A3">
        <w:rPr>
          <w:spacing w:val="-2"/>
        </w:rPr>
        <w:t xml:space="preserve"> </w:t>
      </w:r>
      <w:r w:rsidRPr="002472A3">
        <w:t>a</w:t>
      </w:r>
      <w:r w:rsidRPr="002472A3">
        <w:rPr>
          <w:spacing w:val="-2"/>
        </w:rPr>
        <w:t xml:space="preserve"> </w:t>
      </w:r>
      <w:r w:rsidRPr="002472A3">
        <w:rPr>
          <w:spacing w:val="-1"/>
        </w:rPr>
        <w:t xml:space="preserve">VA </w:t>
      </w:r>
      <w:r w:rsidRPr="002472A3">
        <w:t>medical</w:t>
      </w:r>
      <w:r w:rsidRPr="002472A3">
        <w:rPr>
          <w:spacing w:val="29"/>
        </w:rPr>
        <w:t xml:space="preserve"> </w:t>
      </w:r>
      <w:r w:rsidRPr="002472A3">
        <w:t>facility,</w:t>
      </w:r>
      <w:r w:rsidRPr="002472A3">
        <w:rPr>
          <w:spacing w:val="-3"/>
        </w:rPr>
        <w:t xml:space="preserve"> </w:t>
      </w:r>
      <w:r w:rsidRPr="002472A3">
        <w:rPr>
          <w:spacing w:val="-1"/>
        </w:rPr>
        <w:t>or</w:t>
      </w:r>
      <w:r w:rsidRPr="002472A3">
        <w:rPr>
          <w:spacing w:val="-3"/>
        </w:rPr>
        <w:t xml:space="preserve"> </w:t>
      </w:r>
      <w:r w:rsidRPr="002472A3">
        <w:rPr>
          <w:spacing w:val="-1"/>
        </w:rPr>
        <w:t>as</w:t>
      </w:r>
      <w:r w:rsidRPr="002472A3">
        <w:rPr>
          <w:spacing w:val="-3"/>
        </w:rPr>
        <w:t xml:space="preserve"> </w:t>
      </w:r>
      <w:r w:rsidRPr="002472A3">
        <w:rPr>
          <w:spacing w:val="-1"/>
        </w:rPr>
        <w:t>otherwise</w:t>
      </w:r>
      <w:r w:rsidRPr="002472A3">
        <w:rPr>
          <w:spacing w:val="-2"/>
        </w:rPr>
        <w:t xml:space="preserve"> </w:t>
      </w:r>
      <w:r w:rsidRPr="002472A3">
        <w:t>required</w:t>
      </w:r>
      <w:r w:rsidRPr="002472A3">
        <w:rPr>
          <w:spacing w:val="-3"/>
        </w:rPr>
        <w:t xml:space="preserve"> </w:t>
      </w:r>
      <w:r w:rsidRPr="002472A3">
        <w:rPr>
          <w:spacing w:val="-1"/>
        </w:rPr>
        <w:t>by</w:t>
      </w:r>
      <w:r w:rsidRPr="002472A3">
        <w:rPr>
          <w:spacing w:val="-2"/>
        </w:rPr>
        <w:t xml:space="preserve"> </w:t>
      </w:r>
      <w:r w:rsidRPr="002472A3">
        <w:t>federal</w:t>
      </w:r>
      <w:r w:rsidRPr="002472A3">
        <w:rPr>
          <w:spacing w:val="-2"/>
        </w:rPr>
        <w:t xml:space="preserve"> </w:t>
      </w:r>
      <w:r w:rsidRPr="002472A3">
        <w:rPr>
          <w:spacing w:val="-1"/>
        </w:rPr>
        <w:t>law.</w:t>
      </w:r>
      <w:r w:rsidRPr="002472A3">
        <w:t xml:space="preserve"> </w:t>
      </w:r>
      <w:r w:rsidRPr="002472A3">
        <w:rPr>
          <w:spacing w:val="47"/>
        </w:rPr>
        <w:t xml:space="preserve"> </w:t>
      </w:r>
      <w:r w:rsidRPr="002472A3">
        <w:rPr>
          <w:spacing w:val="-1"/>
        </w:rPr>
        <w:t>The</w:t>
      </w:r>
      <w:r w:rsidRPr="002472A3">
        <w:rPr>
          <w:spacing w:val="-2"/>
        </w:rPr>
        <w:t xml:space="preserve"> CCBHC </w:t>
      </w:r>
      <w:r w:rsidRPr="002472A3">
        <w:rPr>
          <w:spacing w:val="-1"/>
        </w:rPr>
        <w:t>has</w:t>
      </w:r>
      <w:r w:rsidRPr="002472A3">
        <w:rPr>
          <w:spacing w:val="-3"/>
        </w:rPr>
        <w:t xml:space="preserve"> </w:t>
      </w:r>
      <w:r w:rsidRPr="002472A3">
        <w:t>demonstrated</w:t>
      </w:r>
      <w:r w:rsidRPr="002472A3">
        <w:rPr>
          <w:spacing w:val="-2"/>
        </w:rPr>
        <w:t xml:space="preserve"> </w:t>
      </w:r>
      <w:r w:rsidRPr="002472A3">
        <w:t>efforts</w:t>
      </w:r>
      <w:r w:rsidRPr="002472A3">
        <w:rPr>
          <w:spacing w:val="-4"/>
        </w:rPr>
        <w:t xml:space="preserve"> </w:t>
      </w:r>
      <w:r w:rsidRPr="002472A3">
        <w:t>to</w:t>
      </w:r>
      <w:r w:rsidRPr="002472A3">
        <w:rPr>
          <w:spacing w:val="29"/>
        </w:rPr>
        <w:t xml:space="preserve"> </w:t>
      </w:r>
      <w:r w:rsidRPr="002472A3">
        <w:rPr>
          <w:spacing w:val="-1"/>
        </w:rPr>
        <w:t>facilitate</w:t>
      </w:r>
      <w:r w:rsidRPr="002472A3">
        <w:rPr>
          <w:spacing w:val="-2"/>
        </w:rPr>
        <w:t xml:space="preserve"> </w:t>
      </w:r>
      <w:r w:rsidRPr="002472A3">
        <w:rPr>
          <w:spacing w:val="-1"/>
        </w:rPr>
        <w:t>the provision of</w:t>
      </w:r>
      <w:r w:rsidRPr="002472A3">
        <w:rPr>
          <w:spacing w:val="-2"/>
        </w:rPr>
        <w:t xml:space="preserve"> </w:t>
      </w:r>
      <w:r w:rsidRPr="002472A3">
        <w:rPr>
          <w:spacing w:val="-1"/>
        </w:rPr>
        <w:t>intensive</w:t>
      </w:r>
      <w:r w:rsidRPr="002472A3">
        <w:t xml:space="preserve"> </w:t>
      </w:r>
      <w:r w:rsidRPr="002472A3">
        <w:rPr>
          <w:spacing w:val="-1"/>
        </w:rPr>
        <w:t>community</w:t>
      </w:r>
      <w:r w:rsidRPr="002472A3">
        <w:rPr>
          <w:rFonts w:ascii="Cambria Math" w:hAnsi="Cambria Math" w:cs="Cambria Math"/>
          <w:spacing w:val="-1"/>
        </w:rPr>
        <w:t>‐</w:t>
      </w:r>
      <w:r w:rsidRPr="002472A3">
        <w:rPr>
          <w:spacing w:val="-1"/>
        </w:rPr>
        <w:t>based</w:t>
      </w:r>
      <w:r w:rsidRPr="002472A3">
        <w:rPr>
          <w:spacing w:val="-2"/>
        </w:rPr>
        <w:t xml:space="preserve"> </w:t>
      </w:r>
      <w:r w:rsidRPr="002472A3">
        <w:rPr>
          <w:spacing w:val="-1"/>
        </w:rPr>
        <w:t xml:space="preserve">behavioral </w:t>
      </w:r>
      <w:r w:rsidRPr="002472A3">
        <w:t>health</w:t>
      </w:r>
      <w:r w:rsidRPr="002472A3">
        <w:rPr>
          <w:spacing w:val="-1"/>
        </w:rPr>
        <w:t xml:space="preserve"> </w:t>
      </w:r>
      <w:r w:rsidRPr="002472A3">
        <w:t>services</w:t>
      </w:r>
      <w:r w:rsidRPr="002472A3">
        <w:rPr>
          <w:spacing w:val="-3"/>
        </w:rPr>
        <w:t xml:space="preserve"> </w:t>
      </w:r>
      <w:r w:rsidRPr="002472A3">
        <w:t>to</w:t>
      </w:r>
      <w:r w:rsidRPr="002472A3">
        <w:rPr>
          <w:spacing w:val="53"/>
        </w:rPr>
        <w:t xml:space="preserve"> </w:t>
      </w:r>
      <w:r w:rsidRPr="002472A3">
        <w:t>veterans</w:t>
      </w:r>
      <w:r w:rsidRPr="002472A3">
        <w:rPr>
          <w:spacing w:val="-4"/>
        </w:rPr>
        <w:t xml:space="preserve"> </w:t>
      </w:r>
      <w:r w:rsidRPr="002472A3">
        <w:rPr>
          <w:spacing w:val="-1"/>
        </w:rPr>
        <w:t>and</w:t>
      </w:r>
      <w:r w:rsidRPr="002472A3">
        <w:rPr>
          <w:spacing w:val="-4"/>
        </w:rPr>
        <w:t xml:space="preserve"> </w:t>
      </w:r>
      <w:r w:rsidR="00746443" w:rsidRPr="002472A3">
        <w:t>active</w:t>
      </w:r>
      <w:r w:rsidR="00746443" w:rsidRPr="002472A3">
        <w:rPr>
          <w:spacing w:val="-3"/>
        </w:rPr>
        <w:t>-duty</w:t>
      </w:r>
      <w:r w:rsidRPr="002472A3">
        <w:rPr>
          <w:spacing w:val="-3"/>
        </w:rPr>
        <w:t xml:space="preserve"> </w:t>
      </w:r>
      <w:r w:rsidRPr="002472A3">
        <w:t>military</w:t>
      </w:r>
      <w:r w:rsidRPr="002472A3">
        <w:rPr>
          <w:spacing w:val="-3"/>
        </w:rPr>
        <w:t xml:space="preserve"> </w:t>
      </w:r>
      <w:r w:rsidRPr="002472A3">
        <w:rPr>
          <w:spacing w:val="-1"/>
        </w:rPr>
        <w:t>personnel.</w:t>
      </w:r>
    </w:p>
    <w:p w14:paraId="0258E1A9" w14:textId="77777777" w:rsidR="009365E8" w:rsidRPr="002472A3" w:rsidRDefault="009365E8" w:rsidP="009365E8">
      <w:pPr>
        <w:tabs>
          <w:tab w:val="left" w:pos="707"/>
        </w:tabs>
        <w:ind w:left="720" w:right="187" w:hanging="720"/>
      </w:pPr>
      <w:r w:rsidRPr="002472A3">
        <w:rPr>
          <w:rFonts w:ascii="Times New Roman"/>
          <w:u w:color="000000"/>
        </w:rPr>
        <w:t xml:space="preserve"> _____ </w:t>
      </w:r>
      <w:r w:rsidRPr="002472A3">
        <w:rPr>
          <w:spacing w:val="-1"/>
        </w:rPr>
        <w:t>CCBHC</w:t>
      </w:r>
      <w:r w:rsidRPr="002472A3">
        <w:rPr>
          <w:spacing w:val="-2"/>
        </w:rPr>
        <w:t xml:space="preserve"> </w:t>
      </w:r>
      <w:r w:rsidRPr="002472A3">
        <w:rPr>
          <w:spacing w:val="-1"/>
        </w:rPr>
        <w:t>care</w:t>
      </w:r>
      <w:r w:rsidRPr="002472A3">
        <w:rPr>
          <w:spacing w:val="-2"/>
        </w:rPr>
        <w:t xml:space="preserve"> </w:t>
      </w:r>
      <w:r w:rsidRPr="002472A3">
        <w:rPr>
          <w:spacing w:val="-1"/>
        </w:rPr>
        <w:t>provided</w:t>
      </w:r>
      <w:r w:rsidRPr="002472A3">
        <w:rPr>
          <w:spacing w:val="-3"/>
        </w:rPr>
        <w:t xml:space="preserve"> </w:t>
      </w:r>
      <w:r w:rsidRPr="002472A3">
        <w:t>to</w:t>
      </w:r>
      <w:r w:rsidRPr="002472A3">
        <w:rPr>
          <w:spacing w:val="-3"/>
        </w:rPr>
        <w:t xml:space="preserve"> </w:t>
      </w:r>
      <w:r w:rsidRPr="002472A3">
        <w:t>veterans</w:t>
      </w:r>
      <w:r w:rsidRPr="002472A3">
        <w:rPr>
          <w:spacing w:val="-2"/>
        </w:rPr>
        <w:t xml:space="preserve"> </w:t>
      </w:r>
      <w:r w:rsidRPr="002472A3">
        <w:t>is</w:t>
      </w:r>
      <w:r w:rsidRPr="002472A3">
        <w:rPr>
          <w:spacing w:val="-3"/>
        </w:rPr>
        <w:t xml:space="preserve"> </w:t>
      </w:r>
      <w:r w:rsidRPr="002472A3">
        <w:t>consistent</w:t>
      </w:r>
      <w:r w:rsidRPr="002472A3">
        <w:rPr>
          <w:spacing w:val="-3"/>
        </w:rPr>
        <w:t xml:space="preserve"> </w:t>
      </w:r>
      <w:r w:rsidRPr="002472A3">
        <w:t>with</w:t>
      </w:r>
      <w:r w:rsidRPr="002472A3">
        <w:rPr>
          <w:spacing w:val="-3"/>
        </w:rPr>
        <w:t xml:space="preserve"> </w:t>
      </w:r>
      <w:r w:rsidRPr="002472A3">
        <w:t>minimum</w:t>
      </w:r>
      <w:r w:rsidRPr="002472A3">
        <w:rPr>
          <w:spacing w:val="-2"/>
        </w:rPr>
        <w:t xml:space="preserve"> </w:t>
      </w:r>
      <w:r w:rsidRPr="002472A3">
        <w:t>clinical</w:t>
      </w:r>
      <w:r w:rsidRPr="002472A3">
        <w:rPr>
          <w:spacing w:val="-3"/>
        </w:rPr>
        <w:t xml:space="preserve"> </w:t>
      </w:r>
      <w:r w:rsidRPr="002472A3">
        <w:rPr>
          <w:spacing w:val="-1"/>
        </w:rPr>
        <w:t>mental</w:t>
      </w:r>
      <w:r w:rsidRPr="002472A3">
        <w:rPr>
          <w:spacing w:val="-3"/>
        </w:rPr>
        <w:t xml:space="preserve"> </w:t>
      </w:r>
      <w:r w:rsidRPr="002472A3">
        <w:t>health</w:t>
      </w:r>
      <w:r w:rsidRPr="002472A3">
        <w:rPr>
          <w:spacing w:val="-2"/>
        </w:rPr>
        <w:t xml:space="preserve"> </w:t>
      </w:r>
      <w:r w:rsidRPr="002472A3">
        <w:rPr>
          <w:spacing w:val="-1"/>
        </w:rPr>
        <w:t>guidelines</w:t>
      </w:r>
      <w:r w:rsidRPr="002472A3">
        <w:rPr>
          <w:spacing w:val="39"/>
          <w:w w:val="99"/>
        </w:rPr>
        <w:t xml:space="preserve"> </w:t>
      </w:r>
      <w:r w:rsidRPr="002472A3">
        <w:rPr>
          <w:spacing w:val="-1"/>
        </w:rPr>
        <w:t>promulgated</w:t>
      </w:r>
      <w:r w:rsidRPr="002472A3">
        <w:rPr>
          <w:spacing w:val="-2"/>
        </w:rPr>
        <w:t xml:space="preserve"> </w:t>
      </w:r>
      <w:r w:rsidRPr="002472A3">
        <w:rPr>
          <w:spacing w:val="-1"/>
        </w:rPr>
        <w:t>by</w:t>
      </w:r>
      <w:r w:rsidRPr="002472A3">
        <w:rPr>
          <w:spacing w:val="-2"/>
        </w:rPr>
        <w:t xml:space="preserve"> </w:t>
      </w:r>
      <w:r w:rsidRPr="002472A3">
        <w:rPr>
          <w:spacing w:val="-1"/>
        </w:rPr>
        <w:t xml:space="preserve">the </w:t>
      </w:r>
      <w:r w:rsidRPr="002472A3">
        <w:t>Veterans</w:t>
      </w:r>
      <w:r w:rsidRPr="002472A3">
        <w:rPr>
          <w:spacing w:val="-2"/>
        </w:rPr>
        <w:t xml:space="preserve"> </w:t>
      </w:r>
      <w:r w:rsidRPr="002472A3">
        <w:rPr>
          <w:spacing w:val="-1"/>
        </w:rPr>
        <w:t>Health</w:t>
      </w:r>
      <w:r w:rsidRPr="002472A3">
        <w:rPr>
          <w:spacing w:val="-2"/>
        </w:rPr>
        <w:t xml:space="preserve"> </w:t>
      </w:r>
      <w:r w:rsidRPr="002472A3">
        <w:t>Administration</w:t>
      </w:r>
      <w:r w:rsidRPr="002472A3">
        <w:rPr>
          <w:spacing w:val="-3"/>
        </w:rPr>
        <w:t xml:space="preserve"> </w:t>
      </w:r>
      <w:r w:rsidRPr="002472A3">
        <w:t>(VHA),</w:t>
      </w:r>
      <w:r w:rsidRPr="002472A3">
        <w:rPr>
          <w:spacing w:val="-3"/>
        </w:rPr>
        <w:t xml:space="preserve"> </w:t>
      </w:r>
      <w:r w:rsidRPr="002472A3">
        <w:rPr>
          <w:spacing w:val="-1"/>
        </w:rPr>
        <w:t>including</w:t>
      </w:r>
      <w:r w:rsidRPr="002472A3">
        <w:rPr>
          <w:spacing w:val="-2"/>
        </w:rPr>
        <w:t xml:space="preserve"> </w:t>
      </w:r>
      <w:r w:rsidRPr="002472A3">
        <w:rPr>
          <w:spacing w:val="-1"/>
        </w:rPr>
        <w:t>clinical</w:t>
      </w:r>
      <w:r w:rsidRPr="002472A3">
        <w:rPr>
          <w:spacing w:val="-2"/>
        </w:rPr>
        <w:t xml:space="preserve"> </w:t>
      </w:r>
      <w:r w:rsidRPr="002472A3">
        <w:rPr>
          <w:spacing w:val="-1"/>
        </w:rPr>
        <w:t>guidelines</w:t>
      </w:r>
      <w:r w:rsidRPr="002472A3">
        <w:rPr>
          <w:spacing w:val="41"/>
          <w:w w:val="99"/>
        </w:rPr>
        <w:t xml:space="preserve"> </w:t>
      </w:r>
      <w:r w:rsidRPr="002472A3">
        <w:t>contained</w:t>
      </w:r>
      <w:r w:rsidRPr="002472A3">
        <w:rPr>
          <w:spacing w:val="-3"/>
        </w:rPr>
        <w:t xml:space="preserve"> </w:t>
      </w:r>
      <w:r w:rsidRPr="002472A3">
        <w:t>in</w:t>
      </w:r>
      <w:r w:rsidRPr="002472A3">
        <w:rPr>
          <w:spacing w:val="-3"/>
        </w:rPr>
        <w:t xml:space="preserve"> </w:t>
      </w:r>
      <w:r w:rsidRPr="002472A3">
        <w:rPr>
          <w:spacing w:val="-1"/>
        </w:rPr>
        <w:t>the Uniform</w:t>
      </w:r>
      <w:r w:rsidRPr="002472A3">
        <w:rPr>
          <w:spacing w:val="-2"/>
        </w:rPr>
        <w:t xml:space="preserve"> </w:t>
      </w:r>
      <w:r w:rsidRPr="002472A3">
        <w:t>Mental</w:t>
      </w:r>
      <w:r w:rsidRPr="002472A3">
        <w:rPr>
          <w:spacing w:val="-2"/>
        </w:rPr>
        <w:t xml:space="preserve"> </w:t>
      </w:r>
      <w:r w:rsidRPr="002472A3">
        <w:rPr>
          <w:spacing w:val="-1"/>
        </w:rPr>
        <w:t>Health</w:t>
      </w:r>
      <w:r w:rsidRPr="002472A3">
        <w:rPr>
          <w:spacing w:val="-2"/>
        </w:rPr>
        <w:t xml:space="preserve"> </w:t>
      </w:r>
      <w:r w:rsidRPr="002472A3">
        <w:rPr>
          <w:spacing w:val="-1"/>
        </w:rPr>
        <w:t>Services</w:t>
      </w:r>
      <w:r w:rsidRPr="002472A3">
        <w:rPr>
          <w:spacing w:val="-3"/>
        </w:rPr>
        <w:t xml:space="preserve"> </w:t>
      </w:r>
      <w:r w:rsidRPr="002472A3">
        <w:rPr>
          <w:spacing w:val="-1"/>
        </w:rPr>
        <w:t>Handbook of</w:t>
      </w:r>
      <w:r w:rsidRPr="002472A3">
        <w:rPr>
          <w:spacing w:val="-3"/>
        </w:rPr>
        <w:t xml:space="preserve"> </w:t>
      </w:r>
      <w:r w:rsidRPr="002472A3">
        <w:t>such</w:t>
      </w:r>
      <w:r w:rsidRPr="002472A3">
        <w:rPr>
          <w:spacing w:val="-2"/>
        </w:rPr>
        <w:t xml:space="preserve"> </w:t>
      </w:r>
      <w:r w:rsidRPr="002472A3">
        <w:t>Administration.</w:t>
      </w:r>
    </w:p>
    <w:p w14:paraId="26D5C11A" w14:textId="77777777" w:rsidR="009365E8" w:rsidRPr="002472A3" w:rsidRDefault="009365E8" w:rsidP="009365E8">
      <w:pPr>
        <w:tabs>
          <w:tab w:val="left" w:pos="708"/>
        </w:tabs>
        <w:ind w:left="720" w:right="187"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asks</w:t>
      </w:r>
      <w:r w:rsidRPr="002472A3">
        <w:rPr>
          <w:spacing w:val="-3"/>
        </w:rPr>
        <w:t xml:space="preserve"> </w:t>
      </w:r>
      <w:r w:rsidRPr="002472A3">
        <w:t>and</w:t>
      </w:r>
      <w:r w:rsidRPr="002472A3">
        <w:rPr>
          <w:spacing w:val="-3"/>
        </w:rPr>
        <w:t xml:space="preserve"> </w:t>
      </w:r>
      <w:r w:rsidRPr="002472A3">
        <w:rPr>
          <w:spacing w:val="-1"/>
        </w:rPr>
        <w:t>documents</w:t>
      </w:r>
      <w:r w:rsidRPr="002472A3">
        <w:rPr>
          <w:spacing w:val="-2"/>
        </w:rPr>
        <w:t xml:space="preserve"> </w:t>
      </w:r>
      <w:r w:rsidRPr="002472A3">
        <w:t>asking</w:t>
      </w:r>
      <w:r w:rsidRPr="002472A3">
        <w:rPr>
          <w:spacing w:val="-3"/>
        </w:rPr>
        <w:t xml:space="preserve"> </w:t>
      </w:r>
      <w:r w:rsidRPr="002472A3">
        <w:t>all</w:t>
      </w:r>
      <w:r w:rsidRPr="002472A3">
        <w:rPr>
          <w:spacing w:val="-3"/>
        </w:rPr>
        <w:t xml:space="preserve"> </w:t>
      </w:r>
      <w:r w:rsidRPr="002472A3">
        <w:rPr>
          <w:spacing w:val="-1"/>
        </w:rPr>
        <w:t>individuals</w:t>
      </w:r>
      <w:r w:rsidRPr="002472A3">
        <w:rPr>
          <w:spacing w:val="-2"/>
        </w:rPr>
        <w:t xml:space="preserve"> </w:t>
      </w:r>
      <w:r w:rsidRPr="002472A3">
        <w:rPr>
          <w:spacing w:val="-1"/>
        </w:rPr>
        <w:t>inquiring</w:t>
      </w:r>
      <w:r w:rsidRPr="002472A3">
        <w:rPr>
          <w:spacing w:val="-2"/>
        </w:rPr>
        <w:t xml:space="preserve"> </w:t>
      </w:r>
      <w:r w:rsidRPr="002472A3">
        <w:rPr>
          <w:spacing w:val="-1"/>
        </w:rPr>
        <w:t>about</w:t>
      </w:r>
      <w:r w:rsidRPr="002472A3">
        <w:rPr>
          <w:spacing w:val="-3"/>
        </w:rPr>
        <w:t xml:space="preserve"> </w:t>
      </w:r>
      <w:r w:rsidRPr="002472A3">
        <w:t xml:space="preserve">services, </w:t>
      </w:r>
      <w:r w:rsidRPr="002472A3">
        <w:rPr>
          <w:spacing w:val="-1"/>
        </w:rPr>
        <w:t>whether</w:t>
      </w:r>
      <w:r w:rsidRPr="002472A3">
        <w:rPr>
          <w:spacing w:val="-3"/>
        </w:rPr>
        <w:t xml:space="preserve"> </w:t>
      </w:r>
      <w:r w:rsidRPr="002472A3">
        <w:t>they</w:t>
      </w:r>
      <w:r w:rsidRPr="002472A3">
        <w:rPr>
          <w:spacing w:val="-2"/>
        </w:rPr>
        <w:t xml:space="preserve"> </w:t>
      </w:r>
      <w:r w:rsidRPr="002472A3">
        <w:rPr>
          <w:spacing w:val="-1"/>
        </w:rPr>
        <w:t>have</w:t>
      </w:r>
      <w:r w:rsidRPr="002472A3">
        <w:rPr>
          <w:spacing w:val="33"/>
          <w:w w:val="99"/>
        </w:rPr>
        <w:t xml:space="preserve"> </w:t>
      </w:r>
      <w:r w:rsidRPr="002472A3">
        <w:t>ever</w:t>
      </w:r>
      <w:r w:rsidRPr="002472A3">
        <w:rPr>
          <w:spacing w:val="-4"/>
        </w:rPr>
        <w:t xml:space="preserve"> </w:t>
      </w:r>
      <w:r w:rsidRPr="002472A3">
        <w:t>served</w:t>
      </w:r>
      <w:r w:rsidRPr="002472A3">
        <w:rPr>
          <w:spacing w:val="-4"/>
        </w:rPr>
        <w:t xml:space="preserve"> </w:t>
      </w:r>
      <w:r w:rsidRPr="002472A3">
        <w:t>in</w:t>
      </w:r>
      <w:r w:rsidRPr="002472A3">
        <w:rPr>
          <w:spacing w:val="-4"/>
        </w:rPr>
        <w:t xml:space="preserve"> </w:t>
      </w:r>
      <w:r w:rsidRPr="002472A3">
        <w:rPr>
          <w:spacing w:val="-1"/>
        </w:rPr>
        <w:t>the</w:t>
      </w:r>
      <w:r w:rsidRPr="002472A3">
        <w:rPr>
          <w:spacing w:val="-2"/>
        </w:rPr>
        <w:t xml:space="preserve"> </w:t>
      </w:r>
      <w:r w:rsidRPr="002472A3">
        <w:rPr>
          <w:spacing w:val="-1"/>
        </w:rPr>
        <w:t>U.S.</w:t>
      </w:r>
      <w:r w:rsidRPr="002472A3">
        <w:rPr>
          <w:spacing w:val="-3"/>
        </w:rPr>
        <w:t xml:space="preserve"> </w:t>
      </w:r>
      <w:r w:rsidRPr="002472A3">
        <w:t>military.</w:t>
      </w:r>
      <w:r w:rsidRPr="002472A3">
        <w:rPr>
          <w:spacing w:val="47"/>
        </w:rPr>
        <w:t xml:space="preserve"> </w:t>
      </w:r>
      <w:r w:rsidRPr="002472A3">
        <w:t>For</w:t>
      </w:r>
      <w:r w:rsidRPr="002472A3">
        <w:rPr>
          <w:spacing w:val="-2"/>
        </w:rPr>
        <w:t xml:space="preserve"> </w:t>
      </w:r>
      <w:r w:rsidRPr="002472A3">
        <w:rPr>
          <w:spacing w:val="-1"/>
        </w:rPr>
        <w:t>those</w:t>
      </w:r>
      <w:r w:rsidRPr="002472A3">
        <w:rPr>
          <w:spacing w:val="-3"/>
        </w:rPr>
        <w:t xml:space="preserve"> </w:t>
      </w:r>
      <w:r w:rsidRPr="002472A3">
        <w:t>affirming</w:t>
      </w:r>
      <w:r w:rsidRPr="002472A3">
        <w:rPr>
          <w:spacing w:val="-3"/>
        </w:rPr>
        <w:t xml:space="preserve"> </w:t>
      </w:r>
      <w:r w:rsidRPr="002472A3">
        <w:rPr>
          <w:spacing w:val="-1"/>
        </w:rPr>
        <w:t>current</w:t>
      </w:r>
      <w:r w:rsidRPr="002472A3">
        <w:rPr>
          <w:spacing w:val="-3"/>
        </w:rPr>
        <w:t xml:space="preserve"> </w:t>
      </w:r>
      <w:r w:rsidRPr="002472A3">
        <w:rPr>
          <w:spacing w:val="-1"/>
        </w:rPr>
        <w:t>or</w:t>
      </w:r>
      <w:r w:rsidRPr="002472A3">
        <w:rPr>
          <w:spacing w:val="-3"/>
        </w:rPr>
        <w:t xml:space="preserve"> </w:t>
      </w:r>
      <w:r w:rsidRPr="002472A3">
        <w:t>former</w:t>
      </w:r>
      <w:r w:rsidRPr="002472A3">
        <w:rPr>
          <w:spacing w:val="-3"/>
        </w:rPr>
        <w:t xml:space="preserve"> </w:t>
      </w:r>
      <w:r w:rsidRPr="002472A3">
        <w:t>service</w:t>
      </w:r>
      <w:r w:rsidRPr="002472A3">
        <w:rPr>
          <w:spacing w:val="-3"/>
        </w:rPr>
        <w:t xml:space="preserve"> </w:t>
      </w:r>
      <w:r w:rsidRPr="002472A3">
        <w:t>in</w:t>
      </w:r>
      <w:r w:rsidRPr="002472A3">
        <w:rPr>
          <w:spacing w:val="-3"/>
        </w:rPr>
        <w:t xml:space="preserve"> </w:t>
      </w:r>
      <w:r w:rsidRPr="002472A3">
        <w:rPr>
          <w:spacing w:val="-1"/>
        </w:rPr>
        <w:t>the</w:t>
      </w:r>
      <w:r w:rsidRPr="002472A3">
        <w:rPr>
          <w:spacing w:val="-3"/>
        </w:rPr>
        <w:t xml:space="preserve"> </w:t>
      </w:r>
      <w:r w:rsidRPr="002472A3">
        <w:rPr>
          <w:spacing w:val="-1"/>
        </w:rPr>
        <w:t>U.S.</w:t>
      </w:r>
      <w:r w:rsidRPr="002472A3">
        <w:rPr>
          <w:spacing w:val="20"/>
        </w:rPr>
        <w:t xml:space="preserve"> </w:t>
      </w:r>
      <w:r w:rsidRPr="002472A3">
        <w:t>military,</w:t>
      </w:r>
      <w:r w:rsidRPr="002472A3">
        <w:rPr>
          <w:spacing w:val="-3"/>
        </w:rPr>
        <w:t xml:space="preserve"> </w:t>
      </w:r>
      <w:r w:rsidRPr="002472A3">
        <w:rPr>
          <w:spacing w:val="-1"/>
        </w:rPr>
        <w:t>CCBHCs</w:t>
      </w:r>
      <w:r w:rsidRPr="002472A3">
        <w:rPr>
          <w:spacing w:val="-3"/>
        </w:rPr>
        <w:t xml:space="preserve"> </w:t>
      </w:r>
      <w:r w:rsidRPr="002472A3">
        <w:t>either</w:t>
      </w:r>
      <w:r w:rsidRPr="002472A3">
        <w:rPr>
          <w:spacing w:val="-2"/>
        </w:rPr>
        <w:t xml:space="preserve"> </w:t>
      </w:r>
      <w:r w:rsidRPr="002472A3">
        <w:t>direct</w:t>
      </w:r>
      <w:r w:rsidRPr="002472A3">
        <w:rPr>
          <w:spacing w:val="-2"/>
        </w:rPr>
        <w:t xml:space="preserve"> </w:t>
      </w:r>
      <w:r w:rsidRPr="002472A3">
        <w:rPr>
          <w:spacing w:val="-1"/>
        </w:rPr>
        <w:t>them</w:t>
      </w:r>
      <w:r w:rsidRPr="002472A3">
        <w:rPr>
          <w:spacing w:val="-3"/>
        </w:rPr>
        <w:t xml:space="preserve"> </w:t>
      </w:r>
      <w:r w:rsidRPr="002472A3">
        <w:rPr>
          <w:spacing w:val="-1"/>
        </w:rPr>
        <w:t>to</w:t>
      </w:r>
      <w:r w:rsidRPr="002472A3">
        <w:rPr>
          <w:spacing w:val="-3"/>
        </w:rPr>
        <w:t xml:space="preserve"> </w:t>
      </w:r>
      <w:r w:rsidRPr="002472A3">
        <w:t>care</w:t>
      </w:r>
      <w:r w:rsidRPr="002472A3">
        <w:rPr>
          <w:spacing w:val="-2"/>
        </w:rPr>
        <w:t xml:space="preserve"> </w:t>
      </w:r>
      <w:r w:rsidRPr="002472A3">
        <w:rPr>
          <w:spacing w:val="-1"/>
        </w:rPr>
        <w:t>or</w:t>
      </w:r>
      <w:r w:rsidRPr="002472A3">
        <w:rPr>
          <w:spacing w:val="-2"/>
        </w:rPr>
        <w:t xml:space="preserve"> </w:t>
      </w:r>
      <w:r w:rsidRPr="002472A3">
        <w:rPr>
          <w:spacing w:val="-1"/>
        </w:rPr>
        <w:t>provide</w:t>
      </w:r>
      <w:r w:rsidRPr="002472A3">
        <w:rPr>
          <w:spacing w:val="-3"/>
        </w:rPr>
        <w:t xml:space="preserve"> </w:t>
      </w:r>
      <w:r w:rsidRPr="002472A3">
        <w:t>care</w:t>
      </w:r>
      <w:r w:rsidRPr="002472A3">
        <w:rPr>
          <w:spacing w:val="-2"/>
        </w:rPr>
        <w:t xml:space="preserve"> </w:t>
      </w:r>
      <w:r w:rsidRPr="002472A3">
        <w:rPr>
          <w:spacing w:val="-1"/>
        </w:rPr>
        <w:t>through</w:t>
      </w:r>
      <w:r w:rsidRPr="002472A3">
        <w:rPr>
          <w:spacing w:val="-3"/>
        </w:rPr>
        <w:t xml:space="preserve"> </w:t>
      </w:r>
      <w:r w:rsidRPr="002472A3">
        <w:rPr>
          <w:spacing w:val="-1"/>
        </w:rPr>
        <w:t>the CCBHC</w:t>
      </w:r>
      <w:r w:rsidRPr="002472A3">
        <w:rPr>
          <w:spacing w:val="-2"/>
        </w:rPr>
        <w:t xml:space="preserve"> </w:t>
      </w:r>
      <w:r w:rsidRPr="002472A3">
        <w:t>as</w:t>
      </w:r>
      <w:r w:rsidRPr="002472A3">
        <w:rPr>
          <w:spacing w:val="-3"/>
        </w:rPr>
        <w:t xml:space="preserve"> </w:t>
      </w:r>
      <w:r w:rsidRPr="002472A3">
        <w:t>required</w:t>
      </w:r>
      <w:r w:rsidRPr="002472A3">
        <w:rPr>
          <w:spacing w:val="27"/>
        </w:rPr>
        <w:t xml:space="preserve"> </w:t>
      </w:r>
      <w:r w:rsidRPr="002472A3">
        <w:rPr>
          <w:spacing w:val="-1"/>
        </w:rPr>
        <w:t>by</w:t>
      </w:r>
      <w:r w:rsidRPr="002472A3">
        <w:rPr>
          <w:spacing w:val="-2"/>
        </w:rPr>
        <w:t xml:space="preserve"> </w:t>
      </w:r>
      <w:r w:rsidRPr="002472A3">
        <w:rPr>
          <w:spacing w:val="-1"/>
        </w:rPr>
        <w:t>criterion</w:t>
      </w:r>
      <w:r w:rsidRPr="002472A3">
        <w:rPr>
          <w:spacing w:val="-3"/>
        </w:rPr>
        <w:t xml:space="preserve"> </w:t>
      </w:r>
      <w:r w:rsidRPr="002472A3">
        <w:rPr>
          <w:spacing w:val="-1"/>
        </w:rPr>
        <w:t>4.k.2.</w:t>
      </w:r>
    </w:p>
    <w:p w14:paraId="715DB878" w14:textId="77777777" w:rsidR="009365E8" w:rsidRPr="002472A3" w:rsidRDefault="009365E8" w:rsidP="009365E8">
      <w:pPr>
        <w:tabs>
          <w:tab w:val="left" w:pos="708"/>
        </w:tabs>
        <w:ind w:left="720" w:right="284" w:hanging="720"/>
      </w:pPr>
      <w:r w:rsidRPr="002472A3">
        <w:rPr>
          <w:rFonts w:ascii="Times New Roman"/>
          <w:u w:color="000000"/>
        </w:rPr>
        <w:t>______</w:t>
      </w:r>
      <w:r w:rsidRPr="002472A3">
        <w:rPr>
          <w:spacing w:val="-1"/>
        </w:rPr>
        <w:t>The CCBHC</w:t>
      </w:r>
      <w:r w:rsidRPr="002472A3">
        <w:rPr>
          <w:spacing w:val="-3"/>
        </w:rPr>
        <w:t xml:space="preserve"> </w:t>
      </w:r>
      <w:proofErr w:type="gramStart"/>
      <w:r w:rsidRPr="002472A3">
        <w:rPr>
          <w:spacing w:val="-1"/>
        </w:rPr>
        <w:t xml:space="preserve">offers </w:t>
      </w:r>
      <w:r w:rsidRPr="002472A3">
        <w:t>assistance</w:t>
      </w:r>
      <w:proofErr w:type="gramEnd"/>
      <w:r w:rsidRPr="002472A3">
        <w:rPr>
          <w:spacing w:val="-3"/>
        </w:rPr>
        <w:t xml:space="preserve"> </w:t>
      </w:r>
      <w:r w:rsidRPr="002472A3">
        <w:t>with</w:t>
      </w:r>
      <w:r w:rsidRPr="002472A3">
        <w:rPr>
          <w:spacing w:val="-2"/>
        </w:rPr>
        <w:t xml:space="preserve"> </w:t>
      </w:r>
      <w:r w:rsidRPr="002472A3">
        <w:t>enrollment</w:t>
      </w:r>
      <w:r w:rsidRPr="002472A3">
        <w:rPr>
          <w:spacing w:val="-3"/>
        </w:rPr>
        <w:t xml:space="preserve"> </w:t>
      </w:r>
      <w:r w:rsidRPr="002472A3">
        <w:rPr>
          <w:spacing w:val="-1"/>
        </w:rPr>
        <w:t>in</w:t>
      </w:r>
      <w:r w:rsidRPr="002472A3">
        <w:rPr>
          <w:spacing w:val="-3"/>
        </w:rPr>
        <w:t xml:space="preserve"> </w:t>
      </w:r>
      <w:r w:rsidRPr="002472A3">
        <w:rPr>
          <w:spacing w:val="-1"/>
        </w:rPr>
        <w:t>the VHA for</w:t>
      </w:r>
      <w:r w:rsidRPr="002472A3">
        <w:rPr>
          <w:spacing w:val="-2"/>
        </w:rPr>
        <w:t xml:space="preserve"> </w:t>
      </w:r>
      <w:r w:rsidRPr="002472A3">
        <w:rPr>
          <w:spacing w:val="-1"/>
        </w:rPr>
        <w:t>the delivery</w:t>
      </w:r>
      <w:r w:rsidRPr="002472A3">
        <w:t xml:space="preserve"> </w:t>
      </w:r>
      <w:r w:rsidRPr="002472A3">
        <w:rPr>
          <w:spacing w:val="-1"/>
        </w:rPr>
        <w:t>of</w:t>
      </w:r>
      <w:r w:rsidRPr="002472A3">
        <w:rPr>
          <w:spacing w:val="-3"/>
        </w:rPr>
        <w:t xml:space="preserve"> </w:t>
      </w:r>
      <w:r w:rsidRPr="002472A3">
        <w:t>health</w:t>
      </w:r>
      <w:r w:rsidRPr="002472A3">
        <w:rPr>
          <w:spacing w:val="-1"/>
        </w:rPr>
        <w:t xml:space="preserve"> </w:t>
      </w:r>
      <w:r w:rsidRPr="002472A3">
        <w:t>and</w:t>
      </w:r>
      <w:r w:rsidRPr="002472A3">
        <w:rPr>
          <w:spacing w:val="-3"/>
        </w:rPr>
        <w:t xml:space="preserve"> </w:t>
      </w:r>
      <w:r w:rsidRPr="002472A3">
        <w:rPr>
          <w:spacing w:val="-1"/>
        </w:rPr>
        <w:t>behavioral</w:t>
      </w:r>
      <w:r w:rsidRPr="002472A3">
        <w:rPr>
          <w:spacing w:val="24"/>
        </w:rPr>
        <w:t xml:space="preserve"> </w:t>
      </w:r>
      <w:r w:rsidRPr="002472A3">
        <w:t>health</w:t>
      </w:r>
      <w:r w:rsidRPr="002472A3">
        <w:rPr>
          <w:spacing w:val="-4"/>
        </w:rPr>
        <w:t xml:space="preserve"> </w:t>
      </w:r>
      <w:r w:rsidRPr="002472A3">
        <w:t>services</w:t>
      </w:r>
      <w:r w:rsidRPr="002472A3">
        <w:rPr>
          <w:spacing w:val="-5"/>
        </w:rPr>
        <w:t xml:space="preserve"> </w:t>
      </w:r>
      <w:r w:rsidRPr="002472A3">
        <w:t>to</w:t>
      </w:r>
      <w:r w:rsidRPr="002472A3">
        <w:rPr>
          <w:spacing w:val="-4"/>
        </w:rPr>
        <w:t xml:space="preserve"> </w:t>
      </w:r>
      <w:r w:rsidRPr="002472A3">
        <w:rPr>
          <w:spacing w:val="-1"/>
        </w:rPr>
        <w:t>persons</w:t>
      </w:r>
      <w:r w:rsidRPr="002472A3">
        <w:rPr>
          <w:spacing w:val="-4"/>
        </w:rPr>
        <w:t xml:space="preserve"> </w:t>
      </w:r>
      <w:r w:rsidRPr="002472A3">
        <w:t>affirming</w:t>
      </w:r>
      <w:r w:rsidRPr="002472A3">
        <w:rPr>
          <w:spacing w:val="-4"/>
        </w:rPr>
        <w:t xml:space="preserve"> </w:t>
      </w:r>
      <w:r w:rsidRPr="002472A3">
        <w:t>former</w:t>
      </w:r>
      <w:r w:rsidRPr="002472A3">
        <w:rPr>
          <w:spacing w:val="-5"/>
        </w:rPr>
        <w:t xml:space="preserve"> </w:t>
      </w:r>
      <w:r w:rsidRPr="002472A3">
        <w:rPr>
          <w:spacing w:val="-1"/>
        </w:rPr>
        <w:t>military</w:t>
      </w:r>
      <w:r w:rsidRPr="002472A3">
        <w:rPr>
          <w:spacing w:val="-4"/>
        </w:rPr>
        <w:t xml:space="preserve"> </w:t>
      </w:r>
      <w:r w:rsidRPr="002472A3">
        <w:t>service.</w:t>
      </w:r>
    </w:p>
    <w:p w14:paraId="337AC303" w14:textId="188F8FA4" w:rsidR="009365E8" w:rsidRPr="002472A3" w:rsidRDefault="009365E8" w:rsidP="009365E8">
      <w:pPr>
        <w:tabs>
          <w:tab w:val="left" w:pos="708"/>
        </w:tabs>
        <w:ind w:left="720" w:right="187"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provides</w:t>
      </w:r>
      <w:r w:rsidRPr="002472A3">
        <w:rPr>
          <w:spacing w:val="-2"/>
        </w:rPr>
        <w:t xml:space="preserve"> </w:t>
      </w:r>
      <w:r w:rsidRPr="002472A3">
        <w:rPr>
          <w:spacing w:val="-1"/>
        </w:rPr>
        <w:t>coordination</w:t>
      </w:r>
      <w:r w:rsidRPr="002472A3">
        <w:t xml:space="preserve"> between</w:t>
      </w:r>
      <w:r w:rsidRPr="002472A3">
        <w:rPr>
          <w:spacing w:val="-2"/>
        </w:rPr>
        <w:t xml:space="preserve"> </w:t>
      </w:r>
      <w:r w:rsidRPr="002472A3">
        <w:rPr>
          <w:spacing w:val="-1"/>
        </w:rPr>
        <w:t>the</w:t>
      </w:r>
      <w:r w:rsidRPr="002472A3">
        <w:rPr>
          <w:spacing w:val="-2"/>
        </w:rPr>
        <w:t xml:space="preserve"> </w:t>
      </w:r>
      <w:r w:rsidRPr="002472A3">
        <w:rPr>
          <w:spacing w:val="-1"/>
        </w:rPr>
        <w:t>care of</w:t>
      </w:r>
      <w:r w:rsidRPr="002472A3">
        <w:rPr>
          <w:spacing w:val="-3"/>
        </w:rPr>
        <w:t xml:space="preserve"> </w:t>
      </w:r>
      <w:r w:rsidRPr="002472A3">
        <w:t>substance</w:t>
      </w:r>
      <w:r w:rsidRPr="002472A3">
        <w:rPr>
          <w:spacing w:val="-1"/>
        </w:rPr>
        <w:t xml:space="preserve"> use</w:t>
      </w:r>
      <w:r w:rsidRPr="002472A3">
        <w:rPr>
          <w:spacing w:val="-3"/>
        </w:rPr>
        <w:t xml:space="preserve"> </w:t>
      </w:r>
      <w:r w:rsidRPr="002472A3">
        <w:rPr>
          <w:spacing w:val="-1"/>
        </w:rPr>
        <w:t>disorders</w:t>
      </w:r>
      <w:r w:rsidRPr="002472A3">
        <w:rPr>
          <w:spacing w:val="-2"/>
        </w:rPr>
        <w:t xml:space="preserve"> </w:t>
      </w:r>
      <w:r w:rsidRPr="002472A3">
        <w:t>and</w:t>
      </w:r>
      <w:r w:rsidRPr="002472A3">
        <w:rPr>
          <w:spacing w:val="-2"/>
        </w:rPr>
        <w:t xml:space="preserve"> </w:t>
      </w:r>
      <w:r w:rsidRPr="002472A3">
        <w:rPr>
          <w:spacing w:val="-1"/>
        </w:rPr>
        <w:t>other</w:t>
      </w:r>
      <w:r w:rsidRPr="002472A3">
        <w:rPr>
          <w:spacing w:val="-2"/>
        </w:rPr>
        <w:t xml:space="preserve"> </w:t>
      </w:r>
      <w:r w:rsidRPr="002472A3">
        <w:t>mental</w:t>
      </w:r>
      <w:r w:rsidRPr="002472A3">
        <w:rPr>
          <w:spacing w:val="31"/>
        </w:rPr>
        <w:t xml:space="preserve"> </w:t>
      </w:r>
      <w:r w:rsidRPr="002472A3">
        <w:t>health</w:t>
      </w:r>
      <w:r w:rsidRPr="002472A3">
        <w:rPr>
          <w:spacing w:val="-3"/>
        </w:rPr>
        <w:t xml:space="preserve"> </w:t>
      </w:r>
      <w:r w:rsidRPr="002472A3">
        <w:rPr>
          <w:spacing w:val="-1"/>
        </w:rPr>
        <w:t>conditions</w:t>
      </w:r>
      <w:r w:rsidRPr="002472A3">
        <w:rPr>
          <w:spacing w:val="-3"/>
        </w:rPr>
        <w:t xml:space="preserve"> </w:t>
      </w:r>
      <w:r w:rsidRPr="002472A3">
        <w:rPr>
          <w:spacing w:val="-1"/>
        </w:rPr>
        <w:t xml:space="preserve">for </w:t>
      </w:r>
      <w:r w:rsidRPr="002472A3">
        <w:t>veterans</w:t>
      </w:r>
      <w:r w:rsidRPr="002472A3">
        <w:rPr>
          <w:spacing w:val="-3"/>
        </w:rPr>
        <w:t xml:space="preserve"> </w:t>
      </w:r>
      <w:r w:rsidRPr="002472A3">
        <w:t>and</w:t>
      </w:r>
      <w:r w:rsidRPr="002472A3">
        <w:rPr>
          <w:spacing w:val="-3"/>
        </w:rPr>
        <w:t xml:space="preserve"> </w:t>
      </w:r>
      <w:r w:rsidR="00746443" w:rsidRPr="002472A3">
        <w:rPr>
          <w:spacing w:val="-1"/>
        </w:rPr>
        <w:t>active</w:t>
      </w:r>
      <w:r w:rsidR="00746443" w:rsidRPr="002472A3">
        <w:rPr>
          <w:spacing w:val="-2"/>
        </w:rPr>
        <w:t>-duty</w:t>
      </w:r>
      <w:r w:rsidRPr="002472A3">
        <w:rPr>
          <w:spacing w:val="-2"/>
        </w:rPr>
        <w:t xml:space="preserve"> </w:t>
      </w:r>
      <w:r w:rsidRPr="002472A3">
        <w:t>military</w:t>
      </w:r>
      <w:r w:rsidRPr="002472A3">
        <w:rPr>
          <w:spacing w:val="-2"/>
        </w:rPr>
        <w:t xml:space="preserve"> </w:t>
      </w:r>
      <w:r w:rsidRPr="002472A3">
        <w:rPr>
          <w:spacing w:val="-1"/>
        </w:rPr>
        <w:t>personnel</w:t>
      </w:r>
      <w:r w:rsidRPr="002472A3">
        <w:rPr>
          <w:spacing w:val="-2"/>
        </w:rPr>
        <w:t xml:space="preserve"> </w:t>
      </w:r>
      <w:r w:rsidRPr="002472A3">
        <w:t>who</w:t>
      </w:r>
      <w:r w:rsidRPr="002472A3">
        <w:rPr>
          <w:spacing w:val="-3"/>
        </w:rPr>
        <w:t xml:space="preserve"> </w:t>
      </w:r>
      <w:r w:rsidRPr="002472A3">
        <w:rPr>
          <w:spacing w:val="-1"/>
        </w:rPr>
        <w:t>experience</w:t>
      </w:r>
      <w:r w:rsidRPr="002472A3">
        <w:rPr>
          <w:spacing w:val="-2"/>
        </w:rPr>
        <w:t xml:space="preserve"> </w:t>
      </w:r>
      <w:r w:rsidRPr="002472A3">
        <w:rPr>
          <w:spacing w:val="-1"/>
        </w:rPr>
        <w:t>both,</w:t>
      </w:r>
      <w:r w:rsidRPr="002472A3">
        <w:rPr>
          <w:spacing w:val="-2"/>
        </w:rPr>
        <w:t xml:space="preserve"> </w:t>
      </w:r>
      <w:r w:rsidRPr="002472A3">
        <w:t>to</w:t>
      </w:r>
      <w:r w:rsidRPr="002472A3">
        <w:rPr>
          <w:spacing w:val="31"/>
        </w:rPr>
        <w:t xml:space="preserve"> </w:t>
      </w:r>
      <w:r w:rsidRPr="002472A3">
        <w:rPr>
          <w:spacing w:val="-1"/>
        </w:rPr>
        <w:t>the</w:t>
      </w:r>
      <w:r w:rsidRPr="002472A3">
        <w:rPr>
          <w:spacing w:val="-3"/>
        </w:rPr>
        <w:t xml:space="preserve"> </w:t>
      </w:r>
      <w:r w:rsidRPr="002472A3">
        <w:rPr>
          <w:spacing w:val="-1"/>
        </w:rPr>
        <w:t>extent</w:t>
      </w:r>
      <w:r w:rsidRPr="002472A3">
        <w:rPr>
          <w:spacing w:val="-2"/>
        </w:rPr>
        <w:t xml:space="preserve"> </w:t>
      </w:r>
      <w:r w:rsidRPr="002472A3">
        <w:rPr>
          <w:spacing w:val="-1"/>
        </w:rPr>
        <w:t>those</w:t>
      </w:r>
      <w:r w:rsidRPr="002472A3">
        <w:rPr>
          <w:spacing w:val="-3"/>
        </w:rPr>
        <w:t xml:space="preserve"> </w:t>
      </w:r>
      <w:r w:rsidRPr="002472A3">
        <w:rPr>
          <w:spacing w:val="-1"/>
        </w:rPr>
        <w:t>services</w:t>
      </w:r>
      <w:r w:rsidRPr="002472A3">
        <w:rPr>
          <w:spacing w:val="-2"/>
        </w:rPr>
        <w:t xml:space="preserve"> </w:t>
      </w:r>
      <w:r w:rsidRPr="002472A3">
        <w:t>are</w:t>
      </w:r>
      <w:r w:rsidRPr="002472A3">
        <w:rPr>
          <w:spacing w:val="-2"/>
        </w:rPr>
        <w:t xml:space="preserve"> </w:t>
      </w:r>
      <w:r w:rsidRPr="002472A3">
        <w:t>appropriately</w:t>
      </w:r>
      <w:r w:rsidRPr="002472A3">
        <w:rPr>
          <w:spacing w:val="-3"/>
        </w:rPr>
        <w:t xml:space="preserve"> </w:t>
      </w:r>
      <w:r w:rsidRPr="002472A3">
        <w:rPr>
          <w:spacing w:val="-1"/>
        </w:rPr>
        <w:t>provided</w:t>
      </w:r>
      <w:r w:rsidRPr="002472A3">
        <w:rPr>
          <w:spacing w:val="-3"/>
        </w:rPr>
        <w:t xml:space="preserve"> </w:t>
      </w:r>
      <w:r w:rsidRPr="002472A3">
        <w:rPr>
          <w:spacing w:val="-1"/>
        </w:rPr>
        <w:t>by</w:t>
      </w:r>
      <w:r w:rsidRPr="002472A3">
        <w:rPr>
          <w:spacing w:val="-2"/>
        </w:rPr>
        <w:t xml:space="preserve"> </w:t>
      </w:r>
      <w:r w:rsidRPr="002472A3">
        <w:rPr>
          <w:spacing w:val="-1"/>
        </w:rPr>
        <w:t>the</w:t>
      </w:r>
      <w:r w:rsidRPr="002472A3">
        <w:rPr>
          <w:spacing w:val="-3"/>
        </w:rPr>
        <w:t xml:space="preserve"> </w:t>
      </w:r>
      <w:r w:rsidRPr="002472A3">
        <w:t>CCBHC</w:t>
      </w:r>
      <w:r w:rsidRPr="002472A3">
        <w:rPr>
          <w:spacing w:val="-2"/>
        </w:rPr>
        <w:t xml:space="preserve"> </w:t>
      </w:r>
      <w:r w:rsidRPr="002472A3">
        <w:t>in</w:t>
      </w:r>
      <w:r w:rsidRPr="002472A3">
        <w:rPr>
          <w:spacing w:val="-3"/>
        </w:rPr>
        <w:t xml:space="preserve"> </w:t>
      </w:r>
      <w:r w:rsidRPr="002472A3">
        <w:rPr>
          <w:spacing w:val="-1"/>
        </w:rPr>
        <w:t>accordance</w:t>
      </w:r>
      <w:r w:rsidRPr="002472A3">
        <w:rPr>
          <w:spacing w:val="-2"/>
        </w:rPr>
        <w:t xml:space="preserve"> </w:t>
      </w:r>
      <w:r w:rsidRPr="002472A3">
        <w:rPr>
          <w:spacing w:val="-1"/>
        </w:rPr>
        <w:t>with</w:t>
      </w:r>
      <w:r w:rsidRPr="002472A3">
        <w:rPr>
          <w:spacing w:val="33"/>
        </w:rPr>
        <w:t xml:space="preserve"> </w:t>
      </w:r>
      <w:r w:rsidRPr="002472A3">
        <w:t>criteria</w:t>
      </w:r>
      <w:r w:rsidRPr="002472A3">
        <w:rPr>
          <w:spacing w:val="-5"/>
        </w:rPr>
        <w:t xml:space="preserve"> </w:t>
      </w:r>
      <w:r w:rsidRPr="002472A3">
        <w:rPr>
          <w:spacing w:val="-1"/>
        </w:rPr>
        <w:t>4.k.1</w:t>
      </w:r>
      <w:r w:rsidRPr="002472A3">
        <w:rPr>
          <w:spacing w:val="-3"/>
        </w:rPr>
        <w:t xml:space="preserve"> </w:t>
      </w:r>
      <w:r w:rsidRPr="002472A3">
        <w:t>and</w:t>
      </w:r>
      <w:r w:rsidRPr="002472A3">
        <w:rPr>
          <w:spacing w:val="-4"/>
        </w:rPr>
        <w:t xml:space="preserve"> </w:t>
      </w:r>
      <w:r w:rsidRPr="002472A3">
        <w:rPr>
          <w:spacing w:val="-1"/>
        </w:rPr>
        <w:t>4.k.2.</w:t>
      </w:r>
    </w:p>
    <w:p w14:paraId="079827D4" w14:textId="65F88FB3" w:rsidR="009365E8" w:rsidRPr="002472A3" w:rsidRDefault="009365E8" w:rsidP="009365E8">
      <w:pPr>
        <w:tabs>
          <w:tab w:val="left" w:pos="708"/>
        </w:tabs>
        <w:ind w:left="720" w:right="263" w:hanging="720"/>
      </w:pPr>
      <w:r w:rsidRPr="002472A3">
        <w:rPr>
          <w:rFonts w:ascii="Times New Roman"/>
          <w:u w:color="000000"/>
        </w:rPr>
        <w:t xml:space="preserve"> _____</w:t>
      </w:r>
      <w:r w:rsidRPr="002472A3">
        <w:rPr>
          <w:spacing w:val="-1"/>
        </w:rPr>
        <w:t>The CCBHC</w:t>
      </w:r>
      <w:r w:rsidRPr="002472A3">
        <w:rPr>
          <w:spacing w:val="-2"/>
        </w:rPr>
        <w:t xml:space="preserve"> </w:t>
      </w:r>
      <w:r w:rsidRPr="002472A3">
        <w:rPr>
          <w:spacing w:val="-1"/>
        </w:rPr>
        <w:t>provides</w:t>
      </w:r>
      <w:r w:rsidRPr="002472A3">
        <w:t xml:space="preserve"> </w:t>
      </w:r>
      <w:r w:rsidRPr="002472A3">
        <w:rPr>
          <w:spacing w:val="-1"/>
        </w:rPr>
        <w:t>for integration</w:t>
      </w:r>
      <w:r w:rsidRPr="002472A3">
        <w:t xml:space="preserve"> and</w:t>
      </w:r>
      <w:r w:rsidRPr="002472A3">
        <w:rPr>
          <w:spacing w:val="-1"/>
        </w:rPr>
        <w:t xml:space="preserve"> coordination of </w:t>
      </w:r>
      <w:r w:rsidRPr="002472A3">
        <w:t xml:space="preserve">care </w:t>
      </w:r>
      <w:r w:rsidRPr="002472A3">
        <w:rPr>
          <w:spacing w:val="-1"/>
        </w:rPr>
        <w:t>for behavioral</w:t>
      </w:r>
      <w:r w:rsidRPr="002472A3">
        <w:t xml:space="preserve"> health </w:t>
      </w:r>
      <w:r w:rsidRPr="002472A3">
        <w:rPr>
          <w:spacing w:val="-1"/>
        </w:rPr>
        <w:t>conditions</w:t>
      </w:r>
      <w:r w:rsidRPr="002472A3">
        <w:rPr>
          <w:spacing w:val="-2"/>
        </w:rPr>
        <w:t xml:space="preserve"> </w:t>
      </w:r>
      <w:r w:rsidRPr="002472A3">
        <w:t>and</w:t>
      </w:r>
      <w:r w:rsidRPr="002472A3">
        <w:rPr>
          <w:spacing w:val="29"/>
        </w:rPr>
        <w:t xml:space="preserve"> </w:t>
      </w:r>
      <w:r w:rsidRPr="002472A3">
        <w:rPr>
          <w:spacing w:val="-1"/>
        </w:rPr>
        <w:t>other</w:t>
      </w:r>
      <w:r w:rsidRPr="002472A3">
        <w:rPr>
          <w:spacing w:val="-3"/>
        </w:rPr>
        <w:t xml:space="preserve"> </w:t>
      </w:r>
      <w:r w:rsidRPr="002472A3">
        <w:t>components</w:t>
      </w:r>
      <w:r w:rsidRPr="002472A3">
        <w:rPr>
          <w:spacing w:val="-3"/>
        </w:rPr>
        <w:t xml:space="preserve"> </w:t>
      </w:r>
      <w:r w:rsidRPr="002472A3">
        <w:rPr>
          <w:spacing w:val="-1"/>
        </w:rPr>
        <w:t>of</w:t>
      </w:r>
      <w:r w:rsidRPr="002472A3">
        <w:rPr>
          <w:spacing w:val="-3"/>
        </w:rPr>
        <w:t xml:space="preserve"> </w:t>
      </w:r>
      <w:r w:rsidRPr="002472A3">
        <w:t>health</w:t>
      </w:r>
      <w:r w:rsidRPr="002472A3">
        <w:rPr>
          <w:spacing w:val="-3"/>
        </w:rPr>
        <w:t xml:space="preserve"> </w:t>
      </w:r>
      <w:r w:rsidRPr="002472A3">
        <w:t>care</w:t>
      </w:r>
      <w:r w:rsidRPr="002472A3">
        <w:rPr>
          <w:spacing w:val="-2"/>
        </w:rPr>
        <w:t xml:space="preserve"> </w:t>
      </w:r>
      <w:r w:rsidRPr="002472A3">
        <w:rPr>
          <w:spacing w:val="-1"/>
        </w:rPr>
        <w:t>for</w:t>
      </w:r>
      <w:r w:rsidRPr="002472A3">
        <w:rPr>
          <w:spacing w:val="-3"/>
        </w:rPr>
        <w:t xml:space="preserve"> </w:t>
      </w:r>
      <w:r w:rsidRPr="002472A3">
        <w:t>all</w:t>
      </w:r>
      <w:r w:rsidRPr="002472A3">
        <w:rPr>
          <w:spacing w:val="-3"/>
        </w:rPr>
        <w:t xml:space="preserve"> </w:t>
      </w:r>
      <w:r w:rsidRPr="002472A3">
        <w:t>veterans</w:t>
      </w:r>
      <w:r w:rsidRPr="002472A3">
        <w:rPr>
          <w:spacing w:val="-5"/>
        </w:rPr>
        <w:t xml:space="preserve"> </w:t>
      </w:r>
      <w:r w:rsidRPr="002472A3">
        <w:t>and</w:t>
      </w:r>
      <w:r w:rsidRPr="002472A3">
        <w:rPr>
          <w:spacing w:val="-3"/>
        </w:rPr>
        <w:t xml:space="preserve"> </w:t>
      </w:r>
      <w:r w:rsidR="00746443" w:rsidRPr="002472A3">
        <w:t>active</w:t>
      </w:r>
      <w:r w:rsidR="00746443" w:rsidRPr="002472A3">
        <w:rPr>
          <w:spacing w:val="-2"/>
        </w:rPr>
        <w:t>-duty</w:t>
      </w:r>
      <w:r w:rsidRPr="002472A3">
        <w:rPr>
          <w:spacing w:val="-2"/>
        </w:rPr>
        <w:t xml:space="preserve"> </w:t>
      </w:r>
      <w:r w:rsidRPr="002472A3">
        <w:t>military</w:t>
      </w:r>
      <w:r w:rsidRPr="002472A3">
        <w:rPr>
          <w:spacing w:val="-2"/>
        </w:rPr>
        <w:t xml:space="preserve"> </w:t>
      </w:r>
      <w:r w:rsidRPr="002472A3">
        <w:rPr>
          <w:spacing w:val="-1"/>
        </w:rPr>
        <w:t>personnel</w:t>
      </w:r>
      <w:r w:rsidRPr="002472A3">
        <w:rPr>
          <w:spacing w:val="-3"/>
        </w:rPr>
        <w:t xml:space="preserve"> </w:t>
      </w:r>
      <w:r w:rsidRPr="002472A3">
        <w:t>who</w:t>
      </w:r>
      <w:r w:rsidRPr="002472A3">
        <w:rPr>
          <w:spacing w:val="26"/>
        </w:rPr>
        <w:t xml:space="preserve"> </w:t>
      </w:r>
      <w:r w:rsidRPr="002472A3">
        <w:rPr>
          <w:spacing w:val="-1"/>
        </w:rPr>
        <w:t>experience</w:t>
      </w:r>
      <w:r w:rsidRPr="002472A3">
        <w:rPr>
          <w:spacing w:val="-5"/>
        </w:rPr>
        <w:t xml:space="preserve"> </w:t>
      </w:r>
      <w:r w:rsidRPr="002472A3">
        <w:rPr>
          <w:spacing w:val="-1"/>
        </w:rPr>
        <w:t>both,</w:t>
      </w:r>
      <w:r w:rsidRPr="002472A3">
        <w:rPr>
          <w:spacing w:val="-3"/>
        </w:rPr>
        <w:t xml:space="preserve"> </w:t>
      </w:r>
      <w:r w:rsidRPr="002472A3">
        <w:t>to</w:t>
      </w:r>
      <w:r w:rsidRPr="002472A3">
        <w:rPr>
          <w:spacing w:val="-3"/>
        </w:rPr>
        <w:t xml:space="preserve"> </w:t>
      </w:r>
      <w:r w:rsidRPr="002472A3">
        <w:rPr>
          <w:spacing w:val="-1"/>
        </w:rPr>
        <w:t>the</w:t>
      </w:r>
      <w:r w:rsidRPr="002472A3">
        <w:rPr>
          <w:spacing w:val="-2"/>
        </w:rPr>
        <w:t xml:space="preserve"> </w:t>
      </w:r>
      <w:r w:rsidRPr="002472A3">
        <w:t>extent</w:t>
      </w:r>
      <w:r w:rsidRPr="002472A3">
        <w:rPr>
          <w:spacing w:val="-4"/>
        </w:rPr>
        <w:t xml:space="preserve"> </w:t>
      </w:r>
      <w:r w:rsidRPr="002472A3">
        <w:rPr>
          <w:spacing w:val="-1"/>
        </w:rPr>
        <w:t>those</w:t>
      </w:r>
      <w:r w:rsidRPr="002472A3">
        <w:rPr>
          <w:spacing w:val="-2"/>
        </w:rPr>
        <w:t xml:space="preserve"> </w:t>
      </w:r>
      <w:r w:rsidRPr="002472A3">
        <w:lastRenderedPageBreak/>
        <w:t>services</w:t>
      </w:r>
      <w:r w:rsidRPr="002472A3">
        <w:rPr>
          <w:spacing w:val="-4"/>
        </w:rPr>
        <w:t xml:space="preserve"> </w:t>
      </w:r>
      <w:r w:rsidRPr="002472A3">
        <w:rPr>
          <w:spacing w:val="-1"/>
        </w:rPr>
        <w:t>are</w:t>
      </w:r>
      <w:r w:rsidRPr="002472A3">
        <w:rPr>
          <w:spacing w:val="-3"/>
        </w:rPr>
        <w:t xml:space="preserve"> </w:t>
      </w:r>
      <w:r w:rsidRPr="002472A3">
        <w:t>appropriately</w:t>
      </w:r>
      <w:r w:rsidRPr="002472A3">
        <w:rPr>
          <w:spacing w:val="-2"/>
        </w:rPr>
        <w:t xml:space="preserve"> </w:t>
      </w:r>
      <w:r w:rsidRPr="002472A3">
        <w:rPr>
          <w:spacing w:val="-1"/>
        </w:rPr>
        <w:t>provided</w:t>
      </w:r>
      <w:r w:rsidRPr="002472A3">
        <w:rPr>
          <w:spacing w:val="-5"/>
        </w:rPr>
        <w:t xml:space="preserve"> </w:t>
      </w:r>
      <w:r w:rsidRPr="002472A3">
        <w:rPr>
          <w:spacing w:val="-1"/>
        </w:rPr>
        <w:t>by</w:t>
      </w:r>
      <w:r w:rsidRPr="002472A3">
        <w:rPr>
          <w:spacing w:val="-3"/>
        </w:rPr>
        <w:t xml:space="preserve"> </w:t>
      </w:r>
      <w:r w:rsidRPr="002472A3">
        <w:rPr>
          <w:spacing w:val="-1"/>
        </w:rPr>
        <w:t>the</w:t>
      </w:r>
      <w:r w:rsidRPr="002472A3">
        <w:rPr>
          <w:spacing w:val="-2"/>
        </w:rPr>
        <w:t xml:space="preserve"> </w:t>
      </w:r>
      <w:r w:rsidRPr="002472A3">
        <w:rPr>
          <w:spacing w:val="-1"/>
        </w:rPr>
        <w:t>CCBHC</w:t>
      </w:r>
      <w:r w:rsidRPr="002472A3">
        <w:rPr>
          <w:spacing w:val="-3"/>
        </w:rPr>
        <w:t xml:space="preserve"> </w:t>
      </w:r>
      <w:r w:rsidRPr="002472A3">
        <w:t>in</w:t>
      </w:r>
      <w:r w:rsidRPr="002472A3">
        <w:rPr>
          <w:spacing w:val="37"/>
        </w:rPr>
        <w:t xml:space="preserve"> </w:t>
      </w:r>
      <w:r w:rsidRPr="002472A3">
        <w:rPr>
          <w:spacing w:val="-1"/>
        </w:rPr>
        <w:t>accordance</w:t>
      </w:r>
      <w:r w:rsidRPr="002472A3">
        <w:rPr>
          <w:spacing w:val="-5"/>
        </w:rPr>
        <w:t xml:space="preserve"> </w:t>
      </w:r>
      <w:r w:rsidRPr="002472A3">
        <w:t>with</w:t>
      </w:r>
      <w:r w:rsidRPr="002472A3">
        <w:rPr>
          <w:spacing w:val="-5"/>
        </w:rPr>
        <w:t xml:space="preserve"> </w:t>
      </w:r>
      <w:r w:rsidRPr="002472A3">
        <w:t>criteria</w:t>
      </w:r>
      <w:r w:rsidRPr="002472A3">
        <w:rPr>
          <w:spacing w:val="-5"/>
        </w:rPr>
        <w:t xml:space="preserve"> </w:t>
      </w:r>
      <w:r w:rsidRPr="002472A3">
        <w:rPr>
          <w:spacing w:val="-1"/>
        </w:rPr>
        <w:t>4.k.1</w:t>
      </w:r>
      <w:r w:rsidRPr="002472A3">
        <w:rPr>
          <w:spacing w:val="-5"/>
        </w:rPr>
        <w:t xml:space="preserve"> </w:t>
      </w:r>
      <w:r w:rsidRPr="002472A3">
        <w:t>and</w:t>
      </w:r>
      <w:r w:rsidRPr="002472A3">
        <w:rPr>
          <w:spacing w:val="-4"/>
        </w:rPr>
        <w:t xml:space="preserve"> </w:t>
      </w:r>
      <w:r w:rsidRPr="002472A3">
        <w:rPr>
          <w:spacing w:val="-1"/>
        </w:rPr>
        <w:t>4.k.2.</w:t>
      </w:r>
    </w:p>
    <w:p w14:paraId="733CAC68" w14:textId="77777777" w:rsidR="009365E8" w:rsidRPr="002472A3" w:rsidRDefault="009365E8" w:rsidP="00793ED6">
      <w:pPr>
        <w:tabs>
          <w:tab w:val="left" w:pos="708"/>
        </w:tabs>
        <w:ind w:left="720" w:right="403"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assigns</w:t>
      </w:r>
      <w:r w:rsidRPr="002472A3">
        <w:rPr>
          <w:spacing w:val="-3"/>
        </w:rPr>
        <w:t xml:space="preserve"> </w:t>
      </w:r>
      <w:r w:rsidRPr="002472A3">
        <w:t>a</w:t>
      </w:r>
      <w:r w:rsidRPr="002472A3">
        <w:rPr>
          <w:spacing w:val="-3"/>
        </w:rPr>
        <w:t xml:space="preserve"> </w:t>
      </w:r>
      <w:r w:rsidRPr="002472A3">
        <w:t>Principal</w:t>
      </w:r>
      <w:r w:rsidRPr="002472A3">
        <w:rPr>
          <w:spacing w:val="-3"/>
        </w:rPr>
        <w:t xml:space="preserve"> </w:t>
      </w:r>
      <w:r w:rsidRPr="002472A3">
        <w:rPr>
          <w:spacing w:val="-1"/>
        </w:rPr>
        <w:t>Behavioral</w:t>
      </w:r>
      <w:r w:rsidRPr="002472A3">
        <w:rPr>
          <w:spacing w:val="-3"/>
        </w:rPr>
        <w:t xml:space="preserve"> </w:t>
      </w:r>
      <w:r w:rsidRPr="002472A3">
        <w:rPr>
          <w:spacing w:val="-1"/>
        </w:rPr>
        <w:t>Health</w:t>
      </w:r>
      <w:r w:rsidRPr="002472A3">
        <w:rPr>
          <w:spacing w:val="-2"/>
        </w:rPr>
        <w:t xml:space="preserve"> </w:t>
      </w:r>
      <w:r w:rsidRPr="002472A3">
        <w:t>Provider</w:t>
      </w:r>
      <w:r w:rsidRPr="002472A3">
        <w:rPr>
          <w:spacing w:val="-5"/>
        </w:rPr>
        <w:t xml:space="preserve"> </w:t>
      </w:r>
      <w:r w:rsidRPr="002472A3">
        <w:t>to</w:t>
      </w:r>
      <w:r w:rsidRPr="002472A3">
        <w:rPr>
          <w:spacing w:val="-3"/>
        </w:rPr>
        <w:t xml:space="preserve"> </w:t>
      </w:r>
      <w:r w:rsidRPr="002472A3">
        <w:t>every</w:t>
      </w:r>
      <w:r w:rsidRPr="002472A3">
        <w:rPr>
          <w:spacing w:val="-4"/>
        </w:rPr>
        <w:t xml:space="preserve"> </w:t>
      </w:r>
      <w:r w:rsidRPr="002472A3">
        <w:t>veteran</w:t>
      </w:r>
      <w:r w:rsidRPr="002472A3">
        <w:rPr>
          <w:spacing w:val="-3"/>
        </w:rPr>
        <w:t xml:space="preserve"> </w:t>
      </w:r>
      <w:r w:rsidRPr="002472A3">
        <w:t>seen,</w:t>
      </w:r>
      <w:r w:rsidRPr="002472A3">
        <w:rPr>
          <w:spacing w:val="-3"/>
        </w:rPr>
        <w:t xml:space="preserve"> </w:t>
      </w:r>
      <w:r w:rsidRPr="002472A3">
        <w:rPr>
          <w:spacing w:val="-1"/>
        </w:rPr>
        <w:t>unless</w:t>
      </w:r>
      <w:r w:rsidRPr="002472A3">
        <w:rPr>
          <w:spacing w:val="-2"/>
        </w:rPr>
        <w:t xml:space="preserve"> </w:t>
      </w:r>
      <w:r w:rsidRPr="002472A3">
        <w:rPr>
          <w:spacing w:val="-1"/>
        </w:rPr>
        <w:t>the</w:t>
      </w:r>
      <w:r w:rsidRPr="002472A3">
        <w:rPr>
          <w:spacing w:val="-3"/>
        </w:rPr>
        <w:t xml:space="preserve"> </w:t>
      </w:r>
      <w:r w:rsidRPr="002472A3">
        <w:rPr>
          <w:spacing w:val="-1"/>
        </w:rPr>
        <w:t>VHA</w:t>
      </w:r>
      <w:r w:rsidRPr="002472A3">
        <w:rPr>
          <w:spacing w:val="32"/>
        </w:rPr>
        <w:t xml:space="preserve"> </w:t>
      </w:r>
      <w:r w:rsidRPr="002472A3">
        <w:rPr>
          <w:spacing w:val="-1"/>
        </w:rPr>
        <w:t>has</w:t>
      </w:r>
      <w:r w:rsidRPr="002472A3">
        <w:rPr>
          <w:spacing w:val="-4"/>
        </w:rPr>
        <w:t xml:space="preserve"> </w:t>
      </w:r>
      <w:r w:rsidRPr="002472A3">
        <w:t>already</w:t>
      </w:r>
      <w:r w:rsidRPr="002472A3">
        <w:rPr>
          <w:spacing w:val="-4"/>
        </w:rPr>
        <w:t xml:space="preserve"> </w:t>
      </w:r>
      <w:r w:rsidRPr="002472A3">
        <w:t>assigned</w:t>
      </w:r>
      <w:r w:rsidRPr="002472A3">
        <w:rPr>
          <w:spacing w:val="-3"/>
        </w:rPr>
        <w:t xml:space="preserve"> </w:t>
      </w:r>
      <w:r w:rsidRPr="002472A3">
        <w:t>a</w:t>
      </w:r>
      <w:r w:rsidRPr="002472A3">
        <w:rPr>
          <w:spacing w:val="-3"/>
        </w:rPr>
        <w:t xml:space="preserve"> </w:t>
      </w:r>
      <w:r w:rsidRPr="002472A3">
        <w:t>Principal</w:t>
      </w:r>
      <w:r w:rsidRPr="002472A3">
        <w:rPr>
          <w:spacing w:val="-4"/>
        </w:rPr>
        <w:t xml:space="preserve"> </w:t>
      </w:r>
      <w:r w:rsidRPr="002472A3">
        <w:rPr>
          <w:spacing w:val="-1"/>
        </w:rPr>
        <w:t>Behavioral</w:t>
      </w:r>
      <w:r w:rsidRPr="002472A3">
        <w:rPr>
          <w:spacing w:val="-2"/>
        </w:rPr>
        <w:t xml:space="preserve"> </w:t>
      </w:r>
      <w:r w:rsidRPr="002472A3">
        <w:rPr>
          <w:spacing w:val="-1"/>
        </w:rPr>
        <w:t>Health</w:t>
      </w:r>
      <w:r w:rsidRPr="002472A3">
        <w:rPr>
          <w:spacing w:val="-3"/>
        </w:rPr>
        <w:t xml:space="preserve"> </w:t>
      </w:r>
      <w:r w:rsidRPr="002472A3">
        <w:t>Provider.</w:t>
      </w:r>
    </w:p>
    <w:p w14:paraId="79AEFB0D" w14:textId="77777777" w:rsidR="009365E8" w:rsidRPr="002472A3" w:rsidRDefault="009365E8" w:rsidP="009365E8">
      <w:pPr>
        <w:tabs>
          <w:tab w:val="left" w:pos="708"/>
        </w:tabs>
        <w:ind w:left="720" w:right="725" w:hanging="720"/>
      </w:pPr>
      <w:bookmarkStart w:id="444" w:name="Program_Requirement_5:_Quality_and_Other"/>
      <w:bookmarkEnd w:id="444"/>
      <w:r w:rsidRPr="002472A3">
        <w:rPr>
          <w:rFonts w:ascii="Times New Roman" w:hAnsi="Times New Roman"/>
          <w:u w:color="000000"/>
        </w:rPr>
        <w:t xml:space="preserve"> _____ </w:t>
      </w:r>
      <w:r w:rsidRPr="002472A3">
        <w:rPr>
          <w:spacing w:val="-1"/>
        </w:rPr>
        <w:t>The CCBHC provides</w:t>
      </w:r>
      <w:r w:rsidRPr="002472A3">
        <w:rPr>
          <w:spacing w:val="-4"/>
        </w:rPr>
        <w:t xml:space="preserve"> </w:t>
      </w:r>
      <w:r w:rsidRPr="002472A3">
        <w:t>care</w:t>
      </w:r>
      <w:r w:rsidRPr="002472A3">
        <w:rPr>
          <w:spacing w:val="-3"/>
        </w:rPr>
        <w:t xml:space="preserve"> </w:t>
      </w:r>
      <w:r w:rsidRPr="002472A3">
        <w:t>and</w:t>
      </w:r>
      <w:r w:rsidRPr="002472A3">
        <w:rPr>
          <w:spacing w:val="-5"/>
        </w:rPr>
        <w:t xml:space="preserve"> </w:t>
      </w:r>
      <w:r w:rsidRPr="002472A3">
        <w:rPr>
          <w:spacing w:val="-1"/>
        </w:rPr>
        <w:t>services</w:t>
      </w:r>
      <w:r w:rsidRPr="002472A3">
        <w:rPr>
          <w:spacing w:val="-5"/>
        </w:rPr>
        <w:t xml:space="preserve"> </w:t>
      </w:r>
      <w:r w:rsidRPr="002472A3">
        <w:rPr>
          <w:spacing w:val="-1"/>
        </w:rPr>
        <w:t>for</w:t>
      </w:r>
      <w:r w:rsidRPr="002472A3">
        <w:rPr>
          <w:spacing w:val="-3"/>
        </w:rPr>
        <w:t xml:space="preserve"> </w:t>
      </w:r>
      <w:r w:rsidRPr="002472A3">
        <w:t>veterans</w:t>
      </w:r>
      <w:r w:rsidRPr="002472A3">
        <w:rPr>
          <w:spacing w:val="-6"/>
        </w:rPr>
        <w:t xml:space="preserve"> </w:t>
      </w:r>
      <w:r w:rsidRPr="002472A3">
        <w:t>that</w:t>
      </w:r>
      <w:r w:rsidRPr="002472A3">
        <w:rPr>
          <w:spacing w:val="-5"/>
        </w:rPr>
        <w:t xml:space="preserve"> </w:t>
      </w:r>
      <w:r w:rsidRPr="002472A3">
        <w:t>are</w:t>
      </w:r>
      <w:r w:rsidRPr="002472A3">
        <w:rPr>
          <w:spacing w:val="-3"/>
        </w:rPr>
        <w:t xml:space="preserve"> </w:t>
      </w:r>
      <w:r w:rsidRPr="002472A3">
        <w:rPr>
          <w:spacing w:val="-1"/>
        </w:rPr>
        <w:t>recovery</w:t>
      </w:r>
      <w:r w:rsidRPr="002472A3">
        <w:rPr>
          <w:rFonts w:ascii="Cambria Math" w:hAnsi="Cambria Math" w:cs="Cambria Math"/>
          <w:spacing w:val="-1"/>
        </w:rPr>
        <w:t>‐</w:t>
      </w:r>
      <w:r w:rsidRPr="002472A3">
        <w:rPr>
          <w:spacing w:val="-1"/>
        </w:rPr>
        <w:t>oriented,</w:t>
      </w:r>
      <w:r w:rsidRPr="002472A3">
        <w:rPr>
          <w:spacing w:val="-4"/>
        </w:rPr>
        <w:t xml:space="preserve"> </w:t>
      </w:r>
      <w:r w:rsidRPr="002472A3">
        <w:rPr>
          <w:spacing w:val="-1"/>
        </w:rPr>
        <w:t>adhere</w:t>
      </w:r>
      <w:r w:rsidRPr="002472A3">
        <w:rPr>
          <w:spacing w:val="-4"/>
        </w:rPr>
        <w:t xml:space="preserve"> </w:t>
      </w:r>
      <w:r w:rsidRPr="002472A3">
        <w:t>to</w:t>
      </w:r>
      <w:r w:rsidRPr="002472A3">
        <w:rPr>
          <w:spacing w:val="-4"/>
        </w:rPr>
        <w:t xml:space="preserve"> </w:t>
      </w:r>
      <w:r w:rsidRPr="002472A3">
        <w:rPr>
          <w:spacing w:val="-1"/>
        </w:rPr>
        <w:t>the</w:t>
      </w:r>
      <w:r w:rsidRPr="002472A3">
        <w:rPr>
          <w:spacing w:val="68"/>
          <w:w w:val="99"/>
        </w:rPr>
        <w:t xml:space="preserve"> </w:t>
      </w:r>
      <w:r w:rsidRPr="002472A3">
        <w:t>guiding</w:t>
      </w:r>
      <w:r w:rsidRPr="002472A3">
        <w:rPr>
          <w:spacing w:val="-4"/>
        </w:rPr>
        <w:t xml:space="preserve"> </w:t>
      </w:r>
      <w:r w:rsidRPr="002472A3">
        <w:t>principles</w:t>
      </w:r>
      <w:r w:rsidRPr="002472A3">
        <w:rPr>
          <w:spacing w:val="-3"/>
        </w:rPr>
        <w:t xml:space="preserve"> </w:t>
      </w:r>
      <w:r w:rsidRPr="002472A3">
        <w:rPr>
          <w:spacing w:val="-1"/>
        </w:rPr>
        <w:t>of</w:t>
      </w:r>
      <w:r w:rsidRPr="002472A3">
        <w:rPr>
          <w:spacing w:val="-4"/>
        </w:rPr>
        <w:t xml:space="preserve"> </w:t>
      </w:r>
      <w:r w:rsidRPr="002472A3">
        <w:t>recovery,</w:t>
      </w:r>
      <w:r w:rsidRPr="002472A3">
        <w:rPr>
          <w:spacing w:val="-3"/>
        </w:rPr>
        <w:t xml:space="preserve"> </w:t>
      </w:r>
      <w:r w:rsidRPr="002472A3">
        <w:rPr>
          <w:spacing w:val="-1"/>
        </w:rPr>
        <w:t>VHA</w:t>
      </w:r>
      <w:r w:rsidRPr="002472A3">
        <w:rPr>
          <w:spacing w:val="-3"/>
        </w:rPr>
        <w:t xml:space="preserve"> </w:t>
      </w:r>
      <w:r w:rsidRPr="002472A3">
        <w:rPr>
          <w:spacing w:val="-1"/>
        </w:rPr>
        <w:t>recovery,</w:t>
      </w:r>
      <w:r w:rsidRPr="002472A3">
        <w:rPr>
          <w:spacing w:val="-3"/>
        </w:rPr>
        <w:t xml:space="preserve"> </w:t>
      </w:r>
      <w:r w:rsidRPr="002472A3">
        <w:rPr>
          <w:spacing w:val="-1"/>
        </w:rPr>
        <w:t>and</w:t>
      </w:r>
      <w:r w:rsidRPr="002472A3">
        <w:rPr>
          <w:spacing w:val="-4"/>
        </w:rPr>
        <w:t xml:space="preserve"> </w:t>
      </w:r>
      <w:r w:rsidRPr="002472A3">
        <w:rPr>
          <w:spacing w:val="-1"/>
        </w:rPr>
        <w:t>other</w:t>
      </w:r>
      <w:r w:rsidRPr="002472A3">
        <w:rPr>
          <w:spacing w:val="-2"/>
        </w:rPr>
        <w:t xml:space="preserve"> </w:t>
      </w:r>
      <w:r w:rsidRPr="002472A3">
        <w:rPr>
          <w:spacing w:val="-1"/>
        </w:rPr>
        <w:t>VHA</w:t>
      </w:r>
      <w:r w:rsidRPr="002472A3">
        <w:rPr>
          <w:spacing w:val="-3"/>
        </w:rPr>
        <w:t xml:space="preserve"> </w:t>
      </w:r>
      <w:r w:rsidRPr="002472A3">
        <w:t>guidelines.</w:t>
      </w:r>
    </w:p>
    <w:p w14:paraId="48E229DE" w14:textId="77777777" w:rsidR="009365E8" w:rsidRPr="002472A3" w:rsidRDefault="009365E8" w:rsidP="009365E8">
      <w:pPr>
        <w:tabs>
          <w:tab w:val="left" w:pos="708"/>
        </w:tabs>
        <w:ind w:left="720" w:right="184" w:hanging="720"/>
      </w:pPr>
      <w:r w:rsidRPr="002472A3">
        <w:rPr>
          <w:rFonts w:ascii="Times New Roman" w:hAnsi="Times New Roman"/>
          <w:u w:color="000000"/>
        </w:rPr>
        <w:t xml:space="preserve"> _____ </w:t>
      </w:r>
      <w:r w:rsidRPr="002472A3">
        <w:rPr>
          <w:spacing w:val="-1"/>
        </w:rPr>
        <w:t>CCBHC</w:t>
      </w:r>
      <w:r w:rsidRPr="002472A3">
        <w:rPr>
          <w:spacing w:val="-3"/>
        </w:rPr>
        <w:t xml:space="preserve"> </w:t>
      </w:r>
      <w:r w:rsidRPr="002472A3">
        <w:rPr>
          <w:spacing w:val="-1"/>
        </w:rPr>
        <w:t>staff</w:t>
      </w:r>
      <w:r w:rsidRPr="002472A3">
        <w:rPr>
          <w:spacing w:val="-3"/>
        </w:rPr>
        <w:t xml:space="preserve"> </w:t>
      </w:r>
      <w:r w:rsidRPr="002472A3">
        <w:t>who</w:t>
      </w:r>
      <w:r w:rsidRPr="002472A3">
        <w:rPr>
          <w:spacing w:val="-3"/>
        </w:rPr>
        <w:t xml:space="preserve"> </w:t>
      </w:r>
      <w:r w:rsidRPr="002472A3">
        <w:t>work</w:t>
      </w:r>
      <w:r w:rsidRPr="002472A3">
        <w:rPr>
          <w:spacing w:val="-3"/>
        </w:rPr>
        <w:t xml:space="preserve"> </w:t>
      </w:r>
      <w:r w:rsidRPr="002472A3">
        <w:t>with</w:t>
      </w:r>
      <w:r w:rsidRPr="002472A3">
        <w:rPr>
          <w:spacing w:val="-3"/>
        </w:rPr>
        <w:t xml:space="preserve"> </w:t>
      </w:r>
      <w:r w:rsidRPr="002472A3">
        <w:t>military</w:t>
      </w:r>
      <w:r w:rsidRPr="002472A3">
        <w:rPr>
          <w:spacing w:val="-3"/>
        </w:rPr>
        <w:t xml:space="preserve"> </w:t>
      </w:r>
      <w:r w:rsidRPr="002472A3">
        <w:rPr>
          <w:spacing w:val="-1"/>
        </w:rPr>
        <w:t>or</w:t>
      </w:r>
      <w:r w:rsidRPr="002472A3">
        <w:rPr>
          <w:spacing w:val="-2"/>
        </w:rPr>
        <w:t xml:space="preserve"> </w:t>
      </w:r>
      <w:r w:rsidRPr="002472A3">
        <w:t>veteran</w:t>
      </w:r>
      <w:r w:rsidRPr="002472A3">
        <w:rPr>
          <w:spacing w:val="-3"/>
        </w:rPr>
        <w:t xml:space="preserve"> </w:t>
      </w:r>
      <w:r w:rsidRPr="002472A3">
        <w:t>consumers</w:t>
      </w:r>
      <w:r w:rsidRPr="002472A3">
        <w:rPr>
          <w:spacing w:val="-4"/>
        </w:rPr>
        <w:t xml:space="preserve"> </w:t>
      </w:r>
      <w:r w:rsidRPr="002472A3">
        <w:rPr>
          <w:spacing w:val="-1"/>
        </w:rPr>
        <w:t>are</w:t>
      </w:r>
      <w:r w:rsidRPr="002472A3">
        <w:rPr>
          <w:spacing w:val="-2"/>
        </w:rPr>
        <w:t xml:space="preserve"> </w:t>
      </w:r>
      <w:r w:rsidRPr="002472A3">
        <w:t>trained</w:t>
      </w:r>
      <w:r w:rsidRPr="002472A3">
        <w:rPr>
          <w:spacing w:val="-3"/>
        </w:rPr>
        <w:t xml:space="preserve"> </w:t>
      </w:r>
      <w:r w:rsidRPr="002472A3">
        <w:t>in</w:t>
      </w:r>
      <w:r w:rsidRPr="002472A3">
        <w:rPr>
          <w:spacing w:val="-4"/>
        </w:rPr>
        <w:t xml:space="preserve"> </w:t>
      </w:r>
      <w:r w:rsidRPr="002472A3">
        <w:t>cultural</w:t>
      </w:r>
      <w:r w:rsidRPr="002472A3">
        <w:rPr>
          <w:spacing w:val="-3"/>
        </w:rPr>
        <w:t xml:space="preserve"> </w:t>
      </w:r>
      <w:r w:rsidRPr="002472A3">
        <w:t>competence,</w:t>
      </w:r>
      <w:r w:rsidRPr="002472A3">
        <w:rPr>
          <w:spacing w:val="28"/>
          <w:w w:val="99"/>
        </w:rPr>
        <w:t xml:space="preserve"> </w:t>
      </w:r>
      <w:r w:rsidRPr="002472A3">
        <w:t>and</w:t>
      </w:r>
      <w:r w:rsidRPr="002472A3">
        <w:rPr>
          <w:spacing w:val="-3"/>
        </w:rPr>
        <w:t xml:space="preserve"> </w:t>
      </w:r>
      <w:r w:rsidRPr="002472A3">
        <w:t>specifically</w:t>
      </w:r>
      <w:r w:rsidRPr="002472A3">
        <w:rPr>
          <w:spacing w:val="-2"/>
        </w:rPr>
        <w:t xml:space="preserve"> </w:t>
      </w:r>
      <w:r w:rsidRPr="002472A3">
        <w:t>military</w:t>
      </w:r>
      <w:r w:rsidRPr="002472A3">
        <w:rPr>
          <w:spacing w:val="-3"/>
        </w:rPr>
        <w:t xml:space="preserve"> </w:t>
      </w:r>
      <w:r w:rsidRPr="002472A3">
        <w:t>and</w:t>
      </w:r>
      <w:r w:rsidRPr="002472A3">
        <w:rPr>
          <w:spacing w:val="-3"/>
        </w:rPr>
        <w:t xml:space="preserve"> </w:t>
      </w:r>
      <w:r w:rsidRPr="002472A3">
        <w:rPr>
          <w:spacing w:val="-1"/>
        </w:rPr>
        <w:t>veterans’</w:t>
      </w:r>
      <w:r w:rsidRPr="002472A3">
        <w:rPr>
          <w:spacing w:val="-3"/>
        </w:rPr>
        <w:t xml:space="preserve"> </w:t>
      </w:r>
      <w:r w:rsidRPr="002472A3">
        <w:t>culture.</w:t>
      </w:r>
    </w:p>
    <w:p w14:paraId="276D0523" w14:textId="77777777" w:rsidR="009365E8" w:rsidRPr="002472A3" w:rsidRDefault="009365E8" w:rsidP="009365E8">
      <w:pPr>
        <w:tabs>
          <w:tab w:val="left" w:pos="708"/>
        </w:tabs>
        <w:ind w:left="720" w:right="725" w:hanging="720"/>
        <w:rPr>
          <w:rFonts w:ascii="Calibri" w:eastAsia="Calibri" w:hAnsi="Calibri" w:cs="Calibri"/>
          <w:sz w:val="3"/>
          <w:szCs w:val="3"/>
        </w:rPr>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develops</w:t>
      </w:r>
      <w:r w:rsidRPr="002472A3">
        <w:rPr>
          <w:spacing w:val="-2"/>
        </w:rPr>
        <w:t xml:space="preserve"> </w:t>
      </w:r>
      <w:r w:rsidRPr="002472A3">
        <w:t>a</w:t>
      </w:r>
      <w:r w:rsidRPr="002472A3">
        <w:rPr>
          <w:spacing w:val="-3"/>
        </w:rPr>
        <w:t xml:space="preserve"> </w:t>
      </w:r>
      <w:r w:rsidRPr="002472A3">
        <w:rPr>
          <w:spacing w:val="-1"/>
        </w:rPr>
        <w:t>behavioral</w:t>
      </w:r>
      <w:r w:rsidRPr="002472A3">
        <w:rPr>
          <w:spacing w:val="-2"/>
        </w:rPr>
        <w:t xml:space="preserve"> </w:t>
      </w:r>
      <w:r w:rsidRPr="002472A3">
        <w:t>health</w:t>
      </w:r>
      <w:r w:rsidRPr="002472A3">
        <w:rPr>
          <w:spacing w:val="-3"/>
        </w:rPr>
        <w:t xml:space="preserve"> </w:t>
      </w:r>
      <w:r w:rsidRPr="002472A3">
        <w:rPr>
          <w:spacing w:val="-1"/>
        </w:rPr>
        <w:t>treatment</w:t>
      </w:r>
      <w:r w:rsidRPr="002472A3">
        <w:rPr>
          <w:spacing w:val="-3"/>
        </w:rPr>
        <w:t xml:space="preserve"> </w:t>
      </w:r>
      <w:r w:rsidRPr="002472A3">
        <w:t>plan</w:t>
      </w:r>
      <w:r w:rsidRPr="002472A3">
        <w:rPr>
          <w:spacing w:val="-4"/>
        </w:rPr>
        <w:t xml:space="preserve"> </w:t>
      </w:r>
      <w:r w:rsidRPr="002472A3">
        <w:rPr>
          <w:spacing w:val="-1"/>
        </w:rPr>
        <w:t>for</w:t>
      </w:r>
      <w:r w:rsidRPr="002472A3">
        <w:rPr>
          <w:spacing w:val="-2"/>
        </w:rPr>
        <w:t xml:space="preserve"> </w:t>
      </w:r>
      <w:r w:rsidRPr="002472A3">
        <w:t>all</w:t>
      </w:r>
      <w:r w:rsidRPr="002472A3">
        <w:rPr>
          <w:spacing w:val="-4"/>
        </w:rPr>
        <w:t xml:space="preserve"> </w:t>
      </w:r>
      <w:r w:rsidRPr="002472A3">
        <w:t>veterans</w:t>
      </w:r>
      <w:r w:rsidRPr="002472A3">
        <w:rPr>
          <w:spacing w:val="-4"/>
        </w:rPr>
        <w:t xml:space="preserve"> </w:t>
      </w:r>
      <w:r w:rsidRPr="002472A3">
        <w:t>receiving</w:t>
      </w:r>
      <w:r w:rsidRPr="002472A3">
        <w:rPr>
          <w:spacing w:val="-6"/>
        </w:rPr>
        <w:t xml:space="preserve"> </w:t>
      </w:r>
      <w:r w:rsidRPr="002472A3">
        <w:rPr>
          <w:spacing w:val="-1"/>
        </w:rPr>
        <w:t>behavioral</w:t>
      </w:r>
      <w:r w:rsidRPr="002472A3">
        <w:rPr>
          <w:spacing w:val="30"/>
        </w:rPr>
        <w:t xml:space="preserve"> </w:t>
      </w:r>
      <w:r w:rsidRPr="002472A3">
        <w:t>health</w:t>
      </w:r>
      <w:r w:rsidRPr="002472A3">
        <w:rPr>
          <w:spacing w:val="-3"/>
        </w:rPr>
        <w:t xml:space="preserve"> </w:t>
      </w:r>
      <w:r w:rsidRPr="002472A3">
        <w:t>services</w:t>
      </w:r>
      <w:r w:rsidRPr="002472A3">
        <w:rPr>
          <w:spacing w:val="-3"/>
        </w:rPr>
        <w:t xml:space="preserve"> </w:t>
      </w:r>
      <w:r w:rsidRPr="002472A3">
        <w:rPr>
          <w:spacing w:val="-1"/>
        </w:rPr>
        <w:t>compliant</w:t>
      </w:r>
      <w:r w:rsidRPr="002472A3">
        <w:rPr>
          <w:spacing w:val="-3"/>
        </w:rPr>
        <w:t xml:space="preserve"> </w:t>
      </w:r>
      <w:r w:rsidRPr="002472A3">
        <w:t>with</w:t>
      </w:r>
      <w:r w:rsidRPr="002472A3">
        <w:rPr>
          <w:spacing w:val="-3"/>
        </w:rPr>
        <w:t xml:space="preserve"> </w:t>
      </w:r>
      <w:r w:rsidRPr="002472A3">
        <w:rPr>
          <w:spacing w:val="-1"/>
        </w:rPr>
        <w:t>provisions</w:t>
      </w:r>
      <w:r w:rsidRPr="002472A3">
        <w:rPr>
          <w:spacing w:val="-2"/>
        </w:rPr>
        <w:t xml:space="preserve"> </w:t>
      </w:r>
      <w:r w:rsidRPr="002472A3">
        <w:rPr>
          <w:spacing w:val="-1"/>
        </w:rPr>
        <w:t xml:space="preserve">of </w:t>
      </w:r>
      <w:r w:rsidRPr="002472A3">
        <w:t>Criteria</w:t>
      </w:r>
      <w:r w:rsidRPr="002472A3">
        <w:rPr>
          <w:spacing w:val="-2"/>
        </w:rPr>
        <w:t xml:space="preserve"> </w:t>
      </w:r>
      <w:r w:rsidRPr="002472A3">
        <w:rPr>
          <w:spacing w:val="-1"/>
        </w:rPr>
        <w:t>4.K.</w:t>
      </w:r>
    </w:p>
    <w:p w14:paraId="1C6AE13D" w14:textId="77777777" w:rsidR="009365E8" w:rsidRPr="002472A3" w:rsidRDefault="009365E8" w:rsidP="009365E8">
      <w:pPr>
        <w:rPr>
          <w:rFonts w:ascii="Calibri" w:eastAsia="Calibri" w:hAnsi="Calibri" w:cs="Calibri"/>
          <w:b/>
          <w:bCs/>
          <w:sz w:val="20"/>
        </w:rPr>
      </w:pPr>
      <w:r w:rsidRPr="002472A3">
        <w:rPr>
          <w:rFonts w:ascii="Calibri" w:eastAsia="Calibri" w:hAnsi="Calibri" w:cs="Calibri"/>
          <w:sz w:val="20"/>
        </w:rPr>
        <w:br w:type="page"/>
      </w:r>
    </w:p>
    <w:p w14:paraId="4B4FAC9D" w14:textId="77777777" w:rsidR="009365E8" w:rsidRPr="002472A3" w:rsidRDefault="009365E8" w:rsidP="009365E8">
      <w:pPr>
        <w:rPr>
          <w:b/>
          <w:bCs/>
          <w:sz w:val="32"/>
          <w:szCs w:val="32"/>
        </w:rPr>
      </w:pPr>
      <w:r w:rsidRPr="002472A3">
        <w:rPr>
          <w:b/>
          <w:sz w:val="32"/>
          <w:szCs w:val="32"/>
        </w:rPr>
        <w:lastRenderedPageBreak/>
        <w:t>Program</w:t>
      </w:r>
      <w:r w:rsidRPr="002472A3">
        <w:rPr>
          <w:b/>
          <w:spacing w:val="-11"/>
          <w:sz w:val="32"/>
          <w:szCs w:val="32"/>
        </w:rPr>
        <w:t xml:space="preserve"> </w:t>
      </w:r>
      <w:r w:rsidRPr="002472A3">
        <w:rPr>
          <w:b/>
          <w:sz w:val="32"/>
          <w:szCs w:val="32"/>
        </w:rPr>
        <w:t>Requirement</w:t>
      </w:r>
      <w:r w:rsidRPr="002472A3">
        <w:rPr>
          <w:b/>
          <w:spacing w:val="-10"/>
          <w:sz w:val="32"/>
          <w:szCs w:val="32"/>
        </w:rPr>
        <w:t xml:space="preserve"> </w:t>
      </w:r>
      <w:r w:rsidRPr="002472A3">
        <w:rPr>
          <w:b/>
          <w:sz w:val="32"/>
          <w:szCs w:val="32"/>
        </w:rPr>
        <w:t>5:</w:t>
      </w:r>
      <w:r w:rsidRPr="002472A3">
        <w:rPr>
          <w:b/>
          <w:spacing w:val="-10"/>
          <w:sz w:val="32"/>
          <w:szCs w:val="32"/>
        </w:rPr>
        <w:t xml:space="preserve"> </w:t>
      </w:r>
      <w:r w:rsidRPr="002472A3">
        <w:rPr>
          <w:b/>
          <w:spacing w:val="-1"/>
          <w:sz w:val="32"/>
          <w:szCs w:val="32"/>
        </w:rPr>
        <w:t>Quality</w:t>
      </w:r>
      <w:r w:rsidRPr="002472A3">
        <w:rPr>
          <w:b/>
          <w:spacing w:val="-11"/>
          <w:sz w:val="32"/>
          <w:szCs w:val="32"/>
        </w:rPr>
        <w:t xml:space="preserve"> </w:t>
      </w:r>
      <w:r w:rsidRPr="002472A3">
        <w:rPr>
          <w:b/>
          <w:sz w:val="32"/>
          <w:szCs w:val="32"/>
        </w:rPr>
        <w:t>and</w:t>
      </w:r>
      <w:r w:rsidRPr="002472A3">
        <w:rPr>
          <w:b/>
          <w:spacing w:val="-10"/>
          <w:sz w:val="32"/>
          <w:szCs w:val="32"/>
        </w:rPr>
        <w:t xml:space="preserve"> </w:t>
      </w:r>
      <w:r w:rsidRPr="002472A3">
        <w:rPr>
          <w:b/>
          <w:sz w:val="32"/>
          <w:szCs w:val="32"/>
        </w:rPr>
        <w:t>Other</w:t>
      </w:r>
      <w:r w:rsidRPr="002472A3">
        <w:rPr>
          <w:b/>
          <w:spacing w:val="-10"/>
          <w:sz w:val="32"/>
          <w:szCs w:val="32"/>
        </w:rPr>
        <w:t xml:space="preserve"> </w:t>
      </w:r>
      <w:r w:rsidRPr="002472A3">
        <w:rPr>
          <w:b/>
          <w:spacing w:val="-1"/>
          <w:sz w:val="32"/>
          <w:szCs w:val="32"/>
        </w:rPr>
        <w:t>Reporting</w:t>
      </w:r>
      <w:r w:rsidRPr="002472A3">
        <w:rPr>
          <w:b/>
          <w:spacing w:val="-1"/>
          <w:sz w:val="32"/>
          <w:szCs w:val="32"/>
          <w:vertAlign w:val="superscript"/>
        </w:rPr>
        <w:footnoteReference w:id="17"/>
      </w:r>
    </w:p>
    <w:p w14:paraId="4A9DD981" w14:textId="77777777" w:rsidR="009365E8" w:rsidRPr="002472A3" w:rsidRDefault="009365E8" w:rsidP="009365E8">
      <w:pPr>
        <w:rPr>
          <w:b/>
          <w:bCs/>
        </w:rPr>
      </w:pPr>
      <w:r w:rsidRPr="002472A3">
        <w:rPr>
          <w:b/>
          <w:spacing w:val="-1"/>
        </w:rPr>
        <w:t>Criteria 5.A.</w:t>
      </w:r>
      <w:r w:rsidRPr="002472A3">
        <w:rPr>
          <w:b/>
          <w:spacing w:val="50"/>
        </w:rPr>
        <w:t xml:space="preserve"> </w:t>
      </w:r>
      <w:r w:rsidRPr="002472A3">
        <w:rPr>
          <w:b/>
        </w:rPr>
        <w:t>Data</w:t>
      </w:r>
      <w:r w:rsidRPr="002472A3">
        <w:rPr>
          <w:b/>
          <w:spacing w:val="-2"/>
        </w:rPr>
        <w:t xml:space="preserve"> </w:t>
      </w:r>
      <w:r w:rsidRPr="002472A3">
        <w:rPr>
          <w:b/>
        </w:rPr>
        <w:t>Collection,</w:t>
      </w:r>
      <w:r w:rsidRPr="002472A3">
        <w:rPr>
          <w:b/>
          <w:spacing w:val="-1"/>
        </w:rPr>
        <w:t xml:space="preserve"> </w:t>
      </w:r>
      <w:r w:rsidRPr="002472A3">
        <w:rPr>
          <w:b/>
        </w:rPr>
        <w:t>Reporting,</w:t>
      </w:r>
      <w:r w:rsidRPr="002472A3">
        <w:rPr>
          <w:b/>
          <w:spacing w:val="-3"/>
        </w:rPr>
        <w:t xml:space="preserve"> </w:t>
      </w:r>
      <w:r w:rsidRPr="002472A3">
        <w:rPr>
          <w:b/>
        </w:rPr>
        <w:t>and</w:t>
      </w:r>
      <w:r w:rsidRPr="002472A3">
        <w:rPr>
          <w:b/>
          <w:spacing w:val="-2"/>
        </w:rPr>
        <w:t xml:space="preserve"> </w:t>
      </w:r>
      <w:r w:rsidRPr="002472A3">
        <w:rPr>
          <w:b/>
        </w:rPr>
        <w:t>Tracking</w:t>
      </w:r>
    </w:p>
    <w:p w14:paraId="24ADF4DE" w14:textId="77777777" w:rsidR="009365E8" w:rsidRPr="002472A3" w:rsidRDefault="009365E8" w:rsidP="009365E8">
      <w:pPr>
        <w:tabs>
          <w:tab w:val="left" w:pos="708"/>
        </w:tabs>
        <w:ind w:left="720" w:right="187" w:hanging="720"/>
        <w:rPr>
          <w:strike/>
          <w:color w:val="FF0000"/>
        </w:rPr>
      </w:pPr>
      <w:r w:rsidRPr="002472A3">
        <w:rPr>
          <w:rFonts w:ascii="Times New Roman"/>
          <w:u w:color="000000"/>
        </w:rPr>
        <w:t xml:space="preserve">_____ </w:t>
      </w:r>
      <w:r w:rsidRPr="002472A3">
        <w:rPr>
          <w:rFonts w:ascii="Times New Roman"/>
          <w:u w:color="000000"/>
        </w:rPr>
        <w:tab/>
      </w:r>
      <w:r w:rsidRPr="002472A3">
        <w:rPr>
          <w:spacing w:val="-1"/>
        </w:rPr>
        <w:t xml:space="preserve">The CCBHC has the </w:t>
      </w:r>
      <w:r w:rsidRPr="002472A3">
        <w:t>ability</w:t>
      </w:r>
      <w:r w:rsidRPr="002472A3">
        <w:rPr>
          <w:spacing w:val="-2"/>
        </w:rPr>
        <w:t xml:space="preserve"> </w:t>
      </w:r>
      <w:r w:rsidRPr="002472A3">
        <w:rPr>
          <w:spacing w:val="-1"/>
        </w:rPr>
        <w:t>(for,</w:t>
      </w:r>
      <w:r w:rsidRPr="002472A3">
        <w:rPr>
          <w:spacing w:val="-3"/>
        </w:rPr>
        <w:t xml:space="preserve"> </w:t>
      </w:r>
      <w:r w:rsidRPr="002472A3">
        <w:t>at</w:t>
      </w:r>
      <w:r w:rsidRPr="002472A3">
        <w:rPr>
          <w:spacing w:val="-3"/>
        </w:rPr>
        <w:t xml:space="preserve"> </w:t>
      </w:r>
      <w:r w:rsidRPr="002472A3">
        <w:t>a</w:t>
      </w:r>
      <w:r w:rsidRPr="002472A3">
        <w:rPr>
          <w:spacing w:val="-2"/>
        </w:rPr>
        <w:t xml:space="preserve"> </w:t>
      </w:r>
      <w:r w:rsidRPr="002472A3">
        <w:t>minimum,</w:t>
      </w:r>
      <w:r w:rsidRPr="002472A3">
        <w:rPr>
          <w:spacing w:val="-2"/>
        </w:rPr>
        <w:t xml:space="preserve"> </w:t>
      </w:r>
      <w:r w:rsidRPr="002472A3">
        <w:t>all</w:t>
      </w:r>
      <w:r w:rsidRPr="002472A3">
        <w:rPr>
          <w:spacing w:val="-3"/>
        </w:rPr>
        <w:t xml:space="preserve"> </w:t>
      </w:r>
      <w:r w:rsidRPr="002472A3">
        <w:t>Medicaid</w:t>
      </w:r>
      <w:r w:rsidRPr="002472A3">
        <w:rPr>
          <w:spacing w:val="-3"/>
        </w:rPr>
        <w:t xml:space="preserve"> </w:t>
      </w:r>
      <w:r w:rsidRPr="002472A3">
        <w:rPr>
          <w:spacing w:val="-1"/>
        </w:rPr>
        <w:t>enrollees)</w:t>
      </w:r>
      <w:r w:rsidRPr="002472A3">
        <w:rPr>
          <w:spacing w:val="-2"/>
        </w:rPr>
        <w:t xml:space="preserve"> </w:t>
      </w:r>
      <w:r w:rsidRPr="002472A3">
        <w:t>to</w:t>
      </w:r>
      <w:r w:rsidRPr="002472A3">
        <w:rPr>
          <w:spacing w:val="-3"/>
        </w:rPr>
        <w:t xml:space="preserve"> </w:t>
      </w:r>
      <w:r w:rsidRPr="002472A3">
        <w:t>collect,</w:t>
      </w:r>
      <w:r w:rsidRPr="002472A3">
        <w:rPr>
          <w:spacing w:val="-3"/>
        </w:rPr>
        <w:t xml:space="preserve"> </w:t>
      </w:r>
      <w:r w:rsidRPr="002472A3">
        <w:t>track,</w:t>
      </w:r>
      <w:r w:rsidRPr="002472A3">
        <w:rPr>
          <w:spacing w:val="-3"/>
        </w:rPr>
        <w:t xml:space="preserve"> </w:t>
      </w:r>
      <w:r w:rsidRPr="002472A3">
        <w:rPr>
          <w:spacing w:val="-1"/>
        </w:rPr>
        <w:t>and</w:t>
      </w:r>
      <w:r w:rsidRPr="002472A3">
        <w:rPr>
          <w:spacing w:val="37"/>
        </w:rPr>
        <w:t xml:space="preserve"> </w:t>
      </w:r>
      <w:r w:rsidRPr="002472A3">
        <w:t>report</w:t>
      </w:r>
      <w:r w:rsidRPr="002472A3">
        <w:rPr>
          <w:spacing w:val="-4"/>
        </w:rPr>
        <w:t xml:space="preserve"> </w:t>
      </w:r>
      <w:r w:rsidRPr="002472A3">
        <w:rPr>
          <w:spacing w:val="-1"/>
        </w:rPr>
        <w:t>data</w:t>
      </w:r>
      <w:r w:rsidRPr="002472A3">
        <w:rPr>
          <w:spacing w:val="-3"/>
        </w:rPr>
        <w:t xml:space="preserve"> </w:t>
      </w:r>
      <w:r w:rsidRPr="002472A3">
        <w:t>and</w:t>
      </w:r>
      <w:r w:rsidRPr="002472A3">
        <w:rPr>
          <w:spacing w:val="-3"/>
        </w:rPr>
        <w:t xml:space="preserve"> </w:t>
      </w:r>
      <w:r w:rsidRPr="002472A3">
        <w:rPr>
          <w:spacing w:val="-1"/>
        </w:rPr>
        <w:t>quality</w:t>
      </w:r>
      <w:r w:rsidRPr="002472A3">
        <w:rPr>
          <w:spacing w:val="-3"/>
        </w:rPr>
        <w:t xml:space="preserve"> </w:t>
      </w:r>
      <w:r w:rsidRPr="002472A3">
        <w:t>metrics</w:t>
      </w:r>
      <w:r w:rsidRPr="002472A3">
        <w:rPr>
          <w:spacing w:val="-3"/>
        </w:rPr>
        <w:t xml:space="preserve"> </w:t>
      </w:r>
      <w:r w:rsidRPr="002472A3">
        <w:t>as</w:t>
      </w:r>
      <w:r w:rsidRPr="002472A3">
        <w:rPr>
          <w:spacing w:val="-4"/>
        </w:rPr>
        <w:t xml:space="preserve"> </w:t>
      </w:r>
      <w:r w:rsidRPr="002472A3">
        <w:t>required</w:t>
      </w:r>
      <w:r w:rsidRPr="002472A3">
        <w:rPr>
          <w:spacing w:val="-3"/>
        </w:rPr>
        <w:t xml:space="preserve"> </w:t>
      </w:r>
      <w:r w:rsidRPr="002472A3">
        <w:rPr>
          <w:spacing w:val="-1"/>
        </w:rPr>
        <w:t>by</w:t>
      </w:r>
      <w:r w:rsidRPr="002472A3">
        <w:rPr>
          <w:spacing w:val="-3"/>
        </w:rPr>
        <w:t xml:space="preserve"> </w:t>
      </w:r>
      <w:r w:rsidRPr="002472A3">
        <w:rPr>
          <w:spacing w:val="-1"/>
        </w:rPr>
        <w:t>the</w:t>
      </w:r>
      <w:r w:rsidRPr="002472A3">
        <w:rPr>
          <w:spacing w:val="-2"/>
        </w:rPr>
        <w:t xml:space="preserve"> </w:t>
      </w:r>
      <w:r w:rsidRPr="002472A3">
        <w:t>statute and</w:t>
      </w:r>
      <w:r w:rsidRPr="002472A3">
        <w:rPr>
          <w:spacing w:val="-4"/>
        </w:rPr>
        <w:t xml:space="preserve"> </w:t>
      </w:r>
      <w:r w:rsidRPr="002472A3">
        <w:t>criteria</w:t>
      </w:r>
      <w:r w:rsidRPr="002472A3">
        <w:rPr>
          <w:strike/>
          <w:color w:val="FF0000"/>
        </w:rPr>
        <w:t>.</w:t>
      </w:r>
    </w:p>
    <w:p w14:paraId="4097BBAB" w14:textId="77777777" w:rsidR="009365E8" w:rsidRPr="002472A3" w:rsidRDefault="009365E8" w:rsidP="009365E8">
      <w:pPr>
        <w:tabs>
          <w:tab w:val="left" w:pos="708"/>
        </w:tabs>
        <w:ind w:left="720" w:right="201" w:hanging="720"/>
      </w:pPr>
      <w:bookmarkStart w:id="445" w:name="Program_Requirement_6:_Organizational_Au"/>
      <w:bookmarkEnd w:id="445"/>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 xml:space="preserve">has </w:t>
      </w:r>
      <w:r w:rsidRPr="002472A3">
        <w:t>formal</w:t>
      </w:r>
      <w:r w:rsidRPr="002472A3">
        <w:rPr>
          <w:spacing w:val="-4"/>
        </w:rPr>
        <w:t xml:space="preserve"> </w:t>
      </w:r>
      <w:r w:rsidRPr="002472A3">
        <w:rPr>
          <w:spacing w:val="-1"/>
        </w:rPr>
        <w:t>arrangements</w:t>
      </w:r>
      <w:r w:rsidRPr="002472A3">
        <w:rPr>
          <w:spacing w:val="-3"/>
        </w:rPr>
        <w:t xml:space="preserve"> </w:t>
      </w:r>
      <w:r w:rsidRPr="002472A3">
        <w:t>with</w:t>
      </w:r>
      <w:r w:rsidRPr="002472A3">
        <w:rPr>
          <w:spacing w:val="-4"/>
        </w:rPr>
        <w:t xml:space="preserve"> </w:t>
      </w:r>
      <w:r w:rsidRPr="002472A3">
        <w:rPr>
          <w:spacing w:val="-1"/>
        </w:rPr>
        <w:t>the</w:t>
      </w:r>
      <w:r w:rsidRPr="002472A3">
        <w:rPr>
          <w:spacing w:val="-2"/>
        </w:rPr>
        <w:t xml:space="preserve"> </w:t>
      </w:r>
      <w:r w:rsidRPr="002472A3">
        <w:rPr>
          <w:spacing w:val="-1"/>
        </w:rPr>
        <w:t>DCOs</w:t>
      </w:r>
      <w:r w:rsidRPr="002472A3">
        <w:rPr>
          <w:spacing w:val="-3"/>
        </w:rPr>
        <w:t xml:space="preserve"> </w:t>
      </w:r>
      <w:r w:rsidRPr="002472A3">
        <w:t>to</w:t>
      </w:r>
      <w:r w:rsidRPr="002472A3">
        <w:rPr>
          <w:spacing w:val="-2"/>
        </w:rPr>
        <w:t xml:space="preserve"> </w:t>
      </w:r>
      <w:r w:rsidRPr="002472A3">
        <w:rPr>
          <w:spacing w:val="-1"/>
        </w:rPr>
        <w:t>obtain</w:t>
      </w:r>
      <w:r w:rsidRPr="002472A3">
        <w:rPr>
          <w:spacing w:val="-4"/>
        </w:rPr>
        <w:t xml:space="preserve"> </w:t>
      </w:r>
      <w:r w:rsidRPr="002472A3">
        <w:rPr>
          <w:spacing w:val="-1"/>
        </w:rPr>
        <w:t>access</w:t>
      </w:r>
      <w:r w:rsidRPr="002472A3">
        <w:rPr>
          <w:spacing w:val="-3"/>
        </w:rPr>
        <w:t xml:space="preserve"> </w:t>
      </w:r>
      <w:r w:rsidRPr="002472A3">
        <w:t>to</w:t>
      </w:r>
      <w:r w:rsidRPr="002472A3">
        <w:rPr>
          <w:spacing w:val="-3"/>
        </w:rPr>
        <w:t xml:space="preserve"> </w:t>
      </w:r>
      <w:r w:rsidRPr="002472A3">
        <w:rPr>
          <w:spacing w:val="-1"/>
        </w:rPr>
        <w:t>data</w:t>
      </w:r>
      <w:r w:rsidRPr="002472A3">
        <w:rPr>
          <w:spacing w:val="-3"/>
        </w:rPr>
        <w:t xml:space="preserve"> </w:t>
      </w:r>
      <w:r w:rsidRPr="002472A3">
        <w:t>needed</w:t>
      </w:r>
      <w:r w:rsidRPr="002472A3">
        <w:rPr>
          <w:spacing w:val="-2"/>
        </w:rPr>
        <w:t xml:space="preserve"> </w:t>
      </w:r>
      <w:r w:rsidRPr="002472A3">
        <w:t>to</w:t>
      </w:r>
      <w:r w:rsidRPr="002472A3">
        <w:rPr>
          <w:spacing w:val="-4"/>
        </w:rPr>
        <w:t xml:space="preserve"> </w:t>
      </w:r>
      <w:r w:rsidRPr="002472A3">
        <w:t>fulfill</w:t>
      </w:r>
      <w:r w:rsidRPr="002472A3">
        <w:rPr>
          <w:spacing w:val="49"/>
        </w:rPr>
        <w:t xml:space="preserve"> </w:t>
      </w:r>
      <w:r w:rsidRPr="002472A3">
        <w:t>their</w:t>
      </w:r>
      <w:r w:rsidRPr="002472A3">
        <w:rPr>
          <w:spacing w:val="-2"/>
        </w:rPr>
        <w:t xml:space="preserve"> </w:t>
      </w:r>
      <w:r w:rsidRPr="002472A3">
        <w:rPr>
          <w:spacing w:val="-1"/>
        </w:rPr>
        <w:t>reporting</w:t>
      </w:r>
      <w:r w:rsidRPr="002472A3">
        <w:rPr>
          <w:spacing w:val="-3"/>
        </w:rPr>
        <w:t xml:space="preserve"> </w:t>
      </w:r>
      <w:r w:rsidRPr="002472A3">
        <w:rPr>
          <w:spacing w:val="-1"/>
        </w:rPr>
        <w:t xml:space="preserve">obligations </w:t>
      </w:r>
      <w:r w:rsidRPr="002472A3">
        <w:t>and</w:t>
      </w:r>
      <w:r w:rsidRPr="002472A3">
        <w:rPr>
          <w:spacing w:val="-3"/>
        </w:rPr>
        <w:t xml:space="preserve"> </w:t>
      </w:r>
      <w:r w:rsidRPr="002472A3">
        <w:t>to</w:t>
      </w:r>
      <w:r w:rsidRPr="002472A3">
        <w:rPr>
          <w:spacing w:val="-1"/>
        </w:rPr>
        <w:t xml:space="preserve"> obtain</w:t>
      </w:r>
      <w:r w:rsidRPr="002472A3">
        <w:rPr>
          <w:spacing w:val="-2"/>
        </w:rPr>
        <w:t xml:space="preserve"> </w:t>
      </w:r>
      <w:r w:rsidRPr="002472A3">
        <w:t>appropriate</w:t>
      </w:r>
      <w:r w:rsidRPr="002472A3">
        <w:rPr>
          <w:spacing w:val="-2"/>
        </w:rPr>
        <w:t xml:space="preserve"> </w:t>
      </w:r>
      <w:r w:rsidRPr="002472A3">
        <w:rPr>
          <w:spacing w:val="-1"/>
        </w:rPr>
        <w:t>consents</w:t>
      </w:r>
      <w:r w:rsidRPr="002472A3">
        <w:rPr>
          <w:spacing w:val="-2"/>
        </w:rPr>
        <w:t xml:space="preserve"> </w:t>
      </w:r>
      <w:r w:rsidRPr="002472A3">
        <w:t>necessary</w:t>
      </w:r>
      <w:r w:rsidRPr="002472A3">
        <w:rPr>
          <w:spacing w:val="-3"/>
        </w:rPr>
        <w:t xml:space="preserve"> </w:t>
      </w:r>
      <w:r w:rsidRPr="002472A3">
        <w:t>to</w:t>
      </w:r>
      <w:r w:rsidRPr="002472A3">
        <w:rPr>
          <w:spacing w:val="-2"/>
        </w:rPr>
        <w:t xml:space="preserve"> </w:t>
      </w:r>
      <w:r w:rsidRPr="002472A3">
        <w:rPr>
          <w:spacing w:val="-1"/>
        </w:rPr>
        <w:t>satisfy</w:t>
      </w:r>
      <w:r w:rsidRPr="002472A3">
        <w:rPr>
          <w:spacing w:val="-2"/>
        </w:rPr>
        <w:t xml:space="preserve"> </w:t>
      </w:r>
      <w:r w:rsidRPr="002472A3">
        <w:t>HIPAA,</w:t>
      </w:r>
      <w:r w:rsidRPr="002472A3">
        <w:rPr>
          <w:spacing w:val="35"/>
          <w:w w:val="99"/>
        </w:rPr>
        <w:t xml:space="preserve"> </w:t>
      </w:r>
      <w:r w:rsidRPr="002472A3">
        <w:rPr>
          <w:spacing w:val="-1"/>
        </w:rPr>
        <w:t>42</w:t>
      </w:r>
      <w:r w:rsidRPr="002472A3">
        <w:rPr>
          <w:spacing w:val="-6"/>
        </w:rPr>
        <w:t xml:space="preserve"> </w:t>
      </w:r>
      <w:r w:rsidRPr="002472A3">
        <w:t>CFR</w:t>
      </w:r>
      <w:r w:rsidRPr="002472A3">
        <w:rPr>
          <w:spacing w:val="-4"/>
        </w:rPr>
        <w:t xml:space="preserve"> </w:t>
      </w:r>
      <w:r w:rsidRPr="002472A3">
        <w:t>Part</w:t>
      </w:r>
      <w:r w:rsidRPr="002472A3">
        <w:rPr>
          <w:spacing w:val="-5"/>
        </w:rPr>
        <w:t xml:space="preserve"> </w:t>
      </w:r>
      <w:r w:rsidRPr="002472A3">
        <w:rPr>
          <w:spacing w:val="-1"/>
        </w:rPr>
        <w:t>2,</w:t>
      </w:r>
      <w:r w:rsidRPr="002472A3">
        <w:rPr>
          <w:spacing w:val="-5"/>
        </w:rPr>
        <w:t xml:space="preserve"> </w:t>
      </w:r>
      <w:r w:rsidRPr="002472A3">
        <w:t>and</w:t>
      </w:r>
      <w:r w:rsidRPr="002472A3">
        <w:rPr>
          <w:spacing w:val="-5"/>
        </w:rPr>
        <w:t xml:space="preserve"> </w:t>
      </w:r>
      <w:r w:rsidRPr="002472A3">
        <w:rPr>
          <w:spacing w:val="-1"/>
        </w:rPr>
        <w:t>other</w:t>
      </w:r>
      <w:r w:rsidRPr="002472A3">
        <w:rPr>
          <w:spacing w:val="-5"/>
        </w:rPr>
        <w:t xml:space="preserve"> </w:t>
      </w:r>
      <w:r w:rsidRPr="002472A3">
        <w:rPr>
          <w:spacing w:val="-1"/>
        </w:rPr>
        <w:t>requirements.</w:t>
      </w:r>
    </w:p>
    <w:p w14:paraId="180772DA" w14:textId="77777777" w:rsidR="009365E8" w:rsidRPr="002472A3" w:rsidRDefault="009365E8" w:rsidP="009365E8">
      <w:pPr>
        <w:rPr>
          <w:b/>
          <w:bCs/>
        </w:rPr>
      </w:pPr>
      <w:r w:rsidRPr="002472A3">
        <w:rPr>
          <w:b/>
        </w:rPr>
        <w:t>Criteria</w:t>
      </w:r>
      <w:r w:rsidRPr="002472A3">
        <w:rPr>
          <w:b/>
          <w:spacing w:val="-3"/>
        </w:rPr>
        <w:t xml:space="preserve"> </w:t>
      </w:r>
      <w:r w:rsidRPr="002472A3">
        <w:rPr>
          <w:b/>
        </w:rPr>
        <w:t>5.B.</w:t>
      </w:r>
      <w:r w:rsidRPr="002472A3">
        <w:rPr>
          <w:b/>
          <w:spacing w:val="46"/>
        </w:rPr>
        <w:t xml:space="preserve"> </w:t>
      </w:r>
      <w:r w:rsidRPr="002472A3">
        <w:rPr>
          <w:b/>
        </w:rPr>
        <w:t>Continuous</w:t>
      </w:r>
      <w:r w:rsidRPr="002472A3">
        <w:rPr>
          <w:b/>
          <w:spacing w:val="-2"/>
        </w:rPr>
        <w:t xml:space="preserve"> </w:t>
      </w:r>
      <w:r w:rsidRPr="002472A3">
        <w:rPr>
          <w:b/>
        </w:rPr>
        <w:t>Quality</w:t>
      </w:r>
      <w:r w:rsidRPr="002472A3">
        <w:rPr>
          <w:b/>
          <w:spacing w:val="-3"/>
        </w:rPr>
        <w:t xml:space="preserve"> </w:t>
      </w:r>
      <w:r w:rsidRPr="002472A3">
        <w:rPr>
          <w:b/>
        </w:rPr>
        <w:t>Improvement</w:t>
      </w:r>
      <w:r w:rsidRPr="002472A3">
        <w:rPr>
          <w:b/>
          <w:spacing w:val="-4"/>
        </w:rPr>
        <w:t xml:space="preserve"> </w:t>
      </w:r>
      <w:r w:rsidRPr="002472A3">
        <w:rPr>
          <w:b/>
        </w:rPr>
        <w:t>(CQI)</w:t>
      </w:r>
      <w:r w:rsidRPr="002472A3">
        <w:rPr>
          <w:b/>
          <w:spacing w:val="-4"/>
        </w:rPr>
        <w:t xml:space="preserve"> </w:t>
      </w:r>
      <w:r w:rsidRPr="002472A3">
        <w:rPr>
          <w:b/>
        </w:rPr>
        <w:t>Plan</w:t>
      </w:r>
    </w:p>
    <w:p w14:paraId="70CDE5F7" w14:textId="77777777" w:rsidR="009365E8" w:rsidRPr="002472A3" w:rsidRDefault="009365E8" w:rsidP="00793ED6">
      <w:pPr>
        <w:tabs>
          <w:tab w:val="left" w:pos="708"/>
        </w:tabs>
        <w:ind w:left="720" w:right="547" w:hanging="720"/>
      </w:pPr>
      <w:r w:rsidRPr="002472A3">
        <w:rPr>
          <w:rFonts w:ascii="Times New Roman"/>
          <w:u w:color="000000"/>
        </w:rPr>
        <w:t xml:space="preserve"> _____ </w:t>
      </w:r>
      <w:r w:rsidRPr="002472A3">
        <w:rPr>
          <w:spacing w:val="-1"/>
        </w:rPr>
        <w:t>The CCBHC</w:t>
      </w:r>
      <w:r w:rsidRPr="002472A3">
        <w:rPr>
          <w:spacing w:val="-5"/>
        </w:rPr>
        <w:t xml:space="preserve"> </w:t>
      </w:r>
      <w:r w:rsidRPr="002472A3">
        <w:rPr>
          <w:spacing w:val="-1"/>
        </w:rPr>
        <w:t>has</w:t>
      </w:r>
      <w:r w:rsidRPr="002472A3">
        <w:rPr>
          <w:spacing w:val="-3"/>
        </w:rPr>
        <w:t xml:space="preserve"> </w:t>
      </w:r>
      <w:r w:rsidRPr="002472A3">
        <w:t>written</w:t>
      </w:r>
      <w:r w:rsidRPr="002472A3">
        <w:rPr>
          <w:spacing w:val="-5"/>
        </w:rPr>
        <w:t xml:space="preserve"> </w:t>
      </w:r>
      <w:r w:rsidRPr="002472A3">
        <w:t>CQI</w:t>
      </w:r>
      <w:r w:rsidRPr="002472A3">
        <w:rPr>
          <w:spacing w:val="-4"/>
        </w:rPr>
        <w:t xml:space="preserve"> </w:t>
      </w:r>
      <w:r w:rsidRPr="002472A3">
        <w:rPr>
          <w:spacing w:val="-1"/>
        </w:rPr>
        <w:t>plans</w:t>
      </w:r>
      <w:r w:rsidRPr="002472A3">
        <w:rPr>
          <w:spacing w:val="-5"/>
        </w:rPr>
        <w:t xml:space="preserve"> </w:t>
      </w:r>
      <w:r w:rsidRPr="002472A3">
        <w:t>that</w:t>
      </w:r>
      <w:r w:rsidRPr="002472A3">
        <w:rPr>
          <w:spacing w:val="-4"/>
        </w:rPr>
        <w:t xml:space="preserve"> </w:t>
      </w:r>
      <w:r w:rsidRPr="002472A3">
        <w:rPr>
          <w:spacing w:val="-1"/>
        </w:rPr>
        <w:t>satisfy</w:t>
      </w:r>
      <w:r w:rsidRPr="002472A3">
        <w:rPr>
          <w:spacing w:val="-4"/>
        </w:rPr>
        <w:t xml:space="preserve"> </w:t>
      </w:r>
      <w:r w:rsidRPr="002472A3">
        <w:rPr>
          <w:spacing w:val="-1"/>
        </w:rPr>
        <w:t>the</w:t>
      </w:r>
      <w:r w:rsidRPr="002472A3">
        <w:rPr>
          <w:spacing w:val="-3"/>
        </w:rPr>
        <w:t xml:space="preserve"> </w:t>
      </w:r>
      <w:r w:rsidRPr="002472A3">
        <w:t>requirements</w:t>
      </w:r>
      <w:r w:rsidRPr="002472A3">
        <w:rPr>
          <w:spacing w:val="-5"/>
        </w:rPr>
        <w:t xml:space="preserve"> </w:t>
      </w:r>
      <w:r w:rsidRPr="002472A3">
        <w:rPr>
          <w:spacing w:val="-1"/>
        </w:rPr>
        <w:t>of</w:t>
      </w:r>
      <w:r w:rsidRPr="002472A3">
        <w:rPr>
          <w:spacing w:val="-5"/>
        </w:rPr>
        <w:t xml:space="preserve"> </w:t>
      </w:r>
      <w:r w:rsidRPr="002472A3">
        <w:t>the</w:t>
      </w:r>
      <w:r w:rsidRPr="002472A3">
        <w:rPr>
          <w:spacing w:val="-3"/>
        </w:rPr>
        <w:t xml:space="preserve"> </w:t>
      </w:r>
      <w:r w:rsidRPr="002472A3">
        <w:rPr>
          <w:spacing w:val="-1"/>
        </w:rPr>
        <w:t>criteria.</w:t>
      </w:r>
    </w:p>
    <w:p w14:paraId="25FC2D97" w14:textId="77777777" w:rsidR="009365E8" w:rsidRPr="002472A3" w:rsidRDefault="009365E8" w:rsidP="00793ED6">
      <w:pPr>
        <w:ind w:left="720" w:right="288" w:hanging="720"/>
        <w:jc w:val="both"/>
      </w:pPr>
      <w:r w:rsidRPr="002472A3">
        <w:rPr>
          <w:rFonts w:ascii="Times New Roman" w:hAnsi="Times New Roman"/>
          <w:u w:color="000000"/>
        </w:rPr>
        <w:t xml:space="preserve"> _____ </w:t>
      </w:r>
      <w:r w:rsidRPr="002472A3">
        <w:rPr>
          <w:spacing w:val="-1"/>
        </w:rPr>
        <w:t>The CCBHC’s</w:t>
      </w:r>
      <w:r w:rsidRPr="002472A3">
        <w:rPr>
          <w:spacing w:val="-3"/>
        </w:rPr>
        <w:t xml:space="preserve"> </w:t>
      </w:r>
      <w:r w:rsidRPr="002472A3">
        <w:t>CQI</w:t>
      </w:r>
      <w:r w:rsidRPr="002472A3">
        <w:rPr>
          <w:spacing w:val="-2"/>
        </w:rPr>
        <w:t xml:space="preserve"> </w:t>
      </w:r>
      <w:r w:rsidRPr="002472A3">
        <w:rPr>
          <w:spacing w:val="-1"/>
        </w:rPr>
        <w:t>plans</w:t>
      </w:r>
      <w:r w:rsidRPr="002472A3">
        <w:rPr>
          <w:spacing w:val="-2"/>
        </w:rPr>
        <w:t xml:space="preserve"> </w:t>
      </w:r>
      <w:r w:rsidRPr="002472A3">
        <w:rPr>
          <w:spacing w:val="-1"/>
        </w:rPr>
        <w:t>specifically</w:t>
      </w:r>
      <w:r w:rsidRPr="002472A3">
        <w:rPr>
          <w:spacing w:val="-2"/>
        </w:rPr>
        <w:t xml:space="preserve"> </w:t>
      </w:r>
      <w:r w:rsidRPr="002472A3">
        <w:t>address</w:t>
      </w:r>
      <w:r w:rsidRPr="002472A3">
        <w:rPr>
          <w:spacing w:val="-2"/>
        </w:rPr>
        <w:t xml:space="preserve"> </w:t>
      </w:r>
      <w:r w:rsidRPr="002472A3">
        <w:rPr>
          <w:spacing w:val="-1"/>
        </w:rPr>
        <w:t>(1)</w:t>
      </w:r>
      <w:r w:rsidRPr="002472A3">
        <w:rPr>
          <w:spacing w:val="-2"/>
        </w:rPr>
        <w:t xml:space="preserve"> </w:t>
      </w:r>
      <w:r w:rsidRPr="002472A3">
        <w:t>consumer</w:t>
      </w:r>
      <w:r w:rsidRPr="002472A3">
        <w:rPr>
          <w:spacing w:val="-2"/>
        </w:rPr>
        <w:t xml:space="preserve"> </w:t>
      </w:r>
      <w:r w:rsidRPr="002472A3">
        <w:t>suicide</w:t>
      </w:r>
      <w:r w:rsidRPr="002472A3">
        <w:rPr>
          <w:spacing w:val="-1"/>
        </w:rPr>
        <w:t xml:space="preserve"> attempts</w:t>
      </w:r>
      <w:r w:rsidRPr="002472A3">
        <w:rPr>
          <w:spacing w:val="-3"/>
        </w:rPr>
        <w:t xml:space="preserve"> </w:t>
      </w:r>
      <w:r w:rsidRPr="002472A3">
        <w:t>and</w:t>
      </w:r>
      <w:r w:rsidRPr="002472A3">
        <w:rPr>
          <w:spacing w:val="-2"/>
        </w:rPr>
        <w:t xml:space="preserve"> </w:t>
      </w:r>
      <w:r w:rsidRPr="002472A3">
        <w:rPr>
          <w:spacing w:val="-1"/>
        </w:rPr>
        <w:t>deaths, (2)</w:t>
      </w:r>
      <w:r w:rsidRPr="002472A3">
        <w:rPr>
          <w:spacing w:val="-2"/>
        </w:rPr>
        <w:t xml:space="preserve"> </w:t>
      </w:r>
      <w:r w:rsidRPr="002472A3">
        <w:rPr>
          <w:spacing w:val="-1"/>
        </w:rPr>
        <w:t>30</w:t>
      </w:r>
      <w:r w:rsidRPr="002472A3">
        <w:rPr>
          <w:rFonts w:ascii="Cambria Math" w:hAnsi="Cambria Math" w:cs="Cambria Math"/>
          <w:spacing w:val="-1"/>
        </w:rPr>
        <w:t>‐</w:t>
      </w:r>
      <w:r w:rsidRPr="002472A3">
        <w:rPr>
          <w:spacing w:val="-1"/>
        </w:rPr>
        <w:t>day</w:t>
      </w:r>
      <w:r w:rsidRPr="002472A3">
        <w:rPr>
          <w:spacing w:val="31"/>
          <w:w w:val="99"/>
        </w:rPr>
        <w:t xml:space="preserve"> </w:t>
      </w:r>
      <w:r w:rsidRPr="002472A3">
        <w:rPr>
          <w:spacing w:val="-1"/>
        </w:rPr>
        <w:t>hospital</w:t>
      </w:r>
      <w:r w:rsidRPr="002472A3">
        <w:rPr>
          <w:spacing w:val="-2"/>
        </w:rPr>
        <w:t xml:space="preserve"> </w:t>
      </w:r>
      <w:r w:rsidRPr="002472A3">
        <w:t>readmissions, and (3) quality of care issues including monitoring for metabolic syndrome, movement disorders, and other medical side effects of psychotropic medications.</w:t>
      </w:r>
      <w:r w:rsidRPr="002472A3">
        <w:rPr>
          <w:spacing w:val="-1"/>
        </w:rPr>
        <w:t xml:space="preserve">  </w:t>
      </w:r>
    </w:p>
    <w:p w14:paraId="566DD33E" w14:textId="77777777" w:rsidR="009365E8" w:rsidRPr="002472A3" w:rsidRDefault="009365E8" w:rsidP="009365E8">
      <w:r w:rsidRPr="002472A3">
        <w:br w:type="page"/>
      </w:r>
    </w:p>
    <w:p w14:paraId="4E4DE61C" w14:textId="77777777" w:rsidR="009365E8" w:rsidRPr="002472A3" w:rsidRDefault="009365E8" w:rsidP="009365E8">
      <w:pPr>
        <w:spacing w:line="200" w:lineRule="atLeast"/>
        <w:ind w:left="102"/>
        <w:rPr>
          <w:rFonts w:cs="Arial"/>
          <w:b/>
          <w:bCs/>
          <w:sz w:val="32"/>
          <w:szCs w:val="32"/>
        </w:rPr>
      </w:pPr>
      <w:r w:rsidRPr="002472A3">
        <w:rPr>
          <w:rFonts w:cs="Arial"/>
          <w:b/>
          <w:sz w:val="32"/>
          <w:szCs w:val="32"/>
        </w:rPr>
        <w:lastRenderedPageBreak/>
        <w:t>Program</w:t>
      </w:r>
      <w:r w:rsidRPr="002472A3">
        <w:rPr>
          <w:rFonts w:cs="Arial"/>
          <w:b/>
          <w:spacing w:val="-14"/>
          <w:sz w:val="32"/>
          <w:szCs w:val="32"/>
        </w:rPr>
        <w:t xml:space="preserve"> </w:t>
      </w:r>
      <w:r w:rsidRPr="002472A3">
        <w:rPr>
          <w:rFonts w:cs="Arial"/>
          <w:b/>
          <w:sz w:val="32"/>
          <w:szCs w:val="32"/>
        </w:rPr>
        <w:t>Requirement</w:t>
      </w:r>
      <w:r w:rsidRPr="002472A3">
        <w:rPr>
          <w:rFonts w:cs="Arial"/>
          <w:b/>
          <w:spacing w:val="-13"/>
          <w:sz w:val="32"/>
          <w:szCs w:val="32"/>
        </w:rPr>
        <w:t xml:space="preserve"> </w:t>
      </w:r>
      <w:r w:rsidRPr="002472A3">
        <w:rPr>
          <w:rFonts w:cs="Arial"/>
          <w:b/>
          <w:sz w:val="32"/>
          <w:szCs w:val="32"/>
        </w:rPr>
        <w:t>6:</w:t>
      </w:r>
      <w:r w:rsidRPr="002472A3">
        <w:rPr>
          <w:rFonts w:cs="Arial"/>
          <w:b/>
          <w:spacing w:val="-13"/>
          <w:sz w:val="32"/>
          <w:szCs w:val="32"/>
        </w:rPr>
        <w:t xml:space="preserve"> </w:t>
      </w:r>
      <w:r w:rsidRPr="002472A3">
        <w:rPr>
          <w:rFonts w:cs="Arial"/>
          <w:b/>
          <w:spacing w:val="-1"/>
          <w:sz w:val="32"/>
          <w:szCs w:val="32"/>
        </w:rPr>
        <w:t>Organizational</w:t>
      </w:r>
      <w:r w:rsidRPr="002472A3">
        <w:rPr>
          <w:rFonts w:cs="Arial"/>
          <w:b/>
          <w:spacing w:val="-14"/>
          <w:sz w:val="32"/>
          <w:szCs w:val="32"/>
        </w:rPr>
        <w:t xml:space="preserve"> </w:t>
      </w:r>
      <w:r w:rsidRPr="002472A3">
        <w:rPr>
          <w:rFonts w:cs="Arial"/>
          <w:b/>
          <w:sz w:val="32"/>
          <w:szCs w:val="32"/>
        </w:rPr>
        <w:t>Authority,</w:t>
      </w:r>
      <w:r w:rsidRPr="002472A3">
        <w:rPr>
          <w:rFonts w:cs="Arial"/>
          <w:b/>
          <w:spacing w:val="-14"/>
          <w:sz w:val="32"/>
          <w:szCs w:val="32"/>
        </w:rPr>
        <w:t xml:space="preserve"> </w:t>
      </w:r>
      <w:r w:rsidRPr="002472A3">
        <w:rPr>
          <w:rFonts w:cs="Arial"/>
          <w:b/>
          <w:sz w:val="32"/>
          <w:szCs w:val="32"/>
        </w:rPr>
        <w:t>Governance,</w:t>
      </w:r>
      <w:r w:rsidRPr="002472A3">
        <w:rPr>
          <w:rFonts w:cs="Arial"/>
          <w:b/>
          <w:spacing w:val="-14"/>
          <w:sz w:val="32"/>
          <w:szCs w:val="32"/>
        </w:rPr>
        <w:t xml:space="preserve"> </w:t>
      </w:r>
      <w:r w:rsidRPr="002472A3">
        <w:rPr>
          <w:rFonts w:cs="Arial"/>
          <w:b/>
          <w:sz w:val="32"/>
          <w:szCs w:val="32"/>
        </w:rPr>
        <w:t>and</w:t>
      </w:r>
      <w:r w:rsidRPr="002472A3">
        <w:rPr>
          <w:rFonts w:cs="Arial"/>
          <w:b/>
          <w:spacing w:val="21"/>
          <w:w w:val="99"/>
          <w:sz w:val="32"/>
          <w:szCs w:val="32"/>
        </w:rPr>
        <w:t xml:space="preserve"> </w:t>
      </w:r>
      <w:r w:rsidRPr="002472A3">
        <w:rPr>
          <w:rFonts w:cs="Arial"/>
          <w:b/>
          <w:spacing w:val="-1"/>
          <w:sz w:val="32"/>
          <w:szCs w:val="32"/>
        </w:rPr>
        <w:t>Accreditation</w:t>
      </w:r>
      <w:r w:rsidRPr="002472A3">
        <w:rPr>
          <w:rFonts w:cs="Arial"/>
          <w:b/>
          <w:spacing w:val="-1"/>
          <w:sz w:val="32"/>
          <w:szCs w:val="32"/>
          <w:vertAlign w:val="superscript"/>
        </w:rPr>
        <w:footnoteReference w:id="18"/>
      </w:r>
    </w:p>
    <w:p w14:paraId="1D81B24A" w14:textId="77777777" w:rsidR="009365E8" w:rsidRPr="002472A3" w:rsidRDefault="009365E8" w:rsidP="009365E8">
      <w:pPr>
        <w:rPr>
          <w:b/>
          <w:bCs/>
        </w:rPr>
      </w:pPr>
      <w:r w:rsidRPr="002472A3">
        <w:rPr>
          <w:b/>
        </w:rPr>
        <w:t>Criteria</w:t>
      </w:r>
      <w:r w:rsidRPr="002472A3">
        <w:rPr>
          <w:b/>
          <w:spacing w:val="-3"/>
        </w:rPr>
        <w:t xml:space="preserve"> </w:t>
      </w:r>
      <w:r w:rsidRPr="002472A3">
        <w:rPr>
          <w:b/>
        </w:rPr>
        <w:t>6.A.</w:t>
      </w:r>
      <w:r w:rsidRPr="002472A3">
        <w:rPr>
          <w:b/>
          <w:spacing w:val="47"/>
        </w:rPr>
        <w:t xml:space="preserve"> </w:t>
      </w:r>
      <w:r w:rsidRPr="002472A3">
        <w:rPr>
          <w:b/>
        </w:rPr>
        <w:t>General Requirements</w:t>
      </w:r>
      <w:r w:rsidRPr="002472A3">
        <w:rPr>
          <w:b/>
          <w:spacing w:val="-2"/>
        </w:rPr>
        <w:t xml:space="preserve"> </w:t>
      </w:r>
      <w:r w:rsidRPr="002472A3">
        <w:rPr>
          <w:b/>
        </w:rPr>
        <w:t>of</w:t>
      </w:r>
      <w:r w:rsidRPr="002472A3">
        <w:rPr>
          <w:b/>
          <w:spacing w:val="-3"/>
        </w:rPr>
        <w:t xml:space="preserve"> </w:t>
      </w:r>
      <w:r w:rsidRPr="002472A3">
        <w:rPr>
          <w:b/>
        </w:rPr>
        <w:t>Organizational Authority</w:t>
      </w:r>
      <w:r w:rsidRPr="002472A3">
        <w:rPr>
          <w:b/>
          <w:spacing w:val="-2"/>
        </w:rPr>
        <w:t xml:space="preserve"> </w:t>
      </w:r>
      <w:r w:rsidRPr="002472A3">
        <w:rPr>
          <w:b/>
        </w:rPr>
        <w:t>and</w:t>
      </w:r>
      <w:r w:rsidRPr="002472A3">
        <w:rPr>
          <w:b/>
          <w:spacing w:val="-3"/>
        </w:rPr>
        <w:t xml:space="preserve"> </w:t>
      </w:r>
      <w:r w:rsidRPr="002472A3">
        <w:rPr>
          <w:b/>
        </w:rPr>
        <w:t>Finances</w:t>
      </w:r>
    </w:p>
    <w:p w14:paraId="13A18CDD" w14:textId="77777777" w:rsidR="009365E8" w:rsidRPr="002472A3" w:rsidRDefault="009365E8" w:rsidP="009365E8">
      <w:pPr>
        <w:tabs>
          <w:tab w:val="left" w:pos="708"/>
        </w:tabs>
        <w:ind w:left="720" w:hanging="720"/>
      </w:pPr>
      <w:r w:rsidRPr="002472A3">
        <w:rPr>
          <w:rFonts w:ascii="Times New Roman"/>
          <w:u w:color="000000"/>
        </w:rPr>
        <w:t>_____</w:t>
      </w:r>
      <w:r w:rsidRPr="002472A3">
        <w:rPr>
          <w:spacing w:val="-1"/>
        </w:rPr>
        <w:t>The CCBHC’s</w:t>
      </w:r>
      <w:r w:rsidRPr="002472A3">
        <w:rPr>
          <w:spacing w:val="-3"/>
        </w:rPr>
        <w:t xml:space="preserve"> </w:t>
      </w:r>
      <w:r w:rsidRPr="002472A3">
        <w:rPr>
          <w:spacing w:val="-1"/>
        </w:rPr>
        <w:t xml:space="preserve">organizational </w:t>
      </w:r>
      <w:r w:rsidRPr="002472A3">
        <w:t>authority</w:t>
      </w:r>
      <w:r w:rsidRPr="002472A3">
        <w:rPr>
          <w:spacing w:val="-2"/>
        </w:rPr>
        <w:t xml:space="preserve"> </w:t>
      </w:r>
      <w:r w:rsidRPr="002472A3">
        <w:t>is</w:t>
      </w:r>
      <w:r w:rsidRPr="002472A3">
        <w:rPr>
          <w:spacing w:val="-2"/>
        </w:rPr>
        <w:t xml:space="preserve"> </w:t>
      </w:r>
      <w:r w:rsidRPr="002472A3">
        <w:rPr>
          <w:spacing w:val="-1"/>
        </w:rPr>
        <w:t>among</w:t>
      </w:r>
      <w:r w:rsidRPr="002472A3">
        <w:rPr>
          <w:spacing w:val="-3"/>
        </w:rPr>
        <w:t xml:space="preserve"> </w:t>
      </w:r>
      <w:r w:rsidRPr="002472A3">
        <w:rPr>
          <w:spacing w:val="-1"/>
        </w:rPr>
        <w:t xml:space="preserve">those </w:t>
      </w:r>
      <w:r w:rsidRPr="002472A3">
        <w:t>listed</w:t>
      </w:r>
      <w:r w:rsidRPr="002472A3">
        <w:rPr>
          <w:spacing w:val="-2"/>
        </w:rPr>
        <w:t xml:space="preserve"> </w:t>
      </w:r>
      <w:r w:rsidRPr="002472A3">
        <w:t>in</w:t>
      </w:r>
      <w:r w:rsidRPr="002472A3">
        <w:rPr>
          <w:spacing w:val="-2"/>
        </w:rPr>
        <w:t xml:space="preserve"> </w:t>
      </w:r>
      <w:r w:rsidRPr="002472A3">
        <w:rPr>
          <w:spacing w:val="-1"/>
        </w:rPr>
        <w:t>the</w:t>
      </w:r>
      <w:r w:rsidRPr="002472A3">
        <w:rPr>
          <w:spacing w:val="-2"/>
        </w:rPr>
        <w:t xml:space="preserve"> </w:t>
      </w:r>
      <w:r w:rsidRPr="002472A3">
        <w:rPr>
          <w:spacing w:val="-1"/>
        </w:rPr>
        <w:t xml:space="preserve">statute </w:t>
      </w:r>
      <w:r w:rsidRPr="002472A3">
        <w:t>and</w:t>
      </w:r>
      <w:r w:rsidRPr="002472A3">
        <w:rPr>
          <w:spacing w:val="-2"/>
        </w:rPr>
        <w:t xml:space="preserve"> </w:t>
      </w:r>
      <w:r w:rsidRPr="002472A3">
        <w:rPr>
          <w:spacing w:val="-1"/>
        </w:rPr>
        <w:t>criteria.</w:t>
      </w:r>
    </w:p>
    <w:p w14:paraId="37A5B4CE" w14:textId="77777777" w:rsidR="009365E8" w:rsidRPr="002472A3" w:rsidRDefault="009365E8" w:rsidP="009365E8">
      <w:pPr>
        <w:tabs>
          <w:tab w:val="left" w:pos="708"/>
        </w:tabs>
        <w:ind w:left="720" w:right="128" w:hanging="720"/>
      </w:pPr>
      <w:r w:rsidRPr="002472A3">
        <w:rPr>
          <w:rFonts w:ascii="Times New Roman"/>
          <w:u w:color="000000"/>
        </w:rPr>
        <w:t xml:space="preserve"> _____ </w:t>
      </w:r>
      <w:r w:rsidRPr="002472A3">
        <w:rPr>
          <w:spacing w:val="-1"/>
        </w:rPr>
        <w:t>The CCBHC</w:t>
      </w:r>
      <w:r w:rsidRPr="002472A3">
        <w:rPr>
          <w:spacing w:val="-3"/>
        </w:rPr>
        <w:t xml:space="preserve"> </w:t>
      </w:r>
      <w:r w:rsidRPr="002472A3">
        <w:rPr>
          <w:spacing w:val="-1"/>
        </w:rPr>
        <w:t>not</w:t>
      </w:r>
      <w:r w:rsidRPr="002472A3">
        <w:rPr>
          <w:spacing w:val="-3"/>
        </w:rPr>
        <w:t xml:space="preserve"> </w:t>
      </w:r>
      <w:r w:rsidRPr="002472A3">
        <w:t>operated</w:t>
      </w:r>
      <w:r w:rsidRPr="002472A3">
        <w:rPr>
          <w:spacing w:val="-2"/>
        </w:rPr>
        <w:t xml:space="preserve"> </w:t>
      </w:r>
      <w:r w:rsidRPr="002472A3">
        <w:rPr>
          <w:spacing w:val="-1"/>
        </w:rPr>
        <w:t>under</w:t>
      </w:r>
      <w:r w:rsidRPr="002472A3">
        <w:rPr>
          <w:spacing w:val="-3"/>
        </w:rPr>
        <w:t xml:space="preserve"> </w:t>
      </w:r>
      <w:r w:rsidRPr="002472A3">
        <w:rPr>
          <w:spacing w:val="-1"/>
        </w:rPr>
        <w:t xml:space="preserve">or </w:t>
      </w:r>
      <w:r w:rsidRPr="002472A3">
        <w:t>in</w:t>
      </w:r>
      <w:r w:rsidRPr="002472A3">
        <w:rPr>
          <w:spacing w:val="-3"/>
        </w:rPr>
        <w:t xml:space="preserve"> </w:t>
      </w:r>
      <w:r w:rsidRPr="002472A3">
        <w:t>collaboration</w:t>
      </w:r>
      <w:r w:rsidRPr="002472A3">
        <w:rPr>
          <w:spacing w:val="-3"/>
        </w:rPr>
        <w:t xml:space="preserve"> </w:t>
      </w:r>
      <w:r w:rsidRPr="002472A3">
        <w:t>with</w:t>
      </w:r>
      <w:r w:rsidRPr="002472A3">
        <w:rPr>
          <w:spacing w:val="-3"/>
        </w:rPr>
        <w:t xml:space="preserve"> </w:t>
      </w:r>
      <w:r w:rsidRPr="002472A3">
        <w:rPr>
          <w:spacing w:val="-1"/>
        </w:rPr>
        <w:t>the</w:t>
      </w:r>
      <w:r w:rsidRPr="002472A3">
        <w:rPr>
          <w:spacing w:val="-2"/>
        </w:rPr>
        <w:t xml:space="preserve"> </w:t>
      </w:r>
      <w:r w:rsidRPr="002472A3">
        <w:t>authority</w:t>
      </w:r>
      <w:r w:rsidRPr="002472A3">
        <w:rPr>
          <w:spacing w:val="-2"/>
        </w:rPr>
        <w:t xml:space="preserve"> </w:t>
      </w:r>
      <w:r w:rsidRPr="002472A3">
        <w:rPr>
          <w:spacing w:val="-1"/>
        </w:rPr>
        <w:t>of</w:t>
      </w:r>
      <w:r w:rsidRPr="002472A3">
        <w:rPr>
          <w:spacing w:val="-3"/>
        </w:rPr>
        <w:t xml:space="preserve"> </w:t>
      </w:r>
      <w:r w:rsidRPr="002472A3">
        <w:rPr>
          <w:spacing w:val="-1"/>
        </w:rPr>
        <w:t>the</w:t>
      </w:r>
      <w:r w:rsidRPr="002472A3">
        <w:rPr>
          <w:spacing w:val="-2"/>
        </w:rPr>
        <w:t xml:space="preserve"> </w:t>
      </w:r>
      <w:r w:rsidRPr="002472A3">
        <w:rPr>
          <w:spacing w:val="-1"/>
        </w:rPr>
        <w:t>Indian</w:t>
      </w:r>
      <w:r w:rsidRPr="002472A3">
        <w:rPr>
          <w:spacing w:val="-3"/>
        </w:rPr>
        <w:t xml:space="preserve"> </w:t>
      </w:r>
      <w:r w:rsidRPr="002472A3">
        <w:t>Health</w:t>
      </w:r>
      <w:r w:rsidRPr="002472A3">
        <w:rPr>
          <w:spacing w:val="-3"/>
        </w:rPr>
        <w:t xml:space="preserve"> </w:t>
      </w:r>
      <w:r w:rsidRPr="002472A3">
        <w:rPr>
          <w:spacing w:val="-1"/>
        </w:rPr>
        <w:t>Service,</w:t>
      </w:r>
      <w:r w:rsidRPr="002472A3">
        <w:rPr>
          <w:spacing w:val="28"/>
          <w:w w:val="99"/>
        </w:rPr>
        <w:t xml:space="preserve"> </w:t>
      </w:r>
      <w:r w:rsidRPr="002472A3">
        <w:t>an</w:t>
      </w:r>
      <w:r w:rsidRPr="002472A3">
        <w:rPr>
          <w:spacing w:val="-3"/>
        </w:rPr>
        <w:t xml:space="preserve"> </w:t>
      </w:r>
      <w:r w:rsidRPr="002472A3">
        <w:t>Indian</w:t>
      </w:r>
      <w:r w:rsidRPr="002472A3">
        <w:rPr>
          <w:spacing w:val="-3"/>
        </w:rPr>
        <w:t xml:space="preserve"> </w:t>
      </w:r>
      <w:r w:rsidRPr="002472A3">
        <w:t>tribe,</w:t>
      </w:r>
      <w:r w:rsidRPr="002472A3">
        <w:rPr>
          <w:spacing w:val="-2"/>
        </w:rPr>
        <w:t xml:space="preserve"> </w:t>
      </w:r>
      <w:r w:rsidRPr="002472A3">
        <w:rPr>
          <w:spacing w:val="-1"/>
        </w:rPr>
        <w:t>or</w:t>
      </w:r>
      <w:r w:rsidRPr="002472A3">
        <w:rPr>
          <w:spacing w:val="-2"/>
        </w:rPr>
        <w:t xml:space="preserve"> </w:t>
      </w:r>
      <w:r w:rsidRPr="002472A3">
        <w:t>tribal</w:t>
      </w:r>
      <w:r w:rsidRPr="002472A3">
        <w:rPr>
          <w:spacing w:val="-3"/>
        </w:rPr>
        <w:t xml:space="preserve"> </w:t>
      </w:r>
      <w:r w:rsidRPr="002472A3">
        <w:rPr>
          <w:spacing w:val="-1"/>
        </w:rPr>
        <w:t xml:space="preserve">or </w:t>
      </w:r>
      <w:r w:rsidRPr="002472A3">
        <w:t>urban</w:t>
      </w:r>
      <w:r w:rsidRPr="002472A3">
        <w:rPr>
          <w:spacing w:val="-2"/>
        </w:rPr>
        <w:t xml:space="preserve"> </w:t>
      </w:r>
      <w:r w:rsidRPr="002472A3">
        <w:rPr>
          <w:spacing w:val="-1"/>
        </w:rPr>
        <w:t>Indian</w:t>
      </w:r>
      <w:r w:rsidRPr="002472A3">
        <w:rPr>
          <w:spacing w:val="-2"/>
        </w:rPr>
        <w:t xml:space="preserve"> </w:t>
      </w:r>
      <w:r w:rsidRPr="002472A3">
        <w:rPr>
          <w:spacing w:val="-1"/>
        </w:rPr>
        <w:t>organization,</w:t>
      </w:r>
      <w:r w:rsidRPr="002472A3">
        <w:rPr>
          <w:spacing w:val="-2"/>
        </w:rPr>
        <w:t xml:space="preserve"> has </w:t>
      </w:r>
      <w:r w:rsidRPr="002472A3">
        <w:t>reached</w:t>
      </w:r>
      <w:r w:rsidRPr="002472A3">
        <w:rPr>
          <w:spacing w:val="-3"/>
        </w:rPr>
        <w:t xml:space="preserve"> </w:t>
      </w:r>
      <w:r w:rsidRPr="002472A3">
        <w:rPr>
          <w:spacing w:val="-1"/>
        </w:rPr>
        <w:t>out</w:t>
      </w:r>
      <w:r w:rsidRPr="002472A3">
        <w:rPr>
          <w:spacing w:val="-2"/>
        </w:rPr>
        <w:t xml:space="preserve"> </w:t>
      </w:r>
      <w:r w:rsidRPr="002472A3">
        <w:t>to</w:t>
      </w:r>
      <w:r w:rsidRPr="002472A3">
        <w:rPr>
          <w:spacing w:val="-2"/>
        </w:rPr>
        <w:t xml:space="preserve"> </w:t>
      </w:r>
      <w:r w:rsidRPr="002472A3">
        <w:t>these</w:t>
      </w:r>
      <w:r w:rsidRPr="002472A3">
        <w:rPr>
          <w:spacing w:val="-2"/>
        </w:rPr>
        <w:t xml:space="preserve"> </w:t>
      </w:r>
      <w:r w:rsidRPr="002472A3">
        <w:t>entities</w:t>
      </w:r>
      <w:r w:rsidRPr="002472A3">
        <w:rPr>
          <w:spacing w:val="-3"/>
        </w:rPr>
        <w:t xml:space="preserve"> </w:t>
      </w:r>
      <w:r w:rsidRPr="002472A3">
        <w:rPr>
          <w:spacing w:val="-1"/>
        </w:rPr>
        <w:t>within</w:t>
      </w:r>
      <w:r w:rsidRPr="002472A3">
        <w:rPr>
          <w:spacing w:val="23"/>
        </w:rPr>
        <w:t xml:space="preserve"> </w:t>
      </w:r>
      <w:r w:rsidRPr="002472A3">
        <w:t>their</w:t>
      </w:r>
      <w:r w:rsidRPr="002472A3">
        <w:rPr>
          <w:spacing w:val="-4"/>
        </w:rPr>
        <w:t xml:space="preserve"> </w:t>
      </w:r>
      <w:r w:rsidRPr="002472A3">
        <w:rPr>
          <w:spacing w:val="-1"/>
        </w:rPr>
        <w:t>geographic</w:t>
      </w:r>
      <w:r w:rsidRPr="002472A3">
        <w:rPr>
          <w:spacing w:val="-4"/>
        </w:rPr>
        <w:t xml:space="preserve"> </w:t>
      </w:r>
      <w:r w:rsidRPr="002472A3">
        <w:t>service</w:t>
      </w:r>
      <w:r w:rsidRPr="002472A3">
        <w:rPr>
          <w:spacing w:val="-4"/>
        </w:rPr>
        <w:t xml:space="preserve"> </w:t>
      </w:r>
      <w:r w:rsidRPr="002472A3">
        <w:t>area</w:t>
      </w:r>
      <w:r w:rsidRPr="002472A3">
        <w:rPr>
          <w:spacing w:val="-4"/>
        </w:rPr>
        <w:t xml:space="preserve"> </w:t>
      </w:r>
      <w:r w:rsidRPr="002472A3">
        <w:t>and</w:t>
      </w:r>
      <w:r w:rsidRPr="002472A3">
        <w:rPr>
          <w:spacing w:val="-4"/>
        </w:rPr>
        <w:t xml:space="preserve"> </w:t>
      </w:r>
      <w:proofErr w:type="gramStart"/>
      <w:r w:rsidRPr="002472A3">
        <w:rPr>
          <w:spacing w:val="-1"/>
        </w:rPr>
        <w:t>entered</w:t>
      </w:r>
      <w:r w:rsidRPr="002472A3">
        <w:rPr>
          <w:spacing w:val="-4"/>
        </w:rPr>
        <w:t xml:space="preserve"> </w:t>
      </w:r>
      <w:r w:rsidRPr="002472A3">
        <w:rPr>
          <w:spacing w:val="-1"/>
        </w:rPr>
        <w:t>into</w:t>
      </w:r>
      <w:proofErr w:type="gramEnd"/>
      <w:r w:rsidRPr="002472A3">
        <w:rPr>
          <w:spacing w:val="-5"/>
        </w:rPr>
        <w:t xml:space="preserve"> </w:t>
      </w:r>
      <w:r w:rsidRPr="002472A3">
        <w:rPr>
          <w:spacing w:val="-1"/>
        </w:rPr>
        <w:t>arrangements</w:t>
      </w:r>
      <w:r w:rsidRPr="002472A3">
        <w:rPr>
          <w:spacing w:val="-6"/>
        </w:rPr>
        <w:t xml:space="preserve"> </w:t>
      </w:r>
      <w:r w:rsidRPr="002472A3">
        <w:t>with</w:t>
      </w:r>
      <w:r w:rsidRPr="002472A3">
        <w:rPr>
          <w:spacing w:val="-4"/>
        </w:rPr>
        <w:t xml:space="preserve"> </w:t>
      </w:r>
      <w:r w:rsidRPr="002472A3">
        <w:t>them</w:t>
      </w:r>
      <w:r w:rsidRPr="002472A3">
        <w:rPr>
          <w:spacing w:val="-4"/>
        </w:rPr>
        <w:t xml:space="preserve"> </w:t>
      </w:r>
      <w:r w:rsidRPr="002472A3">
        <w:t>to</w:t>
      </w:r>
      <w:r w:rsidRPr="002472A3">
        <w:rPr>
          <w:spacing w:val="-4"/>
        </w:rPr>
        <w:t xml:space="preserve"> </w:t>
      </w:r>
      <w:r w:rsidRPr="002472A3">
        <w:rPr>
          <w:spacing w:val="-1"/>
        </w:rPr>
        <w:t>assist</w:t>
      </w:r>
      <w:r w:rsidRPr="002472A3">
        <w:rPr>
          <w:spacing w:val="-4"/>
        </w:rPr>
        <w:t xml:space="preserve"> </w:t>
      </w:r>
      <w:r w:rsidRPr="002472A3">
        <w:t>in</w:t>
      </w:r>
      <w:r w:rsidRPr="002472A3">
        <w:rPr>
          <w:spacing w:val="-4"/>
        </w:rPr>
        <w:t xml:space="preserve"> </w:t>
      </w:r>
      <w:r w:rsidRPr="002472A3">
        <w:t>the</w:t>
      </w:r>
      <w:r w:rsidRPr="002472A3">
        <w:rPr>
          <w:spacing w:val="39"/>
          <w:w w:val="99"/>
        </w:rPr>
        <w:t xml:space="preserve"> </w:t>
      </w:r>
      <w:r w:rsidRPr="002472A3">
        <w:rPr>
          <w:spacing w:val="-1"/>
        </w:rPr>
        <w:t xml:space="preserve">provision of </w:t>
      </w:r>
      <w:r w:rsidRPr="002472A3">
        <w:t>services</w:t>
      </w:r>
      <w:r w:rsidRPr="002472A3">
        <w:rPr>
          <w:spacing w:val="-3"/>
        </w:rPr>
        <w:t xml:space="preserve"> </w:t>
      </w:r>
      <w:r w:rsidRPr="002472A3">
        <w:t>to</w:t>
      </w:r>
      <w:r w:rsidRPr="002472A3">
        <w:rPr>
          <w:spacing w:val="-3"/>
        </w:rPr>
        <w:t xml:space="preserve"> </w:t>
      </w:r>
      <w:r w:rsidRPr="002472A3">
        <w:t>and</w:t>
      </w:r>
      <w:r w:rsidRPr="002472A3">
        <w:rPr>
          <w:spacing w:val="-3"/>
        </w:rPr>
        <w:t xml:space="preserve"> </w:t>
      </w:r>
      <w:r w:rsidRPr="002472A3">
        <w:t>to</w:t>
      </w:r>
      <w:r w:rsidRPr="002472A3">
        <w:rPr>
          <w:spacing w:val="-3"/>
        </w:rPr>
        <w:t xml:space="preserve"> </w:t>
      </w:r>
      <w:r w:rsidRPr="002472A3">
        <w:rPr>
          <w:spacing w:val="-1"/>
        </w:rPr>
        <w:t>inform the</w:t>
      </w:r>
      <w:r w:rsidRPr="002472A3">
        <w:rPr>
          <w:spacing w:val="-2"/>
        </w:rPr>
        <w:t xml:space="preserve"> </w:t>
      </w:r>
      <w:r w:rsidRPr="002472A3">
        <w:rPr>
          <w:spacing w:val="-1"/>
        </w:rPr>
        <w:t>provision</w:t>
      </w:r>
      <w:r w:rsidRPr="002472A3">
        <w:rPr>
          <w:spacing w:val="-2"/>
        </w:rPr>
        <w:t xml:space="preserve"> </w:t>
      </w:r>
      <w:r w:rsidRPr="002472A3">
        <w:rPr>
          <w:spacing w:val="-1"/>
        </w:rPr>
        <w:t>of</w:t>
      </w:r>
      <w:r w:rsidRPr="002472A3">
        <w:rPr>
          <w:spacing w:val="-2"/>
        </w:rPr>
        <w:t xml:space="preserve"> </w:t>
      </w:r>
      <w:r w:rsidRPr="002472A3">
        <w:t>services</w:t>
      </w:r>
      <w:r w:rsidRPr="002472A3">
        <w:rPr>
          <w:spacing w:val="-3"/>
        </w:rPr>
        <w:t xml:space="preserve"> </w:t>
      </w:r>
      <w:r w:rsidRPr="002472A3">
        <w:t>to</w:t>
      </w:r>
      <w:r w:rsidRPr="002472A3">
        <w:rPr>
          <w:spacing w:val="-3"/>
        </w:rPr>
        <w:t xml:space="preserve"> </w:t>
      </w:r>
      <w:r w:rsidRPr="002472A3">
        <w:t>AI/AN</w:t>
      </w:r>
      <w:r w:rsidRPr="002472A3">
        <w:rPr>
          <w:spacing w:val="-3"/>
        </w:rPr>
        <w:t xml:space="preserve"> </w:t>
      </w:r>
      <w:r w:rsidRPr="002472A3">
        <w:t>consumers.</w:t>
      </w:r>
    </w:p>
    <w:p w14:paraId="6B16175A" w14:textId="66413B4C" w:rsidR="009365E8" w:rsidRPr="002472A3" w:rsidRDefault="009365E8" w:rsidP="009365E8">
      <w:pPr>
        <w:tabs>
          <w:tab w:val="left" w:pos="707"/>
        </w:tabs>
        <w:ind w:left="720" w:right="626" w:hanging="720"/>
      </w:pPr>
      <w:r w:rsidRPr="002472A3">
        <w:rPr>
          <w:rFonts w:ascii="Times New Roman"/>
          <w:u w:color="000000"/>
        </w:rPr>
        <w:t xml:space="preserve"> _____ </w:t>
      </w:r>
      <w:r w:rsidRPr="002472A3">
        <w:t>The</w:t>
      </w:r>
      <w:r w:rsidRPr="002472A3">
        <w:rPr>
          <w:spacing w:val="-2"/>
        </w:rPr>
        <w:t xml:space="preserve"> </w:t>
      </w:r>
      <w:r w:rsidRPr="002472A3">
        <w:t>CCHBC</w:t>
      </w:r>
      <w:r w:rsidRPr="002472A3">
        <w:rPr>
          <w:spacing w:val="-2"/>
        </w:rPr>
        <w:t xml:space="preserve"> </w:t>
      </w:r>
      <w:r w:rsidRPr="002472A3">
        <w:rPr>
          <w:spacing w:val="-1"/>
        </w:rPr>
        <w:t>has</w:t>
      </w:r>
      <w:r w:rsidRPr="002472A3">
        <w:rPr>
          <w:spacing w:val="-2"/>
        </w:rPr>
        <w:t xml:space="preserve"> </w:t>
      </w:r>
      <w:r w:rsidRPr="002472A3">
        <w:t>a</w:t>
      </w:r>
      <w:r w:rsidRPr="002472A3">
        <w:rPr>
          <w:spacing w:val="-2"/>
        </w:rPr>
        <w:t xml:space="preserve"> </w:t>
      </w:r>
      <w:r w:rsidRPr="002472A3">
        <w:t>procedure</w:t>
      </w:r>
      <w:r w:rsidRPr="002472A3">
        <w:rPr>
          <w:spacing w:val="-2"/>
        </w:rPr>
        <w:t xml:space="preserve"> </w:t>
      </w:r>
      <w:r w:rsidRPr="002472A3">
        <w:rPr>
          <w:spacing w:val="-1"/>
        </w:rPr>
        <w:t xml:space="preserve">for </w:t>
      </w:r>
      <w:r w:rsidRPr="002472A3">
        <w:t>an</w:t>
      </w:r>
      <w:r w:rsidRPr="002472A3">
        <w:rPr>
          <w:spacing w:val="-3"/>
        </w:rPr>
        <w:t xml:space="preserve"> </w:t>
      </w:r>
      <w:r w:rsidRPr="002472A3">
        <w:t>annual</w:t>
      </w:r>
      <w:r w:rsidRPr="002472A3">
        <w:rPr>
          <w:spacing w:val="-2"/>
        </w:rPr>
        <w:t xml:space="preserve"> </w:t>
      </w:r>
      <w:r w:rsidRPr="002472A3">
        <w:t>financial</w:t>
      </w:r>
      <w:r w:rsidRPr="002472A3">
        <w:rPr>
          <w:spacing w:val="-1"/>
        </w:rPr>
        <w:t xml:space="preserve"> audit</w:t>
      </w:r>
      <w:r w:rsidRPr="002472A3">
        <w:rPr>
          <w:spacing w:val="-2"/>
        </w:rPr>
        <w:t xml:space="preserve"> </w:t>
      </w:r>
      <w:r w:rsidRPr="002472A3">
        <w:t>and</w:t>
      </w:r>
      <w:r w:rsidRPr="002472A3">
        <w:rPr>
          <w:spacing w:val="-3"/>
        </w:rPr>
        <w:t xml:space="preserve"> </w:t>
      </w:r>
      <w:r w:rsidRPr="002472A3">
        <w:t>correction</w:t>
      </w:r>
      <w:r w:rsidRPr="002472A3">
        <w:rPr>
          <w:spacing w:val="-2"/>
        </w:rPr>
        <w:t xml:space="preserve"> </w:t>
      </w:r>
      <w:r w:rsidRPr="002472A3">
        <w:rPr>
          <w:spacing w:val="-1"/>
        </w:rPr>
        <w:t xml:space="preserve">plan </w:t>
      </w:r>
      <w:r w:rsidRPr="002472A3">
        <w:t>when</w:t>
      </w:r>
      <w:r w:rsidRPr="002472A3">
        <w:rPr>
          <w:spacing w:val="-3"/>
        </w:rPr>
        <w:t xml:space="preserve"> </w:t>
      </w:r>
      <w:r w:rsidRPr="002472A3">
        <w:rPr>
          <w:spacing w:val="-1"/>
        </w:rPr>
        <w:t>the</w:t>
      </w:r>
      <w:r w:rsidRPr="002472A3">
        <w:rPr>
          <w:spacing w:val="24"/>
          <w:w w:val="99"/>
        </w:rPr>
        <w:t xml:space="preserve"> </w:t>
      </w:r>
      <w:r w:rsidRPr="002472A3">
        <w:t>latter</w:t>
      </w:r>
      <w:r w:rsidRPr="002472A3">
        <w:rPr>
          <w:spacing w:val="-8"/>
        </w:rPr>
        <w:t xml:space="preserve"> </w:t>
      </w:r>
      <w:r w:rsidRPr="002472A3">
        <w:t>is</w:t>
      </w:r>
      <w:r w:rsidRPr="002472A3">
        <w:rPr>
          <w:spacing w:val="-9"/>
        </w:rPr>
        <w:t xml:space="preserve"> </w:t>
      </w:r>
      <w:r w:rsidRPr="002472A3">
        <w:t>necessary.</w:t>
      </w:r>
    </w:p>
    <w:p w14:paraId="498AD3B4" w14:textId="77777777" w:rsidR="009365E8" w:rsidRPr="002472A3" w:rsidRDefault="009365E8" w:rsidP="009365E8">
      <w:pPr>
        <w:rPr>
          <w:b/>
          <w:bCs/>
        </w:rPr>
      </w:pPr>
      <w:r w:rsidRPr="002472A3">
        <w:rPr>
          <w:b/>
        </w:rPr>
        <w:t>Criteria</w:t>
      </w:r>
      <w:r w:rsidRPr="002472A3">
        <w:rPr>
          <w:b/>
          <w:spacing w:val="-2"/>
        </w:rPr>
        <w:t xml:space="preserve"> </w:t>
      </w:r>
      <w:r w:rsidRPr="002472A3">
        <w:rPr>
          <w:b/>
        </w:rPr>
        <w:t>6.B.</w:t>
      </w:r>
      <w:r w:rsidRPr="002472A3">
        <w:rPr>
          <w:b/>
          <w:spacing w:val="48"/>
        </w:rPr>
        <w:t xml:space="preserve"> </w:t>
      </w:r>
      <w:r w:rsidRPr="002472A3">
        <w:rPr>
          <w:b/>
        </w:rPr>
        <w:t>Governance</w:t>
      </w:r>
    </w:p>
    <w:p w14:paraId="6DE86B8B" w14:textId="77777777" w:rsidR="009365E8" w:rsidRPr="002472A3" w:rsidRDefault="009365E8" w:rsidP="009365E8">
      <w:pPr>
        <w:tabs>
          <w:tab w:val="left" w:pos="708"/>
        </w:tabs>
        <w:ind w:left="720" w:right="263" w:hanging="720"/>
      </w:pPr>
      <w:r w:rsidRPr="002472A3">
        <w:rPr>
          <w:rFonts w:ascii="Times New Roman"/>
          <w:u w:color="000000"/>
        </w:rPr>
        <w:t xml:space="preserve"> _____ </w:t>
      </w:r>
      <w:r w:rsidRPr="002472A3">
        <w:rPr>
          <w:spacing w:val="-1"/>
        </w:rPr>
        <w:t>The CCBHC</w:t>
      </w:r>
      <w:r w:rsidRPr="002472A3">
        <w:rPr>
          <w:spacing w:val="-4"/>
        </w:rPr>
        <w:t xml:space="preserve"> </w:t>
      </w:r>
      <w:r w:rsidRPr="002472A3">
        <w:rPr>
          <w:spacing w:val="-1"/>
        </w:rPr>
        <w:t>board</w:t>
      </w:r>
      <w:r w:rsidRPr="002472A3">
        <w:rPr>
          <w:spacing w:val="-3"/>
        </w:rPr>
        <w:t xml:space="preserve"> </w:t>
      </w:r>
      <w:r w:rsidRPr="002472A3">
        <w:t>members</w:t>
      </w:r>
      <w:r w:rsidRPr="002472A3">
        <w:rPr>
          <w:spacing w:val="-4"/>
        </w:rPr>
        <w:t xml:space="preserve"> </w:t>
      </w:r>
      <w:r w:rsidRPr="002472A3">
        <w:t>are</w:t>
      </w:r>
      <w:r w:rsidRPr="002472A3">
        <w:rPr>
          <w:spacing w:val="-4"/>
        </w:rPr>
        <w:t xml:space="preserve"> </w:t>
      </w:r>
      <w:r w:rsidRPr="002472A3">
        <w:rPr>
          <w:spacing w:val="-1"/>
        </w:rPr>
        <w:t>representative</w:t>
      </w:r>
      <w:r w:rsidRPr="002472A3">
        <w:rPr>
          <w:spacing w:val="-3"/>
        </w:rPr>
        <w:t xml:space="preserve"> </w:t>
      </w:r>
      <w:r w:rsidRPr="002472A3">
        <w:rPr>
          <w:spacing w:val="-1"/>
        </w:rPr>
        <w:t>of</w:t>
      </w:r>
      <w:r w:rsidRPr="002472A3">
        <w:rPr>
          <w:spacing w:val="-4"/>
        </w:rPr>
        <w:t xml:space="preserve"> </w:t>
      </w:r>
      <w:r w:rsidRPr="002472A3">
        <w:rPr>
          <w:spacing w:val="-1"/>
        </w:rPr>
        <w:t>the</w:t>
      </w:r>
      <w:r w:rsidRPr="002472A3">
        <w:rPr>
          <w:spacing w:val="-3"/>
        </w:rPr>
        <w:t xml:space="preserve"> </w:t>
      </w:r>
      <w:r w:rsidRPr="002472A3">
        <w:rPr>
          <w:spacing w:val="-1"/>
        </w:rPr>
        <w:t>individuals</w:t>
      </w:r>
      <w:r w:rsidRPr="002472A3">
        <w:rPr>
          <w:spacing w:val="-3"/>
        </w:rPr>
        <w:t xml:space="preserve"> </w:t>
      </w:r>
      <w:r w:rsidRPr="002472A3">
        <w:t>being</w:t>
      </w:r>
      <w:r w:rsidRPr="002472A3">
        <w:rPr>
          <w:spacing w:val="-3"/>
        </w:rPr>
        <w:t xml:space="preserve"> </w:t>
      </w:r>
      <w:r w:rsidRPr="002472A3">
        <w:t>served</w:t>
      </w:r>
      <w:r w:rsidRPr="002472A3">
        <w:rPr>
          <w:spacing w:val="-4"/>
        </w:rPr>
        <w:t xml:space="preserve"> </w:t>
      </w:r>
      <w:r w:rsidRPr="002472A3">
        <w:rPr>
          <w:spacing w:val="-1"/>
        </w:rPr>
        <w:t>by</w:t>
      </w:r>
      <w:r w:rsidRPr="002472A3">
        <w:rPr>
          <w:spacing w:val="-3"/>
        </w:rPr>
        <w:t xml:space="preserve"> </w:t>
      </w:r>
      <w:r w:rsidRPr="002472A3">
        <w:rPr>
          <w:spacing w:val="-1"/>
        </w:rPr>
        <w:t>the</w:t>
      </w:r>
      <w:r w:rsidRPr="002472A3">
        <w:rPr>
          <w:spacing w:val="-3"/>
        </w:rPr>
        <w:t xml:space="preserve"> </w:t>
      </w:r>
      <w:r w:rsidRPr="002472A3">
        <w:rPr>
          <w:spacing w:val="-1"/>
        </w:rPr>
        <w:t>CCBHC</w:t>
      </w:r>
      <w:r w:rsidRPr="002472A3">
        <w:rPr>
          <w:spacing w:val="-3"/>
        </w:rPr>
        <w:t xml:space="preserve"> </w:t>
      </w:r>
      <w:r w:rsidRPr="002472A3">
        <w:rPr>
          <w:spacing w:val="-2"/>
        </w:rPr>
        <w:t>in</w:t>
      </w:r>
      <w:r w:rsidRPr="002472A3">
        <w:rPr>
          <w:spacing w:val="41"/>
        </w:rPr>
        <w:t xml:space="preserve"> </w:t>
      </w:r>
      <w:r w:rsidRPr="002472A3">
        <w:t>terms</w:t>
      </w:r>
      <w:r w:rsidRPr="002472A3">
        <w:rPr>
          <w:spacing w:val="-4"/>
        </w:rPr>
        <w:t xml:space="preserve"> </w:t>
      </w:r>
      <w:r w:rsidRPr="002472A3">
        <w:rPr>
          <w:spacing w:val="-1"/>
        </w:rPr>
        <w:t>of</w:t>
      </w:r>
      <w:r w:rsidRPr="002472A3">
        <w:rPr>
          <w:spacing w:val="-3"/>
        </w:rPr>
        <w:t xml:space="preserve"> </w:t>
      </w:r>
      <w:r w:rsidRPr="002472A3">
        <w:rPr>
          <w:spacing w:val="-1"/>
        </w:rPr>
        <w:t xml:space="preserve">demographic </w:t>
      </w:r>
      <w:r w:rsidRPr="002472A3">
        <w:t>factors</w:t>
      </w:r>
      <w:r w:rsidRPr="002472A3">
        <w:rPr>
          <w:spacing w:val="-4"/>
        </w:rPr>
        <w:t xml:space="preserve"> </w:t>
      </w:r>
      <w:r w:rsidRPr="002472A3">
        <w:t>such</w:t>
      </w:r>
      <w:r w:rsidRPr="002472A3">
        <w:rPr>
          <w:spacing w:val="-3"/>
        </w:rPr>
        <w:t xml:space="preserve"> </w:t>
      </w:r>
      <w:r w:rsidRPr="002472A3">
        <w:t>as</w:t>
      </w:r>
      <w:r w:rsidRPr="002472A3">
        <w:rPr>
          <w:spacing w:val="-3"/>
        </w:rPr>
        <w:t xml:space="preserve"> </w:t>
      </w:r>
      <w:r w:rsidRPr="002472A3">
        <w:t>geographic</w:t>
      </w:r>
      <w:r w:rsidRPr="002472A3">
        <w:rPr>
          <w:spacing w:val="-3"/>
        </w:rPr>
        <w:t xml:space="preserve"> </w:t>
      </w:r>
      <w:r w:rsidRPr="002472A3">
        <w:t>area,</w:t>
      </w:r>
      <w:r w:rsidRPr="002472A3">
        <w:rPr>
          <w:spacing w:val="-4"/>
        </w:rPr>
        <w:t xml:space="preserve"> </w:t>
      </w:r>
      <w:r w:rsidRPr="002472A3">
        <w:rPr>
          <w:spacing w:val="-1"/>
        </w:rPr>
        <w:t>race,</w:t>
      </w:r>
      <w:r w:rsidRPr="002472A3">
        <w:rPr>
          <w:spacing w:val="-3"/>
        </w:rPr>
        <w:t xml:space="preserve"> </w:t>
      </w:r>
      <w:r w:rsidRPr="002472A3">
        <w:t>ethnicity,</w:t>
      </w:r>
      <w:r w:rsidRPr="002472A3">
        <w:rPr>
          <w:spacing w:val="-4"/>
        </w:rPr>
        <w:t xml:space="preserve"> </w:t>
      </w:r>
      <w:r w:rsidRPr="002472A3">
        <w:rPr>
          <w:spacing w:val="-1"/>
        </w:rPr>
        <w:t>sex,</w:t>
      </w:r>
      <w:r w:rsidRPr="002472A3">
        <w:rPr>
          <w:spacing w:val="-4"/>
        </w:rPr>
        <w:t xml:space="preserve"> </w:t>
      </w:r>
      <w:r w:rsidRPr="002472A3">
        <w:t>gender</w:t>
      </w:r>
      <w:r w:rsidRPr="002472A3">
        <w:rPr>
          <w:spacing w:val="26"/>
          <w:w w:val="99"/>
        </w:rPr>
        <w:t xml:space="preserve"> </w:t>
      </w:r>
      <w:r w:rsidRPr="002472A3">
        <w:t>identity,</w:t>
      </w:r>
      <w:r w:rsidRPr="002472A3">
        <w:rPr>
          <w:spacing w:val="-2"/>
        </w:rPr>
        <w:t xml:space="preserve"> </w:t>
      </w:r>
      <w:r w:rsidRPr="002472A3">
        <w:rPr>
          <w:spacing w:val="-1"/>
        </w:rPr>
        <w:t>disability,</w:t>
      </w:r>
      <w:r w:rsidRPr="002472A3">
        <w:rPr>
          <w:spacing w:val="-2"/>
        </w:rPr>
        <w:t xml:space="preserve"> </w:t>
      </w:r>
      <w:r w:rsidRPr="002472A3">
        <w:t>age,</w:t>
      </w:r>
      <w:r w:rsidRPr="002472A3">
        <w:rPr>
          <w:spacing w:val="-3"/>
        </w:rPr>
        <w:t xml:space="preserve"> </w:t>
      </w:r>
      <w:r w:rsidRPr="002472A3">
        <w:t>and</w:t>
      </w:r>
      <w:r w:rsidRPr="002472A3">
        <w:rPr>
          <w:spacing w:val="-2"/>
        </w:rPr>
        <w:t xml:space="preserve"> </w:t>
      </w:r>
      <w:r w:rsidRPr="002472A3">
        <w:t>sexual</w:t>
      </w:r>
      <w:r w:rsidRPr="002472A3">
        <w:rPr>
          <w:spacing w:val="-3"/>
        </w:rPr>
        <w:t xml:space="preserve"> </w:t>
      </w:r>
      <w:r w:rsidRPr="002472A3">
        <w:rPr>
          <w:spacing w:val="-1"/>
        </w:rPr>
        <w:t>orientation, and</w:t>
      </w:r>
      <w:r w:rsidRPr="002472A3">
        <w:rPr>
          <w:spacing w:val="-2"/>
        </w:rPr>
        <w:t xml:space="preserve"> </w:t>
      </w:r>
      <w:r w:rsidRPr="002472A3">
        <w:t>in</w:t>
      </w:r>
      <w:r w:rsidRPr="002472A3">
        <w:rPr>
          <w:spacing w:val="-2"/>
        </w:rPr>
        <w:t xml:space="preserve"> </w:t>
      </w:r>
      <w:r w:rsidRPr="002472A3">
        <w:t>terms</w:t>
      </w:r>
      <w:r w:rsidRPr="002472A3">
        <w:rPr>
          <w:spacing w:val="-3"/>
        </w:rPr>
        <w:t xml:space="preserve"> </w:t>
      </w:r>
      <w:r w:rsidRPr="002472A3">
        <w:rPr>
          <w:spacing w:val="-1"/>
        </w:rPr>
        <w:t>of</w:t>
      </w:r>
      <w:r w:rsidRPr="002472A3">
        <w:rPr>
          <w:spacing w:val="-2"/>
        </w:rPr>
        <w:t xml:space="preserve"> </w:t>
      </w:r>
      <w:r w:rsidRPr="002472A3">
        <w:t>types</w:t>
      </w:r>
      <w:r w:rsidRPr="002472A3">
        <w:rPr>
          <w:spacing w:val="-2"/>
        </w:rPr>
        <w:t xml:space="preserve"> </w:t>
      </w:r>
      <w:r w:rsidRPr="002472A3">
        <w:rPr>
          <w:spacing w:val="-1"/>
        </w:rPr>
        <w:t>of</w:t>
      </w:r>
      <w:r w:rsidRPr="002472A3">
        <w:rPr>
          <w:spacing w:val="-2"/>
        </w:rPr>
        <w:t xml:space="preserve"> </w:t>
      </w:r>
      <w:r w:rsidRPr="002472A3">
        <w:rPr>
          <w:spacing w:val="-1"/>
        </w:rPr>
        <w:t>disorders.</w:t>
      </w:r>
      <w:r w:rsidRPr="002472A3">
        <w:rPr>
          <w:spacing w:val="-3"/>
        </w:rPr>
        <w:t xml:space="preserve"> </w:t>
      </w:r>
      <w:r w:rsidRPr="002472A3">
        <w:t>The</w:t>
      </w:r>
      <w:r w:rsidRPr="002472A3">
        <w:rPr>
          <w:spacing w:val="35"/>
          <w:w w:val="99"/>
        </w:rPr>
        <w:t xml:space="preserve"> </w:t>
      </w:r>
      <w:r w:rsidRPr="002472A3">
        <w:t>CCBHC</w:t>
      </w:r>
      <w:r w:rsidRPr="002472A3">
        <w:rPr>
          <w:spacing w:val="-2"/>
        </w:rPr>
        <w:t xml:space="preserve"> </w:t>
      </w:r>
      <w:r w:rsidRPr="002472A3">
        <w:rPr>
          <w:spacing w:val="-1"/>
        </w:rPr>
        <w:t>incorporates</w:t>
      </w:r>
      <w:r w:rsidRPr="002472A3">
        <w:t xml:space="preserve"> </w:t>
      </w:r>
      <w:r w:rsidRPr="002472A3">
        <w:rPr>
          <w:spacing w:val="-1"/>
        </w:rPr>
        <w:t xml:space="preserve">meaningful participation by </w:t>
      </w:r>
      <w:r w:rsidRPr="002472A3">
        <w:t>adult</w:t>
      </w:r>
      <w:r w:rsidRPr="002472A3">
        <w:rPr>
          <w:spacing w:val="-1"/>
        </w:rPr>
        <w:t xml:space="preserve"> </w:t>
      </w:r>
      <w:r w:rsidRPr="002472A3">
        <w:t>consumers</w:t>
      </w:r>
      <w:r w:rsidRPr="002472A3">
        <w:rPr>
          <w:spacing w:val="-2"/>
        </w:rPr>
        <w:t xml:space="preserve"> </w:t>
      </w:r>
      <w:r w:rsidRPr="002472A3">
        <w:t>with</w:t>
      </w:r>
      <w:r w:rsidRPr="002472A3">
        <w:rPr>
          <w:spacing w:val="-2"/>
        </w:rPr>
        <w:t xml:space="preserve"> </w:t>
      </w:r>
      <w:r w:rsidRPr="002472A3">
        <w:rPr>
          <w:spacing w:val="-1"/>
        </w:rPr>
        <w:t>mental illness,</w:t>
      </w:r>
      <w:r w:rsidRPr="002472A3">
        <w:rPr>
          <w:spacing w:val="28"/>
        </w:rPr>
        <w:t xml:space="preserve"> </w:t>
      </w:r>
      <w:r w:rsidRPr="002472A3">
        <w:t>adults</w:t>
      </w:r>
      <w:r w:rsidRPr="002472A3">
        <w:rPr>
          <w:spacing w:val="-4"/>
        </w:rPr>
        <w:t xml:space="preserve"> </w:t>
      </w:r>
      <w:r w:rsidRPr="002472A3">
        <w:t>recovering</w:t>
      </w:r>
      <w:r w:rsidRPr="002472A3">
        <w:rPr>
          <w:spacing w:val="-3"/>
        </w:rPr>
        <w:t xml:space="preserve"> </w:t>
      </w:r>
      <w:r w:rsidRPr="002472A3">
        <w:rPr>
          <w:spacing w:val="-1"/>
        </w:rPr>
        <w:t>from</w:t>
      </w:r>
      <w:r w:rsidRPr="002472A3">
        <w:rPr>
          <w:spacing w:val="-3"/>
        </w:rPr>
        <w:t xml:space="preserve"> </w:t>
      </w:r>
      <w:r w:rsidRPr="002472A3">
        <w:rPr>
          <w:spacing w:val="-1"/>
        </w:rPr>
        <w:t>substance</w:t>
      </w:r>
      <w:r w:rsidRPr="002472A3">
        <w:rPr>
          <w:spacing w:val="-2"/>
        </w:rPr>
        <w:t xml:space="preserve"> </w:t>
      </w:r>
      <w:r w:rsidRPr="002472A3">
        <w:rPr>
          <w:spacing w:val="-1"/>
        </w:rPr>
        <w:t>use</w:t>
      </w:r>
      <w:r w:rsidRPr="002472A3">
        <w:rPr>
          <w:spacing w:val="-3"/>
        </w:rPr>
        <w:t xml:space="preserve"> </w:t>
      </w:r>
      <w:r w:rsidRPr="002472A3">
        <w:rPr>
          <w:spacing w:val="-1"/>
        </w:rPr>
        <w:t xml:space="preserve">disorders, </w:t>
      </w:r>
      <w:r w:rsidRPr="002472A3">
        <w:t>and</w:t>
      </w:r>
      <w:r w:rsidRPr="002472A3">
        <w:rPr>
          <w:spacing w:val="-4"/>
        </w:rPr>
        <w:t xml:space="preserve"> </w:t>
      </w:r>
      <w:r w:rsidRPr="002472A3">
        <w:t>family</w:t>
      </w:r>
      <w:r w:rsidRPr="002472A3">
        <w:rPr>
          <w:spacing w:val="-3"/>
        </w:rPr>
        <w:t xml:space="preserve"> </w:t>
      </w:r>
      <w:r w:rsidRPr="002472A3">
        <w:t>members</w:t>
      </w:r>
      <w:r w:rsidRPr="002472A3">
        <w:rPr>
          <w:spacing w:val="-3"/>
        </w:rPr>
        <w:t xml:space="preserve"> </w:t>
      </w:r>
      <w:r w:rsidRPr="002472A3">
        <w:rPr>
          <w:spacing w:val="-1"/>
        </w:rPr>
        <w:t>of</w:t>
      </w:r>
      <w:r w:rsidRPr="002472A3">
        <w:rPr>
          <w:spacing w:val="-4"/>
        </w:rPr>
        <w:t xml:space="preserve"> </w:t>
      </w:r>
      <w:r w:rsidRPr="002472A3">
        <w:t>CCBHC</w:t>
      </w:r>
      <w:r w:rsidRPr="002472A3">
        <w:rPr>
          <w:spacing w:val="26"/>
        </w:rPr>
        <w:t xml:space="preserve"> </w:t>
      </w:r>
      <w:r w:rsidRPr="002472A3">
        <w:t>consumers</w:t>
      </w:r>
      <w:r w:rsidRPr="002472A3">
        <w:rPr>
          <w:spacing w:val="-2"/>
        </w:rPr>
        <w:t xml:space="preserve"> </w:t>
      </w:r>
      <w:r w:rsidRPr="002472A3">
        <w:rPr>
          <w:spacing w:val="-1"/>
        </w:rPr>
        <w:t>through</w:t>
      </w:r>
      <w:r w:rsidRPr="002472A3">
        <w:rPr>
          <w:spacing w:val="-3"/>
        </w:rPr>
        <w:t xml:space="preserve"> </w:t>
      </w:r>
      <w:r w:rsidRPr="002472A3">
        <w:rPr>
          <w:spacing w:val="-1"/>
        </w:rPr>
        <w:t>the</w:t>
      </w:r>
      <w:r w:rsidRPr="002472A3">
        <w:t xml:space="preserve"> </w:t>
      </w:r>
      <w:r w:rsidRPr="002472A3">
        <w:rPr>
          <w:spacing w:val="-1"/>
        </w:rPr>
        <w:t>options</w:t>
      </w:r>
      <w:r w:rsidRPr="002472A3">
        <w:rPr>
          <w:spacing w:val="-2"/>
        </w:rPr>
        <w:t xml:space="preserve"> </w:t>
      </w:r>
      <w:r w:rsidRPr="002472A3">
        <w:rPr>
          <w:spacing w:val="-1"/>
        </w:rPr>
        <w:t>listed</w:t>
      </w:r>
      <w:r w:rsidRPr="002472A3">
        <w:rPr>
          <w:spacing w:val="-2"/>
        </w:rPr>
        <w:t xml:space="preserve"> </w:t>
      </w:r>
      <w:r w:rsidRPr="002472A3">
        <w:rPr>
          <w:spacing w:val="-1"/>
        </w:rPr>
        <w:t>below.</w:t>
      </w:r>
      <w:r w:rsidRPr="002472A3">
        <w:rPr>
          <w:spacing w:val="52"/>
        </w:rPr>
        <w:t xml:space="preserve"> </w:t>
      </w:r>
      <w:r w:rsidRPr="002472A3">
        <w:t>Identify</w:t>
      </w:r>
      <w:r w:rsidRPr="002472A3">
        <w:rPr>
          <w:spacing w:val="-1"/>
        </w:rPr>
        <w:t xml:space="preserve"> </w:t>
      </w:r>
      <w:r w:rsidRPr="002472A3">
        <w:t>which</w:t>
      </w:r>
      <w:r w:rsidRPr="002472A3">
        <w:rPr>
          <w:spacing w:val="-3"/>
        </w:rPr>
        <w:t xml:space="preserve"> </w:t>
      </w:r>
      <w:r w:rsidRPr="002472A3">
        <w:t>method</w:t>
      </w:r>
      <w:r w:rsidRPr="002472A3">
        <w:rPr>
          <w:spacing w:val="-2"/>
        </w:rPr>
        <w:t xml:space="preserve"> </w:t>
      </w:r>
      <w:r w:rsidRPr="002472A3">
        <w:t>was</w:t>
      </w:r>
      <w:r w:rsidRPr="002472A3">
        <w:rPr>
          <w:spacing w:val="-2"/>
        </w:rPr>
        <w:t xml:space="preserve"> </w:t>
      </w:r>
      <w:r w:rsidRPr="002472A3">
        <w:t>used</w:t>
      </w:r>
      <w:r w:rsidRPr="002472A3">
        <w:rPr>
          <w:spacing w:val="-3"/>
        </w:rPr>
        <w:t xml:space="preserve"> </w:t>
      </w:r>
      <w:r w:rsidRPr="002472A3">
        <w:t>to</w:t>
      </w:r>
      <w:r w:rsidRPr="002472A3">
        <w:rPr>
          <w:spacing w:val="-2"/>
        </w:rPr>
        <w:t xml:space="preserve"> </w:t>
      </w:r>
      <w:r w:rsidRPr="002472A3">
        <w:t>certify</w:t>
      </w:r>
      <w:r w:rsidRPr="002472A3">
        <w:rPr>
          <w:spacing w:val="29"/>
          <w:w w:val="99"/>
        </w:rPr>
        <w:t xml:space="preserve"> </w:t>
      </w:r>
      <w:r w:rsidRPr="002472A3">
        <w:rPr>
          <w:spacing w:val="-1"/>
        </w:rPr>
        <w:t>the</w:t>
      </w:r>
      <w:r w:rsidRPr="002472A3">
        <w:rPr>
          <w:spacing w:val="-2"/>
        </w:rPr>
        <w:t xml:space="preserve"> </w:t>
      </w:r>
      <w:r w:rsidRPr="002472A3">
        <w:rPr>
          <w:spacing w:val="-1"/>
        </w:rPr>
        <w:t>CCBHC.</w:t>
      </w:r>
      <w:r w:rsidRPr="002472A3">
        <w:rPr>
          <w:spacing w:val="50"/>
        </w:rPr>
        <w:t xml:space="preserve"> </w:t>
      </w:r>
    </w:p>
    <w:p w14:paraId="08729475" w14:textId="6F8CBD88" w:rsidR="009365E8" w:rsidRPr="002472A3" w:rsidRDefault="009365E8" w:rsidP="00711C53">
      <w:pPr>
        <w:numPr>
          <w:ilvl w:val="1"/>
          <w:numId w:val="75"/>
        </w:numPr>
        <w:tabs>
          <w:tab w:val="left" w:pos="708"/>
        </w:tabs>
        <w:ind w:right="263"/>
      </w:pPr>
      <w:r w:rsidRPr="002472A3">
        <w:t>51</w:t>
      </w:r>
      <w:r w:rsidRPr="002472A3">
        <w:rPr>
          <w:spacing w:val="-4"/>
        </w:rPr>
        <w:t xml:space="preserve"> </w:t>
      </w:r>
      <w:r w:rsidRPr="002472A3">
        <w:t>percent</w:t>
      </w:r>
      <w:r w:rsidRPr="002472A3">
        <w:rPr>
          <w:spacing w:val="-3"/>
        </w:rPr>
        <w:t xml:space="preserve"> </w:t>
      </w:r>
      <w:r w:rsidRPr="002472A3">
        <w:rPr>
          <w:spacing w:val="-1"/>
        </w:rPr>
        <w:t>of</w:t>
      </w:r>
      <w:r w:rsidRPr="002472A3">
        <w:rPr>
          <w:spacing w:val="-3"/>
        </w:rPr>
        <w:t xml:space="preserve"> </w:t>
      </w:r>
      <w:r w:rsidRPr="002472A3">
        <w:rPr>
          <w:spacing w:val="-1"/>
        </w:rPr>
        <w:t>the</w:t>
      </w:r>
      <w:r w:rsidRPr="002472A3">
        <w:rPr>
          <w:spacing w:val="-3"/>
        </w:rPr>
        <w:t xml:space="preserve"> </w:t>
      </w:r>
      <w:r w:rsidRPr="002472A3">
        <w:rPr>
          <w:spacing w:val="-1"/>
        </w:rPr>
        <w:t>board</w:t>
      </w:r>
      <w:r w:rsidRPr="002472A3">
        <w:rPr>
          <w:spacing w:val="-3"/>
        </w:rPr>
        <w:t xml:space="preserve"> </w:t>
      </w:r>
      <w:r w:rsidRPr="002472A3">
        <w:t>are</w:t>
      </w:r>
      <w:r w:rsidRPr="002472A3">
        <w:rPr>
          <w:spacing w:val="-2"/>
        </w:rPr>
        <w:t xml:space="preserve"> </w:t>
      </w:r>
      <w:r w:rsidRPr="002472A3">
        <w:rPr>
          <w:spacing w:val="-1"/>
        </w:rPr>
        <w:t>families,</w:t>
      </w:r>
      <w:r w:rsidRPr="002472A3">
        <w:rPr>
          <w:spacing w:val="-3"/>
        </w:rPr>
        <w:t xml:space="preserve"> </w:t>
      </w:r>
      <w:r w:rsidRPr="002472A3">
        <w:t>consumers</w:t>
      </w:r>
      <w:r w:rsidR="00E47A09">
        <w:t>,</w:t>
      </w:r>
      <w:r w:rsidRPr="002472A3">
        <w:rPr>
          <w:spacing w:val="-4"/>
        </w:rPr>
        <w:t xml:space="preserve"> </w:t>
      </w:r>
      <w:r w:rsidRPr="002472A3">
        <w:rPr>
          <w:spacing w:val="-1"/>
        </w:rPr>
        <w:t>or</w:t>
      </w:r>
      <w:r w:rsidRPr="002472A3">
        <w:rPr>
          <w:spacing w:val="-2"/>
        </w:rPr>
        <w:t xml:space="preserve"> </w:t>
      </w:r>
      <w:r w:rsidRPr="002472A3">
        <w:rPr>
          <w:spacing w:val="-1"/>
        </w:rPr>
        <w:t>people</w:t>
      </w:r>
      <w:r w:rsidRPr="002472A3">
        <w:rPr>
          <w:spacing w:val="-3"/>
        </w:rPr>
        <w:t xml:space="preserve"> </w:t>
      </w:r>
      <w:r w:rsidRPr="002472A3">
        <w:t>in</w:t>
      </w:r>
      <w:r w:rsidRPr="002472A3">
        <w:rPr>
          <w:spacing w:val="-4"/>
        </w:rPr>
        <w:t xml:space="preserve"> </w:t>
      </w:r>
      <w:r w:rsidRPr="002472A3">
        <w:t>recovery</w:t>
      </w:r>
      <w:r w:rsidRPr="002472A3">
        <w:rPr>
          <w:spacing w:val="-3"/>
        </w:rPr>
        <w:t xml:space="preserve"> </w:t>
      </w:r>
      <w:r w:rsidRPr="002472A3">
        <w:rPr>
          <w:spacing w:val="-1"/>
        </w:rPr>
        <w:t>from</w:t>
      </w:r>
      <w:r w:rsidRPr="002472A3">
        <w:rPr>
          <w:spacing w:val="26"/>
          <w:w w:val="99"/>
        </w:rPr>
        <w:t xml:space="preserve"> </w:t>
      </w:r>
      <w:r w:rsidRPr="002472A3">
        <w:rPr>
          <w:spacing w:val="-1"/>
        </w:rPr>
        <w:t xml:space="preserve">behavioral </w:t>
      </w:r>
      <w:r w:rsidRPr="002472A3">
        <w:t>health</w:t>
      </w:r>
      <w:r w:rsidRPr="002472A3">
        <w:rPr>
          <w:spacing w:val="-1"/>
        </w:rPr>
        <w:t xml:space="preserve"> conditions.</w:t>
      </w:r>
      <w:r w:rsidRPr="002472A3">
        <w:rPr>
          <w:spacing w:val="52"/>
        </w:rPr>
        <w:t xml:space="preserve"> </w:t>
      </w:r>
      <w:r w:rsidRPr="002472A3">
        <w:rPr>
          <w:spacing w:val="-1"/>
        </w:rPr>
        <w:t>The</w:t>
      </w:r>
      <w:r w:rsidRPr="002472A3">
        <w:t xml:space="preserve"> CCBHC</w:t>
      </w:r>
      <w:r w:rsidRPr="002472A3">
        <w:rPr>
          <w:spacing w:val="-1"/>
        </w:rPr>
        <w:t xml:space="preserve"> has</w:t>
      </w:r>
      <w:r w:rsidRPr="002472A3">
        <w:rPr>
          <w:spacing w:val="-2"/>
        </w:rPr>
        <w:t xml:space="preserve"> </w:t>
      </w:r>
      <w:r w:rsidRPr="002472A3">
        <w:rPr>
          <w:spacing w:val="-1"/>
        </w:rPr>
        <w:t xml:space="preserve">described how </w:t>
      </w:r>
      <w:r w:rsidRPr="002472A3">
        <w:t>it</w:t>
      </w:r>
      <w:r w:rsidRPr="002472A3">
        <w:rPr>
          <w:spacing w:val="-2"/>
        </w:rPr>
        <w:t xml:space="preserve"> </w:t>
      </w:r>
      <w:r w:rsidRPr="002472A3">
        <w:t>meets</w:t>
      </w:r>
      <w:r w:rsidRPr="002472A3">
        <w:rPr>
          <w:spacing w:val="-1"/>
        </w:rPr>
        <w:t xml:space="preserve"> </w:t>
      </w:r>
      <w:r w:rsidRPr="002472A3">
        <w:t>this</w:t>
      </w:r>
      <w:r w:rsidRPr="002472A3">
        <w:rPr>
          <w:spacing w:val="25"/>
        </w:rPr>
        <w:t xml:space="preserve"> </w:t>
      </w:r>
      <w:r w:rsidRPr="002472A3">
        <w:rPr>
          <w:spacing w:val="-1"/>
        </w:rPr>
        <w:t>requirement</w:t>
      </w:r>
      <w:r w:rsidRPr="002472A3">
        <w:rPr>
          <w:spacing w:val="-3"/>
        </w:rPr>
        <w:t xml:space="preserve"> </w:t>
      </w:r>
      <w:r w:rsidRPr="002472A3">
        <w:rPr>
          <w:spacing w:val="-1"/>
        </w:rPr>
        <w:t xml:space="preserve">or </w:t>
      </w:r>
      <w:r w:rsidRPr="002472A3">
        <w:t>developed</w:t>
      </w:r>
      <w:r w:rsidRPr="002472A3">
        <w:rPr>
          <w:spacing w:val="-2"/>
        </w:rPr>
        <w:t xml:space="preserve"> </w:t>
      </w:r>
      <w:r w:rsidRPr="002472A3">
        <w:t>a</w:t>
      </w:r>
      <w:r w:rsidRPr="002472A3">
        <w:rPr>
          <w:spacing w:val="-1"/>
        </w:rPr>
        <w:t xml:space="preserve"> transition</w:t>
      </w:r>
      <w:r w:rsidRPr="002472A3">
        <w:rPr>
          <w:spacing w:val="-2"/>
        </w:rPr>
        <w:t xml:space="preserve"> </w:t>
      </w:r>
      <w:r w:rsidRPr="002472A3">
        <w:t>plan</w:t>
      </w:r>
      <w:r w:rsidRPr="002472A3">
        <w:rPr>
          <w:spacing w:val="-2"/>
        </w:rPr>
        <w:t xml:space="preserve"> </w:t>
      </w:r>
      <w:r w:rsidRPr="002472A3">
        <w:t>with</w:t>
      </w:r>
      <w:r w:rsidRPr="002472A3">
        <w:rPr>
          <w:spacing w:val="-2"/>
        </w:rPr>
        <w:t xml:space="preserve"> </w:t>
      </w:r>
      <w:r w:rsidRPr="002472A3">
        <w:t>timelines</w:t>
      </w:r>
      <w:r w:rsidRPr="002472A3">
        <w:rPr>
          <w:spacing w:val="-2"/>
        </w:rPr>
        <w:t xml:space="preserve"> </w:t>
      </w:r>
      <w:r w:rsidRPr="002472A3">
        <w:rPr>
          <w:spacing w:val="-1"/>
        </w:rPr>
        <w:t xml:space="preserve">appropriate </w:t>
      </w:r>
      <w:r w:rsidRPr="002472A3">
        <w:t>to</w:t>
      </w:r>
      <w:r w:rsidRPr="002472A3">
        <w:rPr>
          <w:spacing w:val="-3"/>
        </w:rPr>
        <w:t xml:space="preserve"> </w:t>
      </w:r>
      <w:r w:rsidRPr="002472A3">
        <w:rPr>
          <w:spacing w:val="-1"/>
        </w:rPr>
        <w:t>its</w:t>
      </w:r>
      <w:r w:rsidRPr="002472A3">
        <w:rPr>
          <w:spacing w:val="24"/>
        </w:rPr>
        <w:t xml:space="preserve"> </w:t>
      </w:r>
      <w:r w:rsidRPr="002472A3">
        <w:t>governing</w:t>
      </w:r>
      <w:r w:rsidRPr="002472A3">
        <w:rPr>
          <w:spacing w:val="-4"/>
        </w:rPr>
        <w:t xml:space="preserve"> </w:t>
      </w:r>
      <w:r w:rsidRPr="002472A3">
        <w:rPr>
          <w:spacing w:val="-1"/>
        </w:rPr>
        <w:t>board</w:t>
      </w:r>
      <w:r w:rsidRPr="002472A3">
        <w:rPr>
          <w:spacing w:val="-4"/>
        </w:rPr>
        <w:t xml:space="preserve"> </w:t>
      </w:r>
      <w:r w:rsidRPr="002472A3">
        <w:rPr>
          <w:spacing w:val="-1"/>
        </w:rPr>
        <w:t>size</w:t>
      </w:r>
      <w:r w:rsidRPr="002472A3">
        <w:rPr>
          <w:spacing w:val="-3"/>
        </w:rPr>
        <w:t xml:space="preserve"> </w:t>
      </w:r>
      <w:r w:rsidRPr="002472A3">
        <w:t>and</w:t>
      </w:r>
      <w:r w:rsidRPr="002472A3">
        <w:rPr>
          <w:spacing w:val="-4"/>
        </w:rPr>
        <w:t xml:space="preserve"> </w:t>
      </w:r>
      <w:r w:rsidRPr="002472A3">
        <w:t>target</w:t>
      </w:r>
      <w:r w:rsidRPr="002472A3">
        <w:rPr>
          <w:spacing w:val="-4"/>
        </w:rPr>
        <w:t xml:space="preserve"> </w:t>
      </w:r>
      <w:r w:rsidRPr="002472A3">
        <w:rPr>
          <w:spacing w:val="-1"/>
        </w:rPr>
        <w:t>population</w:t>
      </w:r>
      <w:r w:rsidRPr="002472A3">
        <w:rPr>
          <w:spacing w:val="-3"/>
        </w:rPr>
        <w:t xml:space="preserve"> </w:t>
      </w:r>
      <w:r w:rsidRPr="002472A3">
        <w:t>to</w:t>
      </w:r>
      <w:r w:rsidRPr="002472A3">
        <w:rPr>
          <w:spacing w:val="-4"/>
        </w:rPr>
        <w:t xml:space="preserve"> </w:t>
      </w:r>
      <w:r w:rsidRPr="002472A3">
        <w:t>meet</w:t>
      </w:r>
      <w:r w:rsidRPr="002472A3">
        <w:rPr>
          <w:spacing w:val="-4"/>
        </w:rPr>
        <w:t xml:space="preserve"> </w:t>
      </w:r>
      <w:r w:rsidRPr="002472A3">
        <w:t>this</w:t>
      </w:r>
      <w:r w:rsidRPr="002472A3">
        <w:rPr>
          <w:spacing w:val="-4"/>
        </w:rPr>
        <w:t xml:space="preserve"> </w:t>
      </w:r>
      <w:r w:rsidRPr="002472A3">
        <w:rPr>
          <w:spacing w:val="-1"/>
        </w:rPr>
        <w:t>requirement</w:t>
      </w:r>
      <w:r w:rsidRPr="002472A3">
        <w:rPr>
          <w:spacing w:val="-3"/>
        </w:rPr>
        <w:t xml:space="preserve"> </w:t>
      </w:r>
      <w:r w:rsidRPr="002472A3">
        <w:t>that</w:t>
      </w:r>
      <w:r w:rsidRPr="002472A3">
        <w:rPr>
          <w:spacing w:val="-4"/>
        </w:rPr>
        <w:t xml:space="preserve"> </w:t>
      </w:r>
      <w:r w:rsidRPr="002472A3">
        <w:t>is</w:t>
      </w:r>
      <w:r w:rsidRPr="002472A3">
        <w:rPr>
          <w:spacing w:val="27"/>
        </w:rPr>
        <w:t xml:space="preserve"> </w:t>
      </w:r>
      <w:r w:rsidRPr="002472A3">
        <w:t>satisfactory</w:t>
      </w:r>
      <w:r w:rsidRPr="002472A3">
        <w:rPr>
          <w:spacing w:val="-3"/>
        </w:rPr>
        <w:t xml:space="preserve"> </w:t>
      </w:r>
      <w:r w:rsidRPr="002472A3">
        <w:t>to</w:t>
      </w:r>
      <w:r w:rsidRPr="002472A3">
        <w:rPr>
          <w:spacing w:val="-2"/>
        </w:rPr>
        <w:t xml:space="preserve"> </w:t>
      </w:r>
      <w:r w:rsidRPr="002472A3">
        <w:rPr>
          <w:spacing w:val="-1"/>
        </w:rPr>
        <w:t xml:space="preserve">the </w:t>
      </w:r>
      <w:r w:rsidRPr="002472A3">
        <w:t>state.</w:t>
      </w:r>
    </w:p>
    <w:p w14:paraId="2EB601C8" w14:textId="63C10155" w:rsidR="009365E8" w:rsidRPr="002472A3" w:rsidRDefault="009365E8" w:rsidP="00746443">
      <w:pPr>
        <w:widowControl w:val="0"/>
        <w:numPr>
          <w:ilvl w:val="1"/>
          <w:numId w:val="75"/>
        </w:numPr>
        <w:tabs>
          <w:tab w:val="left" w:pos="1550"/>
          <w:tab w:val="left" w:pos="2148"/>
        </w:tabs>
        <w:ind w:left="1555" w:right="317"/>
      </w:pPr>
      <w:r w:rsidRPr="002472A3">
        <w:t>A</w:t>
      </w:r>
      <w:r w:rsidRPr="002472A3">
        <w:rPr>
          <w:spacing w:val="-4"/>
        </w:rPr>
        <w:t xml:space="preserve"> </w:t>
      </w:r>
      <w:r w:rsidRPr="002472A3">
        <w:rPr>
          <w:spacing w:val="-1"/>
        </w:rPr>
        <w:t>substantial</w:t>
      </w:r>
      <w:r w:rsidRPr="002472A3">
        <w:rPr>
          <w:spacing w:val="-3"/>
        </w:rPr>
        <w:t xml:space="preserve"> </w:t>
      </w:r>
      <w:r w:rsidRPr="002472A3">
        <w:rPr>
          <w:spacing w:val="-1"/>
        </w:rPr>
        <w:t>portion</w:t>
      </w:r>
      <w:r w:rsidRPr="002472A3">
        <w:rPr>
          <w:spacing w:val="-2"/>
        </w:rPr>
        <w:t xml:space="preserve"> </w:t>
      </w:r>
      <w:r w:rsidRPr="002472A3">
        <w:rPr>
          <w:spacing w:val="-1"/>
        </w:rPr>
        <w:t>of</w:t>
      </w:r>
      <w:r w:rsidRPr="002472A3">
        <w:rPr>
          <w:spacing w:val="-4"/>
        </w:rPr>
        <w:t xml:space="preserve"> </w:t>
      </w:r>
      <w:r w:rsidRPr="002472A3">
        <w:rPr>
          <w:spacing w:val="-1"/>
        </w:rPr>
        <w:t>the</w:t>
      </w:r>
      <w:r w:rsidRPr="002472A3">
        <w:rPr>
          <w:spacing w:val="-2"/>
        </w:rPr>
        <w:t xml:space="preserve"> </w:t>
      </w:r>
      <w:r w:rsidRPr="002472A3">
        <w:rPr>
          <w:spacing w:val="-1"/>
        </w:rPr>
        <w:t>governing</w:t>
      </w:r>
      <w:r w:rsidRPr="002472A3">
        <w:rPr>
          <w:spacing w:val="-5"/>
        </w:rPr>
        <w:t xml:space="preserve"> </w:t>
      </w:r>
      <w:r w:rsidRPr="002472A3">
        <w:t>board</w:t>
      </w:r>
      <w:r w:rsidRPr="002472A3">
        <w:rPr>
          <w:spacing w:val="-3"/>
        </w:rPr>
        <w:t xml:space="preserve"> </w:t>
      </w:r>
      <w:r w:rsidRPr="002472A3">
        <w:rPr>
          <w:spacing w:val="-1"/>
        </w:rPr>
        <w:t>members</w:t>
      </w:r>
      <w:r w:rsidRPr="002472A3">
        <w:rPr>
          <w:spacing w:val="-3"/>
        </w:rPr>
        <w:t xml:space="preserve"> </w:t>
      </w:r>
      <w:r w:rsidRPr="002472A3">
        <w:t>meet</w:t>
      </w:r>
      <w:r w:rsidRPr="002472A3">
        <w:rPr>
          <w:spacing w:val="-4"/>
        </w:rPr>
        <w:t xml:space="preserve"> </w:t>
      </w:r>
      <w:r w:rsidR="00746443" w:rsidRPr="002472A3">
        <w:t>this</w:t>
      </w:r>
      <w:r w:rsidR="00746443" w:rsidRPr="002472A3">
        <w:rPr>
          <w:spacing w:val="-3"/>
        </w:rPr>
        <w:t xml:space="preserve"> </w:t>
      </w:r>
      <w:r w:rsidR="00746443" w:rsidRPr="002472A3">
        <w:t>criterion</w:t>
      </w:r>
      <w:r w:rsidRPr="002472A3">
        <w:rPr>
          <w:spacing w:val="-4"/>
        </w:rPr>
        <w:t xml:space="preserve"> </w:t>
      </w:r>
      <w:r w:rsidRPr="002472A3">
        <w:t>and</w:t>
      </w:r>
      <w:r w:rsidR="00746443">
        <w:rPr>
          <w:spacing w:val="47"/>
        </w:rPr>
        <w:t xml:space="preserve"> </w:t>
      </w:r>
      <w:r w:rsidRPr="002472A3">
        <w:rPr>
          <w:spacing w:val="-1"/>
        </w:rPr>
        <w:t>other</w:t>
      </w:r>
      <w:r w:rsidRPr="002472A3">
        <w:rPr>
          <w:spacing w:val="-4"/>
        </w:rPr>
        <w:t xml:space="preserve"> </w:t>
      </w:r>
      <w:r w:rsidRPr="002472A3">
        <w:t>specifically</w:t>
      </w:r>
      <w:r w:rsidRPr="002472A3">
        <w:rPr>
          <w:spacing w:val="-3"/>
        </w:rPr>
        <w:t xml:space="preserve"> </w:t>
      </w:r>
      <w:r w:rsidRPr="002472A3">
        <w:rPr>
          <w:spacing w:val="-1"/>
        </w:rPr>
        <w:t>described</w:t>
      </w:r>
      <w:r w:rsidRPr="002472A3">
        <w:rPr>
          <w:spacing w:val="-3"/>
        </w:rPr>
        <w:t xml:space="preserve"> </w:t>
      </w:r>
      <w:r w:rsidRPr="002472A3">
        <w:t>methods</w:t>
      </w:r>
      <w:r w:rsidRPr="002472A3">
        <w:rPr>
          <w:spacing w:val="-5"/>
        </w:rPr>
        <w:t xml:space="preserve"> </w:t>
      </w:r>
      <w:r w:rsidRPr="002472A3">
        <w:rPr>
          <w:spacing w:val="-1"/>
        </w:rPr>
        <w:t>for</w:t>
      </w:r>
      <w:r w:rsidRPr="002472A3">
        <w:rPr>
          <w:spacing w:val="-3"/>
        </w:rPr>
        <w:t xml:space="preserve"> </w:t>
      </w:r>
      <w:r w:rsidRPr="002472A3">
        <w:t>consumers,</w:t>
      </w:r>
      <w:r w:rsidRPr="002472A3">
        <w:rPr>
          <w:spacing w:val="-4"/>
        </w:rPr>
        <w:t xml:space="preserve"> </w:t>
      </w:r>
      <w:r w:rsidRPr="002472A3">
        <w:rPr>
          <w:spacing w:val="-1"/>
        </w:rPr>
        <w:t>people</w:t>
      </w:r>
      <w:r w:rsidRPr="002472A3">
        <w:rPr>
          <w:spacing w:val="-4"/>
        </w:rPr>
        <w:t xml:space="preserve"> </w:t>
      </w:r>
      <w:r w:rsidRPr="002472A3">
        <w:t>in</w:t>
      </w:r>
      <w:r w:rsidRPr="002472A3">
        <w:rPr>
          <w:spacing w:val="-4"/>
        </w:rPr>
        <w:t xml:space="preserve"> </w:t>
      </w:r>
      <w:r w:rsidRPr="002472A3">
        <w:t>recovery</w:t>
      </w:r>
      <w:r w:rsidRPr="002472A3">
        <w:rPr>
          <w:spacing w:val="-4"/>
        </w:rPr>
        <w:t xml:space="preserve"> </w:t>
      </w:r>
      <w:r w:rsidRPr="002472A3">
        <w:rPr>
          <w:spacing w:val="-1"/>
        </w:rPr>
        <w:t>and</w:t>
      </w:r>
      <w:r w:rsidRPr="002472A3">
        <w:rPr>
          <w:spacing w:val="-4"/>
        </w:rPr>
        <w:t xml:space="preserve"> </w:t>
      </w:r>
      <w:r w:rsidRPr="002472A3">
        <w:t>family</w:t>
      </w:r>
      <w:r w:rsidRPr="002472A3">
        <w:rPr>
          <w:spacing w:val="28"/>
        </w:rPr>
        <w:t xml:space="preserve"> </w:t>
      </w:r>
      <w:r w:rsidRPr="002472A3">
        <w:t>members</w:t>
      </w:r>
      <w:r w:rsidRPr="002472A3">
        <w:rPr>
          <w:spacing w:val="-3"/>
        </w:rPr>
        <w:t xml:space="preserve"> </w:t>
      </w:r>
      <w:r w:rsidRPr="002472A3">
        <w:t>to</w:t>
      </w:r>
      <w:r w:rsidRPr="002472A3">
        <w:rPr>
          <w:spacing w:val="-3"/>
        </w:rPr>
        <w:t xml:space="preserve"> </w:t>
      </w:r>
      <w:r w:rsidRPr="002472A3">
        <w:rPr>
          <w:spacing w:val="-1"/>
        </w:rPr>
        <w:t>provide</w:t>
      </w:r>
      <w:r w:rsidRPr="002472A3">
        <w:rPr>
          <w:spacing w:val="-2"/>
        </w:rPr>
        <w:t xml:space="preserve"> </w:t>
      </w:r>
      <w:r w:rsidRPr="002472A3">
        <w:t>meaningful</w:t>
      </w:r>
      <w:r w:rsidRPr="002472A3">
        <w:rPr>
          <w:spacing w:val="-3"/>
        </w:rPr>
        <w:t xml:space="preserve"> </w:t>
      </w:r>
      <w:r w:rsidRPr="002472A3">
        <w:rPr>
          <w:spacing w:val="-1"/>
        </w:rPr>
        <w:t>input</w:t>
      </w:r>
      <w:r w:rsidRPr="002472A3">
        <w:rPr>
          <w:spacing w:val="-2"/>
        </w:rPr>
        <w:t xml:space="preserve"> </w:t>
      </w:r>
      <w:r w:rsidRPr="002472A3">
        <w:t>to</w:t>
      </w:r>
      <w:r w:rsidRPr="002472A3">
        <w:rPr>
          <w:spacing w:val="-2"/>
        </w:rPr>
        <w:t xml:space="preserve"> </w:t>
      </w:r>
      <w:r w:rsidRPr="002472A3">
        <w:rPr>
          <w:spacing w:val="-1"/>
        </w:rPr>
        <w:t>the</w:t>
      </w:r>
      <w:r w:rsidRPr="002472A3">
        <w:rPr>
          <w:spacing w:val="-2"/>
        </w:rPr>
        <w:t xml:space="preserve"> </w:t>
      </w:r>
      <w:r w:rsidRPr="002472A3">
        <w:t>board</w:t>
      </w:r>
      <w:r w:rsidRPr="002472A3">
        <w:rPr>
          <w:spacing w:val="-2"/>
        </w:rPr>
        <w:t xml:space="preserve"> </w:t>
      </w:r>
      <w:r w:rsidRPr="002472A3">
        <w:rPr>
          <w:spacing w:val="-1"/>
        </w:rPr>
        <w:t>about</w:t>
      </w:r>
      <w:r w:rsidRPr="002472A3">
        <w:rPr>
          <w:spacing w:val="-3"/>
        </w:rPr>
        <w:t xml:space="preserve"> </w:t>
      </w:r>
      <w:r w:rsidRPr="002472A3">
        <w:rPr>
          <w:spacing w:val="-1"/>
        </w:rPr>
        <w:t>the</w:t>
      </w:r>
      <w:r w:rsidRPr="002472A3">
        <w:rPr>
          <w:spacing w:val="-2"/>
        </w:rPr>
        <w:t xml:space="preserve"> </w:t>
      </w:r>
      <w:r w:rsidRPr="002472A3">
        <w:rPr>
          <w:spacing w:val="-1"/>
        </w:rPr>
        <w:t>CCBHC’s</w:t>
      </w:r>
      <w:r w:rsidRPr="002472A3">
        <w:rPr>
          <w:spacing w:val="-3"/>
        </w:rPr>
        <w:t xml:space="preserve"> </w:t>
      </w:r>
      <w:r w:rsidRPr="002472A3">
        <w:rPr>
          <w:spacing w:val="-1"/>
        </w:rPr>
        <w:t>policies,</w:t>
      </w:r>
      <w:r w:rsidRPr="002472A3">
        <w:rPr>
          <w:spacing w:val="33"/>
        </w:rPr>
        <w:t xml:space="preserve"> </w:t>
      </w:r>
      <w:r w:rsidRPr="002472A3">
        <w:rPr>
          <w:spacing w:val="-1"/>
        </w:rPr>
        <w:t>processes,</w:t>
      </w:r>
      <w:r w:rsidRPr="002472A3">
        <w:rPr>
          <w:spacing w:val="-3"/>
        </w:rPr>
        <w:t xml:space="preserve"> </w:t>
      </w:r>
      <w:r w:rsidRPr="002472A3">
        <w:rPr>
          <w:spacing w:val="-1"/>
        </w:rPr>
        <w:t>and</w:t>
      </w:r>
      <w:r w:rsidRPr="002472A3">
        <w:rPr>
          <w:spacing w:val="-3"/>
        </w:rPr>
        <w:t xml:space="preserve"> </w:t>
      </w:r>
      <w:r w:rsidRPr="002472A3">
        <w:t>services,</w:t>
      </w:r>
      <w:r w:rsidRPr="002472A3">
        <w:rPr>
          <w:spacing w:val="-5"/>
        </w:rPr>
        <w:t xml:space="preserve"> </w:t>
      </w:r>
    </w:p>
    <w:p w14:paraId="176F0EC1" w14:textId="77777777" w:rsidR="009365E8" w:rsidRPr="002472A3" w:rsidRDefault="009365E8" w:rsidP="00711C53">
      <w:pPr>
        <w:widowControl w:val="0"/>
        <w:numPr>
          <w:ilvl w:val="1"/>
          <w:numId w:val="75"/>
        </w:numPr>
        <w:tabs>
          <w:tab w:val="left" w:pos="1551"/>
          <w:tab w:val="left" w:pos="2147"/>
        </w:tabs>
        <w:spacing w:line="275" w:lineRule="auto"/>
        <w:ind w:right="384"/>
      </w:pPr>
      <w:r w:rsidRPr="002472A3">
        <w:t>The</w:t>
      </w:r>
      <w:r w:rsidRPr="002472A3">
        <w:rPr>
          <w:spacing w:val="-2"/>
        </w:rPr>
        <w:t xml:space="preserve"> </w:t>
      </w:r>
      <w:r w:rsidRPr="002472A3">
        <w:t>CCBHC</w:t>
      </w:r>
      <w:r w:rsidRPr="002472A3">
        <w:rPr>
          <w:spacing w:val="-1"/>
        </w:rPr>
        <w:t xml:space="preserve"> </w:t>
      </w:r>
      <w:r w:rsidRPr="002472A3">
        <w:t>is</w:t>
      </w:r>
      <w:r w:rsidRPr="002472A3">
        <w:rPr>
          <w:spacing w:val="-2"/>
        </w:rPr>
        <w:t xml:space="preserve"> </w:t>
      </w:r>
      <w:r w:rsidRPr="002472A3">
        <w:rPr>
          <w:spacing w:val="-1"/>
        </w:rPr>
        <w:t>comprised</w:t>
      </w:r>
      <w:r w:rsidRPr="002472A3">
        <w:rPr>
          <w:spacing w:val="-3"/>
        </w:rPr>
        <w:t xml:space="preserve"> </w:t>
      </w:r>
      <w:r w:rsidRPr="002472A3">
        <w:rPr>
          <w:spacing w:val="-1"/>
        </w:rPr>
        <w:t>of</w:t>
      </w:r>
      <w:r w:rsidRPr="002472A3">
        <w:rPr>
          <w:spacing w:val="-2"/>
        </w:rPr>
        <w:t xml:space="preserve"> </w:t>
      </w:r>
      <w:r w:rsidRPr="002472A3">
        <w:t>a</w:t>
      </w:r>
      <w:r w:rsidRPr="002472A3">
        <w:rPr>
          <w:spacing w:val="-1"/>
        </w:rPr>
        <w:t xml:space="preserve"> governmental</w:t>
      </w:r>
      <w:r w:rsidRPr="002472A3">
        <w:rPr>
          <w:spacing w:val="-3"/>
        </w:rPr>
        <w:t xml:space="preserve"> </w:t>
      </w:r>
      <w:r w:rsidRPr="002472A3">
        <w:rPr>
          <w:spacing w:val="-1"/>
        </w:rPr>
        <w:t xml:space="preserve">or </w:t>
      </w:r>
      <w:r w:rsidRPr="002472A3">
        <w:t>tribal</w:t>
      </w:r>
      <w:r w:rsidRPr="002472A3">
        <w:rPr>
          <w:spacing w:val="-2"/>
        </w:rPr>
        <w:t xml:space="preserve"> </w:t>
      </w:r>
      <w:r w:rsidRPr="002472A3">
        <w:t>entity</w:t>
      </w:r>
      <w:r w:rsidRPr="002472A3">
        <w:rPr>
          <w:spacing w:val="-3"/>
        </w:rPr>
        <w:t xml:space="preserve"> </w:t>
      </w:r>
      <w:r w:rsidRPr="002472A3">
        <w:rPr>
          <w:spacing w:val="-1"/>
        </w:rPr>
        <w:t xml:space="preserve">or </w:t>
      </w:r>
      <w:r w:rsidRPr="002472A3">
        <w:t>a</w:t>
      </w:r>
      <w:r w:rsidRPr="002472A3">
        <w:rPr>
          <w:spacing w:val="-1"/>
        </w:rPr>
        <w:t xml:space="preserve"> </w:t>
      </w:r>
      <w:r w:rsidRPr="002472A3">
        <w:t>subsidiary</w:t>
      </w:r>
      <w:r w:rsidRPr="002472A3">
        <w:rPr>
          <w:spacing w:val="-1"/>
        </w:rPr>
        <w:t xml:space="preserve"> or</w:t>
      </w:r>
      <w:r w:rsidRPr="002472A3">
        <w:rPr>
          <w:spacing w:val="36"/>
          <w:w w:val="99"/>
        </w:rPr>
        <w:t xml:space="preserve"> </w:t>
      </w:r>
      <w:r w:rsidRPr="002472A3">
        <w:t>part</w:t>
      </w:r>
      <w:r w:rsidRPr="002472A3">
        <w:rPr>
          <w:spacing w:val="-5"/>
        </w:rPr>
        <w:t xml:space="preserve"> </w:t>
      </w:r>
      <w:r w:rsidRPr="002472A3">
        <w:rPr>
          <w:spacing w:val="-1"/>
        </w:rPr>
        <w:t>of</w:t>
      </w:r>
      <w:r w:rsidRPr="002472A3">
        <w:rPr>
          <w:spacing w:val="-4"/>
        </w:rPr>
        <w:t xml:space="preserve"> </w:t>
      </w:r>
      <w:r w:rsidRPr="002472A3">
        <w:t>a</w:t>
      </w:r>
      <w:r w:rsidRPr="002472A3">
        <w:rPr>
          <w:spacing w:val="-3"/>
        </w:rPr>
        <w:t xml:space="preserve"> </w:t>
      </w:r>
      <w:r w:rsidRPr="002472A3">
        <w:t>larger</w:t>
      </w:r>
      <w:r w:rsidRPr="002472A3">
        <w:rPr>
          <w:spacing w:val="-3"/>
        </w:rPr>
        <w:t xml:space="preserve"> </w:t>
      </w:r>
      <w:r w:rsidRPr="002472A3">
        <w:rPr>
          <w:spacing w:val="-1"/>
        </w:rPr>
        <w:t>corporate</w:t>
      </w:r>
      <w:r w:rsidRPr="002472A3">
        <w:rPr>
          <w:spacing w:val="-3"/>
        </w:rPr>
        <w:t xml:space="preserve"> </w:t>
      </w:r>
      <w:r w:rsidRPr="002472A3">
        <w:rPr>
          <w:spacing w:val="-1"/>
        </w:rPr>
        <w:t>organization</w:t>
      </w:r>
      <w:r w:rsidRPr="002472A3">
        <w:rPr>
          <w:spacing w:val="-4"/>
        </w:rPr>
        <w:t xml:space="preserve"> </w:t>
      </w:r>
      <w:r w:rsidRPr="002472A3">
        <w:t>that</w:t>
      </w:r>
      <w:r w:rsidRPr="002472A3">
        <w:rPr>
          <w:spacing w:val="-4"/>
        </w:rPr>
        <w:t xml:space="preserve"> </w:t>
      </w:r>
      <w:r w:rsidRPr="002472A3">
        <w:t>cannot</w:t>
      </w:r>
      <w:r w:rsidRPr="002472A3">
        <w:rPr>
          <w:spacing w:val="-4"/>
        </w:rPr>
        <w:t xml:space="preserve"> </w:t>
      </w:r>
      <w:r w:rsidRPr="002472A3">
        <w:t>meet</w:t>
      </w:r>
      <w:r w:rsidRPr="002472A3">
        <w:rPr>
          <w:spacing w:val="-4"/>
        </w:rPr>
        <w:t xml:space="preserve"> </w:t>
      </w:r>
      <w:r w:rsidRPr="002472A3">
        <w:t>these</w:t>
      </w:r>
      <w:r w:rsidRPr="002472A3">
        <w:rPr>
          <w:spacing w:val="-3"/>
        </w:rPr>
        <w:t xml:space="preserve"> </w:t>
      </w:r>
      <w:r w:rsidRPr="002472A3">
        <w:t>requirements</w:t>
      </w:r>
      <w:r w:rsidRPr="002472A3">
        <w:rPr>
          <w:spacing w:val="-5"/>
        </w:rPr>
        <w:t xml:space="preserve"> </w:t>
      </w:r>
      <w:r w:rsidRPr="002472A3">
        <w:rPr>
          <w:spacing w:val="-1"/>
        </w:rPr>
        <w:t>for</w:t>
      </w:r>
      <w:r w:rsidRPr="002472A3">
        <w:rPr>
          <w:spacing w:val="29"/>
        </w:rPr>
        <w:t xml:space="preserve"> </w:t>
      </w:r>
      <w:r w:rsidRPr="002472A3">
        <w:rPr>
          <w:spacing w:val="-1"/>
        </w:rPr>
        <w:t>board</w:t>
      </w:r>
      <w:r w:rsidRPr="002472A3">
        <w:rPr>
          <w:spacing w:val="-3"/>
        </w:rPr>
        <w:t xml:space="preserve"> </w:t>
      </w:r>
      <w:r w:rsidRPr="002472A3">
        <w:t>membership.</w:t>
      </w:r>
      <w:r w:rsidRPr="002472A3">
        <w:rPr>
          <w:spacing w:val="50"/>
        </w:rPr>
        <w:t xml:space="preserve"> </w:t>
      </w:r>
      <w:r w:rsidRPr="002472A3">
        <w:t>The</w:t>
      </w:r>
      <w:r w:rsidRPr="002472A3">
        <w:rPr>
          <w:spacing w:val="-2"/>
        </w:rPr>
        <w:t xml:space="preserve"> CCBHC </w:t>
      </w:r>
      <w:r w:rsidRPr="002472A3">
        <w:rPr>
          <w:spacing w:val="-1"/>
        </w:rPr>
        <w:t>has</w:t>
      </w:r>
      <w:r w:rsidRPr="002472A3">
        <w:rPr>
          <w:spacing w:val="-3"/>
        </w:rPr>
        <w:t xml:space="preserve"> </w:t>
      </w:r>
      <w:r w:rsidRPr="002472A3">
        <w:lastRenderedPageBreak/>
        <w:t>specified</w:t>
      </w:r>
      <w:r w:rsidRPr="002472A3">
        <w:rPr>
          <w:spacing w:val="-2"/>
        </w:rPr>
        <w:t xml:space="preserve"> </w:t>
      </w:r>
      <w:r w:rsidRPr="002472A3">
        <w:t>and</w:t>
      </w:r>
      <w:r w:rsidRPr="002472A3">
        <w:rPr>
          <w:spacing w:val="-2"/>
        </w:rPr>
        <w:t xml:space="preserve"> </w:t>
      </w:r>
      <w:r w:rsidRPr="002472A3">
        <w:rPr>
          <w:spacing w:val="-1"/>
        </w:rPr>
        <w:t xml:space="preserve">documented the </w:t>
      </w:r>
      <w:r w:rsidRPr="002472A3">
        <w:t>reasons</w:t>
      </w:r>
      <w:r w:rsidRPr="002472A3">
        <w:rPr>
          <w:spacing w:val="-4"/>
        </w:rPr>
        <w:t xml:space="preserve"> </w:t>
      </w:r>
      <w:r w:rsidRPr="002472A3">
        <w:t>why</w:t>
      </w:r>
      <w:r w:rsidRPr="002472A3">
        <w:rPr>
          <w:spacing w:val="-1"/>
        </w:rPr>
        <w:t xml:space="preserve"> the</w:t>
      </w:r>
      <w:r w:rsidRPr="002472A3">
        <w:rPr>
          <w:spacing w:val="25"/>
          <w:w w:val="99"/>
        </w:rPr>
        <w:t xml:space="preserve"> </w:t>
      </w:r>
      <w:r w:rsidRPr="002472A3">
        <w:rPr>
          <w:spacing w:val="-1"/>
        </w:rPr>
        <w:t>CCBHC</w:t>
      </w:r>
      <w:r w:rsidRPr="002472A3">
        <w:rPr>
          <w:spacing w:val="-2"/>
        </w:rPr>
        <w:t xml:space="preserve"> </w:t>
      </w:r>
      <w:r w:rsidRPr="002472A3">
        <w:rPr>
          <w:spacing w:val="-1"/>
        </w:rPr>
        <w:t>cannot</w:t>
      </w:r>
      <w:r w:rsidRPr="002472A3">
        <w:rPr>
          <w:spacing w:val="-2"/>
        </w:rPr>
        <w:t xml:space="preserve"> </w:t>
      </w:r>
      <w:r w:rsidRPr="002472A3">
        <w:t>meet</w:t>
      </w:r>
      <w:r w:rsidRPr="002472A3">
        <w:rPr>
          <w:spacing w:val="-4"/>
        </w:rPr>
        <w:t xml:space="preserve"> </w:t>
      </w:r>
      <w:r w:rsidRPr="002472A3">
        <w:rPr>
          <w:spacing w:val="-1"/>
        </w:rPr>
        <w:t>these</w:t>
      </w:r>
      <w:r w:rsidRPr="002472A3">
        <w:rPr>
          <w:spacing w:val="-2"/>
        </w:rPr>
        <w:t xml:space="preserve"> </w:t>
      </w:r>
      <w:r w:rsidRPr="002472A3">
        <w:t>requirements</w:t>
      </w:r>
      <w:r w:rsidRPr="002472A3">
        <w:rPr>
          <w:spacing w:val="-5"/>
        </w:rPr>
        <w:t xml:space="preserve"> </w:t>
      </w:r>
      <w:r w:rsidRPr="002472A3">
        <w:t>and</w:t>
      </w:r>
      <w:r w:rsidRPr="002472A3">
        <w:rPr>
          <w:spacing w:val="-3"/>
        </w:rPr>
        <w:t xml:space="preserve"> </w:t>
      </w:r>
      <w:r w:rsidRPr="002472A3">
        <w:rPr>
          <w:spacing w:val="-1"/>
        </w:rPr>
        <w:t>the</w:t>
      </w:r>
      <w:r w:rsidRPr="002472A3">
        <w:rPr>
          <w:spacing w:val="-3"/>
        </w:rPr>
        <w:t xml:space="preserve"> </w:t>
      </w:r>
      <w:r w:rsidRPr="002472A3">
        <w:t>CCBHC</w:t>
      </w:r>
      <w:r w:rsidRPr="002472A3">
        <w:rPr>
          <w:spacing w:val="-2"/>
        </w:rPr>
        <w:t xml:space="preserve"> </w:t>
      </w:r>
      <w:r w:rsidRPr="002472A3">
        <w:rPr>
          <w:spacing w:val="-1"/>
        </w:rPr>
        <w:t>has</w:t>
      </w:r>
      <w:r w:rsidRPr="002472A3">
        <w:rPr>
          <w:spacing w:val="-5"/>
        </w:rPr>
        <w:t xml:space="preserve"> </w:t>
      </w:r>
      <w:r w:rsidRPr="002472A3">
        <w:t>developed</w:t>
      </w:r>
      <w:r w:rsidRPr="002472A3">
        <w:rPr>
          <w:spacing w:val="-2"/>
        </w:rPr>
        <w:t xml:space="preserve"> </w:t>
      </w:r>
      <w:r w:rsidRPr="002472A3">
        <w:rPr>
          <w:spacing w:val="-1"/>
        </w:rPr>
        <w:t>an</w:t>
      </w:r>
      <w:r w:rsidRPr="002472A3">
        <w:rPr>
          <w:spacing w:val="-3"/>
        </w:rPr>
        <w:t xml:space="preserve"> </w:t>
      </w:r>
      <w:r w:rsidRPr="002472A3">
        <w:rPr>
          <w:spacing w:val="-1"/>
        </w:rPr>
        <w:t>advisory</w:t>
      </w:r>
      <w:r w:rsidRPr="002472A3">
        <w:rPr>
          <w:spacing w:val="25"/>
        </w:rPr>
        <w:t xml:space="preserve"> </w:t>
      </w:r>
      <w:r w:rsidRPr="002472A3">
        <w:t>structure</w:t>
      </w:r>
      <w:r w:rsidRPr="002472A3">
        <w:rPr>
          <w:spacing w:val="-4"/>
        </w:rPr>
        <w:t xml:space="preserve"> </w:t>
      </w:r>
      <w:r w:rsidRPr="002472A3">
        <w:rPr>
          <w:spacing w:val="-1"/>
        </w:rPr>
        <w:t>and</w:t>
      </w:r>
      <w:r w:rsidRPr="002472A3">
        <w:rPr>
          <w:spacing w:val="-5"/>
        </w:rPr>
        <w:t xml:space="preserve"> </w:t>
      </w:r>
      <w:r w:rsidRPr="002472A3">
        <w:rPr>
          <w:spacing w:val="-1"/>
        </w:rPr>
        <w:t>other</w:t>
      </w:r>
      <w:r w:rsidRPr="002472A3">
        <w:rPr>
          <w:spacing w:val="-3"/>
        </w:rPr>
        <w:t xml:space="preserve"> </w:t>
      </w:r>
      <w:r w:rsidRPr="002472A3">
        <w:t>specifically</w:t>
      </w:r>
      <w:r w:rsidRPr="002472A3">
        <w:rPr>
          <w:spacing w:val="-4"/>
        </w:rPr>
        <w:t xml:space="preserve"> </w:t>
      </w:r>
      <w:r w:rsidRPr="002472A3">
        <w:rPr>
          <w:spacing w:val="-1"/>
        </w:rPr>
        <w:t>described</w:t>
      </w:r>
      <w:r w:rsidRPr="002472A3">
        <w:rPr>
          <w:spacing w:val="-5"/>
        </w:rPr>
        <w:t xml:space="preserve"> </w:t>
      </w:r>
      <w:r w:rsidRPr="002472A3">
        <w:t>methods</w:t>
      </w:r>
      <w:r w:rsidRPr="002472A3">
        <w:rPr>
          <w:spacing w:val="-4"/>
        </w:rPr>
        <w:t xml:space="preserve"> </w:t>
      </w:r>
      <w:r w:rsidRPr="002472A3">
        <w:rPr>
          <w:spacing w:val="-1"/>
        </w:rPr>
        <w:t>for</w:t>
      </w:r>
      <w:r w:rsidRPr="002472A3">
        <w:rPr>
          <w:spacing w:val="-4"/>
        </w:rPr>
        <w:t xml:space="preserve"> </w:t>
      </w:r>
      <w:r w:rsidRPr="002472A3">
        <w:t>consumers,</w:t>
      </w:r>
      <w:r w:rsidRPr="002472A3">
        <w:rPr>
          <w:spacing w:val="-4"/>
        </w:rPr>
        <w:t xml:space="preserve"> </w:t>
      </w:r>
      <w:r w:rsidRPr="002472A3">
        <w:rPr>
          <w:spacing w:val="-1"/>
        </w:rPr>
        <w:t>persons</w:t>
      </w:r>
      <w:r w:rsidRPr="002472A3">
        <w:rPr>
          <w:spacing w:val="-5"/>
        </w:rPr>
        <w:t xml:space="preserve"> </w:t>
      </w:r>
      <w:r w:rsidRPr="002472A3">
        <w:t>in</w:t>
      </w:r>
      <w:r w:rsidRPr="002472A3">
        <w:rPr>
          <w:spacing w:val="23"/>
        </w:rPr>
        <w:t xml:space="preserve"> </w:t>
      </w:r>
      <w:r w:rsidRPr="002472A3">
        <w:t>recovery,</w:t>
      </w:r>
      <w:r w:rsidRPr="002472A3">
        <w:rPr>
          <w:spacing w:val="-4"/>
        </w:rPr>
        <w:t xml:space="preserve"> </w:t>
      </w:r>
      <w:r w:rsidRPr="002472A3">
        <w:rPr>
          <w:spacing w:val="-1"/>
        </w:rPr>
        <w:t>and</w:t>
      </w:r>
      <w:r w:rsidRPr="002472A3">
        <w:rPr>
          <w:spacing w:val="-3"/>
        </w:rPr>
        <w:t xml:space="preserve"> </w:t>
      </w:r>
      <w:r w:rsidRPr="002472A3">
        <w:t>family</w:t>
      </w:r>
      <w:r w:rsidRPr="002472A3">
        <w:rPr>
          <w:spacing w:val="-2"/>
        </w:rPr>
        <w:t xml:space="preserve"> </w:t>
      </w:r>
      <w:r w:rsidRPr="002472A3">
        <w:t>members</w:t>
      </w:r>
      <w:r w:rsidRPr="002472A3">
        <w:rPr>
          <w:spacing w:val="-3"/>
        </w:rPr>
        <w:t xml:space="preserve"> </w:t>
      </w:r>
      <w:r w:rsidRPr="002472A3">
        <w:t>to</w:t>
      </w:r>
      <w:r w:rsidRPr="002472A3">
        <w:rPr>
          <w:spacing w:val="-3"/>
        </w:rPr>
        <w:t xml:space="preserve"> </w:t>
      </w:r>
      <w:r w:rsidRPr="002472A3">
        <w:rPr>
          <w:spacing w:val="-1"/>
        </w:rPr>
        <w:t>provide</w:t>
      </w:r>
      <w:r w:rsidRPr="002472A3">
        <w:rPr>
          <w:spacing w:val="-2"/>
        </w:rPr>
        <w:t xml:space="preserve"> </w:t>
      </w:r>
      <w:r w:rsidRPr="002472A3">
        <w:t>meaningful</w:t>
      </w:r>
      <w:r w:rsidRPr="002472A3">
        <w:rPr>
          <w:spacing w:val="-3"/>
        </w:rPr>
        <w:t xml:space="preserve"> </w:t>
      </w:r>
      <w:r w:rsidRPr="002472A3">
        <w:rPr>
          <w:spacing w:val="-1"/>
        </w:rPr>
        <w:t>input</w:t>
      </w:r>
      <w:r w:rsidRPr="002472A3">
        <w:rPr>
          <w:spacing w:val="-2"/>
        </w:rPr>
        <w:t xml:space="preserve"> </w:t>
      </w:r>
      <w:r w:rsidRPr="002472A3">
        <w:t>to</w:t>
      </w:r>
      <w:r w:rsidRPr="002472A3">
        <w:rPr>
          <w:spacing w:val="-3"/>
        </w:rPr>
        <w:t xml:space="preserve"> </w:t>
      </w:r>
      <w:r w:rsidRPr="002472A3">
        <w:rPr>
          <w:spacing w:val="-1"/>
        </w:rPr>
        <w:t>the</w:t>
      </w:r>
      <w:r w:rsidRPr="002472A3">
        <w:rPr>
          <w:spacing w:val="-2"/>
        </w:rPr>
        <w:t xml:space="preserve"> </w:t>
      </w:r>
      <w:r w:rsidRPr="002472A3">
        <w:rPr>
          <w:spacing w:val="-1"/>
        </w:rPr>
        <w:t>board about</w:t>
      </w:r>
      <w:r w:rsidRPr="002472A3">
        <w:rPr>
          <w:spacing w:val="-3"/>
        </w:rPr>
        <w:t xml:space="preserve"> </w:t>
      </w:r>
      <w:r w:rsidRPr="002472A3">
        <w:rPr>
          <w:spacing w:val="-1"/>
        </w:rPr>
        <w:t>the</w:t>
      </w:r>
      <w:r w:rsidRPr="002472A3">
        <w:rPr>
          <w:spacing w:val="27"/>
          <w:w w:val="99"/>
        </w:rPr>
        <w:t xml:space="preserve"> </w:t>
      </w:r>
      <w:r w:rsidRPr="002472A3">
        <w:t>CCBHC's</w:t>
      </w:r>
      <w:r w:rsidRPr="002472A3">
        <w:rPr>
          <w:spacing w:val="-5"/>
        </w:rPr>
        <w:t xml:space="preserve"> </w:t>
      </w:r>
      <w:r w:rsidRPr="002472A3">
        <w:rPr>
          <w:spacing w:val="-1"/>
        </w:rPr>
        <w:t>policies,</w:t>
      </w:r>
      <w:r w:rsidRPr="002472A3">
        <w:rPr>
          <w:spacing w:val="-5"/>
        </w:rPr>
        <w:t xml:space="preserve"> </w:t>
      </w:r>
      <w:r w:rsidRPr="002472A3">
        <w:rPr>
          <w:spacing w:val="-1"/>
        </w:rPr>
        <w:t>processes,</w:t>
      </w:r>
      <w:r w:rsidRPr="002472A3">
        <w:rPr>
          <w:spacing w:val="-4"/>
        </w:rPr>
        <w:t xml:space="preserve"> </w:t>
      </w:r>
      <w:r w:rsidRPr="002472A3">
        <w:t>and</w:t>
      </w:r>
      <w:r w:rsidRPr="002472A3">
        <w:rPr>
          <w:spacing w:val="-6"/>
        </w:rPr>
        <w:t xml:space="preserve"> </w:t>
      </w:r>
      <w:r w:rsidRPr="002472A3">
        <w:t>services.</w:t>
      </w:r>
    </w:p>
    <w:p w14:paraId="1A95C554" w14:textId="77777777" w:rsidR="009365E8" w:rsidRPr="002472A3" w:rsidRDefault="009365E8" w:rsidP="009365E8">
      <w:pPr>
        <w:spacing w:line="200" w:lineRule="atLeast"/>
        <w:ind w:left="102"/>
        <w:rPr>
          <w:rFonts w:ascii="Calibri" w:eastAsia="Calibri" w:hAnsi="Calibri" w:cs="Calibri"/>
          <w:sz w:val="20"/>
        </w:rPr>
      </w:pPr>
    </w:p>
    <w:p w14:paraId="7EBFD85E" w14:textId="77777777" w:rsidR="009365E8" w:rsidRPr="002472A3" w:rsidRDefault="009365E8" w:rsidP="009365E8">
      <w:pPr>
        <w:rPr>
          <w:rFonts w:cs="Arial"/>
          <w:sz w:val="20"/>
        </w:rPr>
      </w:pPr>
    </w:p>
    <w:p w14:paraId="20DC7879" w14:textId="77777777" w:rsidR="009365E8" w:rsidRDefault="009365E8" w:rsidP="009365E8"/>
    <w:p w14:paraId="247D2659" w14:textId="77777777" w:rsidR="00F52067" w:rsidRPr="00F018D3" w:rsidRDefault="00F52067" w:rsidP="00F52067">
      <w:pPr>
        <w:pStyle w:val="CommentText"/>
        <w:rPr>
          <w:rFonts w:cs="Arial"/>
          <w:sz w:val="24"/>
          <w:szCs w:val="24"/>
        </w:rPr>
      </w:pPr>
    </w:p>
    <w:sectPr w:rsidR="00F52067" w:rsidRPr="00F018D3" w:rsidSect="002E2B38">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9D92" w14:textId="77777777" w:rsidR="000B444D" w:rsidRDefault="000B444D">
      <w:r>
        <w:separator/>
      </w:r>
    </w:p>
  </w:endnote>
  <w:endnote w:type="continuationSeparator" w:id="0">
    <w:p w14:paraId="2F609628" w14:textId="77777777" w:rsidR="000B444D" w:rsidRDefault="000B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03774"/>
      <w:docPartObj>
        <w:docPartGallery w:val="Page Numbers (Bottom of Page)"/>
        <w:docPartUnique/>
      </w:docPartObj>
    </w:sdtPr>
    <w:sdtEndPr>
      <w:rPr>
        <w:noProof/>
      </w:rPr>
    </w:sdtEndPr>
    <w:sdtContent>
      <w:p w14:paraId="0ADBFB9C" w14:textId="3E4C2698" w:rsidR="000B444D" w:rsidRDefault="000B44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0392F" w14:textId="77777777" w:rsidR="000B444D" w:rsidRDefault="000B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105969"/>
      <w:docPartObj>
        <w:docPartGallery w:val="Page Numbers (Bottom of Page)"/>
        <w:docPartUnique/>
      </w:docPartObj>
    </w:sdtPr>
    <w:sdtEndPr>
      <w:rPr>
        <w:noProof/>
      </w:rPr>
    </w:sdtEndPr>
    <w:sdtContent>
      <w:p w14:paraId="52F7017B" w14:textId="77777777" w:rsidR="000B444D" w:rsidRDefault="000B444D">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6900A73E" w14:textId="77777777" w:rsidR="000B444D" w:rsidRDefault="000B444D">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708473"/>
      <w:docPartObj>
        <w:docPartGallery w:val="Page Numbers (Bottom of Page)"/>
        <w:docPartUnique/>
      </w:docPartObj>
    </w:sdtPr>
    <w:sdtEndPr>
      <w:rPr>
        <w:noProof/>
      </w:rPr>
    </w:sdtEndPr>
    <w:sdtContent>
      <w:p w14:paraId="37315041" w14:textId="46E92E57" w:rsidR="000B444D" w:rsidRDefault="000B444D">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79E0905F" w14:textId="77777777" w:rsidR="000B444D" w:rsidRPr="00704DBF" w:rsidRDefault="000B444D" w:rsidP="0070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8EE1" w14:textId="77777777" w:rsidR="000B444D" w:rsidRDefault="000B444D">
      <w:r>
        <w:separator/>
      </w:r>
    </w:p>
  </w:footnote>
  <w:footnote w:type="continuationSeparator" w:id="0">
    <w:p w14:paraId="50E54582" w14:textId="77777777" w:rsidR="000B444D" w:rsidRDefault="000B444D">
      <w:r>
        <w:continuationSeparator/>
      </w:r>
    </w:p>
  </w:footnote>
  <w:footnote w:id="1">
    <w:p w14:paraId="5E5076DE" w14:textId="30FEDDFF" w:rsidR="000B444D" w:rsidRDefault="000B444D">
      <w:pPr>
        <w:pStyle w:val="FootnoteText"/>
      </w:pPr>
      <w:r>
        <w:rPr>
          <w:rStyle w:val="FootnoteReference"/>
        </w:rPr>
        <w:footnoteRef/>
      </w:r>
      <w:r>
        <w:t xml:space="preserve"> </w:t>
      </w:r>
      <w:bookmarkStart w:id="35" w:name="_Hlk92705634"/>
      <w:r w:rsidRPr="002B6E66">
        <w:t xml:space="preserve">Per the federal CCBHC Certification Criteria, the term </w:t>
      </w:r>
      <w:r w:rsidRPr="000B51FE">
        <w:rPr>
          <w:b/>
          <w:bCs/>
        </w:rPr>
        <w:t>consumer</w:t>
      </w:r>
      <w:r w:rsidRPr="002B6E66">
        <w:t xml:space="preserve"> “</w:t>
      </w:r>
      <w:r w:rsidRPr="00AA63C4">
        <w:t xml:space="preserve">refers to clients, persons being treated for or in recovery from mental and/or substance use disorders, persons with lived experience, service recipients and patients, all used interchangeably to refer to persons of all ages (i.e., children, adolescents, transition aged youth, adults, and geriatric populations) for whom health care services, including behavioral health services, are provided by CCBHCs. Use of the term </w:t>
      </w:r>
      <w:r>
        <w:t>‘</w:t>
      </w:r>
      <w:r w:rsidRPr="00AA63C4">
        <w:t>patient</w:t>
      </w:r>
      <w:r>
        <w:t>’</w:t>
      </w:r>
      <w:r w:rsidRPr="00AA63C4">
        <w:t xml:space="preserve"> is restricted to areas where the statutory or other language is being quoted. Elsewhere, the word </w:t>
      </w:r>
      <w:r>
        <w:t>‘</w:t>
      </w:r>
      <w:r w:rsidRPr="00AA63C4">
        <w:t>consumer</w:t>
      </w:r>
      <w:r>
        <w:t>’</w:t>
      </w:r>
      <w:r w:rsidRPr="00AA63C4">
        <w:t xml:space="preserve"> is used.</w:t>
      </w:r>
      <w:r>
        <w:t>”</w:t>
      </w:r>
      <w:r w:rsidRPr="00AA63C4">
        <w:t xml:space="preserve"> See</w:t>
      </w:r>
      <w:r>
        <w:t xml:space="preserve"> pg. 4 of the CCBHC Certification Criteria, Definitions: </w:t>
      </w:r>
      <w:r w:rsidRPr="002B6E66">
        <w:t>https://www.samhsa.gov/sites/default/files/programs_campaigns/ccbhc-criteria.pdf</w:t>
      </w:r>
      <w:r>
        <w:t>.</w:t>
      </w:r>
      <w:bookmarkEnd w:id="35"/>
    </w:p>
  </w:footnote>
  <w:footnote w:id="2">
    <w:p w14:paraId="7A922364" w14:textId="6F9870DB" w:rsidR="000B444D" w:rsidRDefault="000B444D">
      <w:pPr>
        <w:pStyle w:val="FootnoteText"/>
      </w:pPr>
      <w:r>
        <w:rPr>
          <w:rStyle w:val="FootnoteReference"/>
        </w:rPr>
        <w:footnoteRef/>
      </w:r>
      <w:r>
        <w:t xml:space="preserve"> Ibid.</w:t>
      </w:r>
    </w:p>
  </w:footnote>
  <w:footnote w:id="3">
    <w:p w14:paraId="5449132D" w14:textId="77777777" w:rsidR="000B444D" w:rsidRDefault="000B444D" w:rsidP="00697FAF">
      <w:r>
        <w:rPr>
          <w:rStyle w:val="FootnoteReference"/>
        </w:rPr>
        <w:footnoteRef/>
      </w:r>
      <w:r>
        <w:t xml:space="preserve"> </w:t>
      </w:r>
      <w:r w:rsidRPr="002B2939">
        <w:rPr>
          <w:sz w:val="18"/>
          <w:szCs w:val="18"/>
        </w:rPr>
        <w:t>For purposes of this NOFO efforts do not include activities designed to influence the enactment of legislation, appropriations, regulations, administrative actions, or Executive Orders (“legislation and other orders”) proposed or pending before the Congress or any State government, State legislature or local legislature or legislative body, and awardees may not use federal funds for such activities.  This restriction extends to both grassroots lobbying efforts and direct lobbying.  However, for state, local, and other governmental recipients, certain activities falling within the normal and recognized executive-legislative relationships or participation by an agency or officer of a state, local, or tribal government in policymaking</w:t>
      </w:r>
      <w:r w:rsidRPr="00426E7A">
        <w:rPr>
          <w:sz w:val="20"/>
        </w:rPr>
        <w:t xml:space="preserve"> </w:t>
      </w:r>
      <w:r w:rsidRPr="002B2939">
        <w:rPr>
          <w:sz w:val="18"/>
          <w:szCs w:val="18"/>
        </w:rPr>
        <w:t>and administrative processes within the executive branch of that government are not considered impermissible lobbying activities and may be supported by federal funds.</w:t>
      </w:r>
    </w:p>
  </w:footnote>
  <w:footnote w:id="4">
    <w:p w14:paraId="2540B30D" w14:textId="77777777" w:rsidR="000B444D" w:rsidRDefault="000B444D" w:rsidP="003A01B1">
      <w:pPr>
        <w:pStyle w:val="FootnoteText"/>
      </w:pPr>
      <w:r>
        <w:rPr>
          <w:rStyle w:val="FootnoteReference"/>
        </w:rPr>
        <w:footnoteRef/>
      </w:r>
      <w:r>
        <w:t xml:space="preserve"> “</w:t>
      </w:r>
      <w:hyperlink r:id="rId1" w:history="1">
        <w:r w:rsidRPr="00C61536">
          <w:rPr>
            <w:rStyle w:val="Hyperlink"/>
          </w:rPr>
          <w:t>Behavioral health</w:t>
        </w:r>
      </w:hyperlink>
      <w:r>
        <w:t>” means the promotion of mental health, resilience and wellbeing; the treatment of mental and substance use disorders; and the support of those who experience and/or are in recovery from these conditions, along with their families and communities.</w:t>
      </w:r>
    </w:p>
  </w:footnote>
  <w:footnote w:id="5">
    <w:p w14:paraId="3E21B72A" w14:textId="77777777" w:rsidR="000B444D" w:rsidRDefault="000B444D" w:rsidP="003A01B1">
      <w:pPr>
        <w:pStyle w:val="FootnoteText"/>
      </w:pPr>
      <w:r w:rsidRPr="00F32FEC">
        <w:rPr>
          <w:rStyle w:val="FootnoteReference"/>
        </w:rPr>
        <w:footnoteRef/>
      </w:r>
      <w:r w:rsidRPr="00F32FEC">
        <w:t xml:space="preserve"> </w:t>
      </w:r>
      <w:hyperlink r:id="rId2" w:history="1">
        <w:r w:rsidRPr="0007638E">
          <w:rPr>
            <w:rStyle w:val="Hyperlink"/>
          </w:rPr>
          <w:t>https://ncsacw.samhsa.gov/userfiles/files/SAMHSA_Trauma.pdf</w:t>
        </w:r>
      </w:hyperlink>
    </w:p>
  </w:footnote>
  <w:footnote w:id="6">
    <w:p w14:paraId="34BCA8E6" w14:textId="73947818" w:rsidR="000B444D" w:rsidRPr="00F31351" w:rsidRDefault="000B444D" w:rsidP="00487FDC">
      <w:pPr>
        <w:pStyle w:val="Default"/>
        <w:rPr>
          <w:rFonts w:ascii="Arial" w:hAnsi="Arial" w:cs="Arial"/>
          <w:sz w:val="18"/>
          <w:szCs w:val="18"/>
        </w:rPr>
      </w:pPr>
      <w:r>
        <w:rPr>
          <w:rStyle w:val="FootnoteReference"/>
        </w:rPr>
        <w:footnoteRef/>
      </w:r>
      <w:r>
        <w:t xml:space="preserve"> </w:t>
      </w:r>
      <w:r w:rsidRPr="00F31351">
        <w:rPr>
          <w:rFonts w:ascii="Arial" w:hAnsi="Arial" w:cs="Arial"/>
          <w:sz w:val="18"/>
          <w:szCs w:val="18"/>
        </w:rPr>
        <w:t>A</w:t>
      </w:r>
      <w:r>
        <w:rPr>
          <w:rFonts w:ascii="Arial" w:hAnsi="Arial" w:cs="Arial"/>
          <w:sz w:val="18"/>
          <w:szCs w:val="18"/>
        </w:rPr>
        <w:t>s provided for in the CCBHC Certification Criteria, a</w:t>
      </w:r>
      <w:r w:rsidRPr="00F31351">
        <w:rPr>
          <w:rFonts w:ascii="Arial" w:hAnsi="Arial" w:cs="Arial"/>
          <w:sz w:val="18"/>
          <w:szCs w:val="18"/>
        </w:rPr>
        <w:t xml:space="preserve"> CCBHC is considered part of a local government behavioral health authority when a locality, county, region, or state maintains authority to oversee behavioral health services at the local level and utilizes the clinic to provide those services. (</w:t>
      </w:r>
      <w:r w:rsidRPr="00A33A7B">
        <w:rPr>
          <w:rFonts w:ascii="Arial" w:hAnsi="Arial" w:cs="Arial"/>
          <w:sz w:val="18"/>
          <w:szCs w:val="18"/>
        </w:rPr>
        <w:t xml:space="preserve">See </w:t>
      </w:r>
      <w:hyperlink r:id="rId3" w:history="1">
        <w:r w:rsidRPr="00E95E92">
          <w:rPr>
            <w:rStyle w:val="Hyperlink"/>
            <w:rFonts w:ascii="Arial" w:hAnsi="Arial" w:cs="Arial"/>
            <w:sz w:val="18"/>
            <w:szCs w:val="18"/>
          </w:rPr>
          <w:t>https://www.samhsa.gov/sites/default/files/programs_campaigns/ccbhc-criteria.pdf</w:t>
        </w:r>
      </w:hyperlink>
      <w:r>
        <w:rPr>
          <w:rFonts w:ascii="Arial" w:hAnsi="Arial" w:cs="Arial"/>
          <w:sz w:val="18"/>
          <w:szCs w:val="18"/>
        </w:rPr>
        <w:t>.)</w:t>
      </w:r>
    </w:p>
    <w:p w14:paraId="44A84C6E" w14:textId="77777777" w:rsidR="000B444D" w:rsidRDefault="000B444D" w:rsidP="00487FDC">
      <w:pPr>
        <w:pStyle w:val="FootnoteText"/>
      </w:pPr>
    </w:p>
  </w:footnote>
  <w:footnote w:id="7">
    <w:p w14:paraId="026021BE" w14:textId="77777777" w:rsidR="000B444D" w:rsidRPr="00CE15C3" w:rsidRDefault="000B444D" w:rsidP="006866E4">
      <w:pPr>
        <w:pStyle w:val="BodyTextIndent3"/>
        <w:ind w:left="0"/>
        <w:rPr>
          <w:sz w:val="20"/>
        </w:rPr>
      </w:pPr>
      <w:r>
        <w:rPr>
          <w:rStyle w:val="FootnoteReference"/>
        </w:rPr>
        <w:footnoteRef/>
      </w:r>
      <w:r>
        <w:t xml:space="preserve"> </w:t>
      </w:r>
      <w:r w:rsidRPr="00360A62">
        <w:rPr>
          <w:sz w:val="18"/>
        </w:rPr>
        <w:t>Approved by OMB under control no</w:t>
      </w:r>
      <w:r>
        <w:rPr>
          <w:sz w:val="18"/>
        </w:rPr>
        <w:t xml:space="preserve">. </w:t>
      </w:r>
      <w:r w:rsidRPr="00360A62">
        <w:rPr>
          <w:sz w:val="18"/>
        </w:rPr>
        <w:t>0920-0428; Public reporting burden for the Public Health System Reporting Requirement is estimated to average 10 minutes per response, including the time for copying the first page of SF-424 and the abstract and preparing the letter for mailing</w:t>
      </w:r>
      <w:r>
        <w:rPr>
          <w:sz w:val="18"/>
        </w:rPr>
        <w:t xml:space="preserve">.  </w:t>
      </w:r>
      <w:r w:rsidRPr="00360A62">
        <w:rPr>
          <w:sz w:val="18"/>
        </w:rPr>
        <w:t>An agency may not conduct or sponsor, and a person is not required to respond to, a collection of information unless it displays a currently valid OMB control number</w:t>
      </w:r>
      <w:r>
        <w:rPr>
          <w:sz w:val="18"/>
        </w:rPr>
        <w:t xml:space="preserve">.  </w:t>
      </w:r>
      <w:r w:rsidRPr="00360A62">
        <w:rPr>
          <w:sz w:val="18"/>
        </w:rPr>
        <w:t>The OMB control number for this project is 0920-0428</w:t>
      </w:r>
      <w:r>
        <w:rPr>
          <w:sz w:val="18"/>
        </w:rPr>
        <w:t xml:space="preserve">.  </w:t>
      </w:r>
      <w:r w:rsidRPr="00360A62">
        <w:rPr>
          <w:sz w:val="18"/>
        </w:rPr>
        <w:t xml:space="preserve">Send comments regarding this burden to CDC Clearance Officer, 1600 Clifton Road, MS D-24, Atlanta, GA  30333, ATTN: </w:t>
      </w:r>
      <w:r>
        <w:rPr>
          <w:sz w:val="18"/>
        </w:rPr>
        <w:t xml:space="preserve"> </w:t>
      </w:r>
      <w:r w:rsidRPr="00360A62">
        <w:rPr>
          <w:sz w:val="18"/>
        </w:rPr>
        <w:t>PRA (0920-0428).</w:t>
      </w:r>
    </w:p>
  </w:footnote>
  <w:footnote w:id="8">
    <w:p w14:paraId="45068A35" w14:textId="77777777" w:rsidR="000B444D" w:rsidRDefault="000B444D" w:rsidP="009365E8">
      <w:pPr>
        <w:pStyle w:val="FootnoteText"/>
      </w:pPr>
      <w:r>
        <w:rPr>
          <w:rStyle w:val="FootnoteReference"/>
        </w:rPr>
        <w:footnoteRef/>
      </w:r>
      <w:r>
        <w:t xml:space="preserve"> See also criterion 4.D related to the content of these evaluations.</w:t>
      </w:r>
    </w:p>
  </w:footnote>
  <w:footnote w:id="9">
    <w:p w14:paraId="26F0DB56" w14:textId="77777777" w:rsidR="000B444D" w:rsidRDefault="000B444D" w:rsidP="009365E8">
      <w:pPr>
        <w:pStyle w:val="FootnoteText"/>
      </w:pPr>
      <w:r>
        <w:rPr>
          <w:rStyle w:val="FootnoteReference"/>
        </w:rPr>
        <w:footnoteRef/>
      </w:r>
      <w:r>
        <w:t xml:space="preserve"> See criteria 3.D and 4.E for other requirements related to the treatment planning process.</w:t>
      </w:r>
    </w:p>
  </w:footnote>
  <w:footnote w:id="10">
    <w:p w14:paraId="011B420C" w14:textId="3C8AA786" w:rsidR="000B444D" w:rsidRDefault="000B444D" w:rsidP="009365E8">
      <w:pPr>
        <w:pStyle w:val="FootnoteText"/>
      </w:pPr>
      <w:r>
        <w:rPr>
          <w:rStyle w:val="FootnoteReference"/>
        </w:rPr>
        <w:footnoteRef/>
      </w:r>
      <w:r>
        <w:t xml:space="preserve"> See criterion 4.C regarding content of crisis services and 3.a.4 regarding crisis planning in the context of care coordination.</w:t>
      </w:r>
    </w:p>
  </w:footnote>
  <w:footnote w:id="11">
    <w:p w14:paraId="0DC164A2" w14:textId="77777777" w:rsidR="000B444D" w:rsidRDefault="000B444D" w:rsidP="009365E8">
      <w:pPr>
        <w:pStyle w:val="FootnoteText"/>
      </w:pPr>
      <w:r>
        <w:rPr>
          <w:rStyle w:val="FootnoteReference"/>
        </w:rPr>
        <w:footnoteRef/>
      </w:r>
      <w:r>
        <w:t xml:space="preserve"> In the answer to any question is “no”, please provide a justification at the end of the program requirement checklist.</w:t>
      </w:r>
    </w:p>
  </w:footnote>
  <w:footnote w:id="12">
    <w:p w14:paraId="4F3E5D04" w14:textId="77777777" w:rsidR="000B444D" w:rsidRDefault="000B444D" w:rsidP="009365E8">
      <w:pPr>
        <w:pStyle w:val="FootnoteText"/>
      </w:pPr>
      <w:r>
        <w:rPr>
          <w:rStyle w:val="FootnoteReference"/>
        </w:rPr>
        <w:footnoteRef/>
      </w:r>
      <w:r>
        <w:t xml:space="preserve"> See criteria 2.b.2 and 4.E related to other aspects of treatment planning.</w:t>
      </w:r>
    </w:p>
  </w:footnote>
  <w:footnote w:id="13">
    <w:p w14:paraId="26833058" w14:textId="77777777" w:rsidR="000B444D" w:rsidRDefault="000B444D" w:rsidP="009365E8">
      <w:pPr>
        <w:pStyle w:val="FootnoteText"/>
      </w:pPr>
      <w:r>
        <w:rPr>
          <w:rStyle w:val="FootnoteReference"/>
        </w:rPr>
        <w:footnoteRef/>
      </w:r>
      <w:r>
        <w:t xml:space="preserve"> If the answer to any question is “no”, please provide a justification at the end of the program requirement checklist.</w:t>
      </w:r>
    </w:p>
  </w:footnote>
  <w:footnote w:id="14">
    <w:p w14:paraId="11E25F83" w14:textId="77777777" w:rsidR="000B444D" w:rsidRDefault="000B444D" w:rsidP="009365E8">
      <w:pPr>
        <w:pStyle w:val="FootnoteText"/>
      </w:pPr>
      <w:r>
        <w:rPr>
          <w:rStyle w:val="FootnoteReference"/>
        </w:rPr>
        <w:footnoteRef/>
      </w:r>
      <w:r>
        <w:t xml:space="preserve"> See criterion 2.C regarding access to crisis services.</w:t>
      </w:r>
    </w:p>
  </w:footnote>
  <w:footnote w:id="15">
    <w:p w14:paraId="3476D944" w14:textId="77777777" w:rsidR="000B444D" w:rsidRDefault="000B444D" w:rsidP="009365E8">
      <w:pPr>
        <w:pStyle w:val="FootnoteText"/>
      </w:pPr>
      <w:r>
        <w:rPr>
          <w:rStyle w:val="FootnoteReference"/>
        </w:rPr>
        <w:footnoteRef/>
      </w:r>
      <w:r>
        <w:t xml:space="preserve"> See criterion 2.B regarding timing of evaluations and assessments.</w:t>
      </w:r>
    </w:p>
  </w:footnote>
  <w:footnote w:id="16">
    <w:p w14:paraId="4E79D3C7" w14:textId="77777777" w:rsidR="000B444D" w:rsidRDefault="000B444D" w:rsidP="009365E8">
      <w:pPr>
        <w:pStyle w:val="FootnoteText"/>
      </w:pPr>
      <w:r>
        <w:rPr>
          <w:rStyle w:val="FootnoteReference"/>
        </w:rPr>
        <w:footnoteRef/>
      </w:r>
      <w:r>
        <w:t xml:space="preserve"> See criteria 2.B.2 and 3.D regarding other aspects of treatment planning.</w:t>
      </w:r>
    </w:p>
  </w:footnote>
  <w:footnote w:id="17">
    <w:p w14:paraId="32BE5D79" w14:textId="77777777" w:rsidR="000B444D" w:rsidRDefault="000B444D" w:rsidP="009365E8">
      <w:pPr>
        <w:pStyle w:val="FootnoteText"/>
      </w:pPr>
      <w:r>
        <w:rPr>
          <w:rStyle w:val="FootnoteReference"/>
        </w:rPr>
        <w:footnoteRef/>
      </w:r>
      <w:r>
        <w:t xml:space="preserve"> If the answer to any question is “no”, please provide a justification at the end of the program requirement checklist.</w:t>
      </w:r>
    </w:p>
  </w:footnote>
  <w:footnote w:id="18">
    <w:p w14:paraId="4C14BF2D" w14:textId="77777777" w:rsidR="000B444D" w:rsidRDefault="000B444D" w:rsidP="009365E8">
      <w:pPr>
        <w:pStyle w:val="FootnoteText"/>
      </w:pPr>
      <w:r>
        <w:rPr>
          <w:rStyle w:val="FootnoteReference"/>
        </w:rPr>
        <w:footnoteRef/>
      </w:r>
      <w:r>
        <w:t xml:space="preserve"> If the answer to any question is “no”, please provide a justification at the end of the program requirement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80FE" w14:textId="338975C0" w:rsidR="000B444D" w:rsidRDefault="000B444D" w:rsidP="00FB31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071"/>
    <w:multiLevelType w:val="hybridMultilevel"/>
    <w:tmpl w:val="82AC6430"/>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4058E"/>
    <w:multiLevelType w:val="hybridMultilevel"/>
    <w:tmpl w:val="A1B650D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3761"/>
    <w:multiLevelType w:val="hybridMultilevel"/>
    <w:tmpl w:val="A82870FC"/>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 w15:restartNumberingAfterBreak="0">
    <w:nsid w:val="06A05107"/>
    <w:multiLevelType w:val="hybridMultilevel"/>
    <w:tmpl w:val="B5BA22D0"/>
    <w:lvl w:ilvl="0" w:tplc="9440F8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E7069"/>
    <w:multiLevelType w:val="hybridMultilevel"/>
    <w:tmpl w:val="B03C85DC"/>
    <w:lvl w:ilvl="0" w:tplc="0409000F">
      <w:start w:val="1"/>
      <w:numFmt w:val="decimal"/>
      <w:lvlText w:val="%1."/>
      <w:lvlJc w:val="left"/>
      <w:pPr>
        <w:ind w:left="720" w:hanging="360"/>
      </w:pPr>
    </w:lvl>
    <w:lvl w:ilvl="1" w:tplc="E92A97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C1598"/>
    <w:multiLevelType w:val="hybridMultilevel"/>
    <w:tmpl w:val="3AB49AB6"/>
    <w:lvl w:ilvl="0" w:tplc="A886ADAA">
      <w:start w:val="3"/>
      <w:numFmt w:val="decimal"/>
      <w:lvlText w:val="(%1)"/>
      <w:lvlJc w:val="left"/>
      <w:pPr>
        <w:ind w:left="1118" w:hanging="322"/>
      </w:pPr>
      <w:rPr>
        <w:rFonts w:ascii="Calibri" w:eastAsia="Calibri" w:hAnsi="Calibri" w:hint="default"/>
        <w:spacing w:val="-1"/>
        <w:sz w:val="24"/>
        <w:szCs w:val="24"/>
      </w:rPr>
    </w:lvl>
    <w:lvl w:ilvl="1" w:tplc="C952DDD0">
      <w:start w:val="1"/>
      <w:numFmt w:val="bullet"/>
      <w:lvlText w:val=""/>
      <w:lvlJc w:val="left"/>
      <w:pPr>
        <w:ind w:left="1550" w:hanging="360"/>
      </w:pPr>
      <w:rPr>
        <w:rFonts w:ascii="Symbol" w:eastAsia="Symbol" w:hAnsi="Symbol" w:hint="default"/>
        <w:sz w:val="24"/>
        <w:szCs w:val="24"/>
      </w:rPr>
    </w:lvl>
    <w:lvl w:ilvl="2" w:tplc="2194A69A">
      <w:start w:val="1"/>
      <w:numFmt w:val="bullet"/>
      <w:lvlText w:val="•"/>
      <w:lvlJc w:val="left"/>
      <w:pPr>
        <w:ind w:left="2491" w:hanging="360"/>
      </w:pPr>
      <w:rPr>
        <w:rFonts w:hint="default"/>
      </w:rPr>
    </w:lvl>
    <w:lvl w:ilvl="3" w:tplc="0E869782">
      <w:start w:val="1"/>
      <w:numFmt w:val="bullet"/>
      <w:lvlText w:val="•"/>
      <w:lvlJc w:val="left"/>
      <w:pPr>
        <w:ind w:left="3432" w:hanging="360"/>
      </w:pPr>
      <w:rPr>
        <w:rFonts w:hint="default"/>
      </w:rPr>
    </w:lvl>
    <w:lvl w:ilvl="4" w:tplc="EF1CB1AE">
      <w:start w:val="1"/>
      <w:numFmt w:val="bullet"/>
      <w:lvlText w:val="•"/>
      <w:lvlJc w:val="left"/>
      <w:pPr>
        <w:ind w:left="4373" w:hanging="360"/>
      </w:pPr>
      <w:rPr>
        <w:rFonts w:hint="default"/>
      </w:rPr>
    </w:lvl>
    <w:lvl w:ilvl="5" w:tplc="D6B45F00">
      <w:start w:val="1"/>
      <w:numFmt w:val="bullet"/>
      <w:lvlText w:val="•"/>
      <w:lvlJc w:val="left"/>
      <w:pPr>
        <w:ind w:left="5314" w:hanging="360"/>
      </w:pPr>
      <w:rPr>
        <w:rFonts w:hint="default"/>
      </w:rPr>
    </w:lvl>
    <w:lvl w:ilvl="6" w:tplc="D83E6FAE">
      <w:start w:val="1"/>
      <w:numFmt w:val="bullet"/>
      <w:lvlText w:val="•"/>
      <w:lvlJc w:val="left"/>
      <w:pPr>
        <w:ind w:left="6255" w:hanging="360"/>
      </w:pPr>
      <w:rPr>
        <w:rFonts w:hint="default"/>
      </w:rPr>
    </w:lvl>
    <w:lvl w:ilvl="7" w:tplc="CBAACD42">
      <w:start w:val="1"/>
      <w:numFmt w:val="bullet"/>
      <w:lvlText w:val="•"/>
      <w:lvlJc w:val="left"/>
      <w:pPr>
        <w:ind w:left="7196" w:hanging="360"/>
      </w:pPr>
      <w:rPr>
        <w:rFonts w:hint="default"/>
      </w:rPr>
    </w:lvl>
    <w:lvl w:ilvl="8" w:tplc="F18E9D4A">
      <w:start w:val="1"/>
      <w:numFmt w:val="bullet"/>
      <w:lvlText w:val="•"/>
      <w:lvlJc w:val="left"/>
      <w:pPr>
        <w:ind w:left="8137" w:hanging="360"/>
      </w:pPr>
      <w:rPr>
        <w:rFonts w:hint="default"/>
      </w:rPr>
    </w:lvl>
  </w:abstractNum>
  <w:abstractNum w:abstractNumId="9" w15:restartNumberingAfterBreak="0">
    <w:nsid w:val="0B777668"/>
    <w:multiLevelType w:val="hybridMultilevel"/>
    <w:tmpl w:val="6B5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41AEC"/>
    <w:multiLevelType w:val="hybridMultilevel"/>
    <w:tmpl w:val="F5F2E910"/>
    <w:lvl w:ilvl="0" w:tplc="ED4031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401575"/>
    <w:multiLevelType w:val="hybridMultilevel"/>
    <w:tmpl w:val="A0346698"/>
    <w:lvl w:ilvl="0" w:tplc="5CF24D0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4D6ED3"/>
    <w:multiLevelType w:val="hybridMultilevel"/>
    <w:tmpl w:val="E8A48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D68AD"/>
    <w:multiLevelType w:val="hybridMultilevel"/>
    <w:tmpl w:val="09288B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45773F"/>
    <w:multiLevelType w:val="hybridMultilevel"/>
    <w:tmpl w:val="1D02401C"/>
    <w:lvl w:ilvl="0" w:tplc="022E0A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7B5A1A"/>
    <w:multiLevelType w:val="multilevel"/>
    <w:tmpl w:val="B6F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0B72A6"/>
    <w:multiLevelType w:val="hybridMultilevel"/>
    <w:tmpl w:val="D4FC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41C6D"/>
    <w:multiLevelType w:val="hybridMultilevel"/>
    <w:tmpl w:val="AA9CA6B2"/>
    <w:lvl w:ilvl="0" w:tplc="D3F85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D541F"/>
    <w:multiLevelType w:val="hybridMultilevel"/>
    <w:tmpl w:val="C14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10DD1"/>
    <w:multiLevelType w:val="hybridMultilevel"/>
    <w:tmpl w:val="64C4155E"/>
    <w:lvl w:ilvl="0" w:tplc="5F98A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86391D"/>
    <w:multiLevelType w:val="hybridMultilevel"/>
    <w:tmpl w:val="94D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1C9F39A2"/>
    <w:multiLevelType w:val="hybridMultilevel"/>
    <w:tmpl w:val="9A82FE92"/>
    <w:lvl w:ilvl="0" w:tplc="04090019">
      <w:start w:val="1"/>
      <w:numFmt w:val="lowerLetter"/>
      <w:lvlText w:val="%1."/>
      <w:lvlJc w:val="left"/>
      <w:pPr>
        <w:ind w:left="1436" w:hanging="360"/>
      </w:pPr>
    </w:lvl>
    <w:lvl w:ilvl="1" w:tplc="04090019">
      <w:start w:val="1"/>
      <w:numFmt w:val="lowerLetter"/>
      <w:lvlText w:val="%2."/>
      <w:lvlJc w:val="left"/>
      <w:pPr>
        <w:ind w:left="2156" w:hanging="360"/>
      </w:pPr>
    </w:lvl>
    <w:lvl w:ilvl="2" w:tplc="0409001B">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26" w15:restartNumberingAfterBreak="0">
    <w:nsid w:val="1E253212"/>
    <w:multiLevelType w:val="hybridMultilevel"/>
    <w:tmpl w:val="084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AA25C6"/>
    <w:multiLevelType w:val="hybridMultilevel"/>
    <w:tmpl w:val="94A2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39E2143"/>
    <w:multiLevelType w:val="hybridMultilevel"/>
    <w:tmpl w:val="FC307AE4"/>
    <w:lvl w:ilvl="0" w:tplc="EA94F518">
      <w:start w:val="1"/>
      <w:numFmt w:val="decimal"/>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5515B55"/>
    <w:multiLevelType w:val="hybridMultilevel"/>
    <w:tmpl w:val="E0F84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45141A"/>
    <w:multiLevelType w:val="hybridMultilevel"/>
    <w:tmpl w:val="BFA46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D414222"/>
    <w:multiLevelType w:val="hybridMultilevel"/>
    <w:tmpl w:val="B32884D2"/>
    <w:lvl w:ilvl="0" w:tplc="69846B6A">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E727C06"/>
    <w:multiLevelType w:val="hybridMultilevel"/>
    <w:tmpl w:val="3A1CB15A"/>
    <w:lvl w:ilvl="0" w:tplc="4ECC5B9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185BDB"/>
    <w:multiLevelType w:val="hybridMultilevel"/>
    <w:tmpl w:val="DA4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230F7C"/>
    <w:multiLevelType w:val="multilevel"/>
    <w:tmpl w:val="936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66E5FD2"/>
    <w:multiLevelType w:val="hybridMultilevel"/>
    <w:tmpl w:val="2D64CD38"/>
    <w:lvl w:ilvl="0" w:tplc="04090005">
      <w:start w:val="1"/>
      <w:numFmt w:val="bullet"/>
      <w:lvlText w:val=""/>
      <w:lvlJc w:val="left"/>
      <w:pPr>
        <w:ind w:left="2160" w:hanging="360"/>
      </w:pPr>
      <w:rPr>
        <w:rFonts w:ascii="Wingdings" w:hAnsi="Wingdings" w:hint="default"/>
      </w:rPr>
    </w:lvl>
    <w:lvl w:ilvl="1" w:tplc="05CEF988">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6BE47FE"/>
    <w:multiLevelType w:val="multilevel"/>
    <w:tmpl w:val="CEF404DE"/>
    <w:lvl w:ilvl="0">
      <w:start w:val="1"/>
      <w:numFmt w:val="decimal"/>
      <w:lvlText w:val="%1."/>
      <w:lvlJc w:val="left"/>
      <w:pPr>
        <w:ind w:left="360" w:hanging="360"/>
      </w:pPr>
      <w:rPr>
        <w:rFonts w:cs="Arial" w:hint="default"/>
        <w:b w:val="0"/>
      </w:rPr>
    </w:lvl>
    <w:lvl w:ilvl="1">
      <w:start w:val="1"/>
      <w:numFmt w:val="decimal"/>
      <w:isLgl/>
      <w:lvlText w:val="%1.%2"/>
      <w:lvlJc w:val="left"/>
      <w:pPr>
        <w:ind w:left="730" w:hanging="730"/>
      </w:pPr>
      <w:rPr>
        <w:rFonts w:hint="default"/>
      </w:rPr>
    </w:lvl>
    <w:lvl w:ilvl="2">
      <w:start w:val="1"/>
      <w:numFmt w:val="decimal"/>
      <w:isLgl/>
      <w:lvlText w:val="%1.%2.%3"/>
      <w:lvlJc w:val="left"/>
      <w:pPr>
        <w:ind w:left="730" w:hanging="7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91C2732"/>
    <w:multiLevelType w:val="multilevel"/>
    <w:tmpl w:val="F02C6E66"/>
    <w:lvl w:ilvl="0">
      <w:start w:val="1"/>
      <w:numFmt w:val="decimal"/>
      <w:lvlText w:val="%1"/>
      <w:lvlJc w:val="left"/>
      <w:pPr>
        <w:ind w:left="707" w:hanging="598"/>
      </w:pPr>
      <w:rPr>
        <w:rFonts w:hint="default"/>
      </w:rPr>
    </w:lvl>
    <w:lvl w:ilvl="1">
      <w:start w:val="3"/>
      <w:numFmt w:val="lowerLetter"/>
      <w:lvlText w:val="%1.%2"/>
      <w:lvlJc w:val="left"/>
      <w:pPr>
        <w:ind w:left="707" w:hanging="598"/>
      </w:pPr>
      <w:rPr>
        <w:rFonts w:hint="default"/>
      </w:rPr>
    </w:lvl>
    <w:lvl w:ilvl="2">
      <w:start w:val="1"/>
      <w:numFmt w:val="decimal"/>
      <w:lvlText w:val="%1.%2.%3"/>
      <w:lvlJc w:val="left"/>
      <w:pPr>
        <w:ind w:left="707" w:hanging="598"/>
      </w:pPr>
      <w:rPr>
        <w:rFonts w:ascii="Cambria" w:eastAsia="Cambria" w:hAnsi="Cambria" w:hint="default"/>
        <w:b/>
        <w:bCs/>
        <w:i/>
        <w:w w:val="99"/>
        <w:sz w:val="24"/>
        <w:szCs w:val="24"/>
      </w:rPr>
    </w:lvl>
    <w:lvl w:ilvl="3">
      <w:start w:val="1"/>
      <w:numFmt w:val="decimal"/>
      <w:lvlText w:val="(%4)"/>
      <w:lvlJc w:val="left"/>
      <w:pPr>
        <w:ind w:left="1118" w:hanging="322"/>
      </w:pPr>
      <w:rPr>
        <w:rFonts w:ascii="Calibri" w:eastAsia="Calibri" w:hAnsi="Calibri" w:hint="default"/>
        <w:spacing w:val="-1"/>
        <w:sz w:val="24"/>
        <w:szCs w:val="24"/>
      </w:rPr>
    </w:lvl>
    <w:lvl w:ilvl="4">
      <w:start w:val="1"/>
      <w:numFmt w:val="bullet"/>
      <w:lvlText w:val="•"/>
      <w:lvlJc w:val="left"/>
      <w:pPr>
        <w:ind w:left="4085" w:hanging="322"/>
      </w:pPr>
      <w:rPr>
        <w:rFonts w:hint="default"/>
      </w:rPr>
    </w:lvl>
    <w:lvl w:ilvl="5">
      <w:start w:val="1"/>
      <w:numFmt w:val="bullet"/>
      <w:lvlText w:val="•"/>
      <w:lvlJc w:val="left"/>
      <w:pPr>
        <w:ind w:left="5074" w:hanging="322"/>
      </w:pPr>
      <w:rPr>
        <w:rFonts w:hint="default"/>
      </w:rPr>
    </w:lvl>
    <w:lvl w:ilvl="6">
      <w:start w:val="1"/>
      <w:numFmt w:val="bullet"/>
      <w:lvlText w:val="•"/>
      <w:lvlJc w:val="left"/>
      <w:pPr>
        <w:ind w:left="6063" w:hanging="322"/>
      </w:pPr>
      <w:rPr>
        <w:rFonts w:hint="default"/>
      </w:rPr>
    </w:lvl>
    <w:lvl w:ilvl="7">
      <w:start w:val="1"/>
      <w:numFmt w:val="bullet"/>
      <w:lvlText w:val="•"/>
      <w:lvlJc w:val="left"/>
      <w:pPr>
        <w:ind w:left="7052" w:hanging="322"/>
      </w:pPr>
      <w:rPr>
        <w:rFonts w:hint="default"/>
      </w:rPr>
    </w:lvl>
    <w:lvl w:ilvl="8">
      <w:start w:val="1"/>
      <w:numFmt w:val="bullet"/>
      <w:lvlText w:val="•"/>
      <w:lvlJc w:val="left"/>
      <w:pPr>
        <w:ind w:left="8041" w:hanging="322"/>
      </w:pPr>
      <w:rPr>
        <w:rFonts w:hint="default"/>
      </w:rPr>
    </w:lvl>
  </w:abstractNum>
  <w:abstractNum w:abstractNumId="40" w15:restartNumberingAfterBreak="0">
    <w:nsid w:val="3A481D15"/>
    <w:multiLevelType w:val="hybridMultilevel"/>
    <w:tmpl w:val="9B2C5134"/>
    <w:lvl w:ilvl="0" w:tplc="80049C6E">
      <w:start w:val="1"/>
      <w:numFmt w:val="decimal"/>
      <w:lvlText w:val="%1."/>
      <w:lvlJc w:val="left"/>
      <w:pPr>
        <w:tabs>
          <w:tab w:val="num" w:pos="1080"/>
        </w:tabs>
        <w:ind w:left="1080" w:hanging="360"/>
      </w:pPr>
      <w:rPr>
        <w:rFonts w:ascii="Arial" w:hAnsi="Arial" w:hint="default"/>
      </w:rPr>
    </w:lvl>
    <w:lvl w:ilvl="1" w:tplc="9CC810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ABB48B8"/>
    <w:multiLevelType w:val="hybridMultilevel"/>
    <w:tmpl w:val="F7E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D9652A"/>
    <w:multiLevelType w:val="multilevel"/>
    <w:tmpl w:val="B224AB68"/>
    <w:lvl w:ilvl="0">
      <w:start w:val="1"/>
      <w:numFmt w:val="decimal"/>
      <w:lvlText w:val="%1"/>
      <w:lvlJc w:val="left"/>
      <w:pPr>
        <w:ind w:left="735" w:hanging="626"/>
      </w:pPr>
      <w:rPr>
        <w:rFonts w:hint="default"/>
      </w:rPr>
    </w:lvl>
    <w:lvl w:ilvl="1">
      <w:start w:val="2"/>
      <w:numFmt w:val="lowerLetter"/>
      <w:lvlText w:val="%1.%2"/>
      <w:lvlJc w:val="left"/>
      <w:pPr>
        <w:ind w:left="735" w:hanging="626"/>
      </w:pPr>
      <w:rPr>
        <w:rFonts w:hint="default"/>
      </w:rPr>
    </w:lvl>
    <w:lvl w:ilvl="2">
      <w:start w:val="1"/>
      <w:numFmt w:val="decimal"/>
      <w:lvlText w:val="%1.%2.%3"/>
      <w:lvlJc w:val="left"/>
      <w:pPr>
        <w:ind w:left="735" w:hanging="626"/>
      </w:pPr>
      <w:rPr>
        <w:rFonts w:ascii="Cambria" w:eastAsia="Cambria" w:hAnsi="Cambria" w:hint="default"/>
        <w:b/>
        <w:bCs/>
        <w:i/>
        <w:sz w:val="24"/>
        <w:szCs w:val="24"/>
      </w:rPr>
    </w:lvl>
    <w:lvl w:ilvl="3">
      <w:start w:val="1"/>
      <w:numFmt w:val="bullet"/>
      <w:lvlText w:val="•"/>
      <w:lvlJc w:val="left"/>
      <w:pPr>
        <w:ind w:left="3520" w:hanging="626"/>
      </w:pPr>
      <w:rPr>
        <w:rFonts w:hint="default"/>
      </w:rPr>
    </w:lvl>
    <w:lvl w:ilvl="4">
      <w:start w:val="1"/>
      <w:numFmt w:val="bullet"/>
      <w:lvlText w:val="•"/>
      <w:lvlJc w:val="left"/>
      <w:pPr>
        <w:ind w:left="4449" w:hanging="626"/>
      </w:pPr>
      <w:rPr>
        <w:rFonts w:hint="default"/>
      </w:rPr>
    </w:lvl>
    <w:lvl w:ilvl="5">
      <w:start w:val="1"/>
      <w:numFmt w:val="bullet"/>
      <w:lvlText w:val="•"/>
      <w:lvlJc w:val="left"/>
      <w:pPr>
        <w:ind w:left="5377" w:hanging="626"/>
      </w:pPr>
      <w:rPr>
        <w:rFonts w:hint="default"/>
      </w:rPr>
    </w:lvl>
    <w:lvl w:ilvl="6">
      <w:start w:val="1"/>
      <w:numFmt w:val="bullet"/>
      <w:lvlText w:val="•"/>
      <w:lvlJc w:val="left"/>
      <w:pPr>
        <w:ind w:left="6306" w:hanging="626"/>
      </w:pPr>
      <w:rPr>
        <w:rFonts w:hint="default"/>
      </w:rPr>
    </w:lvl>
    <w:lvl w:ilvl="7">
      <w:start w:val="1"/>
      <w:numFmt w:val="bullet"/>
      <w:lvlText w:val="•"/>
      <w:lvlJc w:val="left"/>
      <w:pPr>
        <w:ind w:left="7234" w:hanging="626"/>
      </w:pPr>
      <w:rPr>
        <w:rFonts w:hint="default"/>
      </w:rPr>
    </w:lvl>
    <w:lvl w:ilvl="8">
      <w:start w:val="1"/>
      <w:numFmt w:val="bullet"/>
      <w:lvlText w:val="•"/>
      <w:lvlJc w:val="left"/>
      <w:pPr>
        <w:ind w:left="8163" w:hanging="626"/>
      </w:pPr>
      <w:rPr>
        <w:rFonts w:hint="default"/>
      </w:rPr>
    </w:lvl>
  </w:abstractNum>
  <w:abstractNum w:abstractNumId="43" w15:restartNumberingAfterBreak="0">
    <w:nsid w:val="3B3766F0"/>
    <w:multiLevelType w:val="hybridMultilevel"/>
    <w:tmpl w:val="CA8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F25300A"/>
    <w:multiLevelType w:val="multilevel"/>
    <w:tmpl w:val="3C5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941F5C"/>
    <w:multiLevelType w:val="multilevel"/>
    <w:tmpl w:val="6548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7A7A74"/>
    <w:multiLevelType w:val="hybridMultilevel"/>
    <w:tmpl w:val="F5A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4C5ECB"/>
    <w:multiLevelType w:val="hybridMultilevel"/>
    <w:tmpl w:val="989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A2428D"/>
    <w:multiLevelType w:val="multilevel"/>
    <w:tmpl w:val="FD0A07C6"/>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0" w15:restartNumberingAfterBreak="0">
    <w:nsid w:val="48CB546B"/>
    <w:multiLevelType w:val="hybridMultilevel"/>
    <w:tmpl w:val="E37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0A3D4D"/>
    <w:multiLevelType w:val="hybridMultilevel"/>
    <w:tmpl w:val="F6AAA3AA"/>
    <w:lvl w:ilvl="0" w:tplc="9CC8101E">
      <w:start w:val="1"/>
      <w:numFmt w:val="decimal"/>
      <w:lvlText w:val="(%1)"/>
      <w:lvlJc w:val="left"/>
      <w:pPr>
        <w:tabs>
          <w:tab w:val="num" w:pos="1080"/>
        </w:tabs>
        <w:ind w:left="1080" w:hanging="360"/>
      </w:pPr>
      <w:rPr>
        <w:rFonts w:hint="default"/>
      </w:rPr>
    </w:lvl>
    <w:lvl w:ilvl="1" w:tplc="9CC810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97C5A84"/>
    <w:multiLevelType w:val="hybridMultilevel"/>
    <w:tmpl w:val="F59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52A41D03"/>
    <w:multiLevelType w:val="multilevel"/>
    <w:tmpl w:val="201AFFF6"/>
    <w:lvl w:ilvl="0">
      <w:start w:val="1"/>
      <w:numFmt w:val="decimal"/>
      <w:lvlText w:val="%1"/>
      <w:lvlJc w:val="left"/>
      <w:pPr>
        <w:ind w:left="736" w:hanging="627"/>
      </w:pPr>
      <w:rPr>
        <w:rFonts w:hint="default"/>
      </w:rPr>
    </w:lvl>
    <w:lvl w:ilvl="1">
      <w:start w:val="1"/>
      <w:numFmt w:val="lowerLetter"/>
      <w:lvlText w:val="%1.%2"/>
      <w:lvlJc w:val="left"/>
      <w:pPr>
        <w:ind w:left="736" w:hanging="627"/>
      </w:pPr>
      <w:rPr>
        <w:rFonts w:hint="default"/>
      </w:rPr>
    </w:lvl>
    <w:lvl w:ilvl="2">
      <w:start w:val="1"/>
      <w:numFmt w:val="decimal"/>
      <w:lvlText w:val="%1.%2.%3"/>
      <w:lvlJc w:val="left"/>
      <w:pPr>
        <w:ind w:left="736" w:hanging="627"/>
      </w:pPr>
      <w:rPr>
        <w:rFonts w:ascii="Cambria" w:eastAsia="Cambria" w:hAnsi="Cambria" w:hint="default"/>
        <w:b/>
        <w:bCs/>
        <w:i/>
        <w:w w:val="99"/>
        <w:sz w:val="24"/>
        <w:szCs w:val="24"/>
      </w:rPr>
    </w:lvl>
    <w:lvl w:ilvl="3">
      <w:start w:val="1"/>
      <w:numFmt w:val="bullet"/>
      <w:lvlText w:val="•"/>
      <w:lvlJc w:val="left"/>
      <w:pPr>
        <w:ind w:left="3521" w:hanging="627"/>
      </w:pPr>
      <w:rPr>
        <w:rFonts w:hint="default"/>
      </w:rPr>
    </w:lvl>
    <w:lvl w:ilvl="4">
      <w:start w:val="1"/>
      <w:numFmt w:val="bullet"/>
      <w:lvlText w:val="•"/>
      <w:lvlJc w:val="left"/>
      <w:pPr>
        <w:ind w:left="4449" w:hanging="627"/>
      </w:pPr>
      <w:rPr>
        <w:rFonts w:hint="default"/>
      </w:rPr>
    </w:lvl>
    <w:lvl w:ilvl="5">
      <w:start w:val="1"/>
      <w:numFmt w:val="bullet"/>
      <w:lvlText w:val="•"/>
      <w:lvlJc w:val="left"/>
      <w:pPr>
        <w:ind w:left="5378" w:hanging="627"/>
      </w:pPr>
      <w:rPr>
        <w:rFonts w:hint="default"/>
      </w:rPr>
    </w:lvl>
    <w:lvl w:ilvl="6">
      <w:start w:val="1"/>
      <w:numFmt w:val="bullet"/>
      <w:lvlText w:val="•"/>
      <w:lvlJc w:val="left"/>
      <w:pPr>
        <w:ind w:left="6306" w:hanging="627"/>
      </w:pPr>
      <w:rPr>
        <w:rFonts w:hint="default"/>
      </w:rPr>
    </w:lvl>
    <w:lvl w:ilvl="7">
      <w:start w:val="1"/>
      <w:numFmt w:val="bullet"/>
      <w:lvlText w:val="•"/>
      <w:lvlJc w:val="left"/>
      <w:pPr>
        <w:ind w:left="7234" w:hanging="627"/>
      </w:pPr>
      <w:rPr>
        <w:rFonts w:hint="default"/>
      </w:rPr>
    </w:lvl>
    <w:lvl w:ilvl="8">
      <w:start w:val="1"/>
      <w:numFmt w:val="bullet"/>
      <w:lvlText w:val="•"/>
      <w:lvlJc w:val="left"/>
      <w:pPr>
        <w:ind w:left="8163" w:hanging="627"/>
      </w:pPr>
      <w:rPr>
        <w:rFonts w:hint="default"/>
      </w:rPr>
    </w:lvl>
  </w:abstractNum>
  <w:abstractNum w:abstractNumId="56" w15:restartNumberingAfterBreak="0">
    <w:nsid w:val="53583114"/>
    <w:multiLevelType w:val="hybridMultilevel"/>
    <w:tmpl w:val="F210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A353E3"/>
    <w:multiLevelType w:val="hybridMultilevel"/>
    <w:tmpl w:val="D4F67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F8661A"/>
    <w:multiLevelType w:val="hybridMultilevel"/>
    <w:tmpl w:val="9B2C5134"/>
    <w:lvl w:ilvl="0" w:tplc="80049C6E">
      <w:start w:val="1"/>
      <w:numFmt w:val="decimal"/>
      <w:lvlText w:val="%1."/>
      <w:lvlJc w:val="left"/>
      <w:pPr>
        <w:tabs>
          <w:tab w:val="num" w:pos="-360"/>
        </w:tabs>
        <w:ind w:left="-360" w:hanging="360"/>
      </w:pPr>
      <w:rPr>
        <w:rFonts w:ascii="Arial" w:hAnsi="Arial" w:hint="default"/>
      </w:rPr>
    </w:lvl>
    <w:lvl w:ilvl="1" w:tplc="9CC8101E">
      <w:start w:val="1"/>
      <w:numFmt w:val="decimal"/>
      <w:lvlText w:val="(%2)"/>
      <w:lvlJc w:val="left"/>
      <w:pPr>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3D3226"/>
    <w:multiLevelType w:val="hybridMultilevel"/>
    <w:tmpl w:val="C810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1B6D01"/>
    <w:multiLevelType w:val="hybridMultilevel"/>
    <w:tmpl w:val="3E00F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99616BC"/>
    <w:multiLevelType w:val="hybridMultilevel"/>
    <w:tmpl w:val="E242B16C"/>
    <w:lvl w:ilvl="0" w:tplc="EEE2076C">
      <w:start w:val="1"/>
      <w:numFmt w:val="decimal"/>
      <w:lvlText w:val="%1."/>
      <w:lvlJc w:val="left"/>
      <w:pPr>
        <w:ind w:left="8682" w:hanging="356"/>
      </w:pPr>
      <w:rPr>
        <w:rFonts w:hint="default"/>
      </w:rPr>
    </w:lvl>
    <w:lvl w:ilvl="1" w:tplc="04090019">
      <w:start w:val="1"/>
      <w:numFmt w:val="lowerLetter"/>
      <w:lvlText w:val="%2."/>
      <w:lvlJc w:val="left"/>
      <w:pPr>
        <w:ind w:left="9676" w:hanging="360"/>
      </w:pPr>
    </w:lvl>
    <w:lvl w:ilvl="2" w:tplc="0409001B" w:tentative="1">
      <w:start w:val="1"/>
      <w:numFmt w:val="lowerRoman"/>
      <w:lvlText w:val="%3."/>
      <w:lvlJc w:val="right"/>
      <w:pPr>
        <w:ind w:left="10396" w:hanging="180"/>
      </w:pPr>
    </w:lvl>
    <w:lvl w:ilvl="3" w:tplc="0409000F" w:tentative="1">
      <w:start w:val="1"/>
      <w:numFmt w:val="decimal"/>
      <w:lvlText w:val="%4."/>
      <w:lvlJc w:val="left"/>
      <w:pPr>
        <w:ind w:left="11116" w:hanging="360"/>
      </w:pPr>
    </w:lvl>
    <w:lvl w:ilvl="4" w:tplc="04090019" w:tentative="1">
      <w:start w:val="1"/>
      <w:numFmt w:val="lowerLetter"/>
      <w:lvlText w:val="%5."/>
      <w:lvlJc w:val="left"/>
      <w:pPr>
        <w:ind w:left="11836" w:hanging="360"/>
      </w:pPr>
    </w:lvl>
    <w:lvl w:ilvl="5" w:tplc="0409001B" w:tentative="1">
      <w:start w:val="1"/>
      <w:numFmt w:val="lowerRoman"/>
      <w:lvlText w:val="%6."/>
      <w:lvlJc w:val="right"/>
      <w:pPr>
        <w:ind w:left="12556" w:hanging="180"/>
      </w:pPr>
    </w:lvl>
    <w:lvl w:ilvl="6" w:tplc="0409000F" w:tentative="1">
      <w:start w:val="1"/>
      <w:numFmt w:val="decimal"/>
      <w:lvlText w:val="%7."/>
      <w:lvlJc w:val="left"/>
      <w:pPr>
        <w:ind w:left="13276" w:hanging="360"/>
      </w:pPr>
    </w:lvl>
    <w:lvl w:ilvl="7" w:tplc="04090019" w:tentative="1">
      <w:start w:val="1"/>
      <w:numFmt w:val="lowerLetter"/>
      <w:lvlText w:val="%8."/>
      <w:lvlJc w:val="left"/>
      <w:pPr>
        <w:ind w:left="13996" w:hanging="360"/>
      </w:pPr>
    </w:lvl>
    <w:lvl w:ilvl="8" w:tplc="0409001B" w:tentative="1">
      <w:start w:val="1"/>
      <w:numFmt w:val="lowerRoman"/>
      <w:lvlText w:val="%9."/>
      <w:lvlJc w:val="right"/>
      <w:pPr>
        <w:ind w:left="14716" w:hanging="180"/>
      </w:pPr>
    </w:lvl>
  </w:abstractNum>
  <w:abstractNum w:abstractNumId="65"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6" w15:restartNumberingAfterBreak="0">
    <w:nsid w:val="5A6F0C49"/>
    <w:multiLevelType w:val="hybridMultilevel"/>
    <w:tmpl w:val="734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87D45"/>
    <w:multiLevelType w:val="hybridMultilevel"/>
    <w:tmpl w:val="44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8417CF"/>
    <w:multiLevelType w:val="hybridMultilevel"/>
    <w:tmpl w:val="EFD2ED9E"/>
    <w:lvl w:ilvl="0" w:tplc="178A6838">
      <w:start w:val="7"/>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2" w15:restartNumberingAfterBreak="0">
    <w:nsid w:val="623E41BC"/>
    <w:multiLevelType w:val="hybridMultilevel"/>
    <w:tmpl w:val="320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F9462A"/>
    <w:multiLevelType w:val="hybridMultilevel"/>
    <w:tmpl w:val="695EB6F4"/>
    <w:lvl w:ilvl="0" w:tplc="6AB6584E">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82131F"/>
    <w:multiLevelType w:val="multilevel"/>
    <w:tmpl w:val="917CA64E"/>
    <w:lvl w:ilvl="0">
      <w:start w:val="1"/>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671A16B2"/>
    <w:multiLevelType w:val="hybridMultilevel"/>
    <w:tmpl w:val="9474B1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688034C7"/>
    <w:multiLevelType w:val="multilevel"/>
    <w:tmpl w:val="85BC10AE"/>
    <w:lvl w:ilvl="0">
      <w:start w:val="2"/>
      <w:numFmt w:val="decimal"/>
      <w:lvlText w:val="%1"/>
      <w:lvlJc w:val="left"/>
      <w:pPr>
        <w:ind w:left="110" w:hanging="626"/>
      </w:pPr>
      <w:rPr>
        <w:rFonts w:hint="default"/>
      </w:rPr>
    </w:lvl>
    <w:lvl w:ilvl="1">
      <w:start w:val="2"/>
      <w:numFmt w:val="lowerLetter"/>
      <w:lvlText w:val="%1.%2"/>
      <w:lvlJc w:val="left"/>
      <w:pPr>
        <w:ind w:left="110" w:hanging="626"/>
      </w:pPr>
      <w:rPr>
        <w:rFonts w:hint="default"/>
      </w:rPr>
    </w:lvl>
    <w:lvl w:ilvl="2">
      <w:start w:val="1"/>
      <w:numFmt w:val="decimal"/>
      <w:lvlText w:val="%1.%2.%3"/>
      <w:lvlJc w:val="left"/>
      <w:pPr>
        <w:ind w:left="110" w:hanging="626"/>
      </w:pPr>
      <w:rPr>
        <w:rFonts w:ascii="Cambria" w:eastAsia="Cambria" w:hAnsi="Cambria" w:hint="default"/>
        <w:b/>
        <w:bCs/>
        <w:i/>
        <w:sz w:val="24"/>
        <w:szCs w:val="24"/>
      </w:rPr>
    </w:lvl>
    <w:lvl w:ilvl="3">
      <w:start w:val="1"/>
      <w:numFmt w:val="bullet"/>
      <w:lvlText w:val=""/>
      <w:lvlJc w:val="left"/>
      <w:pPr>
        <w:ind w:left="1549" w:hanging="360"/>
      </w:pPr>
      <w:rPr>
        <w:rFonts w:ascii="Symbol" w:eastAsia="Symbol" w:hAnsi="Symbol" w:hint="default"/>
        <w:sz w:val="24"/>
        <w:szCs w:val="24"/>
      </w:rPr>
    </w:lvl>
    <w:lvl w:ilvl="4">
      <w:start w:val="1"/>
      <w:numFmt w:val="bullet"/>
      <w:lvlText w:val=""/>
      <w:lvlJc w:val="left"/>
      <w:pPr>
        <w:ind w:left="3667" w:hanging="360"/>
      </w:pPr>
      <w:rPr>
        <w:rFonts w:ascii="Symbol" w:hAnsi="Symbol" w:hint="default"/>
      </w:rPr>
    </w:lvl>
    <w:lvl w:ilvl="5">
      <w:start w:val="1"/>
      <w:numFmt w:val="bullet"/>
      <w:lvlText w:val="•"/>
      <w:lvlJc w:val="left"/>
      <w:pPr>
        <w:ind w:left="4726"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02" w:hanging="360"/>
      </w:pPr>
      <w:rPr>
        <w:rFonts w:hint="default"/>
      </w:rPr>
    </w:lvl>
  </w:abstractNum>
  <w:abstractNum w:abstractNumId="78" w15:restartNumberingAfterBreak="0">
    <w:nsid w:val="691A620B"/>
    <w:multiLevelType w:val="hybridMultilevel"/>
    <w:tmpl w:val="14DEC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9DA0FD2"/>
    <w:multiLevelType w:val="hybridMultilevel"/>
    <w:tmpl w:val="51189B70"/>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0"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2" w15:restartNumberingAfterBreak="0">
    <w:nsid w:val="6FE61D5B"/>
    <w:multiLevelType w:val="hybridMultilevel"/>
    <w:tmpl w:val="02A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F26B75"/>
    <w:multiLevelType w:val="hybridMultilevel"/>
    <w:tmpl w:val="695EB6F4"/>
    <w:lvl w:ilvl="0" w:tplc="6AB6584E">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316625B"/>
    <w:multiLevelType w:val="hybridMultilevel"/>
    <w:tmpl w:val="09B0E66E"/>
    <w:lvl w:ilvl="0" w:tplc="04090001">
      <w:start w:val="1"/>
      <w:numFmt w:val="bullet"/>
      <w:lvlText w:val=""/>
      <w:lvlJc w:val="left"/>
      <w:pPr>
        <w:ind w:left="720" w:hanging="360"/>
      </w:pPr>
      <w:rPr>
        <w:rFonts w:ascii="Symbol" w:hAnsi="Symbol" w:hint="default"/>
      </w:rPr>
    </w:lvl>
    <w:lvl w:ilvl="1" w:tplc="C6B6DA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966F45"/>
    <w:multiLevelType w:val="hybridMultilevel"/>
    <w:tmpl w:val="B17C8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41106D"/>
    <w:multiLevelType w:val="hybridMultilevel"/>
    <w:tmpl w:val="E822134A"/>
    <w:lvl w:ilvl="0" w:tplc="7D1C3DC4">
      <w:start w:val="1"/>
      <w:numFmt w:val="decimal"/>
      <w:lvlText w:val="%1."/>
      <w:lvlJc w:val="left"/>
      <w:pPr>
        <w:ind w:left="1320" w:hanging="360"/>
      </w:pPr>
      <w:rPr>
        <w:rFonts w:ascii="Arial" w:eastAsia="Times New Roman" w:hAnsi="Arial" w:cs="Arial"/>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90" w15:restartNumberingAfterBreak="0">
    <w:nsid w:val="7D533A1F"/>
    <w:multiLevelType w:val="hybridMultilevel"/>
    <w:tmpl w:val="E36E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2" w15:restartNumberingAfterBreak="0">
    <w:nsid w:val="7E2476EF"/>
    <w:multiLevelType w:val="hybridMultilevel"/>
    <w:tmpl w:val="07E4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E24B8A"/>
    <w:multiLevelType w:val="hybridMultilevel"/>
    <w:tmpl w:val="CEA4E8FA"/>
    <w:lvl w:ilvl="0" w:tplc="A79A4866">
      <w:start w:val="1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4"/>
  </w:num>
  <w:num w:numId="2">
    <w:abstractNumId w:val="60"/>
  </w:num>
  <w:num w:numId="3">
    <w:abstractNumId w:val="7"/>
  </w:num>
  <w:num w:numId="4">
    <w:abstractNumId w:val="80"/>
  </w:num>
  <w:num w:numId="5">
    <w:abstractNumId w:val="13"/>
  </w:num>
  <w:num w:numId="6">
    <w:abstractNumId w:val="1"/>
  </w:num>
  <w:num w:numId="7">
    <w:abstractNumId w:val="59"/>
  </w:num>
  <w:num w:numId="8">
    <w:abstractNumId w:val="84"/>
  </w:num>
  <w:num w:numId="9">
    <w:abstractNumId w:val="6"/>
  </w:num>
  <w:num w:numId="10">
    <w:abstractNumId w:val="17"/>
  </w:num>
  <w:num w:numId="11">
    <w:abstractNumId w:val="62"/>
  </w:num>
  <w:num w:numId="12">
    <w:abstractNumId w:val="66"/>
  </w:num>
  <w:num w:numId="13">
    <w:abstractNumId w:val="61"/>
  </w:num>
  <w:num w:numId="14">
    <w:abstractNumId w:val="63"/>
  </w:num>
  <w:num w:numId="15">
    <w:abstractNumId w:val="30"/>
  </w:num>
  <w:num w:numId="16">
    <w:abstractNumId w:val="20"/>
  </w:num>
  <w:num w:numId="17">
    <w:abstractNumId w:val="68"/>
  </w:num>
  <w:num w:numId="18">
    <w:abstractNumId w:val="64"/>
  </w:num>
  <w:num w:numId="19">
    <w:abstractNumId w:val="36"/>
  </w:num>
  <w:num w:numId="20">
    <w:abstractNumId w:val="65"/>
  </w:num>
  <w:num w:numId="21">
    <w:abstractNumId w:val="54"/>
  </w:num>
  <w:num w:numId="22">
    <w:abstractNumId w:val="82"/>
  </w:num>
  <w:num w:numId="23">
    <w:abstractNumId w:val="24"/>
  </w:num>
  <w:num w:numId="24">
    <w:abstractNumId w:val="21"/>
  </w:num>
  <w:num w:numId="25">
    <w:abstractNumId w:val="64"/>
    <w:lvlOverride w:ilvl="0">
      <w:lvl w:ilvl="0" w:tplc="EEE2076C">
        <w:start w:val="1"/>
        <w:numFmt w:val="decimal"/>
        <w:lvlText w:val="%1."/>
        <w:lvlJc w:val="left"/>
        <w:pPr>
          <w:ind w:left="990" w:hanging="360"/>
        </w:pPr>
        <w:rPr>
          <w:rFonts w:hint="default"/>
          <w:b w:val="0"/>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
  </w:num>
  <w:num w:numId="27">
    <w:abstractNumId w:val="71"/>
  </w:num>
  <w:num w:numId="28">
    <w:abstractNumId w:val="69"/>
  </w:num>
  <w:num w:numId="29">
    <w:abstractNumId w:val="18"/>
  </w:num>
  <w:num w:numId="30">
    <w:abstractNumId w:val="86"/>
  </w:num>
  <w:num w:numId="31">
    <w:abstractNumId w:val="81"/>
  </w:num>
  <w:num w:numId="32">
    <w:abstractNumId w:val="22"/>
  </w:num>
  <w:num w:numId="33">
    <w:abstractNumId w:val="53"/>
  </w:num>
  <w:num w:numId="34">
    <w:abstractNumId w:val="74"/>
  </w:num>
  <w:num w:numId="35">
    <w:abstractNumId w:val="50"/>
  </w:num>
  <w:num w:numId="36">
    <w:abstractNumId w:val="29"/>
  </w:num>
  <w:num w:numId="37">
    <w:abstractNumId w:val="49"/>
  </w:num>
  <w:num w:numId="38">
    <w:abstractNumId w:val="11"/>
  </w:num>
  <w:num w:numId="39">
    <w:abstractNumId w:val="31"/>
  </w:num>
  <w:num w:numId="40">
    <w:abstractNumId w:val="32"/>
  </w:num>
  <w:num w:numId="41">
    <w:abstractNumId w:val="90"/>
  </w:num>
  <w:num w:numId="42">
    <w:abstractNumId w:val="87"/>
  </w:num>
  <w:num w:numId="43">
    <w:abstractNumId w:val="79"/>
  </w:num>
  <w:num w:numId="44">
    <w:abstractNumId w:val="26"/>
  </w:num>
  <w:num w:numId="45">
    <w:abstractNumId w:val="58"/>
  </w:num>
  <w:num w:numId="46">
    <w:abstractNumId w:val="52"/>
  </w:num>
  <w:num w:numId="47">
    <w:abstractNumId w:val="5"/>
  </w:num>
  <w:num w:numId="48">
    <w:abstractNumId w:val="91"/>
  </w:num>
  <w:num w:numId="49">
    <w:abstractNumId w:val="88"/>
  </w:num>
  <w:num w:numId="50">
    <w:abstractNumId w:val="41"/>
  </w:num>
  <w:num w:numId="51">
    <w:abstractNumId w:val="27"/>
  </w:num>
  <w:num w:numId="52">
    <w:abstractNumId w:val="37"/>
  </w:num>
  <w:num w:numId="53">
    <w:abstractNumId w:val="14"/>
  </w:num>
  <w:num w:numId="54">
    <w:abstractNumId w:val="10"/>
  </w:num>
  <w:num w:numId="55">
    <w:abstractNumId w:val="46"/>
  </w:num>
  <w:num w:numId="56">
    <w:abstractNumId w:val="92"/>
  </w:num>
  <w:num w:numId="57">
    <w:abstractNumId w:val="4"/>
  </w:num>
  <w:num w:numId="58">
    <w:abstractNumId w:val="35"/>
  </w:num>
  <w:num w:numId="59">
    <w:abstractNumId w:val="45"/>
  </w:num>
  <w:num w:numId="60">
    <w:abstractNumId w:val="15"/>
  </w:num>
  <w:num w:numId="61">
    <w:abstractNumId w:val="72"/>
  </w:num>
  <w:num w:numId="62">
    <w:abstractNumId w:val="38"/>
  </w:num>
  <w:num w:numId="63">
    <w:abstractNumId w:val="75"/>
  </w:num>
  <w:num w:numId="64">
    <w:abstractNumId w:val="40"/>
  </w:num>
  <w:num w:numId="65">
    <w:abstractNumId w:val="70"/>
  </w:num>
  <w:num w:numId="66">
    <w:abstractNumId w:val="57"/>
  </w:num>
  <w:num w:numId="67">
    <w:abstractNumId w:val="51"/>
  </w:num>
  <w:num w:numId="68">
    <w:abstractNumId w:val="12"/>
  </w:num>
  <w:num w:numId="69">
    <w:abstractNumId w:val="28"/>
  </w:num>
  <w:num w:numId="70">
    <w:abstractNumId w:val="48"/>
  </w:num>
  <w:num w:numId="71">
    <w:abstractNumId w:val="47"/>
  </w:num>
  <w:num w:numId="72">
    <w:abstractNumId w:val="23"/>
  </w:num>
  <w:num w:numId="73">
    <w:abstractNumId w:val="83"/>
  </w:num>
  <w:num w:numId="74">
    <w:abstractNumId w:val="3"/>
  </w:num>
  <w:num w:numId="75">
    <w:abstractNumId w:val="8"/>
  </w:num>
  <w:num w:numId="76">
    <w:abstractNumId w:val="77"/>
  </w:num>
  <w:num w:numId="77">
    <w:abstractNumId w:val="39"/>
  </w:num>
  <w:num w:numId="78">
    <w:abstractNumId w:val="42"/>
  </w:num>
  <w:num w:numId="79">
    <w:abstractNumId w:val="55"/>
  </w:num>
  <w:num w:numId="80">
    <w:abstractNumId w:val="16"/>
  </w:num>
  <w:num w:numId="81">
    <w:abstractNumId w:val="34"/>
  </w:num>
  <w:num w:numId="82">
    <w:abstractNumId w:val="67"/>
  </w:num>
  <w:num w:numId="83">
    <w:abstractNumId w:val="25"/>
  </w:num>
  <w:num w:numId="84">
    <w:abstractNumId w:val="43"/>
  </w:num>
  <w:num w:numId="85">
    <w:abstractNumId w:val="85"/>
  </w:num>
  <w:num w:numId="86">
    <w:abstractNumId w:val="89"/>
    <w:lvlOverride w:ilvl="0">
      <w:startOverride w:val="1"/>
    </w:lvlOverride>
    <w:lvlOverride w:ilvl="1"/>
    <w:lvlOverride w:ilvl="2"/>
    <w:lvlOverride w:ilvl="3"/>
    <w:lvlOverride w:ilvl="4"/>
    <w:lvlOverride w:ilvl="5"/>
    <w:lvlOverride w:ilvl="6"/>
    <w:lvlOverride w:ilvl="7"/>
    <w:lvlOverride w:ilvl="8"/>
  </w:num>
  <w:num w:numId="87">
    <w:abstractNumId w:val="19"/>
  </w:num>
  <w:num w:numId="88">
    <w:abstractNumId w:val="56"/>
  </w:num>
  <w:num w:numId="89">
    <w:abstractNumId w:val="33"/>
  </w:num>
  <w:num w:numId="90">
    <w:abstractNumId w:val="73"/>
  </w:num>
  <w:num w:numId="91">
    <w:abstractNumId w:val="0"/>
  </w:num>
  <w:num w:numId="92">
    <w:abstractNumId w:val="78"/>
  </w:num>
  <w:num w:numId="93">
    <w:abstractNumId w:val="76"/>
  </w:num>
  <w:num w:numId="94">
    <w:abstractNumId w:val="93"/>
  </w:num>
  <w:num w:numId="95">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04"/>
    <w:rsid w:val="00000D0F"/>
    <w:rsid w:val="00000F12"/>
    <w:rsid w:val="00001034"/>
    <w:rsid w:val="00001D33"/>
    <w:rsid w:val="000020BC"/>
    <w:rsid w:val="000020E2"/>
    <w:rsid w:val="00002BEF"/>
    <w:rsid w:val="00002EDF"/>
    <w:rsid w:val="00003118"/>
    <w:rsid w:val="000031AC"/>
    <w:rsid w:val="000036B0"/>
    <w:rsid w:val="000037DF"/>
    <w:rsid w:val="00003F39"/>
    <w:rsid w:val="00003FC2"/>
    <w:rsid w:val="00005327"/>
    <w:rsid w:val="00006217"/>
    <w:rsid w:val="00006CA2"/>
    <w:rsid w:val="00006DCE"/>
    <w:rsid w:val="00006E69"/>
    <w:rsid w:val="00007714"/>
    <w:rsid w:val="00010234"/>
    <w:rsid w:val="000103A1"/>
    <w:rsid w:val="000104AB"/>
    <w:rsid w:val="000106FC"/>
    <w:rsid w:val="0001088A"/>
    <w:rsid w:val="000115B9"/>
    <w:rsid w:val="000122D6"/>
    <w:rsid w:val="000126C6"/>
    <w:rsid w:val="0001407B"/>
    <w:rsid w:val="0001418D"/>
    <w:rsid w:val="000151F5"/>
    <w:rsid w:val="00015A1D"/>
    <w:rsid w:val="00015DC6"/>
    <w:rsid w:val="000164BF"/>
    <w:rsid w:val="000168C2"/>
    <w:rsid w:val="0001794E"/>
    <w:rsid w:val="000212A8"/>
    <w:rsid w:val="000213D1"/>
    <w:rsid w:val="000216BD"/>
    <w:rsid w:val="00022D07"/>
    <w:rsid w:val="00023539"/>
    <w:rsid w:val="00023A37"/>
    <w:rsid w:val="0002417B"/>
    <w:rsid w:val="00024495"/>
    <w:rsid w:val="000247E6"/>
    <w:rsid w:val="000249D6"/>
    <w:rsid w:val="00024C74"/>
    <w:rsid w:val="00025137"/>
    <w:rsid w:val="00025583"/>
    <w:rsid w:val="00025CB6"/>
    <w:rsid w:val="00026000"/>
    <w:rsid w:val="00026707"/>
    <w:rsid w:val="000267DE"/>
    <w:rsid w:val="000268A8"/>
    <w:rsid w:val="000268B5"/>
    <w:rsid w:val="00026C30"/>
    <w:rsid w:val="000276F3"/>
    <w:rsid w:val="00027E26"/>
    <w:rsid w:val="000300C1"/>
    <w:rsid w:val="00030512"/>
    <w:rsid w:val="000305C7"/>
    <w:rsid w:val="000314F6"/>
    <w:rsid w:val="00031FE4"/>
    <w:rsid w:val="00032E91"/>
    <w:rsid w:val="00033071"/>
    <w:rsid w:val="0003313B"/>
    <w:rsid w:val="00033606"/>
    <w:rsid w:val="00034061"/>
    <w:rsid w:val="00034527"/>
    <w:rsid w:val="000346C5"/>
    <w:rsid w:val="00034A74"/>
    <w:rsid w:val="00034B64"/>
    <w:rsid w:val="00035C7D"/>
    <w:rsid w:val="000367AC"/>
    <w:rsid w:val="000376A4"/>
    <w:rsid w:val="00037851"/>
    <w:rsid w:val="0004016C"/>
    <w:rsid w:val="000403FE"/>
    <w:rsid w:val="00040502"/>
    <w:rsid w:val="00041090"/>
    <w:rsid w:val="00041323"/>
    <w:rsid w:val="0004169B"/>
    <w:rsid w:val="000417EC"/>
    <w:rsid w:val="00041834"/>
    <w:rsid w:val="0004249A"/>
    <w:rsid w:val="000425CA"/>
    <w:rsid w:val="00042667"/>
    <w:rsid w:val="00044148"/>
    <w:rsid w:val="0004492D"/>
    <w:rsid w:val="0004558D"/>
    <w:rsid w:val="00045C9F"/>
    <w:rsid w:val="00045FFE"/>
    <w:rsid w:val="00046D21"/>
    <w:rsid w:val="00046E4F"/>
    <w:rsid w:val="00047995"/>
    <w:rsid w:val="000502AF"/>
    <w:rsid w:val="00050C91"/>
    <w:rsid w:val="00051EC7"/>
    <w:rsid w:val="00051ED7"/>
    <w:rsid w:val="000522ED"/>
    <w:rsid w:val="00053646"/>
    <w:rsid w:val="000538F4"/>
    <w:rsid w:val="00053DB3"/>
    <w:rsid w:val="00053DF5"/>
    <w:rsid w:val="000544FB"/>
    <w:rsid w:val="0005535A"/>
    <w:rsid w:val="00055466"/>
    <w:rsid w:val="00056146"/>
    <w:rsid w:val="00057781"/>
    <w:rsid w:val="00057801"/>
    <w:rsid w:val="000607D5"/>
    <w:rsid w:val="00060804"/>
    <w:rsid w:val="00060845"/>
    <w:rsid w:val="000620E0"/>
    <w:rsid w:val="000628F1"/>
    <w:rsid w:val="00062B23"/>
    <w:rsid w:val="0006387F"/>
    <w:rsid w:val="00063BC9"/>
    <w:rsid w:val="00064251"/>
    <w:rsid w:val="00064662"/>
    <w:rsid w:val="00064A25"/>
    <w:rsid w:val="00064A78"/>
    <w:rsid w:val="00065331"/>
    <w:rsid w:val="00066493"/>
    <w:rsid w:val="00066818"/>
    <w:rsid w:val="000668E1"/>
    <w:rsid w:val="000669BA"/>
    <w:rsid w:val="00066D9A"/>
    <w:rsid w:val="00066DF8"/>
    <w:rsid w:val="00067100"/>
    <w:rsid w:val="00067660"/>
    <w:rsid w:val="00070A1C"/>
    <w:rsid w:val="0007126B"/>
    <w:rsid w:val="00071842"/>
    <w:rsid w:val="000725BD"/>
    <w:rsid w:val="0007380B"/>
    <w:rsid w:val="00074754"/>
    <w:rsid w:val="000747BE"/>
    <w:rsid w:val="00074D94"/>
    <w:rsid w:val="00074E0B"/>
    <w:rsid w:val="000752B6"/>
    <w:rsid w:val="000755DC"/>
    <w:rsid w:val="00075B3B"/>
    <w:rsid w:val="000767A1"/>
    <w:rsid w:val="000776B2"/>
    <w:rsid w:val="0008061F"/>
    <w:rsid w:val="0008071B"/>
    <w:rsid w:val="000808DD"/>
    <w:rsid w:val="00080DD3"/>
    <w:rsid w:val="0008180C"/>
    <w:rsid w:val="00081BFB"/>
    <w:rsid w:val="00082CF4"/>
    <w:rsid w:val="00082F1C"/>
    <w:rsid w:val="000837BE"/>
    <w:rsid w:val="00083869"/>
    <w:rsid w:val="000843C9"/>
    <w:rsid w:val="00084610"/>
    <w:rsid w:val="00085357"/>
    <w:rsid w:val="0008566D"/>
    <w:rsid w:val="00085C15"/>
    <w:rsid w:val="00085E29"/>
    <w:rsid w:val="000861EB"/>
    <w:rsid w:val="00087347"/>
    <w:rsid w:val="000875C2"/>
    <w:rsid w:val="00087A75"/>
    <w:rsid w:val="00090A1D"/>
    <w:rsid w:val="00090B98"/>
    <w:rsid w:val="00090D5A"/>
    <w:rsid w:val="000923FA"/>
    <w:rsid w:val="000926BF"/>
    <w:rsid w:val="00092706"/>
    <w:rsid w:val="000938D1"/>
    <w:rsid w:val="000945BD"/>
    <w:rsid w:val="00094C3F"/>
    <w:rsid w:val="00094C46"/>
    <w:rsid w:val="000957E0"/>
    <w:rsid w:val="00095AA8"/>
    <w:rsid w:val="00095E5C"/>
    <w:rsid w:val="00096C6F"/>
    <w:rsid w:val="000973D2"/>
    <w:rsid w:val="0009768F"/>
    <w:rsid w:val="00097E0B"/>
    <w:rsid w:val="000A0628"/>
    <w:rsid w:val="000A06E5"/>
    <w:rsid w:val="000A0E5C"/>
    <w:rsid w:val="000A1540"/>
    <w:rsid w:val="000A161B"/>
    <w:rsid w:val="000A1D57"/>
    <w:rsid w:val="000A1E8D"/>
    <w:rsid w:val="000A36C8"/>
    <w:rsid w:val="000A427A"/>
    <w:rsid w:val="000A47C2"/>
    <w:rsid w:val="000A5136"/>
    <w:rsid w:val="000A56CD"/>
    <w:rsid w:val="000A5D27"/>
    <w:rsid w:val="000A631C"/>
    <w:rsid w:val="000A753A"/>
    <w:rsid w:val="000A7F45"/>
    <w:rsid w:val="000B0597"/>
    <w:rsid w:val="000B065B"/>
    <w:rsid w:val="000B0FF0"/>
    <w:rsid w:val="000B1460"/>
    <w:rsid w:val="000B21F4"/>
    <w:rsid w:val="000B2336"/>
    <w:rsid w:val="000B2A5E"/>
    <w:rsid w:val="000B326C"/>
    <w:rsid w:val="000B3461"/>
    <w:rsid w:val="000B3CDF"/>
    <w:rsid w:val="000B3EC6"/>
    <w:rsid w:val="000B3F23"/>
    <w:rsid w:val="000B4247"/>
    <w:rsid w:val="000B444D"/>
    <w:rsid w:val="000B44C1"/>
    <w:rsid w:val="000B44F3"/>
    <w:rsid w:val="000B4BB7"/>
    <w:rsid w:val="000B4C88"/>
    <w:rsid w:val="000B51FE"/>
    <w:rsid w:val="000B620E"/>
    <w:rsid w:val="000B6D35"/>
    <w:rsid w:val="000B70AD"/>
    <w:rsid w:val="000B751D"/>
    <w:rsid w:val="000B78AA"/>
    <w:rsid w:val="000C1A32"/>
    <w:rsid w:val="000C21A8"/>
    <w:rsid w:val="000C392C"/>
    <w:rsid w:val="000C4DD6"/>
    <w:rsid w:val="000C5258"/>
    <w:rsid w:val="000C550B"/>
    <w:rsid w:val="000C5B7D"/>
    <w:rsid w:val="000C5BB5"/>
    <w:rsid w:val="000C6552"/>
    <w:rsid w:val="000C6E10"/>
    <w:rsid w:val="000D077C"/>
    <w:rsid w:val="000D0F12"/>
    <w:rsid w:val="000D10D5"/>
    <w:rsid w:val="000D1760"/>
    <w:rsid w:val="000D1C47"/>
    <w:rsid w:val="000D1F25"/>
    <w:rsid w:val="000D210E"/>
    <w:rsid w:val="000D2294"/>
    <w:rsid w:val="000D2936"/>
    <w:rsid w:val="000D3251"/>
    <w:rsid w:val="000D403A"/>
    <w:rsid w:val="000D4283"/>
    <w:rsid w:val="000D4C55"/>
    <w:rsid w:val="000D539C"/>
    <w:rsid w:val="000D55F8"/>
    <w:rsid w:val="000D5870"/>
    <w:rsid w:val="000D5BE3"/>
    <w:rsid w:val="000D5E6A"/>
    <w:rsid w:val="000D6652"/>
    <w:rsid w:val="000D6987"/>
    <w:rsid w:val="000D77C8"/>
    <w:rsid w:val="000D7838"/>
    <w:rsid w:val="000D7D11"/>
    <w:rsid w:val="000E05C6"/>
    <w:rsid w:val="000E0678"/>
    <w:rsid w:val="000E08BA"/>
    <w:rsid w:val="000E0CEA"/>
    <w:rsid w:val="000E147C"/>
    <w:rsid w:val="000E16C6"/>
    <w:rsid w:val="000E1C5C"/>
    <w:rsid w:val="000E2099"/>
    <w:rsid w:val="000E2C9C"/>
    <w:rsid w:val="000E2CC4"/>
    <w:rsid w:val="000E3746"/>
    <w:rsid w:val="000E519A"/>
    <w:rsid w:val="000E529C"/>
    <w:rsid w:val="000E6524"/>
    <w:rsid w:val="000E76B2"/>
    <w:rsid w:val="000F033F"/>
    <w:rsid w:val="000F0DA2"/>
    <w:rsid w:val="000F1251"/>
    <w:rsid w:val="000F1EFD"/>
    <w:rsid w:val="000F2330"/>
    <w:rsid w:val="000F26AB"/>
    <w:rsid w:val="000F38A9"/>
    <w:rsid w:val="000F3EEC"/>
    <w:rsid w:val="000F3EEF"/>
    <w:rsid w:val="000F4A5D"/>
    <w:rsid w:val="000F4B9D"/>
    <w:rsid w:val="000F53CC"/>
    <w:rsid w:val="000F5A94"/>
    <w:rsid w:val="000F5D8C"/>
    <w:rsid w:val="000F5F70"/>
    <w:rsid w:val="000F643C"/>
    <w:rsid w:val="000F6798"/>
    <w:rsid w:val="000F68C2"/>
    <w:rsid w:val="000F77A8"/>
    <w:rsid w:val="000F7A68"/>
    <w:rsid w:val="000F7DA7"/>
    <w:rsid w:val="00100285"/>
    <w:rsid w:val="00100C35"/>
    <w:rsid w:val="00100F00"/>
    <w:rsid w:val="0010130D"/>
    <w:rsid w:val="00101393"/>
    <w:rsid w:val="001016A5"/>
    <w:rsid w:val="001018D4"/>
    <w:rsid w:val="00101BB3"/>
    <w:rsid w:val="00101C8D"/>
    <w:rsid w:val="00102968"/>
    <w:rsid w:val="00102D11"/>
    <w:rsid w:val="0010308E"/>
    <w:rsid w:val="0010326C"/>
    <w:rsid w:val="0010463D"/>
    <w:rsid w:val="001047BA"/>
    <w:rsid w:val="001057A3"/>
    <w:rsid w:val="00105FA8"/>
    <w:rsid w:val="00106930"/>
    <w:rsid w:val="0010748B"/>
    <w:rsid w:val="00107EAD"/>
    <w:rsid w:val="00110738"/>
    <w:rsid w:val="00110FA9"/>
    <w:rsid w:val="00111DBA"/>
    <w:rsid w:val="00112528"/>
    <w:rsid w:val="00113251"/>
    <w:rsid w:val="0011366E"/>
    <w:rsid w:val="0011394D"/>
    <w:rsid w:val="00114454"/>
    <w:rsid w:val="00114482"/>
    <w:rsid w:val="00114566"/>
    <w:rsid w:val="001147F5"/>
    <w:rsid w:val="00114913"/>
    <w:rsid w:val="0011497F"/>
    <w:rsid w:val="00114CC7"/>
    <w:rsid w:val="00114EA2"/>
    <w:rsid w:val="00115FA4"/>
    <w:rsid w:val="00116502"/>
    <w:rsid w:val="0011677E"/>
    <w:rsid w:val="00117921"/>
    <w:rsid w:val="0012011E"/>
    <w:rsid w:val="001205C4"/>
    <w:rsid w:val="001207E6"/>
    <w:rsid w:val="00120FC4"/>
    <w:rsid w:val="00121C2D"/>
    <w:rsid w:val="00122BAC"/>
    <w:rsid w:val="00122CA7"/>
    <w:rsid w:val="00122E65"/>
    <w:rsid w:val="00123677"/>
    <w:rsid w:val="00124755"/>
    <w:rsid w:val="00125676"/>
    <w:rsid w:val="00126485"/>
    <w:rsid w:val="00126A49"/>
    <w:rsid w:val="00126DB7"/>
    <w:rsid w:val="001275D6"/>
    <w:rsid w:val="00127B2F"/>
    <w:rsid w:val="001301CC"/>
    <w:rsid w:val="00130607"/>
    <w:rsid w:val="00130CFC"/>
    <w:rsid w:val="00131800"/>
    <w:rsid w:val="00132537"/>
    <w:rsid w:val="00132630"/>
    <w:rsid w:val="001326FC"/>
    <w:rsid w:val="00132A1E"/>
    <w:rsid w:val="00132F84"/>
    <w:rsid w:val="001333F9"/>
    <w:rsid w:val="001337AC"/>
    <w:rsid w:val="0013456D"/>
    <w:rsid w:val="001356B3"/>
    <w:rsid w:val="00135869"/>
    <w:rsid w:val="0013601C"/>
    <w:rsid w:val="00136029"/>
    <w:rsid w:val="00136055"/>
    <w:rsid w:val="001368D7"/>
    <w:rsid w:val="00136BDA"/>
    <w:rsid w:val="00137D55"/>
    <w:rsid w:val="00137DD4"/>
    <w:rsid w:val="001402C8"/>
    <w:rsid w:val="00142047"/>
    <w:rsid w:val="00142126"/>
    <w:rsid w:val="00142241"/>
    <w:rsid w:val="001422E5"/>
    <w:rsid w:val="001423AF"/>
    <w:rsid w:val="00142465"/>
    <w:rsid w:val="001425B9"/>
    <w:rsid w:val="0014277D"/>
    <w:rsid w:val="00143273"/>
    <w:rsid w:val="001449A8"/>
    <w:rsid w:val="001452C6"/>
    <w:rsid w:val="001454E0"/>
    <w:rsid w:val="0014610B"/>
    <w:rsid w:val="00146D9C"/>
    <w:rsid w:val="00147113"/>
    <w:rsid w:val="00147508"/>
    <w:rsid w:val="00147C2E"/>
    <w:rsid w:val="00150293"/>
    <w:rsid w:val="00151317"/>
    <w:rsid w:val="001514C0"/>
    <w:rsid w:val="001517A2"/>
    <w:rsid w:val="00152268"/>
    <w:rsid w:val="00153C12"/>
    <w:rsid w:val="00154501"/>
    <w:rsid w:val="00154B3D"/>
    <w:rsid w:val="0015518F"/>
    <w:rsid w:val="00155396"/>
    <w:rsid w:val="0015568D"/>
    <w:rsid w:val="001571D1"/>
    <w:rsid w:val="00157555"/>
    <w:rsid w:val="0015791C"/>
    <w:rsid w:val="00157DEC"/>
    <w:rsid w:val="00160346"/>
    <w:rsid w:val="001614EB"/>
    <w:rsid w:val="00161825"/>
    <w:rsid w:val="001618A6"/>
    <w:rsid w:val="00162773"/>
    <w:rsid w:val="00164452"/>
    <w:rsid w:val="001649AD"/>
    <w:rsid w:val="00166342"/>
    <w:rsid w:val="00166649"/>
    <w:rsid w:val="001666B3"/>
    <w:rsid w:val="001667C2"/>
    <w:rsid w:val="00166D2A"/>
    <w:rsid w:val="00166F37"/>
    <w:rsid w:val="00167E9B"/>
    <w:rsid w:val="00170C9D"/>
    <w:rsid w:val="00170FC4"/>
    <w:rsid w:val="0017119F"/>
    <w:rsid w:val="0017135A"/>
    <w:rsid w:val="00171C24"/>
    <w:rsid w:val="00171CEC"/>
    <w:rsid w:val="00172297"/>
    <w:rsid w:val="0017249E"/>
    <w:rsid w:val="00172DB2"/>
    <w:rsid w:val="00173439"/>
    <w:rsid w:val="00174241"/>
    <w:rsid w:val="001744AB"/>
    <w:rsid w:val="00174768"/>
    <w:rsid w:val="0017554D"/>
    <w:rsid w:val="00175ACE"/>
    <w:rsid w:val="00175B22"/>
    <w:rsid w:val="00176006"/>
    <w:rsid w:val="0017665D"/>
    <w:rsid w:val="00176C78"/>
    <w:rsid w:val="00177EDA"/>
    <w:rsid w:val="001802D6"/>
    <w:rsid w:val="00180574"/>
    <w:rsid w:val="0018066F"/>
    <w:rsid w:val="001807BF"/>
    <w:rsid w:val="00180911"/>
    <w:rsid w:val="00180AA3"/>
    <w:rsid w:val="001814AA"/>
    <w:rsid w:val="001815AE"/>
    <w:rsid w:val="00181676"/>
    <w:rsid w:val="00181DE4"/>
    <w:rsid w:val="00182AC2"/>
    <w:rsid w:val="001836DB"/>
    <w:rsid w:val="001843A4"/>
    <w:rsid w:val="00184ECE"/>
    <w:rsid w:val="001851C1"/>
    <w:rsid w:val="00185215"/>
    <w:rsid w:val="00186121"/>
    <w:rsid w:val="00186503"/>
    <w:rsid w:val="001866E5"/>
    <w:rsid w:val="0019071B"/>
    <w:rsid w:val="0019073E"/>
    <w:rsid w:val="00190FFE"/>
    <w:rsid w:val="0019178B"/>
    <w:rsid w:val="0019204D"/>
    <w:rsid w:val="0019468F"/>
    <w:rsid w:val="00195585"/>
    <w:rsid w:val="001959B7"/>
    <w:rsid w:val="0019645B"/>
    <w:rsid w:val="001979AF"/>
    <w:rsid w:val="00197D17"/>
    <w:rsid w:val="001A0426"/>
    <w:rsid w:val="001A05AD"/>
    <w:rsid w:val="001A0EEC"/>
    <w:rsid w:val="001A2215"/>
    <w:rsid w:val="001A2D66"/>
    <w:rsid w:val="001A353D"/>
    <w:rsid w:val="001A4A93"/>
    <w:rsid w:val="001A4DFE"/>
    <w:rsid w:val="001A4F18"/>
    <w:rsid w:val="001A592B"/>
    <w:rsid w:val="001A627D"/>
    <w:rsid w:val="001A6BED"/>
    <w:rsid w:val="001A7656"/>
    <w:rsid w:val="001A765F"/>
    <w:rsid w:val="001A7EB4"/>
    <w:rsid w:val="001B095E"/>
    <w:rsid w:val="001B4830"/>
    <w:rsid w:val="001B5944"/>
    <w:rsid w:val="001B732C"/>
    <w:rsid w:val="001B7A9B"/>
    <w:rsid w:val="001C006E"/>
    <w:rsid w:val="001C01C2"/>
    <w:rsid w:val="001C16CD"/>
    <w:rsid w:val="001C297A"/>
    <w:rsid w:val="001C2A71"/>
    <w:rsid w:val="001C318F"/>
    <w:rsid w:val="001C366C"/>
    <w:rsid w:val="001C3972"/>
    <w:rsid w:val="001C4198"/>
    <w:rsid w:val="001C43A8"/>
    <w:rsid w:val="001C4830"/>
    <w:rsid w:val="001C5616"/>
    <w:rsid w:val="001C5AE0"/>
    <w:rsid w:val="001C68CA"/>
    <w:rsid w:val="001C6E7F"/>
    <w:rsid w:val="001C766A"/>
    <w:rsid w:val="001C7958"/>
    <w:rsid w:val="001D06C4"/>
    <w:rsid w:val="001D0AD3"/>
    <w:rsid w:val="001D129A"/>
    <w:rsid w:val="001D14DB"/>
    <w:rsid w:val="001D1A3C"/>
    <w:rsid w:val="001D1E03"/>
    <w:rsid w:val="001D2A36"/>
    <w:rsid w:val="001D31D5"/>
    <w:rsid w:val="001D3EE7"/>
    <w:rsid w:val="001D4D12"/>
    <w:rsid w:val="001D74A7"/>
    <w:rsid w:val="001D779C"/>
    <w:rsid w:val="001D7A55"/>
    <w:rsid w:val="001E0601"/>
    <w:rsid w:val="001E0EFB"/>
    <w:rsid w:val="001E10D4"/>
    <w:rsid w:val="001E16FF"/>
    <w:rsid w:val="001E1D95"/>
    <w:rsid w:val="001E1E5B"/>
    <w:rsid w:val="001E21C6"/>
    <w:rsid w:val="001E2293"/>
    <w:rsid w:val="001E242A"/>
    <w:rsid w:val="001E2E78"/>
    <w:rsid w:val="001E376F"/>
    <w:rsid w:val="001E4740"/>
    <w:rsid w:val="001E4832"/>
    <w:rsid w:val="001E503B"/>
    <w:rsid w:val="001E51EA"/>
    <w:rsid w:val="001E53B6"/>
    <w:rsid w:val="001E548D"/>
    <w:rsid w:val="001E5EB6"/>
    <w:rsid w:val="001E6AED"/>
    <w:rsid w:val="001E797D"/>
    <w:rsid w:val="001E7CD2"/>
    <w:rsid w:val="001E7FD0"/>
    <w:rsid w:val="001F05A3"/>
    <w:rsid w:val="001F097E"/>
    <w:rsid w:val="001F1783"/>
    <w:rsid w:val="001F18AB"/>
    <w:rsid w:val="001F2075"/>
    <w:rsid w:val="001F22DE"/>
    <w:rsid w:val="001F3225"/>
    <w:rsid w:val="001F344A"/>
    <w:rsid w:val="001F3832"/>
    <w:rsid w:val="001F4672"/>
    <w:rsid w:val="001F4B66"/>
    <w:rsid w:val="001F4E2F"/>
    <w:rsid w:val="001F5899"/>
    <w:rsid w:val="001F5E50"/>
    <w:rsid w:val="001F6597"/>
    <w:rsid w:val="001F65ED"/>
    <w:rsid w:val="001F743E"/>
    <w:rsid w:val="001F7A27"/>
    <w:rsid w:val="001F7C83"/>
    <w:rsid w:val="001F7D71"/>
    <w:rsid w:val="001F7E03"/>
    <w:rsid w:val="00200224"/>
    <w:rsid w:val="0020038B"/>
    <w:rsid w:val="00201137"/>
    <w:rsid w:val="002014DC"/>
    <w:rsid w:val="002015F1"/>
    <w:rsid w:val="00203CC8"/>
    <w:rsid w:val="00203D8D"/>
    <w:rsid w:val="00204780"/>
    <w:rsid w:val="00204E3E"/>
    <w:rsid w:val="00204EE8"/>
    <w:rsid w:val="002067C2"/>
    <w:rsid w:val="002071A8"/>
    <w:rsid w:val="002101D1"/>
    <w:rsid w:val="00210872"/>
    <w:rsid w:val="00211593"/>
    <w:rsid w:val="00211BA3"/>
    <w:rsid w:val="00212099"/>
    <w:rsid w:val="00214C78"/>
    <w:rsid w:val="00215081"/>
    <w:rsid w:val="00215100"/>
    <w:rsid w:val="002156FA"/>
    <w:rsid w:val="00215875"/>
    <w:rsid w:val="00215ED7"/>
    <w:rsid w:val="00215F23"/>
    <w:rsid w:val="00216BD5"/>
    <w:rsid w:val="00216C7B"/>
    <w:rsid w:val="0021735C"/>
    <w:rsid w:val="00217510"/>
    <w:rsid w:val="002205AC"/>
    <w:rsid w:val="002209D3"/>
    <w:rsid w:val="00221306"/>
    <w:rsid w:val="002215B1"/>
    <w:rsid w:val="00221758"/>
    <w:rsid w:val="00221B3E"/>
    <w:rsid w:val="00221C2E"/>
    <w:rsid w:val="00221FFA"/>
    <w:rsid w:val="00222AFB"/>
    <w:rsid w:val="00222F62"/>
    <w:rsid w:val="002230CE"/>
    <w:rsid w:val="00223387"/>
    <w:rsid w:val="00223528"/>
    <w:rsid w:val="00223653"/>
    <w:rsid w:val="00224219"/>
    <w:rsid w:val="00224593"/>
    <w:rsid w:val="00224A68"/>
    <w:rsid w:val="0022555A"/>
    <w:rsid w:val="00225B0B"/>
    <w:rsid w:val="00226888"/>
    <w:rsid w:val="00226B5F"/>
    <w:rsid w:val="00230B77"/>
    <w:rsid w:val="00230C8F"/>
    <w:rsid w:val="0023135A"/>
    <w:rsid w:val="002317BB"/>
    <w:rsid w:val="00231B82"/>
    <w:rsid w:val="00231F0C"/>
    <w:rsid w:val="00231F98"/>
    <w:rsid w:val="002324C2"/>
    <w:rsid w:val="002328BB"/>
    <w:rsid w:val="002329C4"/>
    <w:rsid w:val="00232EFD"/>
    <w:rsid w:val="002331CF"/>
    <w:rsid w:val="002332D2"/>
    <w:rsid w:val="00233750"/>
    <w:rsid w:val="0023437F"/>
    <w:rsid w:val="002352EF"/>
    <w:rsid w:val="0023569F"/>
    <w:rsid w:val="00235CC9"/>
    <w:rsid w:val="00236046"/>
    <w:rsid w:val="002361D1"/>
    <w:rsid w:val="00236BDA"/>
    <w:rsid w:val="00236E75"/>
    <w:rsid w:val="00236EDF"/>
    <w:rsid w:val="00237200"/>
    <w:rsid w:val="0023753F"/>
    <w:rsid w:val="0024076D"/>
    <w:rsid w:val="00241725"/>
    <w:rsid w:val="00241D6C"/>
    <w:rsid w:val="00242369"/>
    <w:rsid w:val="00242A9D"/>
    <w:rsid w:val="00242B21"/>
    <w:rsid w:val="0024336A"/>
    <w:rsid w:val="00243450"/>
    <w:rsid w:val="0024422B"/>
    <w:rsid w:val="00244593"/>
    <w:rsid w:val="002448A6"/>
    <w:rsid w:val="00244AE2"/>
    <w:rsid w:val="0024550A"/>
    <w:rsid w:val="00246808"/>
    <w:rsid w:val="00246CF7"/>
    <w:rsid w:val="00247012"/>
    <w:rsid w:val="0024710A"/>
    <w:rsid w:val="00247B8E"/>
    <w:rsid w:val="002503C3"/>
    <w:rsid w:val="00250BDB"/>
    <w:rsid w:val="00251484"/>
    <w:rsid w:val="00252196"/>
    <w:rsid w:val="00252852"/>
    <w:rsid w:val="00252B65"/>
    <w:rsid w:val="0025315B"/>
    <w:rsid w:val="0025372A"/>
    <w:rsid w:val="002541CE"/>
    <w:rsid w:val="0025439C"/>
    <w:rsid w:val="002547AA"/>
    <w:rsid w:val="002549C2"/>
    <w:rsid w:val="0025502F"/>
    <w:rsid w:val="00255810"/>
    <w:rsid w:val="002563EA"/>
    <w:rsid w:val="00256A15"/>
    <w:rsid w:val="002572ED"/>
    <w:rsid w:val="00257461"/>
    <w:rsid w:val="00257EE7"/>
    <w:rsid w:val="00260BFB"/>
    <w:rsid w:val="002610AA"/>
    <w:rsid w:val="00261D68"/>
    <w:rsid w:val="002623CE"/>
    <w:rsid w:val="0026244C"/>
    <w:rsid w:val="00262BA9"/>
    <w:rsid w:val="0026307A"/>
    <w:rsid w:val="0026331F"/>
    <w:rsid w:val="00263395"/>
    <w:rsid w:val="0026348E"/>
    <w:rsid w:val="00263615"/>
    <w:rsid w:val="002658F0"/>
    <w:rsid w:val="00265E51"/>
    <w:rsid w:val="00267048"/>
    <w:rsid w:val="00267438"/>
    <w:rsid w:val="00267D3E"/>
    <w:rsid w:val="002700CE"/>
    <w:rsid w:val="00270F82"/>
    <w:rsid w:val="002711D4"/>
    <w:rsid w:val="00271216"/>
    <w:rsid w:val="0027199F"/>
    <w:rsid w:val="00271A0C"/>
    <w:rsid w:val="002724D6"/>
    <w:rsid w:val="0027277E"/>
    <w:rsid w:val="0027297D"/>
    <w:rsid w:val="00272988"/>
    <w:rsid w:val="002729F7"/>
    <w:rsid w:val="0027326F"/>
    <w:rsid w:val="00274A9F"/>
    <w:rsid w:val="00274C80"/>
    <w:rsid w:val="00274D6C"/>
    <w:rsid w:val="002750D0"/>
    <w:rsid w:val="002766C6"/>
    <w:rsid w:val="00276915"/>
    <w:rsid w:val="00276CBF"/>
    <w:rsid w:val="00277930"/>
    <w:rsid w:val="00280BAC"/>
    <w:rsid w:val="002817A1"/>
    <w:rsid w:val="00282919"/>
    <w:rsid w:val="002832ED"/>
    <w:rsid w:val="00284A0C"/>
    <w:rsid w:val="00285756"/>
    <w:rsid w:val="00285947"/>
    <w:rsid w:val="00286CC7"/>
    <w:rsid w:val="002871E8"/>
    <w:rsid w:val="00287EC1"/>
    <w:rsid w:val="00290208"/>
    <w:rsid w:val="00290631"/>
    <w:rsid w:val="002908CD"/>
    <w:rsid w:val="002917DC"/>
    <w:rsid w:val="002917F5"/>
    <w:rsid w:val="00291D03"/>
    <w:rsid w:val="00291E23"/>
    <w:rsid w:val="00291E28"/>
    <w:rsid w:val="002928CD"/>
    <w:rsid w:val="00292B46"/>
    <w:rsid w:val="002934EC"/>
    <w:rsid w:val="00293813"/>
    <w:rsid w:val="00293A5B"/>
    <w:rsid w:val="00294273"/>
    <w:rsid w:val="00294D7B"/>
    <w:rsid w:val="00295177"/>
    <w:rsid w:val="0029546E"/>
    <w:rsid w:val="00295D24"/>
    <w:rsid w:val="00296148"/>
    <w:rsid w:val="00296661"/>
    <w:rsid w:val="00297628"/>
    <w:rsid w:val="002A101A"/>
    <w:rsid w:val="002A1D71"/>
    <w:rsid w:val="002A1D94"/>
    <w:rsid w:val="002A223A"/>
    <w:rsid w:val="002A36CE"/>
    <w:rsid w:val="002A3F27"/>
    <w:rsid w:val="002A4D71"/>
    <w:rsid w:val="002A5266"/>
    <w:rsid w:val="002A57C5"/>
    <w:rsid w:val="002A58BB"/>
    <w:rsid w:val="002A733D"/>
    <w:rsid w:val="002B012D"/>
    <w:rsid w:val="002B13B1"/>
    <w:rsid w:val="002B15FB"/>
    <w:rsid w:val="002B1756"/>
    <w:rsid w:val="002B1981"/>
    <w:rsid w:val="002B237A"/>
    <w:rsid w:val="002B251C"/>
    <w:rsid w:val="002B276F"/>
    <w:rsid w:val="002B2939"/>
    <w:rsid w:val="002B4923"/>
    <w:rsid w:val="002B4FDA"/>
    <w:rsid w:val="002B5415"/>
    <w:rsid w:val="002B5630"/>
    <w:rsid w:val="002B569C"/>
    <w:rsid w:val="002B5A1F"/>
    <w:rsid w:val="002B6468"/>
    <w:rsid w:val="002B792E"/>
    <w:rsid w:val="002C0175"/>
    <w:rsid w:val="002C0559"/>
    <w:rsid w:val="002C081D"/>
    <w:rsid w:val="002C0CF8"/>
    <w:rsid w:val="002C14BF"/>
    <w:rsid w:val="002C186A"/>
    <w:rsid w:val="002C2374"/>
    <w:rsid w:val="002C378C"/>
    <w:rsid w:val="002C45E6"/>
    <w:rsid w:val="002C5AEC"/>
    <w:rsid w:val="002C6332"/>
    <w:rsid w:val="002C63AB"/>
    <w:rsid w:val="002C67E0"/>
    <w:rsid w:val="002C7269"/>
    <w:rsid w:val="002C727A"/>
    <w:rsid w:val="002C74B9"/>
    <w:rsid w:val="002C7740"/>
    <w:rsid w:val="002C7B42"/>
    <w:rsid w:val="002D0368"/>
    <w:rsid w:val="002D095A"/>
    <w:rsid w:val="002D2474"/>
    <w:rsid w:val="002D2F8F"/>
    <w:rsid w:val="002D3373"/>
    <w:rsid w:val="002D3A84"/>
    <w:rsid w:val="002D3BF5"/>
    <w:rsid w:val="002D4111"/>
    <w:rsid w:val="002D418A"/>
    <w:rsid w:val="002D461F"/>
    <w:rsid w:val="002D4932"/>
    <w:rsid w:val="002D4DBA"/>
    <w:rsid w:val="002D5F30"/>
    <w:rsid w:val="002D6080"/>
    <w:rsid w:val="002D617E"/>
    <w:rsid w:val="002D6733"/>
    <w:rsid w:val="002D675D"/>
    <w:rsid w:val="002D67B0"/>
    <w:rsid w:val="002D6FE1"/>
    <w:rsid w:val="002D75C5"/>
    <w:rsid w:val="002E026A"/>
    <w:rsid w:val="002E0F63"/>
    <w:rsid w:val="002E1D22"/>
    <w:rsid w:val="002E206D"/>
    <w:rsid w:val="002E2806"/>
    <w:rsid w:val="002E2B38"/>
    <w:rsid w:val="002E35DF"/>
    <w:rsid w:val="002E36B4"/>
    <w:rsid w:val="002E3A78"/>
    <w:rsid w:val="002E4440"/>
    <w:rsid w:val="002E4714"/>
    <w:rsid w:val="002E5D97"/>
    <w:rsid w:val="002E6414"/>
    <w:rsid w:val="002E696A"/>
    <w:rsid w:val="002E6973"/>
    <w:rsid w:val="002E69B5"/>
    <w:rsid w:val="002E6C41"/>
    <w:rsid w:val="002E6FD4"/>
    <w:rsid w:val="002E7285"/>
    <w:rsid w:val="002E7FD2"/>
    <w:rsid w:val="002F0C90"/>
    <w:rsid w:val="002F0D60"/>
    <w:rsid w:val="002F21DB"/>
    <w:rsid w:val="002F2F50"/>
    <w:rsid w:val="002F32F3"/>
    <w:rsid w:val="002F379B"/>
    <w:rsid w:val="002F40B6"/>
    <w:rsid w:val="002F476D"/>
    <w:rsid w:val="002F4D3D"/>
    <w:rsid w:val="002F4E29"/>
    <w:rsid w:val="002F601B"/>
    <w:rsid w:val="002F6551"/>
    <w:rsid w:val="002F66FB"/>
    <w:rsid w:val="002F7C21"/>
    <w:rsid w:val="00300415"/>
    <w:rsid w:val="00300D6D"/>
    <w:rsid w:val="00300FFF"/>
    <w:rsid w:val="0030115B"/>
    <w:rsid w:val="00301486"/>
    <w:rsid w:val="003017C3"/>
    <w:rsid w:val="0030244F"/>
    <w:rsid w:val="003029F1"/>
    <w:rsid w:val="00302CB7"/>
    <w:rsid w:val="00302CCB"/>
    <w:rsid w:val="00302D67"/>
    <w:rsid w:val="0030419F"/>
    <w:rsid w:val="003043D9"/>
    <w:rsid w:val="00304E91"/>
    <w:rsid w:val="00304F0E"/>
    <w:rsid w:val="00305ECF"/>
    <w:rsid w:val="003061E3"/>
    <w:rsid w:val="00306210"/>
    <w:rsid w:val="0030690B"/>
    <w:rsid w:val="00306CB1"/>
    <w:rsid w:val="00306CE7"/>
    <w:rsid w:val="00306F6C"/>
    <w:rsid w:val="00307C78"/>
    <w:rsid w:val="003102E9"/>
    <w:rsid w:val="0031144C"/>
    <w:rsid w:val="003114D4"/>
    <w:rsid w:val="00311DEF"/>
    <w:rsid w:val="00313C97"/>
    <w:rsid w:val="00314257"/>
    <w:rsid w:val="003144EA"/>
    <w:rsid w:val="00315313"/>
    <w:rsid w:val="003153A6"/>
    <w:rsid w:val="0031634E"/>
    <w:rsid w:val="003168C9"/>
    <w:rsid w:val="00316A56"/>
    <w:rsid w:val="003172BA"/>
    <w:rsid w:val="003204BC"/>
    <w:rsid w:val="00321764"/>
    <w:rsid w:val="00321C08"/>
    <w:rsid w:val="00322341"/>
    <w:rsid w:val="003224CC"/>
    <w:rsid w:val="00322C35"/>
    <w:rsid w:val="003236B1"/>
    <w:rsid w:val="0032384A"/>
    <w:rsid w:val="00323A55"/>
    <w:rsid w:val="00324B6E"/>
    <w:rsid w:val="00324C50"/>
    <w:rsid w:val="003259ED"/>
    <w:rsid w:val="00325C2D"/>
    <w:rsid w:val="00326760"/>
    <w:rsid w:val="003267A7"/>
    <w:rsid w:val="00326A73"/>
    <w:rsid w:val="00326D40"/>
    <w:rsid w:val="00326E24"/>
    <w:rsid w:val="00327206"/>
    <w:rsid w:val="0033036D"/>
    <w:rsid w:val="003306B4"/>
    <w:rsid w:val="00331500"/>
    <w:rsid w:val="00331744"/>
    <w:rsid w:val="00331E2C"/>
    <w:rsid w:val="00331EAC"/>
    <w:rsid w:val="0033256B"/>
    <w:rsid w:val="00332599"/>
    <w:rsid w:val="003328B9"/>
    <w:rsid w:val="00332D77"/>
    <w:rsid w:val="00333331"/>
    <w:rsid w:val="00333F49"/>
    <w:rsid w:val="00335057"/>
    <w:rsid w:val="003356BC"/>
    <w:rsid w:val="00335FB4"/>
    <w:rsid w:val="003370BF"/>
    <w:rsid w:val="003379DD"/>
    <w:rsid w:val="00340176"/>
    <w:rsid w:val="00340311"/>
    <w:rsid w:val="003409EE"/>
    <w:rsid w:val="00340A56"/>
    <w:rsid w:val="0034134A"/>
    <w:rsid w:val="00341A26"/>
    <w:rsid w:val="00343119"/>
    <w:rsid w:val="0034404A"/>
    <w:rsid w:val="00344AAA"/>
    <w:rsid w:val="003455AB"/>
    <w:rsid w:val="00345F5A"/>
    <w:rsid w:val="00346416"/>
    <w:rsid w:val="0034674B"/>
    <w:rsid w:val="00347044"/>
    <w:rsid w:val="003471C9"/>
    <w:rsid w:val="00347739"/>
    <w:rsid w:val="00347924"/>
    <w:rsid w:val="00350508"/>
    <w:rsid w:val="003514C9"/>
    <w:rsid w:val="00351801"/>
    <w:rsid w:val="00351AFA"/>
    <w:rsid w:val="00351B58"/>
    <w:rsid w:val="00351C7E"/>
    <w:rsid w:val="00353797"/>
    <w:rsid w:val="003557DC"/>
    <w:rsid w:val="00356033"/>
    <w:rsid w:val="0035729C"/>
    <w:rsid w:val="003578CE"/>
    <w:rsid w:val="00357B4F"/>
    <w:rsid w:val="00357BCD"/>
    <w:rsid w:val="00360209"/>
    <w:rsid w:val="003602E9"/>
    <w:rsid w:val="00360FDC"/>
    <w:rsid w:val="00361141"/>
    <w:rsid w:val="003611C1"/>
    <w:rsid w:val="00361AD6"/>
    <w:rsid w:val="003628EA"/>
    <w:rsid w:val="00362965"/>
    <w:rsid w:val="00362B0B"/>
    <w:rsid w:val="00362E37"/>
    <w:rsid w:val="00363336"/>
    <w:rsid w:val="0036470B"/>
    <w:rsid w:val="00364CD7"/>
    <w:rsid w:val="00364D88"/>
    <w:rsid w:val="0036642B"/>
    <w:rsid w:val="00366522"/>
    <w:rsid w:val="0036652E"/>
    <w:rsid w:val="0036734F"/>
    <w:rsid w:val="0036743E"/>
    <w:rsid w:val="00367971"/>
    <w:rsid w:val="00367B39"/>
    <w:rsid w:val="003701A6"/>
    <w:rsid w:val="00370DB0"/>
    <w:rsid w:val="00371012"/>
    <w:rsid w:val="00371533"/>
    <w:rsid w:val="0037226B"/>
    <w:rsid w:val="003728DB"/>
    <w:rsid w:val="0037290D"/>
    <w:rsid w:val="003729C3"/>
    <w:rsid w:val="003732EE"/>
    <w:rsid w:val="00373452"/>
    <w:rsid w:val="00373E30"/>
    <w:rsid w:val="00374071"/>
    <w:rsid w:val="0037435C"/>
    <w:rsid w:val="00374BCD"/>
    <w:rsid w:val="00374CBA"/>
    <w:rsid w:val="00374E8D"/>
    <w:rsid w:val="00375016"/>
    <w:rsid w:val="00375464"/>
    <w:rsid w:val="00375C22"/>
    <w:rsid w:val="003770AB"/>
    <w:rsid w:val="0037741F"/>
    <w:rsid w:val="0037790A"/>
    <w:rsid w:val="0038096E"/>
    <w:rsid w:val="00380D19"/>
    <w:rsid w:val="003818CA"/>
    <w:rsid w:val="00384278"/>
    <w:rsid w:val="003843BE"/>
    <w:rsid w:val="00384D78"/>
    <w:rsid w:val="00386401"/>
    <w:rsid w:val="0038676B"/>
    <w:rsid w:val="00386AC6"/>
    <w:rsid w:val="00386AF5"/>
    <w:rsid w:val="00386B0A"/>
    <w:rsid w:val="00386E99"/>
    <w:rsid w:val="00387C2C"/>
    <w:rsid w:val="0039089D"/>
    <w:rsid w:val="00390A75"/>
    <w:rsid w:val="003913A0"/>
    <w:rsid w:val="00391DB6"/>
    <w:rsid w:val="00392DC6"/>
    <w:rsid w:val="0039373E"/>
    <w:rsid w:val="003937A9"/>
    <w:rsid w:val="00393A5D"/>
    <w:rsid w:val="0039494D"/>
    <w:rsid w:val="00394FA1"/>
    <w:rsid w:val="00395AD5"/>
    <w:rsid w:val="00396768"/>
    <w:rsid w:val="00396857"/>
    <w:rsid w:val="003A01B1"/>
    <w:rsid w:val="003A04BA"/>
    <w:rsid w:val="003A12CD"/>
    <w:rsid w:val="003A16A9"/>
    <w:rsid w:val="003A1703"/>
    <w:rsid w:val="003A17A6"/>
    <w:rsid w:val="003A1F18"/>
    <w:rsid w:val="003A295B"/>
    <w:rsid w:val="003A2A7C"/>
    <w:rsid w:val="003A325D"/>
    <w:rsid w:val="003A3280"/>
    <w:rsid w:val="003A3331"/>
    <w:rsid w:val="003A3757"/>
    <w:rsid w:val="003A4B0E"/>
    <w:rsid w:val="003A53C4"/>
    <w:rsid w:val="003A5D6C"/>
    <w:rsid w:val="003A647C"/>
    <w:rsid w:val="003A6761"/>
    <w:rsid w:val="003A6D73"/>
    <w:rsid w:val="003A6EF3"/>
    <w:rsid w:val="003A7222"/>
    <w:rsid w:val="003A726D"/>
    <w:rsid w:val="003A73D4"/>
    <w:rsid w:val="003A7E82"/>
    <w:rsid w:val="003B067C"/>
    <w:rsid w:val="003B0D40"/>
    <w:rsid w:val="003B0D87"/>
    <w:rsid w:val="003B1127"/>
    <w:rsid w:val="003B1B29"/>
    <w:rsid w:val="003B274B"/>
    <w:rsid w:val="003B2909"/>
    <w:rsid w:val="003B2E48"/>
    <w:rsid w:val="003B30D0"/>
    <w:rsid w:val="003B331B"/>
    <w:rsid w:val="003B3C90"/>
    <w:rsid w:val="003B409E"/>
    <w:rsid w:val="003B40F9"/>
    <w:rsid w:val="003B476E"/>
    <w:rsid w:val="003B4837"/>
    <w:rsid w:val="003B4FC3"/>
    <w:rsid w:val="003B5B19"/>
    <w:rsid w:val="003B607E"/>
    <w:rsid w:val="003B6960"/>
    <w:rsid w:val="003B697C"/>
    <w:rsid w:val="003B6C1C"/>
    <w:rsid w:val="003B6CC0"/>
    <w:rsid w:val="003B6FC7"/>
    <w:rsid w:val="003B7673"/>
    <w:rsid w:val="003B77F1"/>
    <w:rsid w:val="003C0147"/>
    <w:rsid w:val="003C036E"/>
    <w:rsid w:val="003C0ACC"/>
    <w:rsid w:val="003C0C41"/>
    <w:rsid w:val="003C2076"/>
    <w:rsid w:val="003C3AA1"/>
    <w:rsid w:val="003C3D23"/>
    <w:rsid w:val="003C43EE"/>
    <w:rsid w:val="003C4DAC"/>
    <w:rsid w:val="003C50DB"/>
    <w:rsid w:val="003C584D"/>
    <w:rsid w:val="003C595A"/>
    <w:rsid w:val="003C5B4E"/>
    <w:rsid w:val="003C5EE5"/>
    <w:rsid w:val="003C61F3"/>
    <w:rsid w:val="003C6D11"/>
    <w:rsid w:val="003C6DE4"/>
    <w:rsid w:val="003C7177"/>
    <w:rsid w:val="003C71F2"/>
    <w:rsid w:val="003C7675"/>
    <w:rsid w:val="003C7DC6"/>
    <w:rsid w:val="003C7EE8"/>
    <w:rsid w:val="003D03BA"/>
    <w:rsid w:val="003D055D"/>
    <w:rsid w:val="003D0828"/>
    <w:rsid w:val="003D0C03"/>
    <w:rsid w:val="003D0D12"/>
    <w:rsid w:val="003D0F99"/>
    <w:rsid w:val="003D1F4F"/>
    <w:rsid w:val="003D26C8"/>
    <w:rsid w:val="003D37B7"/>
    <w:rsid w:val="003D4339"/>
    <w:rsid w:val="003D4C8B"/>
    <w:rsid w:val="003D4F06"/>
    <w:rsid w:val="003D5BE1"/>
    <w:rsid w:val="003D6087"/>
    <w:rsid w:val="003D6C4B"/>
    <w:rsid w:val="003D6DA4"/>
    <w:rsid w:val="003D7655"/>
    <w:rsid w:val="003D77B1"/>
    <w:rsid w:val="003D7A74"/>
    <w:rsid w:val="003E001E"/>
    <w:rsid w:val="003E03C6"/>
    <w:rsid w:val="003E1088"/>
    <w:rsid w:val="003E1923"/>
    <w:rsid w:val="003E25DC"/>
    <w:rsid w:val="003E2820"/>
    <w:rsid w:val="003E29E1"/>
    <w:rsid w:val="003E312B"/>
    <w:rsid w:val="003E41D9"/>
    <w:rsid w:val="003E43A4"/>
    <w:rsid w:val="003E494B"/>
    <w:rsid w:val="003E5857"/>
    <w:rsid w:val="003E5CC1"/>
    <w:rsid w:val="003E5CC4"/>
    <w:rsid w:val="003E6A64"/>
    <w:rsid w:val="003E6F9E"/>
    <w:rsid w:val="003E71AA"/>
    <w:rsid w:val="003E7FFA"/>
    <w:rsid w:val="003F0D99"/>
    <w:rsid w:val="003F0F7F"/>
    <w:rsid w:val="003F1330"/>
    <w:rsid w:val="003F17FF"/>
    <w:rsid w:val="003F1966"/>
    <w:rsid w:val="003F1C28"/>
    <w:rsid w:val="003F1FD6"/>
    <w:rsid w:val="003F2099"/>
    <w:rsid w:val="003F2307"/>
    <w:rsid w:val="003F26F9"/>
    <w:rsid w:val="003F2ECE"/>
    <w:rsid w:val="003F38BB"/>
    <w:rsid w:val="003F5044"/>
    <w:rsid w:val="003F565E"/>
    <w:rsid w:val="003F5F03"/>
    <w:rsid w:val="003F632D"/>
    <w:rsid w:val="003F71D6"/>
    <w:rsid w:val="003F7776"/>
    <w:rsid w:val="003F7B16"/>
    <w:rsid w:val="003F7BD6"/>
    <w:rsid w:val="00401257"/>
    <w:rsid w:val="004020F1"/>
    <w:rsid w:val="00402E8D"/>
    <w:rsid w:val="00404725"/>
    <w:rsid w:val="004057AF"/>
    <w:rsid w:val="00406826"/>
    <w:rsid w:val="00407061"/>
    <w:rsid w:val="004071B8"/>
    <w:rsid w:val="00407453"/>
    <w:rsid w:val="00407A02"/>
    <w:rsid w:val="0041026C"/>
    <w:rsid w:val="0041098B"/>
    <w:rsid w:val="00410F7C"/>
    <w:rsid w:val="004119AE"/>
    <w:rsid w:val="00411B4B"/>
    <w:rsid w:val="0041217B"/>
    <w:rsid w:val="0041278C"/>
    <w:rsid w:val="004133E2"/>
    <w:rsid w:val="0041379D"/>
    <w:rsid w:val="004139DC"/>
    <w:rsid w:val="00413DEB"/>
    <w:rsid w:val="00413E02"/>
    <w:rsid w:val="00414E8F"/>
    <w:rsid w:val="00414EC2"/>
    <w:rsid w:val="00415346"/>
    <w:rsid w:val="004153F3"/>
    <w:rsid w:val="00415896"/>
    <w:rsid w:val="00416A1B"/>
    <w:rsid w:val="004171EC"/>
    <w:rsid w:val="0041732F"/>
    <w:rsid w:val="00417452"/>
    <w:rsid w:val="00417932"/>
    <w:rsid w:val="00417AA3"/>
    <w:rsid w:val="00420B2C"/>
    <w:rsid w:val="004211F3"/>
    <w:rsid w:val="004216AF"/>
    <w:rsid w:val="00421EFB"/>
    <w:rsid w:val="00422155"/>
    <w:rsid w:val="00422629"/>
    <w:rsid w:val="0042284A"/>
    <w:rsid w:val="00422A09"/>
    <w:rsid w:val="00422F50"/>
    <w:rsid w:val="00423083"/>
    <w:rsid w:val="004234F3"/>
    <w:rsid w:val="00423964"/>
    <w:rsid w:val="00423FA6"/>
    <w:rsid w:val="00424E2F"/>
    <w:rsid w:val="004251DB"/>
    <w:rsid w:val="004254EA"/>
    <w:rsid w:val="00426155"/>
    <w:rsid w:val="00426357"/>
    <w:rsid w:val="004264B6"/>
    <w:rsid w:val="00426509"/>
    <w:rsid w:val="004265E3"/>
    <w:rsid w:val="004304A2"/>
    <w:rsid w:val="004308DF"/>
    <w:rsid w:val="0043356E"/>
    <w:rsid w:val="00433F64"/>
    <w:rsid w:val="00433FBD"/>
    <w:rsid w:val="004341B0"/>
    <w:rsid w:val="00434858"/>
    <w:rsid w:val="00434D1A"/>
    <w:rsid w:val="00435018"/>
    <w:rsid w:val="004359D6"/>
    <w:rsid w:val="00435D07"/>
    <w:rsid w:val="00436473"/>
    <w:rsid w:val="004365CF"/>
    <w:rsid w:val="00436FE6"/>
    <w:rsid w:val="00437134"/>
    <w:rsid w:val="0043734B"/>
    <w:rsid w:val="004373F1"/>
    <w:rsid w:val="00437D7D"/>
    <w:rsid w:val="0044010B"/>
    <w:rsid w:val="00441463"/>
    <w:rsid w:val="004429E6"/>
    <w:rsid w:val="004432D8"/>
    <w:rsid w:val="00443559"/>
    <w:rsid w:val="004436F5"/>
    <w:rsid w:val="00443979"/>
    <w:rsid w:val="00443B8A"/>
    <w:rsid w:val="00444014"/>
    <w:rsid w:val="00445315"/>
    <w:rsid w:val="0044535F"/>
    <w:rsid w:val="004455B4"/>
    <w:rsid w:val="00445E86"/>
    <w:rsid w:val="0044622B"/>
    <w:rsid w:val="00446420"/>
    <w:rsid w:val="00447778"/>
    <w:rsid w:val="00450D9F"/>
    <w:rsid w:val="00450FAF"/>
    <w:rsid w:val="0045131E"/>
    <w:rsid w:val="00451423"/>
    <w:rsid w:val="00451540"/>
    <w:rsid w:val="004539F4"/>
    <w:rsid w:val="00453C85"/>
    <w:rsid w:val="00453C91"/>
    <w:rsid w:val="00454193"/>
    <w:rsid w:val="004544E1"/>
    <w:rsid w:val="0045465A"/>
    <w:rsid w:val="004547C0"/>
    <w:rsid w:val="00454EA7"/>
    <w:rsid w:val="00455313"/>
    <w:rsid w:val="0045586D"/>
    <w:rsid w:val="00456975"/>
    <w:rsid w:val="00456A74"/>
    <w:rsid w:val="00456BEB"/>
    <w:rsid w:val="00457435"/>
    <w:rsid w:val="00457873"/>
    <w:rsid w:val="0046026E"/>
    <w:rsid w:val="00461604"/>
    <w:rsid w:val="00462599"/>
    <w:rsid w:val="00462AF5"/>
    <w:rsid w:val="00463B81"/>
    <w:rsid w:val="00463C8B"/>
    <w:rsid w:val="00463DE6"/>
    <w:rsid w:val="00464D7C"/>
    <w:rsid w:val="00465752"/>
    <w:rsid w:val="00465D34"/>
    <w:rsid w:val="00466B44"/>
    <w:rsid w:val="004678C2"/>
    <w:rsid w:val="00467B6B"/>
    <w:rsid w:val="00467FD7"/>
    <w:rsid w:val="00467FFA"/>
    <w:rsid w:val="0047036C"/>
    <w:rsid w:val="0047090C"/>
    <w:rsid w:val="00470D59"/>
    <w:rsid w:val="00470F25"/>
    <w:rsid w:val="00471293"/>
    <w:rsid w:val="00472296"/>
    <w:rsid w:val="00473E7B"/>
    <w:rsid w:val="004748D6"/>
    <w:rsid w:val="00474AC5"/>
    <w:rsid w:val="00475433"/>
    <w:rsid w:val="00475BA3"/>
    <w:rsid w:val="00475EA0"/>
    <w:rsid w:val="00476001"/>
    <w:rsid w:val="00476612"/>
    <w:rsid w:val="004769DA"/>
    <w:rsid w:val="00476CA8"/>
    <w:rsid w:val="0047703E"/>
    <w:rsid w:val="00477609"/>
    <w:rsid w:val="00477AE5"/>
    <w:rsid w:val="00480A07"/>
    <w:rsid w:val="00480F39"/>
    <w:rsid w:val="004811E6"/>
    <w:rsid w:val="00481887"/>
    <w:rsid w:val="004825E1"/>
    <w:rsid w:val="004833E4"/>
    <w:rsid w:val="0048577F"/>
    <w:rsid w:val="0048708A"/>
    <w:rsid w:val="00487974"/>
    <w:rsid w:val="00487FDC"/>
    <w:rsid w:val="00490F4B"/>
    <w:rsid w:val="00491069"/>
    <w:rsid w:val="00491594"/>
    <w:rsid w:val="0049179B"/>
    <w:rsid w:val="0049186B"/>
    <w:rsid w:val="00491E3F"/>
    <w:rsid w:val="00492715"/>
    <w:rsid w:val="00492B45"/>
    <w:rsid w:val="00492B66"/>
    <w:rsid w:val="004930F2"/>
    <w:rsid w:val="00493D86"/>
    <w:rsid w:val="004944E0"/>
    <w:rsid w:val="00494B77"/>
    <w:rsid w:val="00495E8E"/>
    <w:rsid w:val="004962ED"/>
    <w:rsid w:val="00496546"/>
    <w:rsid w:val="004966A6"/>
    <w:rsid w:val="00496AC5"/>
    <w:rsid w:val="004975CF"/>
    <w:rsid w:val="00497835"/>
    <w:rsid w:val="00497A4A"/>
    <w:rsid w:val="004A067A"/>
    <w:rsid w:val="004A0BE1"/>
    <w:rsid w:val="004A0D03"/>
    <w:rsid w:val="004A0EF9"/>
    <w:rsid w:val="004A19F6"/>
    <w:rsid w:val="004A1D6F"/>
    <w:rsid w:val="004A1ED2"/>
    <w:rsid w:val="004A2C81"/>
    <w:rsid w:val="004A2D5F"/>
    <w:rsid w:val="004A3142"/>
    <w:rsid w:val="004A360F"/>
    <w:rsid w:val="004A4C0F"/>
    <w:rsid w:val="004A61DF"/>
    <w:rsid w:val="004A6340"/>
    <w:rsid w:val="004A6B20"/>
    <w:rsid w:val="004A6C71"/>
    <w:rsid w:val="004A6D46"/>
    <w:rsid w:val="004A7FCE"/>
    <w:rsid w:val="004B05AB"/>
    <w:rsid w:val="004B09CA"/>
    <w:rsid w:val="004B0A73"/>
    <w:rsid w:val="004B14AC"/>
    <w:rsid w:val="004B155A"/>
    <w:rsid w:val="004B1C41"/>
    <w:rsid w:val="004B1C62"/>
    <w:rsid w:val="004B1DA5"/>
    <w:rsid w:val="004B1FEF"/>
    <w:rsid w:val="004B220D"/>
    <w:rsid w:val="004B2779"/>
    <w:rsid w:val="004B2C90"/>
    <w:rsid w:val="004B301A"/>
    <w:rsid w:val="004B4AD2"/>
    <w:rsid w:val="004B5483"/>
    <w:rsid w:val="004B556C"/>
    <w:rsid w:val="004B559C"/>
    <w:rsid w:val="004B61FB"/>
    <w:rsid w:val="004B66BB"/>
    <w:rsid w:val="004B693A"/>
    <w:rsid w:val="004B6ABB"/>
    <w:rsid w:val="004B78E2"/>
    <w:rsid w:val="004B7F9E"/>
    <w:rsid w:val="004C21FE"/>
    <w:rsid w:val="004C26B1"/>
    <w:rsid w:val="004C2A0A"/>
    <w:rsid w:val="004C2B49"/>
    <w:rsid w:val="004C34FE"/>
    <w:rsid w:val="004C4C28"/>
    <w:rsid w:val="004C538A"/>
    <w:rsid w:val="004C54EB"/>
    <w:rsid w:val="004C57D0"/>
    <w:rsid w:val="004C59EE"/>
    <w:rsid w:val="004C5BB9"/>
    <w:rsid w:val="004C66B5"/>
    <w:rsid w:val="004C6858"/>
    <w:rsid w:val="004C6C3A"/>
    <w:rsid w:val="004D051F"/>
    <w:rsid w:val="004D086E"/>
    <w:rsid w:val="004D0E69"/>
    <w:rsid w:val="004D0FF9"/>
    <w:rsid w:val="004D12C4"/>
    <w:rsid w:val="004D19FB"/>
    <w:rsid w:val="004D2946"/>
    <w:rsid w:val="004D2E77"/>
    <w:rsid w:val="004D2F8A"/>
    <w:rsid w:val="004D36DF"/>
    <w:rsid w:val="004D3B0F"/>
    <w:rsid w:val="004D4191"/>
    <w:rsid w:val="004D4236"/>
    <w:rsid w:val="004D54BE"/>
    <w:rsid w:val="004D5562"/>
    <w:rsid w:val="004D641C"/>
    <w:rsid w:val="004D69B8"/>
    <w:rsid w:val="004D701E"/>
    <w:rsid w:val="004D73C8"/>
    <w:rsid w:val="004E1039"/>
    <w:rsid w:val="004E1652"/>
    <w:rsid w:val="004E1669"/>
    <w:rsid w:val="004E1813"/>
    <w:rsid w:val="004E18A8"/>
    <w:rsid w:val="004E1A2A"/>
    <w:rsid w:val="004E1ED5"/>
    <w:rsid w:val="004E3A22"/>
    <w:rsid w:val="004E3FE9"/>
    <w:rsid w:val="004E4452"/>
    <w:rsid w:val="004E50A9"/>
    <w:rsid w:val="004E524A"/>
    <w:rsid w:val="004E63A9"/>
    <w:rsid w:val="004E6FB3"/>
    <w:rsid w:val="004E7DC0"/>
    <w:rsid w:val="004F0B00"/>
    <w:rsid w:val="004F10EB"/>
    <w:rsid w:val="004F20AB"/>
    <w:rsid w:val="004F27EB"/>
    <w:rsid w:val="004F2A2A"/>
    <w:rsid w:val="004F3975"/>
    <w:rsid w:val="004F47EE"/>
    <w:rsid w:val="004F4B1A"/>
    <w:rsid w:val="004F5B91"/>
    <w:rsid w:val="004F6781"/>
    <w:rsid w:val="004F67A7"/>
    <w:rsid w:val="004F7286"/>
    <w:rsid w:val="00500568"/>
    <w:rsid w:val="005005E6"/>
    <w:rsid w:val="00500B9F"/>
    <w:rsid w:val="00501002"/>
    <w:rsid w:val="00501AC4"/>
    <w:rsid w:val="00501F78"/>
    <w:rsid w:val="00502D74"/>
    <w:rsid w:val="0050328C"/>
    <w:rsid w:val="005043A3"/>
    <w:rsid w:val="00505AE2"/>
    <w:rsid w:val="005064C4"/>
    <w:rsid w:val="00506A22"/>
    <w:rsid w:val="00506CB2"/>
    <w:rsid w:val="005071AA"/>
    <w:rsid w:val="00507FFA"/>
    <w:rsid w:val="0051081E"/>
    <w:rsid w:val="00510A6A"/>
    <w:rsid w:val="00511F71"/>
    <w:rsid w:val="00512A53"/>
    <w:rsid w:val="00512D16"/>
    <w:rsid w:val="005132B1"/>
    <w:rsid w:val="00513675"/>
    <w:rsid w:val="005136B1"/>
    <w:rsid w:val="005146BE"/>
    <w:rsid w:val="00514F4A"/>
    <w:rsid w:val="00515422"/>
    <w:rsid w:val="00515D4B"/>
    <w:rsid w:val="00515D8A"/>
    <w:rsid w:val="005164B2"/>
    <w:rsid w:val="00516959"/>
    <w:rsid w:val="00516BCA"/>
    <w:rsid w:val="00517A70"/>
    <w:rsid w:val="00517CCF"/>
    <w:rsid w:val="00517E35"/>
    <w:rsid w:val="00520954"/>
    <w:rsid w:val="00520CB7"/>
    <w:rsid w:val="00521806"/>
    <w:rsid w:val="00522282"/>
    <w:rsid w:val="00522393"/>
    <w:rsid w:val="00522F6D"/>
    <w:rsid w:val="005241FD"/>
    <w:rsid w:val="0052474E"/>
    <w:rsid w:val="005247BB"/>
    <w:rsid w:val="00524D21"/>
    <w:rsid w:val="005253A9"/>
    <w:rsid w:val="005256D6"/>
    <w:rsid w:val="00525BB6"/>
    <w:rsid w:val="00525E9C"/>
    <w:rsid w:val="00525ED1"/>
    <w:rsid w:val="00526759"/>
    <w:rsid w:val="005307FA"/>
    <w:rsid w:val="00530925"/>
    <w:rsid w:val="005309BE"/>
    <w:rsid w:val="00530C83"/>
    <w:rsid w:val="00530E8E"/>
    <w:rsid w:val="00530FB7"/>
    <w:rsid w:val="0053165D"/>
    <w:rsid w:val="00531C5F"/>
    <w:rsid w:val="00531CFB"/>
    <w:rsid w:val="00531D68"/>
    <w:rsid w:val="00531D8A"/>
    <w:rsid w:val="0053207B"/>
    <w:rsid w:val="005324F8"/>
    <w:rsid w:val="005326EF"/>
    <w:rsid w:val="0053275D"/>
    <w:rsid w:val="0053278E"/>
    <w:rsid w:val="00532DCE"/>
    <w:rsid w:val="00532FC3"/>
    <w:rsid w:val="005348D5"/>
    <w:rsid w:val="0053568F"/>
    <w:rsid w:val="00535AF6"/>
    <w:rsid w:val="0053613B"/>
    <w:rsid w:val="00536321"/>
    <w:rsid w:val="0053670D"/>
    <w:rsid w:val="005369B4"/>
    <w:rsid w:val="00536AC5"/>
    <w:rsid w:val="00536C4C"/>
    <w:rsid w:val="00537381"/>
    <w:rsid w:val="005376B2"/>
    <w:rsid w:val="00537793"/>
    <w:rsid w:val="0053779C"/>
    <w:rsid w:val="005410EE"/>
    <w:rsid w:val="00541536"/>
    <w:rsid w:val="005415FD"/>
    <w:rsid w:val="00541D78"/>
    <w:rsid w:val="00542A34"/>
    <w:rsid w:val="00543483"/>
    <w:rsid w:val="00543802"/>
    <w:rsid w:val="00543949"/>
    <w:rsid w:val="00544A82"/>
    <w:rsid w:val="00544CE0"/>
    <w:rsid w:val="00544E8C"/>
    <w:rsid w:val="005454FB"/>
    <w:rsid w:val="00545BFE"/>
    <w:rsid w:val="005471A6"/>
    <w:rsid w:val="00547753"/>
    <w:rsid w:val="00551291"/>
    <w:rsid w:val="00551D0F"/>
    <w:rsid w:val="005523FB"/>
    <w:rsid w:val="0055249B"/>
    <w:rsid w:val="0055346E"/>
    <w:rsid w:val="005535DD"/>
    <w:rsid w:val="00553884"/>
    <w:rsid w:val="00553E80"/>
    <w:rsid w:val="005541FE"/>
    <w:rsid w:val="00555691"/>
    <w:rsid w:val="00555DC6"/>
    <w:rsid w:val="005560B9"/>
    <w:rsid w:val="0055686F"/>
    <w:rsid w:val="00556DCF"/>
    <w:rsid w:val="00557407"/>
    <w:rsid w:val="005576C6"/>
    <w:rsid w:val="00557D4A"/>
    <w:rsid w:val="00560051"/>
    <w:rsid w:val="00560434"/>
    <w:rsid w:val="005616ED"/>
    <w:rsid w:val="00561D70"/>
    <w:rsid w:val="00561DC7"/>
    <w:rsid w:val="005622A3"/>
    <w:rsid w:val="00562537"/>
    <w:rsid w:val="005627DA"/>
    <w:rsid w:val="0056305F"/>
    <w:rsid w:val="005636DD"/>
    <w:rsid w:val="0056388E"/>
    <w:rsid w:val="00563A9D"/>
    <w:rsid w:val="00564359"/>
    <w:rsid w:val="00564597"/>
    <w:rsid w:val="005646C2"/>
    <w:rsid w:val="0056483D"/>
    <w:rsid w:val="00564E6A"/>
    <w:rsid w:val="005653D0"/>
    <w:rsid w:val="005653FB"/>
    <w:rsid w:val="005656F4"/>
    <w:rsid w:val="0056598E"/>
    <w:rsid w:val="00565A7B"/>
    <w:rsid w:val="005664F3"/>
    <w:rsid w:val="005665A5"/>
    <w:rsid w:val="00567725"/>
    <w:rsid w:val="00567C15"/>
    <w:rsid w:val="005702D5"/>
    <w:rsid w:val="00570464"/>
    <w:rsid w:val="00570A74"/>
    <w:rsid w:val="00570A9C"/>
    <w:rsid w:val="005723AD"/>
    <w:rsid w:val="0057247A"/>
    <w:rsid w:val="00573080"/>
    <w:rsid w:val="005737A5"/>
    <w:rsid w:val="00573BE3"/>
    <w:rsid w:val="00573CA0"/>
    <w:rsid w:val="0057414D"/>
    <w:rsid w:val="00574486"/>
    <w:rsid w:val="00574981"/>
    <w:rsid w:val="0057563D"/>
    <w:rsid w:val="00575D5C"/>
    <w:rsid w:val="00575F20"/>
    <w:rsid w:val="005763B0"/>
    <w:rsid w:val="00576D27"/>
    <w:rsid w:val="00576ED9"/>
    <w:rsid w:val="00576FDA"/>
    <w:rsid w:val="0057729A"/>
    <w:rsid w:val="005779E1"/>
    <w:rsid w:val="005804A6"/>
    <w:rsid w:val="00580C76"/>
    <w:rsid w:val="005816F2"/>
    <w:rsid w:val="00582C4E"/>
    <w:rsid w:val="00583962"/>
    <w:rsid w:val="00583AB4"/>
    <w:rsid w:val="00583DB5"/>
    <w:rsid w:val="00583EBA"/>
    <w:rsid w:val="00584BE9"/>
    <w:rsid w:val="00584E83"/>
    <w:rsid w:val="00585B47"/>
    <w:rsid w:val="00586A23"/>
    <w:rsid w:val="00587FB1"/>
    <w:rsid w:val="00590200"/>
    <w:rsid w:val="00591049"/>
    <w:rsid w:val="0059128C"/>
    <w:rsid w:val="005917E1"/>
    <w:rsid w:val="00591C8F"/>
    <w:rsid w:val="00592483"/>
    <w:rsid w:val="00592DBD"/>
    <w:rsid w:val="00593466"/>
    <w:rsid w:val="00595824"/>
    <w:rsid w:val="00595D8A"/>
    <w:rsid w:val="00596A0F"/>
    <w:rsid w:val="00596FB2"/>
    <w:rsid w:val="00597BB0"/>
    <w:rsid w:val="00597E8B"/>
    <w:rsid w:val="005A0674"/>
    <w:rsid w:val="005A0DAD"/>
    <w:rsid w:val="005A13C2"/>
    <w:rsid w:val="005A1C12"/>
    <w:rsid w:val="005A2F3E"/>
    <w:rsid w:val="005A3E13"/>
    <w:rsid w:val="005A4242"/>
    <w:rsid w:val="005A42F7"/>
    <w:rsid w:val="005A5D91"/>
    <w:rsid w:val="005A5E4C"/>
    <w:rsid w:val="005A5F1F"/>
    <w:rsid w:val="005A5F29"/>
    <w:rsid w:val="005A67FC"/>
    <w:rsid w:val="005A69D1"/>
    <w:rsid w:val="005B047B"/>
    <w:rsid w:val="005B116B"/>
    <w:rsid w:val="005B1A12"/>
    <w:rsid w:val="005B268D"/>
    <w:rsid w:val="005B274D"/>
    <w:rsid w:val="005B28C8"/>
    <w:rsid w:val="005B2DD5"/>
    <w:rsid w:val="005B2F9B"/>
    <w:rsid w:val="005B367B"/>
    <w:rsid w:val="005B3A0C"/>
    <w:rsid w:val="005B4BAD"/>
    <w:rsid w:val="005B5DEA"/>
    <w:rsid w:val="005B5F44"/>
    <w:rsid w:val="005B75B1"/>
    <w:rsid w:val="005B7A43"/>
    <w:rsid w:val="005C00FB"/>
    <w:rsid w:val="005C03D0"/>
    <w:rsid w:val="005C0883"/>
    <w:rsid w:val="005C0F5F"/>
    <w:rsid w:val="005C0F85"/>
    <w:rsid w:val="005C1703"/>
    <w:rsid w:val="005C1B01"/>
    <w:rsid w:val="005C3B06"/>
    <w:rsid w:val="005C3D5A"/>
    <w:rsid w:val="005C5E69"/>
    <w:rsid w:val="005C6470"/>
    <w:rsid w:val="005C7456"/>
    <w:rsid w:val="005C7E20"/>
    <w:rsid w:val="005D020C"/>
    <w:rsid w:val="005D0261"/>
    <w:rsid w:val="005D1035"/>
    <w:rsid w:val="005D11F9"/>
    <w:rsid w:val="005D1760"/>
    <w:rsid w:val="005D17F9"/>
    <w:rsid w:val="005D1905"/>
    <w:rsid w:val="005D20D6"/>
    <w:rsid w:val="005D251A"/>
    <w:rsid w:val="005D2728"/>
    <w:rsid w:val="005D2F04"/>
    <w:rsid w:val="005D31C1"/>
    <w:rsid w:val="005D354D"/>
    <w:rsid w:val="005D43E2"/>
    <w:rsid w:val="005D4B92"/>
    <w:rsid w:val="005D4BA4"/>
    <w:rsid w:val="005D55C4"/>
    <w:rsid w:val="005D59EC"/>
    <w:rsid w:val="005D5B91"/>
    <w:rsid w:val="005D60F8"/>
    <w:rsid w:val="005D6351"/>
    <w:rsid w:val="005D65CE"/>
    <w:rsid w:val="005D6A1C"/>
    <w:rsid w:val="005E0B99"/>
    <w:rsid w:val="005E0EC9"/>
    <w:rsid w:val="005E10E0"/>
    <w:rsid w:val="005E11DC"/>
    <w:rsid w:val="005E13BF"/>
    <w:rsid w:val="005E1CE9"/>
    <w:rsid w:val="005E27C5"/>
    <w:rsid w:val="005E352E"/>
    <w:rsid w:val="005E3A8E"/>
    <w:rsid w:val="005E3FB4"/>
    <w:rsid w:val="005E42A9"/>
    <w:rsid w:val="005E4B8E"/>
    <w:rsid w:val="005E4C67"/>
    <w:rsid w:val="005E511A"/>
    <w:rsid w:val="005E55BF"/>
    <w:rsid w:val="005E65A4"/>
    <w:rsid w:val="005E70B7"/>
    <w:rsid w:val="005F0425"/>
    <w:rsid w:val="005F04CB"/>
    <w:rsid w:val="005F05EA"/>
    <w:rsid w:val="005F067A"/>
    <w:rsid w:val="005F06EF"/>
    <w:rsid w:val="005F1481"/>
    <w:rsid w:val="005F1485"/>
    <w:rsid w:val="005F14DF"/>
    <w:rsid w:val="005F209A"/>
    <w:rsid w:val="005F20F4"/>
    <w:rsid w:val="005F24C5"/>
    <w:rsid w:val="005F25B1"/>
    <w:rsid w:val="005F47C9"/>
    <w:rsid w:val="005F487C"/>
    <w:rsid w:val="005F491E"/>
    <w:rsid w:val="005F4CBA"/>
    <w:rsid w:val="005F5B4E"/>
    <w:rsid w:val="005F6839"/>
    <w:rsid w:val="005F6EF1"/>
    <w:rsid w:val="005F7861"/>
    <w:rsid w:val="00600DC6"/>
    <w:rsid w:val="00600E03"/>
    <w:rsid w:val="00600F79"/>
    <w:rsid w:val="006011BC"/>
    <w:rsid w:val="0060155F"/>
    <w:rsid w:val="00602069"/>
    <w:rsid w:val="0060295E"/>
    <w:rsid w:val="00603977"/>
    <w:rsid w:val="00603B75"/>
    <w:rsid w:val="00603DB5"/>
    <w:rsid w:val="00603E85"/>
    <w:rsid w:val="00604687"/>
    <w:rsid w:val="006052FA"/>
    <w:rsid w:val="006057A8"/>
    <w:rsid w:val="00605D74"/>
    <w:rsid w:val="006069BA"/>
    <w:rsid w:val="00606E7D"/>
    <w:rsid w:val="00606F82"/>
    <w:rsid w:val="00606F99"/>
    <w:rsid w:val="006072AF"/>
    <w:rsid w:val="00607321"/>
    <w:rsid w:val="006074EF"/>
    <w:rsid w:val="0061010C"/>
    <w:rsid w:val="00611C71"/>
    <w:rsid w:val="00612647"/>
    <w:rsid w:val="00612ACA"/>
    <w:rsid w:val="006130B8"/>
    <w:rsid w:val="0061374F"/>
    <w:rsid w:val="006141A1"/>
    <w:rsid w:val="00616317"/>
    <w:rsid w:val="00616ED9"/>
    <w:rsid w:val="00620586"/>
    <w:rsid w:val="006208FB"/>
    <w:rsid w:val="00620EA0"/>
    <w:rsid w:val="00620F3D"/>
    <w:rsid w:val="006210E8"/>
    <w:rsid w:val="00622A7F"/>
    <w:rsid w:val="00622B15"/>
    <w:rsid w:val="00623221"/>
    <w:rsid w:val="006234CF"/>
    <w:rsid w:val="00623591"/>
    <w:rsid w:val="00623907"/>
    <w:rsid w:val="00623FF7"/>
    <w:rsid w:val="00624BA7"/>
    <w:rsid w:val="00625057"/>
    <w:rsid w:val="0062524D"/>
    <w:rsid w:val="00625B45"/>
    <w:rsid w:val="00625E9D"/>
    <w:rsid w:val="00626041"/>
    <w:rsid w:val="00626567"/>
    <w:rsid w:val="00626654"/>
    <w:rsid w:val="00626BC7"/>
    <w:rsid w:val="00626F57"/>
    <w:rsid w:val="0063012D"/>
    <w:rsid w:val="00630677"/>
    <w:rsid w:val="00631472"/>
    <w:rsid w:val="0063159B"/>
    <w:rsid w:val="00631A50"/>
    <w:rsid w:val="006338ED"/>
    <w:rsid w:val="00633948"/>
    <w:rsid w:val="00633BB4"/>
    <w:rsid w:val="006341BF"/>
    <w:rsid w:val="006344A4"/>
    <w:rsid w:val="00634521"/>
    <w:rsid w:val="00635926"/>
    <w:rsid w:val="00635D49"/>
    <w:rsid w:val="00636193"/>
    <w:rsid w:val="00636701"/>
    <w:rsid w:val="00636857"/>
    <w:rsid w:val="0063729E"/>
    <w:rsid w:val="00637C50"/>
    <w:rsid w:val="006409AB"/>
    <w:rsid w:val="00640D73"/>
    <w:rsid w:val="00640DDD"/>
    <w:rsid w:val="00640E2B"/>
    <w:rsid w:val="006410A0"/>
    <w:rsid w:val="00641C19"/>
    <w:rsid w:val="00645996"/>
    <w:rsid w:val="0064633D"/>
    <w:rsid w:val="00646A74"/>
    <w:rsid w:val="00646A75"/>
    <w:rsid w:val="00646FC4"/>
    <w:rsid w:val="006472A8"/>
    <w:rsid w:val="006477EA"/>
    <w:rsid w:val="00647893"/>
    <w:rsid w:val="0065036C"/>
    <w:rsid w:val="006511B7"/>
    <w:rsid w:val="00651514"/>
    <w:rsid w:val="00652386"/>
    <w:rsid w:val="00652683"/>
    <w:rsid w:val="00652AE2"/>
    <w:rsid w:val="00652C1A"/>
    <w:rsid w:val="00653070"/>
    <w:rsid w:val="00654DB3"/>
    <w:rsid w:val="00654E17"/>
    <w:rsid w:val="00655474"/>
    <w:rsid w:val="00655D44"/>
    <w:rsid w:val="00656095"/>
    <w:rsid w:val="0065685E"/>
    <w:rsid w:val="006571C6"/>
    <w:rsid w:val="006571D6"/>
    <w:rsid w:val="0066006C"/>
    <w:rsid w:val="00660453"/>
    <w:rsid w:val="00661570"/>
    <w:rsid w:val="00661596"/>
    <w:rsid w:val="00661781"/>
    <w:rsid w:val="006625C2"/>
    <w:rsid w:val="0066393E"/>
    <w:rsid w:val="00664248"/>
    <w:rsid w:val="00664327"/>
    <w:rsid w:val="0066452B"/>
    <w:rsid w:val="0066485D"/>
    <w:rsid w:val="00664ABC"/>
    <w:rsid w:val="00664B54"/>
    <w:rsid w:val="006651F9"/>
    <w:rsid w:val="00666175"/>
    <w:rsid w:val="00666E52"/>
    <w:rsid w:val="00667082"/>
    <w:rsid w:val="006670CB"/>
    <w:rsid w:val="00667F87"/>
    <w:rsid w:val="00667FF3"/>
    <w:rsid w:val="00670005"/>
    <w:rsid w:val="006708E1"/>
    <w:rsid w:val="006708EB"/>
    <w:rsid w:val="00670900"/>
    <w:rsid w:val="00670A7D"/>
    <w:rsid w:val="00671402"/>
    <w:rsid w:val="00671908"/>
    <w:rsid w:val="00671F1B"/>
    <w:rsid w:val="006722C1"/>
    <w:rsid w:val="006726C0"/>
    <w:rsid w:val="0067278C"/>
    <w:rsid w:val="00672B88"/>
    <w:rsid w:val="00672E9D"/>
    <w:rsid w:val="006734DC"/>
    <w:rsid w:val="006737B8"/>
    <w:rsid w:val="00674EDF"/>
    <w:rsid w:val="00675177"/>
    <w:rsid w:val="006752A7"/>
    <w:rsid w:val="00676563"/>
    <w:rsid w:val="00676BB4"/>
    <w:rsid w:val="00677CC0"/>
    <w:rsid w:val="00681567"/>
    <w:rsid w:val="00681574"/>
    <w:rsid w:val="00681724"/>
    <w:rsid w:val="0068193A"/>
    <w:rsid w:val="00681A46"/>
    <w:rsid w:val="00681A9C"/>
    <w:rsid w:val="00681C11"/>
    <w:rsid w:val="00681DEA"/>
    <w:rsid w:val="00682282"/>
    <w:rsid w:val="0068297E"/>
    <w:rsid w:val="00682E20"/>
    <w:rsid w:val="00683B41"/>
    <w:rsid w:val="00684953"/>
    <w:rsid w:val="00684C34"/>
    <w:rsid w:val="006862B7"/>
    <w:rsid w:val="006866E4"/>
    <w:rsid w:val="00686B2D"/>
    <w:rsid w:val="00691271"/>
    <w:rsid w:val="0069218F"/>
    <w:rsid w:val="00692796"/>
    <w:rsid w:val="00692D1A"/>
    <w:rsid w:val="00693A46"/>
    <w:rsid w:val="00693E0E"/>
    <w:rsid w:val="00694579"/>
    <w:rsid w:val="00695EEA"/>
    <w:rsid w:val="006966C6"/>
    <w:rsid w:val="006974AE"/>
    <w:rsid w:val="00697FAF"/>
    <w:rsid w:val="006A0280"/>
    <w:rsid w:val="006A03A3"/>
    <w:rsid w:val="006A099F"/>
    <w:rsid w:val="006A0A0E"/>
    <w:rsid w:val="006A0D88"/>
    <w:rsid w:val="006A0F4B"/>
    <w:rsid w:val="006A1824"/>
    <w:rsid w:val="006A1FB2"/>
    <w:rsid w:val="006A21E3"/>
    <w:rsid w:val="006A2C69"/>
    <w:rsid w:val="006A3178"/>
    <w:rsid w:val="006A329E"/>
    <w:rsid w:val="006A34C0"/>
    <w:rsid w:val="006A36E5"/>
    <w:rsid w:val="006A383D"/>
    <w:rsid w:val="006A3E63"/>
    <w:rsid w:val="006A454C"/>
    <w:rsid w:val="006A4EA7"/>
    <w:rsid w:val="006A5485"/>
    <w:rsid w:val="006A572A"/>
    <w:rsid w:val="006A6003"/>
    <w:rsid w:val="006A63C0"/>
    <w:rsid w:val="006A6AAD"/>
    <w:rsid w:val="006B0347"/>
    <w:rsid w:val="006B03F1"/>
    <w:rsid w:val="006B06EB"/>
    <w:rsid w:val="006B0A46"/>
    <w:rsid w:val="006B1450"/>
    <w:rsid w:val="006B188C"/>
    <w:rsid w:val="006B1957"/>
    <w:rsid w:val="006B2214"/>
    <w:rsid w:val="006B2913"/>
    <w:rsid w:val="006B36B4"/>
    <w:rsid w:val="006B39E4"/>
    <w:rsid w:val="006B3AC3"/>
    <w:rsid w:val="006B3CFE"/>
    <w:rsid w:val="006B3D56"/>
    <w:rsid w:val="006B3F1E"/>
    <w:rsid w:val="006B4407"/>
    <w:rsid w:val="006B47C9"/>
    <w:rsid w:val="006B4FB7"/>
    <w:rsid w:val="006B654C"/>
    <w:rsid w:val="006B6A03"/>
    <w:rsid w:val="006B6F82"/>
    <w:rsid w:val="006B794E"/>
    <w:rsid w:val="006C09C3"/>
    <w:rsid w:val="006C0A3D"/>
    <w:rsid w:val="006C0C47"/>
    <w:rsid w:val="006C101B"/>
    <w:rsid w:val="006C1F2E"/>
    <w:rsid w:val="006C26A0"/>
    <w:rsid w:val="006C2C1A"/>
    <w:rsid w:val="006C2DC8"/>
    <w:rsid w:val="006C3146"/>
    <w:rsid w:val="006C35B5"/>
    <w:rsid w:val="006C3714"/>
    <w:rsid w:val="006C39E3"/>
    <w:rsid w:val="006C3EBF"/>
    <w:rsid w:val="006C3EF8"/>
    <w:rsid w:val="006C49CC"/>
    <w:rsid w:val="006C54E3"/>
    <w:rsid w:val="006C5910"/>
    <w:rsid w:val="006C73DD"/>
    <w:rsid w:val="006C7659"/>
    <w:rsid w:val="006C76E4"/>
    <w:rsid w:val="006C7B8C"/>
    <w:rsid w:val="006C7D42"/>
    <w:rsid w:val="006D09BF"/>
    <w:rsid w:val="006D09D1"/>
    <w:rsid w:val="006D147E"/>
    <w:rsid w:val="006D16E7"/>
    <w:rsid w:val="006D2560"/>
    <w:rsid w:val="006D3CA0"/>
    <w:rsid w:val="006D4332"/>
    <w:rsid w:val="006D43D4"/>
    <w:rsid w:val="006D4B51"/>
    <w:rsid w:val="006D5E75"/>
    <w:rsid w:val="006D62EB"/>
    <w:rsid w:val="006D7BFD"/>
    <w:rsid w:val="006E1898"/>
    <w:rsid w:val="006E399F"/>
    <w:rsid w:val="006E3C73"/>
    <w:rsid w:val="006E3E44"/>
    <w:rsid w:val="006E3FD0"/>
    <w:rsid w:val="006E4285"/>
    <w:rsid w:val="006E46A9"/>
    <w:rsid w:val="006E51BC"/>
    <w:rsid w:val="006E5703"/>
    <w:rsid w:val="006E665B"/>
    <w:rsid w:val="006E718D"/>
    <w:rsid w:val="006E7338"/>
    <w:rsid w:val="006F020C"/>
    <w:rsid w:val="006F0F85"/>
    <w:rsid w:val="006F0FAE"/>
    <w:rsid w:val="006F12B6"/>
    <w:rsid w:val="006F13F6"/>
    <w:rsid w:val="006F19D2"/>
    <w:rsid w:val="006F2374"/>
    <w:rsid w:val="006F31BA"/>
    <w:rsid w:val="006F32C8"/>
    <w:rsid w:val="006F35EE"/>
    <w:rsid w:val="006F3769"/>
    <w:rsid w:val="006F3A6E"/>
    <w:rsid w:val="006F45E4"/>
    <w:rsid w:val="006F5AD1"/>
    <w:rsid w:val="006F63C2"/>
    <w:rsid w:val="006F685B"/>
    <w:rsid w:val="006F7057"/>
    <w:rsid w:val="006F731F"/>
    <w:rsid w:val="006F75B4"/>
    <w:rsid w:val="00700ED1"/>
    <w:rsid w:val="0070117F"/>
    <w:rsid w:val="00701B4A"/>
    <w:rsid w:val="0070280B"/>
    <w:rsid w:val="007028B4"/>
    <w:rsid w:val="00702D75"/>
    <w:rsid w:val="00702D7C"/>
    <w:rsid w:val="00703107"/>
    <w:rsid w:val="007036B5"/>
    <w:rsid w:val="007046E8"/>
    <w:rsid w:val="00704BE0"/>
    <w:rsid w:val="00704DBF"/>
    <w:rsid w:val="007062CE"/>
    <w:rsid w:val="007065DE"/>
    <w:rsid w:val="00707779"/>
    <w:rsid w:val="00707D8A"/>
    <w:rsid w:val="00710496"/>
    <w:rsid w:val="00710538"/>
    <w:rsid w:val="0071111B"/>
    <w:rsid w:val="00711633"/>
    <w:rsid w:val="007119B8"/>
    <w:rsid w:val="00711C53"/>
    <w:rsid w:val="00712EE3"/>
    <w:rsid w:val="00713016"/>
    <w:rsid w:val="00713406"/>
    <w:rsid w:val="007142B3"/>
    <w:rsid w:val="00714C5C"/>
    <w:rsid w:val="00714D3C"/>
    <w:rsid w:val="00714F0B"/>
    <w:rsid w:val="0071531D"/>
    <w:rsid w:val="00715960"/>
    <w:rsid w:val="0071605F"/>
    <w:rsid w:val="00716F53"/>
    <w:rsid w:val="007210D6"/>
    <w:rsid w:val="00721549"/>
    <w:rsid w:val="00722634"/>
    <w:rsid w:val="00722B3D"/>
    <w:rsid w:val="00722C97"/>
    <w:rsid w:val="007231EB"/>
    <w:rsid w:val="007235C1"/>
    <w:rsid w:val="007236EF"/>
    <w:rsid w:val="00723907"/>
    <w:rsid w:val="00723B9C"/>
    <w:rsid w:val="0072500C"/>
    <w:rsid w:val="00725D34"/>
    <w:rsid w:val="007261FF"/>
    <w:rsid w:val="00726216"/>
    <w:rsid w:val="007269D5"/>
    <w:rsid w:val="00726F6C"/>
    <w:rsid w:val="00727A4B"/>
    <w:rsid w:val="00727DF1"/>
    <w:rsid w:val="00727F8F"/>
    <w:rsid w:val="00730CDB"/>
    <w:rsid w:val="00730F3A"/>
    <w:rsid w:val="00731753"/>
    <w:rsid w:val="0073176E"/>
    <w:rsid w:val="00731E16"/>
    <w:rsid w:val="0073220A"/>
    <w:rsid w:val="00732280"/>
    <w:rsid w:val="0073356F"/>
    <w:rsid w:val="00734236"/>
    <w:rsid w:val="007346F7"/>
    <w:rsid w:val="007350B4"/>
    <w:rsid w:val="00735C11"/>
    <w:rsid w:val="00735C17"/>
    <w:rsid w:val="00737076"/>
    <w:rsid w:val="007373D3"/>
    <w:rsid w:val="00737957"/>
    <w:rsid w:val="00740BB5"/>
    <w:rsid w:val="0074108D"/>
    <w:rsid w:val="007417F3"/>
    <w:rsid w:val="00741BB9"/>
    <w:rsid w:val="00742906"/>
    <w:rsid w:val="007438CF"/>
    <w:rsid w:val="00743932"/>
    <w:rsid w:val="00743A5A"/>
    <w:rsid w:val="00744935"/>
    <w:rsid w:val="00744A79"/>
    <w:rsid w:val="00744CF2"/>
    <w:rsid w:val="00744DD2"/>
    <w:rsid w:val="00745A00"/>
    <w:rsid w:val="00746443"/>
    <w:rsid w:val="0074660B"/>
    <w:rsid w:val="00746961"/>
    <w:rsid w:val="007474E2"/>
    <w:rsid w:val="00747D27"/>
    <w:rsid w:val="00750F5A"/>
    <w:rsid w:val="00751911"/>
    <w:rsid w:val="0075367C"/>
    <w:rsid w:val="00755361"/>
    <w:rsid w:val="00755ABB"/>
    <w:rsid w:val="0075608C"/>
    <w:rsid w:val="0075617C"/>
    <w:rsid w:val="007570B1"/>
    <w:rsid w:val="00757E33"/>
    <w:rsid w:val="00757E8B"/>
    <w:rsid w:val="00757F99"/>
    <w:rsid w:val="007607E6"/>
    <w:rsid w:val="00760A35"/>
    <w:rsid w:val="00760C68"/>
    <w:rsid w:val="00760D17"/>
    <w:rsid w:val="00760F53"/>
    <w:rsid w:val="00762397"/>
    <w:rsid w:val="00762541"/>
    <w:rsid w:val="007629A4"/>
    <w:rsid w:val="007640D8"/>
    <w:rsid w:val="007640E6"/>
    <w:rsid w:val="007644CE"/>
    <w:rsid w:val="0076478F"/>
    <w:rsid w:val="0076520E"/>
    <w:rsid w:val="007656BC"/>
    <w:rsid w:val="007657AF"/>
    <w:rsid w:val="007662F4"/>
    <w:rsid w:val="00766CA1"/>
    <w:rsid w:val="00767B48"/>
    <w:rsid w:val="00767C59"/>
    <w:rsid w:val="00770944"/>
    <w:rsid w:val="00770F02"/>
    <w:rsid w:val="00772070"/>
    <w:rsid w:val="007721A8"/>
    <w:rsid w:val="00772301"/>
    <w:rsid w:val="00772E13"/>
    <w:rsid w:val="00773CCA"/>
    <w:rsid w:val="0077406B"/>
    <w:rsid w:val="0077616E"/>
    <w:rsid w:val="00776C5C"/>
    <w:rsid w:val="00777275"/>
    <w:rsid w:val="007773E0"/>
    <w:rsid w:val="007775F8"/>
    <w:rsid w:val="00777957"/>
    <w:rsid w:val="007806C6"/>
    <w:rsid w:val="00780A91"/>
    <w:rsid w:val="00780EC1"/>
    <w:rsid w:val="007818BA"/>
    <w:rsid w:val="00781F27"/>
    <w:rsid w:val="0078213A"/>
    <w:rsid w:val="00782DC0"/>
    <w:rsid w:val="00783493"/>
    <w:rsid w:val="0078361A"/>
    <w:rsid w:val="007838B8"/>
    <w:rsid w:val="00783949"/>
    <w:rsid w:val="0078421B"/>
    <w:rsid w:val="007848C5"/>
    <w:rsid w:val="00784A2F"/>
    <w:rsid w:val="00784D8E"/>
    <w:rsid w:val="00784E4E"/>
    <w:rsid w:val="00784F46"/>
    <w:rsid w:val="007851A7"/>
    <w:rsid w:val="00785226"/>
    <w:rsid w:val="00786FC0"/>
    <w:rsid w:val="00787553"/>
    <w:rsid w:val="00787E18"/>
    <w:rsid w:val="00790697"/>
    <w:rsid w:val="00790DCE"/>
    <w:rsid w:val="007915C1"/>
    <w:rsid w:val="007919AA"/>
    <w:rsid w:val="00791AE8"/>
    <w:rsid w:val="00791D1C"/>
    <w:rsid w:val="007923C6"/>
    <w:rsid w:val="00792C36"/>
    <w:rsid w:val="0079374B"/>
    <w:rsid w:val="00793C1A"/>
    <w:rsid w:val="00793ED6"/>
    <w:rsid w:val="007945E0"/>
    <w:rsid w:val="007949AA"/>
    <w:rsid w:val="00794A3C"/>
    <w:rsid w:val="00794B07"/>
    <w:rsid w:val="00794B3F"/>
    <w:rsid w:val="00794B93"/>
    <w:rsid w:val="00794DB2"/>
    <w:rsid w:val="007952DA"/>
    <w:rsid w:val="00795A77"/>
    <w:rsid w:val="0079631B"/>
    <w:rsid w:val="007978DD"/>
    <w:rsid w:val="00797AD6"/>
    <w:rsid w:val="007A0508"/>
    <w:rsid w:val="007A05F3"/>
    <w:rsid w:val="007A0E27"/>
    <w:rsid w:val="007A0FA4"/>
    <w:rsid w:val="007A17D0"/>
    <w:rsid w:val="007A186D"/>
    <w:rsid w:val="007A1896"/>
    <w:rsid w:val="007A1CC9"/>
    <w:rsid w:val="007A265C"/>
    <w:rsid w:val="007A32FF"/>
    <w:rsid w:val="007A3EF5"/>
    <w:rsid w:val="007A4257"/>
    <w:rsid w:val="007A45D9"/>
    <w:rsid w:val="007A53F7"/>
    <w:rsid w:val="007A59DF"/>
    <w:rsid w:val="007A64E0"/>
    <w:rsid w:val="007A68CB"/>
    <w:rsid w:val="007A6DAE"/>
    <w:rsid w:val="007A6E11"/>
    <w:rsid w:val="007A73ED"/>
    <w:rsid w:val="007A7A18"/>
    <w:rsid w:val="007B05D7"/>
    <w:rsid w:val="007B090A"/>
    <w:rsid w:val="007B0CDB"/>
    <w:rsid w:val="007B0FBE"/>
    <w:rsid w:val="007B37C9"/>
    <w:rsid w:val="007B3985"/>
    <w:rsid w:val="007B41B5"/>
    <w:rsid w:val="007B4E8C"/>
    <w:rsid w:val="007B4FEE"/>
    <w:rsid w:val="007B58F7"/>
    <w:rsid w:val="007B5C77"/>
    <w:rsid w:val="007B60D6"/>
    <w:rsid w:val="007B6D16"/>
    <w:rsid w:val="007B7472"/>
    <w:rsid w:val="007B77A3"/>
    <w:rsid w:val="007B77C3"/>
    <w:rsid w:val="007B79E8"/>
    <w:rsid w:val="007B7D14"/>
    <w:rsid w:val="007C0838"/>
    <w:rsid w:val="007C0942"/>
    <w:rsid w:val="007C2169"/>
    <w:rsid w:val="007C308B"/>
    <w:rsid w:val="007C3492"/>
    <w:rsid w:val="007C34FF"/>
    <w:rsid w:val="007C3E69"/>
    <w:rsid w:val="007C4403"/>
    <w:rsid w:val="007C49FF"/>
    <w:rsid w:val="007C4A20"/>
    <w:rsid w:val="007C4EE3"/>
    <w:rsid w:val="007C5025"/>
    <w:rsid w:val="007C5320"/>
    <w:rsid w:val="007C59D4"/>
    <w:rsid w:val="007C6022"/>
    <w:rsid w:val="007C623B"/>
    <w:rsid w:val="007C674C"/>
    <w:rsid w:val="007C78DB"/>
    <w:rsid w:val="007C7EA6"/>
    <w:rsid w:val="007D1665"/>
    <w:rsid w:val="007D16F7"/>
    <w:rsid w:val="007D1B21"/>
    <w:rsid w:val="007D1C35"/>
    <w:rsid w:val="007D25B2"/>
    <w:rsid w:val="007D2876"/>
    <w:rsid w:val="007D2C1F"/>
    <w:rsid w:val="007D2FE1"/>
    <w:rsid w:val="007D38E2"/>
    <w:rsid w:val="007D488A"/>
    <w:rsid w:val="007D4971"/>
    <w:rsid w:val="007D6985"/>
    <w:rsid w:val="007D7F56"/>
    <w:rsid w:val="007E01FA"/>
    <w:rsid w:val="007E0431"/>
    <w:rsid w:val="007E0F3B"/>
    <w:rsid w:val="007E10B1"/>
    <w:rsid w:val="007E16F3"/>
    <w:rsid w:val="007E16F6"/>
    <w:rsid w:val="007E171A"/>
    <w:rsid w:val="007E1B2D"/>
    <w:rsid w:val="007E2125"/>
    <w:rsid w:val="007E34CE"/>
    <w:rsid w:val="007E3A44"/>
    <w:rsid w:val="007E41BF"/>
    <w:rsid w:val="007E440A"/>
    <w:rsid w:val="007E469F"/>
    <w:rsid w:val="007E4B35"/>
    <w:rsid w:val="007E5101"/>
    <w:rsid w:val="007E5851"/>
    <w:rsid w:val="007E5A69"/>
    <w:rsid w:val="007E6512"/>
    <w:rsid w:val="007E6D52"/>
    <w:rsid w:val="007E6EE1"/>
    <w:rsid w:val="007E79AF"/>
    <w:rsid w:val="007E7B99"/>
    <w:rsid w:val="007E7BEB"/>
    <w:rsid w:val="007E7C2E"/>
    <w:rsid w:val="007F0D47"/>
    <w:rsid w:val="007F0D96"/>
    <w:rsid w:val="007F0F79"/>
    <w:rsid w:val="007F154D"/>
    <w:rsid w:val="007F1C30"/>
    <w:rsid w:val="007F1D6C"/>
    <w:rsid w:val="007F1F9E"/>
    <w:rsid w:val="007F37C0"/>
    <w:rsid w:val="007F39DC"/>
    <w:rsid w:val="007F4772"/>
    <w:rsid w:val="007F4953"/>
    <w:rsid w:val="007F4A4E"/>
    <w:rsid w:val="007F4E88"/>
    <w:rsid w:val="007F56A6"/>
    <w:rsid w:val="007F5A6A"/>
    <w:rsid w:val="007F5D3A"/>
    <w:rsid w:val="007F60E5"/>
    <w:rsid w:val="007F65C1"/>
    <w:rsid w:val="007F6AE4"/>
    <w:rsid w:val="007F6E93"/>
    <w:rsid w:val="007F7801"/>
    <w:rsid w:val="007F7B25"/>
    <w:rsid w:val="008001DF"/>
    <w:rsid w:val="00800400"/>
    <w:rsid w:val="0080071B"/>
    <w:rsid w:val="00800882"/>
    <w:rsid w:val="00800E43"/>
    <w:rsid w:val="00801904"/>
    <w:rsid w:val="00801BB7"/>
    <w:rsid w:val="00802564"/>
    <w:rsid w:val="008027BD"/>
    <w:rsid w:val="00803DE1"/>
    <w:rsid w:val="008048A9"/>
    <w:rsid w:val="00805392"/>
    <w:rsid w:val="00805958"/>
    <w:rsid w:val="00805E6F"/>
    <w:rsid w:val="008061AE"/>
    <w:rsid w:val="008068C2"/>
    <w:rsid w:val="00810D65"/>
    <w:rsid w:val="00810FEF"/>
    <w:rsid w:val="00811314"/>
    <w:rsid w:val="00811F48"/>
    <w:rsid w:val="008124DE"/>
    <w:rsid w:val="0081399B"/>
    <w:rsid w:val="00814867"/>
    <w:rsid w:val="00814F77"/>
    <w:rsid w:val="008151E5"/>
    <w:rsid w:val="0081534F"/>
    <w:rsid w:val="00815B5D"/>
    <w:rsid w:val="0081628D"/>
    <w:rsid w:val="0081667C"/>
    <w:rsid w:val="008167B2"/>
    <w:rsid w:val="0081695A"/>
    <w:rsid w:val="00817252"/>
    <w:rsid w:val="00817511"/>
    <w:rsid w:val="0081798E"/>
    <w:rsid w:val="00817A28"/>
    <w:rsid w:val="008203FA"/>
    <w:rsid w:val="00821025"/>
    <w:rsid w:val="00821140"/>
    <w:rsid w:val="008211B2"/>
    <w:rsid w:val="008211DE"/>
    <w:rsid w:val="00821443"/>
    <w:rsid w:val="0082252A"/>
    <w:rsid w:val="00822A73"/>
    <w:rsid w:val="00823F68"/>
    <w:rsid w:val="0082447C"/>
    <w:rsid w:val="00824488"/>
    <w:rsid w:val="00824C94"/>
    <w:rsid w:val="00824DC7"/>
    <w:rsid w:val="008260D1"/>
    <w:rsid w:val="0082612B"/>
    <w:rsid w:val="00826800"/>
    <w:rsid w:val="008269B7"/>
    <w:rsid w:val="0082727B"/>
    <w:rsid w:val="00827290"/>
    <w:rsid w:val="008276EA"/>
    <w:rsid w:val="00827AF8"/>
    <w:rsid w:val="00827C8C"/>
    <w:rsid w:val="00830453"/>
    <w:rsid w:val="00830669"/>
    <w:rsid w:val="00831F6D"/>
    <w:rsid w:val="00832170"/>
    <w:rsid w:val="0083284C"/>
    <w:rsid w:val="00832F39"/>
    <w:rsid w:val="00833902"/>
    <w:rsid w:val="00833B1F"/>
    <w:rsid w:val="008348DE"/>
    <w:rsid w:val="00834ECF"/>
    <w:rsid w:val="00836106"/>
    <w:rsid w:val="00836318"/>
    <w:rsid w:val="00836CE7"/>
    <w:rsid w:val="00840485"/>
    <w:rsid w:val="00841BB7"/>
    <w:rsid w:val="00841DC4"/>
    <w:rsid w:val="008424CF"/>
    <w:rsid w:val="008431AA"/>
    <w:rsid w:val="0084321A"/>
    <w:rsid w:val="008434C2"/>
    <w:rsid w:val="00843DE6"/>
    <w:rsid w:val="00843E15"/>
    <w:rsid w:val="00843E52"/>
    <w:rsid w:val="00844254"/>
    <w:rsid w:val="00845D91"/>
    <w:rsid w:val="00845FF7"/>
    <w:rsid w:val="00846121"/>
    <w:rsid w:val="0084663D"/>
    <w:rsid w:val="00846854"/>
    <w:rsid w:val="00847907"/>
    <w:rsid w:val="00847B72"/>
    <w:rsid w:val="00847C66"/>
    <w:rsid w:val="00850391"/>
    <w:rsid w:val="0085074E"/>
    <w:rsid w:val="00850A70"/>
    <w:rsid w:val="008515F5"/>
    <w:rsid w:val="0085235F"/>
    <w:rsid w:val="0085277A"/>
    <w:rsid w:val="00852F8E"/>
    <w:rsid w:val="00852FE0"/>
    <w:rsid w:val="008538C2"/>
    <w:rsid w:val="00853911"/>
    <w:rsid w:val="00853DC2"/>
    <w:rsid w:val="00853FBC"/>
    <w:rsid w:val="008546B5"/>
    <w:rsid w:val="0085477E"/>
    <w:rsid w:val="00854D6B"/>
    <w:rsid w:val="00854EEB"/>
    <w:rsid w:val="0085544B"/>
    <w:rsid w:val="00855854"/>
    <w:rsid w:val="0085604D"/>
    <w:rsid w:val="00856667"/>
    <w:rsid w:val="00856A81"/>
    <w:rsid w:val="008570D3"/>
    <w:rsid w:val="0085799D"/>
    <w:rsid w:val="008604F7"/>
    <w:rsid w:val="00860E82"/>
    <w:rsid w:val="008613B3"/>
    <w:rsid w:val="008617C9"/>
    <w:rsid w:val="008624B1"/>
    <w:rsid w:val="008625DE"/>
    <w:rsid w:val="00862CBB"/>
    <w:rsid w:val="00863095"/>
    <w:rsid w:val="008637D0"/>
    <w:rsid w:val="00863F64"/>
    <w:rsid w:val="0086445C"/>
    <w:rsid w:val="008651E0"/>
    <w:rsid w:val="0086539E"/>
    <w:rsid w:val="00865445"/>
    <w:rsid w:val="00865615"/>
    <w:rsid w:val="00865C4F"/>
    <w:rsid w:val="00866AE7"/>
    <w:rsid w:val="0086797B"/>
    <w:rsid w:val="00867C35"/>
    <w:rsid w:val="00867DCB"/>
    <w:rsid w:val="008700B6"/>
    <w:rsid w:val="00870153"/>
    <w:rsid w:val="00870519"/>
    <w:rsid w:val="0087075F"/>
    <w:rsid w:val="00871343"/>
    <w:rsid w:val="00871AE8"/>
    <w:rsid w:val="008728E5"/>
    <w:rsid w:val="00872D2E"/>
    <w:rsid w:val="00872F1D"/>
    <w:rsid w:val="00873136"/>
    <w:rsid w:val="008732CF"/>
    <w:rsid w:val="00873AE9"/>
    <w:rsid w:val="00874215"/>
    <w:rsid w:val="00875201"/>
    <w:rsid w:val="008754DB"/>
    <w:rsid w:val="00875B34"/>
    <w:rsid w:val="00875C13"/>
    <w:rsid w:val="0087656F"/>
    <w:rsid w:val="00876CB2"/>
    <w:rsid w:val="00876DE1"/>
    <w:rsid w:val="0087735A"/>
    <w:rsid w:val="0088006B"/>
    <w:rsid w:val="00880555"/>
    <w:rsid w:val="00880D94"/>
    <w:rsid w:val="00880F7D"/>
    <w:rsid w:val="00881522"/>
    <w:rsid w:val="0088217A"/>
    <w:rsid w:val="00882E31"/>
    <w:rsid w:val="00883164"/>
    <w:rsid w:val="00885904"/>
    <w:rsid w:val="0088593D"/>
    <w:rsid w:val="008859A4"/>
    <w:rsid w:val="00885BFE"/>
    <w:rsid w:val="00885DA1"/>
    <w:rsid w:val="00887E53"/>
    <w:rsid w:val="008906A5"/>
    <w:rsid w:val="00890759"/>
    <w:rsid w:val="00890C83"/>
    <w:rsid w:val="00891D59"/>
    <w:rsid w:val="00891DD3"/>
    <w:rsid w:val="008920F4"/>
    <w:rsid w:val="008929BA"/>
    <w:rsid w:val="00894294"/>
    <w:rsid w:val="00894797"/>
    <w:rsid w:val="00894A29"/>
    <w:rsid w:val="00894B1F"/>
    <w:rsid w:val="00894F34"/>
    <w:rsid w:val="00895194"/>
    <w:rsid w:val="008956CB"/>
    <w:rsid w:val="00895757"/>
    <w:rsid w:val="00895D47"/>
    <w:rsid w:val="00896676"/>
    <w:rsid w:val="00896F4A"/>
    <w:rsid w:val="00897289"/>
    <w:rsid w:val="0089733D"/>
    <w:rsid w:val="008A0655"/>
    <w:rsid w:val="008A0C86"/>
    <w:rsid w:val="008A1078"/>
    <w:rsid w:val="008A144E"/>
    <w:rsid w:val="008A168B"/>
    <w:rsid w:val="008A2637"/>
    <w:rsid w:val="008A2A12"/>
    <w:rsid w:val="008A2F42"/>
    <w:rsid w:val="008A364D"/>
    <w:rsid w:val="008A3FB6"/>
    <w:rsid w:val="008A44E0"/>
    <w:rsid w:val="008A4967"/>
    <w:rsid w:val="008A4B24"/>
    <w:rsid w:val="008A4EA5"/>
    <w:rsid w:val="008A576D"/>
    <w:rsid w:val="008A5999"/>
    <w:rsid w:val="008A7907"/>
    <w:rsid w:val="008A7D50"/>
    <w:rsid w:val="008A7ED3"/>
    <w:rsid w:val="008B00C6"/>
    <w:rsid w:val="008B0BC8"/>
    <w:rsid w:val="008B13E0"/>
    <w:rsid w:val="008B248E"/>
    <w:rsid w:val="008B25FC"/>
    <w:rsid w:val="008B27B6"/>
    <w:rsid w:val="008B3285"/>
    <w:rsid w:val="008B3636"/>
    <w:rsid w:val="008B38F2"/>
    <w:rsid w:val="008B3A67"/>
    <w:rsid w:val="008B44FB"/>
    <w:rsid w:val="008B4729"/>
    <w:rsid w:val="008B565C"/>
    <w:rsid w:val="008B72C5"/>
    <w:rsid w:val="008B7306"/>
    <w:rsid w:val="008B79AF"/>
    <w:rsid w:val="008B79CB"/>
    <w:rsid w:val="008B7ACD"/>
    <w:rsid w:val="008B7E8A"/>
    <w:rsid w:val="008C0F4F"/>
    <w:rsid w:val="008C1729"/>
    <w:rsid w:val="008C1730"/>
    <w:rsid w:val="008C3427"/>
    <w:rsid w:val="008C35A4"/>
    <w:rsid w:val="008C428D"/>
    <w:rsid w:val="008C45D8"/>
    <w:rsid w:val="008C465F"/>
    <w:rsid w:val="008C4C42"/>
    <w:rsid w:val="008C4CA0"/>
    <w:rsid w:val="008C5FC6"/>
    <w:rsid w:val="008C6581"/>
    <w:rsid w:val="008C6A70"/>
    <w:rsid w:val="008C6ADD"/>
    <w:rsid w:val="008C75EB"/>
    <w:rsid w:val="008D0FF0"/>
    <w:rsid w:val="008D12A1"/>
    <w:rsid w:val="008D12F2"/>
    <w:rsid w:val="008D238B"/>
    <w:rsid w:val="008D2398"/>
    <w:rsid w:val="008D3609"/>
    <w:rsid w:val="008D391A"/>
    <w:rsid w:val="008D4D53"/>
    <w:rsid w:val="008D4DFD"/>
    <w:rsid w:val="008D5AC1"/>
    <w:rsid w:val="008D6839"/>
    <w:rsid w:val="008D69A4"/>
    <w:rsid w:val="008D6BEA"/>
    <w:rsid w:val="008E04A1"/>
    <w:rsid w:val="008E0848"/>
    <w:rsid w:val="008E137A"/>
    <w:rsid w:val="008E2388"/>
    <w:rsid w:val="008E2AAA"/>
    <w:rsid w:val="008E2F00"/>
    <w:rsid w:val="008E33F0"/>
    <w:rsid w:val="008E3755"/>
    <w:rsid w:val="008E4A9C"/>
    <w:rsid w:val="008E4D63"/>
    <w:rsid w:val="008E4DAA"/>
    <w:rsid w:val="008E4F8E"/>
    <w:rsid w:val="008E4FED"/>
    <w:rsid w:val="008E5169"/>
    <w:rsid w:val="008E5930"/>
    <w:rsid w:val="008E5CFF"/>
    <w:rsid w:val="008E6147"/>
    <w:rsid w:val="008E6660"/>
    <w:rsid w:val="008E6A04"/>
    <w:rsid w:val="008E6CE8"/>
    <w:rsid w:val="008E7375"/>
    <w:rsid w:val="008E7F40"/>
    <w:rsid w:val="008E7F53"/>
    <w:rsid w:val="008E7FA1"/>
    <w:rsid w:val="008F031C"/>
    <w:rsid w:val="008F0E7F"/>
    <w:rsid w:val="008F0EAD"/>
    <w:rsid w:val="008F0F87"/>
    <w:rsid w:val="008F0FDA"/>
    <w:rsid w:val="008F106E"/>
    <w:rsid w:val="008F29F8"/>
    <w:rsid w:val="008F2F11"/>
    <w:rsid w:val="008F34AD"/>
    <w:rsid w:val="008F3893"/>
    <w:rsid w:val="008F3A92"/>
    <w:rsid w:val="008F3C05"/>
    <w:rsid w:val="008F3C0B"/>
    <w:rsid w:val="008F3E51"/>
    <w:rsid w:val="008F4952"/>
    <w:rsid w:val="008F495B"/>
    <w:rsid w:val="008F4ABB"/>
    <w:rsid w:val="008F4BC8"/>
    <w:rsid w:val="008F4F3A"/>
    <w:rsid w:val="008F51EA"/>
    <w:rsid w:val="008F5D78"/>
    <w:rsid w:val="008F609A"/>
    <w:rsid w:val="008F672D"/>
    <w:rsid w:val="008F67D1"/>
    <w:rsid w:val="008F686D"/>
    <w:rsid w:val="008F6CA6"/>
    <w:rsid w:val="008F73EA"/>
    <w:rsid w:val="008F78B8"/>
    <w:rsid w:val="008F78DF"/>
    <w:rsid w:val="008F7F92"/>
    <w:rsid w:val="0090088B"/>
    <w:rsid w:val="00901083"/>
    <w:rsid w:val="009010FB"/>
    <w:rsid w:val="00901468"/>
    <w:rsid w:val="009014FD"/>
    <w:rsid w:val="0090160D"/>
    <w:rsid w:val="009021A6"/>
    <w:rsid w:val="009028F1"/>
    <w:rsid w:val="00902AAB"/>
    <w:rsid w:val="00902E0A"/>
    <w:rsid w:val="00903403"/>
    <w:rsid w:val="00903AC8"/>
    <w:rsid w:val="00903D28"/>
    <w:rsid w:val="00903DFB"/>
    <w:rsid w:val="009043F4"/>
    <w:rsid w:val="00905053"/>
    <w:rsid w:val="009055FF"/>
    <w:rsid w:val="009064F5"/>
    <w:rsid w:val="00906F56"/>
    <w:rsid w:val="00907958"/>
    <w:rsid w:val="00907A9D"/>
    <w:rsid w:val="009107FB"/>
    <w:rsid w:val="00910832"/>
    <w:rsid w:val="009117EC"/>
    <w:rsid w:val="00911DE8"/>
    <w:rsid w:val="00912535"/>
    <w:rsid w:val="009128E4"/>
    <w:rsid w:val="00912A77"/>
    <w:rsid w:val="00912C84"/>
    <w:rsid w:val="00912F57"/>
    <w:rsid w:val="00913B61"/>
    <w:rsid w:val="009146E1"/>
    <w:rsid w:val="00914877"/>
    <w:rsid w:val="00914C5C"/>
    <w:rsid w:val="00914C96"/>
    <w:rsid w:val="00914CB6"/>
    <w:rsid w:val="00914FB2"/>
    <w:rsid w:val="0091652F"/>
    <w:rsid w:val="009173EE"/>
    <w:rsid w:val="0091757B"/>
    <w:rsid w:val="00917D04"/>
    <w:rsid w:val="00917F21"/>
    <w:rsid w:val="009203C9"/>
    <w:rsid w:val="00920D6D"/>
    <w:rsid w:val="009228CB"/>
    <w:rsid w:val="009250F0"/>
    <w:rsid w:val="00925302"/>
    <w:rsid w:val="00926BE7"/>
    <w:rsid w:val="00926C84"/>
    <w:rsid w:val="00927626"/>
    <w:rsid w:val="00932B28"/>
    <w:rsid w:val="00932FD9"/>
    <w:rsid w:val="009331A6"/>
    <w:rsid w:val="00933603"/>
    <w:rsid w:val="009336AB"/>
    <w:rsid w:val="00933E29"/>
    <w:rsid w:val="0093485F"/>
    <w:rsid w:val="0093486F"/>
    <w:rsid w:val="009349EE"/>
    <w:rsid w:val="00934BCC"/>
    <w:rsid w:val="00935777"/>
    <w:rsid w:val="00935BCC"/>
    <w:rsid w:val="00935BF0"/>
    <w:rsid w:val="00935C5B"/>
    <w:rsid w:val="00935C8D"/>
    <w:rsid w:val="00935E94"/>
    <w:rsid w:val="00935FCC"/>
    <w:rsid w:val="009361DC"/>
    <w:rsid w:val="009365E8"/>
    <w:rsid w:val="0093738E"/>
    <w:rsid w:val="009376BF"/>
    <w:rsid w:val="009377A1"/>
    <w:rsid w:val="00937954"/>
    <w:rsid w:val="009409D5"/>
    <w:rsid w:val="009415D8"/>
    <w:rsid w:val="009416C3"/>
    <w:rsid w:val="00941CE2"/>
    <w:rsid w:val="009426F3"/>
    <w:rsid w:val="00942778"/>
    <w:rsid w:val="00943C52"/>
    <w:rsid w:val="00944357"/>
    <w:rsid w:val="0094442F"/>
    <w:rsid w:val="009447B2"/>
    <w:rsid w:val="00944FD3"/>
    <w:rsid w:val="00946012"/>
    <w:rsid w:val="00946421"/>
    <w:rsid w:val="0094668D"/>
    <w:rsid w:val="00946893"/>
    <w:rsid w:val="00946D73"/>
    <w:rsid w:val="00947D5B"/>
    <w:rsid w:val="00947D9E"/>
    <w:rsid w:val="00947E1A"/>
    <w:rsid w:val="00947FA1"/>
    <w:rsid w:val="00950644"/>
    <w:rsid w:val="00950BD0"/>
    <w:rsid w:val="00950DDA"/>
    <w:rsid w:val="0095103E"/>
    <w:rsid w:val="009522CE"/>
    <w:rsid w:val="00952D60"/>
    <w:rsid w:val="00952FD1"/>
    <w:rsid w:val="00953BC0"/>
    <w:rsid w:val="00953DDA"/>
    <w:rsid w:val="00954845"/>
    <w:rsid w:val="00954E9D"/>
    <w:rsid w:val="00955080"/>
    <w:rsid w:val="0095572B"/>
    <w:rsid w:val="00956118"/>
    <w:rsid w:val="00956345"/>
    <w:rsid w:val="009566B5"/>
    <w:rsid w:val="009567F6"/>
    <w:rsid w:val="009571E2"/>
    <w:rsid w:val="0095759D"/>
    <w:rsid w:val="0095782F"/>
    <w:rsid w:val="009603C7"/>
    <w:rsid w:val="009604B5"/>
    <w:rsid w:val="00960E7F"/>
    <w:rsid w:val="009618FF"/>
    <w:rsid w:val="00962020"/>
    <w:rsid w:val="0096224D"/>
    <w:rsid w:val="009624DF"/>
    <w:rsid w:val="00962844"/>
    <w:rsid w:val="00962D6F"/>
    <w:rsid w:val="0096362B"/>
    <w:rsid w:val="0096404E"/>
    <w:rsid w:val="0096416D"/>
    <w:rsid w:val="00964201"/>
    <w:rsid w:val="00964758"/>
    <w:rsid w:val="00964948"/>
    <w:rsid w:val="00964BD0"/>
    <w:rsid w:val="0096539A"/>
    <w:rsid w:val="009655F0"/>
    <w:rsid w:val="00965898"/>
    <w:rsid w:val="009661E4"/>
    <w:rsid w:val="00966828"/>
    <w:rsid w:val="0096698C"/>
    <w:rsid w:val="00966CB7"/>
    <w:rsid w:val="00966F7A"/>
    <w:rsid w:val="00967146"/>
    <w:rsid w:val="009675AA"/>
    <w:rsid w:val="00970317"/>
    <w:rsid w:val="009709A1"/>
    <w:rsid w:val="009716DB"/>
    <w:rsid w:val="00971702"/>
    <w:rsid w:val="00971BF3"/>
    <w:rsid w:val="00972150"/>
    <w:rsid w:val="00973023"/>
    <w:rsid w:val="00973125"/>
    <w:rsid w:val="009731E1"/>
    <w:rsid w:val="0097395C"/>
    <w:rsid w:val="0097428A"/>
    <w:rsid w:val="00974C93"/>
    <w:rsid w:val="009763E9"/>
    <w:rsid w:val="0097787B"/>
    <w:rsid w:val="00977C23"/>
    <w:rsid w:val="00981A59"/>
    <w:rsid w:val="00981A84"/>
    <w:rsid w:val="0098202C"/>
    <w:rsid w:val="0098329D"/>
    <w:rsid w:val="0098397F"/>
    <w:rsid w:val="00984077"/>
    <w:rsid w:val="00984C37"/>
    <w:rsid w:val="00984DA4"/>
    <w:rsid w:val="00985AED"/>
    <w:rsid w:val="0098727C"/>
    <w:rsid w:val="00987387"/>
    <w:rsid w:val="009902A8"/>
    <w:rsid w:val="0099064C"/>
    <w:rsid w:val="009915AA"/>
    <w:rsid w:val="0099183D"/>
    <w:rsid w:val="00991C3D"/>
    <w:rsid w:val="00991CDD"/>
    <w:rsid w:val="00992746"/>
    <w:rsid w:val="00992A4D"/>
    <w:rsid w:val="0099488B"/>
    <w:rsid w:val="00994EB4"/>
    <w:rsid w:val="009952F3"/>
    <w:rsid w:val="00995A94"/>
    <w:rsid w:val="0099629B"/>
    <w:rsid w:val="0099632E"/>
    <w:rsid w:val="00996664"/>
    <w:rsid w:val="00996A96"/>
    <w:rsid w:val="0099744D"/>
    <w:rsid w:val="00997691"/>
    <w:rsid w:val="00997B9F"/>
    <w:rsid w:val="009A0155"/>
    <w:rsid w:val="009A05BC"/>
    <w:rsid w:val="009A0914"/>
    <w:rsid w:val="009A0AC9"/>
    <w:rsid w:val="009A1685"/>
    <w:rsid w:val="009A2BAE"/>
    <w:rsid w:val="009A3005"/>
    <w:rsid w:val="009A36B6"/>
    <w:rsid w:val="009A5314"/>
    <w:rsid w:val="009A53DC"/>
    <w:rsid w:val="009A5C06"/>
    <w:rsid w:val="009A6984"/>
    <w:rsid w:val="009A6AE2"/>
    <w:rsid w:val="009A73BF"/>
    <w:rsid w:val="009A7A8E"/>
    <w:rsid w:val="009A7AFB"/>
    <w:rsid w:val="009A7C9D"/>
    <w:rsid w:val="009A7F6D"/>
    <w:rsid w:val="009B0121"/>
    <w:rsid w:val="009B0D99"/>
    <w:rsid w:val="009B153B"/>
    <w:rsid w:val="009B1672"/>
    <w:rsid w:val="009B1EA2"/>
    <w:rsid w:val="009B256E"/>
    <w:rsid w:val="009B2950"/>
    <w:rsid w:val="009B2F38"/>
    <w:rsid w:val="009B3E58"/>
    <w:rsid w:val="009B5276"/>
    <w:rsid w:val="009B5425"/>
    <w:rsid w:val="009B5988"/>
    <w:rsid w:val="009B637A"/>
    <w:rsid w:val="009B74B5"/>
    <w:rsid w:val="009B7716"/>
    <w:rsid w:val="009B7EEE"/>
    <w:rsid w:val="009C07B9"/>
    <w:rsid w:val="009C1064"/>
    <w:rsid w:val="009C18D3"/>
    <w:rsid w:val="009C29CD"/>
    <w:rsid w:val="009C2B8A"/>
    <w:rsid w:val="009C3239"/>
    <w:rsid w:val="009C384E"/>
    <w:rsid w:val="009C3AAB"/>
    <w:rsid w:val="009C3B9A"/>
    <w:rsid w:val="009C3D67"/>
    <w:rsid w:val="009C40E1"/>
    <w:rsid w:val="009C416C"/>
    <w:rsid w:val="009C4FD4"/>
    <w:rsid w:val="009C50DA"/>
    <w:rsid w:val="009C5263"/>
    <w:rsid w:val="009C528D"/>
    <w:rsid w:val="009C5A35"/>
    <w:rsid w:val="009C6A6C"/>
    <w:rsid w:val="009C7B58"/>
    <w:rsid w:val="009C7FAE"/>
    <w:rsid w:val="009D0505"/>
    <w:rsid w:val="009D07AC"/>
    <w:rsid w:val="009D0D44"/>
    <w:rsid w:val="009D1B39"/>
    <w:rsid w:val="009D1D65"/>
    <w:rsid w:val="009D2DAD"/>
    <w:rsid w:val="009D2F7A"/>
    <w:rsid w:val="009D33D5"/>
    <w:rsid w:val="009D395C"/>
    <w:rsid w:val="009D5076"/>
    <w:rsid w:val="009D5DB5"/>
    <w:rsid w:val="009D6A36"/>
    <w:rsid w:val="009D7AD3"/>
    <w:rsid w:val="009D7EE2"/>
    <w:rsid w:val="009E0150"/>
    <w:rsid w:val="009E02E6"/>
    <w:rsid w:val="009E0616"/>
    <w:rsid w:val="009E095A"/>
    <w:rsid w:val="009E182A"/>
    <w:rsid w:val="009E1F5E"/>
    <w:rsid w:val="009E2A87"/>
    <w:rsid w:val="009E30B8"/>
    <w:rsid w:val="009E32A3"/>
    <w:rsid w:val="009E398F"/>
    <w:rsid w:val="009E3D6A"/>
    <w:rsid w:val="009E48AE"/>
    <w:rsid w:val="009E4C49"/>
    <w:rsid w:val="009E581C"/>
    <w:rsid w:val="009E760B"/>
    <w:rsid w:val="009E7683"/>
    <w:rsid w:val="009E7BA5"/>
    <w:rsid w:val="009F157C"/>
    <w:rsid w:val="009F1673"/>
    <w:rsid w:val="009F223A"/>
    <w:rsid w:val="009F2DBA"/>
    <w:rsid w:val="009F30F5"/>
    <w:rsid w:val="009F34E7"/>
    <w:rsid w:val="009F3A09"/>
    <w:rsid w:val="009F4098"/>
    <w:rsid w:val="009F4466"/>
    <w:rsid w:val="009F50B6"/>
    <w:rsid w:val="009F5AF0"/>
    <w:rsid w:val="009F68CF"/>
    <w:rsid w:val="009F6B7A"/>
    <w:rsid w:val="00A002B9"/>
    <w:rsid w:val="00A003F5"/>
    <w:rsid w:val="00A011B8"/>
    <w:rsid w:val="00A01D7A"/>
    <w:rsid w:val="00A02559"/>
    <w:rsid w:val="00A02BB5"/>
    <w:rsid w:val="00A02CFF"/>
    <w:rsid w:val="00A037A2"/>
    <w:rsid w:val="00A039EB"/>
    <w:rsid w:val="00A045C6"/>
    <w:rsid w:val="00A0621C"/>
    <w:rsid w:val="00A06387"/>
    <w:rsid w:val="00A06485"/>
    <w:rsid w:val="00A06677"/>
    <w:rsid w:val="00A0702E"/>
    <w:rsid w:val="00A07432"/>
    <w:rsid w:val="00A07D14"/>
    <w:rsid w:val="00A10C85"/>
    <w:rsid w:val="00A12076"/>
    <w:rsid w:val="00A12938"/>
    <w:rsid w:val="00A12B42"/>
    <w:rsid w:val="00A13923"/>
    <w:rsid w:val="00A13B10"/>
    <w:rsid w:val="00A14E8F"/>
    <w:rsid w:val="00A14FA6"/>
    <w:rsid w:val="00A15C6A"/>
    <w:rsid w:val="00A15D2C"/>
    <w:rsid w:val="00A1699A"/>
    <w:rsid w:val="00A16BCD"/>
    <w:rsid w:val="00A1760D"/>
    <w:rsid w:val="00A1794B"/>
    <w:rsid w:val="00A17ECF"/>
    <w:rsid w:val="00A2016E"/>
    <w:rsid w:val="00A20D03"/>
    <w:rsid w:val="00A2116A"/>
    <w:rsid w:val="00A216FB"/>
    <w:rsid w:val="00A21719"/>
    <w:rsid w:val="00A224C3"/>
    <w:rsid w:val="00A228D7"/>
    <w:rsid w:val="00A22F4E"/>
    <w:rsid w:val="00A2440C"/>
    <w:rsid w:val="00A24EB4"/>
    <w:rsid w:val="00A25192"/>
    <w:rsid w:val="00A2531A"/>
    <w:rsid w:val="00A25B5A"/>
    <w:rsid w:val="00A263A5"/>
    <w:rsid w:val="00A276DA"/>
    <w:rsid w:val="00A2778E"/>
    <w:rsid w:val="00A2796A"/>
    <w:rsid w:val="00A27A91"/>
    <w:rsid w:val="00A30194"/>
    <w:rsid w:val="00A30FA6"/>
    <w:rsid w:val="00A31653"/>
    <w:rsid w:val="00A31CD1"/>
    <w:rsid w:val="00A32124"/>
    <w:rsid w:val="00A32AC9"/>
    <w:rsid w:val="00A32C25"/>
    <w:rsid w:val="00A32D7B"/>
    <w:rsid w:val="00A32FEB"/>
    <w:rsid w:val="00A33A7B"/>
    <w:rsid w:val="00A34FFD"/>
    <w:rsid w:val="00A35131"/>
    <w:rsid w:val="00A351BD"/>
    <w:rsid w:val="00A3549B"/>
    <w:rsid w:val="00A35AB5"/>
    <w:rsid w:val="00A35B2B"/>
    <w:rsid w:val="00A3673D"/>
    <w:rsid w:val="00A3792A"/>
    <w:rsid w:val="00A409E9"/>
    <w:rsid w:val="00A41C2E"/>
    <w:rsid w:val="00A41E77"/>
    <w:rsid w:val="00A420FD"/>
    <w:rsid w:val="00A4218B"/>
    <w:rsid w:val="00A427DD"/>
    <w:rsid w:val="00A4296A"/>
    <w:rsid w:val="00A42C91"/>
    <w:rsid w:val="00A435B0"/>
    <w:rsid w:val="00A4371C"/>
    <w:rsid w:val="00A443AB"/>
    <w:rsid w:val="00A44962"/>
    <w:rsid w:val="00A44EDD"/>
    <w:rsid w:val="00A4664D"/>
    <w:rsid w:val="00A47121"/>
    <w:rsid w:val="00A47668"/>
    <w:rsid w:val="00A47A57"/>
    <w:rsid w:val="00A5017B"/>
    <w:rsid w:val="00A5053B"/>
    <w:rsid w:val="00A51127"/>
    <w:rsid w:val="00A514C6"/>
    <w:rsid w:val="00A52F9A"/>
    <w:rsid w:val="00A538E4"/>
    <w:rsid w:val="00A540E6"/>
    <w:rsid w:val="00A55813"/>
    <w:rsid w:val="00A5640D"/>
    <w:rsid w:val="00A564AC"/>
    <w:rsid w:val="00A5775B"/>
    <w:rsid w:val="00A57B7B"/>
    <w:rsid w:val="00A606F9"/>
    <w:rsid w:val="00A60CEA"/>
    <w:rsid w:val="00A6176E"/>
    <w:rsid w:val="00A628AD"/>
    <w:rsid w:val="00A62E23"/>
    <w:rsid w:val="00A63679"/>
    <w:rsid w:val="00A63A3D"/>
    <w:rsid w:val="00A63ADE"/>
    <w:rsid w:val="00A65108"/>
    <w:rsid w:val="00A651CA"/>
    <w:rsid w:val="00A654BF"/>
    <w:rsid w:val="00A655C1"/>
    <w:rsid w:val="00A65E77"/>
    <w:rsid w:val="00A661D7"/>
    <w:rsid w:val="00A665E7"/>
    <w:rsid w:val="00A66736"/>
    <w:rsid w:val="00A67817"/>
    <w:rsid w:val="00A67A85"/>
    <w:rsid w:val="00A67BC8"/>
    <w:rsid w:val="00A70D19"/>
    <w:rsid w:val="00A70EA3"/>
    <w:rsid w:val="00A70F41"/>
    <w:rsid w:val="00A71792"/>
    <w:rsid w:val="00A71EE5"/>
    <w:rsid w:val="00A72B4F"/>
    <w:rsid w:val="00A73182"/>
    <w:rsid w:val="00A73280"/>
    <w:rsid w:val="00A73406"/>
    <w:rsid w:val="00A73E6B"/>
    <w:rsid w:val="00A73F57"/>
    <w:rsid w:val="00A746CD"/>
    <w:rsid w:val="00A7491F"/>
    <w:rsid w:val="00A74A75"/>
    <w:rsid w:val="00A756B8"/>
    <w:rsid w:val="00A76161"/>
    <w:rsid w:val="00A762C2"/>
    <w:rsid w:val="00A763AE"/>
    <w:rsid w:val="00A764D2"/>
    <w:rsid w:val="00A76B73"/>
    <w:rsid w:val="00A76D74"/>
    <w:rsid w:val="00A770CD"/>
    <w:rsid w:val="00A7797A"/>
    <w:rsid w:val="00A80220"/>
    <w:rsid w:val="00A81081"/>
    <w:rsid w:val="00A82056"/>
    <w:rsid w:val="00A821EC"/>
    <w:rsid w:val="00A8229E"/>
    <w:rsid w:val="00A833E3"/>
    <w:rsid w:val="00A836E1"/>
    <w:rsid w:val="00A837CD"/>
    <w:rsid w:val="00A83DE7"/>
    <w:rsid w:val="00A843E4"/>
    <w:rsid w:val="00A84FC9"/>
    <w:rsid w:val="00A854E6"/>
    <w:rsid w:val="00A85B7B"/>
    <w:rsid w:val="00A86A23"/>
    <w:rsid w:val="00A87238"/>
    <w:rsid w:val="00A8773D"/>
    <w:rsid w:val="00A87A1F"/>
    <w:rsid w:val="00A87AB5"/>
    <w:rsid w:val="00A87FFD"/>
    <w:rsid w:val="00A90655"/>
    <w:rsid w:val="00A90C36"/>
    <w:rsid w:val="00A91589"/>
    <w:rsid w:val="00A91D6C"/>
    <w:rsid w:val="00A929C6"/>
    <w:rsid w:val="00A93273"/>
    <w:rsid w:val="00A93980"/>
    <w:rsid w:val="00A945B3"/>
    <w:rsid w:val="00A94DB7"/>
    <w:rsid w:val="00A95706"/>
    <w:rsid w:val="00A9589E"/>
    <w:rsid w:val="00A96DD2"/>
    <w:rsid w:val="00A9716B"/>
    <w:rsid w:val="00A97641"/>
    <w:rsid w:val="00A97710"/>
    <w:rsid w:val="00A97E1F"/>
    <w:rsid w:val="00AA1067"/>
    <w:rsid w:val="00AA179E"/>
    <w:rsid w:val="00AA23AC"/>
    <w:rsid w:val="00AA2F1F"/>
    <w:rsid w:val="00AA31AA"/>
    <w:rsid w:val="00AA3216"/>
    <w:rsid w:val="00AA3F4C"/>
    <w:rsid w:val="00AA3FE4"/>
    <w:rsid w:val="00AA5D41"/>
    <w:rsid w:val="00AA5D6C"/>
    <w:rsid w:val="00AA5E34"/>
    <w:rsid w:val="00AA6721"/>
    <w:rsid w:val="00AA67C2"/>
    <w:rsid w:val="00AA6829"/>
    <w:rsid w:val="00AA6D62"/>
    <w:rsid w:val="00AA6E80"/>
    <w:rsid w:val="00AA722C"/>
    <w:rsid w:val="00AA744B"/>
    <w:rsid w:val="00AB026F"/>
    <w:rsid w:val="00AB04EB"/>
    <w:rsid w:val="00AB0665"/>
    <w:rsid w:val="00AB0911"/>
    <w:rsid w:val="00AB0F19"/>
    <w:rsid w:val="00AB192A"/>
    <w:rsid w:val="00AB1FFE"/>
    <w:rsid w:val="00AB371E"/>
    <w:rsid w:val="00AB3DAC"/>
    <w:rsid w:val="00AB53F6"/>
    <w:rsid w:val="00AB555A"/>
    <w:rsid w:val="00AB5B51"/>
    <w:rsid w:val="00AB5B52"/>
    <w:rsid w:val="00AB5D5D"/>
    <w:rsid w:val="00AB6262"/>
    <w:rsid w:val="00AB654A"/>
    <w:rsid w:val="00AB6931"/>
    <w:rsid w:val="00AB6A9F"/>
    <w:rsid w:val="00AB6FB4"/>
    <w:rsid w:val="00AB7703"/>
    <w:rsid w:val="00AB7C54"/>
    <w:rsid w:val="00AC08EE"/>
    <w:rsid w:val="00AC0A72"/>
    <w:rsid w:val="00AC15D2"/>
    <w:rsid w:val="00AC1A19"/>
    <w:rsid w:val="00AC1E63"/>
    <w:rsid w:val="00AC2191"/>
    <w:rsid w:val="00AC231E"/>
    <w:rsid w:val="00AC2A75"/>
    <w:rsid w:val="00AC34BE"/>
    <w:rsid w:val="00AC39C1"/>
    <w:rsid w:val="00AC3A5E"/>
    <w:rsid w:val="00AC3FE4"/>
    <w:rsid w:val="00AC49CC"/>
    <w:rsid w:val="00AC4C27"/>
    <w:rsid w:val="00AC4FEA"/>
    <w:rsid w:val="00AC550A"/>
    <w:rsid w:val="00AC5B26"/>
    <w:rsid w:val="00AC5FC9"/>
    <w:rsid w:val="00AC5FCB"/>
    <w:rsid w:val="00AC6046"/>
    <w:rsid w:val="00AC667A"/>
    <w:rsid w:val="00AC6911"/>
    <w:rsid w:val="00AC6E8D"/>
    <w:rsid w:val="00AC7E1C"/>
    <w:rsid w:val="00AD0145"/>
    <w:rsid w:val="00AD0255"/>
    <w:rsid w:val="00AD0712"/>
    <w:rsid w:val="00AD09D0"/>
    <w:rsid w:val="00AD1D05"/>
    <w:rsid w:val="00AD2969"/>
    <w:rsid w:val="00AD2ADD"/>
    <w:rsid w:val="00AD2B8B"/>
    <w:rsid w:val="00AD2E04"/>
    <w:rsid w:val="00AD3039"/>
    <w:rsid w:val="00AD35BA"/>
    <w:rsid w:val="00AD3CA4"/>
    <w:rsid w:val="00AD3F14"/>
    <w:rsid w:val="00AD40E9"/>
    <w:rsid w:val="00AD5322"/>
    <w:rsid w:val="00AD5540"/>
    <w:rsid w:val="00AD5DCE"/>
    <w:rsid w:val="00AD6644"/>
    <w:rsid w:val="00AD6A2D"/>
    <w:rsid w:val="00AD6D0E"/>
    <w:rsid w:val="00AD79F4"/>
    <w:rsid w:val="00AE0708"/>
    <w:rsid w:val="00AE1088"/>
    <w:rsid w:val="00AE1245"/>
    <w:rsid w:val="00AE17F1"/>
    <w:rsid w:val="00AE1916"/>
    <w:rsid w:val="00AE2CBD"/>
    <w:rsid w:val="00AE2E8E"/>
    <w:rsid w:val="00AE2F6B"/>
    <w:rsid w:val="00AE3A71"/>
    <w:rsid w:val="00AE43A0"/>
    <w:rsid w:val="00AE490D"/>
    <w:rsid w:val="00AE4B7D"/>
    <w:rsid w:val="00AE4F3B"/>
    <w:rsid w:val="00AE5529"/>
    <w:rsid w:val="00AE5B76"/>
    <w:rsid w:val="00AE6306"/>
    <w:rsid w:val="00AE6DB2"/>
    <w:rsid w:val="00AE7213"/>
    <w:rsid w:val="00AF047B"/>
    <w:rsid w:val="00AF0CDA"/>
    <w:rsid w:val="00AF1A4D"/>
    <w:rsid w:val="00AF27A9"/>
    <w:rsid w:val="00AF3571"/>
    <w:rsid w:val="00AF40EC"/>
    <w:rsid w:val="00AF49AC"/>
    <w:rsid w:val="00AF7118"/>
    <w:rsid w:val="00AF71C4"/>
    <w:rsid w:val="00AF7B03"/>
    <w:rsid w:val="00AF7BFA"/>
    <w:rsid w:val="00B00182"/>
    <w:rsid w:val="00B006B4"/>
    <w:rsid w:val="00B00D3F"/>
    <w:rsid w:val="00B01E2F"/>
    <w:rsid w:val="00B0210F"/>
    <w:rsid w:val="00B027F0"/>
    <w:rsid w:val="00B029E0"/>
    <w:rsid w:val="00B02F64"/>
    <w:rsid w:val="00B03068"/>
    <w:rsid w:val="00B06121"/>
    <w:rsid w:val="00B06515"/>
    <w:rsid w:val="00B065EC"/>
    <w:rsid w:val="00B068D0"/>
    <w:rsid w:val="00B06A0F"/>
    <w:rsid w:val="00B06F6B"/>
    <w:rsid w:val="00B070E6"/>
    <w:rsid w:val="00B07AB0"/>
    <w:rsid w:val="00B10095"/>
    <w:rsid w:val="00B108FF"/>
    <w:rsid w:val="00B10A1D"/>
    <w:rsid w:val="00B111BF"/>
    <w:rsid w:val="00B112C2"/>
    <w:rsid w:val="00B12847"/>
    <w:rsid w:val="00B12985"/>
    <w:rsid w:val="00B12ACF"/>
    <w:rsid w:val="00B13411"/>
    <w:rsid w:val="00B13724"/>
    <w:rsid w:val="00B13995"/>
    <w:rsid w:val="00B14160"/>
    <w:rsid w:val="00B145B9"/>
    <w:rsid w:val="00B14749"/>
    <w:rsid w:val="00B152CF"/>
    <w:rsid w:val="00B1676F"/>
    <w:rsid w:val="00B167BD"/>
    <w:rsid w:val="00B17877"/>
    <w:rsid w:val="00B20E0E"/>
    <w:rsid w:val="00B20FB3"/>
    <w:rsid w:val="00B210F4"/>
    <w:rsid w:val="00B21F25"/>
    <w:rsid w:val="00B220C7"/>
    <w:rsid w:val="00B2233A"/>
    <w:rsid w:val="00B2348F"/>
    <w:rsid w:val="00B23949"/>
    <w:rsid w:val="00B23B86"/>
    <w:rsid w:val="00B23F72"/>
    <w:rsid w:val="00B24A31"/>
    <w:rsid w:val="00B2588E"/>
    <w:rsid w:val="00B2635C"/>
    <w:rsid w:val="00B26581"/>
    <w:rsid w:val="00B2699E"/>
    <w:rsid w:val="00B27C1D"/>
    <w:rsid w:val="00B307C7"/>
    <w:rsid w:val="00B30FD2"/>
    <w:rsid w:val="00B31BDF"/>
    <w:rsid w:val="00B31CE7"/>
    <w:rsid w:val="00B32032"/>
    <w:rsid w:val="00B32186"/>
    <w:rsid w:val="00B32A3B"/>
    <w:rsid w:val="00B332C8"/>
    <w:rsid w:val="00B3434E"/>
    <w:rsid w:val="00B34EF7"/>
    <w:rsid w:val="00B3555C"/>
    <w:rsid w:val="00B357F0"/>
    <w:rsid w:val="00B359F2"/>
    <w:rsid w:val="00B35E56"/>
    <w:rsid w:val="00B35FE3"/>
    <w:rsid w:val="00B36791"/>
    <w:rsid w:val="00B37067"/>
    <w:rsid w:val="00B371BB"/>
    <w:rsid w:val="00B40C5E"/>
    <w:rsid w:val="00B4117A"/>
    <w:rsid w:val="00B41B25"/>
    <w:rsid w:val="00B41F5A"/>
    <w:rsid w:val="00B42423"/>
    <w:rsid w:val="00B4317F"/>
    <w:rsid w:val="00B43465"/>
    <w:rsid w:val="00B441D7"/>
    <w:rsid w:val="00B44BDA"/>
    <w:rsid w:val="00B4564E"/>
    <w:rsid w:val="00B4590E"/>
    <w:rsid w:val="00B45BCF"/>
    <w:rsid w:val="00B472D8"/>
    <w:rsid w:val="00B4791B"/>
    <w:rsid w:val="00B51824"/>
    <w:rsid w:val="00B51915"/>
    <w:rsid w:val="00B5198C"/>
    <w:rsid w:val="00B51A6B"/>
    <w:rsid w:val="00B51E14"/>
    <w:rsid w:val="00B52371"/>
    <w:rsid w:val="00B52376"/>
    <w:rsid w:val="00B526B4"/>
    <w:rsid w:val="00B52B0A"/>
    <w:rsid w:val="00B54256"/>
    <w:rsid w:val="00B55DD4"/>
    <w:rsid w:val="00B565E0"/>
    <w:rsid w:val="00B56CAF"/>
    <w:rsid w:val="00B56FA8"/>
    <w:rsid w:val="00B57444"/>
    <w:rsid w:val="00B60016"/>
    <w:rsid w:val="00B60192"/>
    <w:rsid w:val="00B60D90"/>
    <w:rsid w:val="00B61418"/>
    <w:rsid w:val="00B61ABC"/>
    <w:rsid w:val="00B61AE3"/>
    <w:rsid w:val="00B61BFF"/>
    <w:rsid w:val="00B630E0"/>
    <w:rsid w:val="00B63AD5"/>
    <w:rsid w:val="00B640A1"/>
    <w:rsid w:val="00B641B7"/>
    <w:rsid w:val="00B64FEF"/>
    <w:rsid w:val="00B651D4"/>
    <w:rsid w:val="00B6578B"/>
    <w:rsid w:val="00B65AEA"/>
    <w:rsid w:val="00B66C60"/>
    <w:rsid w:val="00B671B6"/>
    <w:rsid w:val="00B67425"/>
    <w:rsid w:val="00B67A78"/>
    <w:rsid w:val="00B67F7F"/>
    <w:rsid w:val="00B706D7"/>
    <w:rsid w:val="00B719CC"/>
    <w:rsid w:val="00B71C61"/>
    <w:rsid w:val="00B71DEC"/>
    <w:rsid w:val="00B71F36"/>
    <w:rsid w:val="00B7295E"/>
    <w:rsid w:val="00B72C78"/>
    <w:rsid w:val="00B73E9F"/>
    <w:rsid w:val="00B73F46"/>
    <w:rsid w:val="00B7460E"/>
    <w:rsid w:val="00B7494A"/>
    <w:rsid w:val="00B80563"/>
    <w:rsid w:val="00B81A93"/>
    <w:rsid w:val="00B81E0F"/>
    <w:rsid w:val="00B82EDD"/>
    <w:rsid w:val="00B8375B"/>
    <w:rsid w:val="00B83C60"/>
    <w:rsid w:val="00B83DAE"/>
    <w:rsid w:val="00B846B8"/>
    <w:rsid w:val="00B8615F"/>
    <w:rsid w:val="00B866BE"/>
    <w:rsid w:val="00B869C6"/>
    <w:rsid w:val="00B86FF6"/>
    <w:rsid w:val="00B87333"/>
    <w:rsid w:val="00B901F4"/>
    <w:rsid w:val="00B91131"/>
    <w:rsid w:val="00B911F7"/>
    <w:rsid w:val="00B91C59"/>
    <w:rsid w:val="00B92253"/>
    <w:rsid w:val="00B925B3"/>
    <w:rsid w:val="00B941DF"/>
    <w:rsid w:val="00B94211"/>
    <w:rsid w:val="00B94CA2"/>
    <w:rsid w:val="00B94DCB"/>
    <w:rsid w:val="00B94FE0"/>
    <w:rsid w:val="00B9575B"/>
    <w:rsid w:val="00B95A10"/>
    <w:rsid w:val="00B95C60"/>
    <w:rsid w:val="00B96008"/>
    <w:rsid w:val="00B9628B"/>
    <w:rsid w:val="00B962B1"/>
    <w:rsid w:val="00B97C06"/>
    <w:rsid w:val="00B97DAF"/>
    <w:rsid w:val="00BA0E91"/>
    <w:rsid w:val="00BA186B"/>
    <w:rsid w:val="00BA3419"/>
    <w:rsid w:val="00BA3866"/>
    <w:rsid w:val="00BA3B92"/>
    <w:rsid w:val="00BA3EA0"/>
    <w:rsid w:val="00BA416C"/>
    <w:rsid w:val="00BA4958"/>
    <w:rsid w:val="00BA4F4F"/>
    <w:rsid w:val="00BA509A"/>
    <w:rsid w:val="00BA5B18"/>
    <w:rsid w:val="00BA5B57"/>
    <w:rsid w:val="00BA63F0"/>
    <w:rsid w:val="00BA69B9"/>
    <w:rsid w:val="00BA705D"/>
    <w:rsid w:val="00BA7C63"/>
    <w:rsid w:val="00BB0051"/>
    <w:rsid w:val="00BB007A"/>
    <w:rsid w:val="00BB0A4E"/>
    <w:rsid w:val="00BB0BC1"/>
    <w:rsid w:val="00BB0F04"/>
    <w:rsid w:val="00BB123E"/>
    <w:rsid w:val="00BB158F"/>
    <w:rsid w:val="00BB1A4D"/>
    <w:rsid w:val="00BB24E1"/>
    <w:rsid w:val="00BB2CC8"/>
    <w:rsid w:val="00BB340D"/>
    <w:rsid w:val="00BB3D9E"/>
    <w:rsid w:val="00BB3EF9"/>
    <w:rsid w:val="00BB41A2"/>
    <w:rsid w:val="00BB44B0"/>
    <w:rsid w:val="00BB4FE3"/>
    <w:rsid w:val="00BB5031"/>
    <w:rsid w:val="00BB57D6"/>
    <w:rsid w:val="00BB615C"/>
    <w:rsid w:val="00BB61B0"/>
    <w:rsid w:val="00BB6B49"/>
    <w:rsid w:val="00BB6C49"/>
    <w:rsid w:val="00BB7AC3"/>
    <w:rsid w:val="00BB7F7B"/>
    <w:rsid w:val="00BC057D"/>
    <w:rsid w:val="00BC116A"/>
    <w:rsid w:val="00BC1D5D"/>
    <w:rsid w:val="00BC1E5E"/>
    <w:rsid w:val="00BC29BB"/>
    <w:rsid w:val="00BC2A7B"/>
    <w:rsid w:val="00BC31DD"/>
    <w:rsid w:val="00BC3728"/>
    <w:rsid w:val="00BC37B2"/>
    <w:rsid w:val="00BC3997"/>
    <w:rsid w:val="00BC3C26"/>
    <w:rsid w:val="00BC467E"/>
    <w:rsid w:val="00BC4A7C"/>
    <w:rsid w:val="00BC4DDF"/>
    <w:rsid w:val="00BC4FEE"/>
    <w:rsid w:val="00BC5B0F"/>
    <w:rsid w:val="00BC6C52"/>
    <w:rsid w:val="00BC6EE4"/>
    <w:rsid w:val="00BC7126"/>
    <w:rsid w:val="00BC7C20"/>
    <w:rsid w:val="00BD0190"/>
    <w:rsid w:val="00BD028A"/>
    <w:rsid w:val="00BD0B97"/>
    <w:rsid w:val="00BD0D43"/>
    <w:rsid w:val="00BD0E17"/>
    <w:rsid w:val="00BD1258"/>
    <w:rsid w:val="00BD12B6"/>
    <w:rsid w:val="00BD1D94"/>
    <w:rsid w:val="00BD2286"/>
    <w:rsid w:val="00BD2325"/>
    <w:rsid w:val="00BD3185"/>
    <w:rsid w:val="00BD3531"/>
    <w:rsid w:val="00BD3C65"/>
    <w:rsid w:val="00BD4338"/>
    <w:rsid w:val="00BD5FBB"/>
    <w:rsid w:val="00BD6240"/>
    <w:rsid w:val="00BD678F"/>
    <w:rsid w:val="00BD6F83"/>
    <w:rsid w:val="00BE00CE"/>
    <w:rsid w:val="00BE021D"/>
    <w:rsid w:val="00BE15EA"/>
    <w:rsid w:val="00BE2227"/>
    <w:rsid w:val="00BE2EFB"/>
    <w:rsid w:val="00BE397C"/>
    <w:rsid w:val="00BE4B32"/>
    <w:rsid w:val="00BE4B42"/>
    <w:rsid w:val="00BE4FD3"/>
    <w:rsid w:val="00BE527C"/>
    <w:rsid w:val="00BE587B"/>
    <w:rsid w:val="00BE763F"/>
    <w:rsid w:val="00BE77BD"/>
    <w:rsid w:val="00BE7AD9"/>
    <w:rsid w:val="00BE7FB8"/>
    <w:rsid w:val="00BF01A3"/>
    <w:rsid w:val="00BF0567"/>
    <w:rsid w:val="00BF059D"/>
    <w:rsid w:val="00BF0D4F"/>
    <w:rsid w:val="00BF151E"/>
    <w:rsid w:val="00BF15A1"/>
    <w:rsid w:val="00BF1A44"/>
    <w:rsid w:val="00BF1A9B"/>
    <w:rsid w:val="00BF1B9F"/>
    <w:rsid w:val="00BF1E51"/>
    <w:rsid w:val="00BF25DE"/>
    <w:rsid w:val="00BF2698"/>
    <w:rsid w:val="00BF29DA"/>
    <w:rsid w:val="00BF2C92"/>
    <w:rsid w:val="00BF37E6"/>
    <w:rsid w:val="00BF3ECD"/>
    <w:rsid w:val="00BF4A70"/>
    <w:rsid w:val="00BF4FB8"/>
    <w:rsid w:val="00BF53D4"/>
    <w:rsid w:val="00BF5B12"/>
    <w:rsid w:val="00BF67E5"/>
    <w:rsid w:val="00BF68A8"/>
    <w:rsid w:val="00BF7A01"/>
    <w:rsid w:val="00BF7DB5"/>
    <w:rsid w:val="00C00B2A"/>
    <w:rsid w:val="00C00BB5"/>
    <w:rsid w:val="00C011B6"/>
    <w:rsid w:val="00C0296C"/>
    <w:rsid w:val="00C0369F"/>
    <w:rsid w:val="00C03EE2"/>
    <w:rsid w:val="00C0536C"/>
    <w:rsid w:val="00C0546D"/>
    <w:rsid w:val="00C06B03"/>
    <w:rsid w:val="00C07159"/>
    <w:rsid w:val="00C07FAB"/>
    <w:rsid w:val="00C1111E"/>
    <w:rsid w:val="00C113AB"/>
    <w:rsid w:val="00C11623"/>
    <w:rsid w:val="00C118CA"/>
    <w:rsid w:val="00C11A33"/>
    <w:rsid w:val="00C11BA5"/>
    <w:rsid w:val="00C124FF"/>
    <w:rsid w:val="00C13AE7"/>
    <w:rsid w:val="00C140B5"/>
    <w:rsid w:val="00C14191"/>
    <w:rsid w:val="00C141B2"/>
    <w:rsid w:val="00C1479D"/>
    <w:rsid w:val="00C15B1A"/>
    <w:rsid w:val="00C15CE0"/>
    <w:rsid w:val="00C15E0F"/>
    <w:rsid w:val="00C168E6"/>
    <w:rsid w:val="00C16B2B"/>
    <w:rsid w:val="00C16D01"/>
    <w:rsid w:val="00C170D8"/>
    <w:rsid w:val="00C17715"/>
    <w:rsid w:val="00C178BD"/>
    <w:rsid w:val="00C217FC"/>
    <w:rsid w:val="00C21B48"/>
    <w:rsid w:val="00C22364"/>
    <w:rsid w:val="00C22C90"/>
    <w:rsid w:val="00C23059"/>
    <w:rsid w:val="00C233C8"/>
    <w:rsid w:val="00C23676"/>
    <w:rsid w:val="00C23AD7"/>
    <w:rsid w:val="00C23C0A"/>
    <w:rsid w:val="00C24DBB"/>
    <w:rsid w:val="00C24EA1"/>
    <w:rsid w:val="00C24EB3"/>
    <w:rsid w:val="00C25454"/>
    <w:rsid w:val="00C2553B"/>
    <w:rsid w:val="00C264B0"/>
    <w:rsid w:val="00C268B2"/>
    <w:rsid w:val="00C26A64"/>
    <w:rsid w:val="00C26A9C"/>
    <w:rsid w:val="00C26C7A"/>
    <w:rsid w:val="00C26CC2"/>
    <w:rsid w:val="00C26CED"/>
    <w:rsid w:val="00C27267"/>
    <w:rsid w:val="00C27718"/>
    <w:rsid w:val="00C27F5A"/>
    <w:rsid w:val="00C30036"/>
    <w:rsid w:val="00C303E4"/>
    <w:rsid w:val="00C309DB"/>
    <w:rsid w:val="00C31015"/>
    <w:rsid w:val="00C313CF"/>
    <w:rsid w:val="00C324E3"/>
    <w:rsid w:val="00C32915"/>
    <w:rsid w:val="00C32A90"/>
    <w:rsid w:val="00C3454A"/>
    <w:rsid w:val="00C34B75"/>
    <w:rsid w:val="00C34CBF"/>
    <w:rsid w:val="00C3568B"/>
    <w:rsid w:val="00C369A3"/>
    <w:rsid w:val="00C37BEC"/>
    <w:rsid w:val="00C404E6"/>
    <w:rsid w:val="00C40C73"/>
    <w:rsid w:val="00C41380"/>
    <w:rsid w:val="00C414EF"/>
    <w:rsid w:val="00C41DBF"/>
    <w:rsid w:val="00C41F7B"/>
    <w:rsid w:val="00C4206B"/>
    <w:rsid w:val="00C425A8"/>
    <w:rsid w:val="00C428E2"/>
    <w:rsid w:val="00C435AD"/>
    <w:rsid w:val="00C43D00"/>
    <w:rsid w:val="00C45121"/>
    <w:rsid w:val="00C45742"/>
    <w:rsid w:val="00C46DCC"/>
    <w:rsid w:val="00C4771A"/>
    <w:rsid w:val="00C50B77"/>
    <w:rsid w:val="00C5174F"/>
    <w:rsid w:val="00C5261C"/>
    <w:rsid w:val="00C528F7"/>
    <w:rsid w:val="00C52EB1"/>
    <w:rsid w:val="00C53189"/>
    <w:rsid w:val="00C53C63"/>
    <w:rsid w:val="00C53E3B"/>
    <w:rsid w:val="00C54682"/>
    <w:rsid w:val="00C550E9"/>
    <w:rsid w:val="00C562E6"/>
    <w:rsid w:val="00C563FF"/>
    <w:rsid w:val="00C566BE"/>
    <w:rsid w:val="00C57111"/>
    <w:rsid w:val="00C577B8"/>
    <w:rsid w:val="00C604EA"/>
    <w:rsid w:val="00C6077F"/>
    <w:rsid w:val="00C60B68"/>
    <w:rsid w:val="00C6104D"/>
    <w:rsid w:val="00C61D59"/>
    <w:rsid w:val="00C61D74"/>
    <w:rsid w:val="00C6274A"/>
    <w:rsid w:val="00C62B08"/>
    <w:rsid w:val="00C62C21"/>
    <w:rsid w:val="00C630A6"/>
    <w:rsid w:val="00C632AB"/>
    <w:rsid w:val="00C6381E"/>
    <w:rsid w:val="00C63847"/>
    <w:rsid w:val="00C6427B"/>
    <w:rsid w:val="00C64509"/>
    <w:rsid w:val="00C649C0"/>
    <w:rsid w:val="00C64E41"/>
    <w:rsid w:val="00C65B00"/>
    <w:rsid w:val="00C665BC"/>
    <w:rsid w:val="00C66F80"/>
    <w:rsid w:val="00C67226"/>
    <w:rsid w:val="00C679DA"/>
    <w:rsid w:val="00C67AA2"/>
    <w:rsid w:val="00C67CD7"/>
    <w:rsid w:val="00C7051E"/>
    <w:rsid w:val="00C70F16"/>
    <w:rsid w:val="00C70FE4"/>
    <w:rsid w:val="00C7138B"/>
    <w:rsid w:val="00C71647"/>
    <w:rsid w:val="00C71948"/>
    <w:rsid w:val="00C71A40"/>
    <w:rsid w:val="00C72E1C"/>
    <w:rsid w:val="00C74AAF"/>
    <w:rsid w:val="00C74AF1"/>
    <w:rsid w:val="00C74E72"/>
    <w:rsid w:val="00C7525B"/>
    <w:rsid w:val="00C760C4"/>
    <w:rsid w:val="00C76424"/>
    <w:rsid w:val="00C768F7"/>
    <w:rsid w:val="00C77500"/>
    <w:rsid w:val="00C77944"/>
    <w:rsid w:val="00C7795C"/>
    <w:rsid w:val="00C77996"/>
    <w:rsid w:val="00C8084E"/>
    <w:rsid w:val="00C80FB3"/>
    <w:rsid w:val="00C826EA"/>
    <w:rsid w:val="00C835ED"/>
    <w:rsid w:val="00C84053"/>
    <w:rsid w:val="00C84B44"/>
    <w:rsid w:val="00C86696"/>
    <w:rsid w:val="00C87207"/>
    <w:rsid w:val="00C8747C"/>
    <w:rsid w:val="00C875EF"/>
    <w:rsid w:val="00C9001D"/>
    <w:rsid w:val="00C9039B"/>
    <w:rsid w:val="00C90625"/>
    <w:rsid w:val="00C9091C"/>
    <w:rsid w:val="00C91112"/>
    <w:rsid w:val="00C913E7"/>
    <w:rsid w:val="00C91599"/>
    <w:rsid w:val="00C9316C"/>
    <w:rsid w:val="00C93447"/>
    <w:rsid w:val="00C93456"/>
    <w:rsid w:val="00C93F12"/>
    <w:rsid w:val="00C943F6"/>
    <w:rsid w:val="00C94A3B"/>
    <w:rsid w:val="00C95B75"/>
    <w:rsid w:val="00C96AC4"/>
    <w:rsid w:val="00C97D52"/>
    <w:rsid w:val="00C97F0C"/>
    <w:rsid w:val="00CA0519"/>
    <w:rsid w:val="00CA0654"/>
    <w:rsid w:val="00CA0B1D"/>
    <w:rsid w:val="00CA10EC"/>
    <w:rsid w:val="00CA204C"/>
    <w:rsid w:val="00CA2825"/>
    <w:rsid w:val="00CA30A6"/>
    <w:rsid w:val="00CA345B"/>
    <w:rsid w:val="00CA3559"/>
    <w:rsid w:val="00CA3729"/>
    <w:rsid w:val="00CA37FE"/>
    <w:rsid w:val="00CA38D1"/>
    <w:rsid w:val="00CA3F9D"/>
    <w:rsid w:val="00CA4076"/>
    <w:rsid w:val="00CA4AF2"/>
    <w:rsid w:val="00CA5014"/>
    <w:rsid w:val="00CA5929"/>
    <w:rsid w:val="00CA596D"/>
    <w:rsid w:val="00CA5A55"/>
    <w:rsid w:val="00CA5E1C"/>
    <w:rsid w:val="00CA79F9"/>
    <w:rsid w:val="00CA7BF7"/>
    <w:rsid w:val="00CB05B3"/>
    <w:rsid w:val="00CB077B"/>
    <w:rsid w:val="00CB08BB"/>
    <w:rsid w:val="00CB0941"/>
    <w:rsid w:val="00CB0CC1"/>
    <w:rsid w:val="00CB1082"/>
    <w:rsid w:val="00CB1964"/>
    <w:rsid w:val="00CB1AA5"/>
    <w:rsid w:val="00CB2367"/>
    <w:rsid w:val="00CB2B84"/>
    <w:rsid w:val="00CB32CC"/>
    <w:rsid w:val="00CB38E1"/>
    <w:rsid w:val="00CB3907"/>
    <w:rsid w:val="00CB3B54"/>
    <w:rsid w:val="00CB4B46"/>
    <w:rsid w:val="00CB4C1A"/>
    <w:rsid w:val="00CB581B"/>
    <w:rsid w:val="00CB5A6A"/>
    <w:rsid w:val="00CB5D5C"/>
    <w:rsid w:val="00CB60FC"/>
    <w:rsid w:val="00CB62AD"/>
    <w:rsid w:val="00CB7234"/>
    <w:rsid w:val="00CB7E4D"/>
    <w:rsid w:val="00CC00C5"/>
    <w:rsid w:val="00CC05CD"/>
    <w:rsid w:val="00CC0DCD"/>
    <w:rsid w:val="00CC154B"/>
    <w:rsid w:val="00CC16E8"/>
    <w:rsid w:val="00CC1F65"/>
    <w:rsid w:val="00CC2B60"/>
    <w:rsid w:val="00CC3AE5"/>
    <w:rsid w:val="00CC3BBB"/>
    <w:rsid w:val="00CC4EFB"/>
    <w:rsid w:val="00CC5A35"/>
    <w:rsid w:val="00CC6024"/>
    <w:rsid w:val="00CC6822"/>
    <w:rsid w:val="00CC72C9"/>
    <w:rsid w:val="00CC7CBC"/>
    <w:rsid w:val="00CC7E32"/>
    <w:rsid w:val="00CD0257"/>
    <w:rsid w:val="00CD07C3"/>
    <w:rsid w:val="00CD0DE9"/>
    <w:rsid w:val="00CD13E4"/>
    <w:rsid w:val="00CD1447"/>
    <w:rsid w:val="00CD162F"/>
    <w:rsid w:val="00CD33C7"/>
    <w:rsid w:val="00CD3BD2"/>
    <w:rsid w:val="00CD4523"/>
    <w:rsid w:val="00CD490D"/>
    <w:rsid w:val="00CD4BA1"/>
    <w:rsid w:val="00CD5008"/>
    <w:rsid w:val="00CD5A0E"/>
    <w:rsid w:val="00CD649E"/>
    <w:rsid w:val="00CD6C8C"/>
    <w:rsid w:val="00CD7195"/>
    <w:rsid w:val="00CD7556"/>
    <w:rsid w:val="00CE126E"/>
    <w:rsid w:val="00CE1929"/>
    <w:rsid w:val="00CE1B77"/>
    <w:rsid w:val="00CE1CF3"/>
    <w:rsid w:val="00CE2EC1"/>
    <w:rsid w:val="00CE3310"/>
    <w:rsid w:val="00CE437A"/>
    <w:rsid w:val="00CE451D"/>
    <w:rsid w:val="00CE47C8"/>
    <w:rsid w:val="00CE52DC"/>
    <w:rsid w:val="00CE5911"/>
    <w:rsid w:val="00CE5A28"/>
    <w:rsid w:val="00CE5D59"/>
    <w:rsid w:val="00CE656B"/>
    <w:rsid w:val="00CE6788"/>
    <w:rsid w:val="00CE6892"/>
    <w:rsid w:val="00CE6A53"/>
    <w:rsid w:val="00CE768E"/>
    <w:rsid w:val="00CE7788"/>
    <w:rsid w:val="00CE7837"/>
    <w:rsid w:val="00CE78DD"/>
    <w:rsid w:val="00CE796C"/>
    <w:rsid w:val="00CE7D20"/>
    <w:rsid w:val="00CE7D71"/>
    <w:rsid w:val="00CE7EE2"/>
    <w:rsid w:val="00CE7F7B"/>
    <w:rsid w:val="00CF1BD8"/>
    <w:rsid w:val="00CF1CC3"/>
    <w:rsid w:val="00CF2814"/>
    <w:rsid w:val="00CF37FF"/>
    <w:rsid w:val="00CF41A1"/>
    <w:rsid w:val="00CF4256"/>
    <w:rsid w:val="00CF45A3"/>
    <w:rsid w:val="00CF4694"/>
    <w:rsid w:val="00CF46CD"/>
    <w:rsid w:val="00CF5F64"/>
    <w:rsid w:val="00CF6E5C"/>
    <w:rsid w:val="00CF76C2"/>
    <w:rsid w:val="00CF78C6"/>
    <w:rsid w:val="00D0090A"/>
    <w:rsid w:val="00D01351"/>
    <w:rsid w:val="00D01516"/>
    <w:rsid w:val="00D0175F"/>
    <w:rsid w:val="00D01834"/>
    <w:rsid w:val="00D01C69"/>
    <w:rsid w:val="00D025DA"/>
    <w:rsid w:val="00D027AE"/>
    <w:rsid w:val="00D02812"/>
    <w:rsid w:val="00D02ACD"/>
    <w:rsid w:val="00D02F66"/>
    <w:rsid w:val="00D03F9A"/>
    <w:rsid w:val="00D056ED"/>
    <w:rsid w:val="00D05DD0"/>
    <w:rsid w:val="00D05F58"/>
    <w:rsid w:val="00D0635D"/>
    <w:rsid w:val="00D06CDD"/>
    <w:rsid w:val="00D07930"/>
    <w:rsid w:val="00D1013E"/>
    <w:rsid w:val="00D10310"/>
    <w:rsid w:val="00D113AA"/>
    <w:rsid w:val="00D11413"/>
    <w:rsid w:val="00D12F0E"/>
    <w:rsid w:val="00D130D8"/>
    <w:rsid w:val="00D1348A"/>
    <w:rsid w:val="00D13A85"/>
    <w:rsid w:val="00D14614"/>
    <w:rsid w:val="00D14B81"/>
    <w:rsid w:val="00D15151"/>
    <w:rsid w:val="00D15EF2"/>
    <w:rsid w:val="00D15F15"/>
    <w:rsid w:val="00D1663A"/>
    <w:rsid w:val="00D16D38"/>
    <w:rsid w:val="00D17CC1"/>
    <w:rsid w:val="00D17D70"/>
    <w:rsid w:val="00D20626"/>
    <w:rsid w:val="00D20F63"/>
    <w:rsid w:val="00D2124F"/>
    <w:rsid w:val="00D212F6"/>
    <w:rsid w:val="00D21ADB"/>
    <w:rsid w:val="00D21DE7"/>
    <w:rsid w:val="00D21F31"/>
    <w:rsid w:val="00D220A4"/>
    <w:rsid w:val="00D22152"/>
    <w:rsid w:val="00D24608"/>
    <w:rsid w:val="00D24E99"/>
    <w:rsid w:val="00D25208"/>
    <w:rsid w:val="00D252D7"/>
    <w:rsid w:val="00D25589"/>
    <w:rsid w:val="00D25696"/>
    <w:rsid w:val="00D25961"/>
    <w:rsid w:val="00D26DC4"/>
    <w:rsid w:val="00D274DF"/>
    <w:rsid w:val="00D27A83"/>
    <w:rsid w:val="00D3013A"/>
    <w:rsid w:val="00D31251"/>
    <w:rsid w:val="00D322BB"/>
    <w:rsid w:val="00D32A9F"/>
    <w:rsid w:val="00D32DC1"/>
    <w:rsid w:val="00D334C4"/>
    <w:rsid w:val="00D33762"/>
    <w:rsid w:val="00D33B17"/>
    <w:rsid w:val="00D33E94"/>
    <w:rsid w:val="00D341AA"/>
    <w:rsid w:val="00D347F8"/>
    <w:rsid w:val="00D348E9"/>
    <w:rsid w:val="00D35B5C"/>
    <w:rsid w:val="00D368BE"/>
    <w:rsid w:val="00D37166"/>
    <w:rsid w:val="00D37A02"/>
    <w:rsid w:val="00D400E1"/>
    <w:rsid w:val="00D4110B"/>
    <w:rsid w:val="00D41795"/>
    <w:rsid w:val="00D4229A"/>
    <w:rsid w:val="00D434AC"/>
    <w:rsid w:val="00D43761"/>
    <w:rsid w:val="00D4505E"/>
    <w:rsid w:val="00D471E7"/>
    <w:rsid w:val="00D473BC"/>
    <w:rsid w:val="00D476EE"/>
    <w:rsid w:val="00D47BE1"/>
    <w:rsid w:val="00D47C0E"/>
    <w:rsid w:val="00D47C83"/>
    <w:rsid w:val="00D507EE"/>
    <w:rsid w:val="00D511D7"/>
    <w:rsid w:val="00D51856"/>
    <w:rsid w:val="00D52023"/>
    <w:rsid w:val="00D533C3"/>
    <w:rsid w:val="00D53537"/>
    <w:rsid w:val="00D53576"/>
    <w:rsid w:val="00D539C8"/>
    <w:rsid w:val="00D5480B"/>
    <w:rsid w:val="00D54885"/>
    <w:rsid w:val="00D5519B"/>
    <w:rsid w:val="00D559AB"/>
    <w:rsid w:val="00D56820"/>
    <w:rsid w:val="00D56C45"/>
    <w:rsid w:val="00D56DD3"/>
    <w:rsid w:val="00D5716B"/>
    <w:rsid w:val="00D57D3D"/>
    <w:rsid w:val="00D57DBC"/>
    <w:rsid w:val="00D60006"/>
    <w:rsid w:val="00D6054F"/>
    <w:rsid w:val="00D60636"/>
    <w:rsid w:val="00D60759"/>
    <w:rsid w:val="00D60BD0"/>
    <w:rsid w:val="00D60BD8"/>
    <w:rsid w:val="00D60F58"/>
    <w:rsid w:val="00D61027"/>
    <w:rsid w:val="00D62D16"/>
    <w:rsid w:val="00D634D4"/>
    <w:rsid w:val="00D63958"/>
    <w:rsid w:val="00D645D8"/>
    <w:rsid w:val="00D645DC"/>
    <w:rsid w:val="00D64A68"/>
    <w:rsid w:val="00D66AFB"/>
    <w:rsid w:val="00D66F69"/>
    <w:rsid w:val="00D67266"/>
    <w:rsid w:val="00D672BD"/>
    <w:rsid w:val="00D675E4"/>
    <w:rsid w:val="00D67BFD"/>
    <w:rsid w:val="00D7075E"/>
    <w:rsid w:val="00D70C5E"/>
    <w:rsid w:val="00D71F34"/>
    <w:rsid w:val="00D721F1"/>
    <w:rsid w:val="00D72A50"/>
    <w:rsid w:val="00D72E57"/>
    <w:rsid w:val="00D7339C"/>
    <w:rsid w:val="00D736E5"/>
    <w:rsid w:val="00D73770"/>
    <w:rsid w:val="00D7381E"/>
    <w:rsid w:val="00D739BE"/>
    <w:rsid w:val="00D73D75"/>
    <w:rsid w:val="00D73EB9"/>
    <w:rsid w:val="00D746BC"/>
    <w:rsid w:val="00D74941"/>
    <w:rsid w:val="00D74AE6"/>
    <w:rsid w:val="00D75547"/>
    <w:rsid w:val="00D75879"/>
    <w:rsid w:val="00D759CE"/>
    <w:rsid w:val="00D76020"/>
    <w:rsid w:val="00D766CB"/>
    <w:rsid w:val="00D768CC"/>
    <w:rsid w:val="00D76916"/>
    <w:rsid w:val="00D77562"/>
    <w:rsid w:val="00D80435"/>
    <w:rsid w:val="00D80DA6"/>
    <w:rsid w:val="00D80F8A"/>
    <w:rsid w:val="00D81944"/>
    <w:rsid w:val="00D8262F"/>
    <w:rsid w:val="00D831D0"/>
    <w:rsid w:val="00D83A7D"/>
    <w:rsid w:val="00D83E81"/>
    <w:rsid w:val="00D851E1"/>
    <w:rsid w:val="00D852E1"/>
    <w:rsid w:val="00D8564C"/>
    <w:rsid w:val="00D856BC"/>
    <w:rsid w:val="00D86491"/>
    <w:rsid w:val="00D865AA"/>
    <w:rsid w:val="00D86971"/>
    <w:rsid w:val="00D8721B"/>
    <w:rsid w:val="00D872AB"/>
    <w:rsid w:val="00D87FDE"/>
    <w:rsid w:val="00D90517"/>
    <w:rsid w:val="00D90A77"/>
    <w:rsid w:val="00D91040"/>
    <w:rsid w:val="00D91592"/>
    <w:rsid w:val="00D9251F"/>
    <w:rsid w:val="00D930CC"/>
    <w:rsid w:val="00D93D7F"/>
    <w:rsid w:val="00D9437F"/>
    <w:rsid w:val="00D948EE"/>
    <w:rsid w:val="00D966F5"/>
    <w:rsid w:val="00D96C65"/>
    <w:rsid w:val="00DA0C9D"/>
    <w:rsid w:val="00DA0E93"/>
    <w:rsid w:val="00DA135D"/>
    <w:rsid w:val="00DA1C46"/>
    <w:rsid w:val="00DA1E5B"/>
    <w:rsid w:val="00DA2875"/>
    <w:rsid w:val="00DA30F3"/>
    <w:rsid w:val="00DA37BB"/>
    <w:rsid w:val="00DA58C9"/>
    <w:rsid w:val="00DA5A5E"/>
    <w:rsid w:val="00DA5B37"/>
    <w:rsid w:val="00DA5DFB"/>
    <w:rsid w:val="00DA61A0"/>
    <w:rsid w:val="00DA6311"/>
    <w:rsid w:val="00DA6452"/>
    <w:rsid w:val="00DA69E0"/>
    <w:rsid w:val="00DA6AAC"/>
    <w:rsid w:val="00DA6B4A"/>
    <w:rsid w:val="00DA6B5D"/>
    <w:rsid w:val="00DA7117"/>
    <w:rsid w:val="00DA79D1"/>
    <w:rsid w:val="00DA7BD2"/>
    <w:rsid w:val="00DA7C33"/>
    <w:rsid w:val="00DB06F2"/>
    <w:rsid w:val="00DB13F4"/>
    <w:rsid w:val="00DB15F2"/>
    <w:rsid w:val="00DB212E"/>
    <w:rsid w:val="00DB213B"/>
    <w:rsid w:val="00DB2D22"/>
    <w:rsid w:val="00DB3E9C"/>
    <w:rsid w:val="00DB48EA"/>
    <w:rsid w:val="00DB4F7B"/>
    <w:rsid w:val="00DB547C"/>
    <w:rsid w:val="00DB5C59"/>
    <w:rsid w:val="00DB5E52"/>
    <w:rsid w:val="00DB5FC7"/>
    <w:rsid w:val="00DB6464"/>
    <w:rsid w:val="00DB6FF6"/>
    <w:rsid w:val="00DB7B5B"/>
    <w:rsid w:val="00DB7DDC"/>
    <w:rsid w:val="00DC0700"/>
    <w:rsid w:val="00DC102B"/>
    <w:rsid w:val="00DC14BF"/>
    <w:rsid w:val="00DC1786"/>
    <w:rsid w:val="00DC29FB"/>
    <w:rsid w:val="00DC352C"/>
    <w:rsid w:val="00DC48F6"/>
    <w:rsid w:val="00DC4D86"/>
    <w:rsid w:val="00DC54AC"/>
    <w:rsid w:val="00DC5B1A"/>
    <w:rsid w:val="00DC5EC0"/>
    <w:rsid w:val="00DC62CD"/>
    <w:rsid w:val="00DC6CAE"/>
    <w:rsid w:val="00DC6FF1"/>
    <w:rsid w:val="00DD0E7A"/>
    <w:rsid w:val="00DD18A3"/>
    <w:rsid w:val="00DD2501"/>
    <w:rsid w:val="00DD3ABF"/>
    <w:rsid w:val="00DD3DA2"/>
    <w:rsid w:val="00DD4CF9"/>
    <w:rsid w:val="00DD4F81"/>
    <w:rsid w:val="00DD513F"/>
    <w:rsid w:val="00DD63BA"/>
    <w:rsid w:val="00DD6753"/>
    <w:rsid w:val="00DD69C1"/>
    <w:rsid w:val="00DD6EBC"/>
    <w:rsid w:val="00DD7F2B"/>
    <w:rsid w:val="00DE1ED2"/>
    <w:rsid w:val="00DE2734"/>
    <w:rsid w:val="00DE2DB3"/>
    <w:rsid w:val="00DE2F64"/>
    <w:rsid w:val="00DE31E5"/>
    <w:rsid w:val="00DE3269"/>
    <w:rsid w:val="00DE3DCE"/>
    <w:rsid w:val="00DE3EB4"/>
    <w:rsid w:val="00DE4FFF"/>
    <w:rsid w:val="00DE6CDC"/>
    <w:rsid w:val="00DE7344"/>
    <w:rsid w:val="00DF0D5C"/>
    <w:rsid w:val="00DF128D"/>
    <w:rsid w:val="00DF1D4A"/>
    <w:rsid w:val="00DF1EF5"/>
    <w:rsid w:val="00DF2F55"/>
    <w:rsid w:val="00DF3247"/>
    <w:rsid w:val="00DF392E"/>
    <w:rsid w:val="00DF4AA0"/>
    <w:rsid w:val="00DF4C5D"/>
    <w:rsid w:val="00DF5067"/>
    <w:rsid w:val="00DF53AA"/>
    <w:rsid w:val="00DF546C"/>
    <w:rsid w:val="00DF6CE7"/>
    <w:rsid w:val="00DF71AE"/>
    <w:rsid w:val="00E0009D"/>
    <w:rsid w:val="00E00144"/>
    <w:rsid w:val="00E00882"/>
    <w:rsid w:val="00E00A2E"/>
    <w:rsid w:val="00E00C8D"/>
    <w:rsid w:val="00E0144C"/>
    <w:rsid w:val="00E017CF"/>
    <w:rsid w:val="00E018D1"/>
    <w:rsid w:val="00E01B45"/>
    <w:rsid w:val="00E01B8A"/>
    <w:rsid w:val="00E01B97"/>
    <w:rsid w:val="00E01BFB"/>
    <w:rsid w:val="00E026BC"/>
    <w:rsid w:val="00E029DF"/>
    <w:rsid w:val="00E029FD"/>
    <w:rsid w:val="00E03EBA"/>
    <w:rsid w:val="00E04E37"/>
    <w:rsid w:val="00E0546D"/>
    <w:rsid w:val="00E05646"/>
    <w:rsid w:val="00E0629C"/>
    <w:rsid w:val="00E0663B"/>
    <w:rsid w:val="00E067EE"/>
    <w:rsid w:val="00E06926"/>
    <w:rsid w:val="00E07C39"/>
    <w:rsid w:val="00E10239"/>
    <w:rsid w:val="00E109A3"/>
    <w:rsid w:val="00E10BE6"/>
    <w:rsid w:val="00E111AF"/>
    <w:rsid w:val="00E113AE"/>
    <w:rsid w:val="00E11A5F"/>
    <w:rsid w:val="00E1209B"/>
    <w:rsid w:val="00E12ED5"/>
    <w:rsid w:val="00E12F6C"/>
    <w:rsid w:val="00E135DC"/>
    <w:rsid w:val="00E13E43"/>
    <w:rsid w:val="00E14757"/>
    <w:rsid w:val="00E1494D"/>
    <w:rsid w:val="00E14D0A"/>
    <w:rsid w:val="00E151C2"/>
    <w:rsid w:val="00E153A9"/>
    <w:rsid w:val="00E1587E"/>
    <w:rsid w:val="00E15CE8"/>
    <w:rsid w:val="00E179EB"/>
    <w:rsid w:val="00E179F9"/>
    <w:rsid w:val="00E20AB1"/>
    <w:rsid w:val="00E20B97"/>
    <w:rsid w:val="00E21DE5"/>
    <w:rsid w:val="00E2227F"/>
    <w:rsid w:val="00E22B7F"/>
    <w:rsid w:val="00E23007"/>
    <w:rsid w:val="00E23C58"/>
    <w:rsid w:val="00E2432A"/>
    <w:rsid w:val="00E24545"/>
    <w:rsid w:val="00E24912"/>
    <w:rsid w:val="00E249DE"/>
    <w:rsid w:val="00E24BF7"/>
    <w:rsid w:val="00E24D20"/>
    <w:rsid w:val="00E255CF"/>
    <w:rsid w:val="00E25FE1"/>
    <w:rsid w:val="00E27210"/>
    <w:rsid w:val="00E30913"/>
    <w:rsid w:val="00E30C0A"/>
    <w:rsid w:val="00E315A0"/>
    <w:rsid w:val="00E31D69"/>
    <w:rsid w:val="00E3293C"/>
    <w:rsid w:val="00E32BEB"/>
    <w:rsid w:val="00E32D42"/>
    <w:rsid w:val="00E32E1B"/>
    <w:rsid w:val="00E35332"/>
    <w:rsid w:val="00E35AC2"/>
    <w:rsid w:val="00E35AF4"/>
    <w:rsid w:val="00E364C9"/>
    <w:rsid w:val="00E368B6"/>
    <w:rsid w:val="00E36B23"/>
    <w:rsid w:val="00E36B96"/>
    <w:rsid w:val="00E378AF"/>
    <w:rsid w:val="00E37CCA"/>
    <w:rsid w:val="00E40137"/>
    <w:rsid w:val="00E40222"/>
    <w:rsid w:val="00E40C4F"/>
    <w:rsid w:val="00E40F44"/>
    <w:rsid w:val="00E40F4D"/>
    <w:rsid w:val="00E414F8"/>
    <w:rsid w:val="00E42FA2"/>
    <w:rsid w:val="00E43210"/>
    <w:rsid w:val="00E4336F"/>
    <w:rsid w:val="00E434A3"/>
    <w:rsid w:val="00E44060"/>
    <w:rsid w:val="00E44A57"/>
    <w:rsid w:val="00E44CF6"/>
    <w:rsid w:val="00E45678"/>
    <w:rsid w:val="00E456A4"/>
    <w:rsid w:val="00E45C42"/>
    <w:rsid w:val="00E45EF5"/>
    <w:rsid w:val="00E46621"/>
    <w:rsid w:val="00E469BC"/>
    <w:rsid w:val="00E47031"/>
    <w:rsid w:val="00E476E0"/>
    <w:rsid w:val="00E47A09"/>
    <w:rsid w:val="00E47C22"/>
    <w:rsid w:val="00E47E46"/>
    <w:rsid w:val="00E47F54"/>
    <w:rsid w:val="00E50054"/>
    <w:rsid w:val="00E50162"/>
    <w:rsid w:val="00E50B6F"/>
    <w:rsid w:val="00E520D2"/>
    <w:rsid w:val="00E5221A"/>
    <w:rsid w:val="00E53A28"/>
    <w:rsid w:val="00E53D60"/>
    <w:rsid w:val="00E5433C"/>
    <w:rsid w:val="00E54381"/>
    <w:rsid w:val="00E54AAC"/>
    <w:rsid w:val="00E5541C"/>
    <w:rsid w:val="00E5598F"/>
    <w:rsid w:val="00E561FF"/>
    <w:rsid w:val="00E60AA7"/>
    <w:rsid w:val="00E60DE8"/>
    <w:rsid w:val="00E60EAC"/>
    <w:rsid w:val="00E60F10"/>
    <w:rsid w:val="00E61A77"/>
    <w:rsid w:val="00E61B13"/>
    <w:rsid w:val="00E61C0F"/>
    <w:rsid w:val="00E61D38"/>
    <w:rsid w:val="00E621F8"/>
    <w:rsid w:val="00E623F1"/>
    <w:rsid w:val="00E62A08"/>
    <w:rsid w:val="00E63449"/>
    <w:rsid w:val="00E64075"/>
    <w:rsid w:val="00E64924"/>
    <w:rsid w:val="00E64CE5"/>
    <w:rsid w:val="00E64F5D"/>
    <w:rsid w:val="00E66592"/>
    <w:rsid w:val="00E66605"/>
    <w:rsid w:val="00E66A20"/>
    <w:rsid w:val="00E66D67"/>
    <w:rsid w:val="00E674F7"/>
    <w:rsid w:val="00E70CBE"/>
    <w:rsid w:val="00E70F4C"/>
    <w:rsid w:val="00E71007"/>
    <w:rsid w:val="00E7149F"/>
    <w:rsid w:val="00E71F47"/>
    <w:rsid w:val="00E71F62"/>
    <w:rsid w:val="00E71FE1"/>
    <w:rsid w:val="00E72903"/>
    <w:rsid w:val="00E73CF4"/>
    <w:rsid w:val="00E73D22"/>
    <w:rsid w:val="00E753F1"/>
    <w:rsid w:val="00E75EDB"/>
    <w:rsid w:val="00E7609E"/>
    <w:rsid w:val="00E76117"/>
    <w:rsid w:val="00E76583"/>
    <w:rsid w:val="00E76A17"/>
    <w:rsid w:val="00E76F79"/>
    <w:rsid w:val="00E7743E"/>
    <w:rsid w:val="00E77CBE"/>
    <w:rsid w:val="00E8053D"/>
    <w:rsid w:val="00E80910"/>
    <w:rsid w:val="00E81C48"/>
    <w:rsid w:val="00E81FFE"/>
    <w:rsid w:val="00E82B01"/>
    <w:rsid w:val="00E847AF"/>
    <w:rsid w:val="00E853AE"/>
    <w:rsid w:val="00E85404"/>
    <w:rsid w:val="00E85678"/>
    <w:rsid w:val="00E867F4"/>
    <w:rsid w:val="00E86C9F"/>
    <w:rsid w:val="00E87157"/>
    <w:rsid w:val="00E8736D"/>
    <w:rsid w:val="00E87653"/>
    <w:rsid w:val="00E87657"/>
    <w:rsid w:val="00E87806"/>
    <w:rsid w:val="00E9053C"/>
    <w:rsid w:val="00E906B4"/>
    <w:rsid w:val="00E90D9A"/>
    <w:rsid w:val="00E90FEC"/>
    <w:rsid w:val="00E91508"/>
    <w:rsid w:val="00E9156D"/>
    <w:rsid w:val="00E91927"/>
    <w:rsid w:val="00E91C52"/>
    <w:rsid w:val="00E933B1"/>
    <w:rsid w:val="00E938A3"/>
    <w:rsid w:val="00E938B2"/>
    <w:rsid w:val="00E93BE6"/>
    <w:rsid w:val="00E94CE4"/>
    <w:rsid w:val="00E94EB0"/>
    <w:rsid w:val="00E952FE"/>
    <w:rsid w:val="00E9558B"/>
    <w:rsid w:val="00E95825"/>
    <w:rsid w:val="00E9582A"/>
    <w:rsid w:val="00E968F9"/>
    <w:rsid w:val="00E9702B"/>
    <w:rsid w:val="00E97224"/>
    <w:rsid w:val="00E97D17"/>
    <w:rsid w:val="00EA0829"/>
    <w:rsid w:val="00EA0CE2"/>
    <w:rsid w:val="00EA0E8B"/>
    <w:rsid w:val="00EA0F5B"/>
    <w:rsid w:val="00EA1DFB"/>
    <w:rsid w:val="00EA34AF"/>
    <w:rsid w:val="00EA362A"/>
    <w:rsid w:val="00EA3733"/>
    <w:rsid w:val="00EA3BC5"/>
    <w:rsid w:val="00EA478F"/>
    <w:rsid w:val="00EA48FD"/>
    <w:rsid w:val="00EA4DC0"/>
    <w:rsid w:val="00EA71A7"/>
    <w:rsid w:val="00EA72E0"/>
    <w:rsid w:val="00EA735E"/>
    <w:rsid w:val="00EA7DDF"/>
    <w:rsid w:val="00EA7F67"/>
    <w:rsid w:val="00EB02EE"/>
    <w:rsid w:val="00EB0D24"/>
    <w:rsid w:val="00EB10BD"/>
    <w:rsid w:val="00EB1E67"/>
    <w:rsid w:val="00EB304E"/>
    <w:rsid w:val="00EB3942"/>
    <w:rsid w:val="00EB4046"/>
    <w:rsid w:val="00EB47D1"/>
    <w:rsid w:val="00EB4C20"/>
    <w:rsid w:val="00EB55F2"/>
    <w:rsid w:val="00EB624B"/>
    <w:rsid w:val="00EB6C4E"/>
    <w:rsid w:val="00EB6F6F"/>
    <w:rsid w:val="00EB7117"/>
    <w:rsid w:val="00EB715D"/>
    <w:rsid w:val="00EB71AA"/>
    <w:rsid w:val="00EB7425"/>
    <w:rsid w:val="00EB7843"/>
    <w:rsid w:val="00EB7B94"/>
    <w:rsid w:val="00EB7DBF"/>
    <w:rsid w:val="00EC16C3"/>
    <w:rsid w:val="00EC1F23"/>
    <w:rsid w:val="00EC1F7F"/>
    <w:rsid w:val="00EC20B8"/>
    <w:rsid w:val="00EC2C7E"/>
    <w:rsid w:val="00EC306B"/>
    <w:rsid w:val="00EC4E7C"/>
    <w:rsid w:val="00EC4F9C"/>
    <w:rsid w:val="00EC4FEE"/>
    <w:rsid w:val="00EC661F"/>
    <w:rsid w:val="00EC69C9"/>
    <w:rsid w:val="00EC6B8B"/>
    <w:rsid w:val="00EC6B94"/>
    <w:rsid w:val="00EC6DB5"/>
    <w:rsid w:val="00EC7862"/>
    <w:rsid w:val="00EC7F3D"/>
    <w:rsid w:val="00EC7F81"/>
    <w:rsid w:val="00ED0169"/>
    <w:rsid w:val="00ED0A21"/>
    <w:rsid w:val="00ED1CC2"/>
    <w:rsid w:val="00ED2317"/>
    <w:rsid w:val="00ED28BF"/>
    <w:rsid w:val="00ED2F69"/>
    <w:rsid w:val="00ED334A"/>
    <w:rsid w:val="00ED3F62"/>
    <w:rsid w:val="00ED4EDD"/>
    <w:rsid w:val="00ED4EEF"/>
    <w:rsid w:val="00ED55F4"/>
    <w:rsid w:val="00ED56D1"/>
    <w:rsid w:val="00ED6245"/>
    <w:rsid w:val="00ED6AA1"/>
    <w:rsid w:val="00EE0F15"/>
    <w:rsid w:val="00EE0F4E"/>
    <w:rsid w:val="00EE0F92"/>
    <w:rsid w:val="00EE0FF9"/>
    <w:rsid w:val="00EE1736"/>
    <w:rsid w:val="00EE18A9"/>
    <w:rsid w:val="00EE1966"/>
    <w:rsid w:val="00EE1A3E"/>
    <w:rsid w:val="00EE1BFE"/>
    <w:rsid w:val="00EE2571"/>
    <w:rsid w:val="00EE307B"/>
    <w:rsid w:val="00EE30C8"/>
    <w:rsid w:val="00EE3324"/>
    <w:rsid w:val="00EE3934"/>
    <w:rsid w:val="00EE39D2"/>
    <w:rsid w:val="00EE4729"/>
    <w:rsid w:val="00EE53AB"/>
    <w:rsid w:val="00EE6070"/>
    <w:rsid w:val="00EE6511"/>
    <w:rsid w:val="00EE6754"/>
    <w:rsid w:val="00EE68A1"/>
    <w:rsid w:val="00EE7662"/>
    <w:rsid w:val="00EE7C08"/>
    <w:rsid w:val="00EF08E0"/>
    <w:rsid w:val="00EF2121"/>
    <w:rsid w:val="00EF24D7"/>
    <w:rsid w:val="00EF2920"/>
    <w:rsid w:val="00EF45FF"/>
    <w:rsid w:val="00EF4EE9"/>
    <w:rsid w:val="00EF6AFB"/>
    <w:rsid w:val="00EF6DFA"/>
    <w:rsid w:val="00EF7A30"/>
    <w:rsid w:val="00EF7A89"/>
    <w:rsid w:val="00F003E8"/>
    <w:rsid w:val="00F006A5"/>
    <w:rsid w:val="00F018D3"/>
    <w:rsid w:val="00F018FE"/>
    <w:rsid w:val="00F01A75"/>
    <w:rsid w:val="00F01F82"/>
    <w:rsid w:val="00F02033"/>
    <w:rsid w:val="00F02E0A"/>
    <w:rsid w:val="00F02E3B"/>
    <w:rsid w:val="00F0374E"/>
    <w:rsid w:val="00F03E88"/>
    <w:rsid w:val="00F04104"/>
    <w:rsid w:val="00F04205"/>
    <w:rsid w:val="00F04858"/>
    <w:rsid w:val="00F04C0C"/>
    <w:rsid w:val="00F04DDC"/>
    <w:rsid w:val="00F04F82"/>
    <w:rsid w:val="00F0516D"/>
    <w:rsid w:val="00F059D8"/>
    <w:rsid w:val="00F06247"/>
    <w:rsid w:val="00F0704A"/>
    <w:rsid w:val="00F074B4"/>
    <w:rsid w:val="00F075FA"/>
    <w:rsid w:val="00F10263"/>
    <w:rsid w:val="00F106B7"/>
    <w:rsid w:val="00F10B37"/>
    <w:rsid w:val="00F1190E"/>
    <w:rsid w:val="00F11C55"/>
    <w:rsid w:val="00F11C93"/>
    <w:rsid w:val="00F11DD6"/>
    <w:rsid w:val="00F126EB"/>
    <w:rsid w:val="00F12F47"/>
    <w:rsid w:val="00F13F01"/>
    <w:rsid w:val="00F13F15"/>
    <w:rsid w:val="00F141AE"/>
    <w:rsid w:val="00F156C3"/>
    <w:rsid w:val="00F16303"/>
    <w:rsid w:val="00F16600"/>
    <w:rsid w:val="00F17053"/>
    <w:rsid w:val="00F2009A"/>
    <w:rsid w:val="00F20362"/>
    <w:rsid w:val="00F21068"/>
    <w:rsid w:val="00F21181"/>
    <w:rsid w:val="00F22282"/>
    <w:rsid w:val="00F22A4E"/>
    <w:rsid w:val="00F22EDD"/>
    <w:rsid w:val="00F23445"/>
    <w:rsid w:val="00F23C35"/>
    <w:rsid w:val="00F25017"/>
    <w:rsid w:val="00F25088"/>
    <w:rsid w:val="00F267A4"/>
    <w:rsid w:val="00F27054"/>
    <w:rsid w:val="00F2724D"/>
    <w:rsid w:val="00F31072"/>
    <w:rsid w:val="00F31351"/>
    <w:rsid w:val="00F318A5"/>
    <w:rsid w:val="00F31CFC"/>
    <w:rsid w:val="00F32854"/>
    <w:rsid w:val="00F33DA2"/>
    <w:rsid w:val="00F3478C"/>
    <w:rsid w:val="00F34D35"/>
    <w:rsid w:val="00F34F04"/>
    <w:rsid w:val="00F3673F"/>
    <w:rsid w:val="00F37910"/>
    <w:rsid w:val="00F37A4A"/>
    <w:rsid w:val="00F37E22"/>
    <w:rsid w:val="00F37FA6"/>
    <w:rsid w:val="00F41087"/>
    <w:rsid w:val="00F41820"/>
    <w:rsid w:val="00F41B8B"/>
    <w:rsid w:val="00F431D8"/>
    <w:rsid w:val="00F43941"/>
    <w:rsid w:val="00F43D0B"/>
    <w:rsid w:val="00F43DAE"/>
    <w:rsid w:val="00F443C3"/>
    <w:rsid w:val="00F454DC"/>
    <w:rsid w:val="00F45C54"/>
    <w:rsid w:val="00F461EE"/>
    <w:rsid w:val="00F46888"/>
    <w:rsid w:val="00F46A48"/>
    <w:rsid w:val="00F47ACC"/>
    <w:rsid w:val="00F50598"/>
    <w:rsid w:val="00F5108C"/>
    <w:rsid w:val="00F52067"/>
    <w:rsid w:val="00F520F3"/>
    <w:rsid w:val="00F52717"/>
    <w:rsid w:val="00F52D1B"/>
    <w:rsid w:val="00F53751"/>
    <w:rsid w:val="00F53BC9"/>
    <w:rsid w:val="00F547C2"/>
    <w:rsid w:val="00F55395"/>
    <w:rsid w:val="00F558FC"/>
    <w:rsid w:val="00F559C4"/>
    <w:rsid w:val="00F561B6"/>
    <w:rsid w:val="00F564F5"/>
    <w:rsid w:val="00F56F96"/>
    <w:rsid w:val="00F60017"/>
    <w:rsid w:val="00F60366"/>
    <w:rsid w:val="00F61069"/>
    <w:rsid w:val="00F6170F"/>
    <w:rsid w:val="00F6213F"/>
    <w:rsid w:val="00F6365E"/>
    <w:rsid w:val="00F636B0"/>
    <w:rsid w:val="00F6376F"/>
    <w:rsid w:val="00F63B77"/>
    <w:rsid w:val="00F647BA"/>
    <w:rsid w:val="00F651F5"/>
    <w:rsid w:val="00F66288"/>
    <w:rsid w:val="00F66366"/>
    <w:rsid w:val="00F677B5"/>
    <w:rsid w:val="00F67E02"/>
    <w:rsid w:val="00F70000"/>
    <w:rsid w:val="00F7205D"/>
    <w:rsid w:val="00F727B0"/>
    <w:rsid w:val="00F72B99"/>
    <w:rsid w:val="00F72CE8"/>
    <w:rsid w:val="00F7317D"/>
    <w:rsid w:val="00F73F52"/>
    <w:rsid w:val="00F74490"/>
    <w:rsid w:val="00F747C7"/>
    <w:rsid w:val="00F74919"/>
    <w:rsid w:val="00F7507D"/>
    <w:rsid w:val="00F750A8"/>
    <w:rsid w:val="00F750E1"/>
    <w:rsid w:val="00F75195"/>
    <w:rsid w:val="00F75745"/>
    <w:rsid w:val="00F75B6E"/>
    <w:rsid w:val="00F772CD"/>
    <w:rsid w:val="00F775FC"/>
    <w:rsid w:val="00F7793C"/>
    <w:rsid w:val="00F810F9"/>
    <w:rsid w:val="00F81896"/>
    <w:rsid w:val="00F81DCA"/>
    <w:rsid w:val="00F82858"/>
    <w:rsid w:val="00F82EFF"/>
    <w:rsid w:val="00F83504"/>
    <w:rsid w:val="00F84482"/>
    <w:rsid w:val="00F85657"/>
    <w:rsid w:val="00F85B53"/>
    <w:rsid w:val="00F86B32"/>
    <w:rsid w:val="00F86EB6"/>
    <w:rsid w:val="00F87030"/>
    <w:rsid w:val="00F87A35"/>
    <w:rsid w:val="00F87EE4"/>
    <w:rsid w:val="00F92096"/>
    <w:rsid w:val="00F9275C"/>
    <w:rsid w:val="00F9292C"/>
    <w:rsid w:val="00F92D62"/>
    <w:rsid w:val="00F95005"/>
    <w:rsid w:val="00F9566C"/>
    <w:rsid w:val="00F95EF1"/>
    <w:rsid w:val="00F96076"/>
    <w:rsid w:val="00F96CF7"/>
    <w:rsid w:val="00F970F8"/>
    <w:rsid w:val="00F978C8"/>
    <w:rsid w:val="00F97A67"/>
    <w:rsid w:val="00F97B79"/>
    <w:rsid w:val="00F97E5E"/>
    <w:rsid w:val="00FA0276"/>
    <w:rsid w:val="00FA04D4"/>
    <w:rsid w:val="00FA1512"/>
    <w:rsid w:val="00FA201F"/>
    <w:rsid w:val="00FA2494"/>
    <w:rsid w:val="00FA37CD"/>
    <w:rsid w:val="00FA4171"/>
    <w:rsid w:val="00FA4402"/>
    <w:rsid w:val="00FA4660"/>
    <w:rsid w:val="00FA5247"/>
    <w:rsid w:val="00FA61BE"/>
    <w:rsid w:val="00FA6F8D"/>
    <w:rsid w:val="00FB0291"/>
    <w:rsid w:val="00FB0E82"/>
    <w:rsid w:val="00FB199E"/>
    <w:rsid w:val="00FB1AA8"/>
    <w:rsid w:val="00FB310B"/>
    <w:rsid w:val="00FB3141"/>
    <w:rsid w:val="00FB31A4"/>
    <w:rsid w:val="00FB364D"/>
    <w:rsid w:val="00FB4138"/>
    <w:rsid w:val="00FB41DE"/>
    <w:rsid w:val="00FB50FA"/>
    <w:rsid w:val="00FB53EF"/>
    <w:rsid w:val="00FB5E26"/>
    <w:rsid w:val="00FB61BC"/>
    <w:rsid w:val="00FB6229"/>
    <w:rsid w:val="00FB6498"/>
    <w:rsid w:val="00FB653E"/>
    <w:rsid w:val="00FB69F4"/>
    <w:rsid w:val="00FB6D9B"/>
    <w:rsid w:val="00FB7AB2"/>
    <w:rsid w:val="00FC0933"/>
    <w:rsid w:val="00FC09F7"/>
    <w:rsid w:val="00FC0BAB"/>
    <w:rsid w:val="00FC0CA5"/>
    <w:rsid w:val="00FC157E"/>
    <w:rsid w:val="00FC185E"/>
    <w:rsid w:val="00FC2D16"/>
    <w:rsid w:val="00FC2E60"/>
    <w:rsid w:val="00FC3B11"/>
    <w:rsid w:val="00FC3D32"/>
    <w:rsid w:val="00FC4131"/>
    <w:rsid w:val="00FC4582"/>
    <w:rsid w:val="00FC4ACE"/>
    <w:rsid w:val="00FC579B"/>
    <w:rsid w:val="00FC739A"/>
    <w:rsid w:val="00FC7C29"/>
    <w:rsid w:val="00FC7FCE"/>
    <w:rsid w:val="00FD07E2"/>
    <w:rsid w:val="00FD0D82"/>
    <w:rsid w:val="00FD15B7"/>
    <w:rsid w:val="00FD17CA"/>
    <w:rsid w:val="00FD18E9"/>
    <w:rsid w:val="00FD1F6B"/>
    <w:rsid w:val="00FD2ECE"/>
    <w:rsid w:val="00FD3845"/>
    <w:rsid w:val="00FD41B2"/>
    <w:rsid w:val="00FD442C"/>
    <w:rsid w:val="00FD4824"/>
    <w:rsid w:val="00FD4E22"/>
    <w:rsid w:val="00FD4EF0"/>
    <w:rsid w:val="00FD57F1"/>
    <w:rsid w:val="00FD63FE"/>
    <w:rsid w:val="00FD6533"/>
    <w:rsid w:val="00FD66D4"/>
    <w:rsid w:val="00FD75A6"/>
    <w:rsid w:val="00FD76CA"/>
    <w:rsid w:val="00FE0AFE"/>
    <w:rsid w:val="00FE0DFE"/>
    <w:rsid w:val="00FE0F1A"/>
    <w:rsid w:val="00FE0F24"/>
    <w:rsid w:val="00FE1033"/>
    <w:rsid w:val="00FE1A4F"/>
    <w:rsid w:val="00FE28A7"/>
    <w:rsid w:val="00FE297C"/>
    <w:rsid w:val="00FE2EB5"/>
    <w:rsid w:val="00FE2F88"/>
    <w:rsid w:val="00FE395A"/>
    <w:rsid w:val="00FE42C1"/>
    <w:rsid w:val="00FE4A42"/>
    <w:rsid w:val="00FE4ABC"/>
    <w:rsid w:val="00FE4E5E"/>
    <w:rsid w:val="00FE58A8"/>
    <w:rsid w:val="00FE5EEF"/>
    <w:rsid w:val="00FE6818"/>
    <w:rsid w:val="00FE7D65"/>
    <w:rsid w:val="00FF02DB"/>
    <w:rsid w:val="00FF17B3"/>
    <w:rsid w:val="00FF1E26"/>
    <w:rsid w:val="00FF25A3"/>
    <w:rsid w:val="00FF2D60"/>
    <w:rsid w:val="00FF3625"/>
    <w:rsid w:val="00FF3EB0"/>
    <w:rsid w:val="00FF4400"/>
    <w:rsid w:val="00FF5247"/>
    <w:rsid w:val="00FF52DD"/>
    <w:rsid w:val="00FF551D"/>
    <w:rsid w:val="00FF58E9"/>
    <w:rsid w:val="00FF59D9"/>
    <w:rsid w:val="00FF6512"/>
    <w:rsid w:val="00FF675B"/>
    <w:rsid w:val="00FF6FF3"/>
    <w:rsid w:val="00FF71F5"/>
    <w:rsid w:val="00FF7201"/>
    <w:rsid w:val="00FF749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D7E0EDD"/>
  <w15:docId w15:val="{F077E85F-E937-4C64-B5DF-743E5DF8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493"/>
    <w:pPr>
      <w:spacing w:after="240"/>
    </w:pPr>
    <w:rPr>
      <w:rFonts w:ascii="Arial" w:hAnsi="Arial"/>
      <w:sz w:val="24"/>
    </w:rPr>
  </w:style>
  <w:style w:type="paragraph" w:styleId="Heading1">
    <w:name w:val="heading 1"/>
    <w:basedOn w:val="Normal"/>
    <w:next w:val="Normal"/>
    <w:link w:val="Heading1Char"/>
    <w:uiPriority w:val="1"/>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uiPriority w:val="1"/>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1"/>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6">
    <w:name w:val="heading 6"/>
    <w:basedOn w:val="Normal"/>
    <w:next w:val="Normal"/>
    <w:link w:val="Heading6Char"/>
    <w:qFormat/>
    <w:rsid w:val="00913B61"/>
    <w:pPr>
      <w:spacing w:before="240" w:after="60"/>
      <w:outlineLvl w:val="5"/>
    </w:pPr>
    <w:rPr>
      <w:b/>
      <w:bCs/>
      <w:sz w:val="22"/>
      <w:szCs w:val="22"/>
    </w:rPr>
  </w:style>
  <w:style w:type="paragraph" w:styleId="Heading7">
    <w:name w:val="heading 7"/>
    <w:basedOn w:val="Normal"/>
    <w:next w:val="Normal"/>
    <w:link w:val="Heading7Char"/>
    <w:qFormat/>
    <w:rsid w:val="00441463"/>
    <w:pPr>
      <w:spacing w:before="240" w:after="60"/>
      <w:outlineLvl w:val="6"/>
    </w:pPr>
    <w:rPr>
      <w:szCs w:val="24"/>
    </w:rPr>
  </w:style>
  <w:style w:type="paragraph" w:styleId="Heading8">
    <w:name w:val="heading 8"/>
    <w:basedOn w:val="Normal"/>
    <w:next w:val="Normal"/>
    <w:link w:val="Heading8Char"/>
    <w:qFormat/>
    <w:rsid w:val="00F04104"/>
    <w:pPr>
      <w:spacing w:before="240" w:after="60"/>
      <w:outlineLvl w:val="7"/>
    </w:pPr>
    <w:rPr>
      <w:i/>
      <w:iCs/>
      <w:szCs w:val="24"/>
    </w:rPr>
  </w:style>
  <w:style w:type="paragraph" w:styleId="Heading9">
    <w:name w:val="heading 9"/>
    <w:basedOn w:val="Normal"/>
    <w:next w:val="Normal"/>
    <w:link w:val="Heading9Char"/>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link w:val="SubtitleChar"/>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0B444D"/>
    <w:pPr>
      <w:tabs>
        <w:tab w:val="left" w:pos="540"/>
        <w:tab w:val="left" w:pos="1260"/>
        <w:tab w:val="left" w:pos="2880"/>
        <w:tab w:val="left" w:pos="3150"/>
        <w:tab w:val="right" w:leader="dot" w:pos="9350"/>
      </w:tabs>
      <w:spacing w:before="240" w:after="120"/>
      <w:ind w:left="720" w:hanging="806"/>
    </w:pPr>
    <w:rPr>
      <w:rFonts w:eastAsia="Cambria" w:cs="Arial"/>
      <w:noProof/>
      <w:kern w:val="32"/>
      <w:szCs w:val="24"/>
    </w:rPr>
  </w:style>
  <w:style w:type="paragraph" w:styleId="TOC2">
    <w:name w:val="toc 2"/>
    <w:basedOn w:val="Normal"/>
    <w:next w:val="Normal"/>
    <w:autoRedefine/>
    <w:uiPriority w:val="39"/>
    <w:qFormat/>
    <w:locked/>
    <w:rsid w:val="00DA79D1"/>
    <w:pPr>
      <w:tabs>
        <w:tab w:val="left" w:pos="1080"/>
        <w:tab w:val="right" w:leader="dot" w:pos="9350"/>
      </w:tabs>
      <w:spacing w:before="120" w:after="120"/>
      <w:ind w:left="1094" w:hanging="547"/>
    </w:pPr>
    <w:rPr>
      <w:noProof/>
    </w:rPr>
  </w:style>
  <w:style w:type="paragraph" w:styleId="TOC3">
    <w:name w:val="toc 3"/>
    <w:basedOn w:val="Normal"/>
    <w:next w:val="Normal"/>
    <w:autoRedefine/>
    <w:uiPriority w:val="39"/>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aliases w:val="F1"/>
    <w:basedOn w:val="Normal"/>
    <w:link w:val="FootnoteTextChar"/>
    <w:uiPriority w:val="99"/>
    <w:locked/>
    <w:rsid w:val="00E15CE8"/>
    <w:rPr>
      <w:sz w:val="20"/>
    </w:rPr>
  </w:style>
  <w:style w:type="character" w:styleId="FootnoteReference">
    <w:name w:val="footnote reference"/>
    <w:uiPriority w:val="99"/>
    <w:semiHidden/>
    <w:locked/>
    <w:rsid w:val="00E15CE8"/>
    <w:rPr>
      <w:vertAlign w:val="superscript"/>
    </w:rPr>
  </w:style>
  <w:style w:type="paragraph" w:styleId="BodyTextIndent3">
    <w:name w:val="Body Text Indent 3"/>
    <w:basedOn w:val="Normal"/>
    <w:link w:val="BodyTextIndent3Char"/>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1"/>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link w:val="TitleChar"/>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rsid w:val="006C1F2E"/>
    <w:rPr>
      <w:sz w:val="20"/>
    </w:rPr>
  </w:style>
  <w:style w:type="paragraph" w:styleId="CommentSubject">
    <w:name w:val="annotation subject"/>
    <w:basedOn w:val="CommentText"/>
    <w:next w:val="CommentText"/>
    <w:link w:val="CommentSubjectChar"/>
    <w:uiPriority w:val="99"/>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link w:val="DocumentMapChar"/>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clear" w:pos="3600"/>
        <w:tab w:val="num" w:pos="720"/>
      </w:tabs>
      <w:spacing w:after="0"/>
      <w:ind w:hanging="3240"/>
    </w:pPr>
    <w:rPr>
      <w:szCs w:val="20"/>
    </w:rPr>
  </w:style>
  <w:style w:type="paragraph" w:styleId="BodyText">
    <w:name w:val="Body Text"/>
    <w:basedOn w:val="Normal"/>
    <w:link w:val="BodyTextChar"/>
    <w:qFormat/>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uiPriority w:val="99"/>
    <w:rsid w:val="00994EB4"/>
    <w:pPr>
      <w:spacing w:after="0"/>
    </w:pPr>
    <w:rPr>
      <w:rFonts w:ascii="Tahoma" w:hAnsi="Tahoma" w:cs="Tahoma"/>
      <w:sz w:val="16"/>
      <w:szCs w:val="16"/>
    </w:rPr>
  </w:style>
  <w:style w:type="character" w:customStyle="1" w:styleId="BalloonTextChar">
    <w:name w:val="Balloon Text Char"/>
    <w:link w:val="BalloonText"/>
    <w:uiPriority w:val="99"/>
    <w:rsid w:val="00994EB4"/>
    <w:rPr>
      <w:rFonts w:ascii="Tahoma" w:hAnsi="Tahoma" w:cs="Tahoma"/>
      <w:sz w:val="16"/>
      <w:szCs w:val="16"/>
    </w:rPr>
  </w:style>
  <w:style w:type="character" w:customStyle="1" w:styleId="Heading1Char">
    <w:name w:val="Heading 1 Char"/>
    <w:link w:val="Heading1"/>
    <w:uiPriority w:val="1"/>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8"/>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uiPriority w:val="1"/>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31"/>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1090"/>
    <w:rPr>
      <w:color w:val="605E5C"/>
      <w:shd w:val="clear" w:color="auto" w:fill="E1DFDD"/>
    </w:rPr>
  </w:style>
  <w:style w:type="character" w:customStyle="1" w:styleId="UnresolvedMention2">
    <w:name w:val="Unresolved Mention2"/>
    <w:basedOn w:val="DefaultParagraphFont"/>
    <w:uiPriority w:val="99"/>
    <w:semiHidden/>
    <w:unhideWhenUsed/>
    <w:rsid w:val="0026244C"/>
    <w:rPr>
      <w:color w:val="605E5C"/>
      <w:shd w:val="clear" w:color="auto" w:fill="E1DFDD"/>
    </w:rPr>
  </w:style>
  <w:style w:type="character" w:customStyle="1" w:styleId="UnresolvedMention3">
    <w:name w:val="Unresolved Mention3"/>
    <w:basedOn w:val="DefaultParagraphFont"/>
    <w:uiPriority w:val="99"/>
    <w:semiHidden/>
    <w:unhideWhenUsed/>
    <w:rsid w:val="00E40137"/>
    <w:rPr>
      <w:color w:val="605E5C"/>
      <w:shd w:val="clear" w:color="auto" w:fill="E1DFDD"/>
    </w:rPr>
  </w:style>
  <w:style w:type="character" w:customStyle="1" w:styleId="normaltextrun">
    <w:name w:val="normaltextrun"/>
    <w:basedOn w:val="DefaultParagraphFont"/>
    <w:rsid w:val="00E36B96"/>
  </w:style>
  <w:style w:type="character" w:customStyle="1" w:styleId="eop">
    <w:name w:val="eop"/>
    <w:basedOn w:val="DefaultParagraphFont"/>
    <w:rsid w:val="00E36B96"/>
  </w:style>
  <w:style w:type="paragraph" w:customStyle="1" w:styleId="paragraph">
    <w:name w:val="paragraph"/>
    <w:basedOn w:val="Normal"/>
    <w:rsid w:val="00A756B8"/>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1866E5"/>
    <w:rPr>
      <w:color w:val="605E5C"/>
      <w:shd w:val="clear" w:color="auto" w:fill="E1DFDD"/>
    </w:rPr>
  </w:style>
  <w:style w:type="character" w:customStyle="1" w:styleId="Heading6Char">
    <w:name w:val="Heading 6 Char"/>
    <w:basedOn w:val="DefaultParagraphFont"/>
    <w:link w:val="Heading6"/>
    <w:rsid w:val="009365E8"/>
    <w:rPr>
      <w:rFonts w:ascii="Arial" w:hAnsi="Arial"/>
      <w:b/>
      <w:bCs/>
      <w:sz w:val="22"/>
      <w:szCs w:val="22"/>
    </w:rPr>
  </w:style>
  <w:style w:type="character" w:customStyle="1" w:styleId="Heading7Char">
    <w:name w:val="Heading 7 Char"/>
    <w:basedOn w:val="DefaultParagraphFont"/>
    <w:link w:val="Heading7"/>
    <w:rsid w:val="009365E8"/>
    <w:rPr>
      <w:rFonts w:ascii="Arial" w:hAnsi="Arial"/>
      <w:sz w:val="24"/>
      <w:szCs w:val="24"/>
    </w:rPr>
  </w:style>
  <w:style w:type="character" w:customStyle="1" w:styleId="Heading8Char">
    <w:name w:val="Heading 8 Char"/>
    <w:basedOn w:val="DefaultParagraphFont"/>
    <w:link w:val="Heading8"/>
    <w:rsid w:val="009365E8"/>
    <w:rPr>
      <w:rFonts w:ascii="Arial" w:hAnsi="Arial"/>
      <w:i/>
      <w:iCs/>
      <w:sz w:val="24"/>
      <w:szCs w:val="24"/>
    </w:rPr>
  </w:style>
  <w:style w:type="character" w:customStyle="1" w:styleId="Heading9Char">
    <w:name w:val="Heading 9 Char"/>
    <w:basedOn w:val="DefaultParagraphFont"/>
    <w:link w:val="Heading9"/>
    <w:rsid w:val="009365E8"/>
    <w:rPr>
      <w:rFonts w:ascii="Arial" w:hAnsi="Arial" w:cs="Arial"/>
      <w:sz w:val="22"/>
      <w:szCs w:val="22"/>
    </w:rPr>
  </w:style>
  <w:style w:type="numbering" w:customStyle="1" w:styleId="NoList1">
    <w:name w:val="No List1"/>
    <w:next w:val="NoList"/>
    <w:uiPriority w:val="99"/>
    <w:semiHidden/>
    <w:unhideWhenUsed/>
    <w:rsid w:val="009365E8"/>
  </w:style>
  <w:style w:type="character" w:customStyle="1" w:styleId="SubtitleChar">
    <w:name w:val="Subtitle Char"/>
    <w:basedOn w:val="DefaultParagraphFont"/>
    <w:link w:val="Subtitle"/>
    <w:rsid w:val="009365E8"/>
    <w:rPr>
      <w:rFonts w:ascii="Arial" w:hAnsi="Arial" w:cs="Arial"/>
      <w:b/>
      <w:bCs/>
      <w:sz w:val="32"/>
    </w:rPr>
  </w:style>
  <w:style w:type="character" w:customStyle="1" w:styleId="FootnoteTextChar">
    <w:name w:val="Footnote Text Char"/>
    <w:aliases w:val="F1 Char"/>
    <w:basedOn w:val="DefaultParagraphFont"/>
    <w:link w:val="FootnoteText"/>
    <w:uiPriority w:val="99"/>
    <w:rsid w:val="009365E8"/>
    <w:rPr>
      <w:rFonts w:ascii="Arial" w:hAnsi="Arial"/>
    </w:rPr>
  </w:style>
  <w:style w:type="character" w:customStyle="1" w:styleId="BodyTextIndent3Char">
    <w:name w:val="Body Text Indent 3 Char"/>
    <w:basedOn w:val="DefaultParagraphFont"/>
    <w:link w:val="BodyTextIndent3"/>
    <w:rsid w:val="009365E8"/>
    <w:rPr>
      <w:rFonts w:ascii="Arial" w:hAnsi="Arial"/>
      <w:sz w:val="24"/>
    </w:rPr>
  </w:style>
  <w:style w:type="character" w:customStyle="1" w:styleId="TitleChar">
    <w:name w:val="Title Char"/>
    <w:basedOn w:val="DefaultParagraphFont"/>
    <w:link w:val="Title"/>
    <w:rsid w:val="009365E8"/>
    <w:rPr>
      <w:rFonts w:ascii="Arial" w:hAnsi="Arial"/>
      <w:b/>
      <w:bCs/>
      <w:sz w:val="36"/>
    </w:rPr>
  </w:style>
  <w:style w:type="character" w:customStyle="1" w:styleId="CommentSubjectChar">
    <w:name w:val="Comment Subject Char"/>
    <w:basedOn w:val="CommentTextChar"/>
    <w:link w:val="CommentSubject"/>
    <w:uiPriority w:val="99"/>
    <w:semiHidden/>
    <w:rsid w:val="009365E8"/>
    <w:rPr>
      <w:rFonts w:ascii="Arial" w:hAnsi="Arial"/>
      <w:b/>
      <w:bCs/>
      <w:lang w:val="en-US" w:eastAsia="en-US" w:bidi="ar-SA"/>
    </w:rPr>
  </w:style>
  <w:style w:type="character" w:customStyle="1" w:styleId="DocumentMapChar">
    <w:name w:val="Document Map Char"/>
    <w:basedOn w:val="DefaultParagraphFont"/>
    <w:link w:val="DocumentMap"/>
    <w:semiHidden/>
    <w:rsid w:val="009365E8"/>
    <w:rPr>
      <w:rFonts w:ascii="Tahoma" w:hAnsi="Tahoma" w:cs="Tahoma"/>
      <w:shd w:val="clear" w:color="auto" w:fill="000080"/>
    </w:rPr>
  </w:style>
  <w:style w:type="paragraph" w:customStyle="1" w:styleId="CM26">
    <w:name w:val="CM26"/>
    <w:basedOn w:val="Default"/>
    <w:next w:val="Default"/>
    <w:uiPriority w:val="99"/>
    <w:rsid w:val="009365E8"/>
    <w:pPr>
      <w:spacing w:line="338" w:lineRule="atLeast"/>
    </w:pPr>
    <w:rPr>
      <w:rFonts w:cs="Times New Roman"/>
      <w:color w:val="auto"/>
    </w:rPr>
  </w:style>
  <w:style w:type="paragraph" w:customStyle="1" w:styleId="TableParagraph">
    <w:name w:val="Table Paragraph"/>
    <w:basedOn w:val="Normal"/>
    <w:uiPriority w:val="1"/>
    <w:qFormat/>
    <w:rsid w:val="009365E8"/>
    <w:pPr>
      <w:widowControl w:val="0"/>
      <w:spacing w:after="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locked/>
    <w:rsid w:val="009365E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9365E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9365E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9365E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9365E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9365E8"/>
    <w:pPr>
      <w:spacing w:after="100" w:line="259" w:lineRule="auto"/>
      <w:ind w:left="1760"/>
    </w:pPr>
    <w:rPr>
      <w:rFonts w:asciiTheme="minorHAnsi" w:eastAsiaTheme="minorEastAsia" w:hAnsiTheme="minorHAnsi" w:cstheme="minorBidi"/>
      <w:sz w:val="22"/>
      <w:szCs w:val="22"/>
    </w:rPr>
  </w:style>
  <w:style w:type="paragraph" w:customStyle="1" w:styleId="L1-FlLSp12">
    <w:name w:val="L1-FlL Sp&amp;1/2"/>
    <w:basedOn w:val="Normal"/>
    <w:rsid w:val="009365E8"/>
    <w:pPr>
      <w:tabs>
        <w:tab w:val="left" w:pos="1152"/>
      </w:tabs>
      <w:spacing w:line="300" w:lineRule="atLeast"/>
    </w:pPr>
    <w:rPr>
      <w:rFonts w:ascii="Constantia" w:hAnsi="Constantia"/>
    </w:rPr>
  </w:style>
  <w:style w:type="character" w:styleId="LineNumber">
    <w:name w:val="line number"/>
    <w:basedOn w:val="DefaultParagraphFont"/>
    <w:semiHidden/>
    <w:unhideWhenUsed/>
    <w:rsid w:val="0093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122699152">
      <w:bodyDiv w:val="1"/>
      <w:marLeft w:val="0"/>
      <w:marRight w:val="0"/>
      <w:marTop w:val="0"/>
      <w:marBottom w:val="0"/>
      <w:divBdr>
        <w:top w:val="none" w:sz="0" w:space="0" w:color="auto"/>
        <w:left w:val="none" w:sz="0" w:space="0" w:color="auto"/>
        <w:bottom w:val="none" w:sz="0" w:space="0" w:color="auto"/>
        <w:right w:val="none" w:sz="0" w:space="0" w:color="auto"/>
      </w:divBdr>
    </w:div>
    <w:div w:id="132062916">
      <w:bodyDiv w:val="1"/>
      <w:marLeft w:val="0"/>
      <w:marRight w:val="0"/>
      <w:marTop w:val="0"/>
      <w:marBottom w:val="0"/>
      <w:divBdr>
        <w:top w:val="none" w:sz="0" w:space="0" w:color="auto"/>
        <w:left w:val="none" w:sz="0" w:space="0" w:color="auto"/>
        <w:bottom w:val="none" w:sz="0" w:space="0" w:color="auto"/>
        <w:right w:val="none" w:sz="0" w:space="0" w:color="auto"/>
      </w:divBdr>
    </w:div>
    <w:div w:id="177080454">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199712989">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33052816">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419371332">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622032101">
      <w:bodyDiv w:val="1"/>
      <w:marLeft w:val="0"/>
      <w:marRight w:val="0"/>
      <w:marTop w:val="0"/>
      <w:marBottom w:val="0"/>
      <w:divBdr>
        <w:top w:val="none" w:sz="0" w:space="0" w:color="auto"/>
        <w:left w:val="none" w:sz="0" w:space="0" w:color="auto"/>
        <w:bottom w:val="none" w:sz="0" w:space="0" w:color="auto"/>
        <w:right w:val="none" w:sz="0" w:space="0" w:color="auto"/>
      </w:divBdr>
    </w:div>
    <w:div w:id="677922257">
      <w:bodyDiv w:val="1"/>
      <w:marLeft w:val="0"/>
      <w:marRight w:val="0"/>
      <w:marTop w:val="0"/>
      <w:marBottom w:val="0"/>
      <w:divBdr>
        <w:top w:val="none" w:sz="0" w:space="0" w:color="auto"/>
        <w:left w:val="none" w:sz="0" w:space="0" w:color="auto"/>
        <w:bottom w:val="none" w:sz="0" w:space="0" w:color="auto"/>
        <w:right w:val="none" w:sz="0" w:space="0" w:color="auto"/>
      </w:divBdr>
    </w:div>
    <w:div w:id="680274914">
      <w:bodyDiv w:val="1"/>
      <w:marLeft w:val="0"/>
      <w:marRight w:val="0"/>
      <w:marTop w:val="0"/>
      <w:marBottom w:val="0"/>
      <w:divBdr>
        <w:top w:val="none" w:sz="0" w:space="0" w:color="auto"/>
        <w:left w:val="none" w:sz="0" w:space="0" w:color="auto"/>
        <w:bottom w:val="none" w:sz="0" w:space="0" w:color="auto"/>
        <w:right w:val="none" w:sz="0" w:space="0" w:color="auto"/>
      </w:divBdr>
    </w:div>
    <w:div w:id="747578024">
      <w:bodyDiv w:val="1"/>
      <w:marLeft w:val="0"/>
      <w:marRight w:val="0"/>
      <w:marTop w:val="0"/>
      <w:marBottom w:val="0"/>
      <w:divBdr>
        <w:top w:val="none" w:sz="0" w:space="0" w:color="auto"/>
        <w:left w:val="none" w:sz="0" w:space="0" w:color="auto"/>
        <w:bottom w:val="none" w:sz="0" w:space="0" w:color="auto"/>
        <w:right w:val="none" w:sz="0" w:space="0" w:color="auto"/>
      </w:divBdr>
    </w:div>
    <w:div w:id="760764207">
      <w:bodyDiv w:val="1"/>
      <w:marLeft w:val="0"/>
      <w:marRight w:val="0"/>
      <w:marTop w:val="0"/>
      <w:marBottom w:val="0"/>
      <w:divBdr>
        <w:top w:val="none" w:sz="0" w:space="0" w:color="auto"/>
        <w:left w:val="none" w:sz="0" w:space="0" w:color="auto"/>
        <w:bottom w:val="none" w:sz="0" w:space="0" w:color="auto"/>
        <w:right w:val="none" w:sz="0" w:space="0" w:color="auto"/>
      </w:divBdr>
    </w:div>
    <w:div w:id="764115850">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957101144">
      <w:bodyDiv w:val="1"/>
      <w:marLeft w:val="0"/>
      <w:marRight w:val="0"/>
      <w:marTop w:val="0"/>
      <w:marBottom w:val="0"/>
      <w:divBdr>
        <w:top w:val="none" w:sz="0" w:space="0" w:color="auto"/>
        <w:left w:val="none" w:sz="0" w:space="0" w:color="auto"/>
        <w:bottom w:val="none" w:sz="0" w:space="0" w:color="auto"/>
        <w:right w:val="none" w:sz="0" w:space="0" w:color="auto"/>
      </w:divBdr>
    </w:div>
    <w:div w:id="1027412534">
      <w:bodyDiv w:val="1"/>
      <w:marLeft w:val="0"/>
      <w:marRight w:val="0"/>
      <w:marTop w:val="0"/>
      <w:marBottom w:val="0"/>
      <w:divBdr>
        <w:top w:val="none" w:sz="0" w:space="0" w:color="auto"/>
        <w:left w:val="none" w:sz="0" w:space="0" w:color="auto"/>
        <w:bottom w:val="none" w:sz="0" w:space="0" w:color="auto"/>
        <w:right w:val="none" w:sz="0" w:space="0" w:color="auto"/>
      </w:divBdr>
      <w:divsChild>
        <w:div w:id="1341203282">
          <w:marLeft w:val="0"/>
          <w:marRight w:val="0"/>
          <w:marTop w:val="0"/>
          <w:marBottom w:val="0"/>
          <w:divBdr>
            <w:top w:val="none" w:sz="0" w:space="0" w:color="auto"/>
            <w:left w:val="none" w:sz="0" w:space="0" w:color="auto"/>
            <w:bottom w:val="none" w:sz="0" w:space="0" w:color="auto"/>
            <w:right w:val="none" w:sz="0" w:space="0" w:color="auto"/>
          </w:divBdr>
        </w:div>
        <w:div w:id="90900746">
          <w:marLeft w:val="0"/>
          <w:marRight w:val="0"/>
          <w:marTop w:val="0"/>
          <w:marBottom w:val="0"/>
          <w:divBdr>
            <w:top w:val="none" w:sz="0" w:space="0" w:color="auto"/>
            <w:left w:val="none" w:sz="0" w:space="0" w:color="auto"/>
            <w:bottom w:val="none" w:sz="0" w:space="0" w:color="auto"/>
            <w:right w:val="none" w:sz="0" w:space="0" w:color="auto"/>
          </w:divBdr>
        </w:div>
        <w:div w:id="1634822637">
          <w:marLeft w:val="0"/>
          <w:marRight w:val="0"/>
          <w:marTop w:val="0"/>
          <w:marBottom w:val="0"/>
          <w:divBdr>
            <w:top w:val="none" w:sz="0" w:space="0" w:color="auto"/>
            <w:left w:val="none" w:sz="0" w:space="0" w:color="auto"/>
            <w:bottom w:val="none" w:sz="0" w:space="0" w:color="auto"/>
            <w:right w:val="none" w:sz="0" w:space="0" w:color="auto"/>
          </w:divBdr>
        </w:div>
        <w:div w:id="1286962272">
          <w:marLeft w:val="0"/>
          <w:marRight w:val="0"/>
          <w:marTop w:val="0"/>
          <w:marBottom w:val="0"/>
          <w:divBdr>
            <w:top w:val="none" w:sz="0" w:space="0" w:color="auto"/>
            <w:left w:val="none" w:sz="0" w:space="0" w:color="auto"/>
            <w:bottom w:val="none" w:sz="0" w:space="0" w:color="auto"/>
            <w:right w:val="none" w:sz="0" w:space="0" w:color="auto"/>
          </w:divBdr>
        </w:div>
        <w:div w:id="740374300">
          <w:marLeft w:val="0"/>
          <w:marRight w:val="0"/>
          <w:marTop w:val="0"/>
          <w:marBottom w:val="0"/>
          <w:divBdr>
            <w:top w:val="none" w:sz="0" w:space="0" w:color="auto"/>
            <w:left w:val="none" w:sz="0" w:space="0" w:color="auto"/>
            <w:bottom w:val="none" w:sz="0" w:space="0" w:color="auto"/>
            <w:right w:val="none" w:sz="0" w:space="0" w:color="auto"/>
          </w:divBdr>
        </w:div>
        <w:div w:id="1276064259">
          <w:marLeft w:val="0"/>
          <w:marRight w:val="0"/>
          <w:marTop w:val="0"/>
          <w:marBottom w:val="0"/>
          <w:divBdr>
            <w:top w:val="none" w:sz="0" w:space="0" w:color="auto"/>
            <w:left w:val="none" w:sz="0" w:space="0" w:color="auto"/>
            <w:bottom w:val="none" w:sz="0" w:space="0" w:color="auto"/>
            <w:right w:val="none" w:sz="0" w:space="0" w:color="auto"/>
          </w:divBdr>
        </w:div>
      </w:divsChild>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122533345">
      <w:bodyDiv w:val="1"/>
      <w:marLeft w:val="0"/>
      <w:marRight w:val="0"/>
      <w:marTop w:val="0"/>
      <w:marBottom w:val="0"/>
      <w:divBdr>
        <w:top w:val="none" w:sz="0" w:space="0" w:color="auto"/>
        <w:left w:val="none" w:sz="0" w:space="0" w:color="auto"/>
        <w:bottom w:val="none" w:sz="0" w:space="0" w:color="auto"/>
        <w:right w:val="none" w:sz="0" w:space="0" w:color="auto"/>
      </w:divBdr>
    </w:div>
    <w:div w:id="1136604360">
      <w:bodyDiv w:val="1"/>
      <w:marLeft w:val="0"/>
      <w:marRight w:val="0"/>
      <w:marTop w:val="0"/>
      <w:marBottom w:val="0"/>
      <w:divBdr>
        <w:top w:val="none" w:sz="0" w:space="0" w:color="auto"/>
        <w:left w:val="none" w:sz="0" w:space="0" w:color="auto"/>
        <w:bottom w:val="none" w:sz="0" w:space="0" w:color="auto"/>
        <w:right w:val="none" w:sz="0" w:space="0" w:color="auto"/>
      </w:divBdr>
    </w:div>
    <w:div w:id="1172986778">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25626946">
      <w:bodyDiv w:val="1"/>
      <w:marLeft w:val="0"/>
      <w:marRight w:val="0"/>
      <w:marTop w:val="0"/>
      <w:marBottom w:val="0"/>
      <w:divBdr>
        <w:top w:val="none" w:sz="0" w:space="0" w:color="auto"/>
        <w:left w:val="none" w:sz="0" w:space="0" w:color="auto"/>
        <w:bottom w:val="none" w:sz="0" w:space="0" w:color="auto"/>
        <w:right w:val="none" w:sz="0" w:space="0" w:color="auto"/>
      </w:divBdr>
    </w:div>
    <w:div w:id="1343775417">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03340">
      <w:bodyDiv w:val="1"/>
      <w:marLeft w:val="0"/>
      <w:marRight w:val="0"/>
      <w:marTop w:val="0"/>
      <w:marBottom w:val="0"/>
      <w:divBdr>
        <w:top w:val="none" w:sz="0" w:space="0" w:color="auto"/>
        <w:left w:val="none" w:sz="0" w:space="0" w:color="auto"/>
        <w:bottom w:val="none" w:sz="0" w:space="0" w:color="auto"/>
        <w:right w:val="none" w:sz="0" w:space="0" w:color="auto"/>
      </w:divBdr>
    </w:div>
    <w:div w:id="1522091730">
      <w:bodyDiv w:val="1"/>
      <w:marLeft w:val="0"/>
      <w:marRight w:val="0"/>
      <w:marTop w:val="0"/>
      <w:marBottom w:val="0"/>
      <w:divBdr>
        <w:top w:val="none" w:sz="0" w:space="0" w:color="auto"/>
        <w:left w:val="none" w:sz="0" w:space="0" w:color="auto"/>
        <w:bottom w:val="none" w:sz="0" w:space="0" w:color="auto"/>
        <w:right w:val="none" w:sz="0" w:space="0" w:color="auto"/>
      </w:divBdr>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41979270">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61442137">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10659557">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1453727">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78339913">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07394126">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 w:id="21104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era.nih.gov/assist/public/login.era?TARGET=https%3A%2F%2Fpublic.era.nih.gov%3A443%2Fassist%2F" TargetMode="External"/><Relationship Id="rId21" Type="http://schemas.openxmlformats.org/officeDocument/2006/relationships/hyperlink" Target="https://ncsacw.samhsa.gov/userfiles/files/SAMHSA_Trauma.pdf" TargetMode="External"/><Relationship Id="rId42" Type="http://schemas.openxmlformats.org/officeDocument/2006/relationships/hyperlink" Target="mailto:era-notify@mail.nih.gov" TargetMode="External"/><Relationship Id="rId47" Type="http://schemas.openxmlformats.org/officeDocument/2006/relationships/hyperlink" Target="http://www.samhsa.gov/grants/applying/forms-resources" TargetMode="External"/><Relationship Id="rId63" Type="http://schemas.openxmlformats.org/officeDocument/2006/relationships/hyperlink" Target="http://www.house.gov/" TargetMode="External"/><Relationship Id="rId68" Type="http://schemas.openxmlformats.org/officeDocument/2006/relationships/hyperlink" Target="https://www.census.gov/about/partners/cic.html" TargetMode="External"/><Relationship Id="rId84" Type="http://schemas.openxmlformats.org/officeDocument/2006/relationships/hyperlink" Target="https://www.ecfr.gov/current/title-2/subtitle-A/chapter-II/part-200/subpart-C/section-200.202" TargetMode="External"/><Relationship Id="rId89" Type="http://schemas.openxmlformats.org/officeDocument/2006/relationships/hyperlink" Target="https://www.hhs.gov/civil-rights/for-individuals/nondiscrimination/index.html" TargetMode="External"/><Relationship Id="rId2" Type="http://schemas.openxmlformats.org/officeDocument/2006/relationships/customXml" Target="../customXml/item2.xml"/><Relationship Id="rId16" Type="http://schemas.openxmlformats.org/officeDocument/2006/relationships/hyperlink" Target="http://www.samhsa.gov/ebp-resource-center" TargetMode="External"/><Relationship Id="rId29" Type="http://schemas.openxmlformats.org/officeDocument/2006/relationships/hyperlink" Target="https://www.samhsa.gov/grants/grants-management/notice-award-noa/standard-terms-conditions" TargetMode="External"/><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hyperlink" Target="https://www.samhsa.gov/sites/default/files/state-discretion-ccbhc-criteria.pdf" TargetMode="External"/><Relationship Id="rId32" Type="http://schemas.openxmlformats.org/officeDocument/2006/relationships/hyperlink" Target="mailto:FOACMHS@samhsa.hhs.gov" TargetMode="External"/><Relationship Id="rId37" Type="http://schemas.openxmlformats.org/officeDocument/2006/relationships/hyperlink" Target="http://www.grants.gov/" TargetMode="External"/><Relationship Id="rId40" Type="http://schemas.openxmlformats.org/officeDocument/2006/relationships/hyperlink" Target="http://www.grants.gov/web/grants/applicants/organization-registration.html" TargetMode="External"/><Relationship Id="rId45" Type="http://schemas.openxmlformats.org/officeDocument/2006/relationships/hyperlink" Target="https://www.grants.gov/forms/sf-424-family.html" TargetMode="External"/><Relationship Id="rId53" Type="http://schemas.openxmlformats.org/officeDocument/2006/relationships/hyperlink" Target="http://www.samhsa.gov/grants/applying/forms-resources" TargetMode="External"/><Relationship Id="rId58" Type="http://schemas.openxmlformats.org/officeDocument/2006/relationships/hyperlink" Target="https://era.nih.gov/erahelp/assist/" TargetMode="External"/><Relationship Id="rId66" Type="http://schemas.openxmlformats.org/officeDocument/2006/relationships/hyperlink" Target="http://www.hhs.gov/ohrp" TargetMode="External"/><Relationship Id="rId74" Type="http://schemas.openxmlformats.org/officeDocument/2006/relationships/hyperlink" Target="https://www.minorityhealth.hhs.gov/Assets/PDF/clas%20standards%20doc_v06.28.21.pdf" TargetMode="External"/><Relationship Id="rId79" Type="http://schemas.openxmlformats.org/officeDocument/2006/relationships/hyperlink" Target="https://www.hhs.gov/grants/contracts/contract-policies-regulations/spending-on-food/index.html" TargetMode="External"/><Relationship Id="rId87" Type="http://schemas.openxmlformats.org/officeDocument/2006/relationships/hyperlink" Target="https://www.ecfr.gov/current/title-2/subtitle-A/chapter-II/part-200/subpart-D/subject-group-ECFR86b76dde0e1e9dc/section-200.340" TargetMode="External"/><Relationship Id="rId102" Type="http://schemas.openxmlformats.org/officeDocument/2006/relationships/hyperlink" Target="https://www.samhsa.gov/sites/default/files/grants/key-features-budget-template.pdf"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grants.nih.gov/grants/ElectronicReceipt/pdf_guidelines.htm" TargetMode="External"/><Relationship Id="rId82" Type="http://schemas.openxmlformats.org/officeDocument/2006/relationships/hyperlink" Target="http://www.samhsa.gov/grants/grants-management/policies-regulations/hhs-grants-policy-statement" TargetMode="External"/><Relationship Id="rId90" Type="http://schemas.openxmlformats.org/officeDocument/2006/relationships/hyperlink" Target="https://www.hhs.gov/civil-rights/for-individuals/special-topics/limited-english-proficiency/fact-sheet-guidance/index.html" TargetMode="External"/><Relationship Id="rId95" Type="http://schemas.openxmlformats.org/officeDocument/2006/relationships/hyperlink" Target="https://www.hhs.gov/conscience/religious-freedom/index.html" TargetMode="External"/><Relationship Id="rId19" Type="http://schemas.openxmlformats.org/officeDocument/2006/relationships/hyperlink" Target="https://info.nsumhss.samhsa.gov/" TargetMode="External"/><Relationship Id="rId14" Type="http://schemas.openxmlformats.org/officeDocument/2006/relationships/hyperlink" Target="https://www.samhsa.gov/sites/default/files/ccbhc-implementation-science-pilot.pdf" TargetMode="External"/><Relationship Id="rId22" Type="http://schemas.openxmlformats.org/officeDocument/2006/relationships/hyperlink" Target="https://www.samhsa.gov/behavioral-health-equity" TargetMode="External"/><Relationship Id="rId27" Type="http://schemas.openxmlformats.org/officeDocument/2006/relationships/hyperlink" Target="http://www.samhsa.gov/grants/applying/forms-resources" TargetMode="External"/><Relationship Id="rId30" Type="http://schemas.openxmlformats.org/officeDocument/2006/relationships/hyperlink" Target="https://www.samhsa.gov/grants/grants-management/reporting-requirements" TargetMode="External"/><Relationship Id="rId35" Type="http://schemas.openxmlformats.org/officeDocument/2006/relationships/hyperlink" Target="http://www.dnb.com" TargetMode="External"/><Relationship Id="rId43" Type="http://schemas.openxmlformats.org/officeDocument/2006/relationships/hyperlink" Target="https://era.nih.gov/reg_accounts/register_commons.cfm" TargetMode="External"/><Relationship Id="rId48" Type="http://schemas.openxmlformats.org/officeDocument/2006/relationships/hyperlink" Target="http://www.samhsa.gov/grants/applying/forms-resources" TargetMode="External"/><Relationship Id="rId56" Type="http://schemas.openxmlformats.org/officeDocument/2006/relationships/hyperlink" Target="mailto:support@grants.gov" TargetMode="External"/><Relationship Id="rId64" Type="http://schemas.openxmlformats.org/officeDocument/2006/relationships/header" Target="header1.xml"/><Relationship Id="rId69" Type="http://schemas.openxmlformats.org/officeDocument/2006/relationships/hyperlink" Target="http://www.samhsa.gov/grants/grants-management/disparity-impact-statement" TargetMode="External"/><Relationship Id="rId77" Type="http://schemas.openxmlformats.org/officeDocument/2006/relationships/hyperlink" Target="https://ecfr.federalregister.gov/current/title-45/subtitle-A/subchapter-A/part-75" TargetMode="External"/><Relationship Id="rId100" Type="http://schemas.openxmlformats.org/officeDocument/2006/relationships/hyperlink" Target="https://www.ecfr.gov/cgi-bin/text-idx?node=pt45.1.75" TargetMode="External"/><Relationship Id="rId105" Type="http://schemas.openxmlformats.org/officeDocument/2006/relationships/hyperlink" Target="https://www.samhsa.gov/sites/default/files/grants/budget-non-match.pdf" TargetMode="External"/><Relationship Id="rId8" Type="http://schemas.openxmlformats.org/officeDocument/2006/relationships/settings" Target="settings.xml"/><Relationship Id="rId51" Type="http://schemas.openxmlformats.org/officeDocument/2006/relationships/hyperlink" Target="http://www.samhsa.gov/grants/applying/forms-resources" TargetMode="External"/><Relationship Id="rId72" Type="http://schemas.openxmlformats.org/officeDocument/2006/relationships/hyperlink" Target="https://www.cms.gov/files/document/cms-omh-january2020-zcode-data-highlightpdf.pdf" TargetMode="External"/><Relationship Id="rId80" Type="http://schemas.openxmlformats.org/officeDocument/2006/relationships/hyperlink" Target="https://www.whitehouse.gov/wp-content/uploads/2020/04/SPOC-4-13-20.pdf" TargetMode="External"/><Relationship Id="rId85" Type="http://schemas.openxmlformats.org/officeDocument/2006/relationships/hyperlink" Target="https://www.ecfr.gov/current/title-2/subtitle-A/chapter-II/part-200/subpart-D/section-200.301" TargetMode="External"/><Relationship Id="rId93" Type="http://schemas.openxmlformats.org/officeDocument/2006/relationships/hyperlink" Target="https://www.hhs.gov/civil-rights/for-individuals/sex-discrimination/index.html" TargetMode="External"/><Relationship Id="rId98" Type="http://schemas.openxmlformats.org/officeDocument/2006/relationships/hyperlink" Target="https://www.govinfo.gov/app/details/USCODE-2010-title22/USCODE-2010-title22-chap78-sec7104" TargetMode="External"/><Relationship Id="rId3" Type="http://schemas.openxmlformats.org/officeDocument/2006/relationships/customXml" Target="../customXml/item3.xml"/><Relationship Id="rId12" Type="http://schemas.openxmlformats.org/officeDocument/2006/relationships/hyperlink" Target="https://www.samhsa.gov/sites/default/files/programs_campaigns/ccbhc-criteria.pdf" TargetMode="External"/><Relationship Id="rId17" Type="http://schemas.openxmlformats.org/officeDocument/2006/relationships/hyperlink" Target="https://nned.net/" TargetMode="External"/><Relationship Id="rId25" Type="http://schemas.openxmlformats.org/officeDocument/2006/relationships/hyperlink" Target="https://www.grants.gov/applicants/workspace-overview.html" TargetMode="External"/><Relationship Id="rId33" Type="http://schemas.openxmlformats.org/officeDocument/2006/relationships/hyperlink" Target="mailto:Michelle.armstrong@samhsa.hhs.gov" TargetMode="External"/><Relationship Id="rId38" Type="http://schemas.openxmlformats.org/officeDocument/2006/relationships/hyperlink" Target="http://www.grants.gov/web/grants/register.html" TargetMode="External"/><Relationship Id="rId46" Type="http://schemas.openxmlformats.org/officeDocument/2006/relationships/hyperlink" Target="https://www.grants.gov/forms/sf-424-family.html" TargetMode="External"/><Relationship Id="rId59" Type="http://schemas.openxmlformats.org/officeDocument/2006/relationships/hyperlink" Target="mailto:dgr.applications@samhsa.hhs.gov" TargetMode="External"/><Relationship Id="rId67" Type="http://schemas.openxmlformats.org/officeDocument/2006/relationships/hyperlink" Target="https://www.minorityhealth.hhs.gov/minority-mental-health/clas/?utm_medium=email&amp;utm_source=govdelivery" TargetMode="External"/><Relationship Id="rId103" Type="http://schemas.openxmlformats.org/officeDocument/2006/relationships/hyperlink" Target="https://www.samhsa.gov/sites/default/files/grants/budget-template-user-guide.pdf" TargetMode="External"/><Relationship Id="rId108" Type="http://schemas.openxmlformats.org/officeDocument/2006/relationships/footer" Target="footer3.xml"/><Relationship Id="rId20" Type="http://schemas.openxmlformats.org/officeDocument/2006/relationships/hyperlink" Target="https://store.samhsa.gov/sites/default/files/d7/priv/pep12-recdef.pdf" TargetMode="External"/><Relationship Id="rId41" Type="http://schemas.openxmlformats.org/officeDocument/2006/relationships/hyperlink" Target="https://public.era.nih.gov/commons/public/registration/registrationInstructions.jsp" TargetMode="External"/><Relationship Id="rId54" Type="http://schemas.openxmlformats.org/officeDocument/2006/relationships/hyperlink" Target="https://era.nih.gov/modules_user-guides_documentation.cfm" TargetMode="External"/><Relationship Id="rId62" Type="http://schemas.openxmlformats.org/officeDocument/2006/relationships/hyperlink" Target="http://grants.nih.gov/grants/ElectronicReceipt/pdf_guidelines.htm" TargetMode="External"/><Relationship Id="rId70" Type="http://schemas.openxmlformats.org/officeDocument/2006/relationships/hyperlink" Target="https://www.cdc.gov/socialdeterminants/index.htm" TargetMode="External"/><Relationship Id="rId75" Type="http://schemas.openxmlformats.org/officeDocument/2006/relationships/hyperlink" Target="http://www.thinkculturalhealth.hhs.gov/" TargetMode="External"/><Relationship Id="rId83" Type="http://schemas.openxmlformats.org/officeDocument/2006/relationships/hyperlink" Target="http://www.samhsa.gov/grants/grants-management/policies-regulations/requirements-principles" TargetMode="External"/><Relationship Id="rId88" Type="http://schemas.openxmlformats.org/officeDocument/2006/relationships/hyperlink" Target="https://www.hhs.gov/civil-rights/for-providers/provider-obligations/index.html" TargetMode="External"/><Relationship Id="rId91" Type="http://schemas.openxmlformats.org/officeDocument/2006/relationships/hyperlink" Target="https://www.lep.gov/" TargetMode="External"/><Relationship Id="rId96" Type="http://schemas.openxmlformats.org/officeDocument/2006/relationships/hyperlink" Target="mailto:grantdisclosures@oig.hhs.gov"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inorityhealth.hhs.gov/minority-mental-health/clas/?utm_medium=email&amp;utm_source=govdelivery" TargetMode="External"/><Relationship Id="rId23" Type="http://schemas.openxmlformats.org/officeDocument/2006/relationships/hyperlink" Target="http://nihb.org/docs/12052016/FINAL%20TBHA%2012-4-16.pdf" TargetMode="External"/><Relationship Id="rId28" Type="http://schemas.openxmlformats.org/officeDocument/2006/relationships/hyperlink" Target="https://www.samhsa.gov/grants/grants-management/notice-award-noa" TargetMode="External"/><Relationship Id="rId36" Type="http://schemas.openxmlformats.org/officeDocument/2006/relationships/hyperlink" Target="https://www.sam.gov" TargetMode="External"/><Relationship Id="rId49" Type="http://schemas.openxmlformats.org/officeDocument/2006/relationships/hyperlink" Target="https://www.grants.gov/forms/sf-424-family.html" TargetMode="External"/><Relationship Id="rId57" Type="http://schemas.openxmlformats.org/officeDocument/2006/relationships/hyperlink" Target="http://grants.nih.gov/support/index.html" TargetMode="External"/><Relationship Id="rId106" Type="http://schemas.openxmlformats.org/officeDocument/2006/relationships/hyperlink" Target="https://www.samhsa.gov/sites/default/files/grants/budget-match.pdf" TargetMode="External"/><Relationship Id="rId10" Type="http://schemas.openxmlformats.org/officeDocument/2006/relationships/footnotes" Target="footnotes.xml"/><Relationship Id="rId31" Type="http://schemas.openxmlformats.org/officeDocument/2006/relationships/hyperlink" Target="mailto:CCBHC@samhsa.hhs.gov" TargetMode="External"/><Relationship Id="rId44" Type="http://schemas.openxmlformats.org/officeDocument/2006/relationships/hyperlink" Target="https://www.grants.gov/forms/sf-424-family.html" TargetMode="External"/><Relationship Id="rId52" Type="http://schemas.openxmlformats.org/officeDocument/2006/relationships/hyperlink" Target="http://www.samhsa.gov/grants/applying/forms-resources" TargetMode="External"/><Relationship Id="rId60" Type="http://schemas.openxmlformats.org/officeDocument/2006/relationships/hyperlink" Target="mailto:era-notify@mail.nih.gov" TargetMode="External"/><Relationship Id="rId65" Type="http://schemas.openxmlformats.org/officeDocument/2006/relationships/footer" Target="footer1.xml"/><Relationship Id="rId73" Type="http://schemas.openxmlformats.org/officeDocument/2006/relationships/hyperlink" Target="https://www.ncbi.nlm.nih.gov/pmc/articles/PMC6207437/pdf/18-095.pdf" TargetMode="External"/><Relationship Id="rId78" Type="http://schemas.openxmlformats.org/officeDocument/2006/relationships/hyperlink" Target="https://www.samhsa.gov/grants/grants-management/policies-regulations/financial-management-requirements" TargetMode="External"/><Relationship Id="rId81" Type="http://schemas.openxmlformats.org/officeDocument/2006/relationships/hyperlink" Target="http://www.samhsa.gov/grants/applying/forms-resources" TargetMode="External"/><Relationship Id="rId86" Type="http://schemas.openxmlformats.org/officeDocument/2006/relationships/hyperlink" Target="https://www.ecfr.gov/current/title-2/subtitle-A/chapter-II/part-200/subpart-D/subject-group-ECFR36520e4111dce32/section-200.329" TargetMode="External"/><Relationship Id="rId94" Type="http://schemas.openxmlformats.org/officeDocument/2006/relationships/hyperlink" Target="https://www.hhs.gov/conscience/conscience-protections/index.html" TargetMode="External"/><Relationship Id="rId99" Type="http://schemas.openxmlformats.org/officeDocument/2006/relationships/hyperlink" Target="http://www.samhsa.gov/grants/grants-management/notice-award-noa/standard-terms-conditions" TargetMode="External"/><Relationship Id="rId101" Type="http://schemas.openxmlformats.org/officeDocument/2006/relationships/hyperlink" Target="https://www.samhsa.gov/grants/applying/forms-resourc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amhsa.gov/sites/default/files/state-discretion-ccbhc-criteria.pdf" TargetMode="External"/><Relationship Id="rId18" Type="http://schemas.openxmlformats.org/officeDocument/2006/relationships/hyperlink" Target="https://spars.samhsa.gov/content/data-collection-tool-resources" TargetMode="External"/><Relationship Id="rId39" Type="http://schemas.openxmlformats.org/officeDocument/2006/relationships/hyperlink" Target="http://www.grants.gov/web/grants/applicants.html" TargetMode="External"/><Relationship Id="rId109" Type="http://schemas.openxmlformats.org/officeDocument/2006/relationships/fontTable" Target="fontTable.xml"/><Relationship Id="rId34"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50" Type="http://schemas.openxmlformats.org/officeDocument/2006/relationships/hyperlink" Target="https://www.hhs.gov/sites/default/files/form-hhs690.pdf" TargetMode="External"/><Relationship Id="rId55" Type="http://schemas.openxmlformats.org/officeDocument/2006/relationships/hyperlink" Target="http://www.grants.gov/web/grants/applicants/workspace-overview.html" TargetMode="External"/><Relationship Id="rId76" Type="http://schemas.openxmlformats.org/officeDocument/2006/relationships/hyperlink" Target="https://thinkculturalhealth.hhs.gov/clas" TargetMode="External"/><Relationship Id="rId97" Type="http://schemas.openxmlformats.org/officeDocument/2006/relationships/hyperlink" Target="https://www.ecfr.gov/current/title-2/subtitle-A/chapter-I/part-175" TargetMode="External"/><Relationship Id="rId104" Type="http://schemas.openxmlformats.org/officeDocument/2006/relationships/hyperlink" Target="https://www.samhsa.gov/grants/continuation-grants" TargetMode="External"/><Relationship Id="rId7" Type="http://schemas.openxmlformats.org/officeDocument/2006/relationships/styles" Target="styles.xml"/><Relationship Id="rId71" Type="http://schemas.openxmlformats.org/officeDocument/2006/relationships/hyperlink" Target="https://www.cms.gov/files/document/zcodes-infographic.pdf" TargetMode="External"/><Relationship Id="rId92" Type="http://schemas.openxmlformats.org/officeDocument/2006/relationships/hyperlink" Target="http://www.hhs.gov/ocr/civilrights/understanding/disability/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sites/default/files/programs_campaigns/ccbhc-criteria.pdf" TargetMode="External"/><Relationship Id="rId2" Type="http://schemas.openxmlformats.org/officeDocument/2006/relationships/hyperlink" Target="https://ncsacw.samhsa.gov/userfiles/files/SAMHSA_Trauma.pdf" TargetMode="External"/><Relationship Id="rId1" Type="http://schemas.openxmlformats.org/officeDocument/2006/relationships/hyperlink" Target="https://www.samhsa.gov/sites/default/files/samhsa-behavioral-health-integ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F2C1027D882949A6B01C899AD09E94" ma:contentTypeVersion="2" ma:contentTypeDescription="Create a new document." ma:contentTypeScope="" ma:versionID="a6a6dc6110c82384bfbc91c7077607d1">
  <xsd:schema xmlns:xsd="http://www.w3.org/2001/XMLSchema" xmlns:xs="http://www.w3.org/2001/XMLSchema" xmlns:p="http://schemas.microsoft.com/office/2006/metadata/properties" xmlns:ns2="eb71a0ec-3a62-486f-ad5a-7bdd88d5b015" xmlns:ns3="79ca339d-349f-4cb8-a1a4-f3d18e46a90c" targetNamespace="http://schemas.microsoft.com/office/2006/metadata/properties" ma:root="true" ma:fieldsID="7346b822e1177a9102367713df892636" ns2:_="" ns3:_="">
    <xsd:import namespace="eb71a0ec-3a62-486f-ad5a-7bdd88d5b015"/>
    <xsd:import namespace="79ca339d-349f-4cb8-a1a4-f3d18e46a9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1a0ec-3a62-486f-ad5a-7bdd88d5b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a339d-349f-4cb8-a1a4-f3d18e46a9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b71a0ec-3a62-486f-ad5a-7bdd88d5b015">DQZ2YS3VRAWA-1864426879-7</_dlc_DocId>
    <_dlc_DocIdUrl xmlns="eb71a0ec-3a62-486f-ad5a-7bdd88d5b015">
      <Url>https://samhsa273.sharepoint.com/sites/GCPP/FiscalYear2022/Grants/_layouts/15/DocIdRedir.aspx?ID=DQZ2YS3VRAWA-1864426879-7</Url>
      <Description>DQZ2YS3VRAWA-1864426879-7</Description>
    </_dlc_DocIdUrl>
  </documentManagement>
</p:properties>
</file>

<file path=customXml/itemProps1.xml><?xml version="1.0" encoding="utf-8"?>
<ds:datastoreItem xmlns:ds="http://schemas.openxmlformats.org/officeDocument/2006/customXml" ds:itemID="{854C08AD-CE55-4F73-A0E6-2258CD246626}">
  <ds:schemaRefs>
    <ds:schemaRef ds:uri="http://schemas.microsoft.com/sharepoint/v3/contenttype/forms"/>
  </ds:schemaRefs>
</ds:datastoreItem>
</file>

<file path=customXml/itemProps2.xml><?xml version="1.0" encoding="utf-8"?>
<ds:datastoreItem xmlns:ds="http://schemas.openxmlformats.org/officeDocument/2006/customXml" ds:itemID="{C8025B1F-AD1C-48C7-8502-37B94716C9F4}">
  <ds:schemaRefs>
    <ds:schemaRef ds:uri="http://schemas.openxmlformats.org/officeDocument/2006/bibliography"/>
  </ds:schemaRefs>
</ds:datastoreItem>
</file>

<file path=customXml/itemProps3.xml><?xml version="1.0" encoding="utf-8"?>
<ds:datastoreItem xmlns:ds="http://schemas.openxmlformats.org/officeDocument/2006/customXml" ds:itemID="{622FE208-5990-4ACE-95BD-6A2F91582E7D}">
  <ds:schemaRefs>
    <ds:schemaRef ds:uri="http://schemas.microsoft.com/sharepoint/events"/>
  </ds:schemaRefs>
</ds:datastoreItem>
</file>

<file path=customXml/itemProps4.xml><?xml version="1.0" encoding="utf-8"?>
<ds:datastoreItem xmlns:ds="http://schemas.openxmlformats.org/officeDocument/2006/customXml" ds:itemID="{099A9C2C-F507-45E1-BDF9-BC4DC2E7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1a0ec-3a62-486f-ad5a-7bdd88d5b015"/>
    <ds:schemaRef ds:uri="79ca339d-349f-4cb8-a1a4-f3d18e46a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4ADE62-451A-4B29-947E-8E0B6C89DDCC}">
  <ds:schemaRefs>
    <ds:schemaRef ds:uri="http://schemas.microsoft.com/office/2006/metadata/properties"/>
    <ds:schemaRef ds:uri="http://schemas.microsoft.com/office/infopath/2007/PartnerControls"/>
    <ds:schemaRef ds:uri="eb71a0ec-3a62-486f-ad5a-7bdd88d5b01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29913</Words>
  <Characters>186696</Characters>
  <Application>Microsoft Office Word</Application>
  <DocSecurity>0</DocSecurity>
  <Lines>1555</Lines>
  <Paragraphs>432</Paragraphs>
  <ScaleCrop>false</ScaleCrop>
  <HeadingPairs>
    <vt:vector size="2" baseType="variant">
      <vt:variant>
        <vt:lpstr>Title</vt:lpstr>
      </vt:variant>
      <vt:variant>
        <vt:i4>1</vt:i4>
      </vt:variant>
    </vt:vector>
  </HeadingPairs>
  <TitlesOfParts>
    <vt:vector size="1" baseType="lpstr">
      <vt:lpstr>Services Template 2018 MAC</vt:lpstr>
    </vt:vector>
  </TitlesOfParts>
  <Company>DHHS</Company>
  <LinksUpToDate>false</LinksUpToDate>
  <CharactersWithSpaces>216177</CharactersWithSpaces>
  <SharedDoc>false</SharedDoc>
  <HLinks>
    <vt:vector size="684" baseType="variant">
      <vt:variant>
        <vt:i4>4522086</vt:i4>
      </vt:variant>
      <vt:variant>
        <vt:i4>432</vt:i4>
      </vt:variant>
      <vt:variant>
        <vt:i4>0</vt:i4>
      </vt:variant>
      <vt:variant>
        <vt:i4>5</vt:i4>
      </vt:variant>
      <vt:variant>
        <vt:lpwstr/>
      </vt:variant>
      <vt:variant>
        <vt:lpwstr>_4._INTERGOVERNMENTAL_REVIEW</vt:lpwstr>
      </vt:variant>
      <vt:variant>
        <vt:i4>4792364</vt:i4>
      </vt:variant>
      <vt:variant>
        <vt:i4>429</vt:i4>
      </vt:variant>
      <vt:variant>
        <vt:i4>0</vt:i4>
      </vt:variant>
      <vt:variant>
        <vt:i4>5</vt:i4>
      </vt:variant>
      <vt:variant>
        <vt:lpwstr/>
      </vt:variant>
      <vt:variant>
        <vt:lpwstr>_Appendix_I_–_2</vt:lpwstr>
      </vt:variant>
      <vt:variant>
        <vt:i4>4792364</vt:i4>
      </vt:variant>
      <vt:variant>
        <vt:i4>426</vt:i4>
      </vt:variant>
      <vt:variant>
        <vt:i4>0</vt:i4>
      </vt:variant>
      <vt:variant>
        <vt:i4>5</vt:i4>
      </vt:variant>
      <vt:variant>
        <vt:lpwstr/>
      </vt:variant>
      <vt:variant>
        <vt:lpwstr>_Appendix_I_–_2</vt:lpwstr>
      </vt:variant>
      <vt:variant>
        <vt:i4>8192096</vt:i4>
      </vt:variant>
      <vt:variant>
        <vt:i4>423</vt:i4>
      </vt:variant>
      <vt:variant>
        <vt:i4>0</vt:i4>
      </vt:variant>
      <vt:variant>
        <vt:i4>5</vt:i4>
      </vt:variant>
      <vt:variant>
        <vt:lpwstr>https://rates.psc.gov/fms/dca/map1.html</vt:lpwstr>
      </vt:variant>
      <vt:variant>
        <vt:lpwstr/>
      </vt:variant>
      <vt:variant>
        <vt:i4>3932258</vt:i4>
      </vt:variant>
      <vt:variant>
        <vt:i4>420</vt:i4>
      </vt:variant>
      <vt:variant>
        <vt:i4>0</vt:i4>
      </vt:variant>
      <vt:variant>
        <vt:i4>5</vt:i4>
      </vt:variant>
      <vt:variant>
        <vt:lpwstr>http://www.gsa.gov/</vt:lpwstr>
      </vt:variant>
      <vt:variant>
        <vt:lpwstr/>
      </vt:variant>
      <vt:variant>
        <vt:i4>5832775</vt:i4>
      </vt:variant>
      <vt:variant>
        <vt:i4>417</vt:i4>
      </vt:variant>
      <vt:variant>
        <vt:i4>0</vt:i4>
      </vt:variant>
      <vt:variant>
        <vt:i4>5</vt:i4>
      </vt:variant>
      <vt:variant>
        <vt:lpwstr>http://www.samhsa.gov/grants/grants-management/notice-award-noa/standard-terms-conditions</vt:lpwstr>
      </vt:variant>
      <vt:variant>
        <vt:lpwstr/>
      </vt:variant>
      <vt:variant>
        <vt:i4>6553605</vt:i4>
      </vt:variant>
      <vt:variant>
        <vt:i4>414</vt:i4>
      </vt:variant>
      <vt:variant>
        <vt:i4>0</vt:i4>
      </vt:variant>
      <vt:variant>
        <vt:i4>5</vt:i4>
      </vt:variant>
      <vt:variant>
        <vt:lpwstr>mailto:MandatoryGranteeDisclosures@oig.hhs.gov</vt:lpwstr>
      </vt:variant>
      <vt:variant>
        <vt:lpwstr/>
      </vt:variant>
      <vt:variant>
        <vt:i4>1638464</vt:i4>
      </vt:variant>
      <vt:variant>
        <vt:i4>411</vt:i4>
      </vt:variant>
      <vt:variant>
        <vt:i4>0</vt:i4>
      </vt:variant>
      <vt:variant>
        <vt:i4>5</vt:i4>
      </vt:variant>
      <vt:variant>
        <vt:lpwstr>http://www.samhsa.gov/capt/applying-strategic-prevention/cultural-competence</vt:lpwstr>
      </vt:variant>
      <vt:variant>
        <vt:lpwstr/>
      </vt:variant>
      <vt:variant>
        <vt:i4>720971</vt:i4>
      </vt:variant>
      <vt:variant>
        <vt:i4>408</vt:i4>
      </vt:variant>
      <vt:variant>
        <vt:i4>0</vt:i4>
      </vt:variant>
      <vt:variant>
        <vt:i4>5</vt:i4>
      </vt:variant>
      <vt:variant>
        <vt:lpwstr>http://minorityhealth.hhs.gov/omh/browse.aspx?lvl=2&amp;lvlid=53</vt:lpwstr>
      </vt:variant>
      <vt:variant>
        <vt:lpwstr/>
      </vt:variant>
      <vt:variant>
        <vt:i4>4980763</vt:i4>
      </vt:variant>
      <vt:variant>
        <vt:i4>405</vt:i4>
      </vt:variant>
      <vt:variant>
        <vt:i4>0</vt:i4>
      </vt:variant>
      <vt:variant>
        <vt:i4>5</vt:i4>
      </vt:variant>
      <vt:variant>
        <vt:lpwstr>http://www.hhs.gov/ocr/office/about/rgn-hqaddresses.html</vt:lpwstr>
      </vt:variant>
      <vt:variant>
        <vt:lpwstr/>
      </vt:variant>
      <vt:variant>
        <vt:i4>4128873</vt:i4>
      </vt:variant>
      <vt:variant>
        <vt:i4>402</vt:i4>
      </vt:variant>
      <vt:variant>
        <vt:i4>0</vt:i4>
      </vt:variant>
      <vt:variant>
        <vt:i4>5</vt:i4>
      </vt:variant>
      <vt:variant>
        <vt:lpwstr>http://www.hhs.gov/ocr/civilrights/understanding/disability/index.html</vt:lpwstr>
      </vt:variant>
      <vt:variant>
        <vt:lpwstr/>
      </vt:variant>
      <vt:variant>
        <vt:i4>5505037</vt:i4>
      </vt:variant>
      <vt:variant>
        <vt:i4>399</vt:i4>
      </vt:variant>
      <vt:variant>
        <vt:i4>0</vt:i4>
      </vt:variant>
      <vt:variant>
        <vt:i4>5</vt:i4>
      </vt:variant>
      <vt:variant>
        <vt:lpwstr>http://www.hhs.gov/civil-rights/for-providers/index.html</vt:lpwstr>
      </vt:variant>
      <vt:variant>
        <vt:lpwstr/>
      </vt:variant>
      <vt:variant>
        <vt:i4>2424940</vt:i4>
      </vt:variant>
      <vt:variant>
        <vt:i4>396</vt:i4>
      </vt:variant>
      <vt:variant>
        <vt:i4>0</vt:i4>
      </vt:variant>
      <vt:variant>
        <vt:i4>5</vt:i4>
      </vt:variant>
      <vt:variant>
        <vt:lpwstr>http://www.hhs.gov/ocr/civilrights/understanding/section1557/index.html</vt:lpwstr>
      </vt:variant>
      <vt:variant>
        <vt:lpwstr/>
      </vt:variant>
      <vt:variant>
        <vt:i4>4980816</vt:i4>
      </vt:variant>
      <vt:variant>
        <vt:i4>393</vt:i4>
      </vt:variant>
      <vt:variant>
        <vt:i4>0</vt:i4>
      </vt:variant>
      <vt:variant>
        <vt:i4>5</vt:i4>
      </vt:variant>
      <vt:variant>
        <vt:lpwstr>http://www.hhs.gov/civil-rights/for-individuals/special-topics/limited-english-proficiency/index.html</vt:lpwstr>
      </vt:variant>
      <vt:variant>
        <vt:lpwstr/>
      </vt:variant>
      <vt:variant>
        <vt:i4>8323188</vt:i4>
      </vt:variant>
      <vt:variant>
        <vt:i4>390</vt:i4>
      </vt:variant>
      <vt:variant>
        <vt:i4>0</vt:i4>
      </vt:variant>
      <vt:variant>
        <vt:i4>5</vt:i4>
      </vt:variant>
      <vt:variant>
        <vt:lpwstr>http://www.samhsa.gov/grants/grants-management/policies-regulations/requirements-principles</vt:lpwstr>
      </vt:variant>
      <vt:variant>
        <vt:lpwstr/>
      </vt:variant>
      <vt:variant>
        <vt:i4>7929975</vt:i4>
      </vt:variant>
      <vt:variant>
        <vt:i4>387</vt:i4>
      </vt:variant>
      <vt:variant>
        <vt:i4>0</vt:i4>
      </vt:variant>
      <vt:variant>
        <vt:i4>5</vt:i4>
      </vt:variant>
      <vt:variant>
        <vt:lpwstr>http://www.samhsa.gov/grants/grants-management/policies-regulations/hhs-grants-policy-statement</vt:lpwstr>
      </vt:variant>
      <vt:variant>
        <vt:lpwstr/>
      </vt:variant>
      <vt:variant>
        <vt:i4>5832775</vt:i4>
      </vt:variant>
      <vt:variant>
        <vt:i4>384</vt:i4>
      </vt:variant>
      <vt:variant>
        <vt:i4>0</vt:i4>
      </vt:variant>
      <vt:variant>
        <vt:i4>5</vt:i4>
      </vt:variant>
      <vt:variant>
        <vt:lpwstr>http://www.samhsa.gov/grants/grants-management/notice-award-noa/standard-terms-conditions</vt:lpwstr>
      </vt:variant>
      <vt:variant>
        <vt:lpwstr/>
      </vt:variant>
      <vt:variant>
        <vt:i4>6029334</vt:i4>
      </vt:variant>
      <vt:variant>
        <vt:i4>381</vt:i4>
      </vt:variant>
      <vt:variant>
        <vt:i4>0</vt:i4>
      </vt:variant>
      <vt:variant>
        <vt:i4>5</vt:i4>
      </vt:variant>
      <vt:variant>
        <vt:lpwstr>http://www.samhsa.gov/grants/applying/forms-resources</vt:lpwstr>
      </vt:variant>
      <vt:variant>
        <vt:lpwstr/>
      </vt:variant>
      <vt:variant>
        <vt:i4>1245301</vt:i4>
      </vt:variant>
      <vt:variant>
        <vt:i4>378</vt:i4>
      </vt:variant>
      <vt:variant>
        <vt:i4>0</vt:i4>
      </vt:variant>
      <vt:variant>
        <vt:i4>5</vt:i4>
      </vt:variant>
      <vt:variant>
        <vt:lpwstr>http://www.whitehouse.gov/omb/grants_spoc</vt:lpwstr>
      </vt:variant>
      <vt:variant>
        <vt:lpwstr/>
      </vt:variant>
      <vt:variant>
        <vt:i4>8323188</vt:i4>
      </vt:variant>
      <vt:variant>
        <vt:i4>375</vt:i4>
      </vt:variant>
      <vt:variant>
        <vt:i4>0</vt:i4>
      </vt:variant>
      <vt:variant>
        <vt:i4>5</vt:i4>
      </vt:variant>
      <vt:variant>
        <vt:lpwstr>http://www.samhsa.gov/grants/grants-management/policies-regulations/requirements-principles</vt:lpwstr>
      </vt:variant>
      <vt:variant>
        <vt:lpwstr/>
      </vt:variant>
      <vt:variant>
        <vt:i4>6160395</vt:i4>
      </vt:variant>
      <vt:variant>
        <vt:i4>372</vt:i4>
      </vt:variant>
      <vt:variant>
        <vt:i4>0</vt:i4>
      </vt:variant>
      <vt:variant>
        <vt:i4>5</vt:i4>
      </vt:variant>
      <vt:variant>
        <vt:lpwstr>http://www.samhsa.gov/grants/grants-management/disparity-impact-statement</vt:lpwstr>
      </vt:variant>
      <vt:variant>
        <vt:lpwstr/>
      </vt:variant>
      <vt:variant>
        <vt:i4>2687031</vt:i4>
      </vt:variant>
      <vt:variant>
        <vt:i4>369</vt:i4>
      </vt:variant>
      <vt:variant>
        <vt:i4>0</vt:i4>
      </vt:variant>
      <vt:variant>
        <vt:i4>5</vt:i4>
      </vt:variant>
      <vt:variant>
        <vt:lpwstr>http://www.thinkculturalhealth.hhs.gov/</vt:lpwstr>
      </vt:variant>
      <vt:variant>
        <vt:lpwstr/>
      </vt:variant>
      <vt:variant>
        <vt:i4>7077925</vt:i4>
      </vt:variant>
      <vt:variant>
        <vt:i4>366</vt:i4>
      </vt:variant>
      <vt:variant>
        <vt:i4>0</vt:i4>
      </vt:variant>
      <vt:variant>
        <vt:i4>5</vt:i4>
      </vt:variant>
      <vt:variant>
        <vt:lpwstr>http://aspe.hhs.gov/datacncl/standards/ACA/4302/index.shtml</vt:lpwstr>
      </vt:variant>
      <vt:variant>
        <vt:lpwstr/>
      </vt:variant>
      <vt:variant>
        <vt:i4>6160395</vt:i4>
      </vt:variant>
      <vt:variant>
        <vt:i4>363</vt:i4>
      </vt:variant>
      <vt:variant>
        <vt:i4>0</vt:i4>
      </vt:variant>
      <vt:variant>
        <vt:i4>5</vt:i4>
      </vt:variant>
      <vt:variant>
        <vt:lpwstr>http://www.samhsa.gov/grants/grants-management/disparity-impact-statement</vt:lpwstr>
      </vt:variant>
      <vt:variant>
        <vt:lpwstr/>
      </vt:variant>
      <vt:variant>
        <vt:i4>262209</vt:i4>
      </vt:variant>
      <vt:variant>
        <vt:i4>360</vt:i4>
      </vt:variant>
      <vt:variant>
        <vt:i4>0</vt:i4>
      </vt:variant>
      <vt:variant>
        <vt:i4>5</vt:i4>
      </vt:variant>
      <vt:variant>
        <vt:lpwstr>http://minorityhealth.hhs.gov/npa/files/Plans/HHS/HHS_Plan_complete.pdf</vt:lpwstr>
      </vt:variant>
      <vt:variant>
        <vt:lpwstr/>
      </vt:variant>
      <vt:variant>
        <vt:i4>2621528</vt:i4>
      </vt:variant>
      <vt:variant>
        <vt:i4>357</vt:i4>
      </vt:variant>
      <vt:variant>
        <vt:i4>0</vt:i4>
      </vt:variant>
      <vt:variant>
        <vt:i4>5</vt:i4>
      </vt:variant>
      <vt:variant>
        <vt:lpwstr/>
      </vt:variant>
      <vt:variant>
        <vt:lpwstr>_VII._AGENCY_CONTACTS</vt:lpwstr>
      </vt:variant>
      <vt:variant>
        <vt:i4>3932222</vt:i4>
      </vt:variant>
      <vt:variant>
        <vt:i4>354</vt:i4>
      </vt:variant>
      <vt:variant>
        <vt:i4>0</vt:i4>
      </vt:variant>
      <vt:variant>
        <vt:i4>5</vt:i4>
      </vt:variant>
      <vt:variant>
        <vt:lpwstr>http://www.hhs.gov/ohrp</vt:lpwstr>
      </vt:variant>
      <vt:variant>
        <vt:lpwstr/>
      </vt:variant>
      <vt:variant>
        <vt:i4>2687095</vt:i4>
      </vt:variant>
      <vt:variant>
        <vt:i4>351</vt:i4>
      </vt:variant>
      <vt:variant>
        <vt:i4>0</vt:i4>
      </vt:variant>
      <vt:variant>
        <vt:i4>5</vt:i4>
      </vt:variant>
      <vt:variant>
        <vt:lpwstr>www.samhsa.gov/epbwebguide</vt:lpwstr>
      </vt:variant>
      <vt:variant>
        <vt:lpwstr/>
      </vt:variant>
      <vt:variant>
        <vt:i4>4325389</vt:i4>
      </vt:variant>
      <vt:variant>
        <vt:i4>345</vt:i4>
      </vt:variant>
      <vt:variant>
        <vt:i4>0</vt:i4>
      </vt:variant>
      <vt:variant>
        <vt:i4>5</vt:i4>
      </vt:variant>
      <vt:variant>
        <vt:lpwstr>http://www.house.gov/</vt:lpwstr>
      </vt:variant>
      <vt:variant>
        <vt:lpwstr/>
      </vt:variant>
      <vt:variant>
        <vt:i4>4849712</vt:i4>
      </vt:variant>
      <vt:variant>
        <vt:i4>342</vt:i4>
      </vt:variant>
      <vt:variant>
        <vt:i4>0</vt:i4>
      </vt:variant>
      <vt:variant>
        <vt:i4>5</vt:i4>
      </vt:variant>
      <vt:variant>
        <vt:lpwstr>http://grants.nih.gov/grants/ElectronicReceipt/pdf_guidelines.htm</vt:lpwstr>
      </vt:variant>
      <vt:variant>
        <vt:lpwstr/>
      </vt:variant>
      <vt:variant>
        <vt:i4>4849712</vt:i4>
      </vt:variant>
      <vt:variant>
        <vt:i4>339</vt:i4>
      </vt:variant>
      <vt:variant>
        <vt:i4>0</vt:i4>
      </vt:variant>
      <vt:variant>
        <vt:i4>5</vt:i4>
      </vt:variant>
      <vt:variant>
        <vt:lpwstr>http://grants.nih.gov/grants/ElectronicReceipt/pdf_guidelines.htm</vt:lpwstr>
      </vt:variant>
      <vt:variant>
        <vt:lpwstr/>
      </vt:variant>
      <vt:variant>
        <vt:i4>4849712</vt:i4>
      </vt:variant>
      <vt:variant>
        <vt:i4>336</vt:i4>
      </vt:variant>
      <vt:variant>
        <vt:i4>0</vt:i4>
      </vt:variant>
      <vt:variant>
        <vt:i4>5</vt:i4>
      </vt:variant>
      <vt:variant>
        <vt:lpwstr>http://grants.nih.gov/grants/ElectronicReceipt/pdf_guidelines.htm</vt:lpwstr>
      </vt:variant>
      <vt:variant>
        <vt:lpwstr/>
      </vt:variant>
      <vt:variant>
        <vt:i4>5111849</vt:i4>
      </vt:variant>
      <vt:variant>
        <vt:i4>333</vt:i4>
      </vt:variant>
      <vt:variant>
        <vt:i4>0</vt:i4>
      </vt:variant>
      <vt:variant>
        <vt:i4>5</vt:i4>
      </vt:variant>
      <vt:variant>
        <vt:lpwstr/>
      </vt:variant>
      <vt:variant>
        <vt:lpwstr>_5.4_Resubmitting_a</vt:lpwstr>
      </vt:variant>
      <vt:variant>
        <vt:i4>1638449</vt:i4>
      </vt:variant>
      <vt:variant>
        <vt:i4>330</vt:i4>
      </vt:variant>
      <vt:variant>
        <vt:i4>0</vt:i4>
      </vt:variant>
      <vt:variant>
        <vt:i4>5</vt:i4>
      </vt:variant>
      <vt:variant>
        <vt:lpwstr/>
      </vt:variant>
      <vt:variant>
        <vt:lpwstr>_eRA_Commons_Registration</vt:lpwstr>
      </vt:variant>
      <vt:variant>
        <vt:i4>4194408</vt:i4>
      </vt:variant>
      <vt:variant>
        <vt:i4>327</vt:i4>
      </vt:variant>
      <vt:variant>
        <vt:i4>0</vt:i4>
      </vt:variant>
      <vt:variant>
        <vt:i4>5</vt:i4>
      </vt:variant>
      <vt:variant>
        <vt:lpwstr>mailto:era-notify@mail.nih.gov</vt:lpwstr>
      </vt:variant>
      <vt:variant>
        <vt:lpwstr/>
      </vt:variant>
      <vt:variant>
        <vt:i4>7602245</vt:i4>
      </vt:variant>
      <vt:variant>
        <vt:i4>324</vt:i4>
      </vt:variant>
      <vt:variant>
        <vt:i4>0</vt:i4>
      </vt:variant>
      <vt:variant>
        <vt:i4>5</vt:i4>
      </vt:variant>
      <vt:variant>
        <vt:lpwstr/>
      </vt:variant>
      <vt:variant>
        <vt:lpwstr>_3._REQUIRED_APPLICATION</vt:lpwstr>
      </vt:variant>
      <vt:variant>
        <vt:i4>4718718</vt:i4>
      </vt:variant>
      <vt:variant>
        <vt:i4>321</vt:i4>
      </vt:variant>
      <vt:variant>
        <vt:i4>0</vt:i4>
      </vt:variant>
      <vt:variant>
        <vt:i4>5</vt:i4>
      </vt:variant>
      <vt:variant>
        <vt:lpwstr>mailto:dgr.applications@samhsa.hhs.gov</vt:lpwstr>
      </vt:variant>
      <vt:variant>
        <vt:lpwstr/>
      </vt:variant>
      <vt:variant>
        <vt:i4>7667765</vt:i4>
      </vt:variant>
      <vt:variant>
        <vt:i4>318</vt:i4>
      </vt:variant>
      <vt:variant>
        <vt:i4>0</vt:i4>
      </vt:variant>
      <vt:variant>
        <vt:i4>5</vt:i4>
      </vt:variant>
      <vt:variant>
        <vt:lpwstr>http://www.grants.gov/web/grants/applicants/workspace-overview.html</vt:lpwstr>
      </vt:variant>
      <vt:variant>
        <vt:lpwstr/>
      </vt:variant>
      <vt:variant>
        <vt:i4>5374033</vt:i4>
      </vt:variant>
      <vt:variant>
        <vt:i4>315</vt:i4>
      </vt:variant>
      <vt:variant>
        <vt:i4>0</vt:i4>
      </vt:variant>
      <vt:variant>
        <vt:i4>5</vt:i4>
      </vt:variant>
      <vt:variant>
        <vt:lpwstr>http://www.grants.gov/help/html/help/index.htm</vt:lpwstr>
      </vt:variant>
      <vt:variant>
        <vt:lpwstr>t=Applicants%2FSubmit_an_Application.htm</vt:lpwstr>
      </vt:variant>
      <vt:variant>
        <vt:i4>458810</vt:i4>
      </vt:variant>
      <vt:variant>
        <vt:i4>312</vt:i4>
      </vt:variant>
      <vt:variant>
        <vt:i4>0</vt:i4>
      </vt:variant>
      <vt:variant>
        <vt:i4>5</vt:i4>
      </vt:variant>
      <vt:variant>
        <vt:lpwstr>https://era.nih.gov/erahelp/ASSIST/default.htm</vt:lpwstr>
      </vt:variant>
      <vt:variant>
        <vt:lpwstr>ASSIST_Help_Topics/5%20Preview%20Print%20Submit/Submit_Validated_Application.htm%3FTocPath%3DApplication%2520Submission%7C_____1</vt:lpwstr>
      </vt:variant>
      <vt:variant>
        <vt:i4>8192035</vt:i4>
      </vt:variant>
      <vt:variant>
        <vt:i4>309</vt:i4>
      </vt:variant>
      <vt:variant>
        <vt:i4>0</vt:i4>
      </vt:variant>
      <vt:variant>
        <vt:i4>5</vt:i4>
      </vt:variant>
      <vt:variant>
        <vt:lpwstr>https://era.nih.gov/erahelp/assist/</vt:lpwstr>
      </vt:variant>
      <vt:variant>
        <vt:lpwstr/>
      </vt:variant>
      <vt:variant>
        <vt:i4>1376281</vt:i4>
      </vt:variant>
      <vt:variant>
        <vt:i4>306</vt:i4>
      </vt:variant>
      <vt:variant>
        <vt:i4>0</vt:i4>
      </vt:variant>
      <vt:variant>
        <vt:i4>5</vt:i4>
      </vt:variant>
      <vt:variant>
        <vt:lpwstr>http://grants.nih.gov/support/index.html</vt:lpwstr>
      </vt:variant>
      <vt:variant>
        <vt:lpwstr/>
      </vt:variant>
      <vt:variant>
        <vt:i4>3604526</vt:i4>
      </vt:variant>
      <vt:variant>
        <vt:i4>303</vt:i4>
      </vt:variant>
      <vt:variant>
        <vt:i4>0</vt:i4>
      </vt:variant>
      <vt:variant>
        <vt:i4>5</vt:i4>
      </vt:variant>
      <vt:variant>
        <vt:lpwstr>http://www.grants.gov/</vt:lpwstr>
      </vt:variant>
      <vt:variant>
        <vt:lpwstr/>
      </vt:variant>
      <vt:variant>
        <vt:i4>1441852</vt:i4>
      </vt:variant>
      <vt:variant>
        <vt:i4>300</vt:i4>
      </vt:variant>
      <vt:variant>
        <vt:i4>0</vt:i4>
      </vt:variant>
      <vt:variant>
        <vt:i4>5</vt:i4>
      </vt:variant>
      <vt:variant>
        <vt:lpwstr/>
      </vt:variant>
      <vt:variant>
        <vt:lpwstr>_Appendix_J_–</vt:lpwstr>
      </vt:variant>
      <vt:variant>
        <vt:i4>1441842</vt:i4>
      </vt:variant>
      <vt:variant>
        <vt:i4>297</vt:i4>
      </vt:variant>
      <vt:variant>
        <vt:i4>0</vt:i4>
      </vt:variant>
      <vt:variant>
        <vt:i4>5</vt:i4>
      </vt:variant>
      <vt:variant>
        <vt:lpwstr/>
      </vt:variant>
      <vt:variant>
        <vt:lpwstr>_Appendix_D_–</vt:lpwstr>
      </vt:variant>
      <vt:variant>
        <vt:i4>6029334</vt:i4>
      </vt:variant>
      <vt:variant>
        <vt:i4>294</vt:i4>
      </vt:variant>
      <vt:variant>
        <vt:i4>0</vt:i4>
      </vt:variant>
      <vt:variant>
        <vt:i4>5</vt:i4>
      </vt:variant>
      <vt:variant>
        <vt:lpwstr>http://www.samhsa.gov/grants/applying/forms-resources</vt:lpwstr>
      </vt:variant>
      <vt:variant>
        <vt:lpwstr/>
      </vt:variant>
      <vt:variant>
        <vt:i4>6029334</vt:i4>
      </vt:variant>
      <vt:variant>
        <vt:i4>291</vt:i4>
      </vt:variant>
      <vt:variant>
        <vt:i4>0</vt:i4>
      </vt:variant>
      <vt:variant>
        <vt:i4>5</vt:i4>
      </vt:variant>
      <vt:variant>
        <vt:lpwstr>http://www.samhsa.gov/grants/applying/forms-resources</vt:lpwstr>
      </vt:variant>
      <vt:variant>
        <vt:lpwstr/>
      </vt:variant>
      <vt:variant>
        <vt:i4>4390922</vt:i4>
      </vt:variant>
      <vt:variant>
        <vt:i4>288</vt:i4>
      </vt:variant>
      <vt:variant>
        <vt:i4>0</vt:i4>
      </vt:variant>
      <vt:variant>
        <vt:i4>5</vt:i4>
      </vt:variant>
      <vt:variant>
        <vt:lpwstr>http://www.hhs.gov/sites/default/files/forms/hhs-690.pdf</vt:lpwstr>
      </vt:variant>
      <vt:variant>
        <vt:lpwstr/>
      </vt:variant>
      <vt:variant>
        <vt:i4>6029334</vt:i4>
      </vt:variant>
      <vt:variant>
        <vt:i4>285</vt:i4>
      </vt:variant>
      <vt:variant>
        <vt:i4>0</vt:i4>
      </vt:variant>
      <vt:variant>
        <vt:i4>5</vt:i4>
      </vt:variant>
      <vt:variant>
        <vt:lpwstr>http://www.samhsa.gov/grants/applying/forms-resources</vt:lpwstr>
      </vt:variant>
      <vt:variant>
        <vt:lpwstr/>
      </vt:variant>
      <vt:variant>
        <vt:i4>3539032</vt:i4>
      </vt:variant>
      <vt:variant>
        <vt:i4>282</vt:i4>
      </vt:variant>
      <vt:variant>
        <vt:i4>0</vt:i4>
      </vt:variant>
      <vt:variant>
        <vt:i4>5</vt:i4>
      </vt:variant>
      <vt:variant>
        <vt:lpwstr/>
      </vt:variant>
      <vt:variant>
        <vt:lpwstr>_3.1_Required_Application</vt:lpwstr>
      </vt:variant>
      <vt:variant>
        <vt:i4>6029334</vt:i4>
      </vt:variant>
      <vt:variant>
        <vt:i4>279</vt:i4>
      </vt:variant>
      <vt:variant>
        <vt:i4>0</vt:i4>
      </vt:variant>
      <vt:variant>
        <vt:i4>5</vt:i4>
      </vt:variant>
      <vt:variant>
        <vt:lpwstr>http://www.samhsa.gov/grants/applying/forms-resources</vt:lpwstr>
      </vt:variant>
      <vt:variant>
        <vt:lpwstr/>
      </vt:variant>
      <vt:variant>
        <vt:i4>5636169</vt:i4>
      </vt:variant>
      <vt:variant>
        <vt:i4>276</vt:i4>
      </vt:variant>
      <vt:variant>
        <vt:i4>0</vt:i4>
      </vt:variant>
      <vt:variant>
        <vt:i4>5</vt:i4>
      </vt:variant>
      <vt:variant>
        <vt:lpwstr>http://www.grants.gov/web/grants/applicants/download-application-package.html</vt:lpwstr>
      </vt:variant>
      <vt:variant>
        <vt:lpwstr/>
      </vt:variant>
      <vt:variant>
        <vt:i4>4784208</vt:i4>
      </vt:variant>
      <vt:variant>
        <vt:i4>273</vt:i4>
      </vt:variant>
      <vt:variant>
        <vt:i4>0</vt:i4>
      </vt:variant>
      <vt:variant>
        <vt:i4>5</vt:i4>
      </vt:variant>
      <vt:variant>
        <vt:lpwstr>http://www.grants.gov/web/grants/applicants/apply-for-grants.html</vt:lpwstr>
      </vt:variant>
      <vt:variant>
        <vt:lpwstr/>
      </vt:variant>
      <vt:variant>
        <vt:i4>3604526</vt:i4>
      </vt:variant>
      <vt:variant>
        <vt:i4>270</vt:i4>
      </vt:variant>
      <vt:variant>
        <vt:i4>0</vt:i4>
      </vt:variant>
      <vt:variant>
        <vt:i4>5</vt:i4>
      </vt:variant>
      <vt:variant>
        <vt:lpwstr>http://www.grants.gov/</vt:lpwstr>
      </vt:variant>
      <vt:variant>
        <vt:lpwstr/>
      </vt:variant>
      <vt:variant>
        <vt:i4>1638417</vt:i4>
      </vt:variant>
      <vt:variant>
        <vt:i4>267</vt:i4>
      </vt:variant>
      <vt:variant>
        <vt:i4>0</vt:i4>
      </vt:variant>
      <vt:variant>
        <vt:i4>5</vt:i4>
      </vt:variant>
      <vt:variant>
        <vt:lpwstr>https://era.nih.gov/reg_accounts/register_commons.cfm</vt:lpwstr>
      </vt:variant>
      <vt:variant>
        <vt:lpwstr/>
      </vt:variant>
      <vt:variant>
        <vt:i4>4194408</vt:i4>
      </vt:variant>
      <vt:variant>
        <vt:i4>264</vt:i4>
      </vt:variant>
      <vt:variant>
        <vt:i4>0</vt:i4>
      </vt:variant>
      <vt:variant>
        <vt:i4>5</vt:i4>
      </vt:variant>
      <vt:variant>
        <vt:lpwstr>mailto:era-notify@mail.nih.gov</vt:lpwstr>
      </vt:variant>
      <vt:variant>
        <vt:lpwstr/>
      </vt:variant>
      <vt:variant>
        <vt:i4>8257572</vt:i4>
      </vt:variant>
      <vt:variant>
        <vt:i4>261</vt:i4>
      </vt:variant>
      <vt:variant>
        <vt:i4>0</vt:i4>
      </vt:variant>
      <vt:variant>
        <vt:i4>5</vt:i4>
      </vt:variant>
      <vt:variant>
        <vt:lpwstr>https://public.era.nih.gov/commons/public/registration/registrationInstructions.jsp</vt:lpwstr>
      </vt:variant>
      <vt:variant>
        <vt:lpwstr/>
      </vt:variant>
      <vt:variant>
        <vt:i4>7667765</vt:i4>
      </vt:variant>
      <vt:variant>
        <vt:i4>258</vt:i4>
      </vt:variant>
      <vt:variant>
        <vt:i4>0</vt:i4>
      </vt:variant>
      <vt:variant>
        <vt:i4>5</vt:i4>
      </vt:variant>
      <vt:variant>
        <vt:lpwstr>http://www.grants.gov/web/grants/applicants/organization-registration.html</vt:lpwstr>
      </vt:variant>
      <vt:variant>
        <vt:lpwstr/>
      </vt:variant>
      <vt:variant>
        <vt:i4>4784129</vt:i4>
      </vt:variant>
      <vt:variant>
        <vt:i4>255</vt:i4>
      </vt:variant>
      <vt:variant>
        <vt:i4>0</vt:i4>
      </vt:variant>
      <vt:variant>
        <vt:i4>5</vt:i4>
      </vt:variant>
      <vt:variant>
        <vt:lpwstr>http://www.grants.gov/web/grants/applicants.html</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3604526</vt:i4>
      </vt:variant>
      <vt:variant>
        <vt:i4>249</vt:i4>
      </vt:variant>
      <vt:variant>
        <vt:i4>0</vt:i4>
      </vt:variant>
      <vt:variant>
        <vt:i4>5</vt:i4>
      </vt:variant>
      <vt:variant>
        <vt:lpwstr>http://www.grants.gov/</vt:lpwstr>
      </vt:variant>
      <vt:variant>
        <vt:lpwstr/>
      </vt:variant>
      <vt:variant>
        <vt:i4>4653135</vt:i4>
      </vt:variant>
      <vt:variant>
        <vt:i4>246</vt:i4>
      </vt:variant>
      <vt:variant>
        <vt:i4>0</vt:i4>
      </vt:variant>
      <vt:variant>
        <vt:i4>5</vt:i4>
      </vt:variant>
      <vt:variant>
        <vt:lpwstr>https://www.sam.gov/</vt:lpwstr>
      </vt:variant>
      <vt:variant>
        <vt:lpwstr/>
      </vt:variant>
      <vt:variant>
        <vt:i4>2293887</vt:i4>
      </vt:variant>
      <vt:variant>
        <vt:i4>243</vt:i4>
      </vt:variant>
      <vt:variant>
        <vt:i4>0</vt:i4>
      </vt:variant>
      <vt:variant>
        <vt:i4>5</vt:i4>
      </vt:variant>
      <vt:variant>
        <vt:lpwstr>http://www.dnb.com/</vt:lpwstr>
      </vt:variant>
      <vt:variant>
        <vt:lpwstr/>
      </vt:variant>
      <vt:variant>
        <vt:i4>786547</vt:i4>
      </vt:variant>
      <vt:variant>
        <vt:i4>240</vt:i4>
      </vt:variant>
      <vt:variant>
        <vt:i4>0</vt:i4>
      </vt:variant>
      <vt:variant>
        <vt:i4>5</vt:i4>
      </vt:variant>
      <vt:variant>
        <vt:lpwstr>mailto:FOACSAP@samhsa.hhs.gov</vt:lpwstr>
      </vt:variant>
      <vt:variant>
        <vt:lpwstr/>
      </vt:variant>
      <vt:variant>
        <vt:i4>524403</vt:i4>
      </vt:variant>
      <vt:variant>
        <vt:i4>237</vt:i4>
      </vt:variant>
      <vt:variant>
        <vt:i4>0</vt:i4>
      </vt:variant>
      <vt:variant>
        <vt:i4>5</vt:i4>
      </vt:variant>
      <vt:variant>
        <vt:lpwstr>mailto:FOACSAT@samhsa.hhs.gov</vt:lpwstr>
      </vt:variant>
      <vt:variant>
        <vt:lpwstr/>
      </vt:variant>
      <vt:variant>
        <vt:i4>1114234</vt:i4>
      </vt:variant>
      <vt:variant>
        <vt:i4>234</vt:i4>
      </vt:variant>
      <vt:variant>
        <vt:i4>0</vt:i4>
      </vt:variant>
      <vt:variant>
        <vt:i4>5</vt:i4>
      </vt:variant>
      <vt:variant>
        <vt:lpwstr>mailto:FOACMHS@samhsa.hhs.gov</vt:lpwstr>
      </vt:variant>
      <vt:variant>
        <vt:lpwstr/>
      </vt:variant>
      <vt:variant>
        <vt:i4>786447</vt:i4>
      </vt:variant>
      <vt:variant>
        <vt:i4>231</vt:i4>
      </vt:variant>
      <vt:variant>
        <vt:i4>0</vt:i4>
      </vt:variant>
      <vt:variant>
        <vt:i4>5</vt:i4>
      </vt:variant>
      <vt:variant>
        <vt:lpwstr>http://www.samhsa.gov/grants/grants-management/reporting-requirements</vt:lpwstr>
      </vt:variant>
      <vt:variant>
        <vt:lpwstr/>
      </vt:variant>
      <vt:variant>
        <vt:i4>1835008</vt:i4>
      </vt:variant>
      <vt:variant>
        <vt:i4>228</vt:i4>
      </vt:variant>
      <vt:variant>
        <vt:i4>0</vt:i4>
      </vt:variant>
      <vt:variant>
        <vt:i4>5</vt:i4>
      </vt:variant>
      <vt:variant>
        <vt:lpwstr/>
      </vt:variant>
      <vt:variant>
        <vt:lpwstr>_2.4_Data_Collection_2</vt:lpwstr>
      </vt:variant>
      <vt:variant>
        <vt:i4>1441845</vt:i4>
      </vt:variant>
      <vt:variant>
        <vt:i4>225</vt:i4>
      </vt:variant>
      <vt:variant>
        <vt:i4>0</vt:i4>
      </vt:variant>
      <vt:variant>
        <vt:i4>5</vt:i4>
      </vt:variant>
      <vt:variant>
        <vt:lpwstr/>
      </vt:variant>
      <vt:variant>
        <vt:lpwstr>_Appendix_C_–</vt:lpwstr>
      </vt:variant>
      <vt:variant>
        <vt:i4>7602245</vt:i4>
      </vt:variant>
      <vt:variant>
        <vt:i4>222</vt:i4>
      </vt:variant>
      <vt:variant>
        <vt:i4>0</vt:i4>
      </vt:variant>
      <vt:variant>
        <vt:i4>5</vt:i4>
      </vt:variant>
      <vt:variant>
        <vt:lpwstr/>
      </vt:variant>
      <vt:variant>
        <vt:lpwstr>_3._REQUIRED_APPLICATION</vt:lpwstr>
      </vt:variant>
      <vt:variant>
        <vt:i4>1376381</vt:i4>
      </vt:variant>
      <vt:variant>
        <vt:i4>219</vt:i4>
      </vt:variant>
      <vt:variant>
        <vt:i4>0</vt:i4>
      </vt:variant>
      <vt:variant>
        <vt:i4>5</vt:i4>
      </vt:variant>
      <vt:variant>
        <vt:lpwstr/>
      </vt:variant>
      <vt:variant>
        <vt:lpwstr>_3._FUNDING_LIMITATIONS/RESTRICTIONS</vt:lpwstr>
      </vt:variant>
      <vt:variant>
        <vt:i4>1441854</vt:i4>
      </vt:variant>
      <vt:variant>
        <vt:i4>216</vt:i4>
      </vt:variant>
      <vt:variant>
        <vt:i4>0</vt:i4>
      </vt:variant>
      <vt:variant>
        <vt:i4>5</vt:i4>
      </vt:variant>
      <vt:variant>
        <vt:lpwstr/>
      </vt:variant>
      <vt:variant>
        <vt:lpwstr>_Appendix_H_–</vt:lpwstr>
      </vt:variant>
      <vt:variant>
        <vt:i4>7077985</vt:i4>
      </vt:variant>
      <vt:variant>
        <vt:i4>204</vt:i4>
      </vt:variant>
      <vt:variant>
        <vt:i4>0</vt:i4>
      </vt:variant>
      <vt:variant>
        <vt:i4>5</vt:i4>
      </vt:variant>
      <vt:variant>
        <vt:lpwstr/>
      </vt:variant>
      <vt:variant>
        <vt:lpwstr>_2._EXPECTATIONS</vt:lpwstr>
      </vt:variant>
      <vt:variant>
        <vt:i4>2949204</vt:i4>
      </vt:variant>
      <vt:variant>
        <vt:i4>201</vt:i4>
      </vt:variant>
      <vt:variant>
        <vt:i4>0</vt:i4>
      </vt:variant>
      <vt:variant>
        <vt:i4>5</vt:i4>
      </vt:variant>
      <vt:variant>
        <vt:lpwstr/>
      </vt:variant>
      <vt:variant>
        <vt:lpwstr>_Section_E:_Data</vt:lpwstr>
      </vt:variant>
      <vt:variant>
        <vt:i4>4792353</vt:i4>
      </vt:variant>
      <vt:variant>
        <vt:i4>198</vt:i4>
      </vt:variant>
      <vt:variant>
        <vt:i4>0</vt:i4>
      </vt:variant>
      <vt:variant>
        <vt:i4>5</vt:i4>
      </vt:variant>
      <vt:variant>
        <vt:lpwstr/>
      </vt:variant>
      <vt:variant>
        <vt:lpwstr>_Appendix_D_–_</vt:lpwstr>
      </vt:variant>
      <vt:variant>
        <vt:i4>6029334</vt:i4>
      </vt:variant>
      <vt:variant>
        <vt:i4>195</vt:i4>
      </vt:variant>
      <vt:variant>
        <vt:i4>0</vt:i4>
      </vt:variant>
      <vt:variant>
        <vt:i4>5</vt:i4>
      </vt:variant>
      <vt:variant>
        <vt:lpwstr>http://www.samhsa.gov/grants/applying/forms-resources</vt:lpwstr>
      </vt:variant>
      <vt:variant>
        <vt:lpwstr/>
      </vt:variant>
      <vt:variant>
        <vt:i4>4792359</vt:i4>
      </vt:variant>
      <vt:variant>
        <vt:i4>189</vt:i4>
      </vt:variant>
      <vt:variant>
        <vt:i4>0</vt:i4>
      </vt:variant>
      <vt:variant>
        <vt:i4>5</vt:i4>
      </vt:variant>
      <vt:variant>
        <vt:lpwstr/>
      </vt:variant>
      <vt:variant>
        <vt:lpwstr>_Appendix_B_–_</vt:lpwstr>
      </vt:variant>
      <vt:variant>
        <vt:i4>4915296</vt:i4>
      </vt:variant>
      <vt:variant>
        <vt:i4>186</vt:i4>
      </vt:variant>
      <vt:variant>
        <vt:i4>0</vt:i4>
      </vt:variant>
      <vt:variant>
        <vt:i4>5</vt:i4>
      </vt:variant>
      <vt:variant>
        <vt:lpwstr/>
      </vt:variant>
      <vt:variant>
        <vt:lpwstr>_6._OTHER_SUBMISSION</vt:lpwstr>
      </vt:variant>
      <vt:variant>
        <vt:i4>4792353</vt:i4>
      </vt:variant>
      <vt:variant>
        <vt:i4>183</vt:i4>
      </vt:variant>
      <vt:variant>
        <vt:i4>0</vt:i4>
      </vt:variant>
      <vt:variant>
        <vt:i4>5</vt:i4>
      </vt:variant>
      <vt:variant>
        <vt:lpwstr/>
      </vt:variant>
      <vt:variant>
        <vt:lpwstr>_Appendix_D_–_</vt:lpwstr>
      </vt:variant>
      <vt:variant>
        <vt:i4>3342460</vt:i4>
      </vt:variant>
      <vt:variant>
        <vt:i4>180</vt:i4>
      </vt:variant>
      <vt:variant>
        <vt:i4>0</vt:i4>
      </vt:variant>
      <vt:variant>
        <vt:i4>5</vt:i4>
      </vt:variant>
      <vt:variant>
        <vt:lpwstr>http://intranet.samhsa.gov/OFR/PPM/extraWorkgroup.aspx</vt:lpwstr>
      </vt:variant>
      <vt:variant>
        <vt:lpwstr/>
      </vt:variant>
      <vt:variant>
        <vt:i4>1310768</vt:i4>
      </vt:variant>
      <vt:variant>
        <vt:i4>177</vt:i4>
      </vt:variant>
      <vt:variant>
        <vt:i4>0</vt:i4>
      </vt:variant>
      <vt:variant>
        <vt:i4>5</vt:i4>
      </vt:variant>
      <vt:variant>
        <vt:lpwstr/>
      </vt:variant>
      <vt:variant>
        <vt:lpwstr>_1._EVALUATION_CRITERIA</vt:lpwstr>
      </vt:variant>
      <vt:variant>
        <vt:i4>6815746</vt:i4>
      </vt:variant>
      <vt:variant>
        <vt:i4>174</vt:i4>
      </vt:variant>
      <vt:variant>
        <vt:i4>0</vt:i4>
      </vt:variant>
      <vt:variant>
        <vt:i4>5</vt:i4>
      </vt:variant>
      <vt:variant>
        <vt:lpwstr/>
      </vt:variant>
      <vt:variant>
        <vt:lpwstr>_2.3_Performance_Assessment</vt:lpwstr>
      </vt:variant>
      <vt:variant>
        <vt:i4>2621535</vt:i4>
      </vt:variant>
      <vt:variant>
        <vt:i4>171</vt:i4>
      </vt:variant>
      <vt:variant>
        <vt:i4>0</vt:i4>
      </vt:variant>
      <vt:variant>
        <vt:i4>5</vt:i4>
      </vt:variant>
      <vt:variant>
        <vt:lpwstr/>
      </vt:variant>
      <vt:variant>
        <vt:lpwstr>_2.2_Data_Collection</vt:lpwstr>
      </vt:variant>
      <vt:variant>
        <vt:i4>4063313</vt:i4>
      </vt:variant>
      <vt:variant>
        <vt:i4>168</vt:i4>
      </vt:variant>
      <vt:variant>
        <vt:i4>0</vt:i4>
      </vt:variant>
      <vt:variant>
        <vt:i4>5</vt:i4>
      </vt:variant>
      <vt:variant>
        <vt:lpwstr/>
      </vt:variant>
      <vt:variant>
        <vt:lpwstr>_Section_C:_Proposed</vt:lpwstr>
      </vt:variant>
      <vt:variant>
        <vt:i4>4792366</vt:i4>
      </vt:variant>
      <vt:variant>
        <vt:i4>162</vt:i4>
      </vt:variant>
      <vt:variant>
        <vt:i4>0</vt:i4>
      </vt:variant>
      <vt:variant>
        <vt:i4>5</vt:i4>
      </vt:variant>
      <vt:variant>
        <vt:lpwstr/>
      </vt:variant>
      <vt:variant>
        <vt:lpwstr>_Appendix_K_–_1</vt:lpwstr>
      </vt:variant>
      <vt:variant>
        <vt:i4>1310768</vt:i4>
      </vt:variant>
      <vt:variant>
        <vt:i4>159</vt:i4>
      </vt:variant>
      <vt:variant>
        <vt:i4>0</vt:i4>
      </vt:variant>
      <vt:variant>
        <vt:i4>5</vt:i4>
      </vt:variant>
      <vt:variant>
        <vt:lpwstr/>
      </vt:variant>
      <vt:variant>
        <vt:lpwstr>_1._EVALUATION_CRITERIA</vt:lpwstr>
      </vt:variant>
      <vt:variant>
        <vt:i4>1310768</vt:i4>
      </vt:variant>
      <vt:variant>
        <vt:i4>156</vt:i4>
      </vt:variant>
      <vt:variant>
        <vt:i4>0</vt:i4>
      </vt:variant>
      <vt:variant>
        <vt:i4>5</vt:i4>
      </vt:variant>
      <vt:variant>
        <vt:lpwstr/>
      </vt:variant>
      <vt:variant>
        <vt:lpwstr>_1._EVALUATION_CRITERIA</vt:lpwstr>
      </vt:variant>
      <vt:variant>
        <vt:i4>4792356</vt:i4>
      </vt:variant>
      <vt:variant>
        <vt:i4>153</vt:i4>
      </vt:variant>
      <vt:variant>
        <vt:i4>0</vt:i4>
      </vt:variant>
      <vt:variant>
        <vt:i4>5</vt:i4>
      </vt:variant>
      <vt:variant>
        <vt:lpwstr/>
      </vt:variant>
      <vt:variant>
        <vt:lpwstr>_Appendix_A_–_</vt:lpwstr>
      </vt:variant>
      <vt:variant>
        <vt:i4>983094</vt:i4>
      </vt:variant>
      <vt:variant>
        <vt:i4>150</vt:i4>
      </vt:variant>
      <vt:variant>
        <vt:i4>0</vt:i4>
      </vt:variant>
      <vt:variant>
        <vt:i4>5</vt:i4>
      </vt:variant>
      <vt:variant>
        <vt:lpwstr/>
      </vt:variant>
      <vt:variant>
        <vt:lpwstr>_1._ELIGIBLE_APPLICANTS</vt:lpwstr>
      </vt:variant>
      <vt:variant>
        <vt:i4>6946890</vt:i4>
      </vt:variant>
      <vt:variant>
        <vt:i4>147</vt:i4>
      </vt:variant>
      <vt:variant>
        <vt:i4>0</vt:i4>
      </vt:variant>
      <vt:variant>
        <vt:i4>5</vt:i4>
      </vt:variant>
      <vt:variant>
        <vt:lpwstr/>
      </vt:variant>
      <vt:variant>
        <vt:lpwstr>_2._COST_SHARING</vt:lpwstr>
      </vt:variant>
      <vt:variant>
        <vt:i4>1376305</vt:i4>
      </vt:variant>
      <vt:variant>
        <vt:i4>140</vt:i4>
      </vt:variant>
      <vt:variant>
        <vt:i4>0</vt:i4>
      </vt:variant>
      <vt:variant>
        <vt:i4>5</vt:i4>
      </vt:variant>
      <vt:variant>
        <vt:lpwstr/>
      </vt:variant>
      <vt:variant>
        <vt:lpwstr>_Toc457916381</vt:lpwstr>
      </vt:variant>
      <vt:variant>
        <vt:i4>1376305</vt:i4>
      </vt:variant>
      <vt:variant>
        <vt:i4>134</vt:i4>
      </vt:variant>
      <vt:variant>
        <vt:i4>0</vt:i4>
      </vt:variant>
      <vt:variant>
        <vt:i4>5</vt:i4>
      </vt:variant>
      <vt:variant>
        <vt:lpwstr/>
      </vt:variant>
      <vt:variant>
        <vt:lpwstr>_Toc457916380</vt:lpwstr>
      </vt:variant>
      <vt:variant>
        <vt:i4>1703985</vt:i4>
      </vt:variant>
      <vt:variant>
        <vt:i4>128</vt:i4>
      </vt:variant>
      <vt:variant>
        <vt:i4>0</vt:i4>
      </vt:variant>
      <vt:variant>
        <vt:i4>5</vt:i4>
      </vt:variant>
      <vt:variant>
        <vt:lpwstr/>
      </vt:variant>
      <vt:variant>
        <vt:lpwstr>_Toc457916379</vt:lpwstr>
      </vt:variant>
      <vt:variant>
        <vt:i4>1703985</vt:i4>
      </vt:variant>
      <vt:variant>
        <vt:i4>122</vt:i4>
      </vt:variant>
      <vt:variant>
        <vt:i4>0</vt:i4>
      </vt:variant>
      <vt:variant>
        <vt:i4>5</vt:i4>
      </vt:variant>
      <vt:variant>
        <vt:lpwstr/>
      </vt:variant>
      <vt:variant>
        <vt:lpwstr>_Toc457916378</vt:lpwstr>
      </vt:variant>
      <vt:variant>
        <vt:i4>1703985</vt:i4>
      </vt:variant>
      <vt:variant>
        <vt:i4>116</vt:i4>
      </vt:variant>
      <vt:variant>
        <vt:i4>0</vt:i4>
      </vt:variant>
      <vt:variant>
        <vt:i4>5</vt:i4>
      </vt:variant>
      <vt:variant>
        <vt:lpwstr/>
      </vt:variant>
      <vt:variant>
        <vt:lpwstr>_Toc457916377</vt:lpwstr>
      </vt:variant>
      <vt:variant>
        <vt:i4>1703985</vt:i4>
      </vt:variant>
      <vt:variant>
        <vt:i4>110</vt:i4>
      </vt:variant>
      <vt:variant>
        <vt:i4>0</vt:i4>
      </vt:variant>
      <vt:variant>
        <vt:i4>5</vt:i4>
      </vt:variant>
      <vt:variant>
        <vt:lpwstr/>
      </vt:variant>
      <vt:variant>
        <vt:lpwstr>_Toc457916376</vt:lpwstr>
      </vt:variant>
      <vt:variant>
        <vt:i4>1703985</vt:i4>
      </vt:variant>
      <vt:variant>
        <vt:i4>104</vt:i4>
      </vt:variant>
      <vt:variant>
        <vt:i4>0</vt:i4>
      </vt:variant>
      <vt:variant>
        <vt:i4>5</vt:i4>
      </vt:variant>
      <vt:variant>
        <vt:lpwstr/>
      </vt:variant>
      <vt:variant>
        <vt:lpwstr>_Toc457916375</vt:lpwstr>
      </vt:variant>
      <vt:variant>
        <vt:i4>1703985</vt:i4>
      </vt:variant>
      <vt:variant>
        <vt:i4>98</vt:i4>
      </vt:variant>
      <vt:variant>
        <vt:i4>0</vt:i4>
      </vt:variant>
      <vt:variant>
        <vt:i4>5</vt:i4>
      </vt:variant>
      <vt:variant>
        <vt:lpwstr/>
      </vt:variant>
      <vt:variant>
        <vt:lpwstr>_Toc457916374</vt:lpwstr>
      </vt:variant>
      <vt:variant>
        <vt:i4>1703985</vt:i4>
      </vt:variant>
      <vt:variant>
        <vt:i4>92</vt:i4>
      </vt:variant>
      <vt:variant>
        <vt:i4>0</vt:i4>
      </vt:variant>
      <vt:variant>
        <vt:i4>5</vt:i4>
      </vt:variant>
      <vt:variant>
        <vt:lpwstr/>
      </vt:variant>
      <vt:variant>
        <vt:lpwstr>_Toc457916373</vt:lpwstr>
      </vt:variant>
      <vt:variant>
        <vt:i4>1703985</vt:i4>
      </vt:variant>
      <vt:variant>
        <vt:i4>86</vt:i4>
      </vt:variant>
      <vt:variant>
        <vt:i4>0</vt:i4>
      </vt:variant>
      <vt:variant>
        <vt:i4>5</vt:i4>
      </vt:variant>
      <vt:variant>
        <vt:lpwstr/>
      </vt:variant>
      <vt:variant>
        <vt:lpwstr>_Toc457916372</vt:lpwstr>
      </vt:variant>
      <vt:variant>
        <vt:i4>1703985</vt:i4>
      </vt:variant>
      <vt:variant>
        <vt:i4>80</vt:i4>
      </vt:variant>
      <vt:variant>
        <vt:i4>0</vt:i4>
      </vt:variant>
      <vt:variant>
        <vt:i4>5</vt:i4>
      </vt:variant>
      <vt:variant>
        <vt:lpwstr/>
      </vt:variant>
      <vt:variant>
        <vt:lpwstr>_Toc457916371</vt:lpwstr>
      </vt:variant>
      <vt:variant>
        <vt:i4>1703985</vt:i4>
      </vt:variant>
      <vt:variant>
        <vt:i4>74</vt:i4>
      </vt:variant>
      <vt:variant>
        <vt:i4>0</vt:i4>
      </vt:variant>
      <vt:variant>
        <vt:i4>5</vt:i4>
      </vt:variant>
      <vt:variant>
        <vt:lpwstr/>
      </vt:variant>
      <vt:variant>
        <vt:lpwstr>_Toc457916370</vt:lpwstr>
      </vt:variant>
      <vt:variant>
        <vt:i4>1769521</vt:i4>
      </vt:variant>
      <vt:variant>
        <vt:i4>68</vt:i4>
      </vt:variant>
      <vt:variant>
        <vt:i4>0</vt:i4>
      </vt:variant>
      <vt:variant>
        <vt:i4>5</vt:i4>
      </vt:variant>
      <vt:variant>
        <vt:lpwstr/>
      </vt:variant>
      <vt:variant>
        <vt:lpwstr>_Toc457916369</vt:lpwstr>
      </vt:variant>
      <vt:variant>
        <vt:i4>1769521</vt:i4>
      </vt:variant>
      <vt:variant>
        <vt:i4>62</vt:i4>
      </vt:variant>
      <vt:variant>
        <vt:i4>0</vt:i4>
      </vt:variant>
      <vt:variant>
        <vt:i4>5</vt:i4>
      </vt:variant>
      <vt:variant>
        <vt:lpwstr/>
      </vt:variant>
      <vt:variant>
        <vt:lpwstr>_Toc457916368</vt:lpwstr>
      </vt:variant>
      <vt:variant>
        <vt:i4>1769521</vt:i4>
      </vt:variant>
      <vt:variant>
        <vt:i4>56</vt:i4>
      </vt:variant>
      <vt:variant>
        <vt:i4>0</vt:i4>
      </vt:variant>
      <vt:variant>
        <vt:i4>5</vt:i4>
      </vt:variant>
      <vt:variant>
        <vt:lpwstr/>
      </vt:variant>
      <vt:variant>
        <vt:lpwstr>_Toc457916367</vt:lpwstr>
      </vt:variant>
      <vt:variant>
        <vt:i4>1769521</vt:i4>
      </vt:variant>
      <vt:variant>
        <vt:i4>50</vt:i4>
      </vt:variant>
      <vt:variant>
        <vt:i4>0</vt:i4>
      </vt:variant>
      <vt:variant>
        <vt:i4>5</vt:i4>
      </vt:variant>
      <vt:variant>
        <vt:lpwstr/>
      </vt:variant>
      <vt:variant>
        <vt:lpwstr>_Toc457916366</vt:lpwstr>
      </vt:variant>
      <vt:variant>
        <vt:i4>1769521</vt:i4>
      </vt:variant>
      <vt:variant>
        <vt:i4>44</vt:i4>
      </vt:variant>
      <vt:variant>
        <vt:i4>0</vt:i4>
      </vt:variant>
      <vt:variant>
        <vt:i4>5</vt:i4>
      </vt:variant>
      <vt:variant>
        <vt:lpwstr/>
      </vt:variant>
      <vt:variant>
        <vt:lpwstr>_Toc457916365</vt:lpwstr>
      </vt:variant>
      <vt:variant>
        <vt:i4>1769521</vt:i4>
      </vt:variant>
      <vt:variant>
        <vt:i4>38</vt:i4>
      </vt:variant>
      <vt:variant>
        <vt:i4>0</vt:i4>
      </vt:variant>
      <vt:variant>
        <vt:i4>5</vt:i4>
      </vt:variant>
      <vt:variant>
        <vt:lpwstr/>
      </vt:variant>
      <vt:variant>
        <vt:lpwstr>_Toc457916364</vt:lpwstr>
      </vt:variant>
      <vt:variant>
        <vt:i4>1769521</vt:i4>
      </vt:variant>
      <vt:variant>
        <vt:i4>32</vt:i4>
      </vt:variant>
      <vt:variant>
        <vt:i4>0</vt:i4>
      </vt:variant>
      <vt:variant>
        <vt:i4>5</vt:i4>
      </vt:variant>
      <vt:variant>
        <vt:lpwstr/>
      </vt:variant>
      <vt:variant>
        <vt:lpwstr>_Toc457916363</vt:lpwstr>
      </vt:variant>
      <vt:variant>
        <vt:i4>1769521</vt:i4>
      </vt:variant>
      <vt:variant>
        <vt:i4>26</vt:i4>
      </vt:variant>
      <vt:variant>
        <vt:i4>0</vt:i4>
      </vt:variant>
      <vt:variant>
        <vt:i4>5</vt:i4>
      </vt:variant>
      <vt:variant>
        <vt:lpwstr/>
      </vt:variant>
      <vt:variant>
        <vt:lpwstr>_Toc457916362</vt:lpwstr>
      </vt:variant>
      <vt:variant>
        <vt:i4>1769521</vt:i4>
      </vt:variant>
      <vt:variant>
        <vt:i4>20</vt:i4>
      </vt:variant>
      <vt:variant>
        <vt:i4>0</vt:i4>
      </vt:variant>
      <vt:variant>
        <vt:i4>5</vt:i4>
      </vt:variant>
      <vt:variant>
        <vt:lpwstr/>
      </vt:variant>
      <vt:variant>
        <vt:lpwstr>_Toc457916361</vt:lpwstr>
      </vt:variant>
      <vt:variant>
        <vt:i4>1769521</vt:i4>
      </vt:variant>
      <vt:variant>
        <vt:i4>14</vt:i4>
      </vt:variant>
      <vt:variant>
        <vt:i4>0</vt:i4>
      </vt:variant>
      <vt:variant>
        <vt:i4>5</vt:i4>
      </vt:variant>
      <vt:variant>
        <vt:lpwstr/>
      </vt:variant>
      <vt:variant>
        <vt:lpwstr>_Toc457916360</vt:lpwstr>
      </vt:variant>
      <vt:variant>
        <vt:i4>1572913</vt:i4>
      </vt:variant>
      <vt:variant>
        <vt:i4>8</vt:i4>
      </vt:variant>
      <vt:variant>
        <vt:i4>0</vt:i4>
      </vt:variant>
      <vt:variant>
        <vt:i4>5</vt:i4>
      </vt:variant>
      <vt:variant>
        <vt:lpwstr/>
      </vt:variant>
      <vt:variant>
        <vt:lpwstr>_Toc457916359</vt:lpwstr>
      </vt:variant>
      <vt:variant>
        <vt:i4>1572913</vt:i4>
      </vt:variant>
      <vt:variant>
        <vt:i4>2</vt:i4>
      </vt:variant>
      <vt:variant>
        <vt:i4>0</vt:i4>
      </vt:variant>
      <vt:variant>
        <vt:i4>5</vt:i4>
      </vt:variant>
      <vt:variant>
        <vt:lpwstr/>
      </vt:variant>
      <vt:variant>
        <vt:lpwstr>_Toc457916358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Template 2018 MAC</dc:title>
  <dc:subject>Services Grants</dc:subject>
  <dc:creator>SAMHSA/OPPB/PPM</dc:creator>
  <cp:keywords>samhsa, grants, rfa, services</cp:keywords>
  <dc:description/>
  <cp:lastModifiedBy>Rogers, Holly (SAMHSA/CSAT)</cp:lastModifiedBy>
  <cp:revision>2</cp:revision>
  <cp:lastPrinted>2017-09-25T19:34:00Z</cp:lastPrinted>
  <dcterms:created xsi:type="dcterms:W3CDTF">2022-03-18T17:14:00Z</dcterms:created>
  <dcterms:modified xsi:type="dcterms:W3CDTF">2022-03-18T17:14:00Z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0x01010033F2C1027D882949A6B01C899AD09E94</vt:lpwstr>
  </property>
  <property fmtid="{D5CDD505-2E9C-101B-9397-08002B2CF9AE}" pid="4" name="_dlc_DocIdItemGuid">
    <vt:lpwstr>de9204d0-de7a-439d-8962-55a35948da30</vt:lpwstr>
  </property>
</Properties>
</file>