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88DC37" w14:textId="682B4F38" w:rsidR="00F04104" w:rsidRPr="00AC34BE" w:rsidRDefault="00F04104" w:rsidP="00AC34BE">
      <w:pPr>
        <w:pStyle w:val="Title"/>
        <w:tabs>
          <w:tab w:val="left" w:pos="1008"/>
        </w:tabs>
        <w:rPr>
          <w:rFonts w:cs="Arial"/>
        </w:rPr>
      </w:pPr>
      <w:r w:rsidRPr="00AC34BE">
        <w:rPr>
          <w:rFonts w:cs="Arial"/>
        </w:rPr>
        <w:t>Department of Health and Human Service</w:t>
      </w:r>
      <w:r w:rsidR="00BD2218">
        <w:rPr>
          <w:rFonts w:cs="Arial"/>
        </w:rPr>
        <w:t>s</w:t>
      </w:r>
    </w:p>
    <w:p w14:paraId="41751B59" w14:textId="6398A756" w:rsidR="00F04104" w:rsidRPr="00AC34BE" w:rsidRDefault="00F04104" w:rsidP="00AC34BE">
      <w:pPr>
        <w:pStyle w:val="Title"/>
        <w:tabs>
          <w:tab w:val="left" w:pos="1008"/>
        </w:tabs>
        <w:rPr>
          <w:rFonts w:cs="Arial"/>
        </w:rPr>
      </w:pPr>
      <w:r w:rsidRPr="00AC34BE">
        <w:rPr>
          <w:rFonts w:cs="Arial"/>
        </w:rPr>
        <w:t>Substance Abuse and Mental Health Service</w:t>
      </w:r>
      <w:r w:rsidR="009238B3">
        <w:rPr>
          <w:rFonts w:cs="Arial"/>
        </w:rPr>
        <w:t>s</w:t>
      </w:r>
      <w:r w:rsidRPr="00AC34BE">
        <w:rPr>
          <w:rFonts w:cs="Arial"/>
        </w:rPr>
        <w:t xml:space="preserve"> Administration</w:t>
      </w:r>
    </w:p>
    <w:p w14:paraId="44A70F5B" w14:textId="7EED4A8E" w:rsidR="00F04104" w:rsidRPr="0033354E" w:rsidRDefault="00FB7AB2" w:rsidP="00AC34BE">
      <w:pPr>
        <w:pStyle w:val="Title"/>
        <w:tabs>
          <w:tab w:val="left" w:pos="1008"/>
        </w:tabs>
        <w:rPr>
          <w:rFonts w:cs="Arial"/>
          <w:szCs w:val="36"/>
        </w:rPr>
      </w:pPr>
      <w:r w:rsidRPr="0033354E">
        <w:rPr>
          <w:rFonts w:cs="Arial"/>
          <w:szCs w:val="36"/>
        </w:rPr>
        <w:t xml:space="preserve">FY </w:t>
      </w:r>
      <w:r w:rsidR="005071AA" w:rsidRPr="0033354E">
        <w:rPr>
          <w:rFonts w:cs="Arial"/>
          <w:szCs w:val="36"/>
        </w:rPr>
        <w:t>20</w:t>
      </w:r>
      <w:r w:rsidR="00CE52DC" w:rsidRPr="0033354E">
        <w:rPr>
          <w:rFonts w:cs="Arial"/>
          <w:szCs w:val="36"/>
        </w:rPr>
        <w:t>20</w:t>
      </w:r>
      <w:r w:rsidR="005071AA" w:rsidRPr="0033354E">
        <w:rPr>
          <w:rFonts w:cs="Arial"/>
          <w:szCs w:val="36"/>
        </w:rPr>
        <w:t xml:space="preserve"> </w:t>
      </w:r>
      <w:r w:rsidR="00101F1F">
        <w:rPr>
          <w:rFonts w:cs="Arial"/>
          <w:szCs w:val="36"/>
        </w:rPr>
        <w:t>Family Support Technical Assistance</w:t>
      </w:r>
      <w:r w:rsidR="0033354E" w:rsidRPr="0033354E">
        <w:rPr>
          <w:rFonts w:cs="Arial"/>
          <w:szCs w:val="36"/>
        </w:rPr>
        <w:t xml:space="preserve"> </w:t>
      </w:r>
      <w:r w:rsidR="006E3B4D">
        <w:rPr>
          <w:rFonts w:cs="Arial"/>
          <w:szCs w:val="36"/>
        </w:rPr>
        <w:t>Center</w:t>
      </w:r>
    </w:p>
    <w:p w14:paraId="5093BACE" w14:textId="62D7E01E" w:rsidR="003236B1" w:rsidRPr="0033354E" w:rsidRDefault="003236B1" w:rsidP="00AC34BE">
      <w:pPr>
        <w:pStyle w:val="Subtitle"/>
        <w:tabs>
          <w:tab w:val="left" w:pos="1008"/>
        </w:tabs>
        <w:rPr>
          <w:szCs w:val="32"/>
        </w:rPr>
      </w:pPr>
      <w:r w:rsidRPr="0033354E">
        <w:rPr>
          <w:szCs w:val="32"/>
        </w:rPr>
        <w:t xml:space="preserve">(Short Title: </w:t>
      </w:r>
      <w:r w:rsidR="00101F1F">
        <w:t>Fam-CoE</w:t>
      </w:r>
      <w:r w:rsidRPr="0033354E">
        <w:rPr>
          <w:szCs w:val="32"/>
        </w:rPr>
        <w:t>)</w:t>
      </w:r>
    </w:p>
    <w:p w14:paraId="4E724342" w14:textId="77777777" w:rsidR="00F04104" w:rsidRPr="00AC34BE" w:rsidRDefault="00F04104" w:rsidP="00AC34BE">
      <w:pPr>
        <w:pStyle w:val="StyleBoldCentered"/>
        <w:rPr>
          <w:rFonts w:cs="Arial"/>
        </w:rPr>
      </w:pPr>
      <w:r w:rsidRPr="00AC34BE">
        <w:rPr>
          <w:rFonts w:cs="Arial"/>
        </w:rPr>
        <w:t>(Initial Announcement)</w:t>
      </w:r>
    </w:p>
    <w:p w14:paraId="108B0D53" w14:textId="77777777" w:rsidR="00F04104" w:rsidRPr="00AC34BE" w:rsidRDefault="00F04104" w:rsidP="00AC34BE">
      <w:pPr>
        <w:pStyle w:val="StyleBoldCentered"/>
        <w:rPr>
          <w:rFonts w:cs="Arial"/>
        </w:rPr>
      </w:pPr>
    </w:p>
    <w:p w14:paraId="418AF488" w14:textId="53D2FD81" w:rsidR="00F04104" w:rsidRPr="00AC34BE" w:rsidRDefault="003A325D" w:rsidP="00AC34BE">
      <w:pPr>
        <w:pStyle w:val="Subtitle"/>
        <w:tabs>
          <w:tab w:val="left" w:pos="1008"/>
        </w:tabs>
        <w:rPr>
          <w:highlight w:val="yellow"/>
        </w:rPr>
      </w:pPr>
      <w:r w:rsidRPr="00AC34BE">
        <w:t>Funding Opportunity</w:t>
      </w:r>
      <w:r w:rsidR="0082447C">
        <w:t xml:space="preserve"> Announcement</w:t>
      </w:r>
      <w:r w:rsidR="00E71F47" w:rsidRPr="00AC34BE">
        <w:t xml:space="preserve"> </w:t>
      </w:r>
      <w:r w:rsidR="00F04104" w:rsidRPr="00AC34BE">
        <w:t>(</w:t>
      </w:r>
      <w:r w:rsidR="00230B77" w:rsidRPr="00AC34BE">
        <w:t>FO</w:t>
      </w:r>
      <w:r w:rsidR="0082447C">
        <w:t>A</w:t>
      </w:r>
      <w:r w:rsidR="00F04104" w:rsidRPr="00AC34BE">
        <w:t xml:space="preserve">) No. </w:t>
      </w:r>
      <w:r w:rsidR="00AA460B">
        <w:t>FG</w:t>
      </w:r>
      <w:r w:rsidR="0033354E">
        <w:t>-20-00</w:t>
      </w:r>
      <w:r w:rsidR="00AA460B">
        <w:t>2</w:t>
      </w:r>
    </w:p>
    <w:p w14:paraId="0AD3D4E9" w14:textId="6592D544" w:rsidR="00F04104" w:rsidRPr="00AC34BE" w:rsidRDefault="00F04104" w:rsidP="00FB1AA8">
      <w:pPr>
        <w:jc w:val="center"/>
        <w:rPr>
          <w:rFonts w:cs="Arial"/>
          <w:b/>
          <w:bCs/>
        </w:rPr>
      </w:pPr>
      <w:r w:rsidRPr="00AC34BE">
        <w:rPr>
          <w:rFonts w:cs="Arial"/>
          <w:b/>
          <w:bCs/>
        </w:rPr>
        <w:t xml:space="preserve">Catalogue of </w:t>
      </w:r>
      <w:r w:rsidR="00767B48" w:rsidRPr="00AC34BE">
        <w:rPr>
          <w:rFonts w:cs="Arial"/>
          <w:b/>
          <w:bCs/>
        </w:rPr>
        <w:t>Federal</w:t>
      </w:r>
      <w:r w:rsidRPr="00AC34BE">
        <w:rPr>
          <w:rFonts w:cs="Arial"/>
          <w:b/>
          <w:bCs/>
        </w:rPr>
        <w:t xml:space="preserve"> D</w:t>
      </w:r>
      <w:r w:rsidR="0033354E">
        <w:rPr>
          <w:rFonts w:cs="Arial"/>
          <w:b/>
          <w:bCs/>
        </w:rPr>
        <w:t xml:space="preserve">omestic Assistance (CFDA) No.: </w:t>
      </w:r>
      <w:r w:rsidR="00B02D01">
        <w:rPr>
          <w:rFonts w:cs="Arial"/>
          <w:b/>
          <w:bCs/>
        </w:rPr>
        <w:t>93.243</w:t>
      </w:r>
    </w:p>
    <w:p w14:paraId="7B9B9767" w14:textId="77777777" w:rsidR="00F04104" w:rsidRPr="00AC34BE" w:rsidRDefault="00F04104" w:rsidP="00AC34BE">
      <w:pPr>
        <w:pStyle w:val="Title"/>
        <w:tabs>
          <w:tab w:val="left" w:pos="1008"/>
        </w:tabs>
        <w:contextualSpacing/>
        <w:rPr>
          <w:rFonts w:cs="Arial"/>
        </w:rPr>
      </w:pPr>
      <w:r w:rsidRPr="00AC34BE">
        <w:rPr>
          <w:rFonts w:cs="Arial"/>
        </w:rPr>
        <w:t>Key Dates:</w:t>
      </w:r>
    </w:p>
    <w:tbl>
      <w:tblPr>
        <w:tblW w:w="99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136055" w:rsidRPr="00AC34BE" w14:paraId="12CEB115" w14:textId="77777777" w:rsidTr="0048708A">
        <w:trPr>
          <w:cantSplit/>
        </w:trPr>
        <w:tc>
          <w:tcPr>
            <w:tcW w:w="3240" w:type="dxa"/>
          </w:tcPr>
          <w:p w14:paraId="1B0C436E" w14:textId="77777777" w:rsidR="00136055" w:rsidRPr="00F84482" w:rsidRDefault="00136055" w:rsidP="00AC34BE">
            <w:pPr>
              <w:pStyle w:val="Normal0ptParagraph"/>
              <w:rPr>
                <w:rStyle w:val="StyleBold"/>
                <w:rFonts w:cs="Arial"/>
              </w:rPr>
            </w:pPr>
            <w:r w:rsidRPr="00F84482">
              <w:rPr>
                <w:rStyle w:val="StyleBold"/>
                <w:rFonts w:cs="Arial"/>
              </w:rPr>
              <w:t>Application Deadline</w:t>
            </w:r>
          </w:p>
        </w:tc>
        <w:tc>
          <w:tcPr>
            <w:tcW w:w="6750" w:type="dxa"/>
          </w:tcPr>
          <w:p w14:paraId="408393ED" w14:textId="47CF1B4B" w:rsidR="00136055" w:rsidRPr="00F84482" w:rsidRDefault="0033354E" w:rsidP="00B02D01">
            <w:pPr>
              <w:pStyle w:val="Normal0ptParagraph"/>
              <w:rPr>
                <w:rStyle w:val="StyleBold"/>
                <w:rFonts w:cs="Arial"/>
              </w:rPr>
            </w:pPr>
            <w:r>
              <w:rPr>
                <w:rStyle w:val="StyleBold"/>
                <w:rFonts w:cs="Arial"/>
              </w:rPr>
              <w:t xml:space="preserve">Applications are due by </w:t>
            </w:r>
            <w:r w:rsidR="00B02D01">
              <w:rPr>
                <w:rStyle w:val="StyleBold"/>
                <w:rFonts w:cs="Arial"/>
              </w:rPr>
              <w:t>February 28, 2020</w:t>
            </w:r>
            <w:r w:rsidR="00820E2D">
              <w:rPr>
                <w:rStyle w:val="StyleBold"/>
                <w:rFonts w:cs="Arial"/>
              </w:rPr>
              <w:t>.</w:t>
            </w:r>
          </w:p>
        </w:tc>
      </w:tr>
      <w:tr w:rsidR="00136055" w:rsidRPr="00AC34BE" w14:paraId="65E0B5D9" w14:textId="77777777" w:rsidTr="0033354E">
        <w:trPr>
          <w:cantSplit/>
          <w:trHeight w:val="1189"/>
        </w:trPr>
        <w:tc>
          <w:tcPr>
            <w:tcW w:w="3240" w:type="dxa"/>
          </w:tcPr>
          <w:p w14:paraId="1E6C3F22" w14:textId="77777777" w:rsidR="00136055" w:rsidRPr="00F84482" w:rsidRDefault="00136055" w:rsidP="00AC34BE">
            <w:pPr>
              <w:pStyle w:val="Normal0ptParagraph"/>
              <w:rPr>
                <w:rStyle w:val="StyleBold"/>
                <w:rFonts w:cs="Arial"/>
              </w:rPr>
            </w:pPr>
            <w:r w:rsidRPr="00F84482">
              <w:rPr>
                <w:rStyle w:val="StyleBold"/>
                <w:rFonts w:cs="Arial"/>
              </w:rPr>
              <w:t>Intergovernmental Review</w:t>
            </w:r>
          </w:p>
          <w:p w14:paraId="39BEC049" w14:textId="77777777" w:rsidR="00136055" w:rsidRPr="00F84482" w:rsidRDefault="00136055" w:rsidP="00AC34BE">
            <w:pPr>
              <w:pStyle w:val="Normal0ptParagraph"/>
              <w:rPr>
                <w:rFonts w:cs="Arial"/>
                <w:b/>
                <w:bCs/>
              </w:rPr>
            </w:pPr>
            <w:r w:rsidRPr="00F84482">
              <w:rPr>
                <w:rStyle w:val="StyleBold"/>
                <w:rFonts w:cs="Arial"/>
              </w:rPr>
              <w:t>(E.O. 12372)</w:t>
            </w:r>
          </w:p>
        </w:tc>
        <w:tc>
          <w:tcPr>
            <w:tcW w:w="6750" w:type="dxa"/>
          </w:tcPr>
          <w:p w14:paraId="65E38E8D" w14:textId="70F858B2" w:rsidR="00136055" w:rsidRPr="00F84482" w:rsidRDefault="00136055" w:rsidP="0033354E">
            <w:pPr>
              <w:tabs>
                <w:tab w:val="left" w:pos="1008"/>
              </w:tabs>
              <w:rPr>
                <w:rStyle w:val="StyleBold"/>
                <w:rFonts w:cs="Arial"/>
              </w:rPr>
            </w:pPr>
            <w:r w:rsidRPr="00F84482">
              <w:rPr>
                <w:rStyle w:val="StyleBold"/>
                <w:rFonts w:cs="Arial"/>
              </w:rPr>
              <w:t>Applicants must comply with E.O. 12372 if their state(s) participate(s</w:t>
            </w:r>
            <w:r w:rsidR="00230B77" w:rsidRPr="00F84482">
              <w:rPr>
                <w:rStyle w:val="StyleBold"/>
                <w:rFonts w:cs="Arial"/>
              </w:rPr>
              <w:t>)</w:t>
            </w:r>
            <w:r w:rsidR="00CB1AA5" w:rsidRPr="00F84482">
              <w:rPr>
                <w:rStyle w:val="StyleBold"/>
                <w:rFonts w:cs="Arial"/>
              </w:rPr>
              <w:t>.  Review process recommendations from the Sta</w:t>
            </w:r>
            <w:r w:rsidR="00E54381">
              <w:rPr>
                <w:rStyle w:val="StyleBold"/>
                <w:rFonts w:cs="Arial"/>
              </w:rPr>
              <w:t>te Single Point of Contact (SPO</w:t>
            </w:r>
            <w:r w:rsidR="00CB1AA5" w:rsidRPr="00F84482">
              <w:rPr>
                <w:rStyle w:val="StyleBold"/>
                <w:rFonts w:cs="Arial"/>
              </w:rPr>
              <w:t xml:space="preserve">C) are due </w:t>
            </w:r>
            <w:r w:rsidRPr="00F84482">
              <w:rPr>
                <w:rStyle w:val="StyleBold"/>
                <w:rFonts w:cs="Arial"/>
              </w:rPr>
              <w:t>no later than 60 days after application deadline</w:t>
            </w:r>
            <w:r w:rsidR="0033354E">
              <w:rPr>
                <w:rStyle w:val="StyleBold"/>
                <w:rFonts w:cs="Arial"/>
              </w:rPr>
              <w:t>.</w:t>
            </w:r>
          </w:p>
        </w:tc>
      </w:tr>
      <w:tr w:rsidR="00136055" w:rsidRPr="00AC34BE" w14:paraId="07853EF1" w14:textId="77777777" w:rsidTr="0048708A">
        <w:trPr>
          <w:cantSplit/>
        </w:trPr>
        <w:tc>
          <w:tcPr>
            <w:tcW w:w="3240" w:type="dxa"/>
          </w:tcPr>
          <w:p w14:paraId="78AD44FB" w14:textId="77777777" w:rsidR="00136055" w:rsidRPr="00F84482" w:rsidRDefault="00136055" w:rsidP="00AC34BE">
            <w:pPr>
              <w:pStyle w:val="Normal0ptParagraph"/>
              <w:rPr>
                <w:rStyle w:val="StyleBold"/>
                <w:rFonts w:cs="Arial"/>
              </w:rPr>
            </w:pPr>
            <w:r w:rsidRPr="00F84482">
              <w:rPr>
                <w:rStyle w:val="StyleBold"/>
                <w:rFonts w:cs="Arial"/>
              </w:rPr>
              <w:t>Public Health System Impact Statement (PHSIS)/Single State Agency Coordination</w:t>
            </w:r>
          </w:p>
        </w:tc>
        <w:tc>
          <w:tcPr>
            <w:tcW w:w="6750" w:type="dxa"/>
          </w:tcPr>
          <w:p w14:paraId="68726478" w14:textId="56DFC4AD" w:rsidR="00136055" w:rsidRPr="00F84482" w:rsidRDefault="00CB1AA5" w:rsidP="0033354E">
            <w:pPr>
              <w:tabs>
                <w:tab w:val="left" w:pos="1008"/>
              </w:tabs>
              <w:rPr>
                <w:rStyle w:val="StyleBold"/>
                <w:rFonts w:cs="Arial"/>
              </w:rPr>
            </w:pPr>
            <w:r w:rsidRPr="00F84482">
              <w:rPr>
                <w:rStyle w:val="StyleBold"/>
                <w:rFonts w:cs="Arial"/>
              </w:rPr>
              <w:t xml:space="preserve">Applicants must send the PHSIS to appropriate state and local health agencies by the administrative deadline.  </w:t>
            </w:r>
            <w:r w:rsidR="00136055" w:rsidRPr="00F84482">
              <w:rPr>
                <w:rStyle w:val="StyleBold"/>
                <w:rFonts w:cs="Arial"/>
              </w:rPr>
              <w:t>Comments from the Single State Agency are due no later than 60 days after the application deadline</w:t>
            </w:r>
            <w:r w:rsidR="0033354E">
              <w:rPr>
                <w:rStyle w:val="StyleBold"/>
                <w:rFonts w:cs="Arial"/>
              </w:rPr>
              <w:t>.</w:t>
            </w:r>
          </w:p>
        </w:tc>
      </w:tr>
    </w:tbl>
    <w:p w14:paraId="1E6877EE" w14:textId="39C43784" w:rsidR="00E54381" w:rsidRDefault="00E54381" w:rsidP="00F84482">
      <w:pPr>
        <w:pStyle w:val="TOCTitle"/>
        <w:tabs>
          <w:tab w:val="left" w:pos="1008"/>
        </w:tabs>
        <w:rPr>
          <w:rFonts w:cs="Arial"/>
        </w:rPr>
      </w:pPr>
    </w:p>
    <w:p w14:paraId="3792A329" w14:textId="3AC3CA76" w:rsidR="0033354E" w:rsidRDefault="0033354E" w:rsidP="00F84482">
      <w:pPr>
        <w:pStyle w:val="TOCTitle"/>
        <w:tabs>
          <w:tab w:val="left" w:pos="1008"/>
        </w:tabs>
        <w:rPr>
          <w:rFonts w:cs="Arial"/>
        </w:rPr>
      </w:pPr>
    </w:p>
    <w:p w14:paraId="043AE83D" w14:textId="005D7F31" w:rsidR="0033354E" w:rsidRDefault="0033354E" w:rsidP="00F84482">
      <w:pPr>
        <w:pStyle w:val="TOCTitle"/>
        <w:tabs>
          <w:tab w:val="left" w:pos="1008"/>
        </w:tabs>
        <w:rPr>
          <w:rFonts w:cs="Arial"/>
        </w:rPr>
      </w:pPr>
    </w:p>
    <w:p w14:paraId="1DE51C39" w14:textId="77777777" w:rsidR="006E3B4D" w:rsidRDefault="006E3B4D" w:rsidP="00F84482">
      <w:pPr>
        <w:pStyle w:val="TOCTitle"/>
        <w:tabs>
          <w:tab w:val="left" w:pos="1008"/>
        </w:tabs>
        <w:rPr>
          <w:rFonts w:cs="Arial"/>
        </w:rPr>
      </w:pPr>
    </w:p>
    <w:p w14:paraId="436CDAA8" w14:textId="77777777" w:rsidR="0033354E" w:rsidRDefault="0033354E" w:rsidP="00F84482">
      <w:pPr>
        <w:pStyle w:val="TOCTitle"/>
        <w:tabs>
          <w:tab w:val="left" w:pos="1008"/>
        </w:tabs>
        <w:rPr>
          <w:rFonts w:cs="Arial"/>
        </w:rPr>
      </w:pPr>
    </w:p>
    <w:p w14:paraId="1DCC53E2" w14:textId="77777777" w:rsidR="00CE7EE2" w:rsidRPr="00AC34BE" w:rsidRDefault="00CE7EE2" w:rsidP="00F84482">
      <w:pPr>
        <w:pStyle w:val="TOCTitle"/>
        <w:tabs>
          <w:tab w:val="left" w:pos="1008"/>
        </w:tabs>
        <w:rPr>
          <w:rFonts w:cs="Arial"/>
        </w:rPr>
      </w:pPr>
      <w:r w:rsidRPr="00AC34BE">
        <w:rPr>
          <w:rFonts w:cs="Arial"/>
        </w:rPr>
        <w:lastRenderedPageBreak/>
        <w:t>Table of Contents</w:t>
      </w:r>
    </w:p>
    <w:p w14:paraId="1461D504" w14:textId="0D1671F9" w:rsidR="00AA460B" w:rsidRPr="00AA460B" w:rsidRDefault="003818CA">
      <w:pPr>
        <w:pStyle w:val="TOC1"/>
        <w:rPr>
          <w:rFonts w:asciiTheme="minorHAnsi" w:eastAsiaTheme="minorEastAsia" w:hAnsiTheme="minorHAnsi" w:cstheme="minorBidi"/>
          <w:sz w:val="22"/>
          <w:szCs w:val="22"/>
        </w:rPr>
      </w:pPr>
      <w:r w:rsidRPr="00AC34BE">
        <w:rPr>
          <w:rFonts w:cs="Arial"/>
        </w:rPr>
        <w:fldChar w:fldCharType="begin"/>
      </w:r>
      <w:r w:rsidRPr="00AC34BE">
        <w:rPr>
          <w:rFonts w:cs="Arial"/>
        </w:rPr>
        <w:instrText xml:space="preserve"> TOC \o "1-2" \h \z \u </w:instrText>
      </w:r>
      <w:r w:rsidRPr="00AC34BE">
        <w:rPr>
          <w:rFonts w:cs="Arial"/>
        </w:rPr>
        <w:fldChar w:fldCharType="separate"/>
      </w:r>
      <w:hyperlink w:anchor="_Toc28593535" w:history="1">
        <w:r w:rsidR="00AA460B" w:rsidRPr="00AA460B">
          <w:rPr>
            <w:rStyle w:val="Hyperlink"/>
          </w:rPr>
          <w:t>EXECUTIVE SUMMARY</w:t>
        </w:r>
        <w:r w:rsidR="00AA460B" w:rsidRPr="00AA460B">
          <w:rPr>
            <w:webHidden/>
          </w:rPr>
          <w:tab/>
        </w:r>
        <w:r w:rsidR="00AA460B" w:rsidRPr="00AA460B">
          <w:rPr>
            <w:webHidden/>
          </w:rPr>
          <w:fldChar w:fldCharType="begin"/>
        </w:r>
        <w:r w:rsidR="00AA460B" w:rsidRPr="00AA460B">
          <w:rPr>
            <w:webHidden/>
          </w:rPr>
          <w:instrText xml:space="preserve"> PAGEREF _Toc28593535 \h </w:instrText>
        </w:r>
        <w:r w:rsidR="00AA460B" w:rsidRPr="00AA460B">
          <w:rPr>
            <w:webHidden/>
          </w:rPr>
        </w:r>
        <w:r w:rsidR="00AA460B" w:rsidRPr="00AA460B">
          <w:rPr>
            <w:webHidden/>
          </w:rPr>
          <w:fldChar w:fldCharType="separate"/>
        </w:r>
        <w:r w:rsidR="008A0A10">
          <w:rPr>
            <w:webHidden/>
          </w:rPr>
          <w:t>4</w:t>
        </w:r>
        <w:r w:rsidR="00AA460B" w:rsidRPr="00AA460B">
          <w:rPr>
            <w:webHidden/>
          </w:rPr>
          <w:fldChar w:fldCharType="end"/>
        </w:r>
      </w:hyperlink>
    </w:p>
    <w:p w14:paraId="0835C456" w14:textId="526F99D3" w:rsidR="00AA460B" w:rsidRPr="00AA460B" w:rsidRDefault="00AA460B">
      <w:pPr>
        <w:pStyle w:val="TOC1"/>
        <w:rPr>
          <w:rFonts w:asciiTheme="minorHAnsi" w:eastAsiaTheme="minorEastAsia" w:hAnsiTheme="minorHAnsi" w:cstheme="minorBidi"/>
          <w:sz w:val="22"/>
          <w:szCs w:val="22"/>
        </w:rPr>
      </w:pPr>
      <w:hyperlink w:anchor="_Toc28593536" w:history="1">
        <w:r w:rsidRPr="00AA460B">
          <w:rPr>
            <w:rStyle w:val="Hyperlink"/>
          </w:rPr>
          <w:t>I.</w:t>
        </w:r>
        <w:r w:rsidRPr="00AA460B">
          <w:rPr>
            <w:rFonts w:asciiTheme="minorHAnsi" w:eastAsiaTheme="minorEastAsia" w:hAnsiTheme="minorHAnsi" w:cstheme="minorBidi"/>
            <w:sz w:val="22"/>
            <w:szCs w:val="22"/>
          </w:rPr>
          <w:tab/>
        </w:r>
        <w:r w:rsidRPr="00AA460B">
          <w:rPr>
            <w:rStyle w:val="Hyperlink"/>
          </w:rPr>
          <w:t>PROGRAM DESCRIPTION</w:t>
        </w:r>
        <w:r w:rsidRPr="00AA460B">
          <w:rPr>
            <w:webHidden/>
          </w:rPr>
          <w:tab/>
        </w:r>
        <w:r w:rsidRPr="00AA460B">
          <w:rPr>
            <w:webHidden/>
          </w:rPr>
          <w:fldChar w:fldCharType="begin"/>
        </w:r>
        <w:r w:rsidRPr="00AA460B">
          <w:rPr>
            <w:webHidden/>
          </w:rPr>
          <w:instrText xml:space="preserve"> PAGEREF _Toc28593536 \h </w:instrText>
        </w:r>
        <w:r w:rsidRPr="00AA460B">
          <w:rPr>
            <w:webHidden/>
          </w:rPr>
        </w:r>
        <w:r w:rsidRPr="00AA460B">
          <w:rPr>
            <w:webHidden/>
          </w:rPr>
          <w:fldChar w:fldCharType="separate"/>
        </w:r>
        <w:r w:rsidR="008A0A10">
          <w:rPr>
            <w:webHidden/>
          </w:rPr>
          <w:t>5</w:t>
        </w:r>
        <w:r w:rsidRPr="00AA460B">
          <w:rPr>
            <w:webHidden/>
          </w:rPr>
          <w:fldChar w:fldCharType="end"/>
        </w:r>
      </w:hyperlink>
    </w:p>
    <w:p w14:paraId="11B9CE78" w14:textId="58D3AAA2" w:rsidR="00AA460B" w:rsidRPr="00AA460B" w:rsidRDefault="00AA460B">
      <w:pPr>
        <w:pStyle w:val="TOC2"/>
        <w:rPr>
          <w:rFonts w:asciiTheme="minorHAnsi" w:eastAsiaTheme="minorEastAsia" w:hAnsiTheme="minorHAnsi" w:cstheme="minorBidi"/>
          <w:sz w:val="22"/>
          <w:szCs w:val="22"/>
        </w:rPr>
      </w:pPr>
      <w:hyperlink w:anchor="_Toc28593537" w:history="1">
        <w:r w:rsidRPr="00AA460B">
          <w:rPr>
            <w:rStyle w:val="Hyperlink"/>
          </w:rPr>
          <w:t>1.</w:t>
        </w:r>
        <w:r w:rsidRPr="00AA460B">
          <w:rPr>
            <w:rFonts w:asciiTheme="minorHAnsi" w:eastAsiaTheme="minorEastAsia" w:hAnsiTheme="minorHAnsi" w:cstheme="minorBidi"/>
            <w:sz w:val="22"/>
            <w:szCs w:val="22"/>
          </w:rPr>
          <w:tab/>
        </w:r>
        <w:r w:rsidRPr="00AA460B">
          <w:rPr>
            <w:rStyle w:val="Hyperlink"/>
          </w:rPr>
          <w:t>PURPOSE</w:t>
        </w:r>
        <w:r w:rsidRPr="00AA460B">
          <w:rPr>
            <w:webHidden/>
          </w:rPr>
          <w:tab/>
        </w:r>
        <w:r w:rsidRPr="00AA460B">
          <w:rPr>
            <w:webHidden/>
          </w:rPr>
          <w:fldChar w:fldCharType="begin"/>
        </w:r>
        <w:r w:rsidRPr="00AA460B">
          <w:rPr>
            <w:webHidden/>
          </w:rPr>
          <w:instrText xml:space="preserve"> PAGEREF _Toc28593537 \h </w:instrText>
        </w:r>
        <w:r w:rsidRPr="00AA460B">
          <w:rPr>
            <w:webHidden/>
          </w:rPr>
        </w:r>
        <w:r w:rsidRPr="00AA460B">
          <w:rPr>
            <w:webHidden/>
          </w:rPr>
          <w:fldChar w:fldCharType="separate"/>
        </w:r>
        <w:r w:rsidR="008A0A10">
          <w:rPr>
            <w:webHidden/>
          </w:rPr>
          <w:t>5</w:t>
        </w:r>
        <w:r w:rsidRPr="00AA460B">
          <w:rPr>
            <w:webHidden/>
          </w:rPr>
          <w:fldChar w:fldCharType="end"/>
        </w:r>
      </w:hyperlink>
    </w:p>
    <w:p w14:paraId="2032800D" w14:textId="55DF51E6" w:rsidR="00AA460B" w:rsidRPr="00AA460B" w:rsidRDefault="00AA460B">
      <w:pPr>
        <w:pStyle w:val="TOC1"/>
        <w:rPr>
          <w:rFonts w:asciiTheme="minorHAnsi" w:eastAsiaTheme="minorEastAsia" w:hAnsiTheme="minorHAnsi" w:cstheme="minorBidi"/>
          <w:sz w:val="22"/>
          <w:szCs w:val="22"/>
        </w:rPr>
      </w:pPr>
      <w:hyperlink w:anchor="_Toc28593538" w:history="1">
        <w:r w:rsidRPr="00AA460B">
          <w:rPr>
            <w:rStyle w:val="Hyperlink"/>
          </w:rPr>
          <w:t>II.</w:t>
        </w:r>
        <w:r w:rsidRPr="00AA460B">
          <w:rPr>
            <w:rFonts w:asciiTheme="minorHAnsi" w:eastAsiaTheme="minorEastAsia" w:hAnsiTheme="minorHAnsi" w:cstheme="minorBidi"/>
            <w:sz w:val="22"/>
            <w:szCs w:val="22"/>
          </w:rPr>
          <w:tab/>
        </w:r>
        <w:r w:rsidRPr="00AA460B">
          <w:rPr>
            <w:rStyle w:val="Hyperlink"/>
          </w:rPr>
          <w:t>FEDERAL AWARD INFORMATION</w:t>
        </w:r>
        <w:r w:rsidRPr="00AA460B">
          <w:rPr>
            <w:webHidden/>
          </w:rPr>
          <w:tab/>
        </w:r>
        <w:r w:rsidRPr="00AA460B">
          <w:rPr>
            <w:webHidden/>
          </w:rPr>
          <w:fldChar w:fldCharType="begin"/>
        </w:r>
        <w:r w:rsidRPr="00AA460B">
          <w:rPr>
            <w:webHidden/>
          </w:rPr>
          <w:instrText xml:space="preserve"> PAGEREF _Toc28593538 \h </w:instrText>
        </w:r>
        <w:r w:rsidRPr="00AA460B">
          <w:rPr>
            <w:webHidden/>
          </w:rPr>
        </w:r>
        <w:r w:rsidRPr="00AA460B">
          <w:rPr>
            <w:webHidden/>
          </w:rPr>
          <w:fldChar w:fldCharType="separate"/>
        </w:r>
        <w:r w:rsidR="008A0A10">
          <w:rPr>
            <w:webHidden/>
          </w:rPr>
          <w:t>9</w:t>
        </w:r>
        <w:r w:rsidRPr="00AA460B">
          <w:rPr>
            <w:webHidden/>
          </w:rPr>
          <w:fldChar w:fldCharType="end"/>
        </w:r>
      </w:hyperlink>
    </w:p>
    <w:p w14:paraId="4C673DE0" w14:textId="3D75A358" w:rsidR="00AA460B" w:rsidRPr="00AA460B" w:rsidRDefault="00AA460B">
      <w:pPr>
        <w:pStyle w:val="TOC1"/>
        <w:rPr>
          <w:rFonts w:asciiTheme="minorHAnsi" w:eastAsiaTheme="minorEastAsia" w:hAnsiTheme="minorHAnsi" w:cstheme="minorBidi"/>
          <w:sz w:val="22"/>
          <w:szCs w:val="22"/>
        </w:rPr>
      </w:pPr>
      <w:hyperlink w:anchor="_Toc28593539" w:history="1">
        <w:r w:rsidRPr="00AA460B">
          <w:rPr>
            <w:rStyle w:val="Hyperlink"/>
          </w:rPr>
          <w:t>III.</w:t>
        </w:r>
        <w:r w:rsidRPr="00AA460B">
          <w:rPr>
            <w:rFonts w:asciiTheme="minorHAnsi" w:eastAsiaTheme="minorEastAsia" w:hAnsiTheme="minorHAnsi" w:cstheme="minorBidi"/>
            <w:sz w:val="22"/>
            <w:szCs w:val="22"/>
          </w:rPr>
          <w:tab/>
        </w:r>
        <w:r w:rsidRPr="00AA460B">
          <w:rPr>
            <w:rStyle w:val="Hyperlink"/>
          </w:rPr>
          <w:t>ELIGIBILITY INFORMATION</w:t>
        </w:r>
        <w:r w:rsidRPr="00AA460B">
          <w:rPr>
            <w:webHidden/>
          </w:rPr>
          <w:tab/>
        </w:r>
        <w:r w:rsidRPr="00AA460B">
          <w:rPr>
            <w:webHidden/>
          </w:rPr>
          <w:fldChar w:fldCharType="begin"/>
        </w:r>
        <w:r w:rsidRPr="00AA460B">
          <w:rPr>
            <w:webHidden/>
          </w:rPr>
          <w:instrText xml:space="preserve"> PAGEREF _Toc28593539 \h </w:instrText>
        </w:r>
        <w:r w:rsidRPr="00AA460B">
          <w:rPr>
            <w:webHidden/>
          </w:rPr>
        </w:r>
        <w:r w:rsidRPr="00AA460B">
          <w:rPr>
            <w:webHidden/>
          </w:rPr>
          <w:fldChar w:fldCharType="separate"/>
        </w:r>
        <w:r w:rsidR="008A0A10">
          <w:rPr>
            <w:webHidden/>
          </w:rPr>
          <w:t>9</w:t>
        </w:r>
        <w:r w:rsidRPr="00AA460B">
          <w:rPr>
            <w:webHidden/>
          </w:rPr>
          <w:fldChar w:fldCharType="end"/>
        </w:r>
      </w:hyperlink>
    </w:p>
    <w:p w14:paraId="2FBD9B55" w14:textId="07E79FAB" w:rsidR="00AA460B" w:rsidRPr="00AA460B" w:rsidRDefault="00AA460B">
      <w:pPr>
        <w:pStyle w:val="TOC2"/>
        <w:rPr>
          <w:rFonts w:asciiTheme="minorHAnsi" w:eastAsiaTheme="minorEastAsia" w:hAnsiTheme="minorHAnsi" w:cstheme="minorBidi"/>
          <w:sz w:val="22"/>
          <w:szCs w:val="22"/>
        </w:rPr>
      </w:pPr>
      <w:hyperlink w:anchor="_Toc28593540" w:history="1">
        <w:r w:rsidRPr="00AA460B">
          <w:rPr>
            <w:rStyle w:val="Hyperlink"/>
          </w:rPr>
          <w:t>1.</w:t>
        </w:r>
        <w:r w:rsidRPr="00AA460B">
          <w:rPr>
            <w:rFonts w:asciiTheme="minorHAnsi" w:eastAsiaTheme="minorEastAsia" w:hAnsiTheme="minorHAnsi" w:cstheme="minorBidi"/>
            <w:sz w:val="22"/>
            <w:szCs w:val="22"/>
          </w:rPr>
          <w:tab/>
        </w:r>
        <w:r w:rsidRPr="00AA460B">
          <w:rPr>
            <w:rStyle w:val="Hyperlink"/>
          </w:rPr>
          <w:t>ELIGIBLE APPLICANTS</w:t>
        </w:r>
        <w:r w:rsidRPr="00AA460B">
          <w:rPr>
            <w:webHidden/>
          </w:rPr>
          <w:tab/>
        </w:r>
        <w:r w:rsidRPr="00AA460B">
          <w:rPr>
            <w:webHidden/>
          </w:rPr>
          <w:fldChar w:fldCharType="begin"/>
        </w:r>
        <w:r w:rsidRPr="00AA460B">
          <w:rPr>
            <w:webHidden/>
          </w:rPr>
          <w:instrText xml:space="preserve"> PAGEREF _Toc28593540 \h </w:instrText>
        </w:r>
        <w:r w:rsidRPr="00AA460B">
          <w:rPr>
            <w:webHidden/>
          </w:rPr>
        </w:r>
        <w:r w:rsidRPr="00AA460B">
          <w:rPr>
            <w:webHidden/>
          </w:rPr>
          <w:fldChar w:fldCharType="separate"/>
        </w:r>
        <w:r w:rsidR="008A0A10">
          <w:rPr>
            <w:webHidden/>
          </w:rPr>
          <w:t>9</w:t>
        </w:r>
        <w:r w:rsidRPr="00AA460B">
          <w:rPr>
            <w:webHidden/>
          </w:rPr>
          <w:fldChar w:fldCharType="end"/>
        </w:r>
      </w:hyperlink>
    </w:p>
    <w:p w14:paraId="17FCE75E" w14:textId="004FE9DC" w:rsidR="00AA460B" w:rsidRPr="00AA460B" w:rsidRDefault="00AA460B">
      <w:pPr>
        <w:pStyle w:val="TOC2"/>
        <w:rPr>
          <w:rFonts w:asciiTheme="minorHAnsi" w:eastAsiaTheme="minorEastAsia" w:hAnsiTheme="minorHAnsi" w:cstheme="minorBidi"/>
          <w:sz w:val="22"/>
          <w:szCs w:val="22"/>
        </w:rPr>
      </w:pPr>
      <w:hyperlink w:anchor="_Toc28593541" w:history="1">
        <w:r w:rsidRPr="00AA460B">
          <w:rPr>
            <w:rStyle w:val="Hyperlink"/>
          </w:rPr>
          <w:t>2.</w:t>
        </w:r>
        <w:r w:rsidRPr="00AA460B">
          <w:rPr>
            <w:rFonts w:asciiTheme="minorHAnsi" w:eastAsiaTheme="minorEastAsia" w:hAnsiTheme="minorHAnsi" w:cstheme="minorBidi"/>
            <w:sz w:val="22"/>
            <w:szCs w:val="22"/>
          </w:rPr>
          <w:tab/>
        </w:r>
        <w:r w:rsidRPr="00AA460B">
          <w:rPr>
            <w:rStyle w:val="Hyperlink"/>
          </w:rPr>
          <w:t>COST SHARING and MATCHING REQUIREMENTS</w:t>
        </w:r>
        <w:r w:rsidRPr="00AA460B">
          <w:rPr>
            <w:webHidden/>
          </w:rPr>
          <w:tab/>
        </w:r>
        <w:r w:rsidRPr="00AA460B">
          <w:rPr>
            <w:webHidden/>
          </w:rPr>
          <w:fldChar w:fldCharType="begin"/>
        </w:r>
        <w:r w:rsidRPr="00AA460B">
          <w:rPr>
            <w:webHidden/>
          </w:rPr>
          <w:instrText xml:space="preserve"> PAGEREF _Toc28593541 \h </w:instrText>
        </w:r>
        <w:r w:rsidRPr="00AA460B">
          <w:rPr>
            <w:webHidden/>
          </w:rPr>
        </w:r>
        <w:r w:rsidRPr="00AA460B">
          <w:rPr>
            <w:webHidden/>
          </w:rPr>
          <w:fldChar w:fldCharType="separate"/>
        </w:r>
        <w:r w:rsidR="008A0A10">
          <w:rPr>
            <w:webHidden/>
          </w:rPr>
          <w:t>9</w:t>
        </w:r>
        <w:r w:rsidRPr="00AA460B">
          <w:rPr>
            <w:webHidden/>
          </w:rPr>
          <w:fldChar w:fldCharType="end"/>
        </w:r>
      </w:hyperlink>
    </w:p>
    <w:p w14:paraId="5C44D2AB" w14:textId="56203301" w:rsidR="00AA460B" w:rsidRPr="00AA460B" w:rsidRDefault="00AA460B">
      <w:pPr>
        <w:pStyle w:val="TOC1"/>
        <w:rPr>
          <w:rFonts w:asciiTheme="minorHAnsi" w:eastAsiaTheme="minorEastAsia" w:hAnsiTheme="minorHAnsi" w:cstheme="minorBidi"/>
          <w:sz w:val="22"/>
          <w:szCs w:val="22"/>
        </w:rPr>
      </w:pPr>
      <w:hyperlink w:anchor="_Toc28593542" w:history="1">
        <w:r w:rsidRPr="00AA460B">
          <w:rPr>
            <w:rStyle w:val="Hyperlink"/>
          </w:rPr>
          <w:t>IV.</w:t>
        </w:r>
        <w:r w:rsidRPr="00AA460B">
          <w:rPr>
            <w:rFonts w:asciiTheme="minorHAnsi" w:eastAsiaTheme="minorEastAsia" w:hAnsiTheme="minorHAnsi" w:cstheme="minorBidi"/>
            <w:sz w:val="22"/>
            <w:szCs w:val="22"/>
          </w:rPr>
          <w:tab/>
        </w:r>
        <w:r w:rsidRPr="00AA460B">
          <w:rPr>
            <w:rStyle w:val="Hyperlink"/>
          </w:rPr>
          <w:t>APPLICATION AND SUBMISSION INFORMATION</w:t>
        </w:r>
        <w:r w:rsidRPr="00AA460B">
          <w:rPr>
            <w:webHidden/>
          </w:rPr>
          <w:tab/>
        </w:r>
        <w:r w:rsidRPr="00AA460B">
          <w:rPr>
            <w:webHidden/>
          </w:rPr>
          <w:fldChar w:fldCharType="begin"/>
        </w:r>
        <w:r w:rsidRPr="00AA460B">
          <w:rPr>
            <w:webHidden/>
          </w:rPr>
          <w:instrText xml:space="preserve"> PAGEREF _Toc28593542 \h </w:instrText>
        </w:r>
        <w:r w:rsidRPr="00AA460B">
          <w:rPr>
            <w:webHidden/>
          </w:rPr>
        </w:r>
        <w:r w:rsidRPr="00AA460B">
          <w:rPr>
            <w:webHidden/>
          </w:rPr>
          <w:fldChar w:fldCharType="separate"/>
        </w:r>
        <w:r w:rsidR="008A0A10">
          <w:rPr>
            <w:webHidden/>
          </w:rPr>
          <w:t>10</w:t>
        </w:r>
        <w:r w:rsidRPr="00AA460B">
          <w:rPr>
            <w:webHidden/>
          </w:rPr>
          <w:fldChar w:fldCharType="end"/>
        </w:r>
      </w:hyperlink>
    </w:p>
    <w:p w14:paraId="5752DBF0" w14:textId="501A9FD6" w:rsidR="00AA460B" w:rsidRPr="00AA460B" w:rsidRDefault="00AA460B">
      <w:pPr>
        <w:pStyle w:val="TOC2"/>
        <w:rPr>
          <w:rFonts w:asciiTheme="minorHAnsi" w:eastAsiaTheme="minorEastAsia" w:hAnsiTheme="minorHAnsi" w:cstheme="minorBidi"/>
          <w:sz w:val="22"/>
          <w:szCs w:val="22"/>
        </w:rPr>
      </w:pPr>
      <w:hyperlink w:anchor="_Toc28593543" w:history="1">
        <w:r w:rsidRPr="00AA460B">
          <w:rPr>
            <w:rStyle w:val="Hyperlink"/>
          </w:rPr>
          <w:t>1.</w:t>
        </w:r>
        <w:r w:rsidRPr="00AA460B">
          <w:rPr>
            <w:rFonts w:asciiTheme="minorHAnsi" w:eastAsiaTheme="minorEastAsia" w:hAnsiTheme="minorHAnsi" w:cstheme="minorBidi"/>
            <w:sz w:val="22"/>
            <w:szCs w:val="22"/>
          </w:rPr>
          <w:tab/>
        </w:r>
        <w:r w:rsidRPr="00AA460B">
          <w:rPr>
            <w:rStyle w:val="Hyperlink"/>
          </w:rPr>
          <w:t>REQUIRED APPLICATION COMPONENTS:</w:t>
        </w:r>
        <w:r w:rsidRPr="00AA460B">
          <w:rPr>
            <w:webHidden/>
          </w:rPr>
          <w:tab/>
        </w:r>
        <w:r w:rsidRPr="00AA460B">
          <w:rPr>
            <w:webHidden/>
          </w:rPr>
          <w:fldChar w:fldCharType="begin"/>
        </w:r>
        <w:r w:rsidRPr="00AA460B">
          <w:rPr>
            <w:webHidden/>
          </w:rPr>
          <w:instrText xml:space="preserve"> PAGEREF _Toc28593543 \h </w:instrText>
        </w:r>
        <w:r w:rsidRPr="00AA460B">
          <w:rPr>
            <w:webHidden/>
          </w:rPr>
        </w:r>
        <w:r w:rsidRPr="00AA460B">
          <w:rPr>
            <w:webHidden/>
          </w:rPr>
          <w:fldChar w:fldCharType="separate"/>
        </w:r>
        <w:r w:rsidR="008A0A10">
          <w:rPr>
            <w:webHidden/>
          </w:rPr>
          <w:t>10</w:t>
        </w:r>
        <w:r w:rsidRPr="00AA460B">
          <w:rPr>
            <w:webHidden/>
          </w:rPr>
          <w:fldChar w:fldCharType="end"/>
        </w:r>
      </w:hyperlink>
    </w:p>
    <w:p w14:paraId="20CC5CA8" w14:textId="525E3EC6" w:rsidR="00AA460B" w:rsidRPr="00AA460B" w:rsidRDefault="00AA460B">
      <w:pPr>
        <w:pStyle w:val="TOC2"/>
        <w:rPr>
          <w:rFonts w:asciiTheme="minorHAnsi" w:eastAsiaTheme="minorEastAsia" w:hAnsiTheme="minorHAnsi" w:cstheme="minorBidi"/>
          <w:sz w:val="22"/>
          <w:szCs w:val="22"/>
        </w:rPr>
      </w:pPr>
      <w:hyperlink w:anchor="_Toc28593544" w:history="1">
        <w:r w:rsidRPr="00AA460B">
          <w:rPr>
            <w:rStyle w:val="Hyperlink"/>
          </w:rPr>
          <w:t>2.</w:t>
        </w:r>
        <w:r w:rsidRPr="00AA460B">
          <w:rPr>
            <w:rFonts w:asciiTheme="minorHAnsi" w:eastAsiaTheme="minorEastAsia" w:hAnsiTheme="minorHAnsi" w:cstheme="minorBidi"/>
            <w:sz w:val="22"/>
            <w:szCs w:val="22"/>
          </w:rPr>
          <w:tab/>
        </w:r>
        <w:r w:rsidRPr="00AA460B">
          <w:rPr>
            <w:rStyle w:val="Hyperlink"/>
          </w:rPr>
          <w:t>APPLICATION SUBMISSION REQUIREMENTS</w:t>
        </w:r>
        <w:r w:rsidRPr="00AA460B">
          <w:rPr>
            <w:webHidden/>
          </w:rPr>
          <w:tab/>
        </w:r>
        <w:r w:rsidRPr="00AA460B">
          <w:rPr>
            <w:webHidden/>
          </w:rPr>
          <w:fldChar w:fldCharType="begin"/>
        </w:r>
        <w:r w:rsidRPr="00AA460B">
          <w:rPr>
            <w:webHidden/>
          </w:rPr>
          <w:instrText xml:space="preserve"> PAGEREF _Toc28593544 \h </w:instrText>
        </w:r>
        <w:r w:rsidRPr="00AA460B">
          <w:rPr>
            <w:webHidden/>
          </w:rPr>
        </w:r>
        <w:r w:rsidRPr="00AA460B">
          <w:rPr>
            <w:webHidden/>
          </w:rPr>
          <w:fldChar w:fldCharType="separate"/>
        </w:r>
        <w:r w:rsidR="008A0A10">
          <w:rPr>
            <w:webHidden/>
          </w:rPr>
          <w:t>11</w:t>
        </w:r>
        <w:r w:rsidRPr="00AA460B">
          <w:rPr>
            <w:webHidden/>
          </w:rPr>
          <w:fldChar w:fldCharType="end"/>
        </w:r>
      </w:hyperlink>
    </w:p>
    <w:p w14:paraId="5B0B6408" w14:textId="4DC2D7D9" w:rsidR="00AA460B" w:rsidRPr="00AA460B" w:rsidRDefault="00AA460B">
      <w:pPr>
        <w:pStyle w:val="TOC2"/>
        <w:rPr>
          <w:rFonts w:asciiTheme="minorHAnsi" w:eastAsiaTheme="minorEastAsia" w:hAnsiTheme="minorHAnsi" w:cstheme="minorBidi"/>
          <w:sz w:val="22"/>
          <w:szCs w:val="22"/>
        </w:rPr>
      </w:pPr>
      <w:hyperlink w:anchor="_Toc28593545" w:history="1">
        <w:r w:rsidRPr="00AA460B">
          <w:rPr>
            <w:rStyle w:val="Hyperlink"/>
          </w:rPr>
          <w:t>3.</w:t>
        </w:r>
        <w:r w:rsidRPr="00AA460B">
          <w:rPr>
            <w:rFonts w:asciiTheme="minorHAnsi" w:eastAsiaTheme="minorEastAsia" w:hAnsiTheme="minorHAnsi" w:cstheme="minorBidi"/>
            <w:sz w:val="22"/>
            <w:szCs w:val="22"/>
          </w:rPr>
          <w:tab/>
        </w:r>
        <w:r w:rsidRPr="00AA460B">
          <w:rPr>
            <w:rStyle w:val="Hyperlink"/>
          </w:rPr>
          <w:t>FUNDING LIMITATIONS/RESTRICTIONS</w:t>
        </w:r>
        <w:r w:rsidRPr="00AA460B">
          <w:rPr>
            <w:webHidden/>
          </w:rPr>
          <w:tab/>
        </w:r>
        <w:r w:rsidRPr="00AA460B">
          <w:rPr>
            <w:webHidden/>
          </w:rPr>
          <w:fldChar w:fldCharType="begin"/>
        </w:r>
        <w:r w:rsidRPr="00AA460B">
          <w:rPr>
            <w:webHidden/>
          </w:rPr>
          <w:instrText xml:space="preserve"> PAGEREF _Toc28593545 \h </w:instrText>
        </w:r>
        <w:r w:rsidRPr="00AA460B">
          <w:rPr>
            <w:webHidden/>
          </w:rPr>
        </w:r>
        <w:r w:rsidRPr="00AA460B">
          <w:rPr>
            <w:webHidden/>
          </w:rPr>
          <w:fldChar w:fldCharType="separate"/>
        </w:r>
        <w:r w:rsidR="008A0A10">
          <w:rPr>
            <w:webHidden/>
          </w:rPr>
          <w:t>12</w:t>
        </w:r>
        <w:r w:rsidRPr="00AA460B">
          <w:rPr>
            <w:webHidden/>
          </w:rPr>
          <w:fldChar w:fldCharType="end"/>
        </w:r>
      </w:hyperlink>
    </w:p>
    <w:p w14:paraId="5F09804A" w14:textId="04D2FE1A" w:rsidR="00AA460B" w:rsidRPr="00AA460B" w:rsidRDefault="00AA460B">
      <w:pPr>
        <w:pStyle w:val="TOC2"/>
        <w:rPr>
          <w:rFonts w:asciiTheme="minorHAnsi" w:eastAsiaTheme="minorEastAsia" w:hAnsiTheme="minorHAnsi" w:cstheme="minorBidi"/>
          <w:sz w:val="22"/>
          <w:szCs w:val="22"/>
        </w:rPr>
      </w:pPr>
      <w:hyperlink w:anchor="_Toc28593546" w:history="1">
        <w:r w:rsidRPr="00AA460B">
          <w:rPr>
            <w:rStyle w:val="Hyperlink"/>
          </w:rPr>
          <w:t>4.</w:t>
        </w:r>
        <w:r w:rsidRPr="00AA460B">
          <w:rPr>
            <w:rFonts w:asciiTheme="minorHAnsi" w:eastAsiaTheme="minorEastAsia" w:hAnsiTheme="minorHAnsi" w:cstheme="minorBidi"/>
            <w:sz w:val="22"/>
            <w:szCs w:val="22"/>
          </w:rPr>
          <w:tab/>
        </w:r>
        <w:r w:rsidRPr="00AA460B">
          <w:rPr>
            <w:rStyle w:val="Hyperlink"/>
          </w:rPr>
          <w:t>INTERGOVERNMENTAL REVIEW (E.O. 12372) REQUIREMENTS</w:t>
        </w:r>
        <w:r w:rsidRPr="00AA460B">
          <w:rPr>
            <w:webHidden/>
          </w:rPr>
          <w:tab/>
        </w:r>
        <w:r w:rsidRPr="00AA460B">
          <w:rPr>
            <w:webHidden/>
          </w:rPr>
          <w:fldChar w:fldCharType="begin"/>
        </w:r>
        <w:r w:rsidRPr="00AA460B">
          <w:rPr>
            <w:webHidden/>
          </w:rPr>
          <w:instrText xml:space="preserve"> PAGEREF _Toc28593546 \h </w:instrText>
        </w:r>
        <w:r w:rsidRPr="00AA460B">
          <w:rPr>
            <w:webHidden/>
          </w:rPr>
        </w:r>
        <w:r w:rsidRPr="00AA460B">
          <w:rPr>
            <w:webHidden/>
          </w:rPr>
          <w:fldChar w:fldCharType="separate"/>
        </w:r>
        <w:r w:rsidR="008A0A10">
          <w:rPr>
            <w:webHidden/>
          </w:rPr>
          <w:t>13</w:t>
        </w:r>
        <w:r w:rsidRPr="00AA460B">
          <w:rPr>
            <w:webHidden/>
          </w:rPr>
          <w:fldChar w:fldCharType="end"/>
        </w:r>
      </w:hyperlink>
    </w:p>
    <w:p w14:paraId="0A8B7A9E" w14:textId="784FF165" w:rsidR="00AA460B" w:rsidRPr="00AA460B" w:rsidRDefault="00AA460B">
      <w:pPr>
        <w:pStyle w:val="TOC1"/>
        <w:rPr>
          <w:rFonts w:asciiTheme="minorHAnsi" w:eastAsiaTheme="minorEastAsia" w:hAnsiTheme="minorHAnsi" w:cstheme="minorBidi"/>
          <w:sz w:val="22"/>
          <w:szCs w:val="22"/>
        </w:rPr>
      </w:pPr>
      <w:hyperlink w:anchor="_Toc28593547" w:history="1">
        <w:r w:rsidRPr="00AA460B">
          <w:rPr>
            <w:rStyle w:val="Hyperlink"/>
          </w:rPr>
          <w:t>V.</w:t>
        </w:r>
        <w:r w:rsidRPr="00AA460B">
          <w:rPr>
            <w:rFonts w:asciiTheme="minorHAnsi" w:eastAsiaTheme="minorEastAsia" w:hAnsiTheme="minorHAnsi" w:cstheme="minorBidi"/>
            <w:sz w:val="22"/>
            <w:szCs w:val="22"/>
          </w:rPr>
          <w:tab/>
        </w:r>
        <w:r w:rsidRPr="00AA460B">
          <w:rPr>
            <w:rStyle w:val="Hyperlink"/>
          </w:rPr>
          <w:t>APPLICATION REVIEW INFORMATION</w:t>
        </w:r>
        <w:r w:rsidRPr="00AA460B">
          <w:rPr>
            <w:webHidden/>
          </w:rPr>
          <w:tab/>
        </w:r>
        <w:r w:rsidRPr="00AA460B">
          <w:rPr>
            <w:webHidden/>
          </w:rPr>
          <w:fldChar w:fldCharType="begin"/>
        </w:r>
        <w:r w:rsidRPr="00AA460B">
          <w:rPr>
            <w:webHidden/>
          </w:rPr>
          <w:instrText xml:space="preserve"> PAGEREF _Toc28593547 \h </w:instrText>
        </w:r>
        <w:r w:rsidRPr="00AA460B">
          <w:rPr>
            <w:webHidden/>
          </w:rPr>
        </w:r>
        <w:r w:rsidRPr="00AA460B">
          <w:rPr>
            <w:webHidden/>
          </w:rPr>
          <w:fldChar w:fldCharType="separate"/>
        </w:r>
        <w:r w:rsidR="008A0A10">
          <w:rPr>
            <w:webHidden/>
          </w:rPr>
          <w:t>13</w:t>
        </w:r>
        <w:r w:rsidRPr="00AA460B">
          <w:rPr>
            <w:webHidden/>
          </w:rPr>
          <w:fldChar w:fldCharType="end"/>
        </w:r>
      </w:hyperlink>
    </w:p>
    <w:p w14:paraId="23EBA9CF" w14:textId="6A2DAC7E" w:rsidR="00AA460B" w:rsidRPr="00AA460B" w:rsidRDefault="00AA460B">
      <w:pPr>
        <w:pStyle w:val="TOC2"/>
        <w:rPr>
          <w:rFonts w:asciiTheme="minorHAnsi" w:eastAsiaTheme="minorEastAsia" w:hAnsiTheme="minorHAnsi" w:cstheme="minorBidi"/>
          <w:sz w:val="22"/>
          <w:szCs w:val="22"/>
        </w:rPr>
      </w:pPr>
      <w:hyperlink w:anchor="_Toc28593548" w:history="1">
        <w:r w:rsidRPr="00AA460B">
          <w:rPr>
            <w:rStyle w:val="Hyperlink"/>
          </w:rPr>
          <w:t>1.</w:t>
        </w:r>
        <w:r w:rsidRPr="00AA460B">
          <w:rPr>
            <w:rFonts w:asciiTheme="minorHAnsi" w:eastAsiaTheme="minorEastAsia" w:hAnsiTheme="minorHAnsi" w:cstheme="minorBidi"/>
            <w:sz w:val="22"/>
            <w:szCs w:val="22"/>
          </w:rPr>
          <w:tab/>
        </w:r>
        <w:r w:rsidRPr="00AA460B">
          <w:rPr>
            <w:rStyle w:val="Hyperlink"/>
          </w:rPr>
          <w:t>EVALUATION CRITERIA</w:t>
        </w:r>
        <w:r w:rsidRPr="00AA460B">
          <w:rPr>
            <w:webHidden/>
          </w:rPr>
          <w:tab/>
        </w:r>
        <w:r w:rsidRPr="00AA460B">
          <w:rPr>
            <w:webHidden/>
          </w:rPr>
          <w:fldChar w:fldCharType="begin"/>
        </w:r>
        <w:r w:rsidRPr="00AA460B">
          <w:rPr>
            <w:webHidden/>
          </w:rPr>
          <w:instrText xml:space="preserve"> PAGEREF _Toc28593548 \h </w:instrText>
        </w:r>
        <w:r w:rsidRPr="00AA460B">
          <w:rPr>
            <w:webHidden/>
          </w:rPr>
        </w:r>
        <w:r w:rsidRPr="00AA460B">
          <w:rPr>
            <w:webHidden/>
          </w:rPr>
          <w:fldChar w:fldCharType="separate"/>
        </w:r>
        <w:r w:rsidR="008A0A10">
          <w:rPr>
            <w:webHidden/>
          </w:rPr>
          <w:t>13</w:t>
        </w:r>
        <w:r w:rsidRPr="00AA460B">
          <w:rPr>
            <w:webHidden/>
          </w:rPr>
          <w:fldChar w:fldCharType="end"/>
        </w:r>
      </w:hyperlink>
    </w:p>
    <w:p w14:paraId="22DE3CB3" w14:textId="19CBBF97" w:rsidR="00AA460B" w:rsidRPr="00AA460B" w:rsidRDefault="00AA460B">
      <w:pPr>
        <w:pStyle w:val="TOC2"/>
        <w:rPr>
          <w:rFonts w:asciiTheme="minorHAnsi" w:eastAsiaTheme="minorEastAsia" w:hAnsiTheme="minorHAnsi" w:cstheme="minorBidi"/>
          <w:sz w:val="22"/>
          <w:szCs w:val="22"/>
        </w:rPr>
      </w:pPr>
      <w:hyperlink w:anchor="_Toc28593549" w:history="1">
        <w:r w:rsidRPr="00AA460B">
          <w:rPr>
            <w:rStyle w:val="Hyperlink"/>
          </w:rPr>
          <w:t>2.</w:t>
        </w:r>
        <w:r w:rsidRPr="00AA460B">
          <w:rPr>
            <w:rFonts w:asciiTheme="minorHAnsi" w:eastAsiaTheme="minorEastAsia" w:hAnsiTheme="minorHAnsi" w:cstheme="minorBidi"/>
            <w:sz w:val="22"/>
            <w:szCs w:val="22"/>
          </w:rPr>
          <w:tab/>
        </w:r>
        <w:r w:rsidRPr="00AA460B">
          <w:rPr>
            <w:rStyle w:val="Hyperlink"/>
          </w:rPr>
          <w:t>REVIEW AND SELECTION PROCESS</w:t>
        </w:r>
        <w:r w:rsidRPr="00AA460B">
          <w:rPr>
            <w:webHidden/>
          </w:rPr>
          <w:tab/>
        </w:r>
        <w:r w:rsidRPr="00AA460B">
          <w:rPr>
            <w:webHidden/>
          </w:rPr>
          <w:fldChar w:fldCharType="begin"/>
        </w:r>
        <w:r w:rsidRPr="00AA460B">
          <w:rPr>
            <w:webHidden/>
          </w:rPr>
          <w:instrText xml:space="preserve"> PAGEREF _Toc28593549 \h </w:instrText>
        </w:r>
        <w:r w:rsidRPr="00AA460B">
          <w:rPr>
            <w:webHidden/>
          </w:rPr>
        </w:r>
        <w:r w:rsidRPr="00AA460B">
          <w:rPr>
            <w:webHidden/>
          </w:rPr>
          <w:fldChar w:fldCharType="separate"/>
        </w:r>
        <w:r w:rsidR="008A0A10">
          <w:rPr>
            <w:webHidden/>
          </w:rPr>
          <w:t>15</w:t>
        </w:r>
        <w:r w:rsidRPr="00AA460B">
          <w:rPr>
            <w:webHidden/>
          </w:rPr>
          <w:fldChar w:fldCharType="end"/>
        </w:r>
      </w:hyperlink>
    </w:p>
    <w:p w14:paraId="42CB51FB" w14:textId="67681B40" w:rsidR="00AA460B" w:rsidRPr="00AA460B" w:rsidRDefault="00AA460B">
      <w:pPr>
        <w:pStyle w:val="TOC1"/>
        <w:rPr>
          <w:rFonts w:asciiTheme="minorHAnsi" w:eastAsiaTheme="minorEastAsia" w:hAnsiTheme="minorHAnsi" w:cstheme="minorBidi"/>
          <w:sz w:val="22"/>
          <w:szCs w:val="22"/>
        </w:rPr>
      </w:pPr>
      <w:hyperlink w:anchor="_Toc28593550" w:history="1">
        <w:r w:rsidRPr="00AA460B">
          <w:rPr>
            <w:rStyle w:val="Hyperlink"/>
          </w:rPr>
          <w:t>VI.</w:t>
        </w:r>
        <w:r w:rsidRPr="00AA460B">
          <w:rPr>
            <w:rFonts w:asciiTheme="minorHAnsi" w:eastAsiaTheme="minorEastAsia" w:hAnsiTheme="minorHAnsi" w:cstheme="minorBidi"/>
            <w:sz w:val="22"/>
            <w:szCs w:val="22"/>
          </w:rPr>
          <w:tab/>
        </w:r>
        <w:r w:rsidRPr="00AA460B">
          <w:rPr>
            <w:rStyle w:val="Hyperlink"/>
          </w:rPr>
          <w:t>FEDERAL AWARD ADMINISTRATION INFORMATION</w:t>
        </w:r>
        <w:r w:rsidRPr="00AA460B">
          <w:rPr>
            <w:webHidden/>
          </w:rPr>
          <w:tab/>
        </w:r>
        <w:r w:rsidRPr="00AA460B">
          <w:rPr>
            <w:webHidden/>
          </w:rPr>
          <w:fldChar w:fldCharType="begin"/>
        </w:r>
        <w:r w:rsidRPr="00AA460B">
          <w:rPr>
            <w:webHidden/>
          </w:rPr>
          <w:instrText xml:space="preserve"> PAGEREF _Toc28593550 \h </w:instrText>
        </w:r>
        <w:r w:rsidRPr="00AA460B">
          <w:rPr>
            <w:webHidden/>
          </w:rPr>
        </w:r>
        <w:r w:rsidRPr="00AA460B">
          <w:rPr>
            <w:webHidden/>
          </w:rPr>
          <w:fldChar w:fldCharType="separate"/>
        </w:r>
        <w:r w:rsidR="008A0A10">
          <w:rPr>
            <w:webHidden/>
          </w:rPr>
          <w:t>16</w:t>
        </w:r>
        <w:r w:rsidRPr="00AA460B">
          <w:rPr>
            <w:webHidden/>
          </w:rPr>
          <w:fldChar w:fldCharType="end"/>
        </w:r>
      </w:hyperlink>
    </w:p>
    <w:p w14:paraId="0D14D172" w14:textId="7BB760D9" w:rsidR="00AA460B" w:rsidRPr="00AA460B" w:rsidRDefault="00AA460B">
      <w:pPr>
        <w:pStyle w:val="TOC2"/>
        <w:rPr>
          <w:rFonts w:asciiTheme="minorHAnsi" w:eastAsiaTheme="minorEastAsia" w:hAnsiTheme="minorHAnsi" w:cstheme="minorBidi"/>
          <w:sz w:val="22"/>
          <w:szCs w:val="22"/>
        </w:rPr>
      </w:pPr>
      <w:hyperlink w:anchor="_Toc28593551" w:history="1">
        <w:r w:rsidRPr="00AA460B">
          <w:rPr>
            <w:rStyle w:val="Hyperlink"/>
          </w:rPr>
          <w:t>1.</w:t>
        </w:r>
        <w:r w:rsidRPr="00AA460B">
          <w:rPr>
            <w:rFonts w:asciiTheme="minorHAnsi" w:eastAsiaTheme="minorEastAsia" w:hAnsiTheme="minorHAnsi" w:cstheme="minorBidi"/>
            <w:sz w:val="22"/>
            <w:szCs w:val="22"/>
          </w:rPr>
          <w:tab/>
        </w:r>
        <w:r w:rsidRPr="00AA460B">
          <w:rPr>
            <w:rStyle w:val="Hyperlink"/>
          </w:rPr>
          <w:t>REPORTING REQUIREMENTS</w:t>
        </w:r>
        <w:r w:rsidRPr="00AA460B">
          <w:rPr>
            <w:webHidden/>
          </w:rPr>
          <w:tab/>
        </w:r>
        <w:r w:rsidRPr="00AA460B">
          <w:rPr>
            <w:webHidden/>
          </w:rPr>
          <w:fldChar w:fldCharType="begin"/>
        </w:r>
        <w:r w:rsidRPr="00AA460B">
          <w:rPr>
            <w:webHidden/>
          </w:rPr>
          <w:instrText xml:space="preserve"> PAGEREF _Toc28593551 \h </w:instrText>
        </w:r>
        <w:r w:rsidRPr="00AA460B">
          <w:rPr>
            <w:webHidden/>
          </w:rPr>
        </w:r>
        <w:r w:rsidRPr="00AA460B">
          <w:rPr>
            <w:webHidden/>
          </w:rPr>
          <w:fldChar w:fldCharType="separate"/>
        </w:r>
        <w:r w:rsidR="008A0A10">
          <w:rPr>
            <w:webHidden/>
          </w:rPr>
          <w:t>16</w:t>
        </w:r>
        <w:r w:rsidRPr="00AA460B">
          <w:rPr>
            <w:webHidden/>
          </w:rPr>
          <w:fldChar w:fldCharType="end"/>
        </w:r>
      </w:hyperlink>
    </w:p>
    <w:p w14:paraId="72B3ABEC" w14:textId="5FDCAB46" w:rsidR="00AA460B" w:rsidRPr="00AA460B" w:rsidRDefault="00AA460B">
      <w:pPr>
        <w:pStyle w:val="TOC2"/>
        <w:rPr>
          <w:rFonts w:asciiTheme="minorHAnsi" w:eastAsiaTheme="minorEastAsia" w:hAnsiTheme="minorHAnsi" w:cstheme="minorBidi"/>
          <w:sz w:val="22"/>
          <w:szCs w:val="22"/>
        </w:rPr>
      </w:pPr>
      <w:hyperlink w:anchor="_Toc28593552" w:history="1">
        <w:r w:rsidRPr="00AA460B">
          <w:rPr>
            <w:rStyle w:val="Hyperlink"/>
          </w:rPr>
          <w:t>2.       FEDERAL AWARD NOTICES</w:t>
        </w:r>
        <w:r w:rsidRPr="00AA460B">
          <w:rPr>
            <w:webHidden/>
          </w:rPr>
          <w:tab/>
        </w:r>
        <w:r w:rsidRPr="00AA460B">
          <w:rPr>
            <w:webHidden/>
          </w:rPr>
          <w:fldChar w:fldCharType="begin"/>
        </w:r>
        <w:r w:rsidRPr="00AA460B">
          <w:rPr>
            <w:webHidden/>
          </w:rPr>
          <w:instrText xml:space="preserve"> PAGEREF _Toc28593552 \h </w:instrText>
        </w:r>
        <w:r w:rsidRPr="00AA460B">
          <w:rPr>
            <w:webHidden/>
          </w:rPr>
        </w:r>
        <w:r w:rsidRPr="00AA460B">
          <w:rPr>
            <w:webHidden/>
          </w:rPr>
          <w:fldChar w:fldCharType="separate"/>
        </w:r>
        <w:r w:rsidR="008A0A10">
          <w:rPr>
            <w:webHidden/>
          </w:rPr>
          <w:t>16</w:t>
        </w:r>
        <w:r w:rsidRPr="00AA460B">
          <w:rPr>
            <w:webHidden/>
          </w:rPr>
          <w:fldChar w:fldCharType="end"/>
        </w:r>
      </w:hyperlink>
    </w:p>
    <w:p w14:paraId="71D76EB3" w14:textId="31D9AEBE" w:rsidR="00AA460B" w:rsidRPr="00AA460B" w:rsidRDefault="00AA460B">
      <w:pPr>
        <w:pStyle w:val="TOC1"/>
        <w:rPr>
          <w:rFonts w:asciiTheme="minorHAnsi" w:eastAsiaTheme="minorEastAsia" w:hAnsiTheme="minorHAnsi" w:cstheme="minorBidi"/>
          <w:sz w:val="22"/>
          <w:szCs w:val="22"/>
        </w:rPr>
      </w:pPr>
      <w:hyperlink w:anchor="_Toc28593553" w:history="1">
        <w:r w:rsidRPr="00AA460B">
          <w:rPr>
            <w:rStyle w:val="Hyperlink"/>
          </w:rPr>
          <w:t>VII.</w:t>
        </w:r>
        <w:r w:rsidRPr="00AA460B">
          <w:rPr>
            <w:rFonts w:asciiTheme="minorHAnsi" w:eastAsiaTheme="minorEastAsia" w:hAnsiTheme="minorHAnsi" w:cstheme="minorBidi"/>
            <w:sz w:val="22"/>
            <w:szCs w:val="22"/>
          </w:rPr>
          <w:tab/>
        </w:r>
        <w:r w:rsidRPr="00AA460B">
          <w:rPr>
            <w:rStyle w:val="Hyperlink"/>
          </w:rPr>
          <w:t>AGENCY CONTACTS</w:t>
        </w:r>
        <w:r w:rsidRPr="00AA460B">
          <w:rPr>
            <w:webHidden/>
          </w:rPr>
          <w:tab/>
        </w:r>
        <w:r w:rsidRPr="00AA460B">
          <w:rPr>
            <w:webHidden/>
          </w:rPr>
          <w:fldChar w:fldCharType="begin"/>
        </w:r>
        <w:r w:rsidRPr="00AA460B">
          <w:rPr>
            <w:webHidden/>
          </w:rPr>
          <w:instrText xml:space="preserve"> PAGEREF _Toc28593553 \h </w:instrText>
        </w:r>
        <w:r w:rsidRPr="00AA460B">
          <w:rPr>
            <w:webHidden/>
          </w:rPr>
        </w:r>
        <w:r w:rsidRPr="00AA460B">
          <w:rPr>
            <w:webHidden/>
          </w:rPr>
          <w:fldChar w:fldCharType="separate"/>
        </w:r>
        <w:r w:rsidR="008A0A10">
          <w:rPr>
            <w:webHidden/>
          </w:rPr>
          <w:t>17</w:t>
        </w:r>
        <w:r w:rsidRPr="00AA460B">
          <w:rPr>
            <w:webHidden/>
          </w:rPr>
          <w:fldChar w:fldCharType="end"/>
        </w:r>
      </w:hyperlink>
    </w:p>
    <w:p w14:paraId="70BEAD81" w14:textId="43B71ABF" w:rsidR="00AA460B" w:rsidRPr="00AA460B" w:rsidRDefault="00AA460B">
      <w:pPr>
        <w:pStyle w:val="TOC1"/>
        <w:rPr>
          <w:rFonts w:asciiTheme="minorHAnsi" w:eastAsiaTheme="minorEastAsia" w:hAnsiTheme="minorHAnsi" w:cstheme="minorBidi"/>
          <w:sz w:val="22"/>
          <w:szCs w:val="22"/>
        </w:rPr>
      </w:pPr>
      <w:hyperlink w:anchor="_Toc28593554" w:history="1">
        <w:r w:rsidRPr="00AA460B">
          <w:rPr>
            <w:rStyle w:val="Hyperlink"/>
            <w:rFonts w:cs="Arial"/>
            <w:bCs/>
            <w:kern w:val="32"/>
          </w:rPr>
          <w:t>Appendix A – Application and Submission Requirements</w:t>
        </w:r>
        <w:r w:rsidRPr="00AA460B">
          <w:rPr>
            <w:webHidden/>
          </w:rPr>
          <w:tab/>
        </w:r>
        <w:r w:rsidRPr="00AA460B">
          <w:rPr>
            <w:webHidden/>
          </w:rPr>
          <w:fldChar w:fldCharType="begin"/>
        </w:r>
        <w:r w:rsidRPr="00AA460B">
          <w:rPr>
            <w:webHidden/>
          </w:rPr>
          <w:instrText xml:space="preserve"> PAGEREF _Toc28593554 \h </w:instrText>
        </w:r>
        <w:r w:rsidRPr="00AA460B">
          <w:rPr>
            <w:webHidden/>
          </w:rPr>
        </w:r>
        <w:r w:rsidRPr="00AA460B">
          <w:rPr>
            <w:webHidden/>
          </w:rPr>
          <w:fldChar w:fldCharType="separate"/>
        </w:r>
        <w:r w:rsidR="008A0A10">
          <w:rPr>
            <w:webHidden/>
          </w:rPr>
          <w:t>18</w:t>
        </w:r>
        <w:r w:rsidRPr="00AA460B">
          <w:rPr>
            <w:webHidden/>
          </w:rPr>
          <w:fldChar w:fldCharType="end"/>
        </w:r>
      </w:hyperlink>
    </w:p>
    <w:p w14:paraId="5E131E08" w14:textId="5F68495F" w:rsidR="00AA460B" w:rsidRPr="00AA460B" w:rsidRDefault="00AA460B">
      <w:pPr>
        <w:pStyle w:val="TOC2"/>
        <w:rPr>
          <w:rFonts w:asciiTheme="minorHAnsi" w:eastAsiaTheme="minorEastAsia" w:hAnsiTheme="minorHAnsi" w:cstheme="minorBidi"/>
          <w:sz w:val="22"/>
          <w:szCs w:val="22"/>
        </w:rPr>
      </w:pPr>
      <w:hyperlink w:anchor="_Toc28593555" w:history="1">
        <w:r w:rsidRPr="00AA460B">
          <w:rPr>
            <w:rStyle w:val="Hyperlink"/>
            <w:rFonts w:cs="Arial"/>
            <w:bCs/>
            <w:iCs/>
          </w:rPr>
          <w:t>1.</w:t>
        </w:r>
        <w:r w:rsidRPr="00AA460B">
          <w:rPr>
            <w:rFonts w:asciiTheme="minorHAnsi" w:eastAsiaTheme="minorEastAsia" w:hAnsiTheme="minorHAnsi" w:cstheme="minorBidi"/>
            <w:sz w:val="22"/>
            <w:szCs w:val="22"/>
          </w:rPr>
          <w:tab/>
        </w:r>
        <w:r w:rsidRPr="00AA460B">
          <w:rPr>
            <w:rStyle w:val="Hyperlink"/>
            <w:rFonts w:cs="Arial"/>
            <w:bCs/>
            <w:iCs/>
          </w:rPr>
          <w:t>GET REGISTERED</w:t>
        </w:r>
        <w:r w:rsidRPr="00AA460B">
          <w:rPr>
            <w:webHidden/>
          </w:rPr>
          <w:tab/>
        </w:r>
        <w:r w:rsidRPr="00AA460B">
          <w:rPr>
            <w:webHidden/>
          </w:rPr>
          <w:fldChar w:fldCharType="begin"/>
        </w:r>
        <w:r w:rsidRPr="00AA460B">
          <w:rPr>
            <w:webHidden/>
          </w:rPr>
          <w:instrText xml:space="preserve"> PAGEREF _Toc28593555 \h </w:instrText>
        </w:r>
        <w:r w:rsidRPr="00AA460B">
          <w:rPr>
            <w:webHidden/>
          </w:rPr>
        </w:r>
        <w:r w:rsidRPr="00AA460B">
          <w:rPr>
            <w:webHidden/>
          </w:rPr>
          <w:fldChar w:fldCharType="separate"/>
        </w:r>
        <w:r w:rsidR="008A0A10">
          <w:rPr>
            <w:webHidden/>
          </w:rPr>
          <w:t>18</w:t>
        </w:r>
        <w:r w:rsidRPr="00AA460B">
          <w:rPr>
            <w:webHidden/>
          </w:rPr>
          <w:fldChar w:fldCharType="end"/>
        </w:r>
      </w:hyperlink>
    </w:p>
    <w:p w14:paraId="1E73EF9A" w14:textId="58DBA7C5" w:rsidR="00AA460B" w:rsidRPr="00AA460B" w:rsidRDefault="00AA460B">
      <w:pPr>
        <w:pStyle w:val="TOC2"/>
        <w:rPr>
          <w:rFonts w:asciiTheme="minorHAnsi" w:eastAsiaTheme="minorEastAsia" w:hAnsiTheme="minorHAnsi" w:cstheme="minorBidi"/>
          <w:sz w:val="22"/>
          <w:szCs w:val="22"/>
        </w:rPr>
      </w:pPr>
      <w:hyperlink w:anchor="_Toc28593556" w:history="1">
        <w:r w:rsidRPr="00AA460B">
          <w:rPr>
            <w:rStyle w:val="Hyperlink"/>
            <w:rFonts w:cs="Arial"/>
            <w:bCs/>
            <w:iCs/>
          </w:rPr>
          <w:t>2.</w:t>
        </w:r>
        <w:r w:rsidRPr="00AA460B">
          <w:rPr>
            <w:rFonts w:asciiTheme="minorHAnsi" w:eastAsiaTheme="minorEastAsia" w:hAnsiTheme="minorHAnsi" w:cstheme="minorBidi"/>
            <w:sz w:val="22"/>
            <w:szCs w:val="22"/>
          </w:rPr>
          <w:tab/>
        </w:r>
        <w:r w:rsidRPr="00AA460B">
          <w:rPr>
            <w:rStyle w:val="Hyperlink"/>
            <w:rFonts w:cs="Arial"/>
            <w:bCs/>
            <w:iCs/>
          </w:rPr>
          <w:t>APPLICATION COMPONENTS</w:t>
        </w:r>
        <w:r w:rsidRPr="00AA460B">
          <w:rPr>
            <w:webHidden/>
          </w:rPr>
          <w:tab/>
        </w:r>
        <w:r w:rsidRPr="00AA460B">
          <w:rPr>
            <w:webHidden/>
          </w:rPr>
          <w:fldChar w:fldCharType="begin"/>
        </w:r>
        <w:r w:rsidRPr="00AA460B">
          <w:rPr>
            <w:webHidden/>
          </w:rPr>
          <w:instrText xml:space="preserve"> PAGEREF _Toc28593556 \h </w:instrText>
        </w:r>
        <w:r w:rsidRPr="00AA460B">
          <w:rPr>
            <w:webHidden/>
          </w:rPr>
        </w:r>
        <w:r w:rsidRPr="00AA460B">
          <w:rPr>
            <w:webHidden/>
          </w:rPr>
          <w:fldChar w:fldCharType="separate"/>
        </w:r>
        <w:r w:rsidR="008A0A10">
          <w:rPr>
            <w:webHidden/>
          </w:rPr>
          <w:t>21</w:t>
        </w:r>
        <w:r w:rsidRPr="00AA460B">
          <w:rPr>
            <w:webHidden/>
          </w:rPr>
          <w:fldChar w:fldCharType="end"/>
        </w:r>
      </w:hyperlink>
    </w:p>
    <w:p w14:paraId="60BBA07D" w14:textId="4BA3E638" w:rsidR="00AA460B" w:rsidRPr="00AA460B" w:rsidRDefault="00AA460B">
      <w:pPr>
        <w:pStyle w:val="TOC2"/>
        <w:rPr>
          <w:rFonts w:asciiTheme="minorHAnsi" w:eastAsiaTheme="minorEastAsia" w:hAnsiTheme="minorHAnsi" w:cstheme="minorBidi"/>
          <w:sz w:val="22"/>
          <w:szCs w:val="22"/>
        </w:rPr>
      </w:pPr>
      <w:hyperlink w:anchor="_Toc28593557" w:history="1">
        <w:r w:rsidRPr="00AA460B">
          <w:rPr>
            <w:rStyle w:val="Hyperlink"/>
            <w:rFonts w:cs="Arial"/>
            <w:bCs/>
            <w:iCs/>
          </w:rPr>
          <w:t>3.</w:t>
        </w:r>
        <w:r w:rsidRPr="00AA460B">
          <w:rPr>
            <w:rFonts w:asciiTheme="minorHAnsi" w:eastAsiaTheme="minorEastAsia" w:hAnsiTheme="minorHAnsi" w:cstheme="minorBidi"/>
            <w:sz w:val="22"/>
            <w:szCs w:val="22"/>
          </w:rPr>
          <w:tab/>
        </w:r>
        <w:r w:rsidRPr="00AA460B">
          <w:rPr>
            <w:rStyle w:val="Hyperlink"/>
            <w:rFonts w:cs="Arial"/>
            <w:bCs/>
            <w:iCs/>
          </w:rPr>
          <w:t>WRITE AND COMPLETE APPLICATION</w:t>
        </w:r>
        <w:r w:rsidRPr="00AA460B">
          <w:rPr>
            <w:webHidden/>
          </w:rPr>
          <w:tab/>
        </w:r>
        <w:r w:rsidRPr="00AA460B">
          <w:rPr>
            <w:webHidden/>
          </w:rPr>
          <w:fldChar w:fldCharType="begin"/>
        </w:r>
        <w:r w:rsidRPr="00AA460B">
          <w:rPr>
            <w:webHidden/>
          </w:rPr>
          <w:instrText xml:space="preserve"> PAGEREF _Toc28593557 \h </w:instrText>
        </w:r>
        <w:r w:rsidRPr="00AA460B">
          <w:rPr>
            <w:webHidden/>
          </w:rPr>
        </w:r>
        <w:r w:rsidRPr="00AA460B">
          <w:rPr>
            <w:webHidden/>
          </w:rPr>
          <w:fldChar w:fldCharType="separate"/>
        </w:r>
        <w:r w:rsidR="008A0A10">
          <w:rPr>
            <w:webHidden/>
          </w:rPr>
          <w:t>21</w:t>
        </w:r>
        <w:r w:rsidRPr="00AA460B">
          <w:rPr>
            <w:webHidden/>
          </w:rPr>
          <w:fldChar w:fldCharType="end"/>
        </w:r>
      </w:hyperlink>
    </w:p>
    <w:p w14:paraId="1908C86F" w14:textId="193D6493" w:rsidR="00AA460B" w:rsidRPr="00AA460B" w:rsidRDefault="00AA460B">
      <w:pPr>
        <w:pStyle w:val="TOC2"/>
        <w:rPr>
          <w:rFonts w:asciiTheme="minorHAnsi" w:eastAsiaTheme="minorEastAsia" w:hAnsiTheme="minorHAnsi" w:cstheme="minorBidi"/>
          <w:sz w:val="22"/>
          <w:szCs w:val="22"/>
        </w:rPr>
      </w:pPr>
      <w:hyperlink w:anchor="_Toc28593558" w:history="1">
        <w:r w:rsidRPr="00AA460B">
          <w:rPr>
            <w:rStyle w:val="Hyperlink"/>
            <w:rFonts w:cs="Arial"/>
            <w:bCs/>
            <w:iCs/>
          </w:rPr>
          <w:t xml:space="preserve">4. </w:t>
        </w:r>
        <w:r w:rsidRPr="00AA460B">
          <w:rPr>
            <w:rFonts w:asciiTheme="minorHAnsi" w:eastAsiaTheme="minorEastAsia" w:hAnsiTheme="minorHAnsi" w:cstheme="minorBidi"/>
            <w:sz w:val="22"/>
            <w:szCs w:val="22"/>
          </w:rPr>
          <w:tab/>
        </w:r>
        <w:r w:rsidRPr="00AA460B">
          <w:rPr>
            <w:rStyle w:val="Hyperlink"/>
            <w:rFonts w:cs="Arial"/>
            <w:bCs/>
            <w:iCs/>
          </w:rPr>
          <w:t>SUBMIT APPLICATION</w:t>
        </w:r>
        <w:r w:rsidRPr="00AA460B">
          <w:rPr>
            <w:webHidden/>
          </w:rPr>
          <w:tab/>
        </w:r>
        <w:r w:rsidRPr="00AA460B">
          <w:rPr>
            <w:webHidden/>
          </w:rPr>
          <w:fldChar w:fldCharType="begin"/>
        </w:r>
        <w:r w:rsidRPr="00AA460B">
          <w:rPr>
            <w:webHidden/>
          </w:rPr>
          <w:instrText xml:space="preserve"> PAGEREF _Toc28593558 \h </w:instrText>
        </w:r>
        <w:r w:rsidRPr="00AA460B">
          <w:rPr>
            <w:webHidden/>
          </w:rPr>
        </w:r>
        <w:r w:rsidRPr="00AA460B">
          <w:rPr>
            <w:webHidden/>
          </w:rPr>
          <w:fldChar w:fldCharType="separate"/>
        </w:r>
        <w:r w:rsidR="008A0A10">
          <w:rPr>
            <w:webHidden/>
          </w:rPr>
          <w:t>24</w:t>
        </w:r>
        <w:r w:rsidRPr="00AA460B">
          <w:rPr>
            <w:webHidden/>
          </w:rPr>
          <w:fldChar w:fldCharType="end"/>
        </w:r>
      </w:hyperlink>
    </w:p>
    <w:p w14:paraId="00FE08D2" w14:textId="5FC2D026" w:rsidR="00AA460B" w:rsidRPr="00AA460B" w:rsidRDefault="00AA460B">
      <w:pPr>
        <w:pStyle w:val="TOC2"/>
        <w:rPr>
          <w:rFonts w:asciiTheme="minorHAnsi" w:eastAsiaTheme="minorEastAsia" w:hAnsiTheme="minorHAnsi" w:cstheme="minorBidi"/>
          <w:sz w:val="22"/>
          <w:szCs w:val="22"/>
        </w:rPr>
      </w:pPr>
      <w:hyperlink w:anchor="_Toc28593559" w:history="1">
        <w:r w:rsidRPr="00AA460B">
          <w:rPr>
            <w:rStyle w:val="Hyperlink"/>
            <w:rFonts w:cs="Arial"/>
            <w:bCs/>
            <w:iCs/>
          </w:rPr>
          <w:t>5.</w:t>
        </w:r>
        <w:r w:rsidRPr="00AA460B">
          <w:rPr>
            <w:rFonts w:asciiTheme="minorHAnsi" w:eastAsiaTheme="minorEastAsia" w:hAnsiTheme="minorHAnsi" w:cstheme="minorBidi"/>
            <w:sz w:val="22"/>
            <w:szCs w:val="22"/>
          </w:rPr>
          <w:tab/>
        </w:r>
        <w:r w:rsidRPr="00AA460B">
          <w:rPr>
            <w:rStyle w:val="Hyperlink"/>
            <w:rFonts w:cs="Arial"/>
            <w:bCs/>
            <w:iCs/>
          </w:rPr>
          <w:t>AFTER SUBMISSION</w:t>
        </w:r>
        <w:r w:rsidRPr="00AA460B">
          <w:rPr>
            <w:webHidden/>
          </w:rPr>
          <w:tab/>
        </w:r>
        <w:r w:rsidRPr="00AA460B">
          <w:rPr>
            <w:webHidden/>
          </w:rPr>
          <w:fldChar w:fldCharType="begin"/>
        </w:r>
        <w:r w:rsidRPr="00AA460B">
          <w:rPr>
            <w:webHidden/>
          </w:rPr>
          <w:instrText xml:space="preserve"> PAGEREF _Toc28593559 \h </w:instrText>
        </w:r>
        <w:r w:rsidRPr="00AA460B">
          <w:rPr>
            <w:webHidden/>
          </w:rPr>
        </w:r>
        <w:r w:rsidRPr="00AA460B">
          <w:rPr>
            <w:webHidden/>
          </w:rPr>
          <w:fldChar w:fldCharType="separate"/>
        </w:r>
        <w:r w:rsidR="008A0A10">
          <w:rPr>
            <w:webHidden/>
          </w:rPr>
          <w:t>26</w:t>
        </w:r>
        <w:r w:rsidRPr="00AA460B">
          <w:rPr>
            <w:webHidden/>
          </w:rPr>
          <w:fldChar w:fldCharType="end"/>
        </w:r>
      </w:hyperlink>
    </w:p>
    <w:p w14:paraId="2CA50023" w14:textId="66D545EB" w:rsidR="00AA460B" w:rsidRPr="00AA460B" w:rsidRDefault="00AA460B">
      <w:pPr>
        <w:pStyle w:val="TOC1"/>
        <w:rPr>
          <w:rFonts w:asciiTheme="minorHAnsi" w:eastAsiaTheme="minorEastAsia" w:hAnsiTheme="minorHAnsi" w:cstheme="minorBidi"/>
          <w:sz w:val="22"/>
          <w:szCs w:val="22"/>
        </w:rPr>
      </w:pPr>
      <w:hyperlink w:anchor="_Toc28593560" w:history="1">
        <w:r w:rsidRPr="00AA460B">
          <w:rPr>
            <w:rStyle w:val="Hyperlink"/>
            <w:rFonts w:cs="Arial"/>
            <w:bCs/>
            <w:kern w:val="32"/>
          </w:rPr>
          <w:t>Appendix B- Formatting Requirements and System Validation</w:t>
        </w:r>
        <w:r w:rsidRPr="00AA460B">
          <w:rPr>
            <w:webHidden/>
          </w:rPr>
          <w:tab/>
        </w:r>
        <w:r w:rsidRPr="00AA460B">
          <w:rPr>
            <w:webHidden/>
          </w:rPr>
          <w:fldChar w:fldCharType="begin"/>
        </w:r>
        <w:r w:rsidRPr="00AA460B">
          <w:rPr>
            <w:webHidden/>
          </w:rPr>
          <w:instrText xml:space="preserve"> PAGEREF _Toc28593560 \h </w:instrText>
        </w:r>
        <w:r w:rsidRPr="00AA460B">
          <w:rPr>
            <w:webHidden/>
          </w:rPr>
        </w:r>
        <w:r w:rsidRPr="00AA460B">
          <w:rPr>
            <w:webHidden/>
          </w:rPr>
          <w:fldChar w:fldCharType="separate"/>
        </w:r>
        <w:r w:rsidR="008A0A10">
          <w:rPr>
            <w:webHidden/>
          </w:rPr>
          <w:t>29</w:t>
        </w:r>
        <w:r w:rsidRPr="00AA460B">
          <w:rPr>
            <w:webHidden/>
          </w:rPr>
          <w:fldChar w:fldCharType="end"/>
        </w:r>
      </w:hyperlink>
    </w:p>
    <w:p w14:paraId="5102F9C2" w14:textId="4F0FCE44" w:rsidR="00AA460B" w:rsidRPr="00AA460B" w:rsidRDefault="00AA460B">
      <w:pPr>
        <w:pStyle w:val="TOC2"/>
        <w:rPr>
          <w:rFonts w:asciiTheme="minorHAnsi" w:eastAsiaTheme="minorEastAsia" w:hAnsiTheme="minorHAnsi" w:cstheme="minorBidi"/>
          <w:sz w:val="22"/>
          <w:szCs w:val="22"/>
        </w:rPr>
      </w:pPr>
      <w:hyperlink w:anchor="_Toc28593561" w:history="1">
        <w:r w:rsidRPr="00AA460B">
          <w:rPr>
            <w:rStyle w:val="Hyperlink"/>
            <w:rFonts w:cs="Arial"/>
            <w:bCs/>
            <w:iCs/>
          </w:rPr>
          <w:t>1.</w:t>
        </w:r>
        <w:r w:rsidRPr="00AA460B">
          <w:rPr>
            <w:rFonts w:asciiTheme="minorHAnsi" w:eastAsiaTheme="minorEastAsia" w:hAnsiTheme="minorHAnsi" w:cstheme="minorBidi"/>
            <w:sz w:val="22"/>
            <w:szCs w:val="22"/>
          </w:rPr>
          <w:tab/>
        </w:r>
        <w:r w:rsidRPr="00AA460B">
          <w:rPr>
            <w:rStyle w:val="Hyperlink"/>
            <w:rFonts w:cs="Arial"/>
            <w:bCs/>
            <w:iCs/>
          </w:rPr>
          <w:t>SAMHSA FORMATTING REQUIREMENTS</w:t>
        </w:r>
        <w:r w:rsidRPr="00AA460B">
          <w:rPr>
            <w:webHidden/>
          </w:rPr>
          <w:tab/>
        </w:r>
        <w:r w:rsidRPr="00AA460B">
          <w:rPr>
            <w:webHidden/>
          </w:rPr>
          <w:fldChar w:fldCharType="begin"/>
        </w:r>
        <w:r w:rsidRPr="00AA460B">
          <w:rPr>
            <w:webHidden/>
          </w:rPr>
          <w:instrText xml:space="preserve"> PAGEREF _Toc28593561 \h </w:instrText>
        </w:r>
        <w:r w:rsidRPr="00AA460B">
          <w:rPr>
            <w:webHidden/>
          </w:rPr>
        </w:r>
        <w:r w:rsidRPr="00AA460B">
          <w:rPr>
            <w:webHidden/>
          </w:rPr>
          <w:fldChar w:fldCharType="separate"/>
        </w:r>
        <w:r w:rsidR="008A0A10">
          <w:rPr>
            <w:webHidden/>
          </w:rPr>
          <w:t>29</w:t>
        </w:r>
        <w:r w:rsidRPr="00AA460B">
          <w:rPr>
            <w:webHidden/>
          </w:rPr>
          <w:fldChar w:fldCharType="end"/>
        </w:r>
      </w:hyperlink>
    </w:p>
    <w:p w14:paraId="7A3471E9" w14:textId="4E2A89CA" w:rsidR="00AA460B" w:rsidRPr="00AA460B" w:rsidRDefault="00AA460B">
      <w:pPr>
        <w:pStyle w:val="TOC2"/>
        <w:rPr>
          <w:rFonts w:asciiTheme="minorHAnsi" w:eastAsiaTheme="minorEastAsia" w:hAnsiTheme="minorHAnsi" w:cstheme="minorBidi"/>
          <w:sz w:val="22"/>
          <w:szCs w:val="22"/>
        </w:rPr>
      </w:pPr>
      <w:hyperlink w:anchor="_Toc28593562" w:history="1">
        <w:r w:rsidRPr="00AA460B">
          <w:rPr>
            <w:rStyle w:val="Hyperlink"/>
            <w:rFonts w:cs="Arial"/>
            <w:bCs/>
            <w:iCs/>
          </w:rPr>
          <w:t>2.</w:t>
        </w:r>
        <w:r w:rsidRPr="00AA460B">
          <w:rPr>
            <w:rFonts w:asciiTheme="minorHAnsi" w:eastAsiaTheme="minorEastAsia" w:hAnsiTheme="minorHAnsi" w:cstheme="minorBidi"/>
            <w:sz w:val="22"/>
            <w:szCs w:val="22"/>
          </w:rPr>
          <w:tab/>
        </w:r>
        <w:r w:rsidRPr="00AA460B">
          <w:rPr>
            <w:rStyle w:val="Hyperlink"/>
            <w:rFonts w:cs="Arial"/>
            <w:bCs/>
            <w:iCs/>
          </w:rPr>
          <w:t>GRANTS.GOV FORMATTING AND VALIDATION REQUIREMENTS</w:t>
        </w:r>
        <w:r w:rsidRPr="00AA460B">
          <w:rPr>
            <w:webHidden/>
          </w:rPr>
          <w:tab/>
        </w:r>
        <w:r w:rsidRPr="00AA460B">
          <w:rPr>
            <w:webHidden/>
          </w:rPr>
          <w:fldChar w:fldCharType="begin"/>
        </w:r>
        <w:r w:rsidRPr="00AA460B">
          <w:rPr>
            <w:webHidden/>
          </w:rPr>
          <w:instrText xml:space="preserve"> PAGEREF _Toc28593562 \h </w:instrText>
        </w:r>
        <w:r w:rsidRPr="00AA460B">
          <w:rPr>
            <w:webHidden/>
          </w:rPr>
        </w:r>
        <w:r w:rsidRPr="00AA460B">
          <w:rPr>
            <w:webHidden/>
          </w:rPr>
          <w:fldChar w:fldCharType="separate"/>
        </w:r>
        <w:r w:rsidR="008A0A10">
          <w:rPr>
            <w:webHidden/>
          </w:rPr>
          <w:t>29</w:t>
        </w:r>
        <w:r w:rsidRPr="00AA460B">
          <w:rPr>
            <w:webHidden/>
          </w:rPr>
          <w:fldChar w:fldCharType="end"/>
        </w:r>
      </w:hyperlink>
    </w:p>
    <w:p w14:paraId="4902E57D" w14:textId="5DDE70A3" w:rsidR="00AA460B" w:rsidRPr="00AA460B" w:rsidRDefault="00AA460B">
      <w:pPr>
        <w:pStyle w:val="TOC2"/>
        <w:rPr>
          <w:rFonts w:asciiTheme="minorHAnsi" w:eastAsiaTheme="minorEastAsia" w:hAnsiTheme="minorHAnsi" w:cstheme="minorBidi"/>
          <w:sz w:val="22"/>
          <w:szCs w:val="22"/>
        </w:rPr>
      </w:pPr>
      <w:hyperlink w:anchor="_Toc28593563" w:history="1">
        <w:r w:rsidRPr="00AA460B">
          <w:rPr>
            <w:rStyle w:val="Hyperlink"/>
            <w:rFonts w:cs="Arial"/>
            <w:bCs/>
            <w:iCs/>
          </w:rPr>
          <w:t>3.</w:t>
        </w:r>
        <w:r w:rsidRPr="00AA460B">
          <w:rPr>
            <w:rFonts w:asciiTheme="minorHAnsi" w:eastAsiaTheme="minorEastAsia" w:hAnsiTheme="minorHAnsi" w:cstheme="minorBidi"/>
            <w:sz w:val="22"/>
            <w:szCs w:val="22"/>
          </w:rPr>
          <w:tab/>
        </w:r>
        <w:r w:rsidRPr="00AA460B">
          <w:rPr>
            <w:rStyle w:val="Hyperlink"/>
            <w:rFonts w:cs="Arial"/>
            <w:bCs/>
            <w:iCs/>
          </w:rPr>
          <w:t>eRA COMMONS FORMATTING AND VALIDATION REQUIREMENTS</w:t>
        </w:r>
        <w:r w:rsidRPr="00AA460B">
          <w:rPr>
            <w:webHidden/>
          </w:rPr>
          <w:tab/>
        </w:r>
        <w:r w:rsidRPr="00AA460B">
          <w:rPr>
            <w:webHidden/>
          </w:rPr>
          <w:fldChar w:fldCharType="begin"/>
        </w:r>
        <w:r w:rsidRPr="00AA460B">
          <w:rPr>
            <w:webHidden/>
          </w:rPr>
          <w:instrText xml:space="preserve"> PAGEREF _Toc28593563 \h </w:instrText>
        </w:r>
        <w:r w:rsidRPr="00AA460B">
          <w:rPr>
            <w:webHidden/>
          </w:rPr>
        </w:r>
        <w:r w:rsidRPr="00AA460B">
          <w:rPr>
            <w:webHidden/>
          </w:rPr>
          <w:fldChar w:fldCharType="separate"/>
        </w:r>
        <w:r w:rsidR="008A0A10">
          <w:rPr>
            <w:webHidden/>
          </w:rPr>
          <w:t>30</w:t>
        </w:r>
        <w:r w:rsidRPr="00AA460B">
          <w:rPr>
            <w:webHidden/>
          </w:rPr>
          <w:fldChar w:fldCharType="end"/>
        </w:r>
      </w:hyperlink>
    </w:p>
    <w:p w14:paraId="0F2AD158" w14:textId="7DA4984E" w:rsidR="00AA460B" w:rsidRPr="00AA460B" w:rsidRDefault="00AA460B">
      <w:pPr>
        <w:pStyle w:val="TOC1"/>
        <w:rPr>
          <w:rFonts w:asciiTheme="minorHAnsi" w:eastAsiaTheme="minorEastAsia" w:hAnsiTheme="minorHAnsi" w:cstheme="minorBidi"/>
          <w:sz w:val="22"/>
          <w:szCs w:val="22"/>
        </w:rPr>
      </w:pPr>
      <w:hyperlink w:anchor="_Toc28593564" w:history="1">
        <w:r w:rsidRPr="00AA460B">
          <w:rPr>
            <w:rStyle w:val="Hyperlink"/>
            <w:rFonts w:cs="Arial"/>
            <w:bCs/>
            <w:kern w:val="32"/>
          </w:rPr>
          <w:t>Appendix C – Confidentiality and SAMHSA Participant Protection/Human Subjects Guidelines</w:t>
        </w:r>
        <w:r w:rsidRPr="00AA460B">
          <w:rPr>
            <w:webHidden/>
          </w:rPr>
          <w:tab/>
        </w:r>
        <w:r w:rsidRPr="00AA460B">
          <w:rPr>
            <w:webHidden/>
          </w:rPr>
          <w:fldChar w:fldCharType="begin"/>
        </w:r>
        <w:r w:rsidRPr="00AA460B">
          <w:rPr>
            <w:webHidden/>
          </w:rPr>
          <w:instrText xml:space="preserve"> PAGEREF _Toc28593564 \h </w:instrText>
        </w:r>
        <w:r w:rsidRPr="00AA460B">
          <w:rPr>
            <w:webHidden/>
          </w:rPr>
        </w:r>
        <w:r w:rsidRPr="00AA460B">
          <w:rPr>
            <w:webHidden/>
          </w:rPr>
          <w:fldChar w:fldCharType="separate"/>
        </w:r>
        <w:r w:rsidR="008A0A10">
          <w:rPr>
            <w:webHidden/>
          </w:rPr>
          <w:t>34</w:t>
        </w:r>
        <w:r w:rsidRPr="00AA460B">
          <w:rPr>
            <w:webHidden/>
          </w:rPr>
          <w:fldChar w:fldCharType="end"/>
        </w:r>
      </w:hyperlink>
    </w:p>
    <w:p w14:paraId="78ADC3C7" w14:textId="2E9E940A" w:rsidR="00AA460B" w:rsidRPr="00AA460B" w:rsidRDefault="00AA460B">
      <w:pPr>
        <w:pStyle w:val="TOC1"/>
        <w:rPr>
          <w:rFonts w:asciiTheme="minorHAnsi" w:eastAsiaTheme="minorEastAsia" w:hAnsiTheme="minorHAnsi" w:cstheme="minorBidi"/>
          <w:sz w:val="22"/>
          <w:szCs w:val="22"/>
        </w:rPr>
      </w:pPr>
      <w:hyperlink w:anchor="_Toc28593565" w:history="1">
        <w:r w:rsidRPr="00AA460B">
          <w:rPr>
            <w:rStyle w:val="Hyperlink"/>
            <w:rFonts w:cs="Arial"/>
            <w:bCs/>
            <w:kern w:val="32"/>
          </w:rPr>
          <w:t>Appendix D – Developing Goals and Measurable Objectives</w:t>
        </w:r>
        <w:r w:rsidRPr="00AA460B">
          <w:rPr>
            <w:webHidden/>
          </w:rPr>
          <w:tab/>
        </w:r>
        <w:r w:rsidRPr="00AA460B">
          <w:rPr>
            <w:webHidden/>
          </w:rPr>
          <w:fldChar w:fldCharType="begin"/>
        </w:r>
        <w:r w:rsidRPr="00AA460B">
          <w:rPr>
            <w:webHidden/>
          </w:rPr>
          <w:instrText xml:space="preserve"> PAGEREF _Toc28593565 \h </w:instrText>
        </w:r>
        <w:r w:rsidRPr="00AA460B">
          <w:rPr>
            <w:webHidden/>
          </w:rPr>
        </w:r>
        <w:r w:rsidRPr="00AA460B">
          <w:rPr>
            <w:webHidden/>
          </w:rPr>
          <w:fldChar w:fldCharType="separate"/>
        </w:r>
        <w:r w:rsidR="008A0A10">
          <w:rPr>
            <w:webHidden/>
          </w:rPr>
          <w:t>37</w:t>
        </w:r>
        <w:r w:rsidRPr="00AA460B">
          <w:rPr>
            <w:webHidden/>
          </w:rPr>
          <w:fldChar w:fldCharType="end"/>
        </w:r>
      </w:hyperlink>
    </w:p>
    <w:p w14:paraId="3D3CACF1" w14:textId="261B8D21" w:rsidR="00AA460B" w:rsidRPr="00AA460B" w:rsidRDefault="00AA460B">
      <w:pPr>
        <w:pStyle w:val="TOC1"/>
        <w:rPr>
          <w:rFonts w:asciiTheme="minorHAnsi" w:eastAsiaTheme="minorEastAsia" w:hAnsiTheme="minorHAnsi" w:cstheme="minorBidi"/>
          <w:sz w:val="22"/>
          <w:szCs w:val="22"/>
        </w:rPr>
      </w:pPr>
      <w:hyperlink w:anchor="_Toc28593566" w:history="1">
        <w:r w:rsidRPr="00AA460B">
          <w:rPr>
            <w:rStyle w:val="Hyperlink"/>
            <w:rFonts w:cs="Arial"/>
            <w:bCs/>
            <w:kern w:val="32"/>
          </w:rPr>
          <w:t>Appendix E – Developing the Plan for Data Collection, Performance Assessment, and Quality Improvement</w:t>
        </w:r>
        <w:r w:rsidRPr="00AA460B">
          <w:rPr>
            <w:webHidden/>
          </w:rPr>
          <w:tab/>
        </w:r>
        <w:r w:rsidRPr="00AA460B">
          <w:rPr>
            <w:webHidden/>
          </w:rPr>
          <w:fldChar w:fldCharType="begin"/>
        </w:r>
        <w:r w:rsidRPr="00AA460B">
          <w:rPr>
            <w:webHidden/>
          </w:rPr>
          <w:instrText xml:space="preserve"> PAGEREF _Toc28593566 \h </w:instrText>
        </w:r>
        <w:r w:rsidRPr="00AA460B">
          <w:rPr>
            <w:webHidden/>
          </w:rPr>
        </w:r>
        <w:r w:rsidRPr="00AA460B">
          <w:rPr>
            <w:webHidden/>
          </w:rPr>
          <w:fldChar w:fldCharType="separate"/>
        </w:r>
        <w:r w:rsidR="008A0A10">
          <w:rPr>
            <w:webHidden/>
          </w:rPr>
          <w:t>40</w:t>
        </w:r>
        <w:r w:rsidRPr="00AA460B">
          <w:rPr>
            <w:webHidden/>
          </w:rPr>
          <w:fldChar w:fldCharType="end"/>
        </w:r>
      </w:hyperlink>
    </w:p>
    <w:p w14:paraId="5BC378EF" w14:textId="064FDAEE" w:rsidR="00AA460B" w:rsidRPr="00AA460B" w:rsidRDefault="00AA460B">
      <w:pPr>
        <w:pStyle w:val="TOC1"/>
        <w:rPr>
          <w:rFonts w:asciiTheme="minorHAnsi" w:eastAsiaTheme="minorEastAsia" w:hAnsiTheme="minorHAnsi" w:cstheme="minorBidi"/>
          <w:sz w:val="22"/>
          <w:szCs w:val="22"/>
        </w:rPr>
      </w:pPr>
      <w:hyperlink w:anchor="_Toc28593567" w:history="1">
        <w:r w:rsidRPr="00AA460B">
          <w:rPr>
            <w:rStyle w:val="Hyperlink"/>
            <w:rFonts w:cs="Arial"/>
            <w:bCs/>
            <w:kern w:val="32"/>
          </w:rPr>
          <w:t>Appendix F – Biographical Sketches and Position Descriptions</w:t>
        </w:r>
        <w:r w:rsidRPr="00AA460B">
          <w:rPr>
            <w:webHidden/>
          </w:rPr>
          <w:tab/>
        </w:r>
        <w:r w:rsidRPr="00AA460B">
          <w:rPr>
            <w:webHidden/>
          </w:rPr>
          <w:fldChar w:fldCharType="begin"/>
        </w:r>
        <w:r w:rsidRPr="00AA460B">
          <w:rPr>
            <w:webHidden/>
          </w:rPr>
          <w:instrText xml:space="preserve"> PAGEREF _Toc28593567 \h </w:instrText>
        </w:r>
        <w:r w:rsidRPr="00AA460B">
          <w:rPr>
            <w:webHidden/>
          </w:rPr>
        </w:r>
        <w:r w:rsidRPr="00AA460B">
          <w:rPr>
            <w:webHidden/>
          </w:rPr>
          <w:fldChar w:fldCharType="separate"/>
        </w:r>
        <w:r w:rsidR="008A0A10">
          <w:rPr>
            <w:webHidden/>
          </w:rPr>
          <w:t>44</w:t>
        </w:r>
        <w:r w:rsidRPr="00AA460B">
          <w:rPr>
            <w:webHidden/>
          </w:rPr>
          <w:fldChar w:fldCharType="end"/>
        </w:r>
      </w:hyperlink>
    </w:p>
    <w:p w14:paraId="75034B6D" w14:textId="3888181C" w:rsidR="00AA460B" w:rsidRPr="00AA460B" w:rsidRDefault="00AA460B">
      <w:pPr>
        <w:pStyle w:val="TOC1"/>
        <w:rPr>
          <w:rFonts w:asciiTheme="minorHAnsi" w:eastAsiaTheme="minorEastAsia" w:hAnsiTheme="minorHAnsi" w:cstheme="minorBidi"/>
          <w:sz w:val="22"/>
          <w:szCs w:val="22"/>
        </w:rPr>
      </w:pPr>
      <w:hyperlink w:anchor="_Toc28593568" w:history="1">
        <w:r w:rsidRPr="00AA460B">
          <w:rPr>
            <w:rStyle w:val="Hyperlink"/>
            <w:rFonts w:cs="Arial"/>
            <w:bCs/>
            <w:kern w:val="32"/>
          </w:rPr>
          <w:t>Appendix G – Addressing Behavioral Health Disparities</w:t>
        </w:r>
        <w:r w:rsidRPr="00AA460B">
          <w:rPr>
            <w:webHidden/>
          </w:rPr>
          <w:tab/>
        </w:r>
        <w:r w:rsidRPr="00AA460B">
          <w:rPr>
            <w:webHidden/>
          </w:rPr>
          <w:fldChar w:fldCharType="begin"/>
        </w:r>
        <w:r w:rsidRPr="00AA460B">
          <w:rPr>
            <w:webHidden/>
          </w:rPr>
          <w:instrText xml:space="preserve"> PAGEREF _Toc28593568 \h </w:instrText>
        </w:r>
        <w:r w:rsidRPr="00AA460B">
          <w:rPr>
            <w:webHidden/>
          </w:rPr>
        </w:r>
        <w:r w:rsidRPr="00AA460B">
          <w:rPr>
            <w:webHidden/>
          </w:rPr>
          <w:fldChar w:fldCharType="separate"/>
        </w:r>
        <w:r w:rsidR="008A0A10">
          <w:rPr>
            <w:webHidden/>
          </w:rPr>
          <w:t>45</w:t>
        </w:r>
        <w:r w:rsidRPr="00AA460B">
          <w:rPr>
            <w:webHidden/>
          </w:rPr>
          <w:fldChar w:fldCharType="end"/>
        </w:r>
      </w:hyperlink>
    </w:p>
    <w:p w14:paraId="1A71964D" w14:textId="3BDEA12B" w:rsidR="00AA460B" w:rsidRPr="00AA460B" w:rsidRDefault="00AA460B">
      <w:pPr>
        <w:pStyle w:val="TOC1"/>
        <w:rPr>
          <w:rFonts w:asciiTheme="minorHAnsi" w:eastAsiaTheme="minorEastAsia" w:hAnsiTheme="minorHAnsi" w:cstheme="minorBidi"/>
          <w:sz w:val="22"/>
          <w:szCs w:val="22"/>
        </w:rPr>
      </w:pPr>
      <w:hyperlink w:anchor="_Toc28593569" w:history="1">
        <w:r w:rsidRPr="00AA460B">
          <w:rPr>
            <w:rStyle w:val="Hyperlink"/>
            <w:rFonts w:cs="Arial"/>
            <w:bCs/>
            <w:kern w:val="32"/>
          </w:rPr>
          <w:t>Appendix H – Standard Funding Restrictions</w:t>
        </w:r>
        <w:r w:rsidRPr="00AA460B">
          <w:rPr>
            <w:webHidden/>
          </w:rPr>
          <w:tab/>
        </w:r>
        <w:r w:rsidRPr="00AA460B">
          <w:rPr>
            <w:webHidden/>
          </w:rPr>
          <w:fldChar w:fldCharType="begin"/>
        </w:r>
        <w:r w:rsidRPr="00AA460B">
          <w:rPr>
            <w:webHidden/>
          </w:rPr>
          <w:instrText xml:space="preserve"> PAGEREF _Toc28593569 \h </w:instrText>
        </w:r>
        <w:r w:rsidRPr="00AA460B">
          <w:rPr>
            <w:webHidden/>
          </w:rPr>
        </w:r>
        <w:r w:rsidRPr="00AA460B">
          <w:rPr>
            <w:webHidden/>
          </w:rPr>
          <w:fldChar w:fldCharType="separate"/>
        </w:r>
        <w:r w:rsidR="008A0A10">
          <w:rPr>
            <w:webHidden/>
          </w:rPr>
          <w:t>47</w:t>
        </w:r>
        <w:r w:rsidRPr="00AA460B">
          <w:rPr>
            <w:webHidden/>
          </w:rPr>
          <w:fldChar w:fldCharType="end"/>
        </w:r>
      </w:hyperlink>
    </w:p>
    <w:p w14:paraId="129FCBA3" w14:textId="4BC10A7B" w:rsidR="00AA460B" w:rsidRPr="00AA460B" w:rsidRDefault="00AA460B">
      <w:pPr>
        <w:pStyle w:val="TOC1"/>
        <w:rPr>
          <w:rFonts w:asciiTheme="minorHAnsi" w:eastAsiaTheme="minorEastAsia" w:hAnsiTheme="minorHAnsi" w:cstheme="minorBidi"/>
          <w:sz w:val="22"/>
          <w:szCs w:val="22"/>
        </w:rPr>
      </w:pPr>
      <w:hyperlink w:anchor="_Toc28593570" w:history="1">
        <w:r w:rsidRPr="00AA460B">
          <w:rPr>
            <w:rStyle w:val="Hyperlink"/>
            <w:rFonts w:cs="Arial"/>
            <w:bCs/>
            <w:kern w:val="32"/>
          </w:rPr>
          <w:t>Appendix I – Intergovernmental Review (E.O. 12372) Requirements</w:t>
        </w:r>
        <w:r w:rsidRPr="00AA460B">
          <w:rPr>
            <w:webHidden/>
          </w:rPr>
          <w:tab/>
        </w:r>
        <w:r w:rsidRPr="00AA460B">
          <w:rPr>
            <w:webHidden/>
          </w:rPr>
          <w:fldChar w:fldCharType="begin"/>
        </w:r>
        <w:r w:rsidRPr="00AA460B">
          <w:rPr>
            <w:webHidden/>
          </w:rPr>
          <w:instrText xml:space="preserve"> PAGEREF _Toc28593570 \h </w:instrText>
        </w:r>
        <w:r w:rsidRPr="00AA460B">
          <w:rPr>
            <w:webHidden/>
          </w:rPr>
        </w:r>
        <w:r w:rsidRPr="00AA460B">
          <w:rPr>
            <w:webHidden/>
          </w:rPr>
          <w:fldChar w:fldCharType="separate"/>
        </w:r>
        <w:r w:rsidR="008A0A10">
          <w:rPr>
            <w:webHidden/>
          </w:rPr>
          <w:t>49</w:t>
        </w:r>
        <w:r w:rsidRPr="00AA460B">
          <w:rPr>
            <w:webHidden/>
          </w:rPr>
          <w:fldChar w:fldCharType="end"/>
        </w:r>
      </w:hyperlink>
    </w:p>
    <w:p w14:paraId="1753E085" w14:textId="0CD3A2DE" w:rsidR="00AA460B" w:rsidRPr="00AA460B" w:rsidRDefault="00AA460B">
      <w:pPr>
        <w:pStyle w:val="TOC1"/>
        <w:rPr>
          <w:rFonts w:asciiTheme="minorHAnsi" w:eastAsiaTheme="minorEastAsia" w:hAnsiTheme="minorHAnsi" w:cstheme="minorBidi"/>
          <w:sz w:val="22"/>
          <w:szCs w:val="22"/>
        </w:rPr>
      </w:pPr>
      <w:hyperlink w:anchor="_Toc28593571" w:history="1">
        <w:r w:rsidRPr="00AA460B">
          <w:rPr>
            <w:rStyle w:val="Hyperlink"/>
            <w:rFonts w:cs="Arial"/>
            <w:bCs/>
            <w:kern w:val="32"/>
          </w:rPr>
          <w:t>Appendix J – Administrative and National Policy Requirements</w:t>
        </w:r>
        <w:r w:rsidRPr="00AA460B">
          <w:rPr>
            <w:webHidden/>
          </w:rPr>
          <w:tab/>
        </w:r>
        <w:r w:rsidRPr="00AA460B">
          <w:rPr>
            <w:webHidden/>
          </w:rPr>
          <w:fldChar w:fldCharType="begin"/>
        </w:r>
        <w:r w:rsidRPr="00AA460B">
          <w:rPr>
            <w:webHidden/>
          </w:rPr>
          <w:instrText xml:space="preserve"> PAGEREF _Toc28593571 \h </w:instrText>
        </w:r>
        <w:r w:rsidRPr="00AA460B">
          <w:rPr>
            <w:webHidden/>
          </w:rPr>
        </w:r>
        <w:r w:rsidRPr="00AA460B">
          <w:rPr>
            <w:webHidden/>
          </w:rPr>
          <w:fldChar w:fldCharType="separate"/>
        </w:r>
        <w:r w:rsidR="008A0A10">
          <w:rPr>
            <w:webHidden/>
          </w:rPr>
          <w:t>51</w:t>
        </w:r>
        <w:r w:rsidRPr="00AA460B">
          <w:rPr>
            <w:webHidden/>
          </w:rPr>
          <w:fldChar w:fldCharType="end"/>
        </w:r>
      </w:hyperlink>
    </w:p>
    <w:p w14:paraId="07D8F98E" w14:textId="7C6746A6" w:rsidR="00AA460B" w:rsidRDefault="00AA460B">
      <w:pPr>
        <w:pStyle w:val="TOC1"/>
        <w:rPr>
          <w:rFonts w:asciiTheme="minorHAnsi" w:eastAsiaTheme="minorEastAsia" w:hAnsiTheme="minorHAnsi" w:cstheme="minorBidi"/>
          <w:sz w:val="22"/>
          <w:szCs w:val="22"/>
        </w:rPr>
      </w:pPr>
      <w:hyperlink w:anchor="_Toc28593572" w:history="1">
        <w:r w:rsidRPr="00AA460B">
          <w:rPr>
            <w:rStyle w:val="Hyperlink"/>
            <w:rFonts w:cs="Arial"/>
            <w:bCs/>
            <w:kern w:val="32"/>
          </w:rPr>
          <w:t>Appendix K – Sample Budget and Justification</w:t>
        </w:r>
        <w:r w:rsidRPr="00AA460B">
          <w:rPr>
            <w:webHidden/>
          </w:rPr>
          <w:tab/>
        </w:r>
        <w:r w:rsidRPr="00AA460B">
          <w:rPr>
            <w:webHidden/>
          </w:rPr>
          <w:fldChar w:fldCharType="begin"/>
        </w:r>
        <w:r w:rsidRPr="00AA460B">
          <w:rPr>
            <w:webHidden/>
          </w:rPr>
          <w:instrText xml:space="preserve"> PAGEREF _Toc28593572 \h </w:instrText>
        </w:r>
        <w:r w:rsidRPr="00AA460B">
          <w:rPr>
            <w:webHidden/>
          </w:rPr>
        </w:r>
        <w:r w:rsidRPr="00AA460B">
          <w:rPr>
            <w:webHidden/>
          </w:rPr>
          <w:fldChar w:fldCharType="separate"/>
        </w:r>
        <w:r w:rsidR="008A0A10">
          <w:rPr>
            <w:webHidden/>
          </w:rPr>
          <w:t>58</w:t>
        </w:r>
        <w:r w:rsidRPr="00AA460B">
          <w:rPr>
            <w:webHidden/>
          </w:rPr>
          <w:fldChar w:fldCharType="end"/>
        </w:r>
      </w:hyperlink>
    </w:p>
    <w:p w14:paraId="60241AC1" w14:textId="0BAD59FC" w:rsidR="00EA1DFB" w:rsidRPr="00AC34BE" w:rsidRDefault="003818CA" w:rsidP="00AC34BE">
      <w:pPr>
        <w:tabs>
          <w:tab w:val="left" w:pos="1008"/>
        </w:tabs>
        <w:rPr>
          <w:rFonts w:cs="Arial"/>
          <w:noProof/>
          <w:szCs w:val="24"/>
        </w:rPr>
      </w:pPr>
      <w:r w:rsidRPr="00AC34BE">
        <w:rPr>
          <w:rFonts w:cs="Arial"/>
          <w:noProof/>
          <w:szCs w:val="24"/>
        </w:rPr>
        <w:fldChar w:fldCharType="end"/>
      </w:r>
    </w:p>
    <w:p w14:paraId="64235433" w14:textId="77777777" w:rsidR="003E41D9" w:rsidRDefault="003E41D9" w:rsidP="00AC34BE">
      <w:pPr>
        <w:tabs>
          <w:tab w:val="left" w:pos="1008"/>
        </w:tabs>
        <w:rPr>
          <w:rStyle w:val="StyleBold"/>
          <w:rFonts w:cs="Arial"/>
        </w:rPr>
      </w:pPr>
    </w:p>
    <w:p w14:paraId="3A620C8F" w14:textId="77777777" w:rsidR="003E41D9" w:rsidRDefault="003E41D9" w:rsidP="00AC34BE">
      <w:pPr>
        <w:tabs>
          <w:tab w:val="left" w:pos="1008"/>
        </w:tabs>
        <w:rPr>
          <w:rStyle w:val="StyleBold"/>
          <w:rFonts w:cs="Arial"/>
        </w:rPr>
      </w:pPr>
    </w:p>
    <w:p w14:paraId="5E88903B" w14:textId="228BAAE8" w:rsidR="003E41D9" w:rsidRDefault="003E41D9" w:rsidP="00AC34BE">
      <w:pPr>
        <w:tabs>
          <w:tab w:val="left" w:pos="1008"/>
        </w:tabs>
        <w:rPr>
          <w:rStyle w:val="StyleBold"/>
          <w:rFonts w:cs="Arial"/>
        </w:rPr>
      </w:pPr>
    </w:p>
    <w:p w14:paraId="63283BB4" w14:textId="6D2817CE" w:rsidR="00AA460B" w:rsidRDefault="00AA460B" w:rsidP="00AC34BE">
      <w:pPr>
        <w:tabs>
          <w:tab w:val="left" w:pos="1008"/>
        </w:tabs>
        <w:rPr>
          <w:rStyle w:val="StyleBold"/>
          <w:rFonts w:cs="Arial"/>
        </w:rPr>
      </w:pPr>
    </w:p>
    <w:p w14:paraId="36262C54" w14:textId="6536F0DE" w:rsidR="00AA460B" w:rsidRDefault="00AA460B" w:rsidP="00AC34BE">
      <w:pPr>
        <w:tabs>
          <w:tab w:val="left" w:pos="1008"/>
        </w:tabs>
        <w:rPr>
          <w:rStyle w:val="StyleBold"/>
          <w:rFonts w:cs="Arial"/>
        </w:rPr>
      </w:pPr>
    </w:p>
    <w:p w14:paraId="07C350AA" w14:textId="1489187E" w:rsidR="00AA460B" w:rsidRDefault="00AA460B" w:rsidP="00AC34BE">
      <w:pPr>
        <w:tabs>
          <w:tab w:val="left" w:pos="1008"/>
        </w:tabs>
        <w:rPr>
          <w:rStyle w:val="StyleBold"/>
          <w:rFonts w:cs="Arial"/>
        </w:rPr>
      </w:pPr>
    </w:p>
    <w:p w14:paraId="6A7D61B4" w14:textId="77777777" w:rsidR="00AA460B" w:rsidRDefault="00AA460B" w:rsidP="00AC34BE">
      <w:pPr>
        <w:tabs>
          <w:tab w:val="left" w:pos="1008"/>
        </w:tabs>
        <w:rPr>
          <w:rStyle w:val="StyleBold"/>
          <w:rFonts w:cs="Arial"/>
        </w:rPr>
      </w:pPr>
    </w:p>
    <w:p w14:paraId="38120FCF" w14:textId="77777777" w:rsidR="003E41D9" w:rsidRDefault="003E41D9" w:rsidP="00AC34BE">
      <w:pPr>
        <w:tabs>
          <w:tab w:val="left" w:pos="1008"/>
        </w:tabs>
        <w:rPr>
          <w:rStyle w:val="StyleBold"/>
          <w:rFonts w:cs="Arial"/>
        </w:rPr>
      </w:pPr>
    </w:p>
    <w:p w14:paraId="27F55304" w14:textId="77777777" w:rsidR="003E41D9" w:rsidRDefault="003E41D9" w:rsidP="00AC34BE">
      <w:pPr>
        <w:tabs>
          <w:tab w:val="left" w:pos="1008"/>
        </w:tabs>
        <w:rPr>
          <w:rStyle w:val="StyleBold"/>
          <w:rFonts w:cs="Arial"/>
        </w:rPr>
      </w:pPr>
    </w:p>
    <w:p w14:paraId="00093EAA" w14:textId="6D01BE58" w:rsidR="00CE7EE2" w:rsidRPr="00AC34BE" w:rsidRDefault="0001794E" w:rsidP="00AC34BE">
      <w:pPr>
        <w:pStyle w:val="Heading1"/>
      </w:pPr>
      <w:bookmarkStart w:id="0" w:name="_Toc277597246"/>
      <w:bookmarkStart w:id="1" w:name="_Toc277678566"/>
      <w:bookmarkStart w:id="2" w:name="_Toc485307376"/>
      <w:bookmarkStart w:id="3" w:name="_Toc28593535"/>
      <w:r w:rsidRPr="00AC34BE">
        <w:lastRenderedPageBreak/>
        <w:t>E</w:t>
      </w:r>
      <w:r w:rsidR="00CE796C" w:rsidRPr="00AC34BE">
        <w:t>XECUTIVE SUMMAR</w:t>
      </w:r>
      <w:bookmarkEnd w:id="0"/>
      <w:bookmarkEnd w:id="1"/>
      <w:bookmarkEnd w:id="2"/>
      <w:r w:rsidR="00BD2218">
        <w:t>Y</w:t>
      </w:r>
      <w:bookmarkEnd w:id="3"/>
    </w:p>
    <w:p w14:paraId="7DB5A60B" w14:textId="63393AC0" w:rsidR="002067C2" w:rsidRPr="0033354E" w:rsidRDefault="002067C2" w:rsidP="00AC34BE">
      <w:pPr>
        <w:tabs>
          <w:tab w:val="left" w:pos="1008"/>
        </w:tabs>
        <w:rPr>
          <w:rFonts w:cs="Arial"/>
        </w:rPr>
      </w:pPr>
      <w:r w:rsidRPr="00AC34BE">
        <w:rPr>
          <w:rFonts w:cs="Arial"/>
        </w:rPr>
        <w:t>The Substance Abuse and Mental Health Services Administration</w:t>
      </w:r>
      <w:r w:rsidR="002729F7" w:rsidRPr="00AC34BE">
        <w:rPr>
          <w:rFonts w:cs="Arial"/>
        </w:rPr>
        <w:t xml:space="preserve"> (SAMHSA</w:t>
      </w:r>
      <w:r w:rsidR="00101F1F">
        <w:rPr>
          <w:rFonts w:cs="Arial"/>
        </w:rPr>
        <w:t xml:space="preserve">) </w:t>
      </w:r>
      <w:r w:rsidRPr="00AC34BE">
        <w:rPr>
          <w:rFonts w:cs="Arial"/>
        </w:rPr>
        <w:t>is accepting applic</w:t>
      </w:r>
      <w:r w:rsidR="00FB4138" w:rsidRPr="00AC34BE">
        <w:rPr>
          <w:rFonts w:cs="Arial"/>
        </w:rPr>
        <w:t xml:space="preserve">ations for fiscal year (FY) </w:t>
      </w:r>
      <w:r w:rsidR="005071AA" w:rsidRPr="00AC34BE">
        <w:rPr>
          <w:rFonts w:cs="Arial"/>
        </w:rPr>
        <w:t>20</w:t>
      </w:r>
      <w:r w:rsidR="00002BEF">
        <w:rPr>
          <w:rFonts w:cs="Arial"/>
        </w:rPr>
        <w:t xml:space="preserve">20 </w:t>
      </w:r>
      <w:r w:rsidR="00101F1F">
        <w:rPr>
          <w:rFonts w:cs="Arial"/>
        </w:rPr>
        <w:t>Family Support Technical Assistance Center (Fam</w:t>
      </w:r>
      <w:r w:rsidR="00A616F1">
        <w:rPr>
          <w:rFonts w:cs="Arial"/>
        </w:rPr>
        <w:t>-</w:t>
      </w:r>
      <w:r w:rsidR="00101F1F">
        <w:rPr>
          <w:rFonts w:cs="Arial"/>
        </w:rPr>
        <w:t>CoE)</w:t>
      </w:r>
      <w:r w:rsidRPr="00AC34BE">
        <w:rPr>
          <w:rFonts w:cs="Arial"/>
        </w:rPr>
        <w:t>.</w:t>
      </w:r>
      <w:r w:rsidR="00B55DD4">
        <w:rPr>
          <w:rFonts w:cs="Arial"/>
        </w:rPr>
        <w:t xml:space="preserve"> </w:t>
      </w:r>
      <w:r w:rsidR="00101F1F">
        <w:rPr>
          <w:rFonts w:cs="Arial"/>
        </w:rPr>
        <w:t>SAMHSA recognizes both the critical role families play in addressi</w:t>
      </w:r>
      <w:r w:rsidR="00BE20DD">
        <w:rPr>
          <w:rFonts w:cs="Arial"/>
        </w:rPr>
        <w:t xml:space="preserve">ng mental and substance use </w:t>
      </w:r>
      <w:r w:rsidR="00101F1F">
        <w:rPr>
          <w:rFonts w:cs="Arial"/>
        </w:rPr>
        <w:t>disorders and the toll such disorders take on families across the country.  The Fam</w:t>
      </w:r>
      <w:r w:rsidR="00A616F1">
        <w:rPr>
          <w:rFonts w:cs="Arial"/>
        </w:rPr>
        <w:t>-</w:t>
      </w:r>
      <w:r w:rsidR="00101F1F">
        <w:rPr>
          <w:rFonts w:cs="Arial"/>
        </w:rPr>
        <w:t xml:space="preserve">CoE will focus on training and education of the general public and healthcare practitioners on the importance of family supports and services and the integration of these services into mental and substance use </w:t>
      </w:r>
      <w:r w:rsidR="00BE20DD">
        <w:rPr>
          <w:rFonts w:cs="Arial"/>
        </w:rPr>
        <w:t>disorder</w:t>
      </w:r>
      <w:r w:rsidR="00101F1F">
        <w:rPr>
          <w:rFonts w:cs="Arial"/>
        </w:rPr>
        <w:t xml:space="preserve"> treatment programs. The </w:t>
      </w:r>
      <w:r w:rsidR="00A616F1">
        <w:rPr>
          <w:rFonts w:cs="Arial"/>
        </w:rPr>
        <w:t>Fam-</w:t>
      </w:r>
      <w:r w:rsidR="00101F1F">
        <w:rPr>
          <w:rFonts w:cs="Arial"/>
        </w:rPr>
        <w:t>CoE will also provide much needed resources and education directly for families.</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8"/>
      </w:tblGrid>
      <w:tr w:rsidR="00BF15A1" w:rsidRPr="00AC34BE" w14:paraId="06CE604B" w14:textId="77777777" w:rsidTr="0048708A">
        <w:trPr>
          <w:cantSplit/>
        </w:trPr>
        <w:tc>
          <w:tcPr>
            <w:tcW w:w="4788" w:type="dxa"/>
          </w:tcPr>
          <w:p w14:paraId="3CAFED3B" w14:textId="77777777" w:rsidR="00BF15A1" w:rsidRPr="00A821EC" w:rsidRDefault="00BF15A1" w:rsidP="00AC34BE">
            <w:pPr>
              <w:tabs>
                <w:tab w:val="left" w:pos="1008"/>
              </w:tabs>
              <w:rPr>
                <w:rFonts w:cs="Arial"/>
                <w:b/>
                <w:sz w:val="22"/>
              </w:rPr>
            </w:pPr>
            <w:bookmarkStart w:id="4" w:name="_Toc139161419"/>
            <w:bookmarkStart w:id="5" w:name="_Toc143489856"/>
            <w:r w:rsidRPr="00A821EC">
              <w:rPr>
                <w:rFonts w:cs="Arial"/>
                <w:b/>
                <w:sz w:val="22"/>
              </w:rPr>
              <w:t>Funding Opportunity Title:</w:t>
            </w:r>
          </w:p>
        </w:tc>
        <w:tc>
          <w:tcPr>
            <w:tcW w:w="4788" w:type="dxa"/>
          </w:tcPr>
          <w:p w14:paraId="442CD403" w14:textId="4F7BF5B1" w:rsidR="0033354E" w:rsidRPr="0033354E" w:rsidRDefault="00101F1F" w:rsidP="00A616F1">
            <w:pPr>
              <w:tabs>
                <w:tab w:val="left" w:pos="1008"/>
              </w:tabs>
              <w:rPr>
                <w:rFonts w:cs="Arial"/>
                <w:sz w:val="22"/>
              </w:rPr>
            </w:pPr>
            <w:r>
              <w:rPr>
                <w:rFonts w:cs="Arial"/>
                <w:sz w:val="22"/>
              </w:rPr>
              <w:t>Family Support Technical Assistance Center (Fam</w:t>
            </w:r>
            <w:r w:rsidR="00A616F1">
              <w:rPr>
                <w:rFonts w:cs="Arial"/>
                <w:sz w:val="22"/>
              </w:rPr>
              <w:t>-</w:t>
            </w:r>
            <w:r>
              <w:rPr>
                <w:rFonts w:cs="Arial"/>
                <w:sz w:val="22"/>
              </w:rPr>
              <w:t>CoE)</w:t>
            </w:r>
          </w:p>
        </w:tc>
      </w:tr>
      <w:tr w:rsidR="00BF15A1" w:rsidRPr="00AC34BE" w14:paraId="27B4F9D1" w14:textId="77777777" w:rsidTr="0048708A">
        <w:trPr>
          <w:cantSplit/>
        </w:trPr>
        <w:tc>
          <w:tcPr>
            <w:tcW w:w="4788" w:type="dxa"/>
          </w:tcPr>
          <w:p w14:paraId="3650D19F" w14:textId="77777777" w:rsidR="00BF15A1" w:rsidRPr="00A821EC" w:rsidRDefault="00BF15A1" w:rsidP="00AC34BE">
            <w:pPr>
              <w:tabs>
                <w:tab w:val="left" w:pos="1008"/>
              </w:tabs>
              <w:rPr>
                <w:rFonts w:cs="Arial"/>
                <w:b/>
                <w:sz w:val="22"/>
              </w:rPr>
            </w:pPr>
            <w:r w:rsidRPr="00A821EC">
              <w:rPr>
                <w:rFonts w:cs="Arial"/>
                <w:b/>
                <w:sz w:val="22"/>
              </w:rPr>
              <w:t>Funding Opportunity Number:</w:t>
            </w:r>
          </w:p>
        </w:tc>
        <w:tc>
          <w:tcPr>
            <w:tcW w:w="4788" w:type="dxa"/>
          </w:tcPr>
          <w:p w14:paraId="55869953" w14:textId="341F364E" w:rsidR="00BF15A1" w:rsidRPr="0033354E" w:rsidRDefault="00AA460B" w:rsidP="00AA460B">
            <w:pPr>
              <w:tabs>
                <w:tab w:val="left" w:pos="1008"/>
              </w:tabs>
              <w:rPr>
                <w:rFonts w:cs="Arial"/>
                <w:b/>
                <w:sz w:val="22"/>
              </w:rPr>
            </w:pPr>
            <w:r w:rsidRPr="00820E2D">
              <w:rPr>
                <w:rStyle w:val="StyleBold"/>
                <w:rFonts w:cs="Arial"/>
                <w:b w:val="0"/>
                <w:sz w:val="22"/>
              </w:rPr>
              <w:t>FG</w:t>
            </w:r>
            <w:r w:rsidR="00101F1F" w:rsidRPr="00820E2D">
              <w:rPr>
                <w:rStyle w:val="StyleBold"/>
                <w:rFonts w:cs="Arial"/>
                <w:b w:val="0"/>
                <w:sz w:val="22"/>
              </w:rPr>
              <w:t>-20-00</w:t>
            </w:r>
            <w:r w:rsidRPr="00820E2D">
              <w:rPr>
                <w:rStyle w:val="StyleBold"/>
                <w:rFonts w:cs="Arial"/>
                <w:b w:val="0"/>
                <w:sz w:val="22"/>
              </w:rPr>
              <w:t>2</w:t>
            </w:r>
          </w:p>
        </w:tc>
      </w:tr>
      <w:tr w:rsidR="00BF15A1" w:rsidRPr="00AC34BE" w14:paraId="3AFE2F27" w14:textId="77777777" w:rsidTr="0048708A">
        <w:trPr>
          <w:cantSplit/>
        </w:trPr>
        <w:tc>
          <w:tcPr>
            <w:tcW w:w="4788" w:type="dxa"/>
          </w:tcPr>
          <w:p w14:paraId="64E099A5" w14:textId="77777777" w:rsidR="00BF15A1" w:rsidRPr="00A821EC" w:rsidRDefault="00BF15A1" w:rsidP="00AC34BE">
            <w:pPr>
              <w:tabs>
                <w:tab w:val="left" w:pos="1008"/>
              </w:tabs>
              <w:rPr>
                <w:rFonts w:cs="Arial"/>
                <w:b/>
                <w:sz w:val="22"/>
              </w:rPr>
            </w:pPr>
            <w:r w:rsidRPr="00A821EC">
              <w:rPr>
                <w:rFonts w:cs="Arial"/>
                <w:b/>
                <w:sz w:val="22"/>
              </w:rPr>
              <w:t>Due Date for Applications:</w:t>
            </w:r>
          </w:p>
        </w:tc>
        <w:tc>
          <w:tcPr>
            <w:tcW w:w="4788" w:type="dxa"/>
          </w:tcPr>
          <w:p w14:paraId="17733D2A" w14:textId="48B63AC0" w:rsidR="00BF15A1" w:rsidRPr="00B02D01" w:rsidRDefault="00B02D01" w:rsidP="00AC34BE">
            <w:pPr>
              <w:tabs>
                <w:tab w:val="left" w:pos="1008"/>
              </w:tabs>
              <w:rPr>
                <w:rFonts w:cs="Arial"/>
                <w:sz w:val="22"/>
              </w:rPr>
            </w:pPr>
            <w:r>
              <w:rPr>
                <w:rFonts w:cs="Arial"/>
                <w:sz w:val="22"/>
              </w:rPr>
              <w:t>February 28, 2020</w:t>
            </w:r>
          </w:p>
        </w:tc>
      </w:tr>
      <w:tr w:rsidR="00BF15A1" w:rsidRPr="00AC34BE" w14:paraId="62A5E658" w14:textId="77777777" w:rsidTr="0048708A">
        <w:trPr>
          <w:cantSplit/>
        </w:trPr>
        <w:tc>
          <w:tcPr>
            <w:tcW w:w="4788" w:type="dxa"/>
          </w:tcPr>
          <w:p w14:paraId="4463BC2A" w14:textId="00702213" w:rsidR="00BF15A1" w:rsidRPr="00A821EC" w:rsidRDefault="000B0597" w:rsidP="000B0597">
            <w:pPr>
              <w:tabs>
                <w:tab w:val="left" w:pos="1008"/>
              </w:tabs>
              <w:rPr>
                <w:rFonts w:cs="Arial"/>
                <w:b/>
                <w:sz w:val="22"/>
              </w:rPr>
            </w:pPr>
            <w:r>
              <w:rPr>
                <w:rFonts w:cs="Arial"/>
                <w:b/>
                <w:sz w:val="22"/>
              </w:rPr>
              <w:t>Estimated</w:t>
            </w:r>
            <w:r w:rsidR="00BF15A1" w:rsidRPr="00A821EC">
              <w:rPr>
                <w:rFonts w:cs="Arial"/>
                <w:b/>
                <w:sz w:val="22"/>
              </w:rPr>
              <w:t xml:space="preserve"> Total Available Funding:</w:t>
            </w:r>
          </w:p>
        </w:tc>
        <w:tc>
          <w:tcPr>
            <w:tcW w:w="4788" w:type="dxa"/>
          </w:tcPr>
          <w:p w14:paraId="41367EA9" w14:textId="3B0BF175" w:rsidR="00BF15A1" w:rsidRPr="00267674" w:rsidRDefault="009238B3" w:rsidP="00267674">
            <w:pPr>
              <w:tabs>
                <w:tab w:val="left" w:pos="1008"/>
              </w:tabs>
              <w:rPr>
                <w:rFonts w:cs="Arial"/>
                <w:sz w:val="22"/>
              </w:rPr>
            </w:pPr>
            <w:r>
              <w:rPr>
                <w:rFonts w:cs="Arial"/>
                <w:sz w:val="22"/>
              </w:rPr>
              <w:t>$800,000</w:t>
            </w:r>
          </w:p>
        </w:tc>
      </w:tr>
      <w:tr w:rsidR="00BF15A1" w:rsidRPr="00AC34BE" w14:paraId="7C9FF8E5" w14:textId="77777777" w:rsidTr="0048708A">
        <w:trPr>
          <w:cantSplit/>
        </w:trPr>
        <w:tc>
          <w:tcPr>
            <w:tcW w:w="4788" w:type="dxa"/>
          </w:tcPr>
          <w:p w14:paraId="1182ACB7" w14:textId="77777777" w:rsidR="00BF15A1" w:rsidRPr="00A821EC" w:rsidRDefault="00BF15A1" w:rsidP="00AC34BE">
            <w:pPr>
              <w:tabs>
                <w:tab w:val="left" w:pos="1008"/>
              </w:tabs>
              <w:rPr>
                <w:rFonts w:cs="Arial"/>
                <w:b/>
                <w:sz w:val="22"/>
              </w:rPr>
            </w:pPr>
            <w:r w:rsidRPr="00A821EC">
              <w:rPr>
                <w:rFonts w:cs="Arial"/>
                <w:b/>
                <w:sz w:val="22"/>
              </w:rPr>
              <w:t>Estimated Number of Awards:</w:t>
            </w:r>
          </w:p>
        </w:tc>
        <w:tc>
          <w:tcPr>
            <w:tcW w:w="4788" w:type="dxa"/>
          </w:tcPr>
          <w:p w14:paraId="5D28ADCA" w14:textId="583A2138" w:rsidR="00BF15A1" w:rsidRPr="0033354E" w:rsidRDefault="0033354E" w:rsidP="00AC34BE">
            <w:pPr>
              <w:tabs>
                <w:tab w:val="left" w:pos="1008"/>
              </w:tabs>
              <w:rPr>
                <w:rFonts w:cs="Arial"/>
                <w:b/>
                <w:sz w:val="22"/>
              </w:rPr>
            </w:pPr>
            <w:r>
              <w:rPr>
                <w:rStyle w:val="StyleBold"/>
                <w:b w:val="0"/>
              </w:rPr>
              <w:t>1</w:t>
            </w:r>
          </w:p>
        </w:tc>
      </w:tr>
      <w:tr w:rsidR="00BF15A1" w:rsidRPr="00AC34BE" w14:paraId="1FE64E69" w14:textId="77777777" w:rsidTr="0048708A">
        <w:trPr>
          <w:cantSplit/>
        </w:trPr>
        <w:tc>
          <w:tcPr>
            <w:tcW w:w="4788" w:type="dxa"/>
          </w:tcPr>
          <w:p w14:paraId="201C5338" w14:textId="77777777" w:rsidR="00BF15A1" w:rsidRPr="00A821EC" w:rsidRDefault="00BF15A1" w:rsidP="00AC34BE">
            <w:pPr>
              <w:tabs>
                <w:tab w:val="left" w:pos="1008"/>
              </w:tabs>
              <w:rPr>
                <w:rFonts w:cs="Arial"/>
                <w:b/>
                <w:sz w:val="22"/>
              </w:rPr>
            </w:pPr>
            <w:r w:rsidRPr="00A821EC">
              <w:rPr>
                <w:rFonts w:cs="Arial"/>
                <w:b/>
                <w:sz w:val="22"/>
              </w:rPr>
              <w:t>Estimated Award Amount:</w:t>
            </w:r>
          </w:p>
        </w:tc>
        <w:tc>
          <w:tcPr>
            <w:tcW w:w="4788" w:type="dxa"/>
          </w:tcPr>
          <w:p w14:paraId="79B13FB7" w14:textId="6C669C18" w:rsidR="00BF15A1" w:rsidRPr="0033354E" w:rsidRDefault="009238B3" w:rsidP="0033354E">
            <w:pPr>
              <w:tabs>
                <w:tab w:val="left" w:pos="1008"/>
              </w:tabs>
              <w:rPr>
                <w:rFonts w:cs="Arial"/>
                <w:sz w:val="22"/>
              </w:rPr>
            </w:pPr>
            <w:r>
              <w:rPr>
                <w:rFonts w:cs="Arial"/>
                <w:sz w:val="22"/>
              </w:rPr>
              <w:t>$800,000</w:t>
            </w:r>
          </w:p>
        </w:tc>
      </w:tr>
      <w:tr w:rsidR="00BF15A1" w:rsidRPr="00AC34BE" w14:paraId="20B518C7" w14:textId="77777777" w:rsidTr="0048708A">
        <w:trPr>
          <w:cantSplit/>
        </w:trPr>
        <w:tc>
          <w:tcPr>
            <w:tcW w:w="4788" w:type="dxa"/>
          </w:tcPr>
          <w:p w14:paraId="615AE098" w14:textId="77777777" w:rsidR="00BF15A1" w:rsidRPr="00A821EC" w:rsidRDefault="00BF15A1" w:rsidP="00AC34BE">
            <w:pPr>
              <w:tabs>
                <w:tab w:val="left" w:pos="1008"/>
              </w:tabs>
              <w:rPr>
                <w:rFonts w:cs="Arial"/>
                <w:b/>
                <w:sz w:val="22"/>
              </w:rPr>
            </w:pPr>
            <w:r w:rsidRPr="00A821EC">
              <w:rPr>
                <w:rFonts w:cs="Arial"/>
                <w:b/>
                <w:sz w:val="22"/>
              </w:rPr>
              <w:t>Cost Sharing/Match Required</w:t>
            </w:r>
            <w:r w:rsidR="00230B77" w:rsidRPr="00A821EC">
              <w:rPr>
                <w:rFonts w:cs="Arial"/>
                <w:b/>
                <w:sz w:val="22"/>
              </w:rPr>
              <w:t>:</w:t>
            </w:r>
          </w:p>
        </w:tc>
        <w:tc>
          <w:tcPr>
            <w:tcW w:w="4788" w:type="dxa"/>
          </w:tcPr>
          <w:p w14:paraId="69A6025A" w14:textId="0B0144A6" w:rsidR="00BF15A1" w:rsidRPr="0033354E" w:rsidRDefault="0033354E" w:rsidP="0033354E">
            <w:pPr>
              <w:tabs>
                <w:tab w:val="left" w:pos="1008"/>
              </w:tabs>
              <w:rPr>
                <w:rFonts w:cs="Arial"/>
                <w:sz w:val="22"/>
              </w:rPr>
            </w:pPr>
            <w:r w:rsidRPr="0033354E">
              <w:rPr>
                <w:rFonts w:cs="Arial"/>
                <w:sz w:val="22"/>
              </w:rPr>
              <w:t>No</w:t>
            </w:r>
          </w:p>
        </w:tc>
      </w:tr>
      <w:tr w:rsidR="00230B77" w:rsidRPr="00AC34BE" w14:paraId="66570C94" w14:textId="77777777" w:rsidTr="0048708A">
        <w:trPr>
          <w:cantSplit/>
        </w:trPr>
        <w:tc>
          <w:tcPr>
            <w:tcW w:w="4788" w:type="dxa"/>
          </w:tcPr>
          <w:p w14:paraId="5E845B37" w14:textId="77777777" w:rsidR="00230B77" w:rsidRPr="00A821EC" w:rsidRDefault="00230B77" w:rsidP="00AC34BE">
            <w:pPr>
              <w:tabs>
                <w:tab w:val="left" w:pos="1008"/>
              </w:tabs>
              <w:rPr>
                <w:rFonts w:cs="Arial"/>
                <w:b/>
                <w:sz w:val="22"/>
              </w:rPr>
            </w:pPr>
            <w:r w:rsidRPr="00A821EC">
              <w:rPr>
                <w:rFonts w:cs="Arial"/>
                <w:b/>
                <w:sz w:val="22"/>
              </w:rPr>
              <w:t>Anticipated Project Start Date:</w:t>
            </w:r>
          </w:p>
        </w:tc>
        <w:tc>
          <w:tcPr>
            <w:tcW w:w="4788" w:type="dxa"/>
          </w:tcPr>
          <w:p w14:paraId="16AC2D6B" w14:textId="001FBE97" w:rsidR="00230B77" w:rsidRPr="00A821EC" w:rsidRDefault="00B02D01" w:rsidP="00AC34BE">
            <w:pPr>
              <w:tabs>
                <w:tab w:val="left" w:pos="1008"/>
              </w:tabs>
              <w:rPr>
                <w:rFonts w:cs="Arial"/>
                <w:sz w:val="22"/>
              </w:rPr>
            </w:pPr>
            <w:r>
              <w:rPr>
                <w:rFonts w:cs="Arial"/>
                <w:sz w:val="22"/>
              </w:rPr>
              <w:t>8/30/2020</w:t>
            </w:r>
          </w:p>
        </w:tc>
      </w:tr>
      <w:tr w:rsidR="00BF15A1" w:rsidRPr="00AC34BE" w14:paraId="2108869E" w14:textId="77777777" w:rsidTr="0048708A">
        <w:trPr>
          <w:cantSplit/>
        </w:trPr>
        <w:tc>
          <w:tcPr>
            <w:tcW w:w="4788" w:type="dxa"/>
          </w:tcPr>
          <w:p w14:paraId="348A7823" w14:textId="77777777" w:rsidR="00BF15A1" w:rsidRPr="00A821EC" w:rsidRDefault="00BF15A1" w:rsidP="00AC34BE">
            <w:pPr>
              <w:tabs>
                <w:tab w:val="left" w:pos="1008"/>
              </w:tabs>
              <w:rPr>
                <w:rFonts w:cs="Arial"/>
                <w:b/>
                <w:sz w:val="22"/>
              </w:rPr>
            </w:pPr>
            <w:r w:rsidRPr="00A821EC">
              <w:rPr>
                <w:rFonts w:cs="Arial"/>
                <w:b/>
                <w:sz w:val="22"/>
              </w:rPr>
              <w:t>Length of Project Period:</w:t>
            </w:r>
          </w:p>
        </w:tc>
        <w:tc>
          <w:tcPr>
            <w:tcW w:w="4788" w:type="dxa"/>
          </w:tcPr>
          <w:p w14:paraId="3F2F9F8C" w14:textId="518D4635" w:rsidR="00BF15A1" w:rsidRPr="00A821EC" w:rsidRDefault="00BF15A1" w:rsidP="0033354E">
            <w:pPr>
              <w:tabs>
                <w:tab w:val="left" w:pos="1008"/>
              </w:tabs>
              <w:rPr>
                <w:rFonts w:cs="Arial"/>
                <w:b/>
                <w:sz w:val="22"/>
              </w:rPr>
            </w:pPr>
            <w:r w:rsidRPr="00A821EC">
              <w:rPr>
                <w:rFonts w:cs="Arial"/>
                <w:sz w:val="22"/>
              </w:rPr>
              <w:t xml:space="preserve">Up to </w:t>
            </w:r>
            <w:r w:rsidR="0033354E">
              <w:rPr>
                <w:rFonts w:cs="Arial"/>
                <w:sz w:val="22"/>
              </w:rPr>
              <w:t>five years</w:t>
            </w:r>
          </w:p>
        </w:tc>
      </w:tr>
      <w:tr w:rsidR="00BF15A1" w:rsidRPr="00AC34BE" w14:paraId="3E015CB4" w14:textId="77777777" w:rsidTr="0048708A">
        <w:trPr>
          <w:cantSplit/>
        </w:trPr>
        <w:tc>
          <w:tcPr>
            <w:tcW w:w="4788" w:type="dxa"/>
          </w:tcPr>
          <w:p w14:paraId="5F211D2F" w14:textId="77777777" w:rsidR="00BF15A1" w:rsidRPr="00A821EC" w:rsidRDefault="00BF15A1" w:rsidP="00AC34BE">
            <w:pPr>
              <w:tabs>
                <w:tab w:val="left" w:pos="1008"/>
              </w:tabs>
              <w:rPr>
                <w:rFonts w:cs="Arial"/>
                <w:b/>
                <w:sz w:val="22"/>
              </w:rPr>
            </w:pPr>
            <w:r w:rsidRPr="00A821EC">
              <w:rPr>
                <w:rFonts w:cs="Arial"/>
                <w:b/>
                <w:sz w:val="22"/>
              </w:rPr>
              <w:t>Eligible Applicants:</w:t>
            </w:r>
          </w:p>
        </w:tc>
        <w:tc>
          <w:tcPr>
            <w:tcW w:w="4788" w:type="dxa"/>
          </w:tcPr>
          <w:p w14:paraId="5C96975B" w14:textId="77777777" w:rsidR="00267674" w:rsidRPr="00AA460B" w:rsidRDefault="00267674" w:rsidP="00267674">
            <w:pPr>
              <w:rPr>
                <w:sz w:val="22"/>
              </w:rPr>
            </w:pPr>
            <w:r w:rsidRPr="00AA460B">
              <w:rPr>
                <w:sz w:val="22"/>
              </w:rPr>
              <w:t>Domestic public and private non-profit entities.</w:t>
            </w:r>
          </w:p>
          <w:p w14:paraId="2E6D9BDE" w14:textId="6B460B69" w:rsidR="00BF15A1" w:rsidRPr="00A821EC" w:rsidRDefault="00BF15A1" w:rsidP="00AC34BE">
            <w:pPr>
              <w:tabs>
                <w:tab w:val="left" w:pos="1008"/>
              </w:tabs>
              <w:rPr>
                <w:rFonts w:cs="Arial"/>
                <w:b/>
                <w:sz w:val="22"/>
              </w:rPr>
            </w:pPr>
            <w:r w:rsidRPr="00A821EC">
              <w:rPr>
                <w:rFonts w:cs="Arial"/>
                <w:sz w:val="22"/>
              </w:rPr>
              <w:t xml:space="preserve">[See </w:t>
            </w:r>
            <w:r w:rsidRPr="008A364D">
              <w:rPr>
                <w:rStyle w:val="Hyperlink"/>
                <w:rFonts w:cs="Arial"/>
                <w:color w:val="auto"/>
                <w:sz w:val="22"/>
              </w:rPr>
              <w:t>Section III-1</w:t>
            </w:r>
            <w:r w:rsidRPr="00A821EC">
              <w:rPr>
                <w:rFonts w:cs="Arial"/>
                <w:sz w:val="22"/>
              </w:rPr>
              <w:t xml:space="preserve"> for complete eligibility information.]</w:t>
            </w:r>
          </w:p>
        </w:tc>
      </w:tr>
      <w:bookmarkEnd w:id="4"/>
      <w:bookmarkEnd w:id="5"/>
    </w:tbl>
    <w:p w14:paraId="554E430D" w14:textId="77777777" w:rsidR="0001794E" w:rsidRPr="00AC34BE" w:rsidRDefault="0001794E" w:rsidP="00AC34BE">
      <w:pPr>
        <w:tabs>
          <w:tab w:val="left" w:pos="1008"/>
        </w:tabs>
        <w:rPr>
          <w:rFonts w:cs="Arial"/>
        </w:rPr>
      </w:pPr>
    </w:p>
    <w:p w14:paraId="366F2583" w14:textId="2B8CF682" w:rsidR="009D2F7A" w:rsidRPr="00AC34BE" w:rsidRDefault="00704DBF" w:rsidP="00AC34BE">
      <w:pPr>
        <w:rPr>
          <w:rStyle w:val="StyleBold"/>
          <w:rFonts w:cs="Arial"/>
        </w:rPr>
      </w:pPr>
      <w:r w:rsidRPr="00AC34BE">
        <w:rPr>
          <w:rStyle w:val="StyleBold"/>
          <w:rFonts w:cs="Arial"/>
          <w:highlight w:val="yellow"/>
        </w:rPr>
        <w:br w:type="page"/>
      </w:r>
      <w:bookmarkStart w:id="6" w:name="_Toc454207958"/>
      <w:r w:rsidR="00F559C4" w:rsidRPr="00AC34BE">
        <w:rPr>
          <w:rStyle w:val="StyleBold"/>
          <w:rFonts w:cs="Arial"/>
        </w:rPr>
        <w:lastRenderedPageBreak/>
        <w:t>Be sure to check the SAMHSA website periodically for any updates on this program.</w:t>
      </w:r>
      <w:bookmarkEnd w:id="6"/>
    </w:p>
    <w:p w14:paraId="60FED99F" w14:textId="485DD934" w:rsidR="009D2F7A" w:rsidRPr="00AC34BE" w:rsidRDefault="002F21DB" w:rsidP="00AC34BE">
      <w:pPr>
        <w:rPr>
          <w:rStyle w:val="StyleBold"/>
          <w:rFonts w:cs="Arial"/>
        </w:rPr>
      </w:pPr>
      <w:r w:rsidRPr="00AC34BE">
        <w:rPr>
          <w:rFonts w:cs="Arial"/>
          <w:b/>
          <w:noProof/>
          <w:color w:val="FF0000"/>
          <w:sz w:val="28"/>
          <w:szCs w:val="28"/>
        </w:rPr>
        <mc:AlternateContent>
          <mc:Choice Requires="wps">
            <w:drawing>
              <wp:anchor distT="0" distB="0" distL="114300" distR="114300" simplePos="0" relativeHeight="251660288" behindDoc="0" locked="0" layoutInCell="1" allowOverlap="1" wp14:anchorId="53628891" wp14:editId="061DF301">
                <wp:simplePos x="0" y="0"/>
                <wp:positionH relativeFrom="column">
                  <wp:posOffset>0</wp:posOffset>
                </wp:positionH>
                <wp:positionV relativeFrom="paragraph">
                  <wp:posOffset>-635</wp:posOffset>
                </wp:positionV>
                <wp:extent cx="6038850" cy="3228975"/>
                <wp:effectExtent l="0" t="0" r="19050" b="2857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0" cy="3228975"/>
                        </a:xfrm>
                        <a:prstGeom prst="rect">
                          <a:avLst/>
                        </a:prstGeom>
                        <a:solidFill>
                          <a:srgbClr val="FFFFFF"/>
                        </a:solidFill>
                        <a:ln w="9525">
                          <a:solidFill>
                            <a:srgbClr val="000000"/>
                          </a:solidFill>
                          <a:miter lim="800000"/>
                          <a:headEnd/>
                          <a:tailEnd/>
                        </a:ln>
                      </wps:spPr>
                      <wps:txbx>
                        <w:txbxContent>
                          <w:p w14:paraId="4CA6E871" w14:textId="77777777" w:rsidR="00C261E7" w:rsidRDefault="00C261E7" w:rsidP="002F21DB">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3A301E28" w14:textId="77777777" w:rsidR="00C261E7" w:rsidRPr="00E0663B" w:rsidRDefault="00C261E7" w:rsidP="002F21DB">
                            <w:pPr>
                              <w:rPr>
                                <w:b/>
                                <w:bCs/>
                              </w:rPr>
                            </w:pPr>
                            <w:r>
                              <w:rPr>
                                <w:b/>
                                <w:bCs/>
                              </w:rPr>
                              <w:t>WARNING: BY THE DEADLINE FOR THIS FOA YOU MUST HAVE SUCCESSFULLY COMPLETED THE FOLLOWING TO SUBMIT AN APPLICATION:</w:t>
                            </w:r>
                          </w:p>
                          <w:p w14:paraId="6301AC9C" w14:textId="77777777" w:rsidR="00C261E7" w:rsidRPr="00E0663B" w:rsidRDefault="00C261E7" w:rsidP="00470FB7">
                            <w:pPr>
                              <w:numPr>
                                <w:ilvl w:val="0"/>
                                <w:numId w:val="86"/>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5247D2D5" w14:textId="3EF6A972" w:rsidR="00C261E7" w:rsidRPr="00E0663B" w:rsidRDefault="00C261E7" w:rsidP="00470FB7">
                            <w:pPr>
                              <w:numPr>
                                <w:ilvl w:val="0"/>
                                <w:numId w:val="86"/>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28702061" w14:textId="77777777" w:rsidR="00C261E7" w:rsidRPr="0031549F" w:rsidRDefault="00C261E7" w:rsidP="002F21DB">
                            <w:pPr>
                              <w:rPr>
                                <w:b/>
                                <w:bCs/>
                                <w:u w:val="single"/>
                              </w:rPr>
                            </w:pPr>
                            <w:r w:rsidRPr="0031549F">
                              <w:rPr>
                                <w:b/>
                                <w:bCs/>
                                <w:u w:val="single"/>
                              </w:rPr>
                              <w:t>No exceptions will be made. </w:t>
                            </w:r>
                          </w:p>
                          <w:p w14:paraId="7096EB66" w14:textId="77777777" w:rsidR="00C261E7" w:rsidRPr="00E753F1" w:rsidRDefault="00C261E7" w:rsidP="002F21DB">
                            <w:r w:rsidRPr="008F4952">
                              <w:t>Applicants also must register with the System for Award Management (SAM) and Grants.gov (see Appendix A for all registration requirements). </w:t>
                            </w:r>
                          </w:p>
                          <w:p w14:paraId="6AD6AAA8" w14:textId="77777777" w:rsidR="00C261E7" w:rsidRPr="00E753F1" w:rsidRDefault="00C261E7" w:rsidP="002F21D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3628891" id="_x0000_t202" coordsize="21600,21600" o:spt="202" path="m,l,21600r21600,l21600,xe">
                <v:stroke joinstyle="miter"/>
                <v:path gradientshapeok="t" o:connecttype="rect"/>
              </v:shapetype>
              <v:shape id="Text Box 4" o:spid="_x0000_s1026" type="#_x0000_t202" style="position:absolute;margin-left:0;margin-top:-.05pt;width:475.5pt;height:25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">
                <v:textbox>
                  <w:txbxContent>
                    <w:p w14:paraId="4CA6E871" w14:textId="77777777" w:rsidR="00C261E7" w:rsidRDefault="00C261E7" w:rsidP="002F21DB">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3A301E28" w14:textId="77777777" w:rsidR="00C261E7" w:rsidRPr="00E0663B" w:rsidRDefault="00C261E7" w:rsidP="002F21DB">
                      <w:pPr>
                        <w:rPr>
                          <w:b/>
                          <w:bCs/>
                        </w:rPr>
                      </w:pPr>
                      <w:r>
                        <w:rPr>
                          <w:b/>
                          <w:bCs/>
                        </w:rPr>
                        <w:t>WARNING: BY THE DEADLINE FOR THIS FOA YOU MUST HAVE SUCCESSFULLY COMPLETED THE FOLLOWING TO SUBMIT AN APPLICATION:</w:t>
                      </w:r>
                    </w:p>
                    <w:p w14:paraId="6301AC9C" w14:textId="77777777" w:rsidR="00C261E7" w:rsidRPr="00E0663B" w:rsidRDefault="00C261E7" w:rsidP="00470FB7">
                      <w:pPr>
                        <w:numPr>
                          <w:ilvl w:val="0"/>
                          <w:numId w:val="86"/>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5247D2D5" w14:textId="3EF6A972" w:rsidR="00C261E7" w:rsidRPr="00E0663B" w:rsidRDefault="00C261E7" w:rsidP="00470FB7">
                      <w:pPr>
                        <w:numPr>
                          <w:ilvl w:val="0"/>
                          <w:numId w:val="86"/>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28702061" w14:textId="77777777" w:rsidR="00C261E7" w:rsidRPr="0031549F" w:rsidRDefault="00C261E7" w:rsidP="002F21DB">
                      <w:pPr>
                        <w:rPr>
                          <w:b/>
                          <w:bCs/>
                          <w:u w:val="single"/>
                        </w:rPr>
                      </w:pPr>
                      <w:r w:rsidRPr="0031549F">
                        <w:rPr>
                          <w:b/>
                          <w:bCs/>
                          <w:u w:val="single"/>
                        </w:rPr>
                        <w:t>No exceptions will be made. </w:t>
                      </w:r>
                    </w:p>
                    <w:p w14:paraId="7096EB66" w14:textId="77777777" w:rsidR="00C261E7" w:rsidRPr="00E753F1" w:rsidRDefault="00C261E7" w:rsidP="002F21DB">
                      <w:r w:rsidRPr="008F4952">
                        <w:t>Applicants also must register with the System for Award Management (SAM) and Grants.gov (see Appendix A for all registration requirements). </w:t>
                      </w:r>
                    </w:p>
                    <w:p w14:paraId="6AD6AAA8" w14:textId="77777777" w:rsidR="00C261E7" w:rsidRPr="00E753F1" w:rsidRDefault="00C261E7" w:rsidP="002F21DB"/>
                  </w:txbxContent>
                </v:textbox>
              </v:shape>
            </w:pict>
          </mc:Fallback>
        </mc:AlternateContent>
      </w:r>
    </w:p>
    <w:p w14:paraId="2BEF8A18" w14:textId="77777777" w:rsidR="009D2F7A" w:rsidRPr="00AC34BE" w:rsidRDefault="009D2F7A" w:rsidP="00AC34BE">
      <w:pPr>
        <w:rPr>
          <w:rStyle w:val="StyleBold"/>
          <w:rFonts w:cs="Arial"/>
        </w:rPr>
      </w:pPr>
    </w:p>
    <w:p w14:paraId="1F9192B0" w14:textId="77777777" w:rsidR="009D2F7A" w:rsidRPr="00AC34BE" w:rsidRDefault="009D2F7A" w:rsidP="00AC34BE">
      <w:pPr>
        <w:rPr>
          <w:rStyle w:val="StyleBold"/>
          <w:rFonts w:cs="Arial"/>
        </w:rPr>
      </w:pPr>
    </w:p>
    <w:p w14:paraId="2EB526DB" w14:textId="77777777" w:rsidR="009D2F7A" w:rsidRPr="00AC34BE" w:rsidRDefault="009D2F7A" w:rsidP="00AC34BE">
      <w:pPr>
        <w:rPr>
          <w:rStyle w:val="StyleBold"/>
          <w:rFonts w:cs="Arial"/>
        </w:rPr>
      </w:pPr>
    </w:p>
    <w:p w14:paraId="76A06CE2" w14:textId="77777777" w:rsidR="009D2F7A" w:rsidRPr="00AC34BE" w:rsidRDefault="009D2F7A" w:rsidP="00AC34BE">
      <w:pPr>
        <w:rPr>
          <w:rStyle w:val="StyleBold"/>
          <w:rFonts w:cs="Arial"/>
        </w:rPr>
      </w:pPr>
    </w:p>
    <w:p w14:paraId="037E0554" w14:textId="77777777" w:rsidR="0082447C" w:rsidRDefault="0082447C" w:rsidP="0093486F">
      <w:bookmarkStart w:id="7" w:name="_Toc485307377"/>
    </w:p>
    <w:p w14:paraId="46C3794D" w14:textId="77777777" w:rsidR="00E0663B" w:rsidRDefault="00E0663B" w:rsidP="00AC34BE">
      <w:pPr>
        <w:pStyle w:val="Heading1"/>
        <w:tabs>
          <w:tab w:val="left" w:pos="1008"/>
        </w:tabs>
      </w:pPr>
    </w:p>
    <w:p w14:paraId="0976EF28" w14:textId="77777777" w:rsidR="00E0663B" w:rsidRDefault="00E0663B" w:rsidP="00AC34BE">
      <w:pPr>
        <w:pStyle w:val="Heading1"/>
        <w:tabs>
          <w:tab w:val="left" w:pos="1008"/>
        </w:tabs>
      </w:pPr>
    </w:p>
    <w:p w14:paraId="6B45DD38" w14:textId="77777777" w:rsidR="00E0663B" w:rsidRDefault="00E0663B" w:rsidP="00AC34BE">
      <w:pPr>
        <w:pStyle w:val="Heading1"/>
        <w:tabs>
          <w:tab w:val="left" w:pos="1008"/>
        </w:tabs>
      </w:pPr>
    </w:p>
    <w:p w14:paraId="591BBE19" w14:textId="77777777" w:rsidR="002F21DB" w:rsidRDefault="002F21DB" w:rsidP="00AC34BE">
      <w:pPr>
        <w:pStyle w:val="Heading1"/>
        <w:tabs>
          <w:tab w:val="left" w:pos="1008"/>
        </w:tabs>
      </w:pPr>
    </w:p>
    <w:p w14:paraId="149F184C" w14:textId="524FC3EA" w:rsidR="0001794E" w:rsidRPr="00AC34BE" w:rsidRDefault="00602069" w:rsidP="00AC34BE">
      <w:pPr>
        <w:pStyle w:val="Heading1"/>
        <w:tabs>
          <w:tab w:val="left" w:pos="1008"/>
        </w:tabs>
      </w:pPr>
      <w:bookmarkStart w:id="8" w:name="_Toc28593536"/>
      <w:r w:rsidRPr="00AC34BE">
        <w:t>I</w:t>
      </w:r>
      <w:r w:rsidR="00075B3B" w:rsidRPr="00AC34BE">
        <w:t>.</w:t>
      </w:r>
      <w:r w:rsidR="00075B3B" w:rsidRPr="00AC34BE">
        <w:tab/>
      </w:r>
      <w:r w:rsidR="009128E4" w:rsidRPr="00AC34BE">
        <w:t>PROGRAM</w:t>
      </w:r>
      <w:r w:rsidR="0001794E" w:rsidRPr="00AC34BE">
        <w:t xml:space="preserve"> DESCRIPTION</w:t>
      </w:r>
      <w:bookmarkEnd w:id="7"/>
      <w:bookmarkEnd w:id="8"/>
    </w:p>
    <w:p w14:paraId="3673D89A" w14:textId="77777777" w:rsidR="0001794E" w:rsidRPr="00AC34BE" w:rsidRDefault="0001794E" w:rsidP="00AC34BE">
      <w:pPr>
        <w:pStyle w:val="Heading2"/>
        <w:tabs>
          <w:tab w:val="left" w:pos="1008"/>
        </w:tabs>
      </w:pPr>
      <w:bookmarkStart w:id="9" w:name="_Toc485307378"/>
      <w:bookmarkStart w:id="10" w:name="_Toc28593537"/>
      <w:r w:rsidRPr="00AC34BE">
        <w:t>1.</w:t>
      </w:r>
      <w:r w:rsidRPr="00AC34BE">
        <w:tab/>
      </w:r>
      <w:r w:rsidR="00821140" w:rsidRPr="00AC34BE">
        <w:t>PURPOSE</w:t>
      </w:r>
      <w:bookmarkEnd w:id="9"/>
      <w:bookmarkEnd w:id="10"/>
    </w:p>
    <w:p w14:paraId="1DA9612A" w14:textId="42F8DF30" w:rsidR="00101F1F" w:rsidRPr="0033354E" w:rsidRDefault="00101F1F" w:rsidP="00101F1F">
      <w:pPr>
        <w:tabs>
          <w:tab w:val="left" w:pos="1008"/>
        </w:tabs>
        <w:rPr>
          <w:rFonts w:cs="Arial"/>
        </w:rPr>
      </w:pPr>
      <w:r w:rsidRPr="00AC34BE">
        <w:rPr>
          <w:rFonts w:cs="Arial"/>
        </w:rPr>
        <w:t>The Substance Abuse and Mental Health Services Administration (SAMHSA</w:t>
      </w:r>
      <w:r>
        <w:rPr>
          <w:rFonts w:cs="Arial"/>
        </w:rPr>
        <w:t xml:space="preserve">) </w:t>
      </w:r>
      <w:r w:rsidRPr="00AC34BE">
        <w:rPr>
          <w:rFonts w:cs="Arial"/>
        </w:rPr>
        <w:t>is accepting applications for fiscal year (FY) 20</w:t>
      </w:r>
      <w:r>
        <w:rPr>
          <w:rFonts w:cs="Arial"/>
        </w:rPr>
        <w:t>20 Family Support Technical Assistance Center (Fam</w:t>
      </w:r>
      <w:r w:rsidR="00A616F1">
        <w:rPr>
          <w:rFonts w:cs="Arial"/>
        </w:rPr>
        <w:t>-</w:t>
      </w:r>
      <w:r>
        <w:rPr>
          <w:rFonts w:cs="Arial"/>
        </w:rPr>
        <w:t>CoE)</w:t>
      </w:r>
      <w:r w:rsidRPr="00AC34BE">
        <w:rPr>
          <w:rFonts w:cs="Arial"/>
        </w:rPr>
        <w:t>.</w:t>
      </w:r>
      <w:r>
        <w:rPr>
          <w:rFonts w:cs="Arial"/>
        </w:rPr>
        <w:t xml:space="preserve"> SAMHSA recognizes both the critical role families play in addressi</w:t>
      </w:r>
      <w:r w:rsidR="00BE20DD">
        <w:rPr>
          <w:rFonts w:cs="Arial"/>
        </w:rPr>
        <w:t xml:space="preserve">ng mental and substance use </w:t>
      </w:r>
      <w:r>
        <w:rPr>
          <w:rFonts w:cs="Arial"/>
        </w:rPr>
        <w:t>disorders and the toll such disorders take on families across the country.  The Fam</w:t>
      </w:r>
      <w:r w:rsidR="00A616F1">
        <w:rPr>
          <w:rFonts w:cs="Arial"/>
        </w:rPr>
        <w:t>-</w:t>
      </w:r>
      <w:r>
        <w:rPr>
          <w:rFonts w:cs="Arial"/>
        </w:rPr>
        <w:t xml:space="preserve">CoE will focus on training and education of the general public and healthcare practitioners on the importance of family supports and services and the integration of these services into mental and substance use </w:t>
      </w:r>
      <w:r w:rsidR="00BE20DD">
        <w:rPr>
          <w:rFonts w:cs="Arial"/>
        </w:rPr>
        <w:t>disorder</w:t>
      </w:r>
      <w:r>
        <w:rPr>
          <w:rFonts w:cs="Arial"/>
        </w:rPr>
        <w:t xml:space="preserve"> treatment programs. The </w:t>
      </w:r>
      <w:r w:rsidR="00A616F1">
        <w:rPr>
          <w:rFonts w:cs="Arial"/>
        </w:rPr>
        <w:t>Fam-</w:t>
      </w:r>
      <w:r>
        <w:rPr>
          <w:rFonts w:cs="Arial"/>
        </w:rPr>
        <w:t>CoE will also provide much needed resources and education directly for families.</w:t>
      </w:r>
    </w:p>
    <w:p w14:paraId="109CFB7A" w14:textId="77777777" w:rsidR="00453C85" w:rsidRPr="00AC34BE" w:rsidRDefault="00453C85" w:rsidP="00AC34BE">
      <w:pPr>
        <w:tabs>
          <w:tab w:val="left" w:pos="1008"/>
        </w:tabs>
        <w:rPr>
          <w:rStyle w:val="StyleBold"/>
          <w:rFonts w:cs="Arial"/>
        </w:rPr>
      </w:pPr>
      <w:bookmarkStart w:id="11" w:name="_Toc197933184"/>
      <w:bookmarkStart w:id="12" w:name="_Toc197933186"/>
      <w:r w:rsidRPr="00AC34BE">
        <w:rPr>
          <w:rStyle w:val="StyleBold"/>
          <w:rFonts w:cs="Arial"/>
        </w:rPr>
        <w:t xml:space="preserve">Key </w:t>
      </w:r>
      <w:r w:rsidR="00151317" w:rsidRPr="00AC34BE">
        <w:rPr>
          <w:rStyle w:val="StyleBold"/>
          <w:rFonts w:cs="Arial"/>
        </w:rPr>
        <w:t>Personnel</w:t>
      </w:r>
      <w:r w:rsidR="00CB1AA5" w:rsidRPr="00AC34BE">
        <w:rPr>
          <w:rStyle w:val="StyleBold"/>
          <w:rFonts w:cs="Arial"/>
        </w:rPr>
        <w:t>:</w:t>
      </w:r>
    </w:p>
    <w:p w14:paraId="716842FF" w14:textId="4CB905DA" w:rsidR="007C78DB" w:rsidRPr="00AC34BE" w:rsidRDefault="00453C85" w:rsidP="00AC34BE">
      <w:pPr>
        <w:tabs>
          <w:tab w:val="left" w:pos="1008"/>
        </w:tabs>
        <w:rPr>
          <w:rStyle w:val="StyleBold"/>
          <w:rFonts w:cs="Arial"/>
          <w:b w:val="0"/>
        </w:rPr>
      </w:pPr>
      <w:r w:rsidRPr="00AC34BE">
        <w:rPr>
          <w:rStyle w:val="StyleBold"/>
          <w:rFonts w:cs="Arial"/>
          <w:b w:val="0"/>
        </w:rPr>
        <w:t xml:space="preserve">Key </w:t>
      </w:r>
      <w:r w:rsidR="00151317" w:rsidRPr="00AC34BE">
        <w:rPr>
          <w:rStyle w:val="StyleBold"/>
          <w:rFonts w:cs="Arial"/>
          <w:b w:val="0"/>
        </w:rPr>
        <w:t>personnel are staff members</w:t>
      </w:r>
      <w:r w:rsidRPr="00AC34BE">
        <w:rPr>
          <w:rStyle w:val="StyleBold"/>
          <w:rFonts w:cs="Arial"/>
          <w:b w:val="0"/>
        </w:rPr>
        <w:t xml:space="preserve"> who </w:t>
      </w:r>
      <w:r w:rsidR="007C78DB" w:rsidRPr="00AC34BE">
        <w:rPr>
          <w:rStyle w:val="StyleBold"/>
          <w:rFonts w:cs="Arial"/>
          <w:b w:val="0"/>
        </w:rPr>
        <w:t xml:space="preserve">must be part of the project regardless of whether or not they receive a salary or compensation from the project.  These staff members must </w:t>
      </w:r>
      <w:r w:rsidRPr="00AC34BE">
        <w:rPr>
          <w:rStyle w:val="StyleBold"/>
          <w:rFonts w:cs="Arial"/>
          <w:b w:val="0"/>
        </w:rPr>
        <w:t xml:space="preserve">make a substantial contribution to the execution of the project. </w:t>
      </w:r>
    </w:p>
    <w:p w14:paraId="47DF1C02" w14:textId="70C2CB9E" w:rsidR="00E36B23" w:rsidRPr="0044622B" w:rsidRDefault="007C78DB" w:rsidP="00AC34BE">
      <w:pPr>
        <w:tabs>
          <w:tab w:val="left" w:pos="1008"/>
        </w:tabs>
        <w:rPr>
          <w:rStyle w:val="StyleBold"/>
          <w:rFonts w:cs="Arial"/>
        </w:rPr>
      </w:pPr>
      <w:r w:rsidRPr="0044622B">
        <w:rPr>
          <w:rStyle w:val="StyleBold"/>
          <w:rFonts w:cs="Arial"/>
        </w:rPr>
        <w:lastRenderedPageBreak/>
        <w:t>T</w:t>
      </w:r>
      <w:r w:rsidR="00CB1AA5" w:rsidRPr="0044622B">
        <w:rPr>
          <w:rStyle w:val="StyleBold"/>
          <w:rFonts w:cs="Arial"/>
        </w:rPr>
        <w:t>he key personnel</w:t>
      </w:r>
      <w:r w:rsidR="00380D19" w:rsidRPr="0044622B">
        <w:rPr>
          <w:rStyle w:val="StyleBold"/>
          <w:rFonts w:cs="Arial"/>
        </w:rPr>
        <w:t xml:space="preserve"> for this program will be the Project Director</w:t>
      </w:r>
      <w:r w:rsidR="00AA460B">
        <w:rPr>
          <w:rStyle w:val="StyleBold"/>
          <w:rFonts w:cs="Arial"/>
        </w:rPr>
        <w:t xml:space="preserve"> at 1.0 FTE</w:t>
      </w:r>
      <w:r w:rsidR="00A9741C">
        <w:rPr>
          <w:rStyle w:val="StyleBold"/>
          <w:rFonts w:cs="Arial"/>
        </w:rPr>
        <w:t xml:space="preserve">. </w:t>
      </w:r>
      <w:r w:rsidR="00AA460B">
        <w:rPr>
          <w:rStyle w:val="StyleBold"/>
          <w:rFonts w:cs="Arial"/>
        </w:rPr>
        <w:t xml:space="preserve"> </w:t>
      </w:r>
      <w:r w:rsidR="00A9741C">
        <w:rPr>
          <w:rStyle w:val="StyleBold"/>
          <w:rFonts w:cs="Arial"/>
        </w:rPr>
        <w:t xml:space="preserve">This </w:t>
      </w:r>
      <w:r w:rsidR="00F454DC" w:rsidRPr="0044622B">
        <w:rPr>
          <w:rStyle w:val="StyleBold"/>
          <w:rFonts w:cs="Arial"/>
        </w:rPr>
        <w:t>position require</w:t>
      </w:r>
      <w:r w:rsidR="00C261E7">
        <w:rPr>
          <w:rStyle w:val="StyleBold"/>
          <w:rFonts w:cs="Arial"/>
        </w:rPr>
        <w:t>s</w:t>
      </w:r>
      <w:r w:rsidR="00F454DC" w:rsidRPr="0044622B">
        <w:rPr>
          <w:rStyle w:val="StyleBold"/>
          <w:rFonts w:cs="Arial"/>
        </w:rPr>
        <w:t xml:space="preserve"> prior approval by SAMHSA after review of </w:t>
      </w:r>
      <w:r w:rsidR="00C261E7">
        <w:rPr>
          <w:rStyle w:val="StyleBold"/>
          <w:rFonts w:cs="Arial"/>
        </w:rPr>
        <w:t xml:space="preserve">the staff </w:t>
      </w:r>
      <w:r w:rsidR="00F454DC" w:rsidRPr="0044622B">
        <w:rPr>
          <w:rStyle w:val="StyleBold"/>
          <w:rFonts w:cs="Arial"/>
        </w:rPr>
        <w:t xml:space="preserve">credentials and job description. </w:t>
      </w:r>
    </w:p>
    <w:p w14:paraId="55425DCE" w14:textId="5DA0EF0E" w:rsidR="00962020" w:rsidRDefault="001802D6" w:rsidP="00AC34BE">
      <w:pPr>
        <w:tabs>
          <w:tab w:val="left" w:pos="1008"/>
        </w:tabs>
        <w:rPr>
          <w:rFonts w:cs="Arial"/>
          <w:b/>
        </w:rPr>
      </w:pPr>
      <w:r w:rsidRPr="00AC34BE">
        <w:rPr>
          <w:rFonts w:cs="Arial"/>
          <w:b/>
        </w:rPr>
        <w:t>Required</w:t>
      </w:r>
      <w:r w:rsidR="00FD57F1" w:rsidRPr="00AC34BE">
        <w:rPr>
          <w:rFonts w:cs="Arial"/>
          <w:b/>
        </w:rPr>
        <w:t xml:space="preserve"> Activities:</w:t>
      </w:r>
      <w:r w:rsidR="00962020" w:rsidRPr="00AC34BE">
        <w:rPr>
          <w:rFonts w:cs="Arial"/>
          <w:b/>
        </w:rPr>
        <w:t xml:space="preserve"> </w:t>
      </w:r>
    </w:p>
    <w:p w14:paraId="65EA9A0D" w14:textId="25C35C8C" w:rsidR="00E846D7" w:rsidRDefault="00E846D7" w:rsidP="00E846D7">
      <w:pPr>
        <w:tabs>
          <w:tab w:val="left" w:pos="1008"/>
        </w:tabs>
        <w:rPr>
          <w:rFonts w:cs="Arial"/>
          <w:b/>
        </w:rPr>
      </w:pPr>
      <w:r w:rsidRPr="00693A46">
        <w:rPr>
          <w:rFonts w:cs="Arial"/>
          <w:bCs/>
        </w:rPr>
        <w:t xml:space="preserve">These are the activities that </w:t>
      </w:r>
      <w:r>
        <w:rPr>
          <w:rFonts w:cs="Arial"/>
          <w:bCs/>
        </w:rPr>
        <w:t>the recipient is expec</w:t>
      </w:r>
      <w:r w:rsidRPr="00693A46">
        <w:rPr>
          <w:rFonts w:cs="Arial"/>
          <w:bCs/>
        </w:rPr>
        <w:t>t</w:t>
      </w:r>
      <w:r>
        <w:rPr>
          <w:rFonts w:cs="Arial"/>
          <w:bCs/>
        </w:rPr>
        <w:t>ed</w:t>
      </w:r>
      <w:r w:rsidRPr="00693A46">
        <w:rPr>
          <w:rFonts w:cs="Arial"/>
          <w:b/>
          <w:bCs/>
        </w:rPr>
        <w:t xml:space="preserve"> </w:t>
      </w:r>
      <w:r w:rsidRPr="00693A46">
        <w:rPr>
          <w:rFonts w:cs="Arial"/>
          <w:bCs/>
        </w:rPr>
        <w:t>implement.</w:t>
      </w:r>
      <w:r w:rsidRPr="00693A46">
        <w:rPr>
          <w:rFonts w:cs="Arial"/>
          <w:b/>
          <w:bCs/>
        </w:rPr>
        <w:t xml:space="preserve"> Required activities must be reflected in the Project Narrative in </w:t>
      </w:r>
      <w:r w:rsidRPr="00AD5540">
        <w:rPr>
          <w:rStyle w:val="Hyperlink"/>
          <w:rFonts w:cs="Arial"/>
          <w:b/>
          <w:bCs/>
          <w:color w:val="auto"/>
          <w:u w:val="none"/>
        </w:rPr>
        <w:t>Section V</w:t>
      </w:r>
      <w:r w:rsidR="00CD6643">
        <w:rPr>
          <w:rStyle w:val="Hyperlink"/>
          <w:rFonts w:cs="Arial"/>
          <w:b/>
          <w:bCs/>
          <w:color w:val="auto"/>
          <w:u w:val="none"/>
        </w:rPr>
        <w:t>.</w:t>
      </w:r>
      <w:r w:rsidRPr="00BD0CE4">
        <w:rPr>
          <w:rFonts w:cs="Arial"/>
          <w:b/>
        </w:rPr>
        <w:t xml:space="preserve"> </w:t>
      </w:r>
    </w:p>
    <w:p w14:paraId="1F5B6789" w14:textId="77777777" w:rsidR="00E846D7" w:rsidRPr="003D1C8B" w:rsidRDefault="00E846D7" w:rsidP="00E846D7">
      <w:pPr>
        <w:pStyle w:val="ListParagraph"/>
        <w:tabs>
          <w:tab w:val="left" w:pos="1008"/>
        </w:tabs>
      </w:pPr>
    </w:p>
    <w:p w14:paraId="55BD9A06" w14:textId="53349942" w:rsidR="00607810" w:rsidRDefault="001F5D93" w:rsidP="00470FB7">
      <w:pPr>
        <w:pStyle w:val="ListParagraph"/>
        <w:numPr>
          <w:ilvl w:val="0"/>
          <w:numId w:val="93"/>
        </w:numPr>
        <w:tabs>
          <w:tab w:val="left" w:pos="1008"/>
        </w:tabs>
        <w:spacing w:after="480"/>
      </w:pPr>
      <w:r>
        <w:t xml:space="preserve">Provide up-to-date information and education related to the </w:t>
      </w:r>
      <w:r w:rsidR="00101F1F">
        <w:t xml:space="preserve">inclusion of family support services in the </w:t>
      </w:r>
      <w:r>
        <w:t>treatment of i</w:t>
      </w:r>
      <w:r w:rsidR="00101F1F">
        <w:t>ndividuals with</w:t>
      </w:r>
      <w:r>
        <w:t xml:space="preserve"> </w:t>
      </w:r>
      <w:r w:rsidR="00101F1F">
        <w:t>mental disorders</w:t>
      </w:r>
      <w:r w:rsidR="00A616F1">
        <w:t>,</w:t>
      </w:r>
      <w:r w:rsidR="00101F1F">
        <w:t xml:space="preserve"> including serious mental illness (SMI) and serious emotional disturbance (SED), substance use disorders (SUDs)</w:t>
      </w:r>
      <w:r w:rsidR="005848DD">
        <w:t>,</w:t>
      </w:r>
      <w:r w:rsidR="00101F1F">
        <w:t xml:space="preserve"> </w:t>
      </w:r>
      <w:r>
        <w:t>or co-occurr</w:t>
      </w:r>
      <w:r w:rsidR="00101F1F">
        <w:t xml:space="preserve">ing mental and SUDs. </w:t>
      </w:r>
      <w:r w:rsidR="002F6FE9">
        <w:t xml:space="preserve">Training and education should be provided on support services such as family counseling; family group sessions; family peer support; parenting services; and services for children of individuals with mental or </w:t>
      </w:r>
      <w:r w:rsidR="005848DD">
        <w:t>substance use disorders</w:t>
      </w:r>
      <w:r w:rsidR="002F6FE9">
        <w:t>.</w:t>
      </w:r>
      <w:r w:rsidR="00607810">
        <w:t xml:space="preserve"> </w:t>
      </w:r>
    </w:p>
    <w:p w14:paraId="38ACF55C" w14:textId="77777777" w:rsidR="00607810" w:rsidRDefault="00607810" w:rsidP="00666F61">
      <w:pPr>
        <w:pStyle w:val="ListParagraph"/>
        <w:tabs>
          <w:tab w:val="left" w:pos="1008"/>
        </w:tabs>
        <w:spacing w:after="480"/>
      </w:pPr>
    </w:p>
    <w:p w14:paraId="4AE6E5D2" w14:textId="456367D2" w:rsidR="003D1C8B" w:rsidRDefault="00607810" w:rsidP="00470FB7">
      <w:pPr>
        <w:pStyle w:val="ListParagraph"/>
        <w:numPr>
          <w:ilvl w:val="0"/>
          <w:numId w:val="93"/>
        </w:numPr>
        <w:tabs>
          <w:tab w:val="left" w:pos="1008"/>
        </w:tabs>
        <w:spacing w:after="480"/>
      </w:pPr>
      <w:r>
        <w:t>Information and education must be offered to the public with a focus on reaching families of those affected by mental and substance use disorders</w:t>
      </w:r>
      <w:r w:rsidR="00C261E7">
        <w:t>.  It must address</w:t>
      </w:r>
      <w:r>
        <w:t xml:space="preserve"> the epidemiology, genetics, manifestation(s) of illness, course of illness, treatment and recovery services for major mental and substance use disorders in adolescents and adults, and serious emotional disturbance in children.</w:t>
      </w:r>
    </w:p>
    <w:p w14:paraId="7A4BFAB6" w14:textId="30816434" w:rsidR="00A444FF" w:rsidRPr="003D1C8B" w:rsidRDefault="00A444FF" w:rsidP="00BD0CE4">
      <w:pPr>
        <w:pStyle w:val="ListParagraph"/>
        <w:tabs>
          <w:tab w:val="left" w:pos="1008"/>
        </w:tabs>
        <w:spacing w:after="480"/>
      </w:pPr>
    </w:p>
    <w:p w14:paraId="72BB41F3" w14:textId="69B611D8" w:rsidR="00A444FF" w:rsidRPr="00A444FF" w:rsidRDefault="00101F1F" w:rsidP="00470FB7">
      <w:pPr>
        <w:pStyle w:val="ListParagraph"/>
        <w:numPr>
          <w:ilvl w:val="0"/>
          <w:numId w:val="93"/>
        </w:numPr>
        <w:tabs>
          <w:tab w:val="left" w:pos="1008"/>
        </w:tabs>
        <w:spacing w:after="600"/>
        <w:rPr>
          <w:rFonts w:cs="Arial"/>
          <w:b/>
        </w:rPr>
      </w:pPr>
      <w:r>
        <w:rPr>
          <w:rFonts w:cs="Arial"/>
        </w:rPr>
        <w:t xml:space="preserve">Provide specialized training to </w:t>
      </w:r>
      <w:r w:rsidR="00485067">
        <w:rPr>
          <w:rFonts w:cs="Arial"/>
        </w:rPr>
        <w:t>provider organizations</w:t>
      </w:r>
      <w:r>
        <w:rPr>
          <w:rFonts w:cs="Arial"/>
        </w:rPr>
        <w:t>, practitioners, and the public</w:t>
      </w:r>
      <w:r w:rsidR="00A616F1">
        <w:rPr>
          <w:rFonts w:cs="Arial"/>
        </w:rPr>
        <w:t>,</w:t>
      </w:r>
      <w:r>
        <w:rPr>
          <w:rFonts w:cs="Arial"/>
        </w:rPr>
        <w:t xml:space="preserve"> on </w:t>
      </w:r>
      <w:r w:rsidR="002F6FE9">
        <w:rPr>
          <w:rFonts w:cs="Arial"/>
        </w:rPr>
        <w:t>communication during times of medical</w:t>
      </w:r>
      <w:r w:rsidR="00485067">
        <w:rPr>
          <w:rFonts w:cs="Arial"/>
        </w:rPr>
        <w:t xml:space="preserve"> or psychiatric</w:t>
      </w:r>
      <w:r w:rsidR="002F6FE9">
        <w:rPr>
          <w:rFonts w:cs="Arial"/>
        </w:rPr>
        <w:t xml:space="preserve"> emergency and other critical situations with families. </w:t>
      </w:r>
      <w:r w:rsidR="00A40D37">
        <w:rPr>
          <w:rFonts w:cs="Arial"/>
        </w:rPr>
        <w:t>P</w:t>
      </w:r>
      <w:r w:rsidR="002F6FE9">
        <w:rPr>
          <w:rFonts w:cs="Arial"/>
        </w:rPr>
        <w:t xml:space="preserve">rivacy rules are </w:t>
      </w:r>
      <w:r w:rsidR="00A40D37">
        <w:rPr>
          <w:rFonts w:cs="Arial"/>
        </w:rPr>
        <w:t xml:space="preserve">often </w:t>
      </w:r>
      <w:r w:rsidR="002F6FE9">
        <w:rPr>
          <w:rFonts w:cs="Arial"/>
        </w:rPr>
        <w:t xml:space="preserve">misunderstood to mean that no communication is permitted with families. A major role of the </w:t>
      </w:r>
      <w:r w:rsidR="00A616F1">
        <w:rPr>
          <w:rFonts w:cs="Arial"/>
        </w:rPr>
        <w:t>Fam-</w:t>
      </w:r>
      <w:r w:rsidR="002F6FE9">
        <w:rPr>
          <w:rFonts w:cs="Arial"/>
        </w:rPr>
        <w:t>CoE will be to assist in clarifying these privacy regulations</w:t>
      </w:r>
      <w:r w:rsidR="00485067">
        <w:rPr>
          <w:rFonts w:cs="Arial"/>
        </w:rPr>
        <w:t>, including HIPAA and 42</w:t>
      </w:r>
      <w:r w:rsidR="00A616F1">
        <w:rPr>
          <w:rFonts w:cs="Arial"/>
        </w:rPr>
        <w:t xml:space="preserve"> </w:t>
      </w:r>
      <w:r w:rsidR="00485067">
        <w:rPr>
          <w:rFonts w:cs="Arial"/>
        </w:rPr>
        <w:t xml:space="preserve">CFR </w:t>
      </w:r>
      <w:r w:rsidR="00A616F1">
        <w:rPr>
          <w:rFonts w:cs="Arial"/>
        </w:rPr>
        <w:t xml:space="preserve">Part 2, </w:t>
      </w:r>
      <w:r w:rsidR="00485067">
        <w:rPr>
          <w:rFonts w:cs="Arial"/>
        </w:rPr>
        <w:t>which do permit communication by healthcare providers with family during times of medical or mental health emergency</w:t>
      </w:r>
      <w:r w:rsidR="002F6FE9">
        <w:rPr>
          <w:rFonts w:cs="Arial"/>
        </w:rPr>
        <w:t>.  It will be expected that the Fam</w:t>
      </w:r>
      <w:r w:rsidR="00A616F1">
        <w:rPr>
          <w:rFonts w:cs="Arial"/>
        </w:rPr>
        <w:t>-</w:t>
      </w:r>
      <w:r w:rsidR="002F6FE9">
        <w:rPr>
          <w:rFonts w:cs="Arial"/>
        </w:rPr>
        <w:t xml:space="preserve">CoE will collaborate closely with </w:t>
      </w:r>
      <w:r w:rsidR="00485067">
        <w:rPr>
          <w:rFonts w:cs="Arial"/>
        </w:rPr>
        <w:t xml:space="preserve">the </w:t>
      </w:r>
      <w:r w:rsidR="002F6FE9">
        <w:rPr>
          <w:rFonts w:cs="Arial"/>
        </w:rPr>
        <w:t>SAMHSA</w:t>
      </w:r>
      <w:r w:rsidR="00485067">
        <w:rPr>
          <w:rFonts w:cs="Arial"/>
        </w:rPr>
        <w:t>-sponsored</w:t>
      </w:r>
      <w:r w:rsidR="002F6FE9">
        <w:rPr>
          <w:rFonts w:cs="Arial"/>
        </w:rPr>
        <w:t xml:space="preserve"> </w:t>
      </w:r>
      <w:r w:rsidR="00485067">
        <w:rPr>
          <w:rFonts w:cs="Arial"/>
        </w:rPr>
        <w:t xml:space="preserve">Protected </w:t>
      </w:r>
      <w:r w:rsidR="002F6FE9">
        <w:rPr>
          <w:rFonts w:cs="Arial"/>
        </w:rPr>
        <w:t>Health Information Center of Excellence</w:t>
      </w:r>
      <w:r w:rsidR="00485067">
        <w:rPr>
          <w:rFonts w:cs="Arial"/>
        </w:rPr>
        <w:t xml:space="preserve"> to develop and disseminate this information</w:t>
      </w:r>
      <w:r w:rsidR="002F6FE9">
        <w:rPr>
          <w:rFonts w:cs="Arial"/>
        </w:rPr>
        <w:t xml:space="preserve">. </w:t>
      </w:r>
    </w:p>
    <w:p w14:paraId="740727A6" w14:textId="77777777" w:rsidR="00A444FF" w:rsidRDefault="00A444FF" w:rsidP="00A444FF">
      <w:pPr>
        <w:pStyle w:val="ListParagraph"/>
      </w:pPr>
    </w:p>
    <w:p w14:paraId="54543924" w14:textId="5BE5656D" w:rsidR="00E274FE" w:rsidRPr="00FB2D20" w:rsidRDefault="003D1C8B" w:rsidP="00470FB7">
      <w:pPr>
        <w:pStyle w:val="ListParagraph"/>
        <w:numPr>
          <w:ilvl w:val="0"/>
          <w:numId w:val="93"/>
        </w:numPr>
        <w:tabs>
          <w:tab w:val="left" w:pos="1008"/>
        </w:tabs>
        <w:spacing w:after="600"/>
        <w:rPr>
          <w:rFonts w:cs="Arial"/>
          <w:b/>
        </w:rPr>
      </w:pPr>
      <w:r w:rsidRPr="003D1C8B">
        <w:t>Provide publically available training</w:t>
      </w:r>
      <w:r w:rsidR="00A616F1">
        <w:t>,</w:t>
      </w:r>
      <w:r w:rsidRPr="003D1C8B">
        <w:t xml:space="preserve"> </w:t>
      </w:r>
      <w:r w:rsidR="00402EBD">
        <w:t>which includes</w:t>
      </w:r>
      <w:r w:rsidR="00402EBD" w:rsidRPr="00FB2D20">
        <w:rPr>
          <w:rFonts w:cs="Arial"/>
        </w:rPr>
        <w:t xml:space="preserve"> p</w:t>
      </w:r>
      <w:r w:rsidR="00E274FE" w:rsidRPr="00FB2D20">
        <w:rPr>
          <w:rFonts w:cs="Arial"/>
        </w:rPr>
        <w:t>rovid</w:t>
      </w:r>
      <w:r w:rsidR="00402EBD" w:rsidRPr="00FB2D20">
        <w:rPr>
          <w:rFonts w:cs="Arial"/>
        </w:rPr>
        <w:t>ing</w:t>
      </w:r>
      <w:r w:rsidR="00E274FE" w:rsidRPr="00FB2D20">
        <w:rPr>
          <w:rFonts w:cs="Arial"/>
        </w:rPr>
        <w:t xml:space="preserve"> Continuing Education Units (CEUs)</w:t>
      </w:r>
      <w:r w:rsidR="00485067">
        <w:rPr>
          <w:rFonts w:cs="Arial"/>
        </w:rPr>
        <w:t xml:space="preserve"> for various healthcare professionals</w:t>
      </w:r>
      <w:r w:rsidR="00CD6643">
        <w:rPr>
          <w:rFonts w:cs="Arial"/>
        </w:rPr>
        <w:t>/Continuing Medical Education (CME) credit for physicians who participate in training activities</w:t>
      </w:r>
      <w:r w:rsidR="00E274FE" w:rsidRPr="00FB2D20">
        <w:rPr>
          <w:rFonts w:cs="Arial"/>
        </w:rPr>
        <w:t xml:space="preserve"> including, but not limited to, webinars, online distance education, and </w:t>
      </w:r>
      <w:r w:rsidR="00485067">
        <w:rPr>
          <w:rFonts w:cs="Arial"/>
        </w:rPr>
        <w:t xml:space="preserve">classroom-style </w:t>
      </w:r>
      <w:r w:rsidR="00E274FE" w:rsidRPr="00FB2D20">
        <w:rPr>
          <w:rFonts w:cs="Arial"/>
        </w:rPr>
        <w:t>trainings.</w:t>
      </w:r>
      <w:r w:rsidR="00402EBD" w:rsidRPr="00FB2D20">
        <w:rPr>
          <w:rFonts w:cs="Arial"/>
        </w:rPr>
        <w:t xml:space="preserve"> </w:t>
      </w:r>
      <w:r w:rsidR="00CD6643">
        <w:rPr>
          <w:rFonts w:cs="Arial"/>
        </w:rPr>
        <w:t>There must be systematic and ongoing outreach to healthcare professionals/healthcare professional organizations to make providers aware of training opportunities</w:t>
      </w:r>
      <w:r w:rsidR="00485067">
        <w:rPr>
          <w:rFonts w:cs="Arial"/>
        </w:rPr>
        <w:t xml:space="preserve"> offered by FAM-CoE</w:t>
      </w:r>
      <w:r w:rsidR="00CD6643">
        <w:rPr>
          <w:rFonts w:cs="Arial"/>
        </w:rPr>
        <w:t>.</w:t>
      </w:r>
      <w:r w:rsidR="00071FCE">
        <w:rPr>
          <w:rFonts w:cs="Arial"/>
        </w:rPr>
        <w:t xml:space="preserve"> </w:t>
      </w:r>
    </w:p>
    <w:p w14:paraId="286E91E7" w14:textId="77777777" w:rsidR="00FB2D20" w:rsidRPr="00FB2D20" w:rsidRDefault="00FB2D20" w:rsidP="00FB2D20">
      <w:pPr>
        <w:pStyle w:val="ListParagraph"/>
        <w:tabs>
          <w:tab w:val="left" w:pos="1008"/>
        </w:tabs>
        <w:spacing w:after="600"/>
        <w:rPr>
          <w:rFonts w:cs="Arial"/>
          <w:b/>
        </w:rPr>
      </w:pPr>
    </w:p>
    <w:p w14:paraId="3CC9BC5D" w14:textId="7A190C11" w:rsidR="001F5D93" w:rsidRPr="00A616F1" w:rsidRDefault="002F6FE9" w:rsidP="00470FB7">
      <w:pPr>
        <w:pStyle w:val="ListParagraph"/>
        <w:numPr>
          <w:ilvl w:val="0"/>
          <w:numId w:val="93"/>
        </w:numPr>
        <w:tabs>
          <w:tab w:val="left" w:pos="1008"/>
        </w:tabs>
        <w:rPr>
          <w:rFonts w:cs="Arial"/>
          <w:b/>
        </w:rPr>
      </w:pPr>
      <w:r w:rsidRPr="00A616F1">
        <w:rPr>
          <w:rFonts w:cs="Arial"/>
        </w:rPr>
        <w:lastRenderedPageBreak/>
        <w:t xml:space="preserve">Provide comprehensive resources and training modules for </w:t>
      </w:r>
      <w:r w:rsidR="00485067" w:rsidRPr="00A616F1">
        <w:rPr>
          <w:rFonts w:cs="Arial"/>
        </w:rPr>
        <w:t xml:space="preserve">family members </w:t>
      </w:r>
      <w:r w:rsidRPr="00A616F1">
        <w:rPr>
          <w:rFonts w:cs="Arial"/>
        </w:rPr>
        <w:t xml:space="preserve">to assist families with recognizing signs and symptoms of mental/substance use disorders and steps to take if such symptoms are identified.  Resources should be provided to assist </w:t>
      </w:r>
      <w:r w:rsidR="00485067" w:rsidRPr="00A616F1">
        <w:rPr>
          <w:rFonts w:cs="Arial"/>
        </w:rPr>
        <w:t xml:space="preserve">family members </w:t>
      </w:r>
      <w:r w:rsidRPr="00A616F1">
        <w:rPr>
          <w:rFonts w:cs="Arial"/>
        </w:rPr>
        <w:t>in identifying treatment</w:t>
      </w:r>
      <w:r w:rsidR="00485067" w:rsidRPr="00A616F1">
        <w:rPr>
          <w:rFonts w:cs="Arial"/>
        </w:rPr>
        <w:t xml:space="preserve"> resources</w:t>
      </w:r>
      <w:r w:rsidRPr="00A616F1">
        <w:rPr>
          <w:rFonts w:cs="Arial"/>
        </w:rPr>
        <w:t xml:space="preserve"> for loved ones</w:t>
      </w:r>
      <w:r w:rsidR="00A616F1">
        <w:rPr>
          <w:rFonts w:cs="Arial"/>
        </w:rPr>
        <w:t>,</w:t>
      </w:r>
      <w:r w:rsidRPr="00A616F1">
        <w:rPr>
          <w:rFonts w:cs="Arial"/>
        </w:rPr>
        <w:t xml:space="preserve"> as well as identifying supports for the family. </w:t>
      </w:r>
    </w:p>
    <w:p w14:paraId="623BDE01" w14:textId="77777777" w:rsidR="001F5D93" w:rsidRPr="001F5D93" w:rsidRDefault="001F5D93" w:rsidP="001F5D93">
      <w:pPr>
        <w:pStyle w:val="ListParagraph"/>
        <w:rPr>
          <w:rFonts w:cs="Arial"/>
          <w:b/>
        </w:rPr>
      </w:pPr>
    </w:p>
    <w:p w14:paraId="0506FD63" w14:textId="3946D504" w:rsidR="001F5D93" w:rsidRPr="001F5D93" w:rsidRDefault="00485067" w:rsidP="00470FB7">
      <w:pPr>
        <w:pStyle w:val="ListParagraph"/>
        <w:numPr>
          <w:ilvl w:val="0"/>
          <w:numId w:val="93"/>
        </w:numPr>
        <w:tabs>
          <w:tab w:val="left" w:pos="1008"/>
        </w:tabs>
        <w:rPr>
          <w:rFonts w:cs="Arial"/>
          <w:b/>
        </w:rPr>
      </w:pPr>
      <w:r>
        <w:rPr>
          <w:rFonts w:cs="Arial"/>
        </w:rPr>
        <w:t>Training and technical assistance (</w:t>
      </w:r>
      <w:r w:rsidR="001F5D93">
        <w:rPr>
          <w:rFonts w:cs="Arial"/>
        </w:rPr>
        <w:t>TTA</w:t>
      </w:r>
      <w:r>
        <w:rPr>
          <w:rFonts w:cs="Arial"/>
        </w:rPr>
        <w:t>)</w:t>
      </w:r>
      <w:r w:rsidR="001F5D93">
        <w:rPr>
          <w:rFonts w:cs="Arial"/>
        </w:rPr>
        <w:t xml:space="preserve"> should be delivered in a variety of </w:t>
      </w:r>
      <w:r w:rsidR="00CD6643">
        <w:rPr>
          <w:rFonts w:cs="Arial"/>
        </w:rPr>
        <w:t>modalities</w:t>
      </w:r>
      <w:r w:rsidR="001F5D93">
        <w:rPr>
          <w:rFonts w:cs="Arial"/>
        </w:rPr>
        <w:t xml:space="preserve"> including self-paced online learning modules; webinars; products/</w:t>
      </w:r>
      <w:r w:rsidR="00A444FF">
        <w:rPr>
          <w:rFonts w:cs="Arial"/>
        </w:rPr>
        <w:t>materials</w:t>
      </w:r>
      <w:r w:rsidR="001F5D93">
        <w:rPr>
          <w:rFonts w:cs="Arial"/>
        </w:rPr>
        <w:t>; and in-person intensive training on implementation strategies</w:t>
      </w:r>
      <w:r w:rsidR="00D84F04">
        <w:rPr>
          <w:rFonts w:cs="Arial"/>
        </w:rPr>
        <w:t xml:space="preserve"> that will direct</w:t>
      </w:r>
      <w:r w:rsidR="002F6FE9">
        <w:rPr>
          <w:rFonts w:cs="Arial"/>
        </w:rPr>
        <w:t xml:space="preserve">ly enhance family support services across the nation. </w:t>
      </w:r>
    </w:p>
    <w:p w14:paraId="69B97D32" w14:textId="77777777" w:rsidR="001F5D93" w:rsidRPr="001F5D93" w:rsidRDefault="001F5D93" w:rsidP="001F5D93">
      <w:pPr>
        <w:pStyle w:val="ListParagraph"/>
        <w:rPr>
          <w:rFonts w:cs="Arial"/>
        </w:rPr>
      </w:pPr>
    </w:p>
    <w:p w14:paraId="6F90BA2C" w14:textId="1E3C1147" w:rsidR="0016531C" w:rsidRPr="0016531C" w:rsidRDefault="00BD0CE4" w:rsidP="00470FB7">
      <w:pPr>
        <w:pStyle w:val="ListParagraph"/>
        <w:numPr>
          <w:ilvl w:val="0"/>
          <w:numId w:val="93"/>
        </w:numPr>
        <w:tabs>
          <w:tab w:val="left" w:pos="1008"/>
        </w:tabs>
        <w:rPr>
          <w:rFonts w:cs="Arial"/>
          <w:b/>
        </w:rPr>
      </w:pPr>
      <w:r>
        <w:rPr>
          <w:rFonts w:cs="Arial"/>
        </w:rPr>
        <w:t>Coordinate with other SAMHSA TTA p</w:t>
      </w:r>
      <w:r w:rsidR="001F5D93">
        <w:rPr>
          <w:rFonts w:cs="Arial"/>
        </w:rPr>
        <w:t xml:space="preserve">roviders, including the SMI Advisor, </w:t>
      </w:r>
      <w:r w:rsidR="00607810">
        <w:rPr>
          <w:rFonts w:cs="Arial"/>
        </w:rPr>
        <w:t xml:space="preserve">SAMHSA-sponsored regional Substance Abuse Prevention, Addiction and Mental Health </w:t>
      </w:r>
      <w:r w:rsidR="001F5D93">
        <w:rPr>
          <w:rFonts w:cs="Arial"/>
        </w:rPr>
        <w:t>Technology Transfer Centers</w:t>
      </w:r>
      <w:r w:rsidR="00666F61">
        <w:rPr>
          <w:rFonts w:cs="Arial"/>
        </w:rPr>
        <w:t>;</w:t>
      </w:r>
      <w:r w:rsidR="00A40D37">
        <w:rPr>
          <w:rFonts w:cs="Arial"/>
        </w:rPr>
        <w:t xml:space="preserve"> </w:t>
      </w:r>
      <w:r w:rsidR="00CD6643">
        <w:rPr>
          <w:rFonts w:cs="Arial"/>
        </w:rPr>
        <w:t xml:space="preserve">Opioid Response </w:t>
      </w:r>
      <w:r w:rsidR="00666F61">
        <w:rPr>
          <w:rFonts w:cs="Arial"/>
        </w:rPr>
        <w:t>Network;</w:t>
      </w:r>
      <w:r w:rsidR="00CD6643">
        <w:rPr>
          <w:rFonts w:cs="Arial"/>
        </w:rPr>
        <w:t xml:space="preserve"> Providers’ Clinical Support System for Medication Assisted Treatment</w:t>
      </w:r>
      <w:r w:rsidR="00256F1D">
        <w:rPr>
          <w:rFonts w:cs="Arial"/>
        </w:rPr>
        <w:t>;</w:t>
      </w:r>
      <w:r w:rsidR="00CD6643">
        <w:rPr>
          <w:rFonts w:cs="Arial"/>
        </w:rPr>
        <w:t xml:space="preserve"> </w:t>
      </w:r>
      <w:r w:rsidR="00607810">
        <w:rPr>
          <w:rFonts w:cs="Arial"/>
        </w:rPr>
        <w:t>the Addiction Peer Recovery Technical Assistance Center</w:t>
      </w:r>
      <w:r w:rsidR="00666F61">
        <w:rPr>
          <w:rFonts w:cs="Arial"/>
        </w:rPr>
        <w:t>;</w:t>
      </w:r>
      <w:r w:rsidR="00607810">
        <w:rPr>
          <w:rFonts w:cs="Arial"/>
        </w:rPr>
        <w:t xml:space="preserve"> </w:t>
      </w:r>
      <w:r w:rsidR="001F5D93">
        <w:rPr>
          <w:rFonts w:cs="Arial"/>
        </w:rPr>
        <w:t>and</w:t>
      </w:r>
      <w:r w:rsidR="00607810">
        <w:rPr>
          <w:rFonts w:cs="Arial"/>
        </w:rPr>
        <w:t xml:space="preserve"> the</w:t>
      </w:r>
      <w:r w:rsidR="001F5D93">
        <w:rPr>
          <w:rFonts w:cs="Arial"/>
        </w:rPr>
        <w:t xml:space="preserve"> Service Members, Veterans, and Families TA Center.</w:t>
      </w:r>
    </w:p>
    <w:p w14:paraId="49C8D986" w14:textId="77777777" w:rsidR="0016531C" w:rsidRPr="0016531C" w:rsidRDefault="0016531C" w:rsidP="0016531C">
      <w:pPr>
        <w:pStyle w:val="ListParagraph"/>
        <w:rPr>
          <w:rFonts w:cs="Arial"/>
        </w:rPr>
      </w:pPr>
    </w:p>
    <w:p w14:paraId="4A983B3A" w14:textId="35BFB1B1" w:rsidR="00071FCE" w:rsidRPr="0016531C" w:rsidRDefault="00071FCE" w:rsidP="00470FB7">
      <w:pPr>
        <w:pStyle w:val="ListParagraph"/>
        <w:numPr>
          <w:ilvl w:val="0"/>
          <w:numId w:val="93"/>
        </w:numPr>
        <w:tabs>
          <w:tab w:val="left" w:pos="1008"/>
        </w:tabs>
        <w:rPr>
          <w:rFonts w:cs="Arial"/>
          <w:b/>
        </w:rPr>
      </w:pPr>
      <w:r w:rsidRPr="0016531C">
        <w:rPr>
          <w:rFonts w:cs="Arial"/>
        </w:rPr>
        <w:t xml:space="preserve">Develop </w:t>
      </w:r>
      <w:r w:rsidR="00A616F1">
        <w:rPr>
          <w:rFonts w:cs="Arial"/>
        </w:rPr>
        <w:t>a</w:t>
      </w:r>
      <w:r w:rsidRPr="0016531C">
        <w:rPr>
          <w:rFonts w:cs="Arial"/>
        </w:rPr>
        <w:t xml:space="preserve"> system of ongoing environmental scan</w:t>
      </w:r>
      <w:r w:rsidR="00607810">
        <w:rPr>
          <w:rFonts w:cs="Arial"/>
        </w:rPr>
        <w:t>s</w:t>
      </w:r>
      <w:r w:rsidRPr="0016531C">
        <w:rPr>
          <w:rFonts w:cs="Arial"/>
        </w:rPr>
        <w:t xml:space="preserve"> to assure that best practices/evidence</w:t>
      </w:r>
      <w:r w:rsidR="00A616F1">
        <w:rPr>
          <w:rFonts w:cs="Arial"/>
        </w:rPr>
        <w:t>-</w:t>
      </w:r>
      <w:r w:rsidRPr="0016531C">
        <w:rPr>
          <w:rFonts w:cs="Arial"/>
        </w:rPr>
        <w:t>based practices are</w:t>
      </w:r>
      <w:r w:rsidR="00256F1D">
        <w:rPr>
          <w:rFonts w:cs="Arial"/>
        </w:rPr>
        <w:t xml:space="preserve"> consistently</w:t>
      </w:r>
      <w:r w:rsidRPr="0016531C">
        <w:rPr>
          <w:rFonts w:cs="Arial"/>
        </w:rPr>
        <w:t xml:space="preserve"> being presented and updated as information becomes available. This includes working with SAMHSA to address new topic areas/evidence-based practices that require a focus by this resource center and dissemination</w:t>
      </w:r>
      <w:r w:rsidR="00607810">
        <w:rPr>
          <w:rFonts w:cs="Arial"/>
        </w:rPr>
        <w:t xml:space="preserve"> of those practices</w:t>
      </w:r>
      <w:r w:rsidRPr="0016531C">
        <w:rPr>
          <w:rFonts w:cs="Arial"/>
        </w:rPr>
        <w:t>.</w:t>
      </w:r>
    </w:p>
    <w:p w14:paraId="752CCFD9" w14:textId="77777777" w:rsidR="00CF6E5C" w:rsidRPr="00AC34BE" w:rsidRDefault="00CF6E5C" w:rsidP="00AC34BE">
      <w:pPr>
        <w:tabs>
          <w:tab w:val="left" w:pos="1008"/>
        </w:tabs>
        <w:rPr>
          <w:rStyle w:val="StyleBold"/>
          <w:rFonts w:cs="Arial"/>
        </w:rPr>
      </w:pPr>
      <w:r w:rsidRPr="00AC34BE">
        <w:rPr>
          <w:rStyle w:val="StyleBold"/>
          <w:rFonts w:cs="Arial"/>
        </w:rPr>
        <w:t>Other Expectations</w:t>
      </w:r>
      <w:r w:rsidR="00392DC6" w:rsidRPr="00AC34BE">
        <w:rPr>
          <w:rStyle w:val="StyleBold"/>
          <w:rFonts w:cs="Arial"/>
        </w:rPr>
        <w:t>:</w:t>
      </w:r>
    </w:p>
    <w:p w14:paraId="1167A55E" w14:textId="4F3AB290" w:rsidR="00A9741C" w:rsidRPr="00A9741C" w:rsidRDefault="00A9741C" w:rsidP="00A9741C">
      <w:r w:rsidRPr="00A9741C">
        <w:t xml:space="preserve">The indirect cost rate may not exceed </w:t>
      </w:r>
      <w:r w:rsidRPr="00A9741C">
        <w:rPr>
          <w:b/>
        </w:rPr>
        <w:t>8 percent</w:t>
      </w:r>
      <w:r w:rsidRPr="00A9741C">
        <w:t xml:space="preserve"> of the proposed budget. Even if an organization has an established indirect cost rate, under training grants, SAMHSA reimburses indirect costs at a fixed rate of </w:t>
      </w:r>
      <w:r w:rsidRPr="00A9741C">
        <w:rPr>
          <w:b/>
        </w:rPr>
        <w:t>8 percent</w:t>
      </w:r>
      <w:r w:rsidRPr="00A9741C">
        <w:t xml:space="preserve"> of modified total direct costs, exclusive of tuition and fees, expenditures for equipment, and sub-awards and contracts in excess of $25,000.</w:t>
      </w:r>
    </w:p>
    <w:p w14:paraId="3B385EAA" w14:textId="19A23BF9" w:rsidR="00B51824" w:rsidRPr="00AC34BE" w:rsidRDefault="00903403" w:rsidP="00AC34BE">
      <w:pPr>
        <w:pStyle w:val="Heading3"/>
      </w:pPr>
      <w:bookmarkStart w:id="13" w:name="_2.2_Data_"/>
      <w:bookmarkStart w:id="14" w:name="_Toc197933187"/>
      <w:bookmarkEnd w:id="11"/>
      <w:bookmarkEnd w:id="12"/>
      <w:bookmarkEnd w:id="13"/>
      <w:r>
        <w:t>1</w:t>
      </w:r>
      <w:r w:rsidR="00B51824" w:rsidRPr="00AC34BE">
        <w:t>.</w:t>
      </w:r>
      <w:r w:rsidR="00A9741C">
        <w:t>1</w:t>
      </w:r>
      <w:r w:rsidR="00B51824" w:rsidRPr="00AC34BE">
        <w:tab/>
      </w:r>
      <w:r w:rsidR="00B51824" w:rsidRPr="007949AA">
        <w:t>Data Collection and Performance Measurement</w:t>
      </w:r>
      <w:bookmarkEnd w:id="14"/>
      <w:r w:rsidR="00B51824" w:rsidRPr="00AC34BE">
        <w:t xml:space="preserve"> </w:t>
      </w:r>
    </w:p>
    <w:p w14:paraId="7C946F54" w14:textId="61629895" w:rsidR="0078213A" w:rsidRPr="00AC34BE" w:rsidRDefault="00B51824" w:rsidP="00AC34BE">
      <w:pPr>
        <w:tabs>
          <w:tab w:val="left" w:pos="1008"/>
        </w:tabs>
        <w:rPr>
          <w:rFonts w:cs="Arial"/>
        </w:rPr>
      </w:pPr>
      <w:r w:rsidRPr="00AC34BE">
        <w:rPr>
          <w:rFonts w:cs="Arial"/>
        </w:rPr>
        <w:t xml:space="preserve">All SAMHSA </w:t>
      </w:r>
      <w:r w:rsidR="007C78DB" w:rsidRPr="00AC34BE">
        <w:rPr>
          <w:rFonts w:cs="Arial"/>
        </w:rPr>
        <w:t>recipients</w:t>
      </w:r>
      <w:r w:rsidRPr="00AC34BE">
        <w:rPr>
          <w:rFonts w:cs="Arial"/>
        </w:rPr>
        <w:t xml:space="preserve"> are required to collect and report</w:t>
      </w:r>
      <w:r w:rsidR="0060155F" w:rsidRPr="00AC34BE">
        <w:rPr>
          <w:rFonts w:cs="Arial"/>
        </w:rPr>
        <w:t xml:space="preserve"> </w:t>
      </w:r>
      <w:r w:rsidRPr="00AC34BE">
        <w:rPr>
          <w:rFonts w:cs="Arial"/>
        </w:rPr>
        <w:t>certain data</w:t>
      </w:r>
      <w:r w:rsidR="00A616F1">
        <w:rPr>
          <w:rFonts w:cs="Arial"/>
        </w:rPr>
        <w:t>,</w:t>
      </w:r>
      <w:r w:rsidRPr="00AC34BE">
        <w:rPr>
          <w:rFonts w:cs="Arial"/>
        </w:rPr>
        <w:t xml:space="preserve"> so that SAMHSA can meet its obligations under the </w:t>
      </w:r>
      <w:r w:rsidR="00583DB5" w:rsidRPr="00AC34BE">
        <w:rPr>
          <w:rFonts w:cs="Arial"/>
        </w:rPr>
        <w:t xml:space="preserve">Government Performance and Results </w:t>
      </w:r>
      <w:r w:rsidR="004B1C62" w:rsidRPr="00AC34BE">
        <w:rPr>
          <w:rFonts w:cs="Arial"/>
          <w:szCs w:val="24"/>
        </w:rPr>
        <w:t xml:space="preserve">(GPRA) </w:t>
      </w:r>
      <w:r w:rsidR="006A36E5" w:rsidRPr="00AC34BE">
        <w:rPr>
          <w:rFonts w:cs="Arial"/>
          <w:szCs w:val="24"/>
        </w:rPr>
        <w:t>Modernization Act of 2</w:t>
      </w:r>
      <w:r w:rsidR="00AE2CBD">
        <w:rPr>
          <w:rFonts w:cs="Arial"/>
          <w:szCs w:val="24"/>
        </w:rPr>
        <w:t xml:space="preserve">010. </w:t>
      </w:r>
      <w:r w:rsidRPr="00AC34BE">
        <w:rPr>
          <w:rFonts w:cs="Arial"/>
        </w:rPr>
        <w:t xml:space="preserve">You must document your </w:t>
      </w:r>
      <w:r w:rsidR="00515D8A" w:rsidRPr="00AC34BE">
        <w:rPr>
          <w:rFonts w:cs="Arial"/>
        </w:rPr>
        <w:t>plan for data collection</w:t>
      </w:r>
      <w:r w:rsidR="008B3285" w:rsidRPr="00AC34BE">
        <w:rPr>
          <w:rFonts w:cs="Arial"/>
        </w:rPr>
        <w:t xml:space="preserve"> and reporting</w:t>
      </w:r>
      <w:r w:rsidR="0060155F" w:rsidRPr="00AC34BE">
        <w:rPr>
          <w:rFonts w:cs="Arial"/>
        </w:rPr>
        <w:t xml:space="preserve"> </w:t>
      </w:r>
      <w:r w:rsidRPr="00AC34BE">
        <w:rPr>
          <w:rFonts w:cs="Arial"/>
        </w:rPr>
        <w:t xml:space="preserve">in </w:t>
      </w:r>
      <w:r w:rsidR="00FE28A7" w:rsidRPr="00AC34BE">
        <w:rPr>
          <w:rFonts w:cs="Arial"/>
        </w:rPr>
        <w:t xml:space="preserve">Section </w:t>
      </w:r>
      <w:r w:rsidR="00A9741C">
        <w:rPr>
          <w:rFonts w:cs="Arial"/>
        </w:rPr>
        <w:t>D</w:t>
      </w:r>
      <w:r w:rsidR="00FE28A7" w:rsidRPr="00AC34BE">
        <w:rPr>
          <w:rFonts w:cs="Arial"/>
        </w:rPr>
        <w:t xml:space="preserve">: </w:t>
      </w:r>
      <w:r w:rsidR="00E85678" w:rsidRPr="00AC34BE">
        <w:rPr>
          <w:rFonts w:cs="Arial"/>
        </w:rPr>
        <w:t xml:space="preserve"> </w:t>
      </w:r>
      <w:r w:rsidR="00FE28A7" w:rsidRPr="00AC34BE">
        <w:rPr>
          <w:rFonts w:cs="Arial"/>
        </w:rPr>
        <w:t xml:space="preserve">Data Collection and Performance </w:t>
      </w:r>
      <w:r w:rsidR="0078213A" w:rsidRPr="00AC34BE">
        <w:rPr>
          <w:rFonts w:cs="Arial"/>
        </w:rPr>
        <w:t>Measurement</w:t>
      </w:r>
      <w:r w:rsidRPr="00AC34BE">
        <w:rPr>
          <w:rFonts w:cs="Arial"/>
        </w:rPr>
        <w:t xml:space="preserve">.  </w:t>
      </w:r>
    </w:p>
    <w:p w14:paraId="225E08CE" w14:textId="77777777" w:rsidR="00A9741C" w:rsidRPr="00A9741C" w:rsidRDefault="00A9741C" w:rsidP="00A9741C">
      <w:r w:rsidRPr="00A9741C">
        <w:t>Recipients are required to report performance on measures such as the following:</w:t>
      </w:r>
    </w:p>
    <w:p w14:paraId="0C849E95" w14:textId="0BE47606" w:rsidR="00A9741C" w:rsidRDefault="00A9741C" w:rsidP="00470FB7">
      <w:pPr>
        <w:numPr>
          <w:ilvl w:val="0"/>
          <w:numId w:val="88"/>
        </w:numPr>
      </w:pPr>
      <w:r w:rsidRPr="00A9741C">
        <w:t xml:space="preserve">The number of health professionals trained in effective strategies </w:t>
      </w:r>
      <w:r w:rsidR="00E45AF7">
        <w:t xml:space="preserve">to </w:t>
      </w:r>
      <w:r w:rsidR="0016531C">
        <w:t>incorporate family support services.</w:t>
      </w:r>
    </w:p>
    <w:p w14:paraId="56906B5E" w14:textId="5E6ED18F" w:rsidR="0016531C" w:rsidRDefault="0016531C" w:rsidP="00470FB7">
      <w:pPr>
        <w:numPr>
          <w:ilvl w:val="0"/>
          <w:numId w:val="88"/>
        </w:numPr>
      </w:pPr>
      <w:r>
        <w:lastRenderedPageBreak/>
        <w:t xml:space="preserve">The number of individuals who are family members who received training/resources. </w:t>
      </w:r>
    </w:p>
    <w:p w14:paraId="56C46224" w14:textId="2B1097BB" w:rsidR="00A9741C" w:rsidRPr="00A9741C" w:rsidRDefault="00A9741C" w:rsidP="00470FB7">
      <w:pPr>
        <w:numPr>
          <w:ilvl w:val="0"/>
          <w:numId w:val="88"/>
        </w:numPr>
      </w:pPr>
      <w:r w:rsidRPr="00A9741C">
        <w:t xml:space="preserve">The extent to which information gained from training/TA is used to change the practice of a </w:t>
      </w:r>
      <w:r>
        <w:t xml:space="preserve">community-based </w:t>
      </w:r>
      <w:r w:rsidRPr="00A9741C">
        <w:t>provider</w:t>
      </w:r>
      <w:r w:rsidR="00A616F1">
        <w:t>.</w:t>
      </w:r>
    </w:p>
    <w:p w14:paraId="46775196" w14:textId="61BF849A" w:rsidR="00A9741C" w:rsidRPr="00A9741C" w:rsidRDefault="00A9741C" w:rsidP="00470FB7">
      <w:pPr>
        <w:numPr>
          <w:ilvl w:val="0"/>
          <w:numId w:val="88"/>
        </w:numPr>
        <w:rPr>
          <w:rStyle w:val="StyleBold"/>
          <w:rFonts w:cs="Arial"/>
        </w:rPr>
      </w:pPr>
      <w:r w:rsidRPr="00A9741C">
        <w:t>The number of activities a</w:t>
      </w:r>
      <w:r w:rsidR="0016531C">
        <w:t xml:space="preserve">imed at educating the public and practitioners on increasing the extent to which family support services are included in programs. </w:t>
      </w:r>
    </w:p>
    <w:p w14:paraId="4A343999" w14:textId="689DCBE3" w:rsidR="00C22B87" w:rsidRDefault="00C22B87" w:rsidP="00C22B87">
      <w:pPr>
        <w:tabs>
          <w:tab w:val="left" w:pos="1008"/>
        </w:tabs>
      </w:pPr>
      <w:r w:rsidRPr="00675FA8">
        <w:t>T</w:t>
      </w:r>
      <w:r>
        <w:t>his information will be gathered using</w:t>
      </w:r>
      <w:r w:rsidRPr="00675FA8">
        <w:t xml:space="preserve"> SAMHSA’s Performance Accountability and Reporting System (SPARS)</w:t>
      </w:r>
      <w:r w:rsidR="00A616F1">
        <w:t>;</w:t>
      </w:r>
      <w:r w:rsidRPr="00675FA8">
        <w:t xml:space="preserve"> access </w:t>
      </w:r>
      <w:r w:rsidR="00A616F1">
        <w:t xml:space="preserve">to SPARS </w:t>
      </w:r>
      <w:r w:rsidRPr="00675FA8">
        <w:t xml:space="preserve">will be provided upon award.  </w:t>
      </w:r>
      <w:r w:rsidRPr="00C22B87">
        <w:rPr>
          <w:rFonts w:cs="Arial"/>
          <w:szCs w:val="24"/>
        </w:rPr>
        <w:t xml:space="preserve">Additional information about SPARS can be found at: </w:t>
      </w:r>
      <w:hyperlink r:id="rId12" w:history="1">
        <w:r w:rsidRPr="00C22B87">
          <w:rPr>
            <w:rStyle w:val="Hyperlink"/>
            <w:color w:val="000000"/>
            <w:szCs w:val="24"/>
          </w:rPr>
          <w:t>https://spars.samhsa.gov/content/data-collection-tool-resources</w:t>
        </w:r>
      </w:hyperlink>
      <w:r w:rsidRPr="00675FA8">
        <w:t xml:space="preserve">.  </w:t>
      </w:r>
      <w:r w:rsidRPr="00C22B87">
        <w:rPr>
          <w:rFonts w:cs="Arial"/>
          <w:szCs w:val="24"/>
        </w:rPr>
        <w:t>Required data for the above measures are to be collected and reported quarterly into SPARS and reported annually in the project performance assessment report.  Additional guidance and technical assistance on data collection and reporting</w:t>
      </w:r>
      <w:r w:rsidR="00256F1D">
        <w:rPr>
          <w:rFonts w:cs="Arial"/>
          <w:szCs w:val="24"/>
        </w:rPr>
        <w:t xml:space="preserve"> will be provided upon award.  </w:t>
      </w:r>
      <w:r w:rsidRPr="00C22B87">
        <w:rPr>
          <w:rFonts w:cs="Arial"/>
          <w:szCs w:val="24"/>
        </w:rPr>
        <w:t xml:space="preserve">Data will be collected on a real-time basis as trainings occur.  Follow-up data will be collected 30 days post training. </w:t>
      </w:r>
    </w:p>
    <w:p w14:paraId="55504D22" w14:textId="77777777" w:rsidR="000620E0" w:rsidRDefault="007350B4" w:rsidP="00AC34BE">
      <w:pPr>
        <w:rPr>
          <w:rFonts w:cs="Arial"/>
          <w:szCs w:val="24"/>
        </w:rPr>
      </w:pPr>
      <w:bookmarkStart w:id="15" w:name="_2.5_Performance_Assessment"/>
      <w:bookmarkStart w:id="16" w:name="_2.3_Performance_Assessment"/>
      <w:bookmarkEnd w:id="15"/>
      <w:bookmarkEnd w:id="16"/>
      <w:r w:rsidRPr="00AC34BE">
        <w:rPr>
          <w:rFonts w:cs="Arial"/>
          <w:szCs w:val="24"/>
        </w:rPr>
        <w:t>Performance data will be reported to the public as part of SAMHSA’s Congressional Justification.</w:t>
      </w:r>
      <w:r w:rsidR="00E4336F" w:rsidRPr="00AC34BE">
        <w:rPr>
          <w:rFonts w:cs="Arial"/>
          <w:szCs w:val="24"/>
        </w:rPr>
        <w:t xml:space="preserve">  </w:t>
      </w:r>
    </w:p>
    <w:p w14:paraId="7FAD65AA" w14:textId="699108AF" w:rsidR="00B51824" w:rsidRPr="00AC34BE" w:rsidRDefault="00903403" w:rsidP="00AC34BE">
      <w:pPr>
        <w:pStyle w:val="Heading3"/>
      </w:pPr>
      <w:bookmarkStart w:id="17" w:name="_Toc197933188"/>
      <w:r>
        <w:t>1</w:t>
      </w:r>
      <w:r w:rsidR="00B51824" w:rsidRPr="00AC34BE">
        <w:t>.</w:t>
      </w:r>
      <w:r w:rsidR="00C22B87">
        <w:t>2</w:t>
      </w:r>
      <w:r w:rsidR="00B51824" w:rsidRPr="00AC34BE">
        <w:tab/>
      </w:r>
      <w:r w:rsidR="00ED28BF" w:rsidRPr="00AC34BE">
        <w:t>Project</w:t>
      </w:r>
      <w:r w:rsidR="006011BC" w:rsidRPr="00AC34BE">
        <w:t xml:space="preserve"> </w:t>
      </w:r>
      <w:r w:rsidR="00B51824" w:rsidRPr="00AC34BE">
        <w:t>Performance Assessment</w:t>
      </w:r>
      <w:bookmarkEnd w:id="17"/>
    </w:p>
    <w:p w14:paraId="6D755257" w14:textId="77777777" w:rsidR="001A6BED" w:rsidRDefault="007C78DB" w:rsidP="00AC34BE">
      <w:pPr>
        <w:autoSpaceDE w:val="0"/>
        <w:autoSpaceDN w:val="0"/>
        <w:adjustRightInd w:val="0"/>
        <w:spacing w:after="0"/>
        <w:rPr>
          <w:rFonts w:cs="Arial"/>
        </w:rPr>
      </w:pPr>
      <w:r w:rsidRPr="00AC34BE">
        <w:rPr>
          <w:rFonts w:cs="Arial"/>
        </w:rPr>
        <w:t>Recipients</w:t>
      </w:r>
      <w:r w:rsidR="007B7472" w:rsidRPr="00AC34BE">
        <w:rPr>
          <w:rFonts w:cs="Arial"/>
        </w:rPr>
        <w:t xml:space="preserve"> must periodically review the performance data they report to SAMHSA (as required above)</w:t>
      </w:r>
      <w:r w:rsidR="009E0150" w:rsidRPr="00AC34BE">
        <w:rPr>
          <w:rFonts w:cs="Arial"/>
        </w:rPr>
        <w:t>,</w:t>
      </w:r>
      <w:r w:rsidR="007B7472" w:rsidRPr="00AC34BE">
        <w:rPr>
          <w:rFonts w:cs="Arial"/>
        </w:rPr>
        <w:t xml:space="preserve"> a</w:t>
      </w:r>
      <w:r w:rsidR="00B51824" w:rsidRPr="00AC34BE">
        <w:rPr>
          <w:rFonts w:cs="Arial"/>
        </w:rPr>
        <w:t>ssess their pro</w:t>
      </w:r>
      <w:r w:rsidR="007B7472" w:rsidRPr="00AC34BE">
        <w:rPr>
          <w:rFonts w:cs="Arial"/>
        </w:rPr>
        <w:t>gres</w:t>
      </w:r>
      <w:r w:rsidR="00B51824" w:rsidRPr="00AC34BE">
        <w:rPr>
          <w:rFonts w:cs="Arial"/>
        </w:rPr>
        <w:t>s</w:t>
      </w:r>
      <w:r w:rsidR="009E0150" w:rsidRPr="00AC34BE">
        <w:rPr>
          <w:rFonts w:cs="Arial"/>
        </w:rPr>
        <w:t>,</w:t>
      </w:r>
      <w:r w:rsidR="007B7472" w:rsidRPr="00AC34BE">
        <w:rPr>
          <w:rFonts w:cs="Arial"/>
        </w:rPr>
        <w:t xml:space="preserve"> and use this information to improve </w:t>
      </w:r>
      <w:r w:rsidR="00450FAF" w:rsidRPr="00AC34BE">
        <w:rPr>
          <w:rFonts w:cs="Arial"/>
        </w:rPr>
        <w:t xml:space="preserve">the </w:t>
      </w:r>
      <w:r w:rsidR="007B7472" w:rsidRPr="00AC34BE">
        <w:rPr>
          <w:rFonts w:cs="Arial"/>
        </w:rPr>
        <w:t>man</w:t>
      </w:r>
      <w:r w:rsidR="00AE2CBD">
        <w:rPr>
          <w:rFonts w:cs="Arial"/>
        </w:rPr>
        <w:t>agement of their grant project.</w:t>
      </w:r>
      <w:r w:rsidR="00B51824" w:rsidRPr="00AC34BE">
        <w:rPr>
          <w:rFonts w:cs="Arial"/>
        </w:rPr>
        <w:t xml:space="preserve"> </w:t>
      </w:r>
      <w:r w:rsidRPr="00AC34BE">
        <w:rPr>
          <w:rFonts w:cs="Arial"/>
        </w:rPr>
        <w:t>Recipients</w:t>
      </w:r>
      <w:r w:rsidR="00135869" w:rsidRPr="00AC34BE">
        <w:rPr>
          <w:rFonts w:cs="Arial"/>
        </w:rPr>
        <w:t xml:space="preserve"> are also</w:t>
      </w:r>
      <w:r w:rsidR="00DF2F55" w:rsidRPr="00AC34BE">
        <w:rPr>
          <w:rFonts w:cs="Arial"/>
        </w:rPr>
        <w:t xml:space="preserve"> required </w:t>
      </w:r>
      <w:r w:rsidR="00135869" w:rsidRPr="00AC34BE">
        <w:rPr>
          <w:rFonts w:cs="Arial"/>
        </w:rPr>
        <w:t xml:space="preserve">to report on their </w:t>
      </w:r>
      <w:r w:rsidR="00FD3845" w:rsidRPr="00AC34BE">
        <w:rPr>
          <w:rFonts w:cs="Arial"/>
        </w:rPr>
        <w:t>progress address</w:t>
      </w:r>
      <w:r w:rsidR="00135869" w:rsidRPr="00AC34BE">
        <w:rPr>
          <w:rFonts w:cs="Arial"/>
        </w:rPr>
        <w:t xml:space="preserve">ing the goals and objectives </w:t>
      </w:r>
      <w:r w:rsidR="00FD3845" w:rsidRPr="00AC34BE">
        <w:rPr>
          <w:rFonts w:cs="Arial"/>
        </w:rPr>
        <w:t xml:space="preserve">identified in </w:t>
      </w:r>
      <w:r w:rsidR="00465D34" w:rsidRPr="00AC34BE">
        <w:rPr>
          <w:rFonts w:cs="Arial"/>
        </w:rPr>
        <w:t>B.1</w:t>
      </w:r>
      <w:r w:rsidR="00FD3845" w:rsidRPr="00AC34BE">
        <w:rPr>
          <w:rFonts w:cs="Arial"/>
        </w:rPr>
        <w:t xml:space="preserve">. </w:t>
      </w:r>
    </w:p>
    <w:p w14:paraId="3F91E466" w14:textId="77777777" w:rsidR="001A6BED" w:rsidRDefault="001A6BED" w:rsidP="00AC34BE">
      <w:pPr>
        <w:autoSpaceDE w:val="0"/>
        <w:autoSpaceDN w:val="0"/>
        <w:adjustRightInd w:val="0"/>
        <w:spacing w:after="0"/>
        <w:rPr>
          <w:rFonts w:cs="Arial"/>
        </w:rPr>
      </w:pPr>
    </w:p>
    <w:p w14:paraId="022C166B" w14:textId="500DFB1C" w:rsidR="00DD3DA2" w:rsidRDefault="00B51824" w:rsidP="00AC34BE">
      <w:pPr>
        <w:autoSpaceDE w:val="0"/>
        <w:autoSpaceDN w:val="0"/>
        <w:adjustRightInd w:val="0"/>
        <w:spacing w:after="0"/>
        <w:rPr>
          <w:rFonts w:cs="Arial"/>
        </w:rPr>
      </w:pPr>
      <w:r w:rsidRPr="00AC34BE">
        <w:rPr>
          <w:rFonts w:cs="Arial"/>
        </w:rPr>
        <w:t xml:space="preserve">The </w:t>
      </w:r>
      <w:r w:rsidR="001A6BED">
        <w:rPr>
          <w:rFonts w:cs="Arial"/>
        </w:rPr>
        <w:t xml:space="preserve">project performance </w:t>
      </w:r>
      <w:r w:rsidRPr="00AC34BE">
        <w:rPr>
          <w:rFonts w:cs="Arial"/>
        </w:rPr>
        <w:t>assessment should be designed to help you determine whether you are achieving the goals</w:t>
      </w:r>
      <w:r w:rsidR="002156FA" w:rsidRPr="00AC34BE">
        <w:rPr>
          <w:rFonts w:cs="Arial"/>
        </w:rPr>
        <w:t>,</w:t>
      </w:r>
      <w:r w:rsidRPr="00AC34BE">
        <w:rPr>
          <w:rFonts w:cs="Arial"/>
        </w:rPr>
        <w:t xml:space="preserve"> objectives</w:t>
      </w:r>
      <w:r w:rsidR="002156FA" w:rsidRPr="00AC34BE">
        <w:rPr>
          <w:rFonts w:cs="Arial"/>
        </w:rPr>
        <w:t>, and outcomes</w:t>
      </w:r>
      <w:r w:rsidRPr="00AC34BE">
        <w:rPr>
          <w:rFonts w:cs="Arial"/>
        </w:rPr>
        <w:t xml:space="preserve"> you intend to achieve and whether adjustments need to be made to your project.  </w:t>
      </w:r>
      <w:r w:rsidR="006057A8" w:rsidRPr="00AC34BE">
        <w:rPr>
          <w:rFonts w:cs="Arial"/>
        </w:rPr>
        <w:t>Performance assessments</w:t>
      </w:r>
      <w:r w:rsidR="003102E9" w:rsidRPr="00AC34BE">
        <w:rPr>
          <w:rFonts w:cs="Arial"/>
        </w:rPr>
        <w:t xml:space="preserve"> should </w:t>
      </w:r>
      <w:r w:rsidR="00066493" w:rsidRPr="00AC34BE">
        <w:rPr>
          <w:rFonts w:cs="Arial"/>
        </w:rPr>
        <w:t xml:space="preserve">also </w:t>
      </w:r>
      <w:r w:rsidR="003102E9" w:rsidRPr="00AC34BE">
        <w:rPr>
          <w:rFonts w:cs="Arial"/>
        </w:rPr>
        <w:t xml:space="preserve">be used </w:t>
      </w:r>
      <w:r w:rsidR="006057A8" w:rsidRPr="00AC34BE">
        <w:rPr>
          <w:rFonts w:cs="Arial"/>
        </w:rPr>
        <w:t>to determine</w:t>
      </w:r>
      <w:r w:rsidR="00114454" w:rsidRPr="00AC34BE">
        <w:rPr>
          <w:rFonts w:cs="Arial"/>
        </w:rPr>
        <w:t xml:space="preserve"> whether your project is having</w:t>
      </w:r>
      <w:r w:rsidR="006057A8" w:rsidRPr="00AC34BE">
        <w:rPr>
          <w:rFonts w:cs="Arial"/>
        </w:rPr>
        <w:t>/will have the intended impact on behav</w:t>
      </w:r>
      <w:r w:rsidR="00AE2CBD">
        <w:rPr>
          <w:rFonts w:cs="Arial"/>
        </w:rPr>
        <w:t xml:space="preserve">ioral health disparities. </w:t>
      </w:r>
      <w:r w:rsidR="00666F61">
        <w:rPr>
          <w:rFonts w:cs="Arial"/>
        </w:rPr>
        <w:t xml:space="preserve"> The recipient will also be required to document the number and types of CEUs/CMEs offered in these reports. </w:t>
      </w:r>
    </w:p>
    <w:p w14:paraId="5EB5B885" w14:textId="77777777" w:rsidR="00DD3DA2" w:rsidRDefault="00DD3DA2" w:rsidP="00AC34BE">
      <w:pPr>
        <w:autoSpaceDE w:val="0"/>
        <w:autoSpaceDN w:val="0"/>
        <w:adjustRightInd w:val="0"/>
        <w:spacing w:after="0"/>
        <w:rPr>
          <w:rFonts w:cs="Arial"/>
        </w:rPr>
      </w:pPr>
    </w:p>
    <w:p w14:paraId="4E271679" w14:textId="761E8A2A" w:rsidR="00D07930" w:rsidRPr="00AC34BE" w:rsidRDefault="00B51824" w:rsidP="00AC34BE">
      <w:pPr>
        <w:autoSpaceDE w:val="0"/>
        <w:autoSpaceDN w:val="0"/>
        <w:adjustRightInd w:val="0"/>
        <w:spacing w:after="0"/>
        <w:rPr>
          <w:rFonts w:cs="Arial"/>
        </w:rPr>
      </w:pPr>
      <w:r w:rsidRPr="00AC34BE">
        <w:rPr>
          <w:rFonts w:cs="Arial"/>
        </w:rPr>
        <w:t xml:space="preserve">You will be required to </w:t>
      </w:r>
      <w:r w:rsidR="00DF2F55" w:rsidRPr="00AC34BE">
        <w:rPr>
          <w:rFonts w:cs="Arial"/>
        </w:rPr>
        <w:t>submit</w:t>
      </w:r>
      <w:r w:rsidR="00C45F1C">
        <w:rPr>
          <w:rFonts w:cs="Arial"/>
        </w:rPr>
        <w:t xml:space="preserve"> a report at 6 months post award describing the implementation and start up activities associated with this project and</w:t>
      </w:r>
      <w:r w:rsidR="00DF2F55" w:rsidRPr="00AC34BE">
        <w:rPr>
          <w:rFonts w:cs="Arial"/>
        </w:rPr>
        <w:t xml:space="preserve"> </w:t>
      </w:r>
      <w:r w:rsidR="00846121">
        <w:rPr>
          <w:rFonts w:cs="Arial"/>
        </w:rPr>
        <w:t xml:space="preserve">an </w:t>
      </w:r>
      <w:r w:rsidR="00846121" w:rsidRPr="00C170D8">
        <w:rPr>
          <w:rFonts w:cs="Arial"/>
        </w:rPr>
        <w:t>annual</w:t>
      </w:r>
      <w:r w:rsidR="00846121">
        <w:rPr>
          <w:rFonts w:cs="Arial"/>
        </w:rPr>
        <w:t xml:space="preserve"> report</w:t>
      </w:r>
      <w:r w:rsidR="00DF2F55" w:rsidRPr="00AC34BE">
        <w:rPr>
          <w:rFonts w:cs="Arial"/>
        </w:rPr>
        <w:t xml:space="preserve"> </w:t>
      </w:r>
      <w:r w:rsidRPr="00AC34BE">
        <w:rPr>
          <w:rFonts w:cs="Arial"/>
        </w:rPr>
        <w:t>on</w:t>
      </w:r>
      <w:r w:rsidR="00DF2F55" w:rsidRPr="00AC34BE">
        <w:rPr>
          <w:rFonts w:cs="Arial"/>
        </w:rPr>
        <w:t xml:space="preserve"> the</w:t>
      </w:r>
      <w:r w:rsidRPr="00AC34BE">
        <w:rPr>
          <w:rFonts w:cs="Arial"/>
        </w:rPr>
        <w:t xml:space="preserve"> progress </w:t>
      </w:r>
      <w:r w:rsidR="00450FAF" w:rsidRPr="00AC34BE">
        <w:rPr>
          <w:rFonts w:cs="Arial"/>
        </w:rPr>
        <w:t xml:space="preserve">you have </w:t>
      </w:r>
      <w:r w:rsidRPr="00AC34BE">
        <w:rPr>
          <w:rFonts w:cs="Arial"/>
        </w:rPr>
        <w:t>achieved</w:t>
      </w:r>
      <w:r w:rsidR="00C45F1C">
        <w:rPr>
          <w:rFonts w:cs="Arial"/>
        </w:rPr>
        <w:t xml:space="preserve"> for each year of the award period</w:t>
      </w:r>
      <w:r w:rsidRPr="00AC34BE">
        <w:rPr>
          <w:rFonts w:cs="Arial"/>
        </w:rPr>
        <w:t>, barriers encountered, and efforts to overcome these barriers</w:t>
      </w:r>
      <w:r w:rsidR="008A44E0" w:rsidRPr="00AC34BE">
        <w:rPr>
          <w:rFonts w:cs="Arial"/>
        </w:rPr>
        <w:t>.</w:t>
      </w:r>
      <w:r w:rsidRPr="00AC34BE">
        <w:rPr>
          <w:rFonts w:cs="Arial"/>
        </w:rPr>
        <w:t xml:space="preserve"> </w:t>
      </w:r>
      <w:r w:rsidR="009A7A8E" w:rsidRPr="00AC34BE">
        <w:rPr>
          <w:rFonts w:cs="Arial"/>
        </w:rPr>
        <w:t xml:space="preserve">Refer to </w:t>
      </w:r>
      <w:r w:rsidR="009A7A8E" w:rsidRPr="009B2F38">
        <w:rPr>
          <w:rStyle w:val="Hyperlink"/>
          <w:rFonts w:cs="Arial"/>
          <w:color w:val="auto"/>
          <w:u w:val="none"/>
        </w:rPr>
        <w:t>Section VI.1</w:t>
      </w:r>
      <w:r w:rsidR="009A7A8E" w:rsidRPr="009B2F38">
        <w:rPr>
          <w:rFonts w:cs="Arial"/>
        </w:rPr>
        <w:t xml:space="preserve"> </w:t>
      </w:r>
      <w:r w:rsidR="009A7A8E" w:rsidRPr="00AC34BE">
        <w:rPr>
          <w:rFonts w:cs="Arial"/>
        </w:rPr>
        <w:t>for any program specific information on the frequency of reporting and any additional requirements.</w:t>
      </w:r>
    </w:p>
    <w:p w14:paraId="7FC76349" w14:textId="206BE939" w:rsidR="00C22B87" w:rsidRPr="00C22B87" w:rsidRDefault="00C22B87" w:rsidP="00C22B87">
      <w:pPr>
        <w:autoSpaceDE w:val="0"/>
        <w:autoSpaceDN w:val="0"/>
        <w:adjustRightInd w:val="0"/>
        <w:spacing w:before="100" w:beforeAutospacing="1"/>
      </w:pPr>
      <w:r w:rsidRPr="00C22B87">
        <w:lastRenderedPageBreak/>
        <w:t>Additional data elements may be added after award and the recipient will be required to comply with any new requirements. Your Government Project Officer will provide you with additional guidance about the annual report upon award.</w:t>
      </w:r>
    </w:p>
    <w:p w14:paraId="30D93611" w14:textId="17E5DCF6" w:rsidR="00B51824" w:rsidRPr="00E45AF7" w:rsidRDefault="00B51824" w:rsidP="00AC34BE">
      <w:pPr>
        <w:tabs>
          <w:tab w:val="left" w:pos="1008"/>
        </w:tabs>
        <w:rPr>
          <w:rStyle w:val="StyleBold"/>
          <w:rFonts w:cs="Arial"/>
        </w:rPr>
      </w:pPr>
      <w:r w:rsidRPr="00AC34BE">
        <w:rPr>
          <w:rStyle w:val="StyleBold"/>
          <w:rFonts w:cs="Arial"/>
        </w:rPr>
        <w:t xml:space="preserve">No more than </w:t>
      </w:r>
      <w:r w:rsidR="0016531C">
        <w:rPr>
          <w:rStyle w:val="StyleBold"/>
          <w:rFonts w:cs="Arial"/>
        </w:rPr>
        <w:t xml:space="preserve">8 </w:t>
      </w:r>
      <w:r w:rsidR="00D746BC" w:rsidRPr="00AC34BE">
        <w:rPr>
          <w:rStyle w:val="StyleBold"/>
          <w:rFonts w:cs="Arial"/>
        </w:rPr>
        <w:t>percent</w:t>
      </w:r>
      <w:r w:rsidRPr="00AC34BE">
        <w:rPr>
          <w:rStyle w:val="StyleBold"/>
          <w:rFonts w:cs="Arial"/>
        </w:rPr>
        <w:t xml:space="preserve"> of the total grant award</w:t>
      </w:r>
      <w:r w:rsidR="00CB2367" w:rsidRPr="00AC34BE">
        <w:rPr>
          <w:rStyle w:val="StyleBold"/>
          <w:rFonts w:cs="Arial"/>
        </w:rPr>
        <w:t xml:space="preserve"> for the budget period</w:t>
      </w:r>
      <w:r w:rsidRPr="00AC34BE">
        <w:rPr>
          <w:rStyle w:val="StyleBold"/>
          <w:rFonts w:cs="Arial"/>
        </w:rPr>
        <w:t xml:space="preserve"> may be used for data collection, performance measurement, and performance assessment, e.g., activities required </w:t>
      </w:r>
      <w:r w:rsidRPr="00E45AF7">
        <w:rPr>
          <w:rStyle w:val="StyleBold"/>
          <w:rFonts w:cs="Arial"/>
        </w:rPr>
        <w:t>in Sections I-</w:t>
      </w:r>
      <w:r w:rsidR="00903403" w:rsidRPr="00E45AF7">
        <w:rPr>
          <w:rFonts w:cs="Arial"/>
          <w:b/>
          <w:bCs/>
        </w:rPr>
        <w:t>1</w:t>
      </w:r>
      <w:r w:rsidR="00760F53" w:rsidRPr="00E45AF7">
        <w:rPr>
          <w:rFonts w:cs="Arial"/>
          <w:b/>
          <w:bCs/>
        </w:rPr>
        <w:t>.</w:t>
      </w:r>
      <w:r w:rsidR="00C22B87" w:rsidRPr="00E45AF7">
        <w:rPr>
          <w:rFonts w:cs="Arial"/>
          <w:b/>
          <w:bCs/>
        </w:rPr>
        <w:t>1</w:t>
      </w:r>
      <w:r w:rsidRPr="00E45AF7">
        <w:rPr>
          <w:rStyle w:val="StyleBold"/>
          <w:rFonts w:cs="Arial"/>
        </w:rPr>
        <w:t xml:space="preserve"> and </w:t>
      </w:r>
      <w:hyperlink w:anchor="_2.3_Performance_Assessment" w:history="1">
        <w:r w:rsidR="00903403" w:rsidRPr="00211A41">
          <w:rPr>
            <w:rStyle w:val="Hyperlink"/>
            <w:rFonts w:cs="Arial"/>
            <w:b/>
            <w:bCs/>
            <w:color w:val="auto"/>
            <w:u w:val="none"/>
          </w:rPr>
          <w:t>1</w:t>
        </w:r>
        <w:r w:rsidRPr="00211A41">
          <w:rPr>
            <w:rStyle w:val="Hyperlink"/>
            <w:rFonts w:cs="Arial"/>
            <w:b/>
            <w:bCs/>
            <w:color w:val="auto"/>
            <w:u w:val="none"/>
          </w:rPr>
          <w:t>.</w:t>
        </w:r>
      </w:hyperlink>
      <w:r w:rsidR="00C22B87" w:rsidRPr="00211A41">
        <w:rPr>
          <w:rStyle w:val="Hyperlink"/>
          <w:rFonts w:cs="Arial"/>
          <w:b/>
          <w:bCs/>
          <w:color w:val="auto"/>
          <w:u w:val="none"/>
        </w:rPr>
        <w:t>2</w:t>
      </w:r>
      <w:r w:rsidR="00C22B87" w:rsidRPr="00211A41">
        <w:rPr>
          <w:rStyle w:val="StyleBold"/>
          <w:rFonts w:cs="Arial"/>
        </w:rPr>
        <w:t xml:space="preserve"> </w:t>
      </w:r>
      <w:r w:rsidR="00C22B87" w:rsidRPr="00E45AF7">
        <w:rPr>
          <w:rStyle w:val="StyleBold"/>
          <w:rFonts w:cs="Arial"/>
        </w:rPr>
        <w:t>above</w:t>
      </w:r>
      <w:r w:rsidRPr="00E45AF7">
        <w:rPr>
          <w:rStyle w:val="StyleBold"/>
          <w:rFonts w:cs="Arial"/>
        </w:rPr>
        <w:t>.</w:t>
      </w:r>
    </w:p>
    <w:p w14:paraId="17FBF9C1" w14:textId="3A6938CF" w:rsidR="00A70F41" w:rsidRPr="00AC34BE" w:rsidRDefault="00A70F41" w:rsidP="00AC34BE">
      <w:pPr>
        <w:tabs>
          <w:tab w:val="left" w:pos="1008"/>
        </w:tabs>
        <w:rPr>
          <w:rStyle w:val="StyleBold"/>
          <w:rFonts w:cs="Arial"/>
        </w:rPr>
      </w:pPr>
      <w:r w:rsidRPr="00E45AF7">
        <w:rPr>
          <w:rStyle w:val="StyleBold"/>
          <w:rFonts w:cs="Arial"/>
        </w:rPr>
        <w:t>Note:</w:t>
      </w:r>
      <w:r w:rsidR="00BB6C49" w:rsidRPr="00E45AF7">
        <w:rPr>
          <w:rStyle w:val="StyleBold"/>
          <w:rFonts w:cs="Arial"/>
        </w:rPr>
        <w:t xml:space="preserve"> </w:t>
      </w:r>
      <w:r w:rsidRPr="00E45AF7">
        <w:rPr>
          <w:rStyle w:val="StyleBold"/>
          <w:rFonts w:cs="Arial"/>
        </w:rPr>
        <w:t xml:space="preserve"> See </w:t>
      </w:r>
      <w:r w:rsidR="00BF059D" w:rsidRPr="00E45AF7">
        <w:rPr>
          <w:rStyle w:val="StyleBold"/>
          <w:rFonts w:cs="Arial"/>
        </w:rPr>
        <w:t xml:space="preserve">Appendix </w:t>
      </w:r>
      <w:r w:rsidR="00E45AF7" w:rsidRPr="00E45AF7">
        <w:rPr>
          <w:rStyle w:val="StyleBold"/>
          <w:rFonts w:cs="Arial"/>
        </w:rPr>
        <w:t>D</w:t>
      </w:r>
      <w:r w:rsidR="00BF059D" w:rsidRPr="00E45AF7">
        <w:rPr>
          <w:rStyle w:val="StyleBold"/>
          <w:rFonts w:cs="Arial"/>
        </w:rPr>
        <w:t xml:space="preserve"> and </w:t>
      </w:r>
      <w:r w:rsidRPr="00E45AF7">
        <w:rPr>
          <w:rFonts w:cs="Arial"/>
          <w:b/>
        </w:rPr>
        <w:t>Appendix</w:t>
      </w:r>
      <w:r w:rsidR="00E45AF7">
        <w:rPr>
          <w:rFonts w:cs="Arial"/>
          <w:b/>
        </w:rPr>
        <w:t xml:space="preserve"> E</w:t>
      </w:r>
      <w:r w:rsidRPr="00E45AF7">
        <w:rPr>
          <w:rStyle w:val="StyleBold"/>
          <w:rFonts w:cs="Arial"/>
        </w:rPr>
        <w:t xml:space="preserve"> for more information on responding to Sections I</w:t>
      </w:r>
      <w:r w:rsidR="00D8721B" w:rsidRPr="00E45AF7">
        <w:rPr>
          <w:rStyle w:val="StyleBold"/>
          <w:rFonts w:cs="Arial"/>
        </w:rPr>
        <w:t>-</w:t>
      </w:r>
      <w:r w:rsidR="00903403" w:rsidRPr="00E45AF7">
        <w:rPr>
          <w:rStyle w:val="StyleBold"/>
          <w:rFonts w:cs="Arial"/>
        </w:rPr>
        <w:t>1</w:t>
      </w:r>
      <w:r w:rsidRPr="00E45AF7">
        <w:rPr>
          <w:rStyle w:val="StyleBold"/>
          <w:rFonts w:cs="Arial"/>
        </w:rPr>
        <w:t xml:space="preserve">.2 and </w:t>
      </w:r>
      <w:r w:rsidR="00903403" w:rsidRPr="00E45AF7">
        <w:rPr>
          <w:rStyle w:val="StyleBold"/>
          <w:rFonts w:cs="Arial"/>
        </w:rPr>
        <w:t>1</w:t>
      </w:r>
      <w:r w:rsidRPr="00E45AF7">
        <w:rPr>
          <w:rStyle w:val="StyleBold"/>
          <w:rFonts w:cs="Arial"/>
        </w:rPr>
        <w:t>.3.</w:t>
      </w:r>
    </w:p>
    <w:p w14:paraId="3D5FDD55" w14:textId="77777777" w:rsidR="00002BEF" w:rsidRPr="00002BEF" w:rsidRDefault="00002BEF" w:rsidP="00002BEF">
      <w:pPr>
        <w:pBdr>
          <w:bottom w:val="single" w:sz="12" w:space="1" w:color="auto"/>
        </w:pBdr>
        <w:spacing w:after="0"/>
        <w:rPr>
          <w:rFonts w:eastAsiaTheme="minorHAnsi" w:cs="Arial"/>
          <w:szCs w:val="22"/>
        </w:rPr>
      </w:pPr>
    </w:p>
    <w:p w14:paraId="462657C3" w14:textId="0B32218D" w:rsidR="00FC4131" w:rsidRPr="00002BEF" w:rsidRDefault="00FC4131" w:rsidP="00AC34BE">
      <w:pPr>
        <w:tabs>
          <w:tab w:val="left" w:pos="1008"/>
        </w:tabs>
        <w:rPr>
          <w:rFonts w:cs="Arial"/>
          <w:sz w:val="28"/>
        </w:rPr>
      </w:pPr>
    </w:p>
    <w:p w14:paraId="4801BC84" w14:textId="77777777" w:rsidR="00FC4131" w:rsidRPr="00AC34BE" w:rsidRDefault="00602069" w:rsidP="00AC34BE">
      <w:pPr>
        <w:pStyle w:val="Heading1"/>
        <w:tabs>
          <w:tab w:val="left" w:pos="1008"/>
        </w:tabs>
      </w:pPr>
      <w:bookmarkStart w:id="18" w:name="_II._AWARD_INFORMATION"/>
      <w:bookmarkStart w:id="19" w:name="_Toc485307380"/>
      <w:bookmarkStart w:id="20" w:name="_Toc28593538"/>
      <w:bookmarkEnd w:id="18"/>
      <w:r w:rsidRPr="00AC34BE">
        <w:t>II</w:t>
      </w:r>
      <w:r w:rsidR="00FC4131" w:rsidRPr="00AC34BE">
        <w:t>.</w:t>
      </w:r>
      <w:r w:rsidR="00FC4131" w:rsidRPr="00AC34BE">
        <w:tab/>
      </w:r>
      <w:r w:rsidR="00FF71F5" w:rsidRPr="00AC34BE">
        <w:t xml:space="preserve">FEDERAL </w:t>
      </w:r>
      <w:r w:rsidR="00FC4131" w:rsidRPr="00AC34BE">
        <w:t>AWARD INFORMATION</w:t>
      </w:r>
      <w:bookmarkEnd w:id="19"/>
      <w:bookmarkEnd w:id="20"/>
    </w:p>
    <w:p w14:paraId="05A9E448" w14:textId="701D8BBB" w:rsidR="00AC2A75" w:rsidRPr="00C22B87" w:rsidRDefault="00AC2A75" w:rsidP="00AC34BE">
      <w:pPr>
        <w:ind w:left="4320" w:hanging="4320"/>
        <w:contextualSpacing/>
        <w:rPr>
          <w:rFonts w:cs="Arial"/>
        </w:rPr>
      </w:pPr>
      <w:r w:rsidRPr="00AC34BE">
        <w:rPr>
          <w:rFonts w:cs="Arial"/>
          <w:b/>
        </w:rPr>
        <w:t>Funding Mechanism:</w:t>
      </w:r>
      <w:r w:rsidRPr="00AC34BE">
        <w:rPr>
          <w:rFonts w:cs="Arial"/>
          <w:b/>
        </w:rPr>
        <w:tab/>
      </w:r>
      <w:r w:rsidR="00C22B87" w:rsidRPr="00C22B87">
        <w:rPr>
          <w:rFonts w:cs="Arial"/>
        </w:rPr>
        <w:t>Grant</w:t>
      </w:r>
    </w:p>
    <w:p w14:paraId="69559825" w14:textId="78F7B543" w:rsidR="00784A2F" w:rsidRPr="00AC34BE" w:rsidRDefault="000B0597" w:rsidP="00AC34BE">
      <w:pPr>
        <w:ind w:left="360" w:hanging="360"/>
        <w:contextualSpacing/>
        <w:rPr>
          <w:rFonts w:cs="Arial"/>
          <w:b/>
        </w:rPr>
      </w:pPr>
      <w:r>
        <w:rPr>
          <w:rFonts w:cs="Arial"/>
          <w:b/>
        </w:rPr>
        <w:t>Estimated</w:t>
      </w:r>
      <w:r w:rsidR="00AC2A75" w:rsidRPr="00AC34BE">
        <w:rPr>
          <w:rFonts w:cs="Arial"/>
          <w:b/>
        </w:rPr>
        <w:t xml:space="preserve"> Total Available Funding:</w:t>
      </w:r>
      <w:r w:rsidR="00AC2A75" w:rsidRPr="00AC34BE">
        <w:rPr>
          <w:rFonts w:cs="Arial"/>
          <w:b/>
        </w:rPr>
        <w:tab/>
      </w:r>
      <w:r w:rsidR="009238B3">
        <w:rPr>
          <w:rFonts w:cs="Arial"/>
        </w:rPr>
        <w:t>$800,000</w:t>
      </w:r>
    </w:p>
    <w:p w14:paraId="13BAAED1" w14:textId="33DC55E5" w:rsidR="00AC2A75" w:rsidRPr="00AC34BE" w:rsidRDefault="00AC2A75" w:rsidP="00AC34BE">
      <w:pPr>
        <w:ind w:left="4320" w:hanging="4320"/>
        <w:contextualSpacing/>
        <w:rPr>
          <w:rFonts w:cs="Arial"/>
          <w:b/>
        </w:rPr>
      </w:pPr>
      <w:bookmarkStart w:id="21" w:name="_Toc139161430"/>
      <w:bookmarkStart w:id="22" w:name="_Toc143489866"/>
      <w:r w:rsidRPr="00AC34BE">
        <w:rPr>
          <w:rFonts w:cs="Arial"/>
          <w:b/>
        </w:rPr>
        <w:t>Estimated Number of Awards:</w:t>
      </w:r>
      <w:r w:rsidRPr="00AC34BE">
        <w:rPr>
          <w:rFonts w:cs="Arial"/>
        </w:rPr>
        <w:tab/>
      </w:r>
      <w:r w:rsidR="00C22B87">
        <w:rPr>
          <w:rFonts w:cs="Arial"/>
        </w:rPr>
        <w:t>1</w:t>
      </w:r>
      <w:bookmarkEnd w:id="21"/>
      <w:bookmarkEnd w:id="22"/>
    </w:p>
    <w:p w14:paraId="7BD14690" w14:textId="193C003E" w:rsidR="00AC2A75" w:rsidRPr="00C22B87" w:rsidRDefault="00AC2A75" w:rsidP="00AC34BE">
      <w:pPr>
        <w:ind w:left="4320" w:hanging="4320"/>
        <w:contextualSpacing/>
        <w:rPr>
          <w:rFonts w:cs="Arial"/>
        </w:rPr>
      </w:pPr>
      <w:bookmarkStart w:id="23" w:name="_Toc139161431"/>
      <w:bookmarkStart w:id="24" w:name="_Toc143489867"/>
      <w:r w:rsidRPr="00AC34BE">
        <w:rPr>
          <w:rFonts w:cs="Arial"/>
          <w:b/>
        </w:rPr>
        <w:t>Estimated Award Amount:</w:t>
      </w:r>
      <w:r w:rsidRPr="00AC34BE">
        <w:rPr>
          <w:rFonts w:cs="Arial"/>
          <w:b/>
        </w:rPr>
        <w:tab/>
      </w:r>
      <w:r w:rsidRPr="00AC34BE">
        <w:rPr>
          <w:rFonts w:cs="Arial"/>
        </w:rPr>
        <w:t xml:space="preserve">Up to </w:t>
      </w:r>
      <w:r w:rsidR="00C22B87" w:rsidRPr="00C22B87">
        <w:rPr>
          <w:rFonts w:cs="Arial"/>
        </w:rPr>
        <w:t>$</w:t>
      </w:r>
      <w:bookmarkEnd w:id="23"/>
      <w:bookmarkEnd w:id="24"/>
      <w:r w:rsidR="009238B3">
        <w:rPr>
          <w:rFonts w:cs="Arial"/>
        </w:rPr>
        <w:t>800,000</w:t>
      </w:r>
    </w:p>
    <w:p w14:paraId="268CFCD2" w14:textId="192FC35B" w:rsidR="00AC2A75" w:rsidRDefault="00AC2A75" w:rsidP="00AC34BE">
      <w:pPr>
        <w:ind w:left="4320" w:hanging="4320"/>
        <w:contextualSpacing/>
        <w:rPr>
          <w:rFonts w:cs="Arial"/>
          <w:b/>
        </w:rPr>
      </w:pPr>
      <w:bookmarkStart w:id="25" w:name="_Toc139161432"/>
      <w:bookmarkStart w:id="26" w:name="_Toc143489868"/>
      <w:r w:rsidRPr="00AC34BE">
        <w:rPr>
          <w:rFonts w:cs="Arial"/>
          <w:b/>
        </w:rPr>
        <w:t>Length of Project Period:</w:t>
      </w:r>
      <w:r w:rsidRPr="00AC34BE">
        <w:rPr>
          <w:rFonts w:cs="Arial"/>
          <w:b/>
        </w:rPr>
        <w:tab/>
      </w:r>
      <w:r w:rsidRPr="00AC34BE">
        <w:rPr>
          <w:rFonts w:cs="Arial"/>
        </w:rPr>
        <w:t>Up to</w:t>
      </w:r>
      <w:r w:rsidR="00C22B87">
        <w:rPr>
          <w:rFonts w:cs="Arial"/>
        </w:rPr>
        <w:t xml:space="preserve"> five years</w:t>
      </w:r>
      <w:bookmarkEnd w:id="25"/>
      <w:bookmarkEnd w:id="26"/>
    </w:p>
    <w:p w14:paraId="437D1A7E" w14:textId="77777777" w:rsidR="00BF059D" w:rsidRPr="00AC34BE" w:rsidRDefault="00BF059D" w:rsidP="00AC34BE">
      <w:pPr>
        <w:ind w:left="4320" w:hanging="4320"/>
        <w:contextualSpacing/>
        <w:rPr>
          <w:rFonts w:cs="Arial"/>
          <w:b/>
        </w:rPr>
      </w:pPr>
    </w:p>
    <w:p w14:paraId="09CBDD88" w14:textId="6D81F2CA" w:rsidR="00FC4131" w:rsidRDefault="00FC4131" w:rsidP="00AC34BE">
      <w:pPr>
        <w:tabs>
          <w:tab w:val="left" w:pos="1008"/>
        </w:tabs>
        <w:contextualSpacing/>
        <w:rPr>
          <w:rFonts w:cs="Arial"/>
        </w:rPr>
      </w:pPr>
      <w:r w:rsidRPr="00AC34BE">
        <w:rPr>
          <w:rStyle w:val="StyleBold"/>
          <w:rFonts w:cs="Arial"/>
        </w:rPr>
        <w:t xml:space="preserve">Proposed budgets cannot exceed </w:t>
      </w:r>
      <w:r w:rsidR="009238B3">
        <w:rPr>
          <w:rStyle w:val="StyleBold"/>
          <w:rFonts w:cs="Arial"/>
        </w:rPr>
        <w:t>$800,000</w:t>
      </w:r>
      <w:r w:rsidRPr="00AC34BE">
        <w:rPr>
          <w:rStyle w:val="StyleBold"/>
          <w:rFonts w:cs="Arial"/>
        </w:rPr>
        <w:t xml:space="preserve"> in total costs (direct and indirect) in any year of the proposed project.</w:t>
      </w:r>
      <w:r w:rsidRPr="00AC34BE">
        <w:rPr>
          <w:rFonts w:cs="Arial"/>
        </w:rPr>
        <w:t xml:space="preserve"> Annual continuation awards will depend on the availability of funds, </w:t>
      </w:r>
      <w:r w:rsidR="000D7838" w:rsidRPr="00AC34BE">
        <w:rPr>
          <w:rFonts w:cs="Arial"/>
        </w:rPr>
        <w:t>recipient</w:t>
      </w:r>
      <w:r w:rsidRPr="00AC34BE">
        <w:rPr>
          <w:rFonts w:cs="Arial"/>
        </w:rPr>
        <w:t xml:space="preserve"> progress in meeting project goals and objectives, timely submission of required data and reports, and compliance with all terms and conditions of award.</w:t>
      </w:r>
    </w:p>
    <w:p w14:paraId="003F9D1A" w14:textId="719C961F" w:rsidR="008E4D63" w:rsidRDefault="008E4D63" w:rsidP="00AC34BE">
      <w:pPr>
        <w:tabs>
          <w:tab w:val="left" w:pos="1008"/>
        </w:tabs>
        <w:contextualSpacing/>
        <w:rPr>
          <w:rFonts w:cs="Arial"/>
        </w:rPr>
      </w:pPr>
    </w:p>
    <w:p w14:paraId="68827092" w14:textId="77777777" w:rsidR="00603977" w:rsidRPr="00AC34BE" w:rsidRDefault="00602069" w:rsidP="00AC34BE">
      <w:pPr>
        <w:pStyle w:val="Heading1"/>
        <w:tabs>
          <w:tab w:val="left" w:pos="1008"/>
        </w:tabs>
      </w:pPr>
      <w:bookmarkStart w:id="27" w:name="_Toc485307381"/>
      <w:bookmarkStart w:id="28" w:name="_Toc28593539"/>
      <w:r w:rsidRPr="00AC34BE">
        <w:t>III</w:t>
      </w:r>
      <w:r w:rsidR="00603977" w:rsidRPr="00AC34BE">
        <w:t>.</w:t>
      </w:r>
      <w:r w:rsidR="00603977" w:rsidRPr="00AC34BE">
        <w:tab/>
        <w:t>ELIGIBILITY INFORMATION</w:t>
      </w:r>
      <w:bookmarkEnd w:id="27"/>
      <w:bookmarkEnd w:id="28"/>
    </w:p>
    <w:p w14:paraId="6F2577B0" w14:textId="77777777" w:rsidR="00603977" w:rsidRPr="00AC34BE" w:rsidRDefault="00603977" w:rsidP="00AC34BE">
      <w:pPr>
        <w:pStyle w:val="Heading2"/>
        <w:tabs>
          <w:tab w:val="left" w:pos="1008"/>
        </w:tabs>
      </w:pPr>
      <w:bookmarkStart w:id="29" w:name="_1._ELIGIBLE_APPLICANTS"/>
      <w:bookmarkStart w:id="30" w:name="_Toc485307382"/>
      <w:bookmarkStart w:id="31" w:name="_Toc28593540"/>
      <w:bookmarkEnd w:id="29"/>
      <w:r w:rsidRPr="00AC34BE">
        <w:t>1.</w:t>
      </w:r>
      <w:r w:rsidRPr="00AC34BE">
        <w:tab/>
        <w:t>ELIGIBLE APPLICANTS</w:t>
      </w:r>
      <w:bookmarkEnd w:id="30"/>
      <w:bookmarkEnd w:id="31"/>
    </w:p>
    <w:p w14:paraId="2271C69A" w14:textId="38997E45" w:rsidR="00AD2ADD" w:rsidRPr="00AC34BE" w:rsidRDefault="00AD2ADD" w:rsidP="00D67BFD">
      <w:pPr>
        <w:rPr>
          <w:rFonts w:cs="Arial"/>
          <w:iCs/>
        </w:rPr>
      </w:pPr>
      <w:r w:rsidRPr="00AC34BE">
        <w:rPr>
          <w:rFonts w:cs="Arial"/>
        </w:rPr>
        <w:t xml:space="preserve">Eligible applicants are domestic public and private nonprofit entities.  </w:t>
      </w:r>
    </w:p>
    <w:p w14:paraId="2FD68139" w14:textId="77777777" w:rsidR="005576C6" w:rsidRPr="00AC34BE" w:rsidRDefault="005576C6" w:rsidP="00AC34BE">
      <w:pPr>
        <w:pStyle w:val="Heading2"/>
        <w:tabs>
          <w:tab w:val="left" w:pos="1008"/>
        </w:tabs>
      </w:pPr>
      <w:bookmarkStart w:id="32" w:name="_2._COST_SHARING"/>
      <w:bookmarkStart w:id="33" w:name="_Toc485307383"/>
      <w:bookmarkStart w:id="34" w:name="_Toc28593541"/>
      <w:bookmarkEnd w:id="32"/>
      <w:r w:rsidRPr="00AC34BE">
        <w:t>2.</w:t>
      </w:r>
      <w:r w:rsidRPr="00AC34BE">
        <w:tab/>
        <w:t>COST SHARING and MATCH</w:t>
      </w:r>
      <w:r w:rsidR="00EE6754" w:rsidRPr="00AC34BE">
        <w:t>ING</w:t>
      </w:r>
      <w:r w:rsidRPr="00AC34BE">
        <w:t xml:space="preserve"> REQUIREMENTS</w:t>
      </w:r>
      <w:bookmarkEnd w:id="33"/>
      <w:bookmarkEnd w:id="34"/>
    </w:p>
    <w:p w14:paraId="61E11182" w14:textId="33059FE7" w:rsidR="00A35131" w:rsidRPr="00A35131" w:rsidRDefault="005576C6" w:rsidP="00C22B87">
      <w:pPr>
        <w:tabs>
          <w:tab w:val="left" w:pos="1008"/>
        </w:tabs>
        <w:rPr>
          <w:rStyle w:val="StyleBold"/>
          <w:rFonts w:cs="Arial"/>
          <w:highlight w:val="yellow"/>
        </w:rPr>
      </w:pPr>
      <w:r w:rsidRPr="00AC34BE">
        <w:rPr>
          <w:rFonts w:cs="Arial"/>
        </w:rPr>
        <w:t xml:space="preserve">Cost sharing/match </w:t>
      </w:r>
      <w:r w:rsidR="00EE3324" w:rsidRPr="00AC34BE">
        <w:rPr>
          <w:rFonts w:cs="Arial"/>
        </w:rPr>
        <w:t>is</w:t>
      </w:r>
      <w:r w:rsidRPr="00AC34BE">
        <w:rPr>
          <w:rFonts w:cs="Arial"/>
        </w:rPr>
        <w:t xml:space="preserve"> not required in this program. </w:t>
      </w:r>
    </w:p>
    <w:p w14:paraId="281CA2B3" w14:textId="77777777" w:rsidR="00167E9B" w:rsidRPr="00AC34BE" w:rsidRDefault="00602069" w:rsidP="00AC34BE">
      <w:pPr>
        <w:pStyle w:val="Heading1"/>
        <w:tabs>
          <w:tab w:val="left" w:pos="1008"/>
        </w:tabs>
      </w:pPr>
      <w:bookmarkStart w:id="35" w:name="_IV._APPLICATION_AND"/>
      <w:bookmarkStart w:id="36" w:name="_Toc485307385"/>
      <w:bookmarkStart w:id="37" w:name="_Toc28593542"/>
      <w:bookmarkEnd w:id="35"/>
      <w:r w:rsidRPr="00AC34BE">
        <w:lastRenderedPageBreak/>
        <w:t>IV</w:t>
      </w:r>
      <w:r w:rsidR="00167E9B" w:rsidRPr="00AC34BE">
        <w:t>.</w:t>
      </w:r>
      <w:r w:rsidR="00167E9B" w:rsidRPr="00AC34BE">
        <w:tab/>
        <w:t>APPLICATION AND SUBMISSION INFORMATION</w:t>
      </w:r>
      <w:bookmarkEnd w:id="36"/>
      <w:bookmarkEnd w:id="37"/>
      <w:r w:rsidR="00167E9B" w:rsidRPr="00AC34BE">
        <w:t xml:space="preserve">  </w:t>
      </w:r>
    </w:p>
    <w:p w14:paraId="6D9A7B40" w14:textId="77777777" w:rsidR="00D434AC" w:rsidRPr="00AC34BE" w:rsidRDefault="00D434AC" w:rsidP="009605B9">
      <w:pPr>
        <w:pStyle w:val="Heading2"/>
        <w:numPr>
          <w:ilvl w:val="0"/>
          <w:numId w:val="40"/>
        </w:numPr>
      </w:pPr>
      <w:bookmarkStart w:id="38" w:name="_2.2_Required_Application"/>
      <w:bookmarkStart w:id="39" w:name="_1.1_Required_Application"/>
      <w:bookmarkStart w:id="40" w:name="_Toc443054215"/>
      <w:bookmarkStart w:id="41" w:name="_Toc457552075"/>
      <w:bookmarkStart w:id="42" w:name="_Toc485307386"/>
      <w:bookmarkStart w:id="43" w:name="_Toc28593543"/>
      <w:bookmarkEnd w:id="38"/>
      <w:bookmarkEnd w:id="39"/>
      <w:r w:rsidRPr="00AC34BE">
        <w:t>REQUIRED APPLICATION COMPONENTS</w:t>
      </w:r>
      <w:bookmarkEnd w:id="40"/>
      <w:bookmarkEnd w:id="41"/>
      <w:r w:rsidR="00C943F6" w:rsidRPr="00AC34BE">
        <w:t>:</w:t>
      </w:r>
      <w:bookmarkEnd w:id="42"/>
      <w:bookmarkEnd w:id="43"/>
      <w:r w:rsidR="00C943F6" w:rsidRPr="00AC34BE">
        <w:t xml:space="preserve"> </w:t>
      </w:r>
    </w:p>
    <w:p w14:paraId="5A77385D" w14:textId="75EC9AEF" w:rsidR="00C118CA" w:rsidRPr="00FC4DBB" w:rsidRDefault="005664F3" w:rsidP="009605B9">
      <w:pPr>
        <w:pStyle w:val="ListParagraph"/>
        <w:numPr>
          <w:ilvl w:val="0"/>
          <w:numId w:val="41"/>
        </w:numPr>
        <w:rPr>
          <w:rFonts w:cs="Arial"/>
        </w:rPr>
      </w:pPr>
      <w:r w:rsidRPr="00C118CA">
        <w:rPr>
          <w:rFonts w:cs="Arial"/>
          <w:b/>
        </w:rPr>
        <w:t>SF-424</w:t>
      </w:r>
      <w:r w:rsidRPr="00C118CA">
        <w:rPr>
          <w:rFonts w:cs="Arial"/>
        </w:rPr>
        <w:t xml:space="preserve"> – Fill out all Sections of the SF-424.  In </w:t>
      </w:r>
      <w:r w:rsidRPr="00C118CA">
        <w:rPr>
          <w:rFonts w:cs="Arial"/>
          <w:b/>
        </w:rPr>
        <w:t>Line #4</w:t>
      </w:r>
      <w:r w:rsidRPr="00C118CA">
        <w:rPr>
          <w:rFonts w:cs="Arial"/>
        </w:rPr>
        <w:t xml:space="preserve"> (i.e., Applicant Identified), input the Commons Username of</w:t>
      </w:r>
      <w:r w:rsidR="003C7DC6">
        <w:rPr>
          <w:rFonts w:cs="Arial"/>
        </w:rPr>
        <w:t xml:space="preserve"> the PD/PI.</w:t>
      </w:r>
      <w:r w:rsidR="00F25017">
        <w:rPr>
          <w:rFonts w:cs="Arial"/>
        </w:rPr>
        <w:t xml:space="preserve"> </w:t>
      </w:r>
      <w:r w:rsidRPr="00C118CA">
        <w:rPr>
          <w:rFonts w:cs="Arial"/>
        </w:rPr>
        <w:t xml:space="preserve">In </w:t>
      </w:r>
      <w:r w:rsidRPr="00C118CA">
        <w:rPr>
          <w:rFonts w:cs="Arial"/>
          <w:b/>
        </w:rPr>
        <w:t>Line #17</w:t>
      </w:r>
      <w:r w:rsidRPr="00C118CA">
        <w:rPr>
          <w:rFonts w:cs="Arial"/>
        </w:rPr>
        <w:t xml:space="preserve"> input the following information: (Proposed Project Date: a. Start Date: </w:t>
      </w:r>
      <w:r w:rsidR="00256F1D">
        <w:rPr>
          <w:rFonts w:cs="Arial"/>
        </w:rPr>
        <w:t>8</w:t>
      </w:r>
      <w:r w:rsidRPr="00FC4DBB">
        <w:rPr>
          <w:rFonts w:cs="Arial"/>
        </w:rPr>
        <w:t>/30/</w:t>
      </w:r>
      <w:r w:rsidR="00002BEF" w:rsidRPr="00FC4DBB">
        <w:rPr>
          <w:rFonts w:cs="Arial"/>
        </w:rPr>
        <w:t>2020</w:t>
      </w:r>
      <w:r w:rsidR="00C118CA" w:rsidRPr="00FC4DBB">
        <w:rPr>
          <w:rFonts w:cs="Arial"/>
        </w:rPr>
        <w:t>;</w:t>
      </w:r>
      <w:r w:rsidR="00C91112" w:rsidRPr="00FC4DBB">
        <w:rPr>
          <w:rFonts w:cs="Arial"/>
        </w:rPr>
        <w:t xml:space="preserve"> </w:t>
      </w:r>
      <w:r w:rsidRPr="00FC4DBB">
        <w:rPr>
          <w:rFonts w:cs="Arial"/>
        </w:rPr>
        <w:t xml:space="preserve">b. End Date:  </w:t>
      </w:r>
      <w:r w:rsidR="00256F1D">
        <w:rPr>
          <w:rFonts w:cs="Arial"/>
        </w:rPr>
        <w:t>8</w:t>
      </w:r>
      <w:r w:rsidR="00450D9F" w:rsidRPr="00FC4DBB">
        <w:rPr>
          <w:rFonts w:cs="Arial"/>
        </w:rPr>
        <w:t>/29</w:t>
      </w:r>
      <w:r w:rsidR="00002BEF" w:rsidRPr="00FC4DBB">
        <w:rPr>
          <w:rFonts w:cs="Arial"/>
        </w:rPr>
        <w:t>/202</w:t>
      </w:r>
      <w:r w:rsidR="00FC4DBB">
        <w:rPr>
          <w:rFonts w:cs="Arial"/>
        </w:rPr>
        <w:t>5</w:t>
      </w:r>
      <w:r w:rsidRPr="00FC4DBB">
        <w:rPr>
          <w:rFonts w:cs="Arial"/>
        </w:rPr>
        <w:t>).</w:t>
      </w:r>
    </w:p>
    <w:p w14:paraId="2ABA3A34" w14:textId="77777777" w:rsidR="00BB2CC8" w:rsidRDefault="00BB2CC8" w:rsidP="00BB2CC8">
      <w:pPr>
        <w:pStyle w:val="ListParagraph"/>
        <w:rPr>
          <w:rFonts w:cs="Arial"/>
        </w:rPr>
      </w:pPr>
    </w:p>
    <w:p w14:paraId="45579E61" w14:textId="16E49E83" w:rsidR="00FF17B3" w:rsidRPr="00BB2CC8" w:rsidRDefault="00FF17B3" w:rsidP="00536C4C">
      <w:pPr>
        <w:pStyle w:val="ListParagraph"/>
        <w:ind w:left="1080"/>
        <w:rPr>
          <w:rFonts w:cs="Arial"/>
        </w:rPr>
      </w:pPr>
      <w:r w:rsidRPr="00C118CA">
        <w:rPr>
          <w:rFonts w:cs="Arial"/>
          <w:b/>
          <w:szCs w:val="24"/>
        </w:rPr>
        <w:t>Budget Information Form</w:t>
      </w:r>
      <w:r w:rsidRPr="00C118CA">
        <w:rPr>
          <w:rFonts w:cs="Arial"/>
          <w:b/>
          <w:bCs/>
          <w:szCs w:val="24"/>
        </w:rPr>
        <w:t xml:space="preserve"> </w:t>
      </w:r>
      <w:r w:rsidRPr="00C118CA">
        <w:rPr>
          <w:rFonts w:cs="Arial"/>
          <w:bCs/>
          <w:szCs w:val="24"/>
        </w:rPr>
        <w:t>–</w:t>
      </w:r>
      <w:r w:rsidRPr="00C118CA">
        <w:rPr>
          <w:rFonts w:cs="Arial"/>
          <w:b/>
          <w:bCs/>
          <w:szCs w:val="24"/>
        </w:rPr>
        <w:t xml:space="preserve"> </w:t>
      </w:r>
      <w:r w:rsidRPr="00C118CA">
        <w:rPr>
          <w:rFonts w:cs="Arial"/>
          <w:bCs/>
          <w:szCs w:val="24"/>
        </w:rPr>
        <w:t xml:space="preserve">Use </w:t>
      </w:r>
      <w:r w:rsidRPr="00C118CA">
        <w:rPr>
          <w:rFonts w:cs="Arial"/>
          <w:b/>
          <w:bCs/>
          <w:szCs w:val="24"/>
        </w:rPr>
        <w:t>SF-424A</w:t>
      </w:r>
      <w:r w:rsidR="003C7DC6">
        <w:rPr>
          <w:rFonts w:cs="Arial"/>
          <w:bCs/>
          <w:szCs w:val="24"/>
        </w:rPr>
        <w:t xml:space="preserve">. </w:t>
      </w:r>
      <w:r w:rsidRPr="00C118CA">
        <w:rPr>
          <w:rFonts w:cs="Arial"/>
          <w:bCs/>
          <w:szCs w:val="24"/>
        </w:rPr>
        <w:t xml:space="preserve">Fill out all Sections of the SF-424A. </w:t>
      </w:r>
    </w:p>
    <w:p w14:paraId="4D63BFA3" w14:textId="77777777" w:rsidR="00BB2CC8" w:rsidRPr="00C118CA" w:rsidRDefault="00BB2CC8" w:rsidP="00BB2CC8">
      <w:pPr>
        <w:pStyle w:val="ListParagraph"/>
        <w:rPr>
          <w:rFonts w:cs="Arial"/>
        </w:rPr>
      </w:pPr>
    </w:p>
    <w:p w14:paraId="06BBA63D" w14:textId="77777777" w:rsidR="00C118CA" w:rsidRPr="00C118CA" w:rsidRDefault="00FF17B3" w:rsidP="009605B9">
      <w:pPr>
        <w:pStyle w:val="ListParagraph"/>
        <w:numPr>
          <w:ilvl w:val="0"/>
          <w:numId w:val="42"/>
        </w:numPr>
        <w:rPr>
          <w:rFonts w:cs="Arial"/>
          <w:szCs w:val="24"/>
        </w:rPr>
      </w:pPr>
      <w:r w:rsidRPr="00C118CA">
        <w:rPr>
          <w:rFonts w:cs="Arial"/>
          <w:b/>
          <w:szCs w:val="24"/>
        </w:rPr>
        <w:t xml:space="preserve">Section </w:t>
      </w:r>
      <w:r w:rsidR="005664F3" w:rsidRPr="00C118CA">
        <w:rPr>
          <w:rFonts w:cs="Arial"/>
          <w:b/>
          <w:szCs w:val="24"/>
        </w:rPr>
        <w:t xml:space="preserve">A – </w:t>
      </w:r>
      <w:r w:rsidR="005664F3" w:rsidRPr="00C118CA">
        <w:rPr>
          <w:rFonts w:cs="Arial"/>
          <w:szCs w:val="24"/>
        </w:rPr>
        <w:t>Budget Summary</w:t>
      </w:r>
      <w:r w:rsidR="001326FC" w:rsidRPr="00C118CA">
        <w:rPr>
          <w:rFonts w:cs="Arial"/>
          <w:szCs w:val="24"/>
        </w:rPr>
        <w:t>:</w:t>
      </w:r>
      <w:r w:rsidRPr="00C118CA">
        <w:rPr>
          <w:rFonts w:cs="Arial"/>
          <w:szCs w:val="24"/>
        </w:rPr>
        <w:t xml:space="preserve"> </w:t>
      </w:r>
      <w:r w:rsidR="00E85678" w:rsidRPr="00C118CA">
        <w:rPr>
          <w:rFonts w:cs="Arial"/>
          <w:szCs w:val="24"/>
        </w:rPr>
        <w:t xml:space="preserve"> </w:t>
      </w:r>
      <w:r w:rsidRPr="00C118CA">
        <w:rPr>
          <w:rFonts w:cs="Arial"/>
          <w:szCs w:val="24"/>
        </w:rPr>
        <w:t xml:space="preserve">Use the first </w:t>
      </w:r>
      <w:r w:rsidR="0082447C" w:rsidRPr="00C118CA">
        <w:rPr>
          <w:rFonts w:cs="Arial"/>
          <w:szCs w:val="24"/>
        </w:rPr>
        <w:t xml:space="preserve">row only (Line 1) to report the </w:t>
      </w:r>
      <w:r w:rsidRPr="00C118CA">
        <w:rPr>
          <w:rFonts w:cs="Arial"/>
          <w:szCs w:val="24"/>
        </w:rPr>
        <w:t xml:space="preserve">total federal funds </w:t>
      </w:r>
      <w:r w:rsidR="001326FC" w:rsidRPr="00C118CA">
        <w:rPr>
          <w:rFonts w:cs="Arial"/>
          <w:szCs w:val="24"/>
        </w:rPr>
        <w:t xml:space="preserve">(e) </w:t>
      </w:r>
      <w:r w:rsidRPr="00C118CA">
        <w:rPr>
          <w:rFonts w:cs="Arial"/>
          <w:szCs w:val="24"/>
        </w:rPr>
        <w:t xml:space="preserve">and non-federal funds </w:t>
      </w:r>
      <w:r w:rsidR="001326FC" w:rsidRPr="00C118CA">
        <w:rPr>
          <w:rFonts w:cs="Arial"/>
          <w:szCs w:val="24"/>
        </w:rPr>
        <w:t xml:space="preserve">(f) </w:t>
      </w:r>
      <w:r w:rsidRPr="00C118CA">
        <w:rPr>
          <w:rFonts w:cs="Arial"/>
          <w:szCs w:val="24"/>
        </w:rPr>
        <w:t xml:space="preserve">requested for the </w:t>
      </w:r>
      <w:r w:rsidR="00E85678"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p>
    <w:p w14:paraId="67E5135A" w14:textId="77777777" w:rsidR="00FF17B3" w:rsidRPr="00C118CA" w:rsidRDefault="00FF17B3" w:rsidP="009605B9">
      <w:pPr>
        <w:pStyle w:val="ListParagraph"/>
        <w:numPr>
          <w:ilvl w:val="0"/>
          <w:numId w:val="42"/>
        </w:numPr>
        <w:rPr>
          <w:rFonts w:cs="Arial"/>
          <w:szCs w:val="24"/>
        </w:rPr>
      </w:pPr>
      <w:r w:rsidRPr="00C118CA">
        <w:rPr>
          <w:rFonts w:cs="Arial"/>
          <w:b/>
          <w:szCs w:val="24"/>
        </w:rPr>
        <w:t>Section B</w:t>
      </w:r>
      <w:r w:rsidRPr="00C118CA">
        <w:rPr>
          <w:rFonts w:cs="Arial"/>
          <w:szCs w:val="24"/>
        </w:rPr>
        <w:t xml:space="preserve"> – Budget Categories:</w:t>
      </w:r>
      <w:r w:rsidR="00BB6C49" w:rsidRPr="00C118CA">
        <w:rPr>
          <w:rFonts w:cs="Arial"/>
          <w:szCs w:val="24"/>
        </w:rPr>
        <w:t xml:space="preserve"> </w:t>
      </w:r>
      <w:r w:rsidR="00E85678" w:rsidRPr="00C118CA">
        <w:rPr>
          <w:rFonts w:cs="Arial"/>
          <w:szCs w:val="24"/>
        </w:rPr>
        <w:t xml:space="preserve"> </w:t>
      </w:r>
      <w:r w:rsidRPr="00C118CA">
        <w:rPr>
          <w:rFonts w:cs="Arial"/>
          <w:szCs w:val="24"/>
        </w:rPr>
        <w:t xml:space="preserve">Use the first column only (Column 1) to report the budget category breakouts (Lines 6a through 6h) and indirect charges (Line 6j) for the total funding requested for the </w:t>
      </w:r>
      <w:r w:rsidR="00D252D7"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p>
    <w:p w14:paraId="5A244F71" w14:textId="77777777" w:rsidR="00A74A75" w:rsidRPr="00C118CA" w:rsidRDefault="00A74A75" w:rsidP="009605B9">
      <w:pPr>
        <w:pStyle w:val="ListParagraph"/>
        <w:numPr>
          <w:ilvl w:val="0"/>
          <w:numId w:val="42"/>
        </w:numPr>
        <w:rPr>
          <w:rFonts w:cs="Arial"/>
          <w:szCs w:val="24"/>
        </w:rPr>
      </w:pPr>
      <w:r w:rsidRPr="00C118CA">
        <w:rPr>
          <w:rFonts w:cs="Arial"/>
          <w:b/>
          <w:szCs w:val="24"/>
        </w:rPr>
        <w:t xml:space="preserve">Section C – </w:t>
      </w:r>
      <w:r w:rsidRPr="00C118CA">
        <w:rPr>
          <w:rFonts w:cs="Arial"/>
          <w:szCs w:val="24"/>
        </w:rPr>
        <w:t xml:space="preserve">Leave blank if cost sharing/match is not required for this program.  Complete if cost sharing/match is required. </w:t>
      </w:r>
    </w:p>
    <w:p w14:paraId="3E088388" w14:textId="7E479FB3" w:rsidR="00C118CA" w:rsidRPr="00C118CA" w:rsidRDefault="00FF17B3" w:rsidP="009605B9">
      <w:pPr>
        <w:pStyle w:val="ListParagraph"/>
        <w:numPr>
          <w:ilvl w:val="0"/>
          <w:numId w:val="42"/>
        </w:numPr>
        <w:rPr>
          <w:rFonts w:cs="Arial"/>
          <w:szCs w:val="24"/>
        </w:rPr>
      </w:pPr>
      <w:r w:rsidRPr="00C118CA">
        <w:rPr>
          <w:rFonts w:cs="Arial"/>
          <w:b/>
          <w:szCs w:val="24"/>
        </w:rPr>
        <w:t>Section D</w:t>
      </w:r>
      <w:r w:rsidR="00BB6C49" w:rsidRPr="00C118CA">
        <w:rPr>
          <w:rFonts w:cs="Arial"/>
          <w:szCs w:val="24"/>
        </w:rPr>
        <w:t xml:space="preserve"> – Forecasted Cash Needs:</w:t>
      </w:r>
      <w:r w:rsidRPr="00C118CA">
        <w:rPr>
          <w:rFonts w:cs="Arial"/>
          <w:szCs w:val="24"/>
        </w:rPr>
        <w:t> </w:t>
      </w:r>
      <w:r w:rsidR="001326FC" w:rsidRPr="00C118CA">
        <w:rPr>
          <w:rFonts w:cs="Arial"/>
          <w:szCs w:val="24"/>
        </w:rPr>
        <w:t>Input the total funds requested, broken down by quarter, only for</w:t>
      </w:r>
      <w:r w:rsidR="003C7DC6">
        <w:rPr>
          <w:rFonts w:cs="Arial"/>
          <w:szCs w:val="24"/>
        </w:rPr>
        <w:t xml:space="preserve"> Year 1 of the project period. </w:t>
      </w:r>
      <w:r w:rsidR="001326FC" w:rsidRPr="00C118CA">
        <w:rPr>
          <w:rFonts w:cs="Arial"/>
          <w:szCs w:val="24"/>
        </w:rPr>
        <w:t>Use the first row for federal funds and the second row for non-federal funds.</w:t>
      </w:r>
    </w:p>
    <w:p w14:paraId="67AADE4E" w14:textId="06AB912C" w:rsidR="00C118CA" w:rsidRPr="00FC4DBB" w:rsidRDefault="00FF17B3" w:rsidP="009605B9">
      <w:pPr>
        <w:pStyle w:val="ListParagraph"/>
        <w:numPr>
          <w:ilvl w:val="0"/>
          <w:numId w:val="42"/>
        </w:numPr>
        <w:rPr>
          <w:rFonts w:cs="Arial"/>
          <w:szCs w:val="24"/>
        </w:rPr>
      </w:pPr>
      <w:r w:rsidRPr="00C118CA">
        <w:rPr>
          <w:rFonts w:cs="Arial"/>
          <w:b/>
          <w:szCs w:val="24"/>
        </w:rPr>
        <w:t>Section E</w:t>
      </w:r>
      <w:r w:rsidRPr="00C118CA">
        <w:rPr>
          <w:rFonts w:cs="Arial"/>
          <w:szCs w:val="24"/>
        </w:rPr>
        <w:t xml:space="preserve"> –</w:t>
      </w:r>
      <w:r w:rsidRPr="00C118CA">
        <w:rPr>
          <w:rFonts w:cs="Arial"/>
          <w:i/>
          <w:iCs/>
          <w:szCs w:val="24"/>
        </w:rPr>
        <w:t xml:space="preserve"> </w:t>
      </w:r>
      <w:r w:rsidRPr="00C118CA">
        <w:rPr>
          <w:rFonts w:cs="Arial"/>
          <w:szCs w:val="24"/>
        </w:rPr>
        <w:t xml:space="preserve">Budget Estimates of Federal Funds Needed for </w:t>
      </w:r>
      <w:r w:rsidR="00C118CA" w:rsidRPr="00C118CA">
        <w:rPr>
          <w:rFonts w:cs="Arial"/>
          <w:szCs w:val="24"/>
        </w:rPr>
        <w:t xml:space="preserve">Balance of the </w:t>
      </w:r>
      <w:r w:rsidRPr="00C118CA">
        <w:rPr>
          <w:rFonts w:cs="Arial"/>
          <w:szCs w:val="24"/>
        </w:rPr>
        <w:t>Project</w:t>
      </w:r>
      <w:r w:rsidR="003C7DC6">
        <w:rPr>
          <w:rFonts w:cs="Arial"/>
          <w:szCs w:val="24"/>
        </w:rPr>
        <w:t xml:space="preserve">: </w:t>
      </w:r>
      <w:r w:rsidR="001326FC" w:rsidRPr="00C118CA">
        <w:rPr>
          <w:rFonts w:cs="Arial"/>
          <w:szCs w:val="24"/>
        </w:rPr>
        <w:t>Input the total funds</w:t>
      </w:r>
      <w:r w:rsidRPr="00C118CA">
        <w:rPr>
          <w:rFonts w:cs="Arial"/>
          <w:szCs w:val="24"/>
        </w:rPr>
        <w:t xml:space="preserve"> requested for </w:t>
      </w:r>
      <w:r w:rsidR="001326FC" w:rsidRPr="00C118CA">
        <w:rPr>
          <w:rFonts w:cs="Arial"/>
          <w:szCs w:val="24"/>
        </w:rPr>
        <w:t xml:space="preserve">the out years (e.g., </w:t>
      </w:r>
      <w:r w:rsidR="001326FC" w:rsidRPr="00FC4DBB">
        <w:rPr>
          <w:rFonts w:cs="Arial"/>
          <w:szCs w:val="24"/>
        </w:rPr>
        <w:t>Year 2,</w:t>
      </w:r>
      <w:r w:rsidR="00C118CA" w:rsidRPr="00FC4DBB">
        <w:rPr>
          <w:rFonts w:cs="Arial"/>
          <w:szCs w:val="24"/>
        </w:rPr>
        <w:t xml:space="preserve"> </w:t>
      </w:r>
      <w:r w:rsidR="001326FC" w:rsidRPr="00FC4DBB">
        <w:rPr>
          <w:rFonts w:cs="Arial"/>
          <w:szCs w:val="24"/>
        </w:rPr>
        <w:t>Year 3, Year 4</w:t>
      </w:r>
      <w:r w:rsidR="00FC4DBB">
        <w:rPr>
          <w:rFonts w:cs="Arial"/>
          <w:szCs w:val="24"/>
        </w:rPr>
        <w:t>, and Year 5</w:t>
      </w:r>
      <w:r w:rsidR="001326FC" w:rsidRPr="00FC4DBB">
        <w:rPr>
          <w:rFonts w:cs="Arial"/>
          <w:szCs w:val="24"/>
        </w:rPr>
        <w:t>).</w:t>
      </w:r>
      <w:r w:rsidR="003C7DC6" w:rsidRPr="00FC4DBB">
        <w:rPr>
          <w:rFonts w:cs="Arial"/>
          <w:szCs w:val="24"/>
        </w:rPr>
        <w:t xml:space="preserve"> </w:t>
      </w:r>
      <w:r w:rsidR="001326FC" w:rsidRPr="00FC4DBB">
        <w:rPr>
          <w:rFonts w:cs="Arial"/>
          <w:szCs w:val="24"/>
        </w:rPr>
        <w:t>For example, if y</w:t>
      </w:r>
      <w:r w:rsidR="00FC4DBB">
        <w:rPr>
          <w:rFonts w:cs="Arial"/>
          <w:szCs w:val="24"/>
        </w:rPr>
        <w:t>ou are requesting funds for five</w:t>
      </w:r>
      <w:r w:rsidR="00C118CA" w:rsidRPr="00FC4DBB">
        <w:rPr>
          <w:rFonts w:cs="Arial"/>
          <w:szCs w:val="24"/>
        </w:rPr>
        <w:t xml:space="preserve"> </w:t>
      </w:r>
      <w:r w:rsidR="001326FC" w:rsidRPr="00FC4DBB">
        <w:rPr>
          <w:rFonts w:cs="Arial"/>
          <w:szCs w:val="24"/>
        </w:rPr>
        <w:t>years in total, you would input information in columns b, c, d</w:t>
      </w:r>
      <w:r w:rsidR="00FC4DBB">
        <w:rPr>
          <w:rFonts w:cs="Arial"/>
          <w:szCs w:val="24"/>
        </w:rPr>
        <w:t>, and e</w:t>
      </w:r>
      <w:r w:rsidR="001326FC" w:rsidRPr="00FC4DBB">
        <w:rPr>
          <w:rFonts w:cs="Arial"/>
          <w:szCs w:val="24"/>
        </w:rPr>
        <w:t xml:space="preserve"> (i.e., </w:t>
      </w:r>
      <w:r w:rsidR="00FC4DBB">
        <w:rPr>
          <w:rFonts w:cs="Arial"/>
          <w:szCs w:val="24"/>
        </w:rPr>
        <w:t>4</w:t>
      </w:r>
      <w:r w:rsidR="00C118CA" w:rsidRPr="00FC4DBB">
        <w:rPr>
          <w:rFonts w:cs="Arial"/>
          <w:szCs w:val="24"/>
        </w:rPr>
        <w:t xml:space="preserve"> out years).</w:t>
      </w:r>
    </w:p>
    <w:p w14:paraId="211F57BD" w14:textId="0D87CB61" w:rsidR="00BB2CC8" w:rsidRDefault="00BB2CC8" w:rsidP="00BB2CC8">
      <w:pPr>
        <w:pStyle w:val="ListParagraph"/>
        <w:tabs>
          <w:tab w:val="num" w:pos="1620"/>
          <w:tab w:val="num" w:pos="1800"/>
        </w:tabs>
        <w:ind w:left="1080"/>
        <w:rPr>
          <w:rFonts w:cs="Arial"/>
          <w:szCs w:val="24"/>
        </w:rPr>
      </w:pPr>
    </w:p>
    <w:p w14:paraId="4A75BBBC" w14:textId="696BA710" w:rsidR="00FF17B3" w:rsidRPr="00C118CA" w:rsidRDefault="00FF17B3" w:rsidP="00BB2CC8">
      <w:pPr>
        <w:pStyle w:val="ListParagraph"/>
        <w:tabs>
          <w:tab w:val="num" w:pos="1620"/>
          <w:tab w:val="num" w:pos="1800"/>
        </w:tabs>
        <w:ind w:left="1080"/>
        <w:rPr>
          <w:rFonts w:cs="Arial"/>
          <w:szCs w:val="24"/>
        </w:rPr>
      </w:pPr>
      <w:r w:rsidRPr="00FC4DBB">
        <w:rPr>
          <w:rFonts w:cs="Arial"/>
          <w:szCs w:val="24"/>
        </w:rPr>
        <w:t>A sample budget</w:t>
      </w:r>
      <w:r w:rsidR="00DC5EC0" w:rsidRPr="00FC4DBB">
        <w:rPr>
          <w:rFonts w:cs="Arial"/>
          <w:szCs w:val="24"/>
        </w:rPr>
        <w:t xml:space="preserve"> form</w:t>
      </w:r>
      <w:r w:rsidRPr="00FC4DBB">
        <w:rPr>
          <w:rFonts w:cs="Arial"/>
          <w:szCs w:val="24"/>
        </w:rPr>
        <w:t xml:space="preserve"> and justification is included in </w:t>
      </w:r>
      <w:r w:rsidRPr="00FC4DBB">
        <w:rPr>
          <w:rStyle w:val="Hyperlink"/>
          <w:rFonts w:cs="Arial"/>
          <w:color w:val="auto"/>
          <w:szCs w:val="24"/>
          <w:u w:val="none"/>
        </w:rPr>
        <w:t xml:space="preserve">Appendix </w:t>
      </w:r>
      <w:r w:rsidR="00371E96">
        <w:rPr>
          <w:rStyle w:val="Hyperlink"/>
          <w:rFonts w:cs="Arial"/>
          <w:color w:val="auto"/>
          <w:szCs w:val="24"/>
          <w:u w:val="none"/>
        </w:rPr>
        <w:t>K</w:t>
      </w:r>
      <w:r w:rsidR="009B2F38" w:rsidRPr="00FC4DBB">
        <w:rPr>
          <w:rStyle w:val="Hyperlink"/>
          <w:rFonts w:cs="Arial"/>
          <w:color w:val="auto"/>
          <w:szCs w:val="24"/>
          <w:u w:val="none"/>
        </w:rPr>
        <w:t xml:space="preserve"> </w:t>
      </w:r>
      <w:r w:rsidRPr="00FC4DBB">
        <w:rPr>
          <w:rFonts w:cs="Arial"/>
          <w:szCs w:val="24"/>
        </w:rPr>
        <w:t xml:space="preserve">of this document. </w:t>
      </w:r>
      <w:r w:rsidR="00C118CA" w:rsidRPr="00FC4DBB">
        <w:rPr>
          <w:rFonts w:cs="Arial"/>
          <w:b/>
          <w:szCs w:val="24"/>
        </w:rPr>
        <w:t>I</w:t>
      </w:r>
      <w:r w:rsidRPr="00FC4DBB">
        <w:rPr>
          <w:rFonts w:cs="Arial"/>
          <w:b/>
          <w:szCs w:val="24"/>
        </w:rPr>
        <w:t>t is hig</w:t>
      </w:r>
      <w:r w:rsidR="00D80435" w:rsidRPr="00FC4DBB">
        <w:rPr>
          <w:rFonts w:cs="Arial"/>
          <w:b/>
          <w:szCs w:val="24"/>
        </w:rPr>
        <w:t>hly recommended that you use this</w:t>
      </w:r>
      <w:r w:rsidRPr="00FC4DBB">
        <w:rPr>
          <w:rFonts w:cs="Arial"/>
          <w:b/>
          <w:szCs w:val="24"/>
        </w:rPr>
        <w:t xml:space="preserve"> sample budget</w:t>
      </w:r>
      <w:r w:rsidRPr="00C118CA">
        <w:rPr>
          <w:rFonts w:cs="Arial"/>
          <w:b/>
          <w:szCs w:val="24"/>
        </w:rPr>
        <w:t xml:space="preserve"> format</w:t>
      </w:r>
      <w:r w:rsidR="00D80435" w:rsidRPr="00C118CA">
        <w:rPr>
          <w:rFonts w:cs="Arial"/>
          <w:b/>
          <w:szCs w:val="24"/>
        </w:rPr>
        <w:t xml:space="preserve">. </w:t>
      </w:r>
      <w:r w:rsidRPr="00C118CA">
        <w:rPr>
          <w:rFonts w:cs="Arial"/>
          <w:b/>
          <w:szCs w:val="24"/>
        </w:rPr>
        <w:t>This</w:t>
      </w:r>
      <w:r w:rsidR="00C118CA" w:rsidRPr="00C118CA">
        <w:rPr>
          <w:rFonts w:cs="Arial"/>
          <w:b/>
          <w:szCs w:val="24"/>
        </w:rPr>
        <w:t xml:space="preserve"> </w:t>
      </w:r>
      <w:r w:rsidRPr="00C118CA">
        <w:rPr>
          <w:rFonts w:cs="Arial"/>
          <w:b/>
          <w:szCs w:val="24"/>
        </w:rPr>
        <w:t>will expedite review of your application</w:t>
      </w:r>
      <w:r w:rsidR="000B751D">
        <w:rPr>
          <w:rFonts w:cs="Arial"/>
          <w:b/>
          <w:szCs w:val="24"/>
        </w:rPr>
        <w:t>.</w:t>
      </w:r>
    </w:p>
    <w:p w14:paraId="21AFFF7A" w14:textId="78E7861D" w:rsidR="00BB2CC8" w:rsidRDefault="00D434AC" w:rsidP="009605B9">
      <w:pPr>
        <w:pStyle w:val="ListBullet"/>
        <w:numPr>
          <w:ilvl w:val="0"/>
          <w:numId w:val="43"/>
        </w:numPr>
        <w:tabs>
          <w:tab w:val="left" w:pos="1080"/>
        </w:tabs>
        <w:rPr>
          <w:rFonts w:cs="Arial"/>
        </w:rPr>
      </w:pPr>
      <w:r w:rsidRPr="00AC34BE">
        <w:rPr>
          <w:rFonts w:cs="Arial"/>
          <w:b/>
          <w:bCs/>
        </w:rPr>
        <w:t>Project Narrative and Supporting Documentation</w:t>
      </w:r>
      <w:r w:rsidRPr="00AC34BE">
        <w:rPr>
          <w:rFonts w:cs="Arial"/>
          <w:b/>
        </w:rPr>
        <w:t xml:space="preserve"> </w:t>
      </w:r>
      <w:r w:rsidRPr="00AC34BE">
        <w:rPr>
          <w:rFonts w:cs="Arial"/>
        </w:rPr>
        <w:t>– The Project Nar</w:t>
      </w:r>
      <w:r w:rsidR="003C7DC6">
        <w:rPr>
          <w:rFonts w:cs="Arial"/>
        </w:rPr>
        <w:t xml:space="preserve">rative describes your project. </w:t>
      </w:r>
      <w:r w:rsidRPr="00AC34BE">
        <w:rPr>
          <w:rFonts w:cs="Arial"/>
        </w:rPr>
        <w:t xml:space="preserve">It consists of Sections A through </w:t>
      </w:r>
      <w:r w:rsidR="00FC4DBB">
        <w:rPr>
          <w:rFonts w:cs="Arial"/>
        </w:rPr>
        <w:t>D</w:t>
      </w:r>
      <w:r w:rsidRPr="00AC34BE">
        <w:rPr>
          <w:rFonts w:cs="Arial"/>
        </w:rPr>
        <w:t>.</w:t>
      </w:r>
      <w:r w:rsidRPr="00AC34BE">
        <w:rPr>
          <w:rFonts w:cs="Arial"/>
          <w:b/>
        </w:rPr>
        <w:t xml:space="preserve">  </w:t>
      </w:r>
      <w:r w:rsidR="000B3461" w:rsidRPr="00AC34BE">
        <w:rPr>
          <w:rFonts w:cs="Arial"/>
          <w:b/>
        </w:rPr>
        <w:t>Sections</w:t>
      </w:r>
      <w:r w:rsidRPr="00AC34BE">
        <w:rPr>
          <w:rFonts w:cs="Arial"/>
        </w:rPr>
        <w:t xml:space="preserve"> A-</w:t>
      </w:r>
      <w:r w:rsidR="00FC4DBB">
        <w:rPr>
          <w:rFonts w:cs="Arial"/>
        </w:rPr>
        <w:t>D</w:t>
      </w:r>
      <w:r w:rsidRPr="00AC34BE">
        <w:rPr>
          <w:rFonts w:cs="Arial"/>
        </w:rPr>
        <w:t xml:space="preserve"> together may not be longer than </w:t>
      </w:r>
      <w:r w:rsidR="003701A6" w:rsidRPr="001E5EB6">
        <w:rPr>
          <w:rFonts w:cs="Arial"/>
          <w:b/>
        </w:rPr>
        <w:t>10</w:t>
      </w:r>
      <w:r w:rsidR="003C7DC6" w:rsidRPr="001E5EB6">
        <w:rPr>
          <w:rFonts w:cs="Arial"/>
          <w:b/>
        </w:rPr>
        <w:t xml:space="preserve"> pages</w:t>
      </w:r>
      <w:r w:rsidR="003C7DC6">
        <w:rPr>
          <w:rFonts w:cs="Arial"/>
        </w:rPr>
        <w:t xml:space="preserve">. </w:t>
      </w:r>
      <w:r w:rsidRPr="00AC34BE">
        <w:rPr>
          <w:rFonts w:cs="Arial"/>
        </w:rPr>
        <w:t xml:space="preserve">(Remember that if your Project Narrative starts on page 5 and ends on page </w:t>
      </w:r>
      <w:r w:rsidR="003701A6">
        <w:rPr>
          <w:rFonts w:cs="Arial"/>
        </w:rPr>
        <w:t>1</w:t>
      </w:r>
      <w:r w:rsidRPr="00AC34BE">
        <w:rPr>
          <w:rFonts w:cs="Arial"/>
        </w:rPr>
        <w:t>5, it is</w:t>
      </w:r>
      <w:r w:rsidR="003C7DC6">
        <w:rPr>
          <w:rFonts w:cs="Arial"/>
        </w:rPr>
        <w:t xml:space="preserve"> </w:t>
      </w:r>
      <w:r w:rsidR="003701A6">
        <w:rPr>
          <w:rFonts w:cs="Arial"/>
        </w:rPr>
        <w:t>1</w:t>
      </w:r>
      <w:r w:rsidR="003C7DC6">
        <w:rPr>
          <w:rFonts w:cs="Arial"/>
        </w:rPr>
        <w:t xml:space="preserve">1 pages long, not </w:t>
      </w:r>
      <w:r w:rsidR="003701A6">
        <w:rPr>
          <w:rFonts w:cs="Arial"/>
        </w:rPr>
        <w:t>1</w:t>
      </w:r>
      <w:r w:rsidR="003C7DC6">
        <w:rPr>
          <w:rFonts w:cs="Arial"/>
        </w:rPr>
        <w:t xml:space="preserve">0 pages.) </w:t>
      </w:r>
      <w:r w:rsidR="00954845">
        <w:rPr>
          <w:rFonts w:cs="Arial"/>
        </w:rPr>
        <w:t xml:space="preserve"> </w:t>
      </w:r>
      <w:r w:rsidRPr="00AC34BE">
        <w:rPr>
          <w:rFonts w:cs="Arial"/>
        </w:rPr>
        <w:t xml:space="preserve">More detailed instructions for completing each section of the Project Narrative are provided in </w:t>
      </w:r>
      <w:r w:rsidRPr="009B2F38">
        <w:rPr>
          <w:rStyle w:val="Hyperlink"/>
          <w:rFonts w:cs="Arial"/>
          <w:color w:val="auto"/>
          <w:u w:val="none"/>
        </w:rPr>
        <w:t>Section V</w:t>
      </w:r>
      <w:r w:rsidRPr="00AC34BE">
        <w:rPr>
          <w:rFonts w:cs="Arial"/>
        </w:rPr>
        <w:t xml:space="preserve"> – Application Review Information</w:t>
      </w:r>
      <w:r w:rsidR="00066493" w:rsidRPr="00AC34BE">
        <w:rPr>
          <w:rFonts w:cs="Arial"/>
        </w:rPr>
        <w:t>.</w:t>
      </w:r>
    </w:p>
    <w:p w14:paraId="77E8BF89" w14:textId="30A9C184" w:rsidR="00D434AC" w:rsidRPr="00AC34BE" w:rsidRDefault="00D434AC" w:rsidP="00536C4C">
      <w:pPr>
        <w:pStyle w:val="ListBullet"/>
        <w:tabs>
          <w:tab w:val="left" w:pos="1080"/>
        </w:tabs>
        <w:ind w:left="1080"/>
        <w:rPr>
          <w:rFonts w:cs="Arial"/>
        </w:rPr>
      </w:pPr>
      <w:r w:rsidRPr="00AC34BE">
        <w:rPr>
          <w:rFonts w:cs="Arial"/>
        </w:rPr>
        <w:t xml:space="preserve">The Supporting Documentation section provides additional information necessary for the review of your application. </w:t>
      </w:r>
      <w:r w:rsidR="004B14AC" w:rsidRPr="001A7EB4">
        <w:t xml:space="preserve">This supporting documentation </w:t>
      </w:r>
      <w:r w:rsidR="004B14AC">
        <w:t>must</w:t>
      </w:r>
      <w:r w:rsidR="004B14AC" w:rsidRPr="001A7EB4">
        <w:t xml:space="preserve"> be </w:t>
      </w:r>
      <w:r w:rsidR="004B14AC">
        <w:t xml:space="preserve">attached to your application using </w:t>
      </w:r>
      <w:r w:rsidR="004B14AC" w:rsidRPr="00AC34BE">
        <w:rPr>
          <w:rFonts w:cs="Arial"/>
        </w:rPr>
        <w:t xml:space="preserve">the Other Attachments Form </w:t>
      </w:r>
      <w:r w:rsidR="004B14AC">
        <w:rPr>
          <w:rFonts w:cs="Arial"/>
        </w:rPr>
        <w:t xml:space="preserve">if </w:t>
      </w:r>
      <w:r w:rsidR="004B14AC">
        <w:rPr>
          <w:rFonts w:cs="Arial"/>
        </w:rPr>
        <w:lastRenderedPageBreak/>
        <w:t>applying with</w:t>
      </w:r>
      <w:r w:rsidR="004B14AC" w:rsidRPr="00AC34BE">
        <w:rPr>
          <w:rFonts w:cs="Arial"/>
        </w:rPr>
        <w:t xml:space="preserve"> Grants.gov</w:t>
      </w:r>
      <w:r w:rsidR="004B14AC">
        <w:rPr>
          <w:rFonts w:cs="Arial"/>
        </w:rPr>
        <w:t xml:space="preserve"> Workspace or Other Narrative Attachments if applying with eRA ASSIST</w:t>
      </w:r>
      <w:r w:rsidR="004B14AC">
        <w:t xml:space="preserve">.  </w:t>
      </w:r>
      <w:r w:rsidRPr="00AC34BE">
        <w:rPr>
          <w:rFonts w:cs="Arial"/>
        </w:rPr>
        <w:t>Additional instructions for completing these sections and page limitatio</w:t>
      </w:r>
      <w:r w:rsidR="007F65C1" w:rsidRPr="00AC34BE">
        <w:rPr>
          <w:rFonts w:cs="Arial"/>
        </w:rPr>
        <w:t>ns for Biographical Sketches/Position</w:t>
      </w:r>
      <w:r w:rsidRPr="00AC34BE">
        <w:rPr>
          <w:rFonts w:cs="Arial"/>
        </w:rPr>
        <w:t xml:space="preserve"> Descriptions are included in</w:t>
      </w:r>
      <w:r w:rsidR="007C623B" w:rsidRPr="00AC34BE">
        <w:rPr>
          <w:rFonts w:cs="Arial"/>
        </w:rPr>
        <w:t xml:space="preserve"> </w:t>
      </w:r>
      <w:r w:rsidR="00EE1A3E" w:rsidRPr="00002BEF">
        <w:rPr>
          <w:rStyle w:val="Hyperlink"/>
          <w:rFonts w:cs="Arial"/>
          <w:color w:val="auto"/>
          <w:u w:val="none"/>
        </w:rPr>
        <w:t>Appendix A: 3.1</w:t>
      </w:r>
      <w:r w:rsidR="00EE1A3E" w:rsidRPr="00002BEF">
        <w:rPr>
          <w:rFonts w:cs="Arial"/>
        </w:rPr>
        <w:t xml:space="preserve"> </w:t>
      </w:r>
      <w:r w:rsidR="0098727C" w:rsidRPr="00AC34BE">
        <w:rPr>
          <w:rFonts w:cs="Arial"/>
        </w:rPr>
        <w:t xml:space="preserve">Required </w:t>
      </w:r>
      <w:r w:rsidR="007F6AE4" w:rsidRPr="00AC34BE">
        <w:rPr>
          <w:rFonts w:cs="Arial"/>
        </w:rPr>
        <w:t>Application Components</w:t>
      </w:r>
      <w:r w:rsidR="0098727C" w:rsidRPr="00AC34BE">
        <w:rPr>
          <w:rFonts w:cs="Arial"/>
        </w:rPr>
        <w:t xml:space="preserve">, and </w:t>
      </w:r>
      <w:hyperlink w:anchor="_Appendix_G_–" w:history="1">
        <w:r w:rsidR="0098727C" w:rsidRPr="00FC4DBB">
          <w:rPr>
            <w:rStyle w:val="Hyperlink"/>
            <w:rFonts w:cs="Arial"/>
            <w:color w:val="auto"/>
          </w:rPr>
          <w:t xml:space="preserve">Appendix </w:t>
        </w:r>
      </w:hyperlink>
      <w:r w:rsidR="00FC4DBB" w:rsidRPr="00FC4DBB">
        <w:rPr>
          <w:rStyle w:val="Hyperlink"/>
          <w:rFonts w:cs="Arial"/>
          <w:color w:val="auto"/>
        </w:rPr>
        <w:t>F</w:t>
      </w:r>
      <w:r w:rsidR="0098727C" w:rsidRPr="00FC4DBB">
        <w:rPr>
          <w:rFonts w:cs="Arial"/>
        </w:rPr>
        <w:t>,</w:t>
      </w:r>
      <w:r w:rsidR="0098727C" w:rsidRPr="00AC34BE">
        <w:rPr>
          <w:rFonts w:cs="Arial"/>
        </w:rPr>
        <w:t xml:space="preserve"> Biographical Sketches and Position Descriptions.</w:t>
      </w:r>
      <w:r w:rsidR="003C7DC6">
        <w:rPr>
          <w:rFonts w:cs="Arial"/>
        </w:rPr>
        <w:t xml:space="preserve"> </w:t>
      </w:r>
      <w:r w:rsidRPr="00AC34BE">
        <w:rPr>
          <w:rFonts w:cs="Arial"/>
        </w:rPr>
        <w:t xml:space="preserve">Supporting documentation should be submitted in black and white (no color). </w:t>
      </w:r>
    </w:p>
    <w:p w14:paraId="6D1C9957" w14:textId="53FFE5B6" w:rsidR="004F20AB" w:rsidRPr="00FC4DBB" w:rsidRDefault="00D434AC" w:rsidP="009605B9">
      <w:pPr>
        <w:pStyle w:val="ListParagraph"/>
        <w:numPr>
          <w:ilvl w:val="0"/>
          <w:numId w:val="44"/>
        </w:numPr>
        <w:rPr>
          <w:rFonts w:cs="Arial"/>
        </w:rPr>
      </w:pPr>
      <w:r w:rsidRPr="00FC4DBB">
        <w:rPr>
          <w:rStyle w:val="StyleListBulletBoldChar"/>
          <w:rFonts w:cs="Arial"/>
          <w:bCs w:val="0"/>
        </w:rPr>
        <w:t>Budget Justification and Narrative</w:t>
      </w:r>
      <w:r w:rsidRPr="00FC4DBB">
        <w:rPr>
          <w:rStyle w:val="StyleListBulletBoldChar"/>
          <w:rFonts w:cs="Arial"/>
          <w:b w:val="0"/>
          <w:bCs w:val="0"/>
        </w:rPr>
        <w:t xml:space="preserve"> – </w:t>
      </w:r>
      <w:bookmarkStart w:id="44" w:name="_Toc453325309"/>
      <w:r w:rsidR="00E54381" w:rsidRPr="00FC4DBB">
        <w:rPr>
          <w:rFonts w:cs="Arial"/>
        </w:rPr>
        <w:t>The budget justification and narrative must be submitted as a file entitled BNF</w:t>
      </w:r>
      <w:r w:rsidR="00C604EA" w:rsidRPr="00FC4DBB">
        <w:rPr>
          <w:rFonts w:cs="Arial"/>
        </w:rPr>
        <w:t xml:space="preserve"> (Budget Narrative Form)</w:t>
      </w:r>
      <w:r w:rsidR="00E54381" w:rsidRPr="00FC4DBB">
        <w:rPr>
          <w:rFonts w:cs="Arial"/>
        </w:rPr>
        <w:t xml:space="preserve"> when you submit your application into Grants.gov. </w:t>
      </w:r>
      <w:r w:rsidR="003C7DC6" w:rsidRPr="00FC4DBB">
        <w:rPr>
          <w:rFonts w:cs="Arial"/>
        </w:rPr>
        <w:t xml:space="preserve"> </w:t>
      </w:r>
      <w:r w:rsidR="004F20AB" w:rsidRPr="00FC4DBB">
        <w:rPr>
          <w:rFonts w:cs="Arial"/>
        </w:rPr>
        <w:t>(</w:t>
      </w:r>
      <w:hyperlink w:anchor="_3._WRITE_AND_1" w:history="1">
        <w:r w:rsidR="004F20AB" w:rsidRPr="00FC4DBB">
          <w:rPr>
            <w:rStyle w:val="Hyperlink"/>
            <w:rFonts w:cs="Arial"/>
            <w:color w:val="auto"/>
            <w:u w:val="none"/>
          </w:rPr>
          <w:t xml:space="preserve">See </w:t>
        </w:r>
        <w:r w:rsidR="002503C3" w:rsidRPr="00FC4DBB">
          <w:rPr>
            <w:rStyle w:val="Hyperlink"/>
            <w:rFonts w:cs="Arial"/>
            <w:color w:val="auto"/>
            <w:u w:val="none"/>
          </w:rPr>
          <w:t>Appendix</w:t>
        </w:r>
        <w:r w:rsidR="00D80435" w:rsidRPr="00FC4DBB">
          <w:rPr>
            <w:rStyle w:val="Hyperlink"/>
            <w:rFonts w:cs="Arial"/>
            <w:color w:val="auto"/>
            <w:u w:val="none"/>
          </w:rPr>
          <w:t xml:space="preserve"> A</w:t>
        </w:r>
        <w:r w:rsidR="005653FB" w:rsidRPr="00FC4DBB">
          <w:rPr>
            <w:rStyle w:val="Hyperlink"/>
            <w:rFonts w:cs="Arial"/>
            <w:color w:val="auto"/>
            <w:u w:val="none"/>
          </w:rPr>
          <w:t>:</w:t>
        </w:r>
        <w:r w:rsidR="00D80435" w:rsidRPr="00FC4DBB">
          <w:rPr>
            <w:rStyle w:val="Hyperlink"/>
            <w:rFonts w:cs="Arial"/>
            <w:color w:val="auto"/>
            <w:u w:val="none"/>
          </w:rPr>
          <w:t xml:space="preserve"> </w:t>
        </w:r>
        <w:r w:rsidR="004E50A9" w:rsidRPr="00FC4DBB">
          <w:rPr>
            <w:rStyle w:val="Hyperlink"/>
            <w:rFonts w:cs="Arial"/>
            <w:color w:val="auto"/>
            <w:u w:val="none"/>
          </w:rPr>
          <w:t>3.1</w:t>
        </w:r>
        <w:r w:rsidR="005653FB" w:rsidRPr="00FC4DBB">
          <w:rPr>
            <w:rStyle w:val="Hyperlink"/>
            <w:rFonts w:cs="Arial"/>
            <w:color w:val="auto"/>
            <w:u w:val="none"/>
          </w:rPr>
          <w:t xml:space="preserve"> </w:t>
        </w:r>
        <w:r w:rsidR="004F20AB" w:rsidRPr="00FC4DBB">
          <w:rPr>
            <w:rStyle w:val="Hyperlink"/>
            <w:rFonts w:cs="Arial"/>
            <w:color w:val="auto"/>
            <w:u w:val="none"/>
          </w:rPr>
          <w:t>Required Application Components</w:t>
        </w:r>
      </w:hyperlink>
      <w:r w:rsidR="004F20AB" w:rsidRPr="00FC4DBB">
        <w:rPr>
          <w:rFonts w:cs="Arial"/>
        </w:rPr>
        <w:t xml:space="preserve">.) </w:t>
      </w:r>
    </w:p>
    <w:p w14:paraId="3B781589" w14:textId="586372AE" w:rsidR="00D434AC" w:rsidRDefault="00D434AC" w:rsidP="009605B9">
      <w:pPr>
        <w:pStyle w:val="ListBullet"/>
        <w:numPr>
          <w:ilvl w:val="0"/>
          <w:numId w:val="45"/>
        </w:numPr>
        <w:rPr>
          <w:rFonts w:cs="Arial"/>
        </w:rPr>
      </w:pPr>
      <w:r w:rsidRPr="00AC34BE">
        <w:rPr>
          <w:rStyle w:val="StyleListBulletBoldChar"/>
          <w:rFonts w:cs="Arial"/>
          <w:bCs w:val="0"/>
        </w:rPr>
        <w:t xml:space="preserve">Attachments </w:t>
      </w:r>
      <w:r w:rsidRPr="00FC4DBB">
        <w:rPr>
          <w:rStyle w:val="StyleListBulletBoldChar"/>
          <w:rFonts w:cs="Arial"/>
          <w:bCs w:val="0"/>
        </w:rPr>
        <w:t xml:space="preserve">1 through </w:t>
      </w:r>
      <w:r w:rsidR="00727F1F">
        <w:rPr>
          <w:rStyle w:val="StyleListBulletBoldChar"/>
          <w:rFonts w:cs="Arial"/>
          <w:bCs w:val="0"/>
        </w:rPr>
        <w:t>4</w:t>
      </w:r>
      <w:r w:rsidRPr="00FC4DBB">
        <w:rPr>
          <w:rFonts w:cs="Arial"/>
        </w:rPr>
        <w:t xml:space="preserve"> – Use only</w:t>
      </w:r>
      <w:r w:rsidR="003C7DC6" w:rsidRPr="00FC4DBB">
        <w:rPr>
          <w:rFonts w:cs="Arial"/>
        </w:rPr>
        <w:t xml:space="preserve"> the attachments listed below. </w:t>
      </w:r>
      <w:r w:rsidRPr="00FC4DBB">
        <w:rPr>
          <w:rFonts w:cs="Arial"/>
        </w:rPr>
        <w:t>If your application includes any attachments not required in this docum</w:t>
      </w:r>
      <w:r w:rsidR="003C7DC6" w:rsidRPr="00FC4DBB">
        <w:rPr>
          <w:rFonts w:cs="Arial"/>
        </w:rPr>
        <w:t xml:space="preserve">ent, they will be disregarded. </w:t>
      </w:r>
      <w:r w:rsidRPr="00FC4DBB">
        <w:rPr>
          <w:rFonts w:cs="Arial"/>
        </w:rPr>
        <w:t xml:space="preserve">Do not use more than a total of </w:t>
      </w:r>
      <w:r w:rsidR="008A7D50" w:rsidRPr="00FC4DBB">
        <w:rPr>
          <w:rFonts w:cs="Arial"/>
        </w:rPr>
        <w:t>3</w:t>
      </w:r>
      <w:r w:rsidR="00F83504" w:rsidRPr="00FC4DBB">
        <w:rPr>
          <w:rFonts w:cs="Arial"/>
        </w:rPr>
        <w:t>0</w:t>
      </w:r>
      <w:r w:rsidRPr="00FC4DBB">
        <w:rPr>
          <w:rFonts w:cs="Arial"/>
        </w:rPr>
        <w:t xml:space="preserve"> pages for Attachments 1 </w:t>
      </w:r>
      <w:r w:rsidR="00FC4DBB">
        <w:rPr>
          <w:rFonts w:cs="Arial"/>
        </w:rPr>
        <w:t>and 3</w:t>
      </w:r>
      <w:r w:rsidR="003C7DC6" w:rsidRPr="00FC4DBB">
        <w:rPr>
          <w:rFonts w:cs="Arial"/>
        </w:rPr>
        <w:t xml:space="preserve"> combined. </w:t>
      </w:r>
      <w:r w:rsidRPr="00FC4DBB">
        <w:rPr>
          <w:rFonts w:cs="Arial"/>
        </w:rPr>
        <w:t>There are no page limitations for Attachment</w:t>
      </w:r>
      <w:r w:rsidR="00727F1F">
        <w:rPr>
          <w:rFonts w:cs="Arial"/>
        </w:rPr>
        <w:t>s</w:t>
      </w:r>
      <w:r w:rsidRPr="00FC4DBB">
        <w:rPr>
          <w:rFonts w:cs="Arial"/>
        </w:rPr>
        <w:t xml:space="preserve"> 2</w:t>
      </w:r>
      <w:r w:rsidR="00727F1F">
        <w:rPr>
          <w:rFonts w:cs="Arial"/>
        </w:rPr>
        <w:t xml:space="preserve"> and 4</w:t>
      </w:r>
      <w:r w:rsidR="003C7DC6" w:rsidRPr="00FC4DBB">
        <w:rPr>
          <w:rFonts w:cs="Arial"/>
        </w:rPr>
        <w:t xml:space="preserve">. </w:t>
      </w:r>
      <w:r w:rsidRPr="00FC4DBB">
        <w:rPr>
          <w:rFonts w:cs="Arial"/>
        </w:rPr>
        <w:t>Do not use attachments</w:t>
      </w:r>
      <w:r w:rsidRPr="00AC34BE">
        <w:rPr>
          <w:rFonts w:cs="Arial"/>
        </w:rPr>
        <w:t xml:space="preserve"> to extend or replace any of the sect</w:t>
      </w:r>
      <w:r w:rsidR="003C7DC6">
        <w:rPr>
          <w:rFonts w:cs="Arial"/>
        </w:rPr>
        <w:t xml:space="preserve">ions of the Project Narrative. </w:t>
      </w:r>
      <w:r w:rsidRPr="00AC34BE">
        <w:rPr>
          <w:rFonts w:cs="Arial"/>
        </w:rPr>
        <w:t>Reviewers wil</w:t>
      </w:r>
      <w:r w:rsidR="003C7DC6">
        <w:rPr>
          <w:rFonts w:cs="Arial"/>
        </w:rPr>
        <w:t xml:space="preserve">l not consider them if you do. </w:t>
      </w:r>
      <w:r w:rsidRPr="00AC34BE">
        <w:rPr>
          <w:rFonts w:cs="Arial"/>
        </w:rPr>
        <w:t>Please label the attachments as: Attachment 1, Attachment 2, etc.</w:t>
      </w:r>
      <w:r w:rsidR="003C7DC6">
        <w:rPr>
          <w:rFonts w:cs="Arial"/>
        </w:rPr>
        <w:t xml:space="preserve"> </w:t>
      </w:r>
      <w:r w:rsidR="006C3146">
        <w:rPr>
          <w:rFonts w:cs="Arial"/>
        </w:rPr>
        <w:t>(</w:t>
      </w:r>
      <w:r w:rsidR="00455313" w:rsidRPr="00AC34BE">
        <w:rPr>
          <w:rFonts w:cs="Arial"/>
        </w:rPr>
        <w:t xml:space="preserve">Use the Other Attachments Form </w:t>
      </w:r>
      <w:r w:rsidR="006C3146">
        <w:rPr>
          <w:rFonts w:cs="Arial"/>
        </w:rPr>
        <w:t>if applying with</w:t>
      </w:r>
      <w:r w:rsidR="006C3146" w:rsidRPr="00AC34BE">
        <w:rPr>
          <w:rFonts w:cs="Arial"/>
        </w:rPr>
        <w:t xml:space="preserve"> </w:t>
      </w:r>
      <w:r w:rsidR="00455313" w:rsidRPr="00AC34BE">
        <w:rPr>
          <w:rFonts w:cs="Arial"/>
        </w:rPr>
        <w:t>Grants.gov</w:t>
      </w:r>
      <w:r w:rsidR="006C3146">
        <w:rPr>
          <w:rFonts w:cs="Arial"/>
        </w:rPr>
        <w:t xml:space="preserve"> Workspace or Other Narrative Attachments if applying with eRA ASSIST.)</w:t>
      </w:r>
    </w:p>
    <w:p w14:paraId="4F9FF82F" w14:textId="77777777" w:rsidR="00FC4DBB" w:rsidRPr="00982878" w:rsidRDefault="00FC4DBB" w:rsidP="00470FB7">
      <w:pPr>
        <w:pStyle w:val="ListParagraph"/>
        <w:numPr>
          <w:ilvl w:val="0"/>
          <w:numId w:val="89"/>
        </w:numPr>
        <w:ind w:left="1260"/>
        <w:contextualSpacing w:val="0"/>
        <w:rPr>
          <w:szCs w:val="24"/>
        </w:rPr>
      </w:pPr>
      <w:r w:rsidRPr="00982878">
        <w:rPr>
          <w:b/>
          <w:szCs w:val="24"/>
        </w:rPr>
        <w:t>Attachment 1</w:t>
      </w:r>
      <w:r w:rsidRPr="00982878">
        <w:rPr>
          <w:szCs w:val="24"/>
        </w:rPr>
        <w:t xml:space="preserve">:  Letters of Commitment from any organization(s) participating in the proposed project. </w:t>
      </w:r>
      <w:r>
        <w:rPr>
          <w:szCs w:val="24"/>
        </w:rPr>
        <w:t xml:space="preserve"> </w:t>
      </w:r>
      <w:r w:rsidRPr="00982878">
        <w:rPr>
          <w:b/>
        </w:rPr>
        <w:t>Do not include any letters of support.  Reviewers will not consider them if you do.</w:t>
      </w:r>
    </w:p>
    <w:p w14:paraId="4700EFF3" w14:textId="77777777" w:rsidR="00FC4DBB" w:rsidRDefault="00FC4DBB" w:rsidP="00470FB7">
      <w:pPr>
        <w:pStyle w:val="ListParagraph"/>
        <w:numPr>
          <w:ilvl w:val="0"/>
          <w:numId w:val="89"/>
        </w:numPr>
        <w:ind w:left="1260"/>
        <w:contextualSpacing w:val="0"/>
        <w:rPr>
          <w:szCs w:val="24"/>
        </w:rPr>
      </w:pPr>
      <w:r w:rsidRPr="00982878">
        <w:rPr>
          <w:b/>
          <w:szCs w:val="24"/>
        </w:rPr>
        <w:t xml:space="preserve">Attachment </w:t>
      </w:r>
      <w:r>
        <w:rPr>
          <w:b/>
          <w:szCs w:val="24"/>
        </w:rPr>
        <w:t>2</w:t>
      </w:r>
      <w:r w:rsidRPr="00982878">
        <w:rPr>
          <w:szCs w:val="24"/>
        </w:rPr>
        <w:t>:</w:t>
      </w:r>
      <w:r>
        <w:rPr>
          <w:szCs w:val="24"/>
        </w:rPr>
        <w:t xml:space="preserve"> Data Collection Instruments/Interview Protocols – If you are using standardized data collection instruments/protocols, you </w:t>
      </w:r>
      <w:r w:rsidRPr="00CE5303">
        <w:rPr>
          <w:szCs w:val="24"/>
          <w:u w:val="single"/>
        </w:rPr>
        <w:t>do not need</w:t>
      </w:r>
      <w:r>
        <w:rPr>
          <w:szCs w:val="24"/>
        </w:rPr>
        <w:t xml:space="preserve"> to include these in your application.  Instead, provide a web link to the appropriate3 instrument/protocol.  If the data collection instrument(s) or interview protocols(s) is/are not standardized, you must include a copy on Attachment 2.</w:t>
      </w:r>
    </w:p>
    <w:p w14:paraId="0A02250F" w14:textId="6048702A" w:rsidR="00FC4DBB" w:rsidRPr="00727F1F" w:rsidRDefault="00FC4DBB" w:rsidP="00470FB7">
      <w:pPr>
        <w:pStyle w:val="ListParagraph"/>
        <w:numPr>
          <w:ilvl w:val="0"/>
          <w:numId w:val="89"/>
        </w:numPr>
        <w:ind w:left="1267"/>
        <w:contextualSpacing w:val="0"/>
        <w:rPr>
          <w:szCs w:val="24"/>
        </w:rPr>
      </w:pPr>
      <w:r>
        <w:rPr>
          <w:b/>
          <w:szCs w:val="24"/>
        </w:rPr>
        <w:t>Attachment 3</w:t>
      </w:r>
      <w:r w:rsidRPr="00F12659">
        <w:rPr>
          <w:szCs w:val="24"/>
        </w:rPr>
        <w:t>:</w:t>
      </w:r>
      <w:r>
        <w:rPr>
          <w:szCs w:val="24"/>
        </w:rPr>
        <w:t xml:space="preserve"> </w:t>
      </w:r>
      <w:r w:rsidRPr="00982878">
        <w:rPr>
          <w:szCs w:val="24"/>
        </w:rPr>
        <w:t xml:space="preserve">Letter to the SSA </w:t>
      </w:r>
      <w:r w:rsidRPr="00982878">
        <w:t xml:space="preserve">(if applicable; see </w:t>
      </w:r>
      <w:r w:rsidRPr="00FC4DBB">
        <w:rPr>
          <w:u w:val="single"/>
        </w:rPr>
        <w:t>Appendix I</w:t>
      </w:r>
      <w:r w:rsidRPr="00FC4DBB">
        <w:t>,</w:t>
      </w:r>
      <w:r w:rsidRPr="00982878">
        <w:t xml:space="preserve"> Intergovernmental Review (E.O. 12372) Requirements).  </w:t>
      </w:r>
    </w:p>
    <w:p w14:paraId="032653B3" w14:textId="188A23BE" w:rsidR="00727F1F" w:rsidRPr="006B23C6" w:rsidRDefault="00727F1F" w:rsidP="00470FB7">
      <w:pPr>
        <w:pStyle w:val="ListBullet"/>
        <w:numPr>
          <w:ilvl w:val="0"/>
          <w:numId w:val="89"/>
        </w:numPr>
        <w:ind w:left="1267"/>
        <w:rPr>
          <w:rFonts w:cs="Arial"/>
        </w:rPr>
      </w:pPr>
      <w:r w:rsidRPr="006B23C6">
        <w:rPr>
          <w:rStyle w:val="StyleBold"/>
          <w:rFonts w:cs="Arial"/>
        </w:rPr>
        <w:t>Attachment</w:t>
      </w:r>
      <w:r>
        <w:rPr>
          <w:rStyle w:val="StyleBold"/>
          <w:rFonts w:cs="Arial"/>
        </w:rPr>
        <w:t xml:space="preserve"> 4</w:t>
      </w:r>
      <w:r w:rsidRPr="006B23C6">
        <w:rPr>
          <w:rStyle w:val="StyleBold"/>
          <w:rFonts w:cs="Arial"/>
        </w:rPr>
        <w:t xml:space="preserve">: </w:t>
      </w:r>
      <w:r w:rsidRPr="006B23C6">
        <w:rPr>
          <w:rStyle w:val="Hyperlink"/>
          <w:color w:val="auto"/>
          <w:u w:val="none"/>
        </w:rPr>
        <w:t xml:space="preserve">Response to </w:t>
      </w:r>
      <w:r w:rsidRPr="005071B9">
        <w:rPr>
          <w:rStyle w:val="Hyperlink"/>
          <w:rFonts w:cs="Arial"/>
          <w:color w:val="auto"/>
        </w:rPr>
        <w:t>Appendix</w:t>
      </w:r>
      <w:r w:rsidRPr="005071B9">
        <w:rPr>
          <w:rStyle w:val="Hyperlink"/>
          <w:color w:val="auto"/>
        </w:rPr>
        <w:t xml:space="preserve"> </w:t>
      </w:r>
      <w:r>
        <w:rPr>
          <w:rStyle w:val="Hyperlink"/>
          <w:color w:val="auto"/>
        </w:rPr>
        <w:t>C</w:t>
      </w:r>
      <w:r w:rsidRPr="006B23C6">
        <w:rPr>
          <w:rStyle w:val="Hyperlink"/>
          <w:color w:val="auto"/>
          <w:u w:val="none"/>
        </w:rPr>
        <w:t xml:space="preserve"> -</w:t>
      </w:r>
      <w:r w:rsidRPr="006B23C6">
        <w:rPr>
          <w:rStyle w:val="Hyperlink"/>
          <w:rFonts w:cs="Arial"/>
          <w:color w:val="auto"/>
          <w:u w:val="none"/>
        </w:rPr>
        <w:t xml:space="preserve"> </w:t>
      </w:r>
      <w:r w:rsidRPr="006B23C6">
        <w:rPr>
          <w:rStyle w:val="Hyperlink"/>
          <w:color w:val="auto"/>
          <w:u w:val="none"/>
        </w:rPr>
        <w:t xml:space="preserve">Confidentiality and SAMHSA Participant Protection/Human Subjects Guidelines. </w:t>
      </w:r>
      <w:r w:rsidRPr="006B23C6">
        <w:rPr>
          <w:rStyle w:val="Hyperlink"/>
          <w:b/>
          <w:color w:val="auto"/>
          <w:u w:val="none"/>
        </w:rPr>
        <w:t>This is a required attachment.</w:t>
      </w:r>
      <w:r w:rsidRPr="006B23C6">
        <w:rPr>
          <w:rFonts w:cs="Arial"/>
          <w:b/>
          <w:bCs/>
        </w:rPr>
        <w:t xml:space="preserve"> </w:t>
      </w:r>
    </w:p>
    <w:p w14:paraId="7E637128" w14:textId="5921F80C" w:rsidR="00CA345B" w:rsidRPr="00AC34BE" w:rsidRDefault="00CA345B" w:rsidP="00AC34BE">
      <w:pPr>
        <w:pStyle w:val="Heading2"/>
        <w:tabs>
          <w:tab w:val="left" w:pos="1008"/>
        </w:tabs>
      </w:pPr>
      <w:bookmarkStart w:id="45" w:name="_Toc443054216"/>
      <w:bookmarkStart w:id="46" w:name="_Toc457552076"/>
      <w:bookmarkStart w:id="47" w:name="_Toc485307387"/>
      <w:bookmarkStart w:id="48" w:name="_Toc28593544"/>
      <w:r w:rsidRPr="00AC34BE">
        <w:t>2.</w:t>
      </w:r>
      <w:r w:rsidRPr="00AC34BE">
        <w:tab/>
        <w:t>APPLICATION SUBMISSION REQUIREMENTS</w:t>
      </w:r>
      <w:bookmarkEnd w:id="45"/>
      <w:bookmarkEnd w:id="46"/>
      <w:bookmarkEnd w:id="47"/>
      <w:bookmarkEnd w:id="48"/>
      <w:r w:rsidRPr="00AC34BE">
        <w:t xml:space="preserve"> </w:t>
      </w:r>
    </w:p>
    <w:p w14:paraId="47F90BE2" w14:textId="6B3C0997" w:rsidR="009D2F7A" w:rsidRPr="00175BA6" w:rsidRDefault="00CA345B" w:rsidP="00AC34BE">
      <w:pPr>
        <w:tabs>
          <w:tab w:val="left" w:pos="1008"/>
        </w:tabs>
        <w:rPr>
          <w:rFonts w:cs="Arial"/>
          <w:b/>
        </w:rPr>
      </w:pPr>
      <w:r w:rsidRPr="00AC34BE">
        <w:rPr>
          <w:rFonts w:cs="Arial"/>
        </w:rPr>
        <w:t xml:space="preserve">Applications are due by </w:t>
      </w:r>
      <w:r w:rsidRPr="00AC34BE">
        <w:rPr>
          <w:rFonts w:cs="Arial"/>
          <w:b/>
        </w:rPr>
        <w:t>11:59 PM</w:t>
      </w:r>
      <w:r w:rsidRPr="00AC34BE">
        <w:rPr>
          <w:rFonts w:cs="Arial"/>
        </w:rPr>
        <w:t xml:space="preserve"> (Eastern Time) on </w:t>
      </w:r>
      <w:r w:rsidR="00175BA6" w:rsidRPr="00175BA6">
        <w:rPr>
          <w:rFonts w:cs="Arial"/>
          <w:b/>
        </w:rPr>
        <w:t>February 28, 2020.</w:t>
      </w:r>
      <w:r w:rsidRPr="00175BA6">
        <w:rPr>
          <w:rFonts w:cs="Arial"/>
          <w:b/>
        </w:rPr>
        <w:t xml:space="preserve">   </w:t>
      </w:r>
    </w:p>
    <w:tbl>
      <w:tblPr>
        <w:tblStyle w:val="TableGrid"/>
        <w:tblW w:w="0" w:type="auto"/>
        <w:tblLook w:val="04A0" w:firstRow="1" w:lastRow="0" w:firstColumn="1" w:lastColumn="0" w:noHBand="0" w:noVBand="1"/>
      </w:tblPr>
      <w:tblGrid>
        <w:gridCol w:w="9350"/>
      </w:tblGrid>
      <w:tr w:rsidR="00445E86" w14:paraId="735E2807" w14:textId="77777777" w:rsidTr="00445E86">
        <w:tc>
          <w:tcPr>
            <w:tcW w:w="9350" w:type="dxa"/>
          </w:tcPr>
          <w:p w14:paraId="2F5EB0CE" w14:textId="77777777" w:rsidR="00445E86" w:rsidRDefault="00445E86" w:rsidP="00445E86">
            <w:pPr>
              <w:rPr>
                <w:b/>
                <w:bCs/>
              </w:rPr>
            </w:pPr>
            <w:r w:rsidRPr="00E0663B">
              <w:rPr>
                <w:b/>
                <w:bCs/>
              </w:rPr>
              <w:lastRenderedPageBreak/>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5EB199C3" w14:textId="77777777" w:rsidR="00445E86" w:rsidRPr="00E0663B" w:rsidRDefault="00445E86" w:rsidP="00445E86">
            <w:pPr>
              <w:rPr>
                <w:b/>
                <w:bCs/>
              </w:rPr>
            </w:pPr>
            <w:r>
              <w:rPr>
                <w:b/>
                <w:bCs/>
              </w:rPr>
              <w:t>WARNING: BY THE DEADLINE FOR THIS FOA YOU MUST HAVE SUCCESSFULLY COMPLETED THE FOLLOWING TO SUBMIT AN APPLICATION:</w:t>
            </w:r>
          </w:p>
          <w:p w14:paraId="5E64C041" w14:textId="77777777" w:rsidR="00445E86" w:rsidRPr="00E0663B" w:rsidRDefault="00445E86" w:rsidP="00470FB7">
            <w:pPr>
              <w:numPr>
                <w:ilvl w:val="0"/>
                <w:numId w:val="86"/>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5A306576" w14:textId="34BCB499" w:rsidR="00445E86" w:rsidRPr="00E0663B" w:rsidRDefault="00445E86" w:rsidP="00470FB7">
            <w:pPr>
              <w:numPr>
                <w:ilvl w:val="0"/>
                <w:numId w:val="86"/>
              </w:numPr>
              <w:rPr>
                <w:b/>
                <w:bCs/>
              </w:rPr>
            </w:pPr>
            <w:r>
              <w:rPr>
                <w:b/>
                <w:bCs/>
              </w:rPr>
              <w:t>The</w:t>
            </w:r>
            <w:r w:rsidR="00541D78">
              <w:rPr>
                <w:b/>
                <w:bCs/>
              </w:rPr>
              <w:t xml:space="preserve"> P</w:t>
            </w:r>
            <w:r w:rsidRPr="00E0663B">
              <w:rPr>
                <w:b/>
                <w:bCs/>
              </w:rPr>
              <w:t xml:space="preserve">roject </w:t>
            </w:r>
            <w:r w:rsidR="00541D78">
              <w:rPr>
                <w:b/>
                <w:bCs/>
              </w:rPr>
              <w:t>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0DB156A2" w14:textId="77777777" w:rsidR="00445E86" w:rsidRPr="0031549F" w:rsidRDefault="00445E86" w:rsidP="00445E86">
            <w:pPr>
              <w:rPr>
                <w:b/>
                <w:bCs/>
                <w:u w:val="single"/>
              </w:rPr>
            </w:pPr>
            <w:r w:rsidRPr="0031549F">
              <w:rPr>
                <w:b/>
                <w:bCs/>
                <w:u w:val="single"/>
              </w:rPr>
              <w:t>No exceptions will be made. </w:t>
            </w:r>
          </w:p>
          <w:p w14:paraId="3D514F5B" w14:textId="2F64DFDF" w:rsidR="00445E86" w:rsidRPr="000B1460" w:rsidRDefault="00445E86" w:rsidP="00FB1AA8">
            <w:r w:rsidRPr="008F4952">
              <w:t>Applicants also must register with the System for Award Management (SAM) and Grants.gov (see Appendix A for all registration requirements). </w:t>
            </w:r>
          </w:p>
        </w:tc>
      </w:tr>
    </w:tbl>
    <w:p w14:paraId="5A4E50AF" w14:textId="77777777" w:rsidR="00445E86" w:rsidRPr="00AC34BE" w:rsidRDefault="00445E86" w:rsidP="00AC34BE">
      <w:pPr>
        <w:tabs>
          <w:tab w:val="left" w:pos="1008"/>
        </w:tabs>
        <w:rPr>
          <w:rFonts w:cs="Arial"/>
        </w:rPr>
      </w:pPr>
    </w:p>
    <w:p w14:paraId="30C21F1B" w14:textId="77777777" w:rsidR="0037741F" w:rsidRPr="00AC34BE" w:rsidRDefault="0037741F" w:rsidP="00AC34BE">
      <w:pPr>
        <w:pStyle w:val="Heading2"/>
        <w:contextualSpacing/>
      </w:pPr>
      <w:bookmarkStart w:id="49" w:name="_3._FUNDING_LIMITATIONS/RESTRICTIONS"/>
      <w:bookmarkStart w:id="50" w:name="_3._FUNDING_LIMITATIONS/RESTRICTIONS_1"/>
      <w:bookmarkStart w:id="51" w:name="_Toc485307388"/>
      <w:bookmarkStart w:id="52" w:name="_Toc28593545"/>
      <w:bookmarkEnd w:id="49"/>
      <w:bookmarkEnd w:id="50"/>
      <w:r w:rsidRPr="00AC34BE">
        <w:t>3.</w:t>
      </w:r>
      <w:r w:rsidRPr="00AC34BE">
        <w:tab/>
        <w:t>FUNDING LIMITATIONS/RESTRICTIONS</w:t>
      </w:r>
      <w:bookmarkEnd w:id="51"/>
      <w:bookmarkEnd w:id="52"/>
    </w:p>
    <w:p w14:paraId="22301AB7" w14:textId="000DDC85" w:rsidR="00AD3CA4" w:rsidRPr="00AC34BE" w:rsidRDefault="00AD3CA4" w:rsidP="00AC34BE">
      <w:pPr>
        <w:pStyle w:val="ListBullet"/>
        <w:tabs>
          <w:tab w:val="left" w:pos="1080"/>
        </w:tabs>
        <w:rPr>
          <w:rFonts w:cs="Arial"/>
        </w:rPr>
      </w:pPr>
      <w:r w:rsidRPr="00FC4DBB">
        <w:rPr>
          <w:rFonts w:cs="Arial"/>
        </w:rPr>
        <w:t xml:space="preserve">Applicants responding to this announcement may request funding for a project period of up to </w:t>
      </w:r>
      <w:r w:rsidR="00FC4DBB">
        <w:rPr>
          <w:rFonts w:cs="Arial"/>
        </w:rPr>
        <w:t>five</w:t>
      </w:r>
      <w:r w:rsidRPr="00FC4DBB">
        <w:rPr>
          <w:rFonts w:cs="Arial"/>
        </w:rPr>
        <w:t xml:space="preserve"> years, at no more than $</w:t>
      </w:r>
      <w:r w:rsidR="009238B3">
        <w:rPr>
          <w:rFonts w:cs="Arial"/>
        </w:rPr>
        <w:t>800,000</w:t>
      </w:r>
      <w:r w:rsidR="00A1699A" w:rsidRPr="00FC4DBB">
        <w:rPr>
          <w:rFonts w:cs="Arial"/>
        </w:rPr>
        <w:t xml:space="preserve"> per year. </w:t>
      </w:r>
      <w:r w:rsidRPr="00FC4DBB">
        <w:rPr>
          <w:rFonts w:cs="Arial"/>
        </w:rPr>
        <w:t>Awards to support projects beyond the first budget year will be contingent upon Congressional appropriation, satisfactory progress in meeting the project’s objectives, and a determination that continued funding would be in the best interest of the Federal Government.</w:t>
      </w:r>
    </w:p>
    <w:p w14:paraId="2A7D9208" w14:textId="77777777" w:rsidR="00AD3CA4" w:rsidRPr="00FC4DBB" w:rsidRDefault="000D4C55" w:rsidP="00AC34BE">
      <w:pPr>
        <w:rPr>
          <w:rFonts w:cs="Arial"/>
          <w:szCs w:val="24"/>
        </w:rPr>
      </w:pPr>
      <w:r w:rsidRPr="00FC4DBB">
        <w:rPr>
          <w:rFonts w:cs="Arial"/>
          <w:szCs w:val="24"/>
        </w:rPr>
        <w:t>The funding restrictions for this project are as follows:</w:t>
      </w:r>
    </w:p>
    <w:p w14:paraId="043F7122" w14:textId="5C3D9FF0" w:rsidR="00FB50FA" w:rsidRDefault="00FB50FA" w:rsidP="009605B9">
      <w:pPr>
        <w:pStyle w:val="ListBullet"/>
        <w:numPr>
          <w:ilvl w:val="0"/>
          <w:numId w:val="9"/>
        </w:numPr>
        <w:tabs>
          <w:tab w:val="left" w:pos="1080"/>
        </w:tabs>
        <w:spacing w:after="120"/>
        <w:ind w:left="1080"/>
        <w:rPr>
          <w:rFonts w:cs="Arial"/>
        </w:rPr>
      </w:pPr>
      <w:r w:rsidRPr="00AC34BE">
        <w:rPr>
          <w:rFonts w:cs="Arial"/>
        </w:rPr>
        <w:t xml:space="preserve">No more than </w:t>
      </w:r>
      <w:r w:rsidR="00446F4F" w:rsidRPr="00175BA6">
        <w:rPr>
          <w:rFonts w:cs="Arial"/>
          <w:b/>
        </w:rPr>
        <w:t xml:space="preserve">8 </w:t>
      </w:r>
      <w:r w:rsidRPr="00175BA6">
        <w:rPr>
          <w:rFonts w:cs="Arial"/>
          <w:b/>
        </w:rPr>
        <w:t>percent</w:t>
      </w:r>
      <w:r w:rsidRPr="00AC34BE">
        <w:rPr>
          <w:rFonts w:cs="Arial"/>
        </w:rPr>
        <w:t xml:space="preserve"> of the total grant award </w:t>
      </w:r>
      <w:r w:rsidR="009A7A8E" w:rsidRPr="00AC34BE">
        <w:rPr>
          <w:rFonts w:cs="Arial"/>
        </w:rPr>
        <w:t xml:space="preserve">for the budget period </w:t>
      </w:r>
      <w:r w:rsidRPr="00AC34BE">
        <w:rPr>
          <w:rFonts w:cs="Arial"/>
        </w:rPr>
        <w:t>may be used for data collection, performance measurement, and performance assessment, including incentives for participating in the required data collection follow-up.</w:t>
      </w:r>
    </w:p>
    <w:p w14:paraId="3E7A0EC2" w14:textId="5592B492" w:rsidR="00FC4DBB" w:rsidRPr="00446F4F" w:rsidRDefault="00FC4DBB" w:rsidP="009605B9">
      <w:pPr>
        <w:numPr>
          <w:ilvl w:val="0"/>
          <w:numId w:val="41"/>
        </w:numPr>
        <w:tabs>
          <w:tab w:val="left" w:pos="1080"/>
        </w:tabs>
        <w:rPr>
          <w:rFonts w:cs="Arial"/>
        </w:rPr>
      </w:pPr>
      <w:r w:rsidRPr="00DA068A">
        <w:t xml:space="preserve">The indirect cost rate may not exceed </w:t>
      </w:r>
      <w:r w:rsidRPr="00FC4DBB">
        <w:rPr>
          <w:b/>
        </w:rPr>
        <w:t>8 percent</w:t>
      </w:r>
      <w:r w:rsidRPr="00DA068A">
        <w:t xml:space="preserve"> of the grant award for the budget period.  Even if an organization has an established indirect cost rate, under training grants, SAMHSA reimburses indirect costs at a fixed rate of </w:t>
      </w:r>
      <w:r w:rsidRPr="00FC4DBB">
        <w:rPr>
          <w:b/>
        </w:rPr>
        <w:t>8 percent</w:t>
      </w:r>
      <w:r w:rsidRPr="00DA068A">
        <w:t xml:space="preserve"> of modified total direct costs, exclusive of tuition and fees, expenditures for equipment, and sub-awards and contracts in excess of $25,000.</w:t>
      </w:r>
    </w:p>
    <w:p w14:paraId="7826179B" w14:textId="42B6AC8D" w:rsidR="00446F4F" w:rsidRPr="00FC4DBB" w:rsidRDefault="00446F4F" w:rsidP="009605B9">
      <w:pPr>
        <w:numPr>
          <w:ilvl w:val="0"/>
          <w:numId w:val="41"/>
        </w:numPr>
        <w:tabs>
          <w:tab w:val="left" w:pos="1080"/>
        </w:tabs>
        <w:rPr>
          <w:rFonts w:cs="Arial"/>
        </w:rPr>
      </w:pPr>
      <w:r>
        <w:lastRenderedPageBreak/>
        <w:t xml:space="preserve">Any material, resources, training produced under this grant must be made available at no cost. The grantee will not be permitted to charge a fee for any material/content created using this grant funding. </w:t>
      </w:r>
    </w:p>
    <w:p w14:paraId="1CB843BB" w14:textId="77777777" w:rsidR="00FB50FA" w:rsidRPr="00AC34BE" w:rsidRDefault="00FB50FA" w:rsidP="00FC4DBB">
      <w:pPr>
        <w:pStyle w:val="ListBullet"/>
        <w:rPr>
          <w:rFonts w:cs="Arial"/>
        </w:rPr>
      </w:pPr>
      <w:r w:rsidRPr="00AC34BE">
        <w:rPr>
          <w:rFonts w:cs="Arial"/>
        </w:rPr>
        <w:t>Be sure to identify these expenses in your proposed budget.</w:t>
      </w:r>
    </w:p>
    <w:p w14:paraId="640B1953" w14:textId="33A03D4F" w:rsidR="0037741F" w:rsidRPr="00AC34BE" w:rsidRDefault="00340A56" w:rsidP="00AC34BE">
      <w:pPr>
        <w:tabs>
          <w:tab w:val="left" w:pos="1008"/>
        </w:tabs>
        <w:rPr>
          <w:rFonts w:cs="Arial"/>
          <w:b/>
          <w:bCs/>
        </w:rPr>
      </w:pPr>
      <w:r w:rsidRPr="00AC34BE">
        <w:rPr>
          <w:rStyle w:val="StyleBold"/>
          <w:rFonts w:cs="Arial"/>
        </w:rPr>
        <w:t>SAMHSA recipients</w:t>
      </w:r>
      <w:r w:rsidR="0037741F" w:rsidRPr="00AC34BE">
        <w:rPr>
          <w:rStyle w:val="StyleBold"/>
          <w:rFonts w:cs="Arial"/>
        </w:rPr>
        <w:t xml:space="preserve"> must </w:t>
      </w:r>
      <w:r w:rsidRPr="00AC34BE">
        <w:rPr>
          <w:rStyle w:val="StyleBold"/>
          <w:rFonts w:cs="Arial"/>
        </w:rPr>
        <w:t xml:space="preserve">also </w:t>
      </w:r>
      <w:r w:rsidR="0037741F" w:rsidRPr="00AC34BE">
        <w:rPr>
          <w:rStyle w:val="StyleBold"/>
          <w:rFonts w:cs="Arial"/>
        </w:rPr>
        <w:t xml:space="preserve">comply with SAMHSA’s standard funding restrictions, which are included in </w:t>
      </w:r>
      <w:r w:rsidR="0037741F" w:rsidRPr="00954845">
        <w:rPr>
          <w:rStyle w:val="Hyperlink"/>
          <w:rFonts w:cs="Arial"/>
          <w:b/>
          <w:bCs/>
          <w:color w:val="auto"/>
          <w:u w:val="none"/>
        </w:rPr>
        <w:t xml:space="preserve">Appendix </w:t>
      </w:r>
      <w:r w:rsidR="00FC4DBB">
        <w:rPr>
          <w:rStyle w:val="Hyperlink"/>
          <w:rFonts w:cs="Arial"/>
          <w:b/>
          <w:bCs/>
          <w:color w:val="auto"/>
          <w:u w:val="none"/>
        </w:rPr>
        <w:t>H,</w:t>
      </w:r>
      <w:r w:rsidR="0011677E" w:rsidRPr="00954845">
        <w:rPr>
          <w:rStyle w:val="Hyperlink"/>
          <w:rFonts w:cs="Arial"/>
          <w:b/>
          <w:bCs/>
          <w:color w:val="auto"/>
          <w:u w:val="none"/>
        </w:rPr>
        <w:t xml:space="preserve"> </w:t>
      </w:r>
      <w:r w:rsidR="0011677E" w:rsidRPr="00AC34BE">
        <w:rPr>
          <w:rStyle w:val="Hyperlink"/>
          <w:rFonts w:cs="Arial"/>
          <w:b/>
          <w:bCs/>
          <w:color w:val="auto"/>
          <w:u w:val="none"/>
        </w:rPr>
        <w:t>Standard</w:t>
      </w:r>
      <w:r w:rsidR="0037741F" w:rsidRPr="00AC34BE">
        <w:rPr>
          <w:rStyle w:val="Hyperlink"/>
          <w:rFonts w:cs="Arial"/>
          <w:b/>
          <w:bCs/>
          <w:color w:val="auto"/>
          <w:u w:val="none"/>
        </w:rPr>
        <w:t xml:space="preserve"> Funding Restrictions. </w:t>
      </w:r>
      <w:bookmarkStart w:id="53" w:name="_3._REQUIRED_APPLICATION"/>
      <w:bookmarkEnd w:id="53"/>
    </w:p>
    <w:p w14:paraId="18D76E6E" w14:textId="77777777" w:rsidR="0037741F" w:rsidRPr="00AC34BE" w:rsidRDefault="0037741F" w:rsidP="00AC34BE">
      <w:pPr>
        <w:pStyle w:val="Heading2"/>
        <w:tabs>
          <w:tab w:val="left" w:pos="1008"/>
        </w:tabs>
      </w:pPr>
      <w:bookmarkStart w:id="54" w:name="_Toc457552078"/>
      <w:bookmarkStart w:id="55" w:name="_Toc485307389"/>
      <w:bookmarkStart w:id="56" w:name="_Toc28593546"/>
      <w:r w:rsidRPr="00AC34BE">
        <w:t>4.</w:t>
      </w:r>
      <w:r w:rsidRPr="00AC34BE">
        <w:tab/>
        <w:t>INTERGOVERNMENTAL REVIEW (E.O. 12372) REQUIREMENTS</w:t>
      </w:r>
      <w:bookmarkEnd w:id="54"/>
      <w:bookmarkEnd w:id="55"/>
      <w:bookmarkEnd w:id="56"/>
    </w:p>
    <w:p w14:paraId="1BB42D4F" w14:textId="224C031C" w:rsidR="009D2F7A" w:rsidRPr="00AC34BE" w:rsidRDefault="0037741F" w:rsidP="00AC34BE">
      <w:pPr>
        <w:tabs>
          <w:tab w:val="left" w:pos="1008"/>
        </w:tabs>
        <w:rPr>
          <w:rFonts w:cs="Arial"/>
        </w:rPr>
      </w:pPr>
      <w:r w:rsidRPr="00AC34BE">
        <w:rPr>
          <w:rFonts w:cs="Arial"/>
        </w:rPr>
        <w:t xml:space="preserve">All SAMHSA grant programs are covered under Executive Order (EO) 12372, as implemented through Department of Health and Human Services (DHHS) </w:t>
      </w:r>
      <w:r w:rsidR="00A1699A">
        <w:rPr>
          <w:rFonts w:cs="Arial"/>
        </w:rPr>
        <w:t xml:space="preserve">regulation at 45 CFR Part 100. </w:t>
      </w:r>
      <w:r w:rsidRPr="00AC34BE">
        <w:rPr>
          <w:rFonts w:cs="Arial"/>
        </w:rPr>
        <w:t>Under this Order, states may design their own processes for reviewing and commenting on proposed federal assistance under covered programs.  See</w:t>
      </w:r>
      <w:r w:rsidRPr="00AC34BE">
        <w:rPr>
          <w:rStyle w:val="Hyperlink"/>
          <w:rFonts w:cs="Arial"/>
          <w:color w:val="auto"/>
          <w:u w:val="none"/>
        </w:rPr>
        <w:t xml:space="preserve"> </w:t>
      </w:r>
      <w:r w:rsidRPr="00FC4DBB">
        <w:rPr>
          <w:rStyle w:val="Hyperlink"/>
          <w:rFonts w:cs="Arial"/>
          <w:color w:val="auto"/>
        </w:rPr>
        <w:t>Appendix</w:t>
      </w:r>
      <w:r w:rsidR="00FC4DBB" w:rsidRPr="00FC4DBB">
        <w:rPr>
          <w:rStyle w:val="Hyperlink"/>
          <w:rFonts w:cs="Arial"/>
          <w:color w:val="auto"/>
        </w:rPr>
        <w:t xml:space="preserve"> I</w:t>
      </w:r>
      <w:r w:rsidR="00954845">
        <w:rPr>
          <w:rStyle w:val="Hyperlink"/>
          <w:rFonts w:cs="Arial"/>
          <w:color w:val="auto"/>
          <w:u w:val="none"/>
        </w:rPr>
        <w:t xml:space="preserve"> </w:t>
      </w:r>
      <w:r w:rsidRPr="00AC34BE">
        <w:rPr>
          <w:rFonts w:cs="Arial"/>
        </w:rPr>
        <w:t>for additional information on these requirements as well as requirements for the Public Health</w:t>
      </w:r>
      <w:r w:rsidR="00667F87" w:rsidRPr="00AC34BE">
        <w:rPr>
          <w:rFonts w:cs="Arial"/>
        </w:rPr>
        <w:t xml:space="preserve"> System</w:t>
      </w:r>
      <w:r w:rsidRPr="00AC34BE">
        <w:rPr>
          <w:rFonts w:cs="Arial"/>
        </w:rPr>
        <w:t xml:space="preserve"> Impact Statement</w:t>
      </w:r>
      <w:r w:rsidR="00347924">
        <w:rPr>
          <w:rFonts w:cs="Arial"/>
        </w:rPr>
        <w:t xml:space="preserve"> (PHSIS)</w:t>
      </w:r>
      <w:r w:rsidRPr="00AC34BE">
        <w:rPr>
          <w:rFonts w:cs="Arial"/>
        </w:rPr>
        <w:t>.</w:t>
      </w:r>
    </w:p>
    <w:p w14:paraId="6A3ADDC7" w14:textId="77777777" w:rsidR="007E6EE1" w:rsidRPr="00AC34BE" w:rsidRDefault="00602069" w:rsidP="00AC34BE">
      <w:pPr>
        <w:pStyle w:val="Heading1"/>
        <w:tabs>
          <w:tab w:val="left" w:pos="1008"/>
        </w:tabs>
      </w:pPr>
      <w:bookmarkStart w:id="57" w:name="_6._OTHER_SUBMISSION"/>
      <w:bookmarkStart w:id="58" w:name="_V._APPLICATION_REVIEW"/>
      <w:bookmarkStart w:id="59" w:name="_Toc485307390"/>
      <w:bookmarkStart w:id="60" w:name="_Toc28593547"/>
      <w:bookmarkEnd w:id="44"/>
      <w:bookmarkEnd w:id="57"/>
      <w:bookmarkEnd w:id="58"/>
      <w:r w:rsidRPr="00AC34BE">
        <w:t>V</w:t>
      </w:r>
      <w:r w:rsidR="007E6EE1" w:rsidRPr="00AC34BE">
        <w:t>.</w:t>
      </w:r>
      <w:r w:rsidR="007E6EE1" w:rsidRPr="00AC34BE">
        <w:tab/>
        <w:t>APPLICATION REVIEW INFORMATION</w:t>
      </w:r>
      <w:bookmarkEnd w:id="59"/>
      <w:bookmarkEnd w:id="60"/>
    </w:p>
    <w:p w14:paraId="6F5B1054" w14:textId="77777777" w:rsidR="007E6EE1" w:rsidRPr="00AC34BE" w:rsidRDefault="007E6EE1" w:rsidP="00AC34BE">
      <w:pPr>
        <w:pStyle w:val="Heading2"/>
        <w:tabs>
          <w:tab w:val="left" w:pos="1008"/>
        </w:tabs>
      </w:pPr>
      <w:bookmarkStart w:id="61" w:name="_1._EVALUATION_CRITERIA"/>
      <w:bookmarkStart w:id="62" w:name="_Toc485307391"/>
      <w:bookmarkStart w:id="63" w:name="_Toc28593548"/>
      <w:bookmarkEnd w:id="61"/>
      <w:r w:rsidRPr="00AC34BE">
        <w:t>1.</w:t>
      </w:r>
      <w:r w:rsidRPr="00AC34BE">
        <w:tab/>
        <w:t>EVALUATION CRITERIA</w:t>
      </w:r>
      <w:bookmarkEnd w:id="62"/>
      <w:bookmarkEnd w:id="63"/>
    </w:p>
    <w:p w14:paraId="138E5C15" w14:textId="495E66E4" w:rsidR="007E6EE1" w:rsidRPr="00AC34BE" w:rsidRDefault="007E6EE1" w:rsidP="00AC34BE">
      <w:pPr>
        <w:tabs>
          <w:tab w:val="left" w:pos="1008"/>
        </w:tabs>
        <w:rPr>
          <w:rFonts w:cs="Arial"/>
        </w:rPr>
      </w:pPr>
      <w:r w:rsidRPr="00AC34BE">
        <w:rPr>
          <w:rFonts w:cs="Arial"/>
        </w:rPr>
        <w:t>The Project Narrative describes what you intend to do with your project and includes the Evaluation Criteria in Sections A</w:t>
      </w:r>
      <w:r w:rsidR="00FC4DBB">
        <w:rPr>
          <w:rFonts w:cs="Arial"/>
        </w:rPr>
        <w:t xml:space="preserve"> - D</w:t>
      </w:r>
      <w:r w:rsidRPr="00AC34BE">
        <w:rPr>
          <w:rFonts w:cs="Arial"/>
        </w:rPr>
        <w:t xml:space="preserve"> below. Your application will be reviewed and scored according to the </w:t>
      </w:r>
      <w:r w:rsidRPr="00AC34BE">
        <w:rPr>
          <w:rFonts w:cs="Arial"/>
          <w:u w:val="single"/>
        </w:rPr>
        <w:t>quality</w:t>
      </w:r>
      <w:r w:rsidRPr="00AC34BE">
        <w:rPr>
          <w:rFonts w:cs="Arial"/>
        </w:rPr>
        <w:t xml:space="preserve"> of your response to the requirements in Sections A</w:t>
      </w:r>
      <w:r w:rsidR="00FC4DBB" w:rsidRPr="00FC4DBB">
        <w:rPr>
          <w:rFonts w:cs="Arial"/>
        </w:rPr>
        <w:t>-D</w:t>
      </w:r>
      <w:r w:rsidRPr="00FC4DBB">
        <w:rPr>
          <w:rFonts w:cs="Arial"/>
        </w:rPr>
        <w:t>.</w:t>
      </w:r>
      <w:r w:rsidRPr="00AC34BE">
        <w:rPr>
          <w:rFonts w:cs="Arial"/>
        </w:rPr>
        <w:t xml:space="preserve">  </w:t>
      </w:r>
    </w:p>
    <w:p w14:paraId="576F44F4" w14:textId="77777777" w:rsidR="007E6EE1" w:rsidRPr="00AC34BE" w:rsidRDefault="007E6EE1" w:rsidP="00AC34BE">
      <w:pPr>
        <w:pStyle w:val="ListBullet"/>
        <w:rPr>
          <w:rFonts w:cs="Arial"/>
        </w:rPr>
      </w:pPr>
      <w:r w:rsidRPr="00AC34BE">
        <w:rPr>
          <w:rFonts w:cs="Arial"/>
        </w:rPr>
        <w:t>In developing the Project Narrat</w:t>
      </w:r>
      <w:r w:rsidR="00757E8B" w:rsidRPr="00AC34BE">
        <w:rPr>
          <w:rFonts w:cs="Arial"/>
        </w:rPr>
        <w:t>ive section of your application,</w:t>
      </w:r>
      <w:r w:rsidRPr="00AC34BE">
        <w:rPr>
          <w:rFonts w:cs="Arial"/>
        </w:rPr>
        <w:t xml:space="preserve"> use these instructions, which have been tailored to this program.  </w:t>
      </w:r>
    </w:p>
    <w:p w14:paraId="62B52EBD" w14:textId="62DEED32" w:rsidR="007E6EE1" w:rsidRPr="00AC34BE" w:rsidRDefault="007E6EE1" w:rsidP="009605B9">
      <w:pPr>
        <w:pStyle w:val="ListBullet"/>
        <w:numPr>
          <w:ilvl w:val="0"/>
          <w:numId w:val="8"/>
        </w:numPr>
        <w:rPr>
          <w:rFonts w:cs="Arial"/>
        </w:rPr>
      </w:pPr>
      <w:r w:rsidRPr="00AC34BE">
        <w:rPr>
          <w:rFonts w:cs="Arial"/>
        </w:rPr>
        <w:t xml:space="preserve">The Project Narrative (Sections </w:t>
      </w:r>
      <w:r w:rsidR="00FC4DBB">
        <w:rPr>
          <w:rFonts w:cs="Arial"/>
        </w:rPr>
        <w:t>A-D</w:t>
      </w:r>
      <w:r w:rsidRPr="00AC34BE">
        <w:rPr>
          <w:rFonts w:cs="Arial"/>
        </w:rPr>
        <w:t xml:space="preserve">) together may be no longer than </w:t>
      </w:r>
      <w:r w:rsidR="003701A6" w:rsidRPr="001E5EB6">
        <w:rPr>
          <w:rFonts w:cs="Arial"/>
          <w:b/>
        </w:rPr>
        <w:t>1</w:t>
      </w:r>
      <w:r w:rsidRPr="001E5EB6">
        <w:rPr>
          <w:rFonts w:cs="Arial"/>
          <w:b/>
        </w:rPr>
        <w:t>0 pages</w:t>
      </w:r>
      <w:r w:rsidRPr="00AC34BE">
        <w:rPr>
          <w:rFonts w:cs="Arial"/>
        </w:rPr>
        <w:t>.</w:t>
      </w:r>
    </w:p>
    <w:p w14:paraId="5BCEEA4A" w14:textId="0DCCFB6A" w:rsidR="007E6EE1" w:rsidRPr="00AC34BE" w:rsidRDefault="007E6EE1" w:rsidP="009605B9">
      <w:pPr>
        <w:pStyle w:val="ListBullet"/>
        <w:numPr>
          <w:ilvl w:val="0"/>
          <w:numId w:val="8"/>
        </w:numPr>
        <w:rPr>
          <w:rFonts w:cs="Arial"/>
        </w:rPr>
      </w:pPr>
      <w:r w:rsidRPr="00AC34BE">
        <w:rPr>
          <w:rFonts w:cs="Arial"/>
        </w:rPr>
        <w:t xml:space="preserve">You must </w:t>
      </w:r>
      <w:r w:rsidRPr="00FC4DBB">
        <w:rPr>
          <w:rFonts w:cs="Arial"/>
        </w:rPr>
        <w:t xml:space="preserve">use the </w:t>
      </w:r>
      <w:r w:rsidR="00FC4DBB" w:rsidRPr="00FC4DBB">
        <w:rPr>
          <w:rFonts w:cs="Arial"/>
        </w:rPr>
        <w:t>four</w:t>
      </w:r>
      <w:r w:rsidRPr="00FC4DBB">
        <w:rPr>
          <w:rFonts w:cs="Arial"/>
        </w:rPr>
        <w:t xml:space="preserve"> sections/headings listed below in deve</w:t>
      </w:r>
      <w:r w:rsidR="00A1699A" w:rsidRPr="00FC4DBB">
        <w:rPr>
          <w:rFonts w:cs="Arial"/>
        </w:rPr>
        <w:t xml:space="preserve">loping your Project Narrative. </w:t>
      </w:r>
      <w:r w:rsidR="00AA3216" w:rsidRPr="00FC4DBB">
        <w:rPr>
          <w:rFonts w:cs="Arial"/>
          <w:b/>
        </w:rPr>
        <w:t xml:space="preserve">You </w:t>
      </w:r>
      <w:r w:rsidR="00AA3216" w:rsidRPr="00FC4DBB">
        <w:rPr>
          <w:rFonts w:cs="Arial"/>
          <w:b/>
          <w:u w:val="single"/>
        </w:rPr>
        <w:t>must</w:t>
      </w:r>
      <w:r w:rsidRPr="00FC4DBB">
        <w:rPr>
          <w:rFonts w:cs="Arial"/>
          <w:b/>
        </w:rPr>
        <w:t xml:space="preserve"> </w:t>
      </w:r>
      <w:r w:rsidR="00386AF5" w:rsidRPr="00FC4DBB">
        <w:rPr>
          <w:rFonts w:cs="Arial"/>
          <w:b/>
        </w:rPr>
        <w:t>indicate</w:t>
      </w:r>
      <w:r w:rsidR="00386AF5" w:rsidRPr="00AC34BE">
        <w:rPr>
          <w:rFonts w:cs="Arial"/>
          <w:b/>
        </w:rPr>
        <w:t xml:space="preserve"> the Section letter and number in your response</w:t>
      </w:r>
      <w:r w:rsidR="00A661D7" w:rsidRPr="00AC34BE">
        <w:rPr>
          <w:rFonts w:cs="Arial"/>
        </w:rPr>
        <w:t xml:space="preserve">, </w:t>
      </w:r>
      <w:r w:rsidR="00A661D7" w:rsidRPr="00AC34BE">
        <w:rPr>
          <w:rFonts w:cs="Arial"/>
          <w:b/>
        </w:rPr>
        <w:t>i.e</w:t>
      </w:r>
      <w:r w:rsidR="00386AF5" w:rsidRPr="00AC34BE">
        <w:rPr>
          <w:rStyle w:val="StyleListBulletBoldChar"/>
          <w:rFonts w:cs="Arial"/>
          <w:b w:val="0"/>
          <w:bCs w:val="0"/>
        </w:rPr>
        <w:t>.,</w:t>
      </w:r>
      <w:r w:rsidR="00386AF5" w:rsidRPr="00AC34BE">
        <w:rPr>
          <w:rStyle w:val="StyleListBulletBoldChar"/>
          <w:rFonts w:cs="Arial"/>
          <w:bCs w:val="0"/>
        </w:rPr>
        <w:t xml:space="preserve"> type “A-1”, “A-2”, etc., before your response to each question.</w:t>
      </w:r>
      <w:r w:rsidR="00A1699A">
        <w:rPr>
          <w:rFonts w:cs="Arial"/>
        </w:rPr>
        <w:t xml:space="preserve"> </w:t>
      </w:r>
      <w:r w:rsidR="006E3E44" w:rsidRPr="00AC34BE">
        <w:rPr>
          <w:rFonts w:cs="Arial"/>
        </w:rPr>
        <w:t>You may not combine two or more questions or refer to another section of the Project Narrative in your response, such as indicating that t</w:t>
      </w:r>
      <w:r w:rsidR="00FA4402">
        <w:rPr>
          <w:rFonts w:cs="Arial"/>
        </w:rPr>
        <w:t>he response for B.2 is in C.1</w:t>
      </w:r>
      <w:r w:rsidR="00A1699A">
        <w:rPr>
          <w:rFonts w:cs="Arial"/>
        </w:rPr>
        <w:t xml:space="preserve">. </w:t>
      </w:r>
      <w:r w:rsidR="006E3E44" w:rsidRPr="00AC34BE">
        <w:rPr>
          <w:rFonts w:cs="Arial"/>
          <w:b/>
        </w:rPr>
        <w:t>Only information included in the appropriate numbered question will be considered by reviewers.</w:t>
      </w:r>
      <w:r w:rsidR="006E3E44" w:rsidRPr="00AC34BE">
        <w:rPr>
          <w:rFonts w:cs="Arial"/>
        </w:rPr>
        <w:t xml:space="preserve"> </w:t>
      </w:r>
      <w:r w:rsidRPr="00AC34BE">
        <w:rPr>
          <w:rFonts w:cs="Arial"/>
        </w:rPr>
        <w:t xml:space="preserve">Your application will be scored according to how well you address the requirements for each section of the Project Narrative.  </w:t>
      </w:r>
    </w:p>
    <w:p w14:paraId="2BFF0CB9" w14:textId="03CE325E" w:rsidR="007E6EE1" w:rsidRPr="00AC34BE" w:rsidRDefault="007E6EE1" w:rsidP="009605B9">
      <w:pPr>
        <w:pStyle w:val="ListBullet"/>
        <w:numPr>
          <w:ilvl w:val="0"/>
          <w:numId w:val="10"/>
        </w:numPr>
        <w:rPr>
          <w:rFonts w:cs="Arial"/>
        </w:rPr>
      </w:pPr>
      <w:r w:rsidRPr="00AC34BE">
        <w:rPr>
          <w:rFonts w:cs="Arial"/>
        </w:rPr>
        <w:t>The number of points after each heading is the maximum number of points a review committee may assign to that sect</w:t>
      </w:r>
      <w:r w:rsidR="00A1699A">
        <w:rPr>
          <w:rFonts w:cs="Arial"/>
        </w:rPr>
        <w:t xml:space="preserve">ion of your Project Narrative. </w:t>
      </w:r>
      <w:r w:rsidRPr="00AC34BE">
        <w:rPr>
          <w:rFonts w:cs="Arial"/>
        </w:rPr>
        <w:t xml:space="preserve">Although scoring weights are not assigned to individual </w:t>
      </w:r>
      <w:r w:rsidR="006341BF" w:rsidRPr="00AC34BE">
        <w:rPr>
          <w:rFonts w:cs="Arial"/>
        </w:rPr>
        <w:t>questions</w:t>
      </w:r>
      <w:r w:rsidRPr="00AC34BE">
        <w:rPr>
          <w:rFonts w:cs="Arial"/>
        </w:rPr>
        <w:t xml:space="preserve">, </w:t>
      </w:r>
      <w:r w:rsidR="00BA5B18" w:rsidRPr="00AC34BE">
        <w:rPr>
          <w:rFonts w:cs="Arial"/>
        </w:rPr>
        <w:t xml:space="preserve">each </w:t>
      </w:r>
      <w:r w:rsidR="00157DEC" w:rsidRPr="00AC34BE">
        <w:rPr>
          <w:rFonts w:cs="Arial"/>
        </w:rPr>
        <w:t>question</w:t>
      </w:r>
      <w:r w:rsidR="00BA5B18" w:rsidRPr="00AC34BE">
        <w:rPr>
          <w:rFonts w:cs="Arial"/>
        </w:rPr>
        <w:t xml:space="preserve"> is assessed in deriving the overall Section score.</w:t>
      </w:r>
    </w:p>
    <w:p w14:paraId="5AE15673" w14:textId="77777777" w:rsidR="0087555D" w:rsidRPr="0087555D" w:rsidRDefault="0087555D" w:rsidP="0087555D">
      <w:pPr>
        <w:keepNext/>
        <w:outlineLvl w:val="2"/>
        <w:rPr>
          <w:rFonts w:cs="Arial"/>
          <w:b/>
          <w:bCs/>
          <w:szCs w:val="26"/>
        </w:rPr>
      </w:pPr>
      <w:bookmarkStart w:id="64" w:name="_Section_A:_"/>
      <w:bookmarkStart w:id="65" w:name="_Toc197933217"/>
      <w:bookmarkStart w:id="66" w:name="_Toc228844885"/>
      <w:bookmarkStart w:id="67" w:name="_Toc265249662"/>
      <w:bookmarkStart w:id="68" w:name="_Toc266262539"/>
      <w:bookmarkStart w:id="69" w:name="_Toc266802924"/>
      <w:bookmarkEnd w:id="64"/>
      <w:r w:rsidRPr="0087555D">
        <w:rPr>
          <w:rFonts w:cs="Arial"/>
          <w:b/>
          <w:bCs/>
          <w:szCs w:val="26"/>
        </w:rPr>
        <w:lastRenderedPageBreak/>
        <w:t>Section A:</w:t>
      </w:r>
      <w:r w:rsidRPr="0087555D">
        <w:rPr>
          <w:rFonts w:cs="Arial"/>
          <w:b/>
          <w:bCs/>
          <w:szCs w:val="26"/>
        </w:rPr>
        <w:tab/>
        <w:t>Statement of Need (20 points – approximately 2 pages)</w:t>
      </w:r>
    </w:p>
    <w:p w14:paraId="11BE6DB2" w14:textId="31ED73F8" w:rsidR="0087555D" w:rsidRPr="0087555D" w:rsidRDefault="0087555D" w:rsidP="00470FB7">
      <w:pPr>
        <w:numPr>
          <w:ilvl w:val="0"/>
          <w:numId w:val="90"/>
        </w:numPr>
      </w:pPr>
      <w:r w:rsidRPr="0087555D">
        <w:t xml:space="preserve">Describe the extent of the problem, including service gaps and barriers related to </w:t>
      </w:r>
      <w:r>
        <w:t xml:space="preserve">addressing </w:t>
      </w:r>
      <w:r w:rsidR="00BE20DD">
        <w:t>the needs of families of individuals with mental and</w:t>
      </w:r>
      <w:r w:rsidR="00A607C4">
        <w:t>/or</w:t>
      </w:r>
      <w:r w:rsidR="00BE20DD">
        <w:t xml:space="preserve"> substance use disorders. </w:t>
      </w:r>
      <w:r w:rsidR="00256F1D">
        <w:t xml:space="preserve"> </w:t>
      </w:r>
      <w:r w:rsidRPr="0087555D">
        <w:t>Identify the source of data.</w:t>
      </w:r>
    </w:p>
    <w:p w14:paraId="5182F910" w14:textId="1D333D3E" w:rsidR="0087555D" w:rsidRPr="0087555D" w:rsidRDefault="00446F4F" w:rsidP="00470FB7">
      <w:pPr>
        <w:numPr>
          <w:ilvl w:val="0"/>
          <w:numId w:val="90"/>
        </w:numPr>
      </w:pPr>
      <w:r>
        <w:t>Describe your understanding of the role of the family a</w:t>
      </w:r>
      <w:r w:rsidR="00666F61">
        <w:t xml:space="preserve">nd the need to incorporate the family and family support services </w:t>
      </w:r>
      <w:r>
        <w:t xml:space="preserve">into treatment planning and </w:t>
      </w:r>
      <w:r w:rsidR="00A607C4">
        <w:t xml:space="preserve">program </w:t>
      </w:r>
      <w:r>
        <w:t>implementation</w:t>
      </w:r>
      <w:r w:rsidR="00A607C4">
        <w:t xml:space="preserve"> for mental, substance use</w:t>
      </w:r>
      <w:r w:rsidR="00DC0A4C">
        <w:t>,</w:t>
      </w:r>
      <w:r w:rsidR="00A607C4">
        <w:t xml:space="preserve"> and co-occurring disorders</w:t>
      </w:r>
      <w:r>
        <w:t>.  Describe why the Center of Excellence being described is needed from your perspective.</w:t>
      </w:r>
    </w:p>
    <w:p w14:paraId="2899CBE2" w14:textId="77777777" w:rsidR="0087555D" w:rsidRPr="0087555D" w:rsidRDefault="0087555D" w:rsidP="0087555D">
      <w:pPr>
        <w:keepNext/>
        <w:outlineLvl w:val="2"/>
        <w:rPr>
          <w:rFonts w:cs="Arial"/>
          <w:b/>
          <w:bCs/>
          <w:szCs w:val="26"/>
        </w:rPr>
      </w:pPr>
      <w:r w:rsidRPr="0087555D">
        <w:rPr>
          <w:rFonts w:cs="Arial"/>
          <w:b/>
          <w:bCs/>
          <w:szCs w:val="26"/>
        </w:rPr>
        <w:t>Section B:</w:t>
      </w:r>
      <w:r w:rsidRPr="0087555D">
        <w:rPr>
          <w:rFonts w:cs="Arial"/>
          <w:b/>
          <w:bCs/>
          <w:szCs w:val="26"/>
        </w:rPr>
        <w:tab/>
        <w:t>Proposed Approach (30 points – approximately 4 pages)</w:t>
      </w:r>
    </w:p>
    <w:p w14:paraId="2F2F5440" w14:textId="6E81F275" w:rsidR="0087555D" w:rsidRPr="0087555D" w:rsidRDefault="0087555D" w:rsidP="009605B9">
      <w:pPr>
        <w:numPr>
          <w:ilvl w:val="0"/>
          <w:numId w:val="20"/>
        </w:numPr>
        <w:ind w:left="810" w:hanging="360"/>
        <w:rPr>
          <w:szCs w:val="24"/>
          <w:u w:val="single"/>
        </w:rPr>
      </w:pPr>
      <w:r w:rsidRPr="0087555D">
        <w:rPr>
          <w:szCs w:val="24"/>
        </w:rPr>
        <w:t xml:space="preserve">Describe the goals and objectives (see Appendix D) of your proposed project and align them with the Statement of Need outlined in </w:t>
      </w:r>
      <w:r w:rsidR="00727F1F">
        <w:rPr>
          <w:szCs w:val="24"/>
        </w:rPr>
        <w:t>Section A.</w:t>
      </w:r>
      <w:r w:rsidRPr="0087555D">
        <w:rPr>
          <w:szCs w:val="24"/>
          <w:u w:val="single"/>
        </w:rPr>
        <w:t xml:space="preserve">  </w:t>
      </w:r>
    </w:p>
    <w:p w14:paraId="45BFE91A" w14:textId="39BCF069" w:rsidR="0087555D" w:rsidRPr="0087555D" w:rsidRDefault="0087555D" w:rsidP="009605B9">
      <w:pPr>
        <w:numPr>
          <w:ilvl w:val="0"/>
          <w:numId w:val="20"/>
        </w:numPr>
        <w:ind w:left="810" w:hanging="360"/>
        <w:rPr>
          <w:szCs w:val="24"/>
        </w:rPr>
      </w:pPr>
      <w:r w:rsidRPr="0087555D">
        <w:rPr>
          <w:szCs w:val="24"/>
        </w:rPr>
        <w:t xml:space="preserve">Describe how you will implement the Required Activities as stated in Section I.  </w:t>
      </w:r>
    </w:p>
    <w:p w14:paraId="6E5E59B8" w14:textId="5AAC6A74" w:rsidR="0087555D" w:rsidRPr="0087555D" w:rsidRDefault="0087555D" w:rsidP="009605B9">
      <w:pPr>
        <w:numPr>
          <w:ilvl w:val="0"/>
          <w:numId w:val="20"/>
        </w:numPr>
        <w:ind w:left="810" w:hanging="360"/>
        <w:rPr>
          <w:szCs w:val="24"/>
        </w:rPr>
      </w:pPr>
      <w:r w:rsidRPr="0087555D">
        <w:rPr>
          <w:szCs w:val="24"/>
        </w:rPr>
        <w:t xml:space="preserve">Provide a chart or graph depicting a realistic timeline for the entire five years of the project period showing dates, key activities, and responsible staff.  These key activities should include the requirements outlined in </w:t>
      </w:r>
      <w:r w:rsidRPr="0087555D">
        <w:rPr>
          <w:szCs w:val="24"/>
          <w:u w:val="single"/>
        </w:rPr>
        <w:t>Section I</w:t>
      </w:r>
      <w:r w:rsidRPr="0087555D">
        <w:rPr>
          <w:szCs w:val="24"/>
        </w:rPr>
        <w:t>.  [</w:t>
      </w:r>
      <w:r w:rsidRPr="0087555D">
        <w:rPr>
          <w:b/>
          <w:szCs w:val="24"/>
        </w:rPr>
        <w:t>NOTE</w:t>
      </w:r>
      <w:r w:rsidRPr="0087555D">
        <w:rPr>
          <w:szCs w:val="24"/>
        </w:rPr>
        <w:t>:  The timeline should be part of the Project Narrative.  It should not be placed in an attachment.]</w:t>
      </w:r>
    </w:p>
    <w:p w14:paraId="34A4C86D" w14:textId="77777777" w:rsidR="0087555D" w:rsidRPr="0087555D" w:rsidRDefault="0087555D" w:rsidP="0087555D">
      <w:pPr>
        <w:keepNext/>
        <w:outlineLvl w:val="2"/>
        <w:rPr>
          <w:rFonts w:cs="Arial"/>
          <w:b/>
          <w:bCs/>
          <w:szCs w:val="26"/>
        </w:rPr>
      </w:pPr>
      <w:r w:rsidRPr="0087555D">
        <w:rPr>
          <w:rFonts w:cs="Arial"/>
          <w:b/>
          <w:bCs/>
          <w:szCs w:val="26"/>
        </w:rPr>
        <w:t>Section C:</w:t>
      </w:r>
      <w:r w:rsidRPr="0087555D">
        <w:rPr>
          <w:rFonts w:cs="Arial"/>
          <w:b/>
          <w:bCs/>
          <w:szCs w:val="26"/>
        </w:rPr>
        <w:tab/>
        <w:t>Staff, Management, and Relevant Experience (35 points – approximately 3 pages)</w:t>
      </w:r>
    </w:p>
    <w:p w14:paraId="30A9DCAF" w14:textId="13016A24" w:rsidR="0087555D" w:rsidRPr="0087555D" w:rsidRDefault="0087555D" w:rsidP="00470FB7">
      <w:pPr>
        <w:numPr>
          <w:ilvl w:val="0"/>
          <w:numId w:val="91"/>
        </w:numPr>
        <w:ind w:left="720"/>
        <w:rPr>
          <w:szCs w:val="24"/>
        </w:rPr>
      </w:pPr>
      <w:r w:rsidRPr="0087555D">
        <w:rPr>
          <w:szCs w:val="24"/>
        </w:rPr>
        <w:t>Describe the experience of your organization with training/TA projects addressing</w:t>
      </w:r>
      <w:r w:rsidR="00A607C4">
        <w:rPr>
          <w:szCs w:val="24"/>
        </w:rPr>
        <w:t xml:space="preserve"> needs of</w:t>
      </w:r>
      <w:r w:rsidRPr="0087555D">
        <w:rPr>
          <w:szCs w:val="24"/>
        </w:rPr>
        <w:t xml:space="preserve"> </w:t>
      </w:r>
      <w:r w:rsidR="00446F4F">
        <w:rPr>
          <w:szCs w:val="24"/>
        </w:rPr>
        <w:t>families of individuals with mental and/or substance use disorders.</w:t>
      </w:r>
      <w:r w:rsidRPr="0087555D">
        <w:rPr>
          <w:szCs w:val="24"/>
        </w:rPr>
        <w:t xml:space="preserve"> In addition, address </w:t>
      </w:r>
      <w:r w:rsidRPr="0087555D">
        <w:t xml:space="preserve">how your organization has the specialized skills and expertise to effectively implement the required activities referenced in B.2.  </w:t>
      </w:r>
      <w:r w:rsidRPr="0087555D">
        <w:rPr>
          <w:szCs w:val="24"/>
        </w:rPr>
        <w:t xml:space="preserve">If you are partnering with other organizations, identify the organizations and describe their experience with similar projects and their specific roles and responsibilities. </w:t>
      </w:r>
      <w:r w:rsidR="00820E2D">
        <w:rPr>
          <w:szCs w:val="24"/>
        </w:rPr>
        <w:t xml:space="preserve"> </w:t>
      </w:r>
      <w:r w:rsidRPr="0087555D">
        <w:rPr>
          <w:szCs w:val="24"/>
        </w:rPr>
        <w:t xml:space="preserve">If applicable, Letters of Commitment from each partner must be included in Attachment 1 of your application. </w:t>
      </w:r>
      <w:bookmarkStart w:id="70" w:name="_GoBack"/>
      <w:bookmarkEnd w:id="70"/>
      <w:r w:rsidRPr="0087555D">
        <w:rPr>
          <w:szCs w:val="24"/>
        </w:rPr>
        <w:t>If you are not partnering with any other organization(s), indicate so in your response.</w:t>
      </w:r>
    </w:p>
    <w:p w14:paraId="7F83EC4E" w14:textId="6F4AC7AA" w:rsidR="0087555D" w:rsidRPr="0087555D" w:rsidRDefault="0087555D" w:rsidP="00470FB7">
      <w:pPr>
        <w:numPr>
          <w:ilvl w:val="0"/>
          <w:numId w:val="91"/>
        </w:numPr>
        <w:ind w:left="720"/>
        <w:rPr>
          <w:szCs w:val="24"/>
        </w:rPr>
      </w:pPr>
      <w:r w:rsidRPr="0087555D">
        <w:rPr>
          <w:szCs w:val="24"/>
        </w:rPr>
        <w:t>Provide a complete list of staff positions for the project, including the Project Director</w:t>
      </w:r>
      <w:r w:rsidR="00256F1D">
        <w:rPr>
          <w:szCs w:val="24"/>
        </w:rPr>
        <w:t>,</w:t>
      </w:r>
      <w:r w:rsidRPr="0087555D">
        <w:rPr>
          <w:szCs w:val="24"/>
        </w:rPr>
        <w:t xml:space="preserve"> and other significant staff members, showing the role of each, their level of effort and qualifications. Describe their specialized experience related to the required activities of this grant.</w:t>
      </w:r>
    </w:p>
    <w:p w14:paraId="030D5829" w14:textId="77777777" w:rsidR="0087555D" w:rsidRPr="0087555D" w:rsidRDefault="0087555D" w:rsidP="0087555D">
      <w:pPr>
        <w:keepNext/>
        <w:outlineLvl w:val="2"/>
        <w:rPr>
          <w:rFonts w:cs="Arial"/>
          <w:b/>
          <w:bCs/>
          <w:szCs w:val="26"/>
        </w:rPr>
      </w:pPr>
      <w:bookmarkStart w:id="71" w:name="_Section_D:_Data"/>
      <w:bookmarkEnd w:id="71"/>
      <w:r w:rsidRPr="0087555D">
        <w:rPr>
          <w:rFonts w:cs="Arial"/>
          <w:b/>
          <w:bCs/>
          <w:szCs w:val="26"/>
        </w:rPr>
        <w:lastRenderedPageBreak/>
        <w:t>Section D:</w:t>
      </w:r>
      <w:r w:rsidRPr="0087555D">
        <w:rPr>
          <w:rFonts w:cs="Arial"/>
          <w:b/>
          <w:bCs/>
          <w:szCs w:val="26"/>
        </w:rPr>
        <w:tab/>
        <w:t>Data Collection and Performance Measurement (15 points – approximately 1 page)</w:t>
      </w:r>
    </w:p>
    <w:p w14:paraId="31FBDF0F" w14:textId="303E004C" w:rsidR="0087555D" w:rsidRPr="0087555D" w:rsidRDefault="0087555D" w:rsidP="00470FB7">
      <w:pPr>
        <w:numPr>
          <w:ilvl w:val="0"/>
          <w:numId w:val="92"/>
        </w:numPr>
      </w:pPr>
      <w:r w:rsidRPr="0087555D">
        <w:rPr>
          <w:rFonts w:cs="Arial"/>
          <w:szCs w:val="24"/>
        </w:rPr>
        <w:t>Provide specific information about how you</w:t>
      </w:r>
      <w:r w:rsidR="00A607C4">
        <w:rPr>
          <w:rFonts w:cs="Arial"/>
          <w:szCs w:val="24"/>
        </w:rPr>
        <w:t>r organization</w:t>
      </w:r>
      <w:r w:rsidRPr="0087555D">
        <w:rPr>
          <w:rFonts w:cs="Arial"/>
          <w:szCs w:val="24"/>
        </w:rPr>
        <w:t xml:space="preserve"> will collect the required data for this program and how such data will be utilized to manage, monitor, and enhance the program.</w:t>
      </w:r>
    </w:p>
    <w:p w14:paraId="2F8BDE9A" w14:textId="77777777" w:rsidR="003E5CC1" w:rsidRPr="00AC34BE" w:rsidRDefault="003E5CC1" w:rsidP="00AC34BE">
      <w:pPr>
        <w:rPr>
          <w:rFonts w:cs="Arial"/>
        </w:rPr>
      </w:pPr>
      <w:r w:rsidRPr="00AC34BE">
        <w:rPr>
          <w:rFonts w:cs="Arial"/>
          <w:b/>
        </w:rPr>
        <w:t>Budget Justification, Existing Resources, Other Support (other federal and non-federal sources)</w:t>
      </w:r>
    </w:p>
    <w:p w14:paraId="23E77A16" w14:textId="7A52EF53" w:rsidR="003E5CC1" w:rsidRPr="00AC34BE" w:rsidRDefault="003E5CC1" w:rsidP="00AC34BE">
      <w:pPr>
        <w:tabs>
          <w:tab w:val="left" w:pos="1008"/>
        </w:tabs>
        <w:contextualSpacing/>
        <w:rPr>
          <w:rFonts w:cs="Arial"/>
        </w:rPr>
      </w:pPr>
      <w:r w:rsidRPr="00AC34BE">
        <w:rPr>
          <w:rFonts w:cs="Arial"/>
        </w:rPr>
        <w:t>You must provide a narrative justification of the items included in your proposed budget, as well as a description of existing resources and other support you expect to receive for the proposed project.</w:t>
      </w:r>
      <w:r w:rsidR="00A1699A">
        <w:rPr>
          <w:rFonts w:cs="Arial"/>
        </w:rPr>
        <w:t xml:space="preserve"> </w:t>
      </w:r>
      <w:r w:rsidRPr="00AC34BE">
        <w:rPr>
          <w:rFonts w:cs="Arial"/>
          <w:szCs w:val="24"/>
        </w:rPr>
        <w:t>Other support is defined as funds or resources, whether federal, non-federal</w:t>
      </w:r>
      <w:r w:rsidR="00DC0A4C">
        <w:rPr>
          <w:rFonts w:cs="Arial"/>
          <w:szCs w:val="24"/>
        </w:rPr>
        <w:t>,</w:t>
      </w:r>
      <w:r w:rsidRPr="00AC34BE">
        <w:rPr>
          <w:rFonts w:cs="Arial"/>
          <w:szCs w:val="24"/>
        </w:rPr>
        <w:t xml:space="preserve"> or institutional, in direct support of activities through fellowships, gifts, prizes, in-kind contributions</w:t>
      </w:r>
      <w:r w:rsidR="00401257" w:rsidRPr="00AC34BE">
        <w:rPr>
          <w:rFonts w:cs="Arial"/>
          <w:szCs w:val="24"/>
        </w:rPr>
        <w:t>,</w:t>
      </w:r>
      <w:r w:rsidR="00A1699A">
        <w:rPr>
          <w:rFonts w:cs="Arial"/>
          <w:szCs w:val="24"/>
        </w:rPr>
        <w:t xml:space="preserve"> or non-federal means. </w:t>
      </w:r>
      <w:r w:rsidRPr="00AC34BE">
        <w:rPr>
          <w:rFonts w:cs="Arial"/>
        </w:rPr>
        <w:t>(This should correspond to Item #18 on your S</w:t>
      </w:r>
      <w:r w:rsidR="00A1699A">
        <w:rPr>
          <w:rFonts w:cs="Arial"/>
        </w:rPr>
        <w:t xml:space="preserve">F-424, Estimated Funding.) </w:t>
      </w:r>
      <w:r w:rsidRPr="00AC34BE">
        <w:rPr>
          <w:rFonts w:cs="Arial"/>
        </w:rPr>
        <w:t xml:space="preserve">Other sources of funds may be used for unallowable costs, e.g., meals, </w:t>
      </w:r>
      <w:r w:rsidR="00A607C4">
        <w:rPr>
          <w:rFonts w:cs="Arial"/>
        </w:rPr>
        <w:t>refreshments at trainings</w:t>
      </w:r>
      <w:r w:rsidRPr="00AC34BE">
        <w:rPr>
          <w:rFonts w:cs="Arial"/>
        </w:rPr>
        <w:t xml:space="preserve">.    </w:t>
      </w:r>
    </w:p>
    <w:p w14:paraId="0243640E" w14:textId="77777777" w:rsidR="003E5CC1" w:rsidRPr="00AC34BE" w:rsidRDefault="003E5CC1" w:rsidP="00AC34BE">
      <w:pPr>
        <w:tabs>
          <w:tab w:val="left" w:pos="1008"/>
        </w:tabs>
        <w:contextualSpacing/>
        <w:rPr>
          <w:rFonts w:cs="Arial"/>
        </w:rPr>
      </w:pPr>
    </w:p>
    <w:p w14:paraId="6E621A31" w14:textId="7AAFD384" w:rsidR="003E5CC1" w:rsidRPr="00AC34BE" w:rsidRDefault="003E5CC1" w:rsidP="00AC34BE">
      <w:pPr>
        <w:tabs>
          <w:tab w:val="left" w:pos="1008"/>
        </w:tabs>
        <w:contextualSpacing/>
        <w:rPr>
          <w:rFonts w:cs="Arial"/>
        </w:rPr>
      </w:pPr>
      <w:r w:rsidRPr="00AC34BE">
        <w:rPr>
          <w:rFonts w:cs="Arial"/>
        </w:rPr>
        <w:t xml:space="preserve">An illustration of a budget and narrative justification is included in </w:t>
      </w:r>
      <w:hyperlink w:anchor="_Appendix_L_–" w:history="1">
        <w:r w:rsidR="00437134" w:rsidRPr="00E846D7">
          <w:rPr>
            <w:rStyle w:val="Hyperlink"/>
            <w:rFonts w:cs="Arial"/>
            <w:color w:val="auto"/>
            <w:u w:val="none"/>
          </w:rPr>
          <w:t>Appendix</w:t>
        </w:r>
        <w:r w:rsidRPr="00E846D7">
          <w:rPr>
            <w:rStyle w:val="Hyperlink"/>
            <w:rFonts w:cs="Arial"/>
            <w:color w:val="auto"/>
            <w:u w:val="none"/>
          </w:rPr>
          <w:t xml:space="preserve"> </w:t>
        </w:r>
        <w:r w:rsidR="000B751D" w:rsidRPr="00E846D7">
          <w:rPr>
            <w:rStyle w:val="Hyperlink"/>
            <w:rFonts w:cs="Arial"/>
            <w:color w:val="auto"/>
            <w:u w:val="none"/>
          </w:rPr>
          <w:t>L</w:t>
        </w:r>
      </w:hyperlink>
      <w:r w:rsidR="00D8721B" w:rsidRPr="00E846D7">
        <w:rPr>
          <w:rFonts w:cs="Arial"/>
        </w:rPr>
        <w:t>:</w:t>
      </w:r>
      <w:r w:rsidRPr="00AC34BE">
        <w:rPr>
          <w:rFonts w:cs="Arial"/>
        </w:rPr>
        <w:t xml:space="preserve"> Sample Budget and Justification. </w:t>
      </w:r>
      <w:r w:rsidRPr="00AC34BE">
        <w:rPr>
          <w:rFonts w:cs="Arial"/>
          <w:b/>
        </w:rPr>
        <w:t>It is highly recommended that you use th</w:t>
      </w:r>
      <w:r w:rsidR="0014610B" w:rsidRPr="00AC34BE">
        <w:rPr>
          <w:rFonts w:cs="Arial"/>
          <w:b/>
        </w:rPr>
        <w:t>is</w:t>
      </w:r>
      <w:r w:rsidRPr="00AC34BE">
        <w:rPr>
          <w:rFonts w:cs="Arial"/>
          <w:b/>
        </w:rPr>
        <w:t xml:space="preserve"> </w:t>
      </w:r>
      <w:r w:rsidR="0014610B" w:rsidRPr="00AC34BE">
        <w:rPr>
          <w:rFonts w:cs="Arial"/>
          <w:b/>
        </w:rPr>
        <w:t>s</w:t>
      </w:r>
      <w:r w:rsidRPr="00AC34BE">
        <w:rPr>
          <w:rFonts w:cs="Arial"/>
          <w:b/>
        </w:rPr>
        <w:t xml:space="preserve">ample </w:t>
      </w:r>
      <w:r w:rsidR="0014610B" w:rsidRPr="00AC34BE">
        <w:rPr>
          <w:rFonts w:cs="Arial"/>
          <w:b/>
        </w:rPr>
        <w:t>b</w:t>
      </w:r>
      <w:r w:rsidRPr="00AC34BE">
        <w:rPr>
          <w:rFonts w:cs="Arial"/>
          <w:b/>
        </w:rPr>
        <w:t>udget format</w:t>
      </w:r>
      <w:r w:rsidR="0014610B" w:rsidRPr="00AC34BE">
        <w:rPr>
          <w:rFonts w:cs="Arial"/>
          <w:b/>
        </w:rPr>
        <w:t>.</w:t>
      </w:r>
      <w:r w:rsidRPr="00AC34BE">
        <w:rPr>
          <w:rFonts w:cs="Arial"/>
          <w:b/>
        </w:rPr>
        <w:t xml:space="preserve"> </w:t>
      </w:r>
      <w:r w:rsidR="00946421" w:rsidRPr="00AC34BE">
        <w:rPr>
          <w:rFonts w:cs="Arial"/>
        </w:rPr>
        <w:t>Your</w:t>
      </w:r>
      <w:r w:rsidRPr="00AC34BE">
        <w:rPr>
          <w:rFonts w:cs="Arial"/>
        </w:rPr>
        <w:t xml:space="preserve"> budget </w:t>
      </w:r>
      <w:r w:rsidR="00946421" w:rsidRPr="00AC34BE">
        <w:rPr>
          <w:rFonts w:cs="Arial"/>
        </w:rPr>
        <w:t xml:space="preserve">must </w:t>
      </w:r>
      <w:r w:rsidRPr="00AC34BE">
        <w:rPr>
          <w:rFonts w:cs="Arial"/>
        </w:rPr>
        <w:t xml:space="preserve">reflect the funding limitations/restrictions specified in </w:t>
      </w:r>
      <w:r w:rsidRPr="00954845">
        <w:rPr>
          <w:rStyle w:val="Hyperlink"/>
          <w:rFonts w:cs="Arial"/>
          <w:color w:val="auto"/>
          <w:u w:val="none"/>
        </w:rPr>
        <w:t>Section IV-</w:t>
      </w:r>
      <w:r w:rsidR="00FC739A" w:rsidRPr="00954845">
        <w:rPr>
          <w:rStyle w:val="Hyperlink"/>
          <w:rFonts w:cs="Arial"/>
          <w:color w:val="auto"/>
          <w:u w:val="none"/>
        </w:rPr>
        <w:t>3</w:t>
      </w:r>
      <w:r w:rsidRPr="00AC34BE">
        <w:rPr>
          <w:rFonts w:cs="Arial"/>
        </w:rPr>
        <w:t xml:space="preserve">. </w:t>
      </w:r>
      <w:r w:rsidRPr="00AC34BE">
        <w:rPr>
          <w:rStyle w:val="StyleBold"/>
          <w:rFonts w:cs="Arial"/>
        </w:rPr>
        <w:t>Specifically identify the items associated with these costs in your budget</w:t>
      </w:r>
      <w:r w:rsidRPr="00AC34BE">
        <w:rPr>
          <w:rFonts w:cs="Arial"/>
        </w:rPr>
        <w:t xml:space="preserve">.  </w:t>
      </w:r>
    </w:p>
    <w:p w14:paraId="2954357A" w14:textId="77777777" w:rsidR="00E45C42" w:rsidRPr="00AC34BE" w:rsidRDefault="00087347" w:rsidP="00AC34BE">
      <w:pPr>
        <w:pStyle w:val="Heading3"/>
        <w:rPr>
          <w:b w:val="0"/>
          <w:bCs w:val="0"/>
        </w:rPr>
      </w:pPr>
      <w:r w:rsidRPr="00AC34BE">
        <w:t>1</w:t>
      </w:r>
      <w:r w:rsidR="002D67B0" w:rsidRPr="00AC34BE">
        <w:t xml:space="preserve">.  </w:t>
      </w:r>
      <w:r w:rsidR="000A5136" w:rsidRPr="00AC34BE">
        <w:t xml:space="preserve">REQUIRED </w:t>
      </w:r>
      <w:r w:rsidR="00FE6818" w:rsidRPr="00AC34BE">
        <w:t>SUPPORTING DOCUMENTATION</w:t>
      </w:r>
      <w:bookmarkEnd w:id="65"/>
      <w:bookmarkEnd w:id="66"/>
      <w:bookmarkEnd w:id="67"/>
      <w:bookmarkEnd w:id="68"/>
      <w:bookmarkEnd w:id="69"/>
    </w:p>
    <w:p w14:paraId="1E944E7B" w14:textId="77777777" w:rsidR="00845FF7" w:rsidRPr="0093486F" w:rsidRDefault="00845FF7" w:rsidP="0093486F">
      <w:pPr>
        <w:rPr>
          <w:b/>
        </w:rPr>
      </w:pPr>
      <w:bookmarkStart w:id="72" w:name="_Toc371519001"/>
      <w:r w:rsidRPr="0093486F">
        <w:rPr>
          <w:b/>
        </w:rPr>
        <w:t xml:space="preserve">Biographical Sketches and Position Descriptions  </w:t>
      </w:r>
    </w:p>
    <w:p w14:paraId="77969053" w14:textId="43A1DD86" w:rsidR="009B7716" w:rsidRPr="00AC34BE" w:rsidRDefault="00A661D7" w:rsidP="00FB1AA8">
      <w:bookmarkStart w:id="73" w:name="_Toc197933221"/>
      <w:bookmarkStart w:id="74" w:name="_Toc198626972"/>
      <w:bookmarkStart w:id="75" w:name="_Toc256672009"/>
      <w:r w:rsidRPr="00AC34BE">
        <w:rPr>
          <w:rFonts w:cs="Arial"/>
        </w:rPr>
        <w:t>See</w:t>
      </w:r>
      <w:r w:rsidR="00845FF7" w:rsidRPr="00AC34BE">
        <w:rPr>
          <w:rFonts w:cs="Arial"/>
        </w:rPr>
        <w:t xml:space="preserve"> </w:t>
      </w:r>
      <w:r w:rsidR="00845FF7" w:rsidRPr="0087555D">
        <w:rPr>
          <w:rStyle w:val="Hyperlink"/>
          <w:rFonts w:cs="Arial"/>
          <w:color w:val="auto"/>
        </w:rPr>
        <w:t>Appendix</w:t>
      </w:r>
      <w:r w:rsidR="0014610B" w:rsidRPr="0087555D">
        <w:rPr>
          <w:rStyle w:val="Hyperlink"/>
          <w:rFonts w:cs="Arial"/>
          <w:color w:val="auto"/>
        </w:rPr>
        <w:t xml:space="preserve"> </w:t>
      </w:r>
      <w:r w:rsidR="0087555D" w:rsidRPr="0087555D">
        <w:rPr>
          <w:rStyle w:val="Hyperlink"/>
          <w:rFonts w:cs="Arial"/>
          <w:color w:val="auto"/>
        </w:rPr>
        <w:t>F</w:t>
      </w:r>
      <w:r w:rsidR="00845FF7" w:rsidRPr="00AC34BE">
        <w:rPr>
          <w:rFonts w:cs="Arial"/>
        </w:rPr>
        <w:t xml:space="preserve"> </w:t>
      </w:r>
      <w:r w:rsidR="001E7CD2" w:rsidRPr="00AC34BE">
        <w:rPr>
          <w:rFonts w:cs="Arial"/>
        </w:rPr>
        <w:t>for information on completing b</w:t>
      </w:r>
      <w:r w:rsidR="00845FF7" w:rsidRPr="00AC34BE">
        <w:rPr>
          <w:rFonts w:cs="Arial"/>
        </w:rPr>
        <w:t xml:space="preserve">iographical </w:t>
      </w:r>
      <w:r w:rsidR="001E7CD2" w:rsidRPr="00AC34BE">
        <w:rPr>
          <w:rFonts w:cs="Arial"/>
        </w:rPr>
        <w:t>sketches and j</w:t>
      </w:r>
      <w:r w:rsidR="00845FF7" w:rsidRPr="00AC34BE">
        <w:rPr>
          <w:rFonts w:cs="Arial"/>
        </w:rPr>
        <w:t xml:space="preserve">ob </w:t>
      </w:r>
      <w:r w:rsidR="001E7CD2" w:rsidRPr="00AC34BE">
        <w:rPr>
          <w:rFonts w:cs="Arial"/>
        </w:rPr>
        <w:t>d</w:t>
      </w:r>
      <w:r w:rsidR="00845FF7" w:rsidRPr="00AC34BE">
        <w:rPr>
          <w:rFonts w:cs="Arial"/>
        </w:rPr>
        <w:t xml:space="preserve">escriptions.  </w:t>
      </w:r>
      <w:bookmarkStart w:id="76" w:name="_Section_F:_Confidentiality"/>
      <w:bookmarkEnd w:id="73"/>
      <w:bookmarkEnd w:id="74"/>
      <w:bookmarkEnd w:id="75"/>
      <w:bookmarkEnd w:id="76"/>
    </w:p>
    <w:p w14:paraId="662BBBDB" w14:textId="77777777" w:rsidR="005D43E2" w:rsidRPr="00AC34BE" w:rsidRDefault="005D43E2" w:rsidP="00AC34BE">
      <w:pPr>
        <w:pStyle w:val="Heading2"/>
        <w:tabs>
          <w:tab w:val="left" w:pos="1008"/>
        </w:tabs>
      </w:pPr>
      <w:bookmarkStart w:id="77" w:name="_Toc485307392"/>
      <w:bookmarkStart w:id="78" w:name="_Toc28593549"/>
      <w:r w:rsidRPr="00AC34BE">
        <w:t>2.</w:t>
      </w:r>
      <w:r w:rsidRPr="00AC34BE">
        <w:tab/>
        <w:t>REVIEW AND SELECTION PROCESS</w:t>
      </w:r>
      <w:bookmarkEnd w:id="72"/>
      <w:bookmarkEnd w:id="77"/>
      <w:bookmarkEnd w:id="78"/>
    </w:p>
    <w:p w14:paraId="36D2BC91" w14:textId="77777777" w:rsidR="005D43E2" w:rsidRPr="00AC34BE" w:rsidRDefault="005D43E2" w:rsidP="00AC34BE">
      <w:pPr>
        <w:tabs>
          <w:tab w:val="left" w:pos="1008"/>
        </w:tabs>
        <w:rPr>
          <w:rFonts w:cs="Arial"/>
        </w:rPr>
      </w:pPr>
      <w:r w:rsidRPr="00AC34BE">
        <w:rPr>
          <w:rFonts w:cs="Arial"/>
        </w:rPr>
        <w:t xml:space="preserve">SAMHSA applications are peer-reviewed according to the evaluation criteria listed above.  </w:t>
      </w:r>
    </w:p>
    <w:p w14:paraId="4D98D1C1" w14:textId="77777777" w:rsidR="005D43E2" w:rsidRPr="00AC34BE" w:rsidRDefault="005D43E2" w:rsidP="00AC34BE">
      <w:pPr>
        <w:tabs>
          <w:tab w:val="left" w:pos="1008"/>
        </w:tabs>
        <w:rPr>
          <w:rFonts w:cs="Arial"/>
        </w:rPr>
      </w:pPr>
      <w:r w:rsidRPr="00AC34BE">
        <w:rPr>
          <w:rFonts w:cs="Arial"/>
        </w:rPr>
        <w:t>Decisions to fund a grant are based on:</w:t>
      </w:r>
    </w:p>
    <w:p w14:paraId="7AB3B319" w14:textId="383F2B3F" w:rsidR="005D43E2" w:rsidRPr="0087555D" w:rsidRDefault="00CA3F9D" w:rsidP="009605B9">
      <w:pPr>
        <w:pStyle w:val="ListBullet"/>
        <w:numPr>
          <w:ilvl w:val="0"/>
          <w:numId w:val="10"/>
        </w:numPr>
        <w:tabs>
          <w:tab w:val="left" w:pos="1080"/>
        </w:tabs>
        <w:ind w:left="1080"/>
        <w:rPr>
          <w:rFonts w:cs="Arial"/>
        </w:rPr>
      </w:pPr>
      <w:r w:rsidRPr="00AC34BE">
        <w:rPr>
          <w:rFonts w:cs="Arial"/>
        </w:rPr>
        <w:t>T</w:t>
      </w:r>
      <w:r w:rsidR="005D43E2" w:rsidRPr="00AC34BE">
        <w:rPr>
          <w:rFonts w:cs="Arial"/>
        </w:rPr>
        <w:t>he strengths and weaknesses of the application as identified by peer reviewers</w:t>
      </w:r>
      <w:r w:rsidR="008F6CA6">
        <w:rPr>
          <w:rFonts w:cs="Arial"/>
        </w:rPr>
        <w:t xml:space="preserve">.  The results of the peer review are of an advisory nature.  The </w:t>
      </w:r>
      <w:r w:rsidR="008F6CA6" w:rsidRPr="0087555D">
        <w:rPr>
          <w:rFonts w:cs="Arial"/>
        </w:rPr>
        <w:t>program office and approving official make the final determination for funding;</w:t>
      </w:r>
    </w:p>
    <w:p w14:paraId="5AEACC0D" w14:textId="3AF4817D" w:rsidR="005D43E2" w:rsidRPr="0087555D" w:rsidRDefault="00CA3F9D" w:rsidP="009605B9">
      <w:pPr>
        <w:pStyle w:val="ListBullet"/>
        <w:numPr>
          <w:ilvl w:val="0"/>
          <w:numId w:val="10"/>
        </w:numPr>
        <w:tabs>
          <w:tab w:val="left" w:pos="1080"/>
        </w:tabs>
        <w:ind w:left="1080"/>
        <w:rPr>
          <w:rFonts w:cs="Arial"/>
          <w:b/>
        </w:rPr>
      </w:pPr>
      <w:r w:rsidRPr="0087555D">
        <w:rPr>
          <w:rFonts w:cs="Arial"/>
        </w:rPr>
        <w:t>W</w:t>
      </w:r>
      <w:r w:rsidR="005D43E2" w:rsidRPr="0087555D">
        <w:rPr>
          <w:rFonts w:cs="Arial"/>
        </w:rPr>
        <w:t>hen the individual award is over $</w:t>
      </w:r>
      <w:r w:rsidR="00C26A64" w:rsidRPr="0087555D">
        <w:rPr>
          <w:rFonts w:cs="Arial"/>
        </w:rPr>
        <w:t>2</w:t>
      </w:r>
      <w:r w:rsidR="005D43E2" w:rsidRPr="0087555D">
        <w:rPr>
          <w:rFonts w:cs="Arial"/>
        </w:rPr>
        <w:t xml:space="preserve">50,000, approval by the </w:t>
      </w:r>
      <w:r w:rsidR="0087555D" w:rsidRPr="0087555D">
        <w:rPr>
          <w:rStyle w:val="StyleListBulletBoldChar"/>
          <w:rFonts w:cs="Arial"/>
          <w:b w:val="0"/>
          <w:bCs w:val="0"/>
        </w:rPr>
        <w:t>CMHS</w:t>
      </w:r>
      <w:r w:rsidR="005D43E2" w:rsidRPr="0087555D">
        <w:rPr>
          <w:rFonts w:cs="Arial"/>
        </w:rPr>
        <w:t xml:space="preserve"> National Advisory Council; </w:t>
      </w:r>
    </w:p>
    <w:p w14:paraId="7CA3063B" w14:textId="77777777" w:rsidR="005D43E2" w:rsidRPr="00AC34BE" w:rsidRDefault="00CA3F9D" w:rsidP="009605B9">
      <w:pPr>
        <w:pStyle w:val="ListBullet"/>
        <w:numPr>
          <w:ilvl w:val="0"/>
          <w:numId w:val="10"/>
        </w:numPr>
        <w:tabs>
          <w:tab w:val="left" w:pos="1080"/>
        </w:tabs>
        <w:ind w:firstLine="0"/>
        <w:rPr>
          <w:rFonts w:cs="Arial"/>
        </w:rPr>
      </w:pPr>
      <w:r w:rsidRPr="00AC34BE">
        <w:rPr>
          <w:rFonts w:cs="Arial"/>
        </w:rPr>
        <w:t>A</w:t>
      </w:r>
      <w:r w:rsidR="005D43E2" w:rsidRPr="00AC34BE">
        <w:rPr>
          <w:rFonts w:cs="Arial"/>
        </w:rPr>
        <w:t xml:space="preserve">vailability of funds; </w:t>
      </w:r>
    </w:p>
    <w:p w14:paraId="1532FAC6" w14:textId="77777777" w:rsidR="005D43E2" w:rsidRPr="00AC34BE" w:rsidRDefault="00CA3F9D" w:rsidP="009605B9">
      <w:pPr>
        <w:pStyle w:val="ListBullet"/>
        <w:numPr>
          <w:ilvl w:val="0"/>
          <w:numId w:val="10"/>
        </w:numPr>
        <w:tabs>
          <w:tab w:val="left" w:pos="1080"/>
        </w:tabs>
        <w:ind w:left="1080"/>
        <w:rPr>
          <w:rFonts w:cs="Arial"/>
        </w:rPr>
      </w:pPr>
      <w:r w:rsidRPr="00AC34BE">
        <w:rPr>
          <w:rFonts w:cs="Arial"/>
        </w:rPr>
        <w:lastRenderedPageBreak/>
        <w:t>E</w:t>
      </w:r>
      <w:r w:rsidR="005D43E2" w:rsidRPr="00AC34BE">
        <w:rPr>
          <w:rFonts w:cs="Arial"/>
        </w:rPr>
        <w:t>quitable distribution of awards in terms of geography (including urban, rural and remote settings) and balance among populations of focus and program size</w:t>
      </w:r>
      <w:r w:rsidR="00515422" w:rsidRPr="00AC34BE">
        <w:rPr>
          <w:rFonts w:cs="Arial"/>
        </w:rPr>
        <w:t xml:space="preserve">; </w:t>
      </w:r>
    </w:p>
    <w:p w14:paraId="5FCB42CA" w14:textId="77777777" w:rsidR="00515422" w:rsidRPr="00AC34BE" w:rsidRDefault="00515422" w:rsidP="009605B9">
      <w:pPr>
        <w:numPr>
          <w:ilvl w:val="0"/>
          <w:numId w:val="10"/>
        </w:numPr>
        <w:tabs>
          <w:tab w:val="left" w:pos="1080"/>
        </w:tabs>
        <w:ind w:left="1080"/>
        <w:rPr>
          <w:rFonts w:cs="Arial"/>
        </w:rPr>
      </w:pPr>
      <w:r w:rsidRPr="00AC34BE">
        <w:rPr>
          <w:rFonts w:cs="Arial"/>
        </w:rPr>
        <w:t>Submission of any required documentation that must be submitted prior to making an award; and</w:t>
      </w:r>
    </w:p>
    <w:p w14:paraId="13CE1674" w14:textId="5A27592B" w:rsidR="005D59EC" w:rsidRPr="00AC34BE" w:rsidRDefault="005D59EC" w:rsidP="009605B9">
      <w:pPr>
        <w:numPr>
          <w:ilvl w:val="0"/>
          <w:numId w:val="10"/>
        </w:numPr>
        <w:ind w:left="1080"/>
        <w:rPr>
          <w:rFonts w:cs="Arial"/>
        </w:rPr>
      </w:pPr>
      <w:r w:rsidRPr="00AC34BE">
        <w:rPr>
          <w:rFonts w:cs="Arial"/>
        </w:rPr>
        <w:t xml:space="preserve">In accordance with 45 CFR 75.212, SAMHSA reserves the right not to make an award to an entity if that entity does not meet the minimum qualification standards as described in </w:t>
      </w:r>
      <w:r w:rsidR="002729F7" w:rsidRPr="00AC34BE">
        <w:rPr>
          <w:rFonts w:cs="Arial"/>
        </w:rPr>
        <w:t xml:space="preserve">section </w:t>
      </w:r>
      <w:r w:rsidR="00A1699A">
        <w:rPr>
          <w:rFonts w:cs="Arial"/>
        </w:rPr>
        <w:t xml:space="preserve">75.205(a)(2). </w:t>
      </w:r>
      <w:r w:rsidRPr="00AC34BE">
        <w:rPr>
          <w:rFonts w:cs="Arial"/>
        </w:rPr>
        <w:t>If SAMHSA chooses not to award a fundable application, SAMHSA must report that determination to the designated integrity and performance system accessible through</w:t>
      </w:r>
      <w:r w:rsidR="00C91599" w:rsidRPr="00AC34BE">
        <w:rPr>
          <w:rFonts w:cs="Arial"/>
        </w:rPr>
        <w:t xml:space="preserve"> the System for Award Management</w:t>
      </w:r>
      <w:r w:rsidRPr="00AC34BE">
        <w:rPr>
          <w:rFonts w:cs="Arial"/>
        </w:rPr>
        <w:t xml:space="preserve"> </w:t>
      </w:r>
      <w:r w:rsidR="00C91599" w:rsidRPr="00AC34BE">
        <w:rPr>
          <w:rFonts w:cs="Arial"/>
        </w:rPr>
        <w:t>(</w:t>
      </w:r>
      <w:r w:rsidRPr="00AC34BE">
        <w:rPr>
          <w:rFonts w:cs="Arial"/>
        </w:rPr>
        <w:t>SAM</w:t>
      </w:r>
      <w:r w:rsidR="00C91599" w:rsidRPr="00AC34BE">
        <w:rPr>
          <w:rFonts w:cs="Arial"/>
        </w:rPr>
        <w:t>)</w:t>
      </w:r>
      <w:r w:rsidRPr="00AC34BE">
        <w:rPr>
          <w:rFonts w:cs="Arial"/>
        </w:rPr>
        <w:t xml:space="preserve"> </w:t>
      </w:r>
      <w:r w:rsidR="005F05EA" w:rsidRPr="00AC34BE">
        <w:rPr>
          <w:rFonts w:cs="Arial"/>
        </w:rPr>
        <w:t>[</w:t>
      </w:r>
      <w:r w:rsidRPr="00AC34BE">
        <w:rPr>
          <w:rFonts w:cs="Arial"/>
        </w:rPr>
        <w:t xml:space="preserve">currently </w:t>
      </w:r>
      <w:r w:rsidR="005F05EA" w:rsidRPr="00AC34BE">
        <w:rPr>
          <w:rFonts w:cs="Arial"/>
        </w:rPr>
        <w:t>the Federal Awardee Performance and Integrity Information System (</w:t>
      </w:r>
      <w:r w:rsidRPr="00AC34BE">
        <w:rPr>
          <w:rFonts w:cs="Arial"/>
        </w:rPr>
        <w:t>FAPIIS)</w:t>
      </w:r>
      <w:r w:rsidR="005F05EA" w:rsidRPr="00AC34BE">
        <w:rPr>
          <w:rFonts w:cs="Arial"/>
        </w:rPr>
        <w:t>]</w:t>
      </w:r>
      <w:r w:rsidRPr="00AC34BE">
        <w:rPr>
          <w:rFonts w:cs="Arial"/>
        </w:rPr>
        <w:t xml:space="preserve">. </w:t>
      </w:r>
    </w:p>
    <w:p w14:paraId="099F21AD" w14:textId="77777777" w:rsidR="00BA69B9" w:rsidRPr="00AC34BE" w:rsidRDefault="00BA69B9" w:rsidP="00AC34BE">
      <w:pPr>
        <w:pStyle w:val="Heading1"/>
      </w:pPr>
      <w:bookmarkStart w:id="79" w:name="_Toc197933225"/>
      <w:bookmarkStart w:id="80" w:name="_Toc457552082"/>
      <w:bookmarkStart w:id="81" w:name="_Toc485307393"/>
      <w:bookmarkStart w:id="82" w:name="_Toc442260779"/>
      <w:bookmarkStart w:id="83" w:name="_Toc453325316"/>
      <w:bookmarkStart w:id="84" w:name="_Toc28593550"/>
      <w:r w:rsidRPr="00AC34BE">
        <w:t>VI.</w:t>
      </w:r>
      <w:r w:rsidRPr="00AC34BE">
        <w:tab/>
      </w:r>
      <w:r w:rsidR="00F970F8" w:rsidRPr="00AC34BE">
        <w:t xml:space="preserve">FEDERAL AWARD </w:t>
      </w:r>
      <w:r w:rsidRPr="00AC34BE">
        <w:t>ADMINISTRATION INFORMATION</w:t>
      </w:r>
      <w:bookmarkEnd w:id="79"/>
      <w:bookmarkEnd w:id="80"/>
      <w:bookmarkEnd w:id="81"/>
      <w:bookmarkEnd w:id="84"/>
    </w:p>
    <w:p w14:paraId="38DBAA36" w14:textId="77777777" w:rsidR="00BA69B9" w:rsidRPr="00AC34BE" w:rsidRDefault="00BA69B9" w:rsidP="009605B9">
      <w:pPr>
        <w:pStyle w:val="Heading2"/>
        <w:numPr>
          <w:ilvl w:val="0"/>
          <w:numId w:val="16"/>
        </w:numPr>
        <w:ind w:hanging="720"/>
      </w:pPr>
      <w:bookmarkStart w:id="85" w:name="_REPORTING_REQUIREMENTS"/>
      <w:bookmarkStart w:id="86" w:name="_Toc453937173"/>
      <w:bookmarkStart w:id="87" w:name="_Toc457552083"/>
      <w:bookmarkStart w:id="88" w:name="_Toc485307394"/>
      <w:bookmarkStart w:id="89" w:name="_Toc28593551"/>
      <w:bookmarkEnd w:id="85"/>
      <w:r w:rsidRPr="00AC34BE">
        <w:t>REPORTING REQUIREMENTS</w:t>
      </w:r>
      <w:bookmarkEnd w:id="86"/>
      <w:bookmarkEnd w:id="87"/>
      <w:bookmarkEnd w:id="88"/>
      <w:bookmarkEnd w:id="89"/>
    </w:p>
    <w:p w14:paraId="5E1DB494" w14:textId="77777777" w:rsidR="00515422" w:rsidRPr="00AC34BE" w:rsidRDefault="00515422" w:rsidP="00AC34BE">
      <w:pPr>
        <w:rPr>
          <w:rFonts w:cs="Arial"/>
          <w:b/>
        </w:rPr>
      </w:pPr>
      <w:r w:rsidRPr="00AC34BE">
        <w:rPr>
          <w:rFonts w:cs="Arial"/>
          <w:b/>
        </w:rPr>
        <w:t>Program Specific</w:t>
      </w:r>
      <w:r w:rsidR="0087735A">
        <w:rPr>
          <w:rFonts w:cs="Arial"/>
          <w:b/>
        </w:rPr>
        <w:t>:</w:t>
      </w:r>
    </w:p>
    <w:p w14:paraId="34A57F3D" w14:textId="213CAB71" w:rsidR="00BA69B9" w:rsidRPr="0087555D" w:rsidRDefault="00B357F0" w:rsidP="00AC34BE">
      <w:pPr>
        <w:pStyle w:val="CommentText"/>
        <w:rPr>
          <w:rFonts w:cs="Arial"/>
          <w:b/>
          <w:sz w:val="24"/>
          <w:szCs w:val="24"/>
        </w:rPr>
      </w:pPr>
      <w:r w:rsidRPr="0087555D">
        <w:rPr>
          <w:rFonts w:cs="Arial"/>
          <w:sz w:val="24"/>
          <w:szCs w:val="24"/>
        </w:rPr>
        <w:t>Recipients must comply with the</w:t>
      </w:r>
      <w:r w:rsidR="00BA69B9" w:rsidRPr="0087555D">
        <w:rPr>
          <w:rFonts w:cs="Arial"/>
          <w:sz w:val="24"/>
          <w:szCs w:val="24"/>
        </w:rPr>
        <w:t xml:space="preserve"> data reporting requirements listed in Section I-</w:t>
      </w:r>
      <w:r w:rsidR="00903403" w:rsidRPr="0087555D">
        <w:rPr>
          <w:rFonts w:cs="Arial"/>
          <w:sz w:val="24"/>
          <w:szCs w:val="24"/>
        </w:rPr>
        <w:t>1</w:t>
      </w:r>
      <w:r w:rsidR="0087555D" w:rsidRPr="0087555D">
        <w:rPr>
          <w:rFonts w:cs="Arial"/>
          <w:sz w:val="24"/>
          <w:szCs w:val="24"/>
        </w:rPr>
        <w:t>.1</w:t>
      </w:r>
      <w:r w:rsidR="00515422" w:rsidRPr="0087555D">
        <w:rPr>
          <w:rFonts w:cs="Arial"/>
          <w:sz w:val="24"/>
          <w:szCs w:val="24"/>
        </w:rPr>
        <w:t xml:space="preserve"> and Section I</w:t>
      </w:r>
      <w:r w:rsidR="001B7A9B" w:rsidRPr="0087555D">
        <w:rPr>
          <w:rFonts w:cs="Arial"/>
          <w:sz w:val="24"/>
          <w:szCs w:val="24"/>
        </w:rPr>
        <w:t>-</w:t>
      </w:r>
      <w:r w:rsidR="00903403" w:rsidRPr="0087555D">
        <w:rPr>
          <w:rFonts w:cs="Arial"/>
          <w:sz w:val="24"/>
          <w:szCs w:val="24"/>
        </w:rPr>
        <w:t>1</w:t>
      </w:r>
      <w:r w:rsidR="0087555D" w:rsidRPr="0087555D">
        <w:rPr>
          <w:rFonts w:cs="Arial"/>
          <w:sz w:val="24"/>
          <w:szCs w:val="24"/>
        </w:rPr>
        <w:t>.2</w:t>
      </w:r>
      <w:r w:rsidR="00BA69B9" w:rsidRPr="0087555D">
        <w:rPr>
          <w:rFonts w:cs="Arial"/>
          <w:sz w:val="24"/>
          <w:szCs w:val="24"/>
        </w:rPr>
        <w:t xml:space="preserve">.  </w:t>
      </w:r>
      <w:r w:rsidR="00BA69B9" w:rsidRPr="0087555D">
        <w:rPr>
          <w:rFonts w:cs="Arial"/>
          <w:b/>
          <w:sz w:val="24"/>
          <w:szCs w:val="24"/>
        </w:rPr>
        <w:t xml:space="preserve"> </w:t>
      </w:r>
    </w:p>
    <w:p w14:paraId="4C0F0919" w14:textId="7FB6F2B9" w:rsidR="00B357F0" w:rsidRPr="0087555D" w:rsidRDefault="00B357F0" w:rsidP="00AC34BE">
      <w:pPr>
        <w:pStyle w:val="CommentText"/>
        <w:rPr>
          <w:rFonts w:cs="Arial"/>
          <w:b/>
          <w:sz w:val="24"/>
          <w:szCs w:val="24"/>
        </w:rPr>
      </w:pPr>
      <w:r w:rsidRPr="0087555D">
        <w:rPr>
          <w:rFonts w:cs="Arial"/>
          <w:sz w:val="24"/>
          <w:szCs w:val="24"/>
        </w:rPr>
        <w:t>Data Collection</w:t>
      </w:r>
      <w:r w:rsidR="004020F1" w:rsidRPr="0087555D">
        <w:rPr>
          <w:rFonts w:cs="Arial"/>
          <w:sz w:val="24"/>
          <w:szCs w:val="24"/>
        </w:rPr>
        <w:t xml:space="preserve"> </w:t>
      </w:r>
      <w:r w:rsidR="00E519DF">
        <w:rPr>
          <w:rFonts w:cs="Arial"/>
          <w:sz w:val="24"/>
          <w:szCs w:val="24"/>
        </w:rPr>
        <w:t>–</w:t>
      </w:r>
      <w:r w:rsidR="004020F1" w:rsidRPr="0087555D">
        <w:rPr>
          <w:rFonts w:cs="Arial"/>
          <w:sz w:val="24"/>
          <w:szCs w:val="24"/>
        </w:rPr>
        <w:t xml:space="preserve"> </w:t>
      </w:r>
      <w:r w:rsidR="00371E96">
        <w:rPr>
          <w:rFonts w:cs="Arial"/>
          <w:sz w:val="24"/>
          <w:szCs w:val="24"/>
        </w:rPr>
        <w:t>Refer to Section I-1.1 for data collection schedule</w:t>
      </w:r>
      <w:r w:rsidR="00DC0A4C">
        <w:rPr>
          <w:rFonts w:cs="Arial"/>
          <w:sz w:val="24"/>
          <w:szCs w:val="24"/>
        </w:rPr>
        <w:t>.</w:t>
      </w:r>
    </w:p>
    <w:p w14:paraId="3C1C8DEB" w14:textId="1670DC0E" w:rsidR="00A540E6" w:rsidRDefault="00B357F0" w:rsidP="00AC34BE">
      <w:pPr>
        <w:pStyle w:val="CommentText"/>
        <w:rPr>
          <w:rFonts w:cs="Arial"/>
          <w:sz w:val="24"/>
          <w:szCs w:val="24"/>
        </w:rPr>
      </w:pPr>
      <w:r w:rsidRPr="00B87333">
        <w:rPr>
          <w:rFonts w:cs="Arial"/>
          <w:sz w:val="24"/>
          <w:szCs w:val="24"/>
        </w:rPr>
        <w:t xml:space="preserve">Progress </w:t>
      </w:r>
      <w:r w:rsidR="001B7A9B" w:rsidRPr="00B87333">
        <w:rPr>
          <w:rFonts w:cs="Arial"/>
          <w:sz w:val="24"/>
          <w:szCs w:val="24"/>
        </w:rPr>
        <w:t>R</w:t>
      </w:r>
      <w:r w:rsidRPr="00B87333">
        <w:rPr>
          <w:rFonts w:cs="Arial"/>
          <w:sz w:val="24"/>
          <w:szCs w:val="24"/>
        </w:rPr>
        <w:t>eports –</w:t>
      </w:r>
      <w:r w:rsidR="00B87333">
        <w:rPr>
          <w:rFonts w:cs="Arial"/>
          <w:sz w:val="24"/>
          <w:szCs w:val="24"/>
        </w:rPr>
        <w:t xml:space="preserve"> </w:t>
      </w:r>
      <w:r w:rsidRPr="00B87333">
        <w:rPr>
          <w:rFonts w:cs="Arial"/>
          <w:sz w:val="24"/>
          <w:szCs w:val="24"/>
        </w:rPr>
        <w:t>recipients will be expected to submit</w:t>
      </w:r>
      <w:r w:rsidR="00337F93">
        <w:rPr>
          <w:rFonts w:cs="Arial"/>
          <w:sz w:val="24"/>
          <w:szCs w:val="24"/>
        </w:rPr>
        <w:t xml:space="preserve"> a report at 6 months post award and</w:t>
      </w:r>
      <w:r w:rsidRPr="00B87333">
        <w:rPr>
          <w:rFonts w:cs="Arial"/>
          <w:sz w:val="24"/>
          <w:szCs w:val="24"/>
        </w:rPr>
        <w:t xml:space="preserve"> </w:t>
      </w:r>
      <w:r w:rsidR="00B87333" w:rsidRPr="00B87333">
        <w:rPr>
          <w:rFonts w:cs="Arial"/>
          <w:sz w:val="24"/>
          <w:szCs w:val="24"/>
        </w:rPr>
        <w:t xml:space="preserve">an annual </w:t>
      </w:r>
      <w:r w:rsidRPr="00B87333">
        <w:rPr>
          <w:rFonts w:cs="Arial"/>
          <w:sz w:val="24"/>
          <w:szCs w:val="24"/>
        </w:rPr>
        <w:t>report</w:t>
      </w:r>
      <w:r w:rsidR="00337F93">
        <w:rPr>
          <w:rFonts w:cs="Arial"/>
          <w:sz w:val="24"/>
          <w:szCs w:val="24"/>
        </w:rPr>
        <w:t xml:space="preserve"> on activities and progress for each year of grant funding</w:t>
      </w:r>
      <w:r w:rsidR="00B87333" w:rsidRPr="00B87333">
        <w:rPr>
          <w:rFonts w:cs="Arial"/>
          <w:sz w:val="24"/>
          <w:szCs w:val="24"/>
        </w:rPr>
        <w:t>.</w:t>
      </w:r>
      <w:r w:rsidRPr="00B87333">
        <w:rPr>
          <w:rFonts w:cs="Arial"/>
          <w:sz w:val="24"/>
          <w:szCs w:val="24"/>
        </w:rPr>
        <w:t xml:space="preserve"> </w:t>
      </w:r>
    </w:p>
    <w:p w14:paraId="6E5482C0" w14:textId="77777777" w:rsidR="00B357F0" w:rsidRPr="00AC34BE" w:rsidRDefault="00B357F0" w:rsidP="00AC34BE">
      <w:pPr>
        <w:pStyle w:val="CommentText"/>
        <w:rPr>
          <w:rFonts w:cs="Arial"/>
          <w:b/>
          <w:sz w:val="24"/>
          <w:szCs w:val="24"/>
        </w:rPr>
      </w:pPr>
      <w:r w:rsidRPr="00AC34BE">
        <w:rPr>
          <w:rFonts w:cs="Arial"/>
          <w:b/>
          <w:sz w:val="24"/>
          <w:szCs w:val="24"/>
        </w:rPr>
        <w:t xml:space="preserve">Grants Management: </w:t>
      </w:r>
    </w:p>
    <w:p w14:paraId="3B28F011" w14:textId="77777777" w:rsidR="00B357F0" w:rsidRPr="00AC34BE" w:rsidRDefault="00B357F0" w:rsidP="00AC34BE">
      <w:pPr>
        <w:pStyle w:val="CommentText"/>
        <w:rPr>
          <w:rFonts w:cs="Arial"/>
          <w:b/>
          <w:sz w:val="24"/>
          <w:szCs w:val="24"/>
          <w:highlight w:val="yellow"/>
        </w:rPr>
      </w:pPr>
      <w:r w:rsidRPr="00AC34BE">
        <w:rPr>
          <w:rFonts w:cs="Arial"/>
          <w:sz w:val="24"/>
          <w:szCs w:val="24"/>
        </w:rPr>
        <w:t xml:space="preserve">Successful applicants must also comply with the following standard grants management reporting and schedules at </w:t>
      </w:r>
      <w:hyperlink r:id="rId13" w:history="1">
        <w:r w:rsidRPr="00AC34BE">
          <w:rPr>
            <w:rStyle w:val="Hyperlink"/>
            <w:rFonts w:cs="Arial"/>
            <w:sz w:val="24"/>
            <w:szCs w:val="24"/>
          </w:rPr>
          <w:t>https://www.samhsa.gov/grants/grants-management/reporting-requirements</w:t>
        </w:r>
      </w:hyperlink>
      <w:r w:rsidRPr="00AC34BE">
        <w:rPr>
          <w:rFonts w:cs="Arial"/>
          <w:sz w:val="24"/>
          <w:szCs w:val="24"/>
        </w:rPr>
        <w:t xml:space="preserve">, unless otherwise noted in the </w:t>
      </w:r>
      <w:r w:rsidR="00282919">
        <w:rPr>
          <w:rFonts w:cs="Arial"/>
          <w:sz w:val="24"/>
          <w:szCs w:val="24"/>
        </w:rPr>
        <w:t>FOA</w:t>
      </w:r>
      <w:r w:rsidR="00CA3F9D" w:rsidRPr="00AC34BE">
        <w:rPr>
          <w:rFonts w:cs="Arial"/>
          <w:sz w:val="24"/>
          <w:szCs w:val="24"/>
        </w:rPr>
        <w:t xml:space="preserve"> </w:t>
      </w:r>
      <w:r w:rsidRPr="00AC34BE">
        <w:rPr>
          <w:rFonts w:cs="Arial"/>
          <w:sz w:val="24"/>
          <w:szCs w:val="24"/>
        </w:rPr>
        <w:t>or Notice of Award.</w:t>
      </w:r>
    </w:p>
    <w:p w14:paraId="1F20DA46" w14:textId="77777777" w:rsidR="000417EC" w:rsidRPr="00AC34BE" w:rsidRDefault="000417EC" w:rsidP="00AC34BE">
      <w:pPr>
        <w:pStyle w:val="Heading2"/>
        <w:tabs>
          <w:tab w:val="left" w:pos="1008"/>
        </w:tabs>
      </w:pPr>
      <w:bookmarkStart w:id="90" w:name="_Toc485307395"/>
      <w:bookmarkStart w:id="91" w:name="_Toc28593552"/>
      <w:r w:rsidRPr="00AC34BE">
        <w:t xml:space="preserve">2.       </w:t>
      </w:r>
      <w:r w:rsidR="00F970F8" w:rsidRPr="00AC34BE">
        <w:t xml:space="preserve">FEDERAL </w:t>
      </w:r>
      <w:r w:rsidRPr="00AC34BE">
        <w:t>AWARD NOTICES</w:t>
      </w:r>
      <w:bookmarkEnd w:id="90"/>
      <w:bookmarkEnd w:id="91"/>
      <w:r w:rsidRPr="00AC34BE">
        <w:t xml:space="preserve"> </w:t>
      </w:r>
    </w:p>
    <w:p w14:paraId="4973A8E5" w14:textId="77777777" w:rsidR="009F50B6" w:rsidRPr="00486C06" w:rsidRDefault="009F50B6" w:rsidP="009F50B6">
      <w:pPr>
        <w:tabs>
          <w:tab w:val="left" w:pos="1008"/>
        </w:tabs>
      </w:pPr>
      <w:r w:rsidRPr="00486C06">
        <w:t xml:space="preserve">You will receive an email from SAMHSA, via NIH’s eRA Commons, that </w:t>
      </w:r>
      <w:r>
        <w:t xml:space="preserve">will </w:t>
      </w:r>
      <w:r w:rsidRPr="00486C06">
        <w:t>describe the</w:t>
      </w:r>
      <w:r>
        <w:t xml:space="preserve"> </w:t>
      </w:r>
      <w:r w:rsidRPr="00444292">
        <w:rPr>
          <w:rFonts w:eastAsia="Calibri" w:cs="Arial"/>
          <w:szCs w:val="24"/>
        </w:rPr>
        <w:t>process for how you can view the general results of the review of your application, including the score that your application received.</w:t>
      </w:r>
    </w:p>
    <w:p w14:paraId="752341B7" w14:textId="140239DF" w:rsidR="009F50B6" w:rsidRDefault="009F50B6" w:rsidP="009F50B6">
      <w:pPr>
        <w:spacing w:after="0"/>
        <w:rPr>
          <w:rFonts w:eastAsia="Calibri" w:cs="Arial"/>
          <w:szCs w:val="24"/>
        </w:rPr>
      </w:pPr>
      <w:r w:rsidRPr="00444292">
        <w:rPr>
          <w:rFonts w:eastAsia="Calibri" w:cs="Arial"/>
          <w:szCs w:val="24"/>
        </w:rPr>
        <w:t xml:space="preserve">If </w:t>
      </w:r>
      <w:r>
        <w:rPr>
          <w:rFonts w:eastAsia="Calibri" w:cs="Arial"/>
          <w:szCs w:val="24"/>
        </w:rPr>
        <w:t>the application is approved</w:t>
      </w:r>
      <w:r w:rsidRPr="00444292">
        <w:rPr>
          <w:rFonts w:eastAsia="Calibri" w:cs="Arial"/>
          <w:szCs w:val="24"/>
        </w:rPr>
        <w:t xml:space="preserve"> for funding, a Notice of Award (NoA) will be emailed to</w:t>
      </w:r>
      <w:r>
        <w:rPr>
          <w:rFonts w:eastAsia="Calibri" w:cs="Arial"/>
          <w:szCs w:val="24"/>
        </w:rPr>
        <w:t xml:space="preserve"> the following: 1) the</w:t>
      </w:r>
      <w:r w:rsidRPr="00444292">
        <w:rPr>
          <w:rFonts w:eastAsia="Calibri" w:cs="Arial"/>
          <w:szCs w:val="24"/>
        </w:rPr>
        <w:t xml:space="preserve"> Business Official’s (BO) </w:t>
      </w:r>
      <w:r w:rsidRPr="0031549F">
        <w:rPr>
          <w:rFonts w:eastAsia="Calibri" w:cs="Arial"/>
          <w:szCs w:val="24"/>
        </w:rPr>
        <w:t>email address identified on the HHS Checklist form submitted with the application</w:t>
      </w:r>
      <w:r>
        <w:rPr>
          <w:rFonts w:eastAsia="Calibri" w:cs="Arial"/>
          <w:szCs w:val="24"/>
        </w:rPr>
        <w:t>; and 2) t</w:t>
      </w:r>
      <w:r w:rsidRPr="0031549F">
        <w:rPr>
          <w:rFonts w:eastAsia="Calibri" w:cs="Arial"/>
          <w:szCs w:val="24"/>
        </w:rPr>
        <w:t xml:space="preserve">he </w:t>
      </w:r>
      <w:r>
        <w:rPr>
          <w:rFonts w:eastAsia="Calibri" w:cs="Arial"/>
          <w:szCs w:val="24"/>
        </w:rPr>
        <w:t xml:space="preserve">email associated with the Commons </w:t>
      </w:r>
      <w:r>
        <w:rPr>
          <w:rFonts w:eastAsia="Calibri" w:cs="Arial"/>
          <w:szCs w:val="24"/>
        </w:rPr>
        <w:lastRenderedPageBreak/>
        <w:t xml:space="preserve">account for the </w:t>
      </w:r>
      <w:r w:rsidRPr="0031549F">
        <w:rPr>
          <w:rFonts w:eastAsia="Calibri" w:cs="Arial"/>
          <w:szCs w:val="24"/>
        </w:rPr>
        <w:t>Project Director</w:t>
      </w:r>
      <w:r>
        <w:rPr>
          <w:rFonts w:eastAsia="Calibri" w:cs="Arial"/>
          <w:szCs w:val="24"/>
        </w:rPr>
        <w:t>.</w:t>
      </w:r>
      <w:r w:rsidRPr="0031549F">
        <w:rPr>
          <w:rFonts w:eastAsia="Calibri" w:cs="Arial"/>
          <w:szCs w:val="24"/>
        </w:rPr>
        <w:t xml:space="preserve"> </w:t>
      </w:r>
      <w:r w:rsidRPr="00444292">
        <w:rPr>
          <w:rFonts w:eastAsia="Calibri" w:cs="Arial"/>
          <w:szCs w:val="24"/>
        </w:rPr>
        <w:t> Hard copies of the NoA will no longer</w:t>
      </w:r>
      <w:r>
        <w:rPr>
          <w:rFonts w:eastAsia="Calibri" w:cs="Arial"/>
          <w:szCs w:val="24"/>
        </w:rPr>
        <w:t xml:space="preserve"> be mailed via postal service.  </w:t>
      </w:r>
      <w:r w:rsidRPr="00444292">
        <w:rPr>
          <w:rFonts w:eastAsia="Calibri" w:cs="Arial"/>
          <w:szCs w:val="24"/>
        </w:rPr>
        <w:t>The NoA is the sole obligating document that allows you to receive federal funding for work on the grant project.  Information about what is included in the NoA can be found at: </w:t>
      </w:r>
      <w:hyperlink r:id="rId14"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14:paraId="649CF23A" w14:textId="77777777" w:rsidR="009F50B6" w:rsidRPr="002478E9" w:rsidRDefault="009F50B6" w:rsidP="009F50B6">
      <w:pPr>
        <w:spacing w:after="0"/>
        <w:rPr>
          <w:rFonts w:eastAsia="Calibri" w:cs="Arial"/>
          <w:szCs w:val="24"/>
        </w:rPr>
      </w:pPr>
    </w:p>
    <w:p w14:paraId="740598DF" w14:textId="77777777" w:rsidR="009F50B6" w:rsidRPr="00486C06" w:rsidRDefault="009F50B6" w:rsidP="009F50B6">
      <w:r>
        <w:t>If</w:t>
      </w:r>
      <w:r w:rsidRPr="00486C06">
        <w:t xml:space="preserve"> </w:t>
      </w:r>
      <w:r>
        <w:t>the application is not funded</w:t>
      </w:r>
      <w:r w:rsidRPr="00486C06">
        <w:t xml:space="preserve">, you will receive a notification from SAMHSA, via NIH’s eRA Commons.  </w:t>
      </w:r>
    </w:p>
    <w:p w14:paraId="3EAF5515" w14:textId="77777777" w:rsidR="00D60BD0" w:rsidRPr="00AC34BE" w:rsidRDefault="00602069" w:rsidP="00AC34BE">
      <w:pPr>
        <w:pStyle w:val="Heading1"/>
      </w:pPr>
      <w:bookmarkStart w:id="92" w:name="_VII._AGENCY_CONTACTS"/>
      <w:bookmarkStart w:id="93" w:name="_Toc485307396"/>
      <w:bookmarkStart w:id="94" w:name="_Toc28593553"/>
      <w:bookmarkEnd w:id="82"/>
      <w:bookmarkEnd w:id="83"/>
      <w:bookmarkEnd w:id="92"/>
      <w:r w:rsidRPr="00AC34BE">
        <w:t>VII</w:t>
      </w:r>
      <w:r w:rsidR="00D60BD0" w:rsidRPr="00AC34BE">
        <w:t>.</w:t>
      </w:r>
      <w:r w:rsidR="00D60BD0" w:rsidRPr="00AC34BE">
        <w:tab/>
        <w:t>AGENCY CONTACTS</w:t>
      </w:r>
      <w:bookmarkEnd w:id="93"/>
      <w:bookmarkEnd w:id="94"/>
    </w:p>
    <w:p w14:paraId="675FD42D" w14:textId="1EC5FDE6" w:rsidR="00D60BD0" w:rsidRDefault="00D60BD0" w:rsidP="00AC34BE">
      <w:pPr>
        <w:tabs>
          <w:tab w:val="left" w:pos="1008"/>
        </w:tabs>
        <w:rPr>
          <w:rStyle w:val="StyleBold"/>
          <w:rFonts w:cs="Arial"/>
        </w:rPr>
      </w:pPr>
      <w:r w:rsidRPr="00AC34BE">
        <w:rPr>
          <w:rFonts w:cs="Arial"/>
        </w:rPr>
        <w:t xml:space="preserve">For </w:t>
      </w:r>
      <w:r w:rsidR="00351B58">
        <w:rPr>
          <w:rFonts w:cs="Arial"/>
        </w:rPr>
        <w:t xml:space="preserve">program related and eligibility </w:t>
      </w:r>
      <w:r w:rsidRPr="00AC34BE">
        <w:rPr>
          <w:rFonts w:cs="Arial"/>
        </w:rPr>
        <w:t xml:space="preserve">questions contact: </w:t>
      </w:r>
    </w:p>
    <w:p w14:paraId="1DF37C09" w14:textId="77777777" w:rsidR="000A28C5" w:rsidRDefault="00446F4F" w:rsidP="000A28C5">
      <w:pPr>
        <w:tabs>
          <w:tab w:val="left" w:pos="1008"/>
        </w:tabs>
        <w:spacing w:after="0"/>
        <w:rPr>
          <w:rFonts w:cs="Arial"/>
        </w:rPr>
      </w:pPr>
      <w:r>
        <w:rPr>
          <w:rFonts w:cs="Arial"/>
        </w:rPr>
        <w:t>Humberto Carvalho</w:t>
      </w:r>
      <w:r w:rsidR="00351B58" w:rsidRPr="00AC34BE">
        <w:rPr>
          <w:rFonts w:cs="Arial"/>
        </w:rPr>
        <w:br/>
      </w:r>
      <w:r>
        <w:rPr>
          <w:rFonts w:cs="Arial"/>
        </w:rPr>
        <w:t>Office of Financial Resource</w:t>
      </w:r>
      <w:r w:rsidR="00175BA6">
        <w:rPr>
          <w:rFonts w:cs="Arial"/>
        </w:rPr>
        <w:t>s</w:t>
      </w:r>
      <w:r w:rsidR="00351B58" w:rsidRPr="00AC34BE">
        <w:rPr>
          <w:rFonts w:cs="Arial"/>
        </w:rPr>
        <w:br/>
        <w:t xml:space="preserve">Substance Abuse and Mental Health Services Administration </w:t>
      </w:r>
      <w:r w:rsidR="00351B58" w:rsidRPr="00AC34BE">
        <w:rPr>
          <w:rFonts w:cs="Arial"/>
        </w:rPr>
        <w:br/>
      </w:r>
      <w:r>
        <w:rPr>
          <w:rFonts w:cs="Arial"/>
        </w:rPr>
        <w:t>(240) 276-2974</w:t>
      </w:r>
      <w:r w:rsidR="00175BA6">
        <w:rPr>
          <w:rFonts w:cs="Arial"/>
        </w:rPr>
        <w:t xml:space="preserve"> </w:t>
      </w:r>
    </w:p>
    <w:p w14:paraId="7F201BC7" w14:textId="3FB85722" w:rsidR="00175BA6" w:rsidRDefault="000A28C5" w:rsidP="000A28C5">
      <w:pPr>
        <w:tabs>
          <w:tab w:val="left" w:pos="1008"/>
        </w:tabs>
        <w:rPr>
          <w:rFonts w:cs="Arial"/>
        </w:rPr>
      </w:pPr>
      <w:hyperlink r:id="rId15" w:history="1">
        <w:r w:rsidRPr="00170047">
          <w:rPr>
            <w:rStyle w:val="Hyperlink"/>
            <w:rFonts w:cs="Arial"/>
          </w:rPr>
          <w:t>Humberto</w:t>
        </w:r>
        <w:r w:rsidRPr="00170047">
          <w:rPr>
            <w:rStyle w:val="Hyperlink"/>
            <w:rFonts w:cs="Arial"/>
          </w:rPr>
          <w:t>.</w:t>
        </w:r>
        <w:r w:rsidRPr="00170047">
          <w:rPr>
            <w:rStyle w:val="Hyperlink"/>
            <w:rFonts w:cs="Arial"/>
          </w:rPr>
          <w:t>carvalho@sa</w:t>
        </w:r>
        <w:r w:rsidRPr="00170047">
          <w:rPr>
            <w:rStyle w:val="Hyperlink"/>
            <w:rFonts w:cs="Arial"/>
          </w:rPr>
          <w:t>m</w:t>
        </w:r>
        <w:r w:rsidRPr="00170047">
          <w:rPr>
            <w:rStyle w:val="Hyperlink"/>
            <w:rFonts w:cs="Arial"/>
          </w:rPr>
          <w:t>hsa.hhs.gov</w:t>
        </w:r>
      </w:hyperlink>
    </w:p>
    <w:p w14:paraId="625BC279" w14:textId="0EA1B57F" w:rsidR="00A34FFD" w:rsidRPr="00AC34BE" w:rsidRDefault="00A34FFD" w:rsidP="00AC34BE">
      <w:pPr>
        <w:tabs>
          <w:tab w:val="left" w:pos="1008"/>
        </w:tabs>
        <w:rPr>
          <w:rFonts w:cs="Arial"/>
        </w:rPr>
      </w:pPr>
      <w:r w:rsidRPr="00AC34BE">
        <w:rPr>
          <w:rFonts w:cs="Arial"/>
        </w:rPr>
        <w:t xml:space="preserve">For </w:t>
      </w:r>
      <w:r w:rsidR="00351B58">
        <w:rPr>
          <w:rFonts w:cs="Arial"/>
        </w:rPr>
        <w:t xml:space="preserve">fiscal/budget related </w:t>
      </w:r>
      <w:r w:rsidRPr="00AC34BE">
        <w:rPr>
          <w:rFonts w:cs="Arial"/>
        </w:rPr>
        <w:t xml:space="preserve">questions contact: </w:t>
      </w:r>
    </w:p>
    <w:p w14:paraId="4687F9EF" w14:textId="7DEBA252" w:rsidR="00351B58" w:rsidRDefault="00351B58" w:rsidP="00AC34BE">
      <w:pPr>
        <w:tabs>
          <w:tab w:val="left" w:pos="1008"/>
        </w:tabs>
        <w:rPr>
          <w:rFonts w:cs="Arial"/>
        </w:rPr>
      </w:pPr>
      <w:r>
        <w:rPr>
          <w:rFonts w:cs="Arial"/>
        </w:rPr>
        <w:t>Corey Sullivan</w:t>
      </w:r>
      <w:r w:rsidR="000B1460" w:rsidRPr="00AC34BE">
        <w:rPr>
          <w:rFonts w:cs="Arial"/>
        </w:rPr>
        <w:br/>
        <w:t>Office of Financial Resources, Division of Grants Management</w:t>
      </w:r>
      <w:r w:rsidR="000B1460" w:rsidRPr="00AC34BE">
        <w:rPr>
          <w:rFonts w:cs="Arial"/>
        </w:rPr>
        <w:br/>
        <w:t xml:space="preserve">Substance Abuse and Mental Health Services Administration </w:t>
      </w:r>
      <w:r w:rsidR="000B1460" w:rsidRPr="00AC34BE">
        <w:rPr>
          <w:rFonts w:cs="Arial"/>
        </w:rPr>
        <w:br/>
      </w:r>
      <w:r>
        <w:rPr>
          <w:rFonts w:cs="Arial"/>
        </w:rPr>
        <w:t xml:space="preserve">(240) 276-1213 or </w:t>
      </w:r>
      <w:r w:rsidR="000B1460" w:rsidRPr="00AC34BE">
        <w:rPr>
          <w:rFonts w:cs="Arial"/>
        </w:rPr>
        <w:t>(240) 276-1412</w:t>
      </w:r>
      <w:r w:rsidR="004251DB" w:rsidRPr="00AC34BE">
        <w:rPr>
          <w:rFonts w:cs="Arial"/>
        </w:rPr>
        <w:br/>
      </w:r>
      <w:hyperlink r:id="rId16" w:history="1">
        <w:r w:rsidR="000A28C5" w:rsidRPr="00170047">
          <w:rPr>
            <w:rStyle w:val="Hyperlink"/>
            <w:rFonts w:cs="Arial"/>
          </w:rPr>
          <w:t>FOACMHS@s</w:t>
        </w:r>
        <w:r w:rsidR="000A28C5" w:rsidRPr="00170047">
          <w:rPr>
            <w:rStyle w:val="Hyperlink"/>
            <w:rFonts w:cs="Arial"/>
          </w:rPr>
          <w:t>a</w:t>
        </w:r>
        <w:r w:rsidR="000A28C5" w:rsidRPr="00170047">
          <w:rPr>
            <w:rStyle w:val="Hyperlink"/>
            <w:rFonts w:cs="Arial"/>
          </w:rPr>
          <w:t>mhsa.hhs.gov</w:t>
        </w:r>
      </w:hyperlink>
      <w:r>
        <w:rPr>
          <w:rFonts w:cs="Arial"/>
        </w:rPr>
        <w:t xml:space="preserve">  </w:t>
      </w:r>
      <w:bookmarkStart w:id="95" w:name="_Appendix_A_–_1"/>
      <w:bookmarkStart w:id="96" w:name="_Appendix_A_–_"/>
      <w:bookmarkStart w:id="97" w:name="_Appendix_A_–"/>
      <w:bookmarkStart w:id="98" w:name="_Appendix_I_–"/>
      <w:bookmarkEnd w:id="95"/>
      <w:bookmarkEnd w:id="96"/>
      <w:bookmarkEnd w:id="97"/>
      <w:bookmarkEnd w:id="98"/>
    </w:p>
    <w:p w14:paraId="147BD08A" w14:textId="6584320B" w:rsidR="00351B58" w:rsidRPr="00AC34BE" w:rsidRDefault="00351B58" w:rsidP="00351B58">
      <w:pPr>
        <w:tabs>
          <w:tab w:val="left" w:pos="1008"/>
        </w:tabs>
        <w:rPr>
          <w:rStyle w:val="StyleBold"/>
          <w:rFonts w:cs="Arial"/>
        </w:rPr>
      </w:pPr>
      <w:r w:rsidRPr="00AC34BE">
        <w:rPr>
          <w:rFonts w:cs="Arial"/>
        </w:rPr>
        <w:t xml:space="preserve">For </w:t>
      </w:r>
      <w:r>
        <w:rPr>
          <w:rFonts w:cs="Arial"/>
        </w:rPr>
        <w:t>grant review process and application status questions</w:t>
      </w:r>
      <w:r w:rsidRPr="00AC34BE">
        <w:rPr>
          <w:rFonts w:cs="Arial"/>
        </w:rPr>
        <w:t xml:space="preserve"> contact: </w:t>
      </w:r>
    </w:p>
    <w:p w14:paraId="4907D7DC" w14:textId="64C074B4" w:rsidR="0066393E" w:rsidRDefault="00B02D01" w:rsidP="00AC34BE">
      <w:pPr>
        <w:tabs>
          <w:tab w:val="left" w:pos="1008"/>
        </w:tabs>
        <w:rPr>
          <w:rFonts w:cs="Arial"/>
        </w:rPr>
      </w:pPr>
      <w:r>
        <w:rPr>
          <w:rFonts w:cs="Arial"/>
        </w:rPr>
        <w:t>Christopher Craft</w:t>
      </w:r>
      <w:r w:rsidR="00351B58" w:rsidRPr="00AC34BE">
        <w:rPr>
          <w:rFonts w:cs="Arial"/>
        </w:rPr>
        <w:br/>
        <w:t>Office of Financial Resources</w:t>
      </w:r>
      <w:r w:rsidR="00351B58">
        <w:rPr>
          <w:rFonts w:cs="Arial"/>
        </w:rPr>
        <w:t>, Division of Grant Review</w:t>
      </w:r>
      <w:r w:rsidR="00351B58" w:rsidRPr="00AC34BE">
        <w:rPr>
          <w:rFonts w:cs="Arial"/>
        </w:rPr>
        <w:br/>
        <w:t xml:space="preserve">Substance Abuse and Mental Health Services Administration </w:t>
      </w:r>
      <w:r w:rsidR="00351B58" w:rsidRPr="00AC34BE">
        <w:rPr>
          <w:rFonts w:cs="Arial"/>
        </w:rPr>
        <w:br/>
      </w:r>
      <w:r w:rsidR="00351B58">
        <w:rPr>
          <w:rFonts w:cs="Arial"/>
        </w:rPr>
        <w:t>(240) 276-</w:t>
      </w:r>
      <w:r w:rsidR="00C261E7">
        <w:rPr>
          <w:rFonts w:cs="Arial"/>
        </w:rPr>
        <w:t>2562</w:t>
      </w:r>
      <w:r w:rsidR="00351B58" w:rsidRPr="00AC34BE">
        <w:rPr>
          <w:rFonts w:cs="Arial"/>
        </w:rPr>
        <w:br/>
      </w:r>
      <w:hyperlink r:id="rId17" w:history="1">
        <w:r w:rsidR="000A28C5" w:rsidRPr="00170047">
          <w:rPr>
            <w:rStyle w:val="Hyperlink"/>
            <w:rFonts w:cs="Arial"/>
          </w:rPr>
          <w:t>christopher.cr</w:t>
        </w:r>
        <w:r w:rsidR="000A28C5" w:rsidRPr="00170047">
          <w:rPr>
            <w:rStyle w:val="Hyperlink"/>
            <w:rFonts w:cs="Arial"/>
          </w:rPr>
          <w:t>a</w:t>
        </w:r>
        <w:r w:rsidR="000A28C5" w:rsidRPr="00170047">
          <w:rPr>
            <w:rStyle w:val="Hyperlink"/>
            <w:rFonts w:cs="Arial"/>
          </w:rPr>
          <w:t>ft@samh</w:t>
        </w:r>
        <w:r w:rsidR="000A28C5" w:rsidRPr="00170047">
          <w:rPr>
            <w:rStyle w:val="Hyperlink"/>
            <w:rFonts w:cs="Arial"/>
          </w:rPr>
          <w:t>s</w:t>
        </w:r>
        <w:r w:rsidR="000A28C5" w:rsidRPr="00170047">
          <w:rPr>
            <w:rStyle w:val="Hyperlink"/>
            <w:rFonts w:cs="Arial"/>
          </w:rPr>
          <w:t>a.hhs.gov</w:t>
        </w:r>
      </w:hyperlink>
    </w:p>
    <w:p w14:paraId="36D3EE61" w14:textId="3CB2D866" w:rsidR="00C261E7" w:rsidRDefault="00C261E7" w:rsidP="00AC34BE">
      <w:pPr>
        <w:tabs>
          <w:tab w:val="left" w:pos="1008"/>
        </w:tabs>
        <w:rPr>
          <w:rFonts w:cs="Arial"/>
        </w:rPr>
      </w:pPr>
    </w:p>
    <w:p w14:paraId="34249E7E" w14:textId="78F533E1" w:rsidR="00C261E7" w:rsidRDefault="00C261E7" w:rsidP="00AC34BE">
      <w:pPr>
        <w:tabs>
          <w:tab w:val="left" w:pos="1008"/>
        </w:tabs>
        <w:rPr>
          <w:rFonts w:cs="Arial"/>
        </w:rPr>
      </w:pPr>
    </w:p>
    <w:p w14:paraId="71D4283C" w14:textId="25D1B0D1" w:rsidR="00C261E7" w:rsidRDefault="00C261E7" w:rsidP="00AC34BE">
      <w:pPr>
        <w:tabs>
          <w:tab w:val="left" w:pos="1008"/>
        </w:tabs>
        <w:rPr>
          <w:rFonts w:cs="Arial"/>
        </w:rPr>
      </w:pPr>
    </w:p>
    <w:p w14:paraId="78790967" w14:textId="38C2049F" w:rsidR="00C261E7" w:rsidRDefault="00C261E7" w:rsidP="00AC34BE">
      <w:pPr>
        <w:tabs>
          <w:tab w:val="left" w:pos="1008"/>
        </w:tabs>
        <w:rPr>
          <w:rFonts w:cs="Arial"/>
        </w:rPr>
      </w:pPr>
    </w:p>
    <w:p w14:paraId="06382234" w14:textId="53D6B53B" w:rsidR="00C261E7" w:rsidRDefault="00C261E7" w:rsidP="00AC34BE">
      <w:pPr>
        <w:tabs>
          <w:tab w:val="left" w:pos="1008"/>
        </w:tabs>
        <w:rPr>
          <w:rFonts w:cs="Arial"/>
        </w:rPr>
      </w:pPr>
    </w:p>
    <w:p w14:paraId="112E9690" w14:textId="77777777" w:rsidR="00C261E7" w:rsidRPr="00C261E7" w:rsidRDefault="00C261E7" w:rsidP="00C261E7">
      <w:pPr>
        <w:keepNext/>
        <w:tabs>
          <w:tab w:val="left" w:pos="720"/>
        </w:tabs>
        <w:spacing w:after="120"/>
        <w:jc w:val="center"/>
        <w:outlineLvl w:val="0"/>
        <w:rPr>
          <w:rFonts w:cs="Arial"/>
          <w:b/>
          <w:bCs/>
          <w:kern w:val="32"/>
          <w:sz w:val="32"/>
          <w:szCs w:val="32"/>
        </w:rPr>
      </w:pPr>
      <w:bookmarkStart w:id="99" w:name="_Toc21515565"/>
      <w:bookmarkStart w:id="100" w:name="_Toc21526081"/>
      <w:bookmarkStart w:id="101" w:name="_Toc21697390"/>
      <w:bookmarkStart w:id="102" w:name="_Toc25313358"/>
      <w:bookmarkStart w:id="103" w:name="_Toc26270435"/>
      <w:bookmarkStart w:id="104" w:name="_Toc26356624"/>
      <w:bookmarkStart w:id="105" w:name="_Toc28593554"/>
      <w:r w:rsidRPr="00C261E7">
        <w:rPr>
          <w:rFonts w:cs="Arial"/>
          <w:b/>
          <w:bCs/>
          <w:kern w:val="32"/>
          <w:sz w:val="32"/>
          <w:szCs w:val="32"/>
        </w:rPr>
        <w:lastRenderedPageBreak/>
        <w:t>Appendix A – Application and Submission Requirements</w:t>
      </w:r>
      <w:bookmarkEnd w:id="99"/>
      <w:bookmarkEnd w:id="100"/>
      <w:bookmarkEnd w:id="101"/>
      <w:bookmarkEnd w:id="102"/>
      <w:bookmarkEnd w:id="103"/>
      <w:bookmarkEnd w:id="104"/>
      <w:bookmarkEnd w:id="105"/>
    </w:p>
    <w:p w14:paraId="4352BFA5" w14:textId="77777777" w:rsidR="00C261E7" w:rsidRPr="00C261E7" w:rsidRDefault="00C261E7" w:rsidP="00C261E7">
      <w:pPr>
        <w:rPr>
          <w:b/>
          <w:bCs/>
        </w:rPr>
      </w:pPr>
      <w:bookmarkStart w:id="106" w:name="_Toc465087546"/>
      <w:bookmarkStart w:id="107" w:name="_Toc485307399"/>
      <w:r w:rsidRPr="00C261E7">
        <w:rPr>
          <w:b/>
          <w:bCs/>
          <w:u w:val="single"/>
        </w:rPr>
        <w:t>WARNING</w:t>
      </w:r>
      <w:r w:rsidRPr="00C261E7">
        <w:rPr>
          <w:b/>
          <w:bCs/>
        </w:rPr>
        <w:t>: If your organization is not registered and you do not have an active eRA Commons PD/PI account by the deadline, the application will NOT be accepted.  </w:t>
      </w:r>
      <w:r w:rsidRPr="00C261E7">
        <w:rPr>
          <w:b/>
          <w:bCs/>
          <w:u w:val="single"/>
        </w:rPr>
        <w:t>No exceptions will be made.</w:t>
      </w:r>
      <w:r w:rsidRPr="00C261E7">
        <w:rPr>
          <w:b/>
          <w:bCs/>
        </w:rPr>
        <w:t> </w:t>
      </w:r>
    </w:p>
    <w:p w14:paraId="588EF2A8" w14:textId="77777777" w:rsidR="00C261E7" w:rsidRPr="00C261E7" w:rsidRDefault="00C261E7" w:rsidP="00C261E7">
      <w:pPr>
        <w:rPr>
          <w:b/>
          <w:bCs/>
        </w:rPr>
      </w:pPr>
      <w:r w:rsidRPr="00C261E7">
        <w:rPr>
          <w:b/>
          <w:bCs/>
        </w:rPr>
        <w:t>All applicants must register with NIH’s eRA Commons in order to submit an application. </w:t>
      </w:r>
      <w:r w:rsidRPr="00C261E7">
        <w:rPr>
          <w:b/>
          <w:bCs/>
          <w:u w:val="single"/>
        </w:rPr>
        <w:t>This process takes up to six weeks</w:t>
      </w:r>
      <w:r w:rsidRPr="00C261E7">
        <w:rPr>
          <w:b/>
          <w:bCs/>
        </w:rPr>
        <w:t>.  If you believe you are interested in applying for this opportunity, you MUST start the registration process immediately. Do not wait to start this process.</w:t>
      </w:r>
    </w:p>
    <w:p w14:paraId="7F000F70" w14:textId="77777777" w:rsidR="00C261E7" w:rsidRPr="00C261E7" w:rsidRDefault="00C261E7" w:rsidP="00C261E7">
      <w:r w:rsidRPr="00C261E7">
        <w:t>Applicants also must register with the System for Award Management (SAM) and Grants.gov (see below for all registration requirements). </w:t>
      </w:r>
    </w:p>
    <w:p w14:paraId="405D37EB" w14:textId="77777777" w:rsidR="00C261E7" w:rsidRPr="00C261E7" w:rsidRDefault="00C261E7" w:rsidP="00C261E7">
      <w:pPr>
        <w:keepNext/>
        <w:numPr>
          <w:ilvl w:val="0"/>
          <w:numId w:val="17"/>
        </w:numPr>
        <w:tabs>
          <w:tab w:val="left" w:pos="720"/>
        </w:tabs>
        <w:ind w:hanging="720"/>
        <w:outlineLvl w:val="1"/>
        <w:rPr>
          <w:rFonts w:cs="Arial"/>
          <w:b/>
          <w:bCs/>
          <w:iCs/>
          <w:szCs w:val="28"/>
        </w:rPr>
      </w:pPr>
      <w:bookmarkStart w:id="108" w:name="_Toc21515566"/>
      <w:bookmarkStart w:id="109" w:name="_Toc21526082"/>
      <w:bookmarkStart w:id="110" w:name="_Toc21697391"/>
      <w:bookmarkStart w:id="111" w:name="_Toc25313359"/>
      <w:bookmarkStart w:id="112" w:name="_Toc26270436"/>
      <w:bookmarkStart w:id="113" w:name="_Toc26356625"/>
      <w:bookmarkStart w:id="114" w:name="_Toc28593555"/>
      <w:r w:rsidRPr="00C261E7">
        <w:rPr>
          <w:rFonts w:cs="Arial"/>
          <w:b/>
          <w:bCs/>
          <w:iCs/>
          <w:szCs w:val="28"/>
        </w:rPr>
        <w:t>GET REGISTERED</w:t>
      </w:r>
      <w:bookmarkEnd w:id="106"/>
      <w:bookmarkEnd w:id="107"/>
      <w:bookmarkEnd w:id="108"/>
      <w:bookmarkEnd w:id="109"/>
      <w:bookmarkEnd w:id="110"/>
      <w:bookmarkEnd w:id="111"/>
      <w:bookmarkEnd w:id="112"/>
      <w:bookmarkEnd w:id="113"/>
      <w:bookmarkEnd w:id="114"/>
    </w:p>
    <w:p w14:paraId="53371281" w14:textId="77777777" w:rsidR="00C261E7" w:rsidRPr="00C261E7" w:rsidRDefault="00C261E7" w:rsidP="00C261E7">
      <w:pPr>
        <w:tabs>
          <w:tab w:val="left" w:pos="720"/>
        </w:tabs>
        <w:rPr>
          <w:rFonts w:cs="Arial"/>
        </w:rPr>
      </w:pPr>
      <w:r w:rsidRPr="00C261E7">
        <w:rPr>
          <w:rFonts w:cs="Arial"/>
        </w:rPr>
        <w:tab/>
        <w:t xml:space="preserve">You are required to complete </w:t>
      </w:r>
      <w:r w:rsidRPr="00C261E7">
        <w:rPr>
          <w:rFonts w:cs="Arial"/>
          <w:b/>
        </w:rPr>
        <w:t>four (4) registration processes:</w:t>
      </w:r>
      <w:r w:rsidRPr="00C261E7">
        <w:rPr>
          <w:rFonts w:cs="Arial"/>
        </w:rPr>
        <w:t xml:space="preserve"> </w:t>
      </w:r>
    </w:p>
    <w:p w14:paraId="02CDBA6E" w14:textId="77777777" w:rsidR="00C261E7" w:rsidRPr="00C261E7" w:rsidRDefault="00C261E7" w:rsidP="00C261E7">
      <w:pPr>
        <w:numPr>
          <w:ilvl w:val="1"/>
          <w:numId w:val="12"/>
        </w:numPr>
        <w:tabs>
          <w:tab w:val="left" w:pos="720"/>
        </w:tabs>
        <w:contextualSpacing/>
        <w:rPr>
          <w:rFonts w:cs="Arial"/>
        </w:rPr>
      </w:pPr>
      <w:r w:rsidRPr="00C261E7">
        <w:rPr>
          <w:rFonts w:cs="Arial"/>
        </w:rPr>
        <w:t>Dun &amp; Bradstreet Data Universal Numbering System (to obtain a DUNS number);</w:t>
      </w:r>
    </w:p>
    <w:p w14:paraId="2975C017" w14:textId="77777777" w:rsidR="00C261E7" w:rsidRPr="00C261E7" w:rsidRDefault="00C261E7" w:rsidP="00C261E7">
      <w:pPr>
        <w:numPr>
          <w:ilvl w:val="1"/>
          <w:numId w:val="12"/>
        </w:numPr>
        <w:tabs>
          <w:tab w:val="left" w:pos="720"/>
        </w:tabs>
        <w:contextualSpacing/>
        <w:rPr>
          <w:rFonts w:cs="Arial"/>
        </w:rPr>
      </w:pPr>
      <w:r w:rsidRPr="00C261E7">
        <w:rPr>
          <w:rFonts w:cs="Arial"/>
        </w:rPr>
        <w:t>System for Award Management (SAM);</w:t>
      </w:r>
    </w:p>
    <w:p w14:paraId="2556F9B1" w14:textId="77777777" w:rsidR="00C261E7" w:rsidRPr="00C261E7" w:rsidRDefault="00C261E7" w:rsidP="00C261E7">
      <w:pPr>
        <w:numPr>
          <w:ilvl w:val="1"/>
          <w:numId w:val="12"/>
        </w:numPr>
        <w:tabs>
          <w:tab w:val="left" w:pos="720"/>
        </w:tabs>
        <w:contextualSpacing/>
        <w:rPr>
          <w:rFonts w:cs="Arial"/>
        </w:rPr>
      </w:pPr>
      <w:r w:rsidRPr="00C261E7">
        <w:rPr>
          <w:rFonts w:cs="Arial"/>
        </w:rPr>
        <w:t xml:space="preserve">Grants.gov; and </w:t>
      </w:r>
    </w:p>
    <w:p w14:paraId="14B5C2C9" w14:textId="77777777" w:rsidR="00C261E7" w:rsidRPr="00C261E7" w:rsidRDefault="00C261E7" w:rsidP="00C261E7">
      <w:pPr>
        <w:numPr>
          <w:ilvl w:val="1"/>
          <w:numId w:val="12"/>
        </w:numPr>
        <w:tabs>
          <w:tab w:val="left" w:pos="720"/>
        </w:tabs>
        <w:contextualSpacing/>
        <w:rPr>
          <w:rFonts w:cs="Arial"/>
        </w:rPr>
      </w:pPr>
      <w:r w:rsidRPr="00C261E7">
        <w:rPr>
          <w:rFonts w:cs="Arial"/>
        </w:rPr>
        <w:t>eRA Commons.</w:t>
      </w:r>
    </w:p>
    <w:p w14:paraId="1BFE5770" w14:textId="77777777" w:rsidR="00C261E7" w:rsidRPr="00C261E7" w:rsidRDefault="00C261E7" w:rsidP="00C261E7">
      <w:pPr>
        <w:tabs>
          <w:tab w:val="left" w:pos="720"/>
        </w:tabs>
        <w:ind w:left="1440"/>
        <w:contextualSpacing/>
        <w:rPr>
          <w:rFonts w:cs="Arial"/>
        </w:rPr>
      </w:pPr>
    </w:p>
    <w:p w14:paraId="076D22EE" w14:textId="77777777" w:rsidR="00C261E7" w:rsidRPr="00C261E7" w:rsidRDefault="00C261E7" w:rsidP="00C261E7">
      <w:pPr>
        <w:rPr>
          <w:rFonts w:cs="Arial"/>
          <w:b/>
          <w:bCs/>
        </w:rPr>
      </w:pPr>
      <w:r w:rsidRPr="00C261E7">
        <w:rPr>
          <w:rFonts w:cs="Arial"/>
        </w:rPr>
        <w:t xml:space="preserve">If this is your first time submitting an application, you must complete all four registration processes. If you have already completed registrations for DUNS, SAM, and Grants.gov, you need to ensure that your accounts are still active, and then register in </w:t>
      </w:r>
      <w:r w:rsidRPr="00C261E7">
        <w:rPr>
          <w:rFonts w:cs="Arial"/>
          <w:b/>
        </w:rPr>
        <w:t>eRA Commons</w:t>
      </w:r>
      <w:r w:rsidRPr="00C261E7">
        <w:rPr>
          <w:rFonts w:cs="Arial"/>
        </w:rPr>
        <w:t xml:space="preserve">. If you have not registered in Grants.gov, the registration for Grants.gov and eRA Commons can be done concurrently. </w:t>
      </w:r>
      <w:r w:rsidRPr="00C261E7">
        <w:rPr>
          <w:rFonts w:cs="Arial"/>
          <w:szCs w:val="24"/>
        </w:rPr>
        <w:t xml:space="preserve">You must register in eRA Commons and receive a Commons Username in order to have access to electronic submission, receive notifications on the status of your application, and retrieve grant </w:t>
      </w:r>
      <w:r w:rsidRPr="00C261E7">
        <w:rPr>
          <w:rFonts w:cs="Arial"/>
        </w:rPr>
        <w:t>information.</w:t>
      </w:r>
      <w:r w:rsidRPr="00C261E7">
        <w:rPr>
          <w:rFonts w:cs="Arial"/>
          <w:b/>
        </w:rPr>
        <w:t xml:space="preserve"> </w:t>
      </w:r>
      <w:r w:rsidRPr="00C261E7">
        <w:rPr>
          <w:rFonts w:cs="Arial"/>
          <w:b/>
          <w:bCs/>
        </w:rPr>
        <w:t>If your organization is not registered and does not have an active eRA Commons PI account by the deadline, the application will not be accepted.</w:t>
      </w:r>
    </w:p>
    <w:p w14:paraId="00E1C3A1" w14:textId="77777777" w:rsidR="00C261E7" w:rsidRPr="00C261E7" w:rsidRDefault="00C261E7" w:rsidP="00C261E7">
      <w:pPr>
        <w:autoSpaceDE w:val="0"/>
        <w:autoSpaceDN w:val="0"/>
        <w:adjustRightInd w:val="0"/>
        <w:spacing w:after="0"/>
        <w:contextualSpacing/>
        <w:rPr>
          <w:rFonts w:cs="Arial"/>
          <w:color w:val="000000" w:themeColor="text1"/>
        </w:rPr>
      </w:pPr>
      <w:r w:rsidRPr="00C261E7">
        <w:rPr>
          <w:rFonts w:cs="Arial"/>
          <w:color w:val="000000"/>
        </w:rPr>
        <w:t>The organization must maintain an active and up-to-date SAM and DUNS registrations in order for SAMHSA to make an award. If your organization is not compliant when SAMHSA is ready to make an award, SAMHSA may determine that your organization is not qualified to receive an award and use that determination as the basis for making an award to another applicant.</w:t>
      </w:r>
    </w:p>
    <w:p w14:paraId="701AAFAF" w14:textId="77777777" w:rsidR="00C261E7" w:rsidRPr="00C261E7" w:rsidRDefault="00C261E7" w:rsidP="00C261E7">
      <w:pPr>
        <w:keepNext/>
        <w:spacing w:before="240"/>
        <w:outlineLvl w:val="2"/>
        <w:rPr>
          <w:rFonts w:cs="Arial"/>
          <w:b/>
          <w:bCs/>
          <w:szCs w:val="26"/>
        </w:rPr>
      </w:pPr>
      <w:r w:rsidRPr="00C261E7">
        <w:rPr>
          <w:rFonts w:cs="Arial"/>
          <w:b/>
          <w:bCs/>
          <w:szCs w:val="26"/>
        </w:rPr>
        <w:t>1.1</w:t>
      </w:r>
      <w:r w:rsidRPr="00C261E7">
        <w:rPr>
          <w:rFonts w:cs="Arial"/>
          <w:b/>
          <w:bCs/>
          <w:szCs w:val="26"/>
        </w:rPr>
        <w:tab/>
        <w:t>Dun &amp; Bradstreet Data Universal Numbering System (DUNS) Registration</w:t>
      </w:r>
    </w:p>
    <w:p w14:paraId="4AD2AF41" w14:textId="77777777" w:rsidR="00C261E7" w:rsidRPr="00C261E7" w:rsidRDefault="00C261E7" w:rsidP="00C261E7">
      <w:pPr>
        <w:rPr>
          <w:rFonts w:cs="Arial"/>
          <w:szCs w:val="24"/>
        </w:rPr>
      </w:pPr>
      <w:r w:rsidRPr="00C261E7">
        <w:rPr>
          <w:rFonts w:cs="Arial"/>
          <w:szCs w:val="24"/>
        </w:rPr>
        <w:t xml:space="preserve">SAMHSA applicants are required to obtain a valid DUNS Number, also known as the Unique Entity Identifier, and provide that number in the application. Obtaining a DUNS number is easy and there is no charge.  </w:t>
      </w:r>
    </w:p>
    <w:p w14:paraId="0F9A3E89" w14:textId="77777777" w:rsidR="00C261E7" w:rsidRPr="00C261E7" w:rsidRDefault="00C261E7" w:rsidP="00C261E7">
      <w:pPr>
        <w:rPr>
          <w:rFonts w:cs="Arial"/>
          <w:b/>
          <w:bCs/>
          <w:szCs w:val="24"/>
        </w:rPr>
      </w:pPr>
      <w:r w:rsidRPr="00C261E7">
        <w:rPr>
          <w:rFonts w:cs="Arial"/>
        </w:rPr>
        <w:lastRenderedPageBreak/>
        <w:t xml:space="preserve">To obtain a DUNS number, access the Dun and Bradstreet website at: </w:t>
      </w:r>
      <w:hyperlink r:id="rId18" w:history="1">
        <w:r w:rsidRPr="00C261E7">
          <w:rPr>
            <w:rFonts w:cs="Arial"/>
            <w:color w:val="0000FF"/>
            <w:u w:val="single"/>
          </w:rPr>
          <w:t>http://www.dnb.com</w:t>
        </w:r>
      </w:hyperlink>
      <w:r w:rsidRPr="00C261E7">
        <w:rPr>
          <w:rFonts w:cs="Arial"/>
          <w:color w:val="0000FF"/>
          <w:u w:val="single"/>
        </w:rPr>
        <w:t xml:space="preserve"> </w:t>
      </w:r>
      <w:r w:rsidRPr="00C261E7">
        <w:rPr>
          <w:rFonts w:cs="Arial"/>
        </w:rPr>
        <w:t xml:space="preserve">or call 1-866-705-5711. To expedite the process, let Dun and Bradstreet know that you are a public/private nonprofit organization getting ready to submit a federal grant application. </w:t>
      </w:r>
      <w:r w:rsidRPr="00C261E7">
        <w:rPr>
          <w:rFonts w:cs="Arial"/>
          <w:b/>
          <w:bCs/>
          <w:szCs w:val="24"/>
        </w:rPr>
        <w:t xml:space="preserve">The DUNS number you use on your application must be registered and active in the System for Award Management (SAM).  </w:t>
      </w:r>
    </w:p>
    <w:p w14:paraId="2B5DD328" w14:textId="77777777" w:rsidR="00C261E7" w:rsidRPr="00C261E7" w:rsidRDefault="00C261E7" w:rsidP="00C261E7">
      <w:pPr>
        <w:keepNext/>
        <w:outlineLvl w:val="2"/>
        <w:rPr>
          <w:rFonts w:cs="Arial"/>
          <w:b/>
          <w:bCs/>
          <w:szCs w:val="24"/>
        </w:rPr>
      </w:pPr>
      <w:r w:rsidRPr="00C261E7">
        <w:rPr>
          <w:rFonts w:cs="Arial"/>
          <w:b/>
          <w:bCs/>
          <w:szCs w:val="26"/>
        </w:rPr>
        <w:t>1.2</w:t>
      </w:r>
      <w:r w:rsidRPr="00C261E7">
        <w:rPr>
          <w:rFonts w:cs="Arial"/>
          <w:b/>
          <w:bCs/>
          <w:szCs w:val="26"/>
        </w:rPr>
        <w:tab/>
        <w:t xml:space="preserve">System </w:t>
      </w:r>
      <w:r w:rsidRPr="00C261E7">
        <w:rPr>
          <w:rFonts w:cs="Arial"/>
          <w:b/>
          <w:bCs/>
          <w:szCs w:val="24"/>
        </w:rPr>
        <w:t>for Award Management (SAM) Registration</w:t>
      </w:r>
    </w:p>
    <w:p w14:paraId="497A60A6" w14:textId="77777777" w:rsidR="00C261E7" w:rsidRPr="00C261E7" w:rsidRDefault="00C261E7" w:rsidP="00C261E7">
      <w:pPr>
        <w:autoSpaceDE w:val="0"/>
        <w:autoSpaceDN w:val="0"/>
        <w:adjustRightInd w:val="0"/>
        <w:spacing w:after="0"/>
        <w:contextualSpacing/>
        <w:rPr>
          <w:rFonts w:cs="Arial"/>
          <w:szCs w:val="24"/>
        </w:rPr>
      </w:pPr>
      <w:r w:rsidRPr="00C261E7">
        <w:rPr>
          <w:rFonts w:cs="Arial"/>
          <w:bCs/>
          <w:szCs w:val="24"/>
        </w:rPr>
        <w:t>You must also register with the System for Award Management (SAM) and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C261E7">
        <w:rPr>
          <w:rFonts w:cs="Arial"/>
        </w:rPr>
        <w:t xml:space="preserve"> </w:t>
      </w:r>
      <w:r w:rsidRPr="00C261E7">
        <w:rPr>
          <w:rFonts w:cs="Arial"/>
          <w:bCs/>
          <w:szCs w:val="24"/>
        </w:rPr>
        <w:t>25.110(b) or (c), has an exception approved by the agency under 2 CFR § 25.110(d)). To create a SAM user account, Register/Update your account, and/or Search Records, go to</w:t>
      </w:r>
      <w:r w:rsidRPr="00C261E7">
        <w:rPr>
          <w:rFonts w:cs="Arial"/>
          <w:b/>
          <w:bCs/>
          <w:szCs w:val="24"/>
        </w:rPr>
        <w:t xml:space="preserve"> </w:t>
      </w:r>
      <w:hyperlink r:id="rId19" w:history="1">
        <w:r w:rsidRPr="00C261E7">
          <w:rPr>
            <w:rFonts w:cs="Arial"/>
            <w:color w:val="0000FF"/>
            <w:u w:val="single"/>
          </w:rPr>
          <w:t>https://www.sam.gov</w:t>
        </w:r>
      </w:hyperlink>
      <w:r w:rsidRPr="00C261E7">
        <w:rPr>
          <w:rFonts w:cs="Arial"/>
        </w:rPr>
        <w:t xml:space="preserve">. </w:t>
      </w:r>
    </w:p>
    <w:p w14:paraId="76DAA634" w14:textId="77777777" w:rsidR="00C261E7" w:rsidRPr="00C261E7" w:rsidRDefault="00C261E7" w:rsidP="00C261E7">
      <w:pPr>
        <w:autoSpaceDE w:val="0"/>
        <w:autoSpaceDN w:val="0"/>
        <w:adjustRightInd w:val="0"/>
        <w:spacing w:after="0"/>
        <w:ind w:left="720"/>
        <w:rPr>
          <w:rFonts w:cs="Arial"/>
          <w:u w:val="single"/>
        </w:rPr>
      </w:pPr>
    </w:p>
    <w:p w14:paraId="3D271A4B" w14:textId="77777777" w:rsidR="00C261E7" w:rsidRPr="00C261E7" w:rsidRDefault="00C261E7" w:rsidP="00C261E7">
      <w:pPr>
        <w:autoSpaceDE w:val="0"/>
        <w:autoSpaceDN w:val="0"/>
        <w:adjustRightInd w:val="0"/>
        <w:spacing w:after="0"/>
        <w:contextualSpacing/>
        <w:rPr>
          <w:rFonts w:cs="Arial"/>
          <w:b/>
          <w:color w:val="000000"/>
          <w:szCs w:val="24"/>
        </w:rPr>
      </w:pPr>
      <w:r w:rsidRPr="00C261E7">
        <w:rPr>
          <w:rFonts w:cs="Arial"/>
          <w:color w:val="000000"/>
          <w:szCs w:val="24"/>
        </w:rPr>
        <w:t xml:space="preserve">It is also highly recommended that you renew your account prior to the expiration date. </w:t>
      </w:r>
      <w:r w:rsidRPr="00C261E7">
        <w:rPr>
          <w:rFonts w:cs="Arial"/>
          <w:b/>
          <w:color w:val="000000"/>
          <w:szCs w:val="24"/>
        </w:rPr>
        <w:t xml:space="preserve"> </w:t>
      </w:r>
      <w:r w:rsidRPr="00C261E7">
        <w:rPr>
          <w:rFonts w:cs="Arial"/>
          <w:b/>
          <w:bCs/>
          <w:szCs w:val="24"/>
        </w:rPr>
        <w:t xml:space="preserve">SAM information must be active and up-to-date, and should be updated at least every 12 months to remain active (for both recipients and sub-recipients). </w:t>
      </w:r>
      <w:r w:rsidRPr="00C261E7">
        <w:rPr>
          <w:rFonts w:eastAsia="Calibri" w:cs="Arial"/>
          <w:szCs w:val="24"/>
        </w:rPr>
        <w:t xml:space="preserve">Once you update your record in SAM, it will take 48 to 72 hours to complete the validation processes. </w:t>
      </w:r>
      <w:r w:rsidRPr="00C261E7">
        <w:rPr>
          <w:rFonts w:cs="Arial"/>
          <w:bCs/>
          <w:szCs w:val="24"/>
        </w:rPr>
        <w:t xml:space="preserve">Grants.gov rejects electronic submissions from applicants with expired registrations.  </w:t>
      </w:r>
    </w:p>
    <w:p w14:paraId="20287D66" w14:textId="77777777" w:rsidR="00C261E7" w:rsidRPr="00C261E7" w:rsidRDefault="00C261E7" w:rsidP="00C261E7">
      <w:pPr>
        <w:autoSpaceDE w:val="0"/>
        <w:autoSpaceDN w:val="0"/>
        <w:adjustRightInd w:val="0"/>
        <w:spacing w:after="0"/>
        <w:contextualSpacing/>
        <w:rPr>
          <w:rFonts w:cs="Arial"/>
          <w:b/>
          <w:color w:val="000000"/>
          <w:szCs w:val="24"/>
        </w:rPr>
      </w:pPr>
    </w:p>
    <w:p w14:paraId="4C5F76D7" w14:textId="77777777" w:rsidR="00C261E7" w:rsidRPr="00C261E7" w:rsidRDefault="00C261E7" w:rsidP="00C261E7">
      <w:pPr>
        <w:autoSpaceDE w:val="0"/>
        <w:autoSpaceDN w:val="0"/>
        <w:adjustRightInd w:val="0"/>
        <w:spacing w:after="0"/>
        <w:contextualSpacing/>
        <w:rPr>
          <w:rFonts w:cs="Arial"/>
          <w:color w:val="000000"/>
          <w:szCs w:val="24"/>
        </w:rPr>
      </w:pPr>
      <w:r w:rsidRPr="00C261E7">
        <w:rPr>
          <w:rFonts w:eastAsia="Calibri" w:cs="Arial"/>
          <w:szCs w:val="24"/>
        </w:rPr>
        <w:t>If your</w:t>
      </w:r>
      <w:r w:rsidRPr="00C261E7">
        <w:rPr>
          <w:rFonts w:cs="Arial"/>
          <w:color w:val="000000"/>
          <w:szCs w:val="24"/>
        </w:rPr>
        <w:t xml:space="preserve"> SAM account expires, the renewal process requires the same validation with IRS and DoD (Cage Code) as a new account requires. The renewal process can take up to one month.  </w:t>
      </w:r>
    </w:p>
    <w:p w14:paraId="055EE635" w14:textId="77777777" w:rsidR="00C261E7" w:rsidRPr="00C261E7" w:rsidRDefault="00C261E7" w:rsidP="00C261E7">
      <w:pPr>
        <w:autoSpaceDE w:val="0"/>
        <w:autoSpaceDN w:val="0"/>
        <w:adjustRightInd w:val="0"/>
        <w:spacing w:after="0"/>
        <w:contextualSpacing/>
        <w:rPr>
          <w:rFonts w:cs="Arial"/>
          <w:color w:val="000000"/>
          <w:szCs w:val="24"/>
        </w:rPr>
      </w:pPr>
    </w:p>
    <w:p w14:paraId="24B23966" w14:textId="77777777" w:rsidR="00C261E7" w:rsidRPr="00C261E7" w:rsidRDefault="00C261E7" w:rsidP="00C261E7">
      <w:pPr>
        <w:keepNext/>
        <w:contextualSpacing/>
        <w:outlineLvl w:val="2"/>
        <w:rPr>
          <w:rFonts w:cs="Arial"/>
          <w:b/>
          <w:bCs/>
          <w:szCs w:val="26"/>
        </w:rPr>
      </w:pPr>
      <w:r w:rsidRPr="00C261E7">
        <w:rPr>
          <w:rFonts w:cs="Arial"/>
          <w:b/>
          <w:bCs/>
          <w:szCs w:val="26"/>
        </w:rPr>
        <w:t>1.3</w:t>
      </w:r>
      <w:r w:rsidRPr="00C261E7">
        <w:rPr>
          <w:rFonts w:cs="Arial"/>
          <w:b/>
          <w:bCs/>
          <w:szCs w:val="26"/>
        </w:rPr>
        <w:tab/>
        <w:t>Grants.gov Registration</w:t>
      </w:r>
    </w:p>
    <w:p w14:paraId="6450D618" w14:textId="77777777" w:rsidR="00C261E7" w:rsidRPr="00C261E7" w:rsidRDefault="00C261E7" w:rsidP="00C261E7">
      <w:pPr>
        <w:contextualSpacing/>
        <w:rPr>
          <w:rFonts w:cs="Arial"/>
          <w:bCs/>
          <w:szCs w:val="24"/>
        </w:rPr>
      </w:pPr>
      <w:hyperlink r:id="rId20" w:history="1">
        <w:r w:rsidRPr="00C261E7">
          <w:rPr>
            <w:rFonts w:cs="Arial"/>
            <w:color w:val="0000FF"/>
            <w:szCs w:val="24"/>
            <w:u w:val="single"/>
          </w:rPr>
          <w:t>Grants.gov</w:t>
        </w:r>
      </w:hyperlink>
      <w:r w:rsidRPr="00C261E7">
        <w:rPr>
          <w:rFonts w:cs="Arial"/>
          <w:bCs/>
          <w:szCs w:val="24"/>
        </w:rPr>
        <w:t xml:space="preserve"> is an online portal for submitting federal grant applications. It requires a one-time registration in order to submit applications. While Grants.gov registration is a one-time only registration process, it consists of multiple sub-registration processes (i.e., DUNS number and SAM registrations) before you can submit your application. [Note:  eRA Commons registration is separate]. </w:t>
      </w:r>
    </w:p>
    <w:p w14:paraId="0C3240F8" w14:textId="77777777" w:rsidR="00C261E7" w:rsidRPr="00C261E7" w:rsidRDefault="00C261E7" w:rsidP="00C261E7">
      <w:pPr>
        <w:tabs>
          <w:tab w:val="left" w:pos="720"/>
        </w:tabs>
        <w:contextualSpacing/>
        <w:rPr>
          <w:rFonts w:cs="Arial"/>
        </w:rPr>
      </w:pPr>
      <w:r w:rsidRPr="00C261E7">
        <w:rPr>
          <w:rFonts w:cs="Arial"/>
        </w:rPr>
        <w:t xml:space="preserve">You can register to obtain a Grants.gov username and password at </w:t>
      </w:r>
      <w:hyperlink r:id="rId21" w:history="1">
        <w:r w:rsidRPr="00C261E7">
          <w:rPr>
            <w:rFonts w:cs="Arial"/>
            <w:color w:val="0000FF"/>
            <w:u w:val="single"/>
          </w:rPr>
          <w:t>http://www.grants.gov/web/grants/register.html</w:t>
        </w:r>
      </w:hyperlink>
      <w:r w:rsidRPr="00C261E7">
        <w:rPr>
          <w:rFonts w:cs="Arial"/>
        </w:rPr>
        <w:t xml:space="preserve">. </w:t>
      </w:r>
    </w:p>
    <w:p w14:paraId="7EF3334C" w14:textId="77777777" w:rsidR="00C261E7" w:rsidRPr="00C261E7" w:rsidRDefault="00C261E7" w:rsidP="00C261E7">
      <w:pPr>
        <w:rPr>
          <w:rFonts w:cs="Arial"/>
          <w:bCs/>
          <w:szCs w:val="24"/>
        </w:rPr>
      </w:pPr>
      <w:r w:rsidRPr="00C261E7">
        <w:rPr>
          <w:rFonts w:cs="Arial"/>
          <w:bCs/>
          <w:szCs w:val="24"/>
        </w:rPr>
        <w:t>If you have already completed Grants.gov registration and ensured your</w:t>
      </w:r>
      <w:r w:rsidRPr="00C261E7">
        <w:rPr>
          <w:rFonts w:cs="Arial"/>
          <w:b/>
          <w:bCs/>
          <w:szCs w:val="24"/>
        </w:rPr>
        <w:t xml:space="preserve"> Grants.gov and SAM accounts are up-to-date and/or renewed</w:t>
      </w:r>
      <w:r w:rsidRPr="00C261E7">
        <w:rPr>
          <w:rFonts w:cs="Arial"/>
          <w:bCs/>
          <w:szCs w:val="24"/>
        </w:rPr>
        <w:t xml:space="preserve">, please skip this section and focus on the </w:t>
      </w:r>
      <w:r w:rsidRPr="00C261E7">
        <w:rPr>
          <w:rFonts w:cs="Arial"/>
          <w:szCs w:val="24"/>
        </w:rPr>
        <w:t>eRA Commons</w:t>
      </w:r>
      <w:r w:rsidRPr="00C261E7">
        <w:rPr>
          <w:rFonts w:cs="Arial"/>
          <w:bCs/>
          <w:szCs w:val="24"/>
        </w:rPr>
        <w:t xml:space="preserve"> registration steps noted below. If this is your first time submitting an application through Grants.gov, registration information can be found at the Grants.gov “</w:t>
      </w:r>
      <w:hyperlink r:id="rId22" w:history="1">
        <w:r w:rsidRPr="00C261E7">
          <w:rPr>
            <w:rFonts w:cs="Arial"/>
            <w:color w:val="0000FF"/>
            <w:szCs w:val="24"/>
            <w:u w:val="single"/>
          </w:rPr>
          <w:t>Applicants</w:t>
        </w:r>
      </w:hyperlink>
      <w:r w:rsidRPr="00C261E7">
        <w:rPr>
          <w:rFonts w:cs="Arial"/>
          <w:bCs/>
          <w:szCs w:val="24"/>
        </w:rPr>
        <w:t xml:space="preserve">” tab.  </w:t>
      </w:r>
    </w:p>
    <w:p w14:paraId="5303D635" w14:textId="77777777" w:rsidR="00C261E7" w:rsidRPr="00C261E7" w:rsidRDefault="00C261E7" w:rsidP="00C261E7">
      <w:pPr>
        <w:tabs>
          <w:tab w:val="left" w:pos="720"/>
        </w:tabs>
        <w:contextualSpacing/>
        <w:rPr>
          <w:rFonts w:cs="Arial"/>
          <w:color w:val="0000FF"/>
          <w:u w:val="single"/>
        </w:rPr>
      </w:pPr>
      <w:r w:rsidRPr="00C261E7">
        <w:rPr>
          <w:rFonts w:cs="Arial"/>
        </w:rPr>
        <w:t xml:space="preserve">The person submitting your application must be properly registered with Grants.gov as the Authorized Organization Representative (AOR) for the specific DUNS number cited on the SF-424 (first page). See the Organization Registration User Guide for details at </w:t>
      </w:r>
      <w:r w:rsidRPr="00C261E7">
        <w:rPr>
          <w:rFonts w:cs="Arial"/>
        </w:rPr>
        <w:lastRenderedPageBreak/>
        <w:t xml:space="preserve">the following Grants.gov link: </w:t>
      </w:r>
      <w:hyperlink r:id="rId23" w:history="1">
        <w:r w:rsidRPr="00C261E7">
          <w:rPr>
            <w:rFonts w:cs="Arial"/>
            <w:color w:val="0000FF"/>
            <w:u w:val="single"/>
          </w:rPr>
          <w:t>http://www.grants.gov/web/grants/applicants/organization-registration.html</w:t>
        </w:r>
      </w:hyperlink>
      <w:r w:rsidRPr="00C261E7">
        <w:rPr>
          <w:rFonts w:cs="Arial"/>
          <w:color w:val="0000FF"/>
          <w:u w:val="single"/>
        </w:rPr>
        <w:t>.</w:t>
      </w:r>
    </w:p>
    <w:p w14:paraId="553D82CC" w14:textId="77777777" w:rsidR="00C261E7" w:rsidRPr="00C261E7" w:rsidRDefault="00C261E7" w:rsidP="00C261E7">
      <w:pPr>
        <w:tabs>
          <w:tab w:val="left" w:pos="720"/>
        </w:tabs>
        <w:contextualSpacing/>
        <w:rPr>
          <w:rFonts w:cs="Arial"/>
          <w:color w:val="0000FF"/>
          <w:u w:val="single"/>
        </w:rPr>
      </w:pPr>
    </w:p>
    <w:p w14:paraId="33CFBA41" w14:textId="77777777" w:rsidR="00C261E7" w:rsidRPr="00C261E7" w:rsidRDefault="00C261E7" w:rsidP="00C261E7">
      <w:pPr>
        <w:keepNext/>
        <w:outlineLvl w:val="2"/>
        <w:rPr>
          <w:rFonts w:cs="Arial"/>
          <w:b/>
          <w:bCs/>
          <w:szCs w:val="26"/>
        </w:rPr>
      </w:pPr>
      <w:r w:rsidRPr="00C261E7">
        <w:rPr>
          <w:rFonts w:cs="Arial"/>
          <w:b/>
          <w:bCs/>
          <w:szCs w:val="26"/>
        </w:rPr>
        <w:t>1.4</w:t>
      </w:r>
      <w:r w:rsidRPr="00C261E7">
        <w:rPr>
          <w:rFonts w:cs="Arial"/>
          <w:b/>
          <w:bCs/>
          <w:szCs w:val="26"/>
        </w:rPr>
        <w:tab/>
        <w:t>eRA Commons Registration</w:t>
      </w:r>
    </w:p>
    <w:p w14:paraId="432929E7" w14:textId="77777777" w:rsidR="00C261E7" w:rsidRPr="00C261E7" w:rsidRDefault="00C261E7" w:rsidP="00C261E7">
      <w:pPr>
        <w:rPr>
          <w:rFonts w:cs="Arial"/>
          <w:szCs w:val="24"/>
        </w:rPr>
      </w:pPr>
      <w:r w:rsidRPr="00C261E7">
        <w:rPr>
          <w:rFonts w:cs="Arial"/>
        </w:rPr>
        <w:t xml:space="preserve">eRA Commons is an online interface managed by NIH that allows applicants, recipients, and federal staff to securely share, manage, and process grant-related information.  Organizations applying for SAMHSA funding must register in eRA Commons. This is a one-time registration separate from Grants.gov registration. In addition to the organization registration, Business Officials and Program Directors listed as key personnel on SAMHSA applications must have an account in eRA Commons and receive a Commons ID in order to have access to electronic submission and retrieval of application/grant information. It is strongly recommended that you start the eRA Commons registration process </w:t>
      </w:r>
      <w:r w:rsidRPr="00C261E7">
        <w:rPr>
          <w:rFonts w:cs="Arial"/>
          <w:b/>
          <w:bCs/>
        </w:rPr>
        <w:t>at least six (6) weeks</w:t>
      </w:r>
      <w:r w:rsidRPr="00C261E7">
        <w:rPr>
          <w:rFonts w:cs="Arial"/>
        </w:rPr>
        <w:t xml:space="preserve"> prior to the application due date.  </w:t>
      </w:r>
      <w:r w:rsidRPr="00C261E7">
        <w:rPr>
          <w:rFonts w:cs="Arial"/>
          <w:b/>
          <w:bCs/>
        </w:rPr>
        <w:t xml:space="preserve">If your organization is not registered and does not have an active eRA Commons PI account by the deadline, the application will not be accepted. </w:t>
      </w:r>
    </w:p>
    <w:p w14:paraId="1D39580A" w14:textId="77777777" w:rsidR="00C261E7" w:rsidRPr="00C261E7" w:rsidRDefault="00C261E7" w:rsidP="00C261E7">
      <w:pPr>
        <w:spacing w:before="100" w:beforeAutospacing="1" w:after="100" w:afterAutospacing="1"/>
        <w:rPr>
          <w:rFonts w:cs="Arial"/>
          <w:szCs w:val="24"/>
        </w:rPr>
      </w:pPr>
      <w:r w:rsidRPr="00C261E7">
        <w:rPr>
          <w:rFonts w:cs="Arial"/>
          <w:szCs w:val="24"/>
        </w:rPr>
        <w:t xml:space="preserve">For organizations registering with eRA Commons for the first time, either the Authorized Organization Representative (AOR) from the SF-424 or the Business Official (BO) from the HHS Checklist must complete the online </w:t>
      </w:r>
      <w:hyperlink r:id="rId24" w:history="1">
        <w:r w:rsidRPr="00C261E7">
          <w:rPr>
            <w:rFonts w:cs="Arial"/>
            <w:color w:val="0000FF"/>
            <w:szCs w:val="24"/>
            <w:u w:val="single"/>
          </w:rPr>
          <w:t>Institution Registration Form</w:t>
        </w:r>
      </w:hyperlink>
      <w:r w:rsidRPr="00C261E7">
        <w:rPr>
          <w:rFonts w:cs="Arial"/>
          <w:szCs w:val="24"/>
        </w:rPr>
        <w:t>.  Instructions on how to complete the online Institution Registration Form is provided on the eRA Commons Online Registration Page.</w:t>
      </w:r>
    </w:p>
    <w:p w14:paraId="3BF3384C" w14:textId="77777777" w:rsidR="00C261E7" w:rsidRPr="00C261E7" w:rsidRDefault="00C261E7" w:rsidP="00C261E7">
      <w:pPr>
        <w:rPr>
          <w:rFonts w:cs="Arial"/>
          <w:szCs w:val="24"/>
        </w:rPr>
      </w:pPr>
      <w:r w:rsidRPr="00C261E7">
        <w:rPr>
          <w:rFonts w:cs="Arial"/>
          <w:szCs w:val="24"/>
        </w:rPr>
        <w:t>[Note: You must have a valid and verifiable DUNS number to complete the eRA Commons registration.]</w:t>
      </w:r>
    </w:p>
    <w:p w14:paraId="7CC38C14" w14:textId="77777777" w:rsidR="00C261E7" w:rsidRPr="00C261E7" w:rsidRDefault="00C261E7" w:rsidP="00C261E7">
      <w:pPr>
        <w:spacing w:before="100" w:beforeAutospacing="1" w:after="100" w:afterAutospacing="1"/>
        <w:rPr>
          <w:rFonts w:cs="Arial"/>
          <w:szCs w:val="24"/>
        </w:rPr>
      </w:pPr>
      <w:r w:rsidRPr="00C261E7">
        <w:rPr>
          <w:rFonts w:cs="Arial"/>
        </w:rPr>
        <w:t xml:space="preserve">After the organization’s representative (AOR or BO) completes the online Institution Registration Form and clicks Submit, the eRA Commons will send an e-mail notification from </w:t>
      </w:r>
      <w:hyperlink r:id="rId25" w:history="1">
        <w:r w:rsidRPr="00C261E7">
          <w:rPr>
            <w:rFonts w:cs="Arial"/>
            <w:color w:val="0000FF"/>
            <w:u w:val="single"/>
          </w:rPr>
          <w:t>era-notify@mail.nih.gov</w:t>
        </w:r>
      </w:hyperlink>
      <w:r w:rsidRPr="00C261E7">
        <w:rPr>
          <w:rFonts w:cs="Arial"/>
        </w:rPr>
        <w:t xml:space="preserve"> with the link to confirm the email address. Once the e-mail address is verified, the registration request will be reviewed and confirmed via email. If your request is denied, the representative will receive an email detailing the reason for the denial. If the request is approved, the representative will receive an email with a Commons User ID for the Signing Official account (‘SO’ role).  The representative will receive a separate email pertaining to this SO account containing its temporary password used for first-time log in.  The representative will need to log into Commons with the temporary password, at which time the system will provide prompts to change the temporary password to one of their choosing. Once the designated contact Signing Official (SO) signs the registration request, the organization will be active in Commons.  The Signing Official can then create additional accounts for the organization as needed.  Organizations can have multiple user accounts with the SO role, and any user with the SO role will be able to create and maintain additional accounts for the organization’s staff, including accounts for those designated as Program Directors (PI role) and other Business Officials (SO role). </w:t>
      </w:r>
    </w:p>
    <w:p w14:paraId="74E1DE9D" w14:textId="77777777" w:rsidR="00C261E7" w:rsidRPr="00C261E7" w:rsidRDefault="00C261E7" w:rsidP="00C261E7">
      <w:pPr>
        <w:contextualSpacing/>
        <w:rPr>
          <w:rFonts w:cs="Arial"/>
          <w:szCs w:val="24"/>
        </w:rPr>
      </w:pPr>
      <w:r w:rsidRPr="00C261E7">
        <w:rPr>
          <w:rFonts w:cs="Arial"/>
          <w:b/>
          <w:szCs w:val="24"/>
        </w:rPr>
        <w:lastRenderedPageBreak/>
        <w:t>Important</w:t>
      </w:r>
      <w:r w:rsidRPr="00C261E7">
        <w:rPr>
          <w:rFonts w:cs="Arial"/>
          <w:szCs w:val="24"/>
        </w:rPr>
        <w:t>: The eRA Commons requires organizations to identify at least one SO, who can be either the AOR from the SF-424 or the BO from the HHS Checklist, and at least one Program Director/Principal Investigator (PD/PI) account in order to submit an application. The primary SO must create the account for the PD/PI listed as the PD/PI role on the HHS Checklist assigning that person the ‘PI’ role in Commons. Note that you must enter the PD/PI’s Commons Username into the ‘Applicant Identifier’ field of the SF-424 document (Line 4).</w:t>
      </w:r>
    </w:p>
    <w:p w14:paraId="182616E9" w14:textId="77777777" w:rsidR="00C261E7" w:rsidRPr="00C261E7" w:rsidRDefault="00C261E7" w:rsidP="00C261E7">
      <w:pPr>
        <w:contextualSpacing/>
        <w:rPr>
          <w:rFonts w:cs="Arial"/>
          <w:szCs w:val="24"/>
        </w:rPr>
      </w:pPr>
    </w:p>
    <w:p w14:paraId="0849B573" w14:textId="77777777" w:rsidR="00C261E7" w:rsidRPr="00C261E7" w:rsidRDefault="00C261E7" w:rsidP="00C261E7">
      <w:pPr>
        <w:tabs>
          <w:tab w:val="left" w:pos="720"/>
        </w:tabs>
        <w:spacing w:after="100" w:afterAutospacing="1"/>
        <w:contextualSpacing/>
        <w:rPr>
          <w:rFonts w:cs="Arial"/>
          <w:szCs w:val="24"/>
        </w:rPr>
      </w:pPr>
      <w:r w:rsidRPr="00C261E7">
        <w:rPr>
          <w:rFonts w:cs="Arial"/>
          <w:szCs w:val="24"/>
        </w:rPr>
        <w:t xml:space="preserve">You can find additional information about the eRA Commons registration process at </w:t>
      </w:r>
      <w:hyperlink r:id="rId26" w:history="1">
        <w:r w:rsidRPr="00C261E7">
          <w:rPr>
            <w:rFonts w:cs="Arial"/>
            <w:color w:val="0000FF"/>
            <w:szCs w:val="24"/>
            <w:u w:val="single"/>
          </w:rPr>
          <w:t>https://era.nih.gov/reg_accounts/register_commons.cfm</w:t>
        </w:r>
      </w:hyperlink>
      <w:r w:rsidRPr="00C261E7">
        <w:rPr>
          <w:rFonts w:cs="Arial"/>
          <w:szCs w:val="24"/>
        </w:rPr>
        <w:t>.</w:t>
      </w:r>
    </w:p>
    <w:p w14:paraId="0EC2B73A" w14:textId="77777777" w:rsidR="00C261E7" w:rsidRPr="00C261E7" w:rsidRDefault="00C261E7" w:rsidP="00C261E7">
      <w:pPr>
        <w:tabs>
          <w:tab w:val="left" w:pos="720"/>
        </w:tabs>
        <w:spacing w:after="100" w:afterAutospacing="1"/>
        <w:contextualSpacing/>
        <w:rPr>
          <w:rFonts w:cs="Arial"/>
          <w:b/>
          <w:bCs/>
          <w:kern w:val="32"/>
          <w:szCs w:val="24"/>
          <w:u w:val="single"/>
        </w:rPr>
      </w:pPr>
    </w:p>
    <w:p w14:paraId="5EFBD342" w14:textId="77777777" w:rsidR="00C261E7" w:rsidRPr="00C261E7" w:rsidRDefault="00C261E7" w:rsidP="00C261E7">
      <w:pPr>
        <w:keepNext/>
        <w:tabs>
          <w:tab w:val="left" w:pos="720"/>
        </w:tabs>
        <w:outlineLvl w:val="1"/>
        <w:rPr>
          <w:rFonts w:cs="Arial"/>
          <w:b/>
          <w:bCs/>
          <w:iCs/>
          <w:szCs w:val="28"/>
        </w:rPr>
      </w:pPr>
      <w:bookmarkStart w:id="115" w:name="_Toc465087553"/>
      <w:bookmarkStart w:id="116" w:name="_Toc485307400"/>
      <w:bookmarkStart w:id="117" w:name="_Toc21515567"/>
      <w:bookmarkStart w:id="118" w:name="_Toc21526083"/>
      <w:bookmarkStart w:id="119" w:name="_Toc21697392"/>
      <w:bookmarkStart w:id="120" w:name="_Toc25313360"/>
      <w:bookmarkStart w:id="121" w:name="_Toc26270437"/>
      <w:bookmarkStart w:id="122" w:name="_Toc26356626"/>
      <w:bookmarkStart w:id="123" w:name="_Toc28593556"/>
      <w:r w:rsidRPr="00C261E7">
        <w:rPr>
          <w:rFonts w:cs="Arial"/>
          <w:b/>
          <w:bCs/>
          <w:iCs/>
          <w:szCs w:val="28"/>
        </w:rPr>
        <w:t>2.</w:t>
      </w:r>
      <w:r w:rsidRPr="00C261E7">
        <w:rPr>
          <w:rFonts w:cs="Arial"/>
          <w:b/>
          <w:bCs/>
          <w:iCs/>
          <w:szCs w:val="28"/>
        </w:rPr>
        <w:tab/>
        <w:t>APPLICATION COMPONENTS</w:t>
      </w:r>
      <w:bookmarkEnd w:id="115"/>
      <w:bookmarkEnd w:id="116"/>
      <w:bookmarkEnd w:id="117"/>
      <w:bookmarkEnd w:id="118"/>
      <w:bookmarkEnd w:id="119"/>
      <w:bookmarkEnd w:id="120"/>
      <w:bookmarkEnd w:id="121"/>
      <w:bookmarkEnd w:id="122"/>
      <w:bookmarkEnd w:id="123"/>
    </w:p>
    <w:p w14:paraId="7DE464BD" w14:textId="77777777" w:rsidR="00C261E7" w:rsidRPr="00C261E7" w:rsidRDefault="00C261E7" w:rsidP="00C261E7">
      <w:pPr>
        <w:spacing w:after="0"/>
        <w:contextualSpacing/>
        <w:rPr>
          <w:rFonts w:cs="Arial"/>
          <w:b/>
          <w:bCs/>
          <w:szCs w:val="26"/>
        </w:rPr>
      </w:pPr>
      <w:r w:rsidRPr="00C261E7">
        <w:rPr>
          <w:rFonts w:cs="Arial"/>
        </w:rPr>
        <w:t xml:space="preserve">You must complete your application using eRA ASSIST, Grants.gov Workspace or another system to system (S2S) provider. You will also need to go to the SAMHSA website to download the required documents you will need to apply for a SAMHSA grant or cooperative agreement.  </w:t>
      </w:r>
    </w:p>
    <w:p w14:paraId="3DF997BA" w14:textId="77777777" w:rsidR="00C261E7" w:rsidRPr="00C261E7" w:rsidRDefault="00C261E7" w:rsidP="00C261E7">
      <w:pPr>
        <w:spacing w:after="0"/>
        <w:contextualSpacing/>
        <w:rPr>
          <w:rFonts w:cs="Arial"/>
          <w:b/>
          <w:bCs/>
          <w:szCs w:val="26"/>
        </w:rPr>
      </w:pPr>
    </w:p>
    <w:p w14:paraId="2B3E9828" w14:textId="77777777" w:rsidR="00C261E7" w:rsidRPr="00C261E7" w:rsidRDefault="00C261E7" w:rsidP="00C261E7">
      <w:pPr>
        <w:keepNext/>
        <w:outlineLvl w:val="2"/>
        <w:rPr>
          <w:rFonts w:cs="Arial"/>
          <w:b/>
          <w:bCs/>
          <w:szCs w:val="26"/>
        </w:rPr>
      </w:pPr>
      <w:r w:rsidRPr="00C261E7">
        <w:rPr>
          <w:rFonts w:cs="Arial"/>
          <w:b/>
          <w:bCs/>
          <w:szCs w:val="26"/>
        </w:rPr>
        <w:t xml:space="preserve">2.1 </w:t>
      </w:r>
      <w:r w:rsidRPr="00C261E7">
        <w:rPr>
          <w:rFonts w:cs="Arial"/>
          <w:b/>
          <w:bCs/>
          <w:szCs w:val="26"/>
        </w:rPr>
        <w:tab/>
        <w:t>Additional Documents for Submission (SAMHSA Website)</w:t>
      </w:r>
    </w:p>
    <w:p w14:paraId="1B600B5A" w14:textId="77777777" w:rsidR="00C261E7" w:rsidRPr="00C261E7" w:rsidRDefault="00C261E7" w:rsidP="00C261E7">
      <w:pPr>
        <w:tabs>
          <w:tab w:val="left" w:pos="1008"/>
        </w:tabs>
        <w:rPr>
          <w:rFonts w:cs="Arial"/>
        </w:rPr>
      </w:pPr>
      <w:r w:rsidRPr="00C261E7">
        <w:rPr>
          <w:rFonts w:cs="Arial"/>
        </w:rPr>
        <w:t xml:space="preserve">You will find additional materials you will need to complete your application on the SAMHSA website at </w:t>
      </w:r>
      <w:hyperlink r:id="rId27" w:history="1">
        <w:r w:rsidRPr="00C261E7">
          <w:rPr>
            <w:rFonts w:cs="Arial"/>
            <w:color w:val="0000FF"/>
            <w:u w:val="single"/>
          </w:rPr>
          <w:t>http://www.samhsa.gov/grants/applying/forms-resources</w:t>
        </w:r>
      </w:hyperlink>
      <w:r w:rsidRPr="00C261E7">
        <w:rPr>
          <w:rFonts w:cs="Arial"/>
        </w:rPr>
        <w:t>.</w:t>
      </w:r>
    </w:p>
    <w:p w14:paraId="4EA046D9" w14:textId="77777777" w:rsidR="00C261E7" w:rsidRPr="00C261E7" w:rsidRDefault="00C261E7" w:rsidP="00C261E7">
      <w:pPr>
        <w:tabs>
          <w:tab w:val="left" w:pos="720"/>
        </w:tabs>
        <w:contextualSpacing/>
        <w:rPr>
          <w:rFonts w:cs="Arial"/>
        </w:rPr>
      </w:pPr>
      <w:r w:rsidRPr="00C261E7">
        <w:rPr>
          <w:rFonts w:cs="Arial"/>
        </w:rPr>
        <w:t xml:space="preserve">For a </w:t>
      </w:r>
      <w:r w:rsidRPr="00C261E7">
        <w:rPr>
          <w:rFonts w:cs="Arial"/>
          <w:b/>
        </w:rPr>
        <w:t>full list of required application components</w:t>
      </w:r>
      <w:r w:rsidRPr="00C261E7">
        <w:rPr>
          <w:rFonts w:cs="Arial"/>
        </w:rPr>
        <w:t>, refer to Section II-3.1, Required Application Components.</w:t>
      </w:r>
      <w:bookmarkStart w:id="124" w:name="_3._WRITE_AND"/>
      <w:bookmarkStart w:id="125" w:name="_Toc465087554"/>
      <w:bookmarkStart w:id="126" w:name="_Toc485307401"/>
      <w:bookmarkEnd w:id="124"/>
    </w:p>
    <w:p w14:paraId="75CAD3C9" w14:textId="77777777" w:rsidR="00C261E7" w:rsidRPr="00C261E7" w:rsidRDefault="00C261E7" w:rsidP="00C261E7">
      <w:pPr>
        <w:tabs>
          <w:tab w:val="left" w:pos="720"/>
        </w:tabs>
        <w:contextualSpacing/>
        <w:rPr>
          <w:rFonts w:cs="Arial"/>
          <w:sz w:val="28"/>
        </w:rPr>
      </w:pPr>
    </w:p>
    <w:p w14:paraId="012BC7E0" w14:textId="77777777" w:rsidR="00C261E7" w:rsidRPr="00C261E7" w:rsidRDefault="00C261E7" w:rsidP="00C261E7">
      <w:pPr>
        <w:keepNext/>
        <w:tabs>
          <w:tab w:val="left" w:pos="720"/>
        </w:tabs>
        <w:outlineLvl w:val="1"/>
        <w:rPr>
          <w:rFonts w:cs="Arial"/>
          <w:b/>
          <w:bCs/>
          <w:szCs w:val="24"/>
        </w:rPr>
      </w:pPr>
      <w:bookmarkStart w:id="127" w:name="_3._WRITE_AND_1"/>
      <w:bookmarkStart w:id="128" w:name="_Toc21515568"/>
      <w:bookmarkStart w:id="129" w:name="_Toc21526084"/>
      <w:bookmarkStart w:id="130" w:name="_Toc21697393"/>
      <w:bookmarkStart w:id="131" w:name="_Toc25313361"/>
      <w:bookmarkStart w:id="132" w:name="_Toc26270438"/>
      <w:bookmarkStart w:id="133" w:name="_Toc26356627"/>
      <w:bookmarkStart w:id="134" w:name="_Toc28593557"/>
      <w:bookmarkEnd w:id="127"/>
      <w:r w:rsidRPr="00C261E7">
        <w:rPr>
          <w:rFonts w:cs="Arial"/>
          <w:b/>
          <w:bCs/>
          <w:iCs/>
          <w:sz w:val="28"/>
          <w:szCs w:val="28"/>
        </w:rPr>
        <w:t>3.</w:t>
      </w:r>
      <w:r w:rsidRPr="00C261E7">
        <w:rPr>
          <w:rFonts w:cs="Arial"/>
          <w:b/>
          <w:bCs/>
          <w:iCs/>
          <w:sz w:val="28"/>
          <w:szCs w:val="28"/>
        </w:rPr>
        <w:tab/>
      </w:r>
      <w:r w:rsidRPr="00C261E7">
        <w:rPr>
          <w:rFonts w:cs="Arial"/>
          <w:b/>
          <w:bCs/>
          <w:iCs/>
          <w:szCs w:val="28"/>
        </w:rPr>
        <w:t>WRITE AND COMPLETE APPLICATION</w:t>
      </w:r>
      <w:bookmarkEnd w:id="125"/>
      <w:bookmarkEnd w:id="126"/>
      <w:bookmarkEnd w:id="128"/>
      <w:bookmarkEnd w:id="129"/>
      <w:bookmarkEnd w:id="130"/>
      <w:bookmarkEnd w:id="131"/>
      <w:bookmarkEnd w:id="132"/>
      <w:bookmarkEnd w:id="133"/>
      <w:bookmarkEnd w:id="134"/>
    </w:p>
    <w:p w14:paraId="079F879D" w14:textId="77777777" w:rsidR="00C261E7" w:rsidRPr="00C261E7" w:rsidRDefault="00C261E7" w:rsidP="00C261E7">
      <w:pPr>
        <w:tabs>
          <w:tab w:val="left" w:pos="1008"/>
        </w:tabs>
        <w:rPr>
          <w:rFonts w:cs="Arial"/>
          <w:b/>
          <w:bCs/>
        </w:rPr>
      </w:pPr>
      <w:r w:rsidRPr="00C261E7">
        <w:rPr>
          <w:rFonts w:cs="Arial"/>
          <w:b/>
          <w:bCs/>
          <w:szCs w:val="24"/>
        </w:rPr>
        <w:t>SAMHSA strongly encourages you to sign up for Grants.gov email notifications regarding this FOA. If the FOA is cancelled or modified, individuals who sign up with Grants.gov for updates will be automatically notified.</w:t>
      </w:r>
    </w:p>
    <w:p w14:paraId="0E223E19" w14:textId="77777777" w:rsidR="00C261E7" w:rsidRPr="00C261E7" w:rsidRDefault="00C261E7" w:rsidP="00C261E7">
      <w:pPr>
        <w:keepNext/>
        <w:outlineLvl w:val="2"/>
        <w:rPr>
          <w:rFonts w:cs="Arial"/>
          <w:b/>
          <w:bCs/>
          <w:szCs w:val="26"/>
        </w:rPr>
      </w:pPr>
      <w:bookmarkStart w:id="135" w:name="_3.1_Required_Application"/>
      <w:bookmarkEnd w:id="135"/>
      <w:r w:rsidRPr="00C261E7">
        <w:rPr>
          <w:rFonts w:cs="Arial"/>
          <w:b/>
          <w:bCs/>
          <w:szCs w:val="26"/>
        </w:rPr>
        <w:t>3.1</w:t>
      </w:r>
      <w:r w:rsidRPr="00C261E7">
        <w:rPr>
          <w:rFonts w:cs="Arial"/>
          <w:b/>
          <w:bCs/>
          <w:szCs w:val="26"/>
        </w:rPr>
        <w:tab/>
        <w:t>Required Application Components</w:t>
      </w:r>
    </w:p>
    <w:p w14:paraId="52B4FC91" w14:textId="77777777" w:rsidR="00C261E7" w:rsidRPr="00C261E7" w:rsidRDefault="00C261E7" w:rsidP="00C261E7">
      <w:pPr>
        <w:autoSpaceDE w:val="0"/>
        <w:autoSpaceDN w:val="0"/>
        <w:adjustRightInd w:val="0"/>
        <w:spacing w:after="0"/>
        <w:rPr>
          <w:rFonts w:cs="Arial"/>
          <w:szCs w:val="24"/>
        </w:rPr>
      </w:pPr>
      <w:r w:rsidRPr="00C261E7">
        <w:t>After downloading and retrieving the required application components and completing the registration processes, it is time to write a</w:t>
      </w:r>
      <w:r w:rsidRPr="00C261E7">
        <w:rPr>
          <w:rFonts w:cs="Arial"/>
        </w:rPr>
        <w:t xml:space="preserve">nd complete your application. </w:t>
      </w:r>
      <w:r w:rsidRPr="00C261E7">
        <w:rPr>
          <w:rFonts w:cs="Arial"/>
          <w:color w:val="000000"/>
          <w:szCs w:val="24"/>
        </w:rPr>
        <w:t xml:space="preserve">All </w:t>
      </w:r>
      <w:r w:rsidRPr="00C261E7">
        <w:rPr>
          <w:rFonts w:cs="Arial"/>
          <w:bCs/>
          <w:szCs w:val="24"/>
        </w:rPr>
        <w:t xml:space="preserve">files uploaded with the Grants.gov application </w:t>
      </w:r>
      <w:r w:rsidRPr="00C261E7">
        <w:rPr>
          <w:rFonts w:cs="Arial"/>
          <w:b/>
          <w:bCs/>
          <w:szCs w:val="24"/>
        </w:rPr>
        <w:t>MUST</w:t>
      </w:r>
      <w:r w:rsidRPr="00C261E7">
        <w:rPr>
          <w:rFonts w:cs="Arial"/>
          <w:bCs/>
          <w:szCs w:val="24"/>
        </w:rPr>
        <w:t xml:space="preserve"> be in </w:t>
      </w:r>
      <w:r w:rsidRPr="00C261E7">
        <w:rPr>
          <w:rFonts w:cs="Arial"/>
          <w:b/>
          <w:bCs/>
          <w:szCs w:val="24"/>
        </w:rPr>
        <w:t>Adobe PDF</w:t>
      </w:r>
      <w:r w:rsidRPr="00C261E7">
        <w:rPr>
          <w:rFonts w:cs="Arial"/>
          <w:bCs/>
          <w:szCs w:val="24"/>
        </w:rPr>
        <w:t xml:space="preserve"> file format</w:t>
      </w:r>
      <w:r w:rsidRPr="00C261E7">
        <w:rPr>
          <w:rFonts w:cs="Arial"/>
          <w:color w:val="000000"/>
          <w:szCs w:val="24"/>
        </w:rPr>
        <w:t xml:space="preserve">.  </w:t>
      </w:r>
      <w:r w:rsidRPr="00C261E7">
        <w:rPr>
          <w:rFonts w:cs="Arial"/>
          <w:szCs w:val="24"/>
        </w:rPr>
        <w:t>Directions for creating PDF files can be found on the Grants.gov website. Please see</w:t>
      </w:r>
      <w:r w:rsidRPr="00C261E7">
        <w:rPr>
          <w:rFonts w:cs="Arial"/>
          <w:b/>
          <w:bCs/>
        </w:rPr>
        <w:t xml:space="preserve"> </w:t>
      </w:r>
      <w:r w:rsidRPr="00C261E7">
        <w:rPr>
          <w:rFonts w:cs="Arial"/>
          <w:bCs/>
        </w:rPr>
        <w:t>Appendix B</w:t>
      </w:r>
      <w:r w:rsidRPr="00C261E7">
        <w:rPr>
          <w:rFonts w:cs="Arial"/>
          <w:b/>
          <w:bCs/>
        </w:rPr>
        <w:t xml:space="preserve"> for all</w:t>
      </w:r>
      <w:r w:rsidRPr="00C261E7">
        <w:rPr>
          <w:rFonts w:cs="Arial"/>
          <w:bCs/>
        </w:rPr>
        <w:t xml:space="preserve"> application formatting and validation requirements</w:t>
      </w:r>
      <w:r w:rsidRPr="00C261E7">
        <w:rPr>
          <w:rFonts w:cs="Arial"/>
          <w:b/>
          <w:bCs/>
        </w:rPr>
        <w:t>.  Applications that do not comply with these requirements will be screened out and will not be reviewed.</w:t>
      </w:r>
    </w:p>
    <w:p w14:paraId="044A20B5" w14:textId="77777777" w:rsidR="00C261E7" w:rsidRPr="00C261E7" w:rsidRDefault="00C261E7" w:rsidP="00C261E7">
      <w:pPr>
        <w:tabs>
          <w:tab w:val="left" w:pos="1008"/>
        </w:tabs>
        <w:rPr>
          <w:rFonts w:cs="Arial"/>
          <w:b/>
        </w:rPr>
      </w:pPr>
    </w:p>
    <w:p w14:paraId="2AD56944" w14:textId="77777777" w:rsidR="00C261E7" w:rsidRPr="00C261E7" w:rsidRDefault="00C261E7" w:rsidP="00C261E7">
      <w:pPr>
        <w:keepNext/>
        <w:outlineLvl w:val="2"/>
        <w:rPr>
          <w:rFonts w:cs="Arial"/>
          <w:b/>
          <w:bCs/>
          <w:szCs w:val="26"/>
        </w:rPr>
      </w:pPr>
      <w:r w:rsidRPr="00C261E7">
        <w:rPr>
          <w:rFonts w:cs="Arial"/>
          <w:b/>
          <w:bCs/>
          <w:szCs w:val="26"/>
        </w:rPr>
        <w:lastRenderedPageBreak/>
        <w:t xml:space="preserve">3.2 </w:t>
      </w:r>
      <w:r w:rsidRPr="00C261E7">
        <w:rPr>
          <w:rFonts w:cs="Arial"/>
          <w:b/>
          <w:bCs/>
          <w:szCs w:val="26"/>
        </w:rPr>
        <w:tab/>
        <w:t>Standard Application Components</w:t>
      </w:r>
    </w:p>
    <w:p w14:paraId="5834214E" w14:textId="77777777" w:rsidR="00C261E7" w:rsidRPr="00C261E7" w:rsidRDefault="00C261E7" w:rsidP="00C261E7">
      <w:pPr>
        <w:tabs>
          <w:tab w:val="left" w:pos="1008"/>
        </w:tabs>
        <w:rPr>
          <w:rFonts w:cs="Arial"/>
        </w:rPr>
      </w:pPr>
      <w:r w:rsidRPr="00C261E7">
        <w:rPr>
          <w:rFonts w:cs="Arial"/>
        </w:rPr>
        <w:t xml:space="preserve">Applications must include the following required application components listed in the table below. This table consists of a full list of standard application components, a description of each required component, and its source for application submission.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5130"/>
        <w:gridCol w:w="1458"/>
      </w:tblGrid>
      <w:tr w:rsidR="00C261E7" w:rsidRPr="00C261E7" w14:paraId="1602DBBB" w14:textId="77777777" w:rsidTr="00C261E7">
        <w:trPr>
          <w:cantSplit/>
          <w:tblHeader/>
        </w:trPr>
        <w:tc>
          <w:tcPr>
            <w:tcW w:w="450" w:type="dxa"/>
            <w:shd w:val="clear" w:color="auto" w:fill="B8CCE4" w:themeFill="accent1" w:themeFillTint="66"/>
          </w:tcPr>
          <w:p w14:paraId="62EE91BD" w14:textId="77777777" w:rsidR="00C261E7" w:rsidRPr="00C261E7" w:rsidRDefault="00C261E7" w:rsidP="00C261E7">
            <w:pPr>
              <w:spacing w:after="0"/>
              <w:jc w:val="center"/>
              <w:rPr>
                <w:rFonts w:cs="Arial"/>
                <w:sz w:val="22"/>
                <w:szCs w:val="22"/>
              </w:rPr>
            </w:pPr>
            <w:bookmarkStart w:id="136" w:name="_4._APPLY:_REQUIRED"/>
            <w:bookmarkEnd w:id="136"/>
          </w:p>
          <w:p w14:paraId="7559E8C8" w14:textId="77777777" w:rsidR="00C261E7" w:rsidRPr="00C261E7" w:rsidRDefault="00C261E7" w:rsidP="00C261E7">
            <w:pPr>
              <w:spacing w:after="0"/>
              <w:jc w:val="center"/>
              <w:rPr>
                <w:rFonts w:cs="Arial"/>
                <w:b/>
                <w:sz w:val="22"/>
                <w:szCs w:val="22"/>
              </w:rPr>
            </w:pPr>
            <w:r w:rsidRPr="00C261E7">
              <w:rPr>
                <w:rFonts w:cs="Arial"/>
                <w:b/>
                <w:sz w:val="22"/>
                <w:szCs w:val="22"/>
              </w:rPr>
              <w:t>#</w:t>
            </w:r>
          </w:p>
        </w:tc>
        <w:tc>
          <w:tcPr>
            <w:tcW w:w="2430" w:type="dxa"/>
            <w:shd w:val="clear" w:color="auto" w:fill="B8CCE4" w:themeFill="accent1" w:themeFillTint="66"/>
          </w:tcPr>
          <w:p w14:paraId="15443ACB" w14:textId="77777777" w:rsidR="00C261E7" w:rsidRPr="00C261E7" w:rsidRDefault="00C261E7" w:rsidP="00C261E7">
            <w:pPr>
              <w:spacing w:after="0"/>
              <w:jc w:val="center"/>
              <w:rPr>
                <w:rFonts w:cs="Arial"/>
                <w:b/>
                <w:sz w:val="22"/>
                <w:szCs w:val="22"/>
              </w:rPr>
            </w:pPr>
          </w:p>
          <w:p w14:paraId="75903437" w14:textId="77777777" w:rsidR="00C261E7" w:rsidRPr="00C261E7" w:rsidRDefault="00C261E7" w:rsidP="00C261E7">
            <w:pPr>
              <w:spacing w:after="0"/>
              <w:jc w:val="center"/>
              <w:rPr>
                <w:rFonts w:cs="Arial"/>
                <w:b/>
                <w:sz w:val="22"/>
                <w:szCs w:val="22"/>
              </w:rPr>
            </w:pPr>
            <w:r w:rsidRPr="00C261E7">
              <w:rPr>
                <w:rFonts w:cs="Arial"/>
                <w:b/>
                <w:sz w:val="22"/>
                <w:szCs w:val="22"/>
              </w:rPr>
              <w:t>Standard Application Components</w:t>
            </w:r>
          </w:p>
          <w:p w14:paraId="38302435" w14:textId="77777777" w:rsidR="00C261E7" w:rsidRPr="00C261E7" w:rsidRDefault="00C261E7" w:rsidP="00C261E7">
            <w:pPr>
              <w:spacing w:after="0"/>
              <w:jc w:val="center"/>
              <w:rPr>
                <w:rFonts w:cs="Arial"/>
                <w:b/>
                <w:sz w:val="22"/>
                <w:szCs w:val="22"/>
              </w:rPr>
            </w:pPr>
          </w:p>
        </w:tc>
        <w:tc>
          <w:tcPr>
            <w:tcW w:w="5130" w:type="dxa"/>
            <w:shd w:val="clear" w:color="auto" w:fill="B8CCE4" w:themeFill="accent1" w:themeFillTint="66"/>
          </w:tcPr>
          <w:p w14:paraId="29E9D368" w14:textId="77777777" w:rsidR="00C261E7" w:rsidRPr="00C261E7" w:rsidRDefault="00C261E7" w:rsidP="00C261E7">
            <w:pPr>
              <w:spacing w:after="0"/>
              <w:jc w:val="center"/>
              <w:rPr>
                <w:rFonts w:cs="Arial"/>
                <w:b/>
                <w:sz w:val="22"/>
                <w:szCs w:val="22"/>
              </w:rPr>
            </w:pPr>
          </w:p>
          <w:p w14:paraId="0A600192" w14:textId="77777777" w:rsidR="00C261E7" w:rsidRPr="00C261E7" w:rsidRDefault="00C261E7" w:rsidP="00C261E7">
            <w:pPr>
              <w:spacing w:after="0"/>
              <w:jc w:val="center"/>
              <w:rPr>
                <w:rFonts w:cs="Arial"/>
                <w:b/>
                <w:sz w:val="22"/>
                <w:szCs w:val="22"/>
              </w:rPr>
            </w:pPr>
            <w:r w:rsidRPr="00C261E7">
              <w:rPr>
                <w:rFonts w:cs="Arial"/>
                <w:b/>
                <w:sz w:val="22"/>
                <w:szCs w:val="22"/>
              </w:rPr>
              <w:t>Description</w:t>
            </w:r>
          </w:p>
        </w:tc>
        <w:tc>
          <w:tcPr>
            <w:tcW w:w="1458" w:type="dxa"/>
            <w:shd w:val="clear" w:color="auto" w:fill="B8CCE4" w:themeFill="accent1" w:themeFillTint="66"/>
          </w:tcPr>
          <w:p w14:paraId="2028E7C7" w14:textId="77777777" w:rsidR="00C261E7" w:rsidRPr="00C261E7" w:rsidRDefault="00C261E7" w:rsidP="00C261E7">
            <w:pPr>
              <w:spacing w:after="0"/>
              <w:jc w:val="center"/>
              <w:rPr>
                <w:rFonts w:cs="Arial"/>
                <w:b/>
                <w:sz w:val="22"/>
                <w:szCs w:val="22"/>
              </w:rPr>
            </w:pPr>
          </w:p>
          <w:p w14:paraId="5C507770" w14:textId="77777777" w:rsidR="00C261E7" w:rsidRPr="00C261E7" w:rsidRDefault="00C261E7" w:rsidP="00C261E7">
            <w:pPr>
              <w:spacing w:after="0"/>
              <w:jc w:val="center"/>
              <w:rPr>
                <w:rFonts w:cs="Arial"/>
                <w:b/>
                <w:sz w:val="22"/>
                <w:szCs w:val="22"/>
              </w:rPr>
            </w:pPr>
            <w:r w:rsidRPr="00C261E7">
              <w:rPr>
                <w:rFonts w:cs="Arial"/>
                <w:b/>
                <w:sz w:val="22"/>
                <w:szCs w:val="22"/>
              </w:rPr>
              <w:t>Source</w:t>
            </w:r>
          </w:p>
        </w:tc>
      </w:tr>
      <w:tr w:rsidR="00C261E7" w:rsidRPr="00C261E7" w14:paraId="67DDE93A" w14:textId="77777777" w:rsidTr="00C261E7">
        <w:trPr>
          <w:trHeight w:val="521"/>
        </w:trPr>
        <w:tc>
          <w:tcPr>
            <w:tcW w:w="450" w:type="dxa"/>
            <w:shd w:val="clear" w:color="auto" w:fill="auto"/>
          </w:tcPr>
          <w:p w14:paraId="06B458D3" w14:textId="77777777" w:rsidR="00C261E7" w:rsidRPr="00C261E7" w:rsidRDefault="00C261E7" w:rsidP="00C261E7">
            <w:pPr>
              <w:spacing w:after="0"/>
              <w:jc w:val="center"/>
              <w:rPr>
                <w:rFonts w:cs="Arial"/>
                <w:sz w:val="20"/>
              </w:rPr>
            </w:pPr>
            <w:r w:rsidRPr="00C261E7">
              <w:rPr>
                <w:rFonts w:cs="Arial"/>
                <w:sz w:val="20"/>
              </w:rPr>
              <w:t>1</w:t>
            </w:r>
          </w:p>
        </w:tc>
        <w:tc>
          <w:tcPr>
            <w:tcW w:w="2430" w:type="dxa"/>
            <w:shd w:val="clear" w:color="auto" w:fill="auto"/>
          </w:tcPr>
          <w:p w14:paraId="4FC0397E" w14:textId="77777777" w:rsidR="00C261E7" w:rsidRPr="00C261E7" w:rsidRDefault="00C261E7" w:rsidP="00C261E7">
            <w:pPr>
              <w:rPr>
                <w:rFonts w:cs="Arial"/>
                <w:b/>
                <w:sz w:val="20"/>
              </w:rPr>
            </w:pPr>
            <w:r w:rsidRPr="00C261E7">
              <w:rPr>
                <w:rFonts w:cs="Arial"/>
                <w:sz w:val="20"/>
              </w:rPr>
              <w:t>SF-424 (Application for Federal Assistance) Form</w:t>
            </w:r>
          </w:p>
        </w:tc>
        <w:tc>
          <w:tcPr>
            <w:tcW w:w="5130" w:type="dxa"/>
            <w:shd w:val="clear" w:color="auto" w:fill="auto"/>
          </w:tcPr>
          <w:p w14:paraId="1C6A825F" w14:textId="77777777" w:rsidR="00C261E7" w:rsidRPr="00C261E7" w:rsidRDefault="00C261E7" w:rsidP="00C261E7">
            <w:pPr>
              <w:spacing w:after="0"/>
              <w:rPr>
                <w:rFonts w:cs="Arial"/>
                <w:sz w:val="20"/>
              </w:rPr>
            </w:pPr>
            <w:r w:rsidRPr="00C261E7">
              <w:rPr>
                <w:rFonts w:cs="Arial"/>
                <w:sz w:val="20"/>
              </w:rPr>
              <w:t xml:space="preserve">This form must be completed by applicants for all SAMHSA grants and cooperative agreements.  </w:t>
            </w:r>
          </w:p>
        </w:tc>
        <w:tc>
          <w:tcPr>
            <w:tcW w:w="1458" w:type="dxa"/>
            <w:shd w:val="clear" w:color="auto" w:fill="auto"/>
          </w:tcPr>
          <w:p w14:paraId="3D184A0F" w14:textId="77777777" w:rsidR="00C261E7" w:rsidRPr="00C261E7" w:rsidRDefault="00C261E7" w:rsidP="00C261E7">
            <w:pPr>
              <w:spacing w:after="0"/>
              <w:rPr>
                <w:rFonts w:cs="Arial"/>
                <w:sz w:val="20"/>
              </w:rPr>
            </w:pPr>
            <w:r w:rsidRPr="00C261E7">
              <w:rPr>
                <w:rFonts w:cs="Arial"/>
                <w:sz w:val="20"/>
              </w:rPr>
              <w:t>ASSIST, Workspace, or other S2S provider</w:t>
            </w:r>
          </w:p>
        </w:tc>
      </w:tr>
      <w:tr w:rsidR="00C261E7" w:rsidRPr="00C261E7" w14:paraId="786EF40F" w14:textId="77777777" w:rsidTr="00C261E7">
        <w:trPr>
          <w:trHeight w:val="1007"/>
        </w:trPr>
        <w:tc>
          <w:tcPr>
            <w:tcW w:w="450" w:type="dxa"/>
            <w:shd w:val="clear" w:color="auto" w:fill="auto"/>
          </w:tcPr>
          <w:p w14:paraId="474956B9" w14:textId="77777777" w:rsidR="00C261E7" w:rsidRPr="00C261E7" w:rsidRDefault="00C261E7" w:rsidP="00C261E7">
            <w:pPr>
              <w:jc w:val="center"/>
              <w:rPr>
                <w:rFonts w:cs="Arial"/>
                <w:sz w:val="20"/>
              </w:rPr>
            </w:pPr>
            <w:r w:rsidRPr="00C261E7">
              <w:rPr>
                <w:rFonts w:cs="Arial"/>
                <w:sz w:val="20"/>
              </w:rPr>
              <w:t>2</w:t>
            </w:r>
          </w:p>
        </w:tc>
        <w:tc>
          <w:tcPr>
            <w:tcW w:w="2430" w:type="dxa"/>
            <w:shd w:val="clear" w:color="auto" w:fill="auto"/>
          </w:tcPr>
          <w:p w14:paraId="6390CC53" w14:textId="77777777" w:rsidR="00C261E7" w:rsidRPr="00C261E7" w:rsidRDefault="00C261E7" w:rsidP="00C261E7">
            <w:pPr>
              <w:spacing w:after="0"/>
              <w:rPr>
                <w:rFonts w:cs="Arial"/>
                <w:sz w:val="20"/>
              </w:rPr>
            </w:pPr>
            <w:r w:rsidRPr="00C261E7">
              <w:rPr>
                <w:rFonts w:cs="Arial"/>
                <w:sz w:val="20"/>
              </w:rPr>
              <w:t>SF-424 A (Budget Information – Non-Construction Programs) Form</w:t>
            </w:r>
          </w:p>
        </w:tc>
        <w:tc>
          <w:tcPr>
            <w:tcW w:w="5130" w:type="dxa"/>
            <w:shd w:val="clear" w:color="auto" w:fill="auto"/>
          </w:tcPr>
          <w:p w14:paraId="44FB732E" w14:textId="77777777" w:rsidR="00C261E7" w:rsidRPr="00C261E7" w:rsidRDefault="00C261E7" w:rsidP="00C261E7">
            <w:pPr>
              <w:autoSpaceDE w:val="0"/>
              <w:autoSpaceDN w:val="0"/>
              <w:adjustRightInd w:val="0"/>
              <w:spacing w:after="0"/>
              <w:rPr>
                <w:rFonts w:cs="Arial"/>
                <w:sz w:val="20"/>
              </w:rPr>
            </w:pPr>
            <w:r w:rsidRPr="00C261E7">
              <w:rPr>
                <w:rFonts w:cs="Arial"/>
                <w:bCs/>
                <w:color w:val="000000"/>
                <w:sz w:val="20"/>
              </w:rPr>
              <w:t xml:space="preserve">Use SF-424A.  Fill out Sections A, B, D and E of the SF-424A.  Section C should only be completed if applicable. </w:t>
            </w:r>
            <w:r w:rsidRPr="00C261E7">
              <w:rPr>
                <w:rFonts w:cs="Arial"/>
                <w:b/>
                <w:bCs/>
                <w:color w:val="000000"/>
                <w:sz w:val="20"/>
              </w:rPr>
              <w:t xml:space="preserve">It is highly recommended that you use the sample budget format in the FOA.  </w:t>
            </w:r>
          </w:p>
        </w:tc>
        <w:tc>
          <w:tcPr>
            <w:tcW w:w="1458" w:type="dxa"/>
            <w:shd w:val="clear" w:color="auto" w:fill="auto"/>
          </w:tcPr>
          <w:p w14:paraId="7D7E7C2E" w14:textId="77777777" w:rsidR="00C261E7" w:rsidRPr="00C261E7" w:rsidRDefault="00C261E7" w:rsidP="00C261E7">
            <w:pPr>
              <w:spacing w:after="0"/>
              <w:rPr>
                <w:rFonts w:cs="Arial"/>
                <w:sz w:val="20"/>
              </w:rPr>
            </w:pPr>
            <w:r w:rsidRPr="00C261E7">
              <w:rPr>
                <w:rFonts w:cs="Arial"/>
                <w:sz w:val="20"/>
              </w:rPr>
              <w:t>ASSIST, Workspace, or other S2S provider</w:t>
            </w:r>
          </w:p>
        </w:tc>
      </w:tr>
      <w:tr w:rsidR="00C261E7" w:rsidRPr="00C261E7" w14:paraId="7A6F886E" w14:textId="77777777" w:rsidTr="00C261E7">
        <w:trPr>
          <w:trHeight w:val="584"/>
        </w:trPr>
        <w:tc>
          <w:tcPr>
            <w:tcW w:w="450" w:type="dxa"/>
            <w:shd w:val="clear" w:color="auto" w:fill="auto"/>
          </w:tcPr>
          <w:p w14:paraId="5395CD52" w14:textId="77777777" w:rsidR="00C261E7" w:rsidRPr="00C261E7" w:rsidRDefault="00C261E7" w:rsidP="00C261E7">
            <w:pPr>
              <w:jc w:val="center"/>
              <w:rPr>
                <w:rFonts w:cs="Arial"/>
                <w:sz w:val="20"/>
              </w:rPr>
            </w:pPr>
            <w:r w:rsidRPr="00C261E7">
              <w:rPr>
                <w:rFonts w:cs="Arial"/>
                <w:sz w:val="20"/>
              </w:rPr>
              <w:t>3</w:t>
            </w:r>
          </w:p>
        </w:tc>
        <w:tc>
          <w:tcPr>
            <w:tcW w:w="2430" w:type="dxa"/>
            <w:shd w:val="clear" w:color="auto" w:fill="auto"/>
          </w:tcPr>
          <w:p w14:paraId="34F2B5F4" w14:textId="77777777" w:rsidR="00C261E7" w:rsidRPr="00C261E7" w:rsidRDefault="00C261E7" w:rsidP="00C261E7">
            <w:pPr>
              <w:rPr>
                <w:rFonts w:cs="Arial"/>
                <w:sz w:val="20"/>
              </w:rPr>
            </w:pPr>
            <w:r w:rsidRPr="00C261E7">
              <w:rPr>
                <w:rFonts w:cs="Arial"/>
                <w:sz w:val="20"/>
              </w:rPr>
              <w:t>HHS Checklist Form</w:t>
            </w:r>
          </w:p>
        </w:tc>
        <w:tc>
          <w:tcPr>
            <w:tcW w:w="5130"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4895"/>
            </w:tblGrid>
            <w:tr w:rsidR="00C261E7" w:rsidRPr="00C261E7" w14:paraId="200B3355" w14:textId="77777777" w:rsidTr="00C261E7">
              <w:trPr>
                <w:trHeight w:val="684"/>
              </w:trPr>
              <w:tc>
                <w:tcPr>
                  <w:tcW w:w="4895" w:type="dxa"/>
                </w:tcPr>
                <w:p w14:paraId="5E3B3272" w14:textId="77777777" w:rsidR="00C261E7" w:rsidRPr="00C261E7" w:rsidRDefault="00C261E7" w:rsidP="00C261E7">
                  <w:pPr>
                    <w:tabs>
                      <w:tab w:val="left" w:pos="1080"/>
                    </w:tabs>
                    <w:rPr>
                      <w:rFonts w:cs="Arial"/>
                      <w:sz w:val="20"/>
                    </w:rPr>
                  </w:pPr>
                  <w:r w:rsidRPr="00C261E7">
                    <w:rPr>
                      <w:rFonts w:cs="Arial"/>
                      <w:sz w:val="20"/>
                    </w:rPr>
                    <w:t>The HHS Checklist ensures that you have obtained the proper signatures, assurances, and certifications</w:t>
                  </w:r>
                  <w:r w:rsidRPr="00C261E7">
                    <w:rPr>
                      <w:rFonts w:cs="Arial"/>
                      <w:b/>
                      <w:bCs/>
                      <w:sz w:val="20"/>
                    </w:rPr>
                    <w:t xml:space="preserve">. </w:t>
                  </w:r>
                  <w:r w:rsidRPr="00C261E7">
                    <w:rPr>
                      <w:rFonts w:cs="Arial"/>
                      <w:sz w:val="20"/>
                    </w:rPr>
                    <w:t>You are not required to complete the entire form, but please include the top portion of the form (“</w:t>
                  </w:r>
                  <w:r w:rsidRPr="00C261E7">
                    <w:rPr>
                      <w:rFonts w:cs="Arial"/>
                      <w:b/>
                      <w:bCs/>
                      <w:sz w:val="20"/>
                    </w:rPr>
                    <w:t>Type of Application</w:t>
                  </w:r>
                  <w:r w:rsidRPr="00C261E7">
                    <w:rPr>
                      <w:rFonts w:cs="Arial"/>
                      <w:sz w:val="20"/>
                    </w:rPr>
                    <w:t>”) indicating if this is a new, noncompeting continuation, competing continuation, or supplemental application; the Business Official and Program Director/Project Director/Principal Investigator contact information (</w:t>
                  </w:r>
                  <w:r w:rsidRPr="00C261E7">
                    <w:rPr>
                      <w:rFonts w:cs="Arial"/>
                      <w:b/>
                      <w:bCs/>
                      <w:sz w:val="20"/>
                    </w:rPr>
                    <w:t>Part C</w:t>
                  </w:r>
                  <w:r w:rsidRPr="00C261E7">
                    <w:rPr>
                      <w:rFonts w:cs="Arial"/>
                      <w:sz w:val="20"/>
                    </w:rPr>
                    <w:t>); and your organization’s nonprofit status (</w:t>
                  </w:r>
                  <w:r w:rsidRPr="00C261E7">
                    <w:rPr>
                      <w:rFonts w:cs="Arial"/>
                      <w:b/>
                      <w:bCs/>
                      <w:sz w:val="20"/>
                    </w:rPr>
                    <w:t>Part D, if applicable</w:t>
                  </w:r>
                  <w:r w:rsidRPr="00C261E7">
                    <w:rPr>
                      <w:rFonts w:cs="Arial"/>
                      <w:sz w:val="20"/>
                    </w:rPr>
                    <w:t xml:space="preserve">). All SAMHSA Notices of Award (NoAs) will be emailed by SAMHSA via NIH’s eRA Commons to the Project Director/Principal Investigator (PD/PI), and Signing Official/Business Official (SO/BO). </w:t>
                  </w:r>
                </w:p>
              </w:tc>
            </w:tr>
          </w:tbl>
          <w:p w14:paraId="68BCF747" w14:textId="77777777" w:rsidR="00C261E7" w:rsidRPr="00C261E7" w:rsidRDefault="00C261E7" w:rsidP="00C261E7">
            <w:pPr>
              <w:tabs>
                <w:tab w:val="left" w:pos="1080"/>
              </w:tabs>
              <w:rPr>
                <w:rFonts w:cs="Arial"/>
                <w:sz w:val="20"/>
              </w:rPr>
            </w:pPr>
          </w:p>
        </w:tc>
        <w:tc>
          <w:tcPr>
            <w:tcW w:w="1458" w:type="dxa"/>
            <w:shd w:val="clear" w:color="auto" w:fill="auto"/>
          </w:tcPr>
          <w:p w14:paraId="34674FDC" w14:textId="77777777" w:rsidR="00C261E7" w:rsidRPr="00C261E7" w:rsidRDefault="00C261E7" w:rsidP="00C261E7">
            <w:pPr>
              <w:tabs>
                <w:tab w:val="left" w:pos="90"/>
              </w:tabs>
              <w:rPr>
                <w:rFonts w:cs="Arial"/>
                <w:sz w:val="20"/>
              </w:rPr>
            </w:pPr>
            <w:r w:rsidRPr="00C261E7">
              <w:rPr>
                <w:rFonts w:cs="Arial"/>
                <w:sz w:val="20"/>
              </w:rPr>
              <w:t>ASSIST, Workspace, or other S2S provider</w:t>
            </w:r>
          </w:p>
        </w:tc>
      </w:tr>
      <w:tr w:rsidR="00C261E7" w:rsidRPr="00C261E7" w14:paraId="3A823027" w14:textId="77777777" w:rsidTr="00C261E7">
        <w:tc>
          <w:tcPr>
            <w:tcW w:w="450" w:type="dxa"/>
            <w:shd w:val="clear" w:color="auto" w:fill="auto"/>
          </w:tcPr>
          <w:p w14:paraId="23D1D82D" w14:textId="77777777" w:rsidR="00C261E7" w:rsidRPr="00C261E7" w:rsidRDefault="00C261E7" w:rsidP="00C261E7">
            <w:pPr>
              <w:jc w:val="center"/>
              <w:rPr>
                <w:rFonts w:cs="Arial"/>
                <w:sz w:val="20"/>
              </w:rPr>
            </w:pPr>
            <w:r w:rsidRPr="00C261E7">
              <w:rPr>
                <w:rFonts w:cs="Arial"/>
                <w:sz w:val="20"/>
              </w:rPr>
              <w:t>4</w:t>
            </w:r>
          </w:p>
        </w:tc>
        <w:tc>
          <w:tcPr>
            <w:tcW w:w="2430" w:type="dxa"/>
            <w:shd w:val="clear" w:color="auto" w:fill="auto"/>
          </w:tcPr>
          <w:p w14:paraId="445F05B2" w14:textId="77777777" w:rsidR="00C261E7" w:rsidRPr="00C261E7" w:rsidRDefault="00C261E7" w:rsidP="00C261E7">
            <w:pPr>
              <w:rPr>
                <w:rFonts w:cs="Arial"/>
                <w:b/>
                <w:sz w:val="20"/>
              </w:rPr>
            </w:pPr>
            <w:r w:rsidRPr="00C261E7">
              <w:rPr>
                <w:rFonts w:cs="Arial"/>
                <w:bCs/>
                <w:sz w:val="20"/>
              </w:rPr>
              <w:t>Project/Performance Site Location(s) Form</w:t>
            </w:r>
          </w:p>
        </w:tc>
        <w:tc>
          <w:tcPr>
            <w:tcW w:w="5130" w:type="dxa"/>
            <w:shd w:val="clear" w:color="auto" w:fill="auto"/>
          </w:tcPr>
          <w:p w14:paraId="0C6A6538" w14:textId="77777777" w:rsidR="00C261E7" w:rsidRPr="00C261E7" w:rsidRDefault="00C261E7" w:rsidP="00C261E7">
            <w:pPr>
              <w:tabs>
                <w:tab w:val="left" w:pos="90"/>
              </w:tabs>
              <w:rPr>
                <w:rFonts w:cs="Arial"/>
                <w:sz w:val="20"/>
              </w:rPr>
            </w:pPr>
            <w:r w:rsidRPr="00C261E7">
              <w:rPr>
                <w:rFonts w:cs="Arial"/>
                <w:sz w:val="20"/>
              </w:rPr>
              <w:t>The purpose of this form is to collect location information on the site(s) where work funded under this grant announcement will be performed.</w:t>
            </w:r>
          </w:p>
        </w:tc>
        <w:tc>
          <w:tcPr>
            <w:tcW w:w="1458" w:type="dxa"/>
            <w:shd w:val="clear" w:color="auto" w:fill="auto"/>
          </w:tcPr>
          <w:p w14:paraId="68B9C9DE" w14:textId="77777777" w:rsidR="00C261E7" w:rsidRPr="00C261E7" w:rsidRDefault="00C261E7" w:rsidP="00C261E7">
            <w:pPr>
              <w:tabs>
                <w:tab w:val="left" w:pos="90"/>
              </w:tabs>
              <w:rPr>
                <w:rFonts w:cs="Arial"/>
                <w:sz w:val="20"/>
              </w:rPr>
            </w:pPr>
            <w:r w:rsidRPr="00C261E7">
              <w:rPr>
                <w:rFonts w:cs="Arial"/>
                <w:sz w:val="20"/>
              </w:rPr>
              <w:t>ASSIST, Workspace, or other S2S provider</w:t>
            </w:r>
          </w:p>
        </w:tc>
      </w:tr>
      <w:tr w:rsidR="00C261E7" w:rsidRPr="00C261E7" w14:paraId="415EC6EB" w14:textId="77777777" w:rsidTr="00C261E7">
        <w:trPr>
          <w:trHeight w:val="413"/>
        </w:trPr>
        <w:tc>
          <w:tcPr>
            <w:tcW w:w="450" w:type="dxa"/>
            <w:shd w:val="clear" w:color="auto" w:fill="auto"/>
          </w:tcPr>
          <w:p w14:paraId="2F7E0E3A" w14:textId="77777777" w:rsidR="00C261E7" w:rsidRPr="00C261E7" w:rsidRDefault="00C261E7" w:rsidP="00C261E7">
            <w:pPr>
              <w:jc w:val="center"/>
              <w:rPr>
                <w:rFonts w:cs="Arial"/>
                <w:sz w:val="20"/>
              </w:rPr>
            </w:pPr>
            <w:r w:rsidRPr="00C261E7">
              <w:rPr>
                <w:rFonts w:cs="Arial"/>
                <w:sz w:val="20"/>
              </w:rPr>
              <w:t>5</w:t>
            </w:r>
          </w:p>
        </w:tc>
        <w:tc>
          <w:tcPr>
            <w:tcW w:w="2430" w:type="dxa"/>
            <w:shd w:val="clear" w:color="auto" w:fill="auto"/>
          </w:tcPr>
          <w:p w14:paraId="11F49A8B" w14:textId="77777777" w:rsidR="00C261E7" w:rsidRPr="00C261E7" w:rsidRDefault="00C261E7" w:rsidP="00C261E7">
            <w:pPr>
              <w:rPr>
                <w:rFonts w:cs="Arial"/>
                <w:sz w:val="20"/>
              </w:rPr>
            </w:pPr>
            <w:r w:rsidRPr="00C261E7">
              <w:rPr>
                <w:rFonts w:cs="Arial"/>
                <w:sz w:val="20"/>
              </w:rPr>
              <w:t xml:space="preserve">Project Abstract Summary </w:t>
            </w:r>
          </w:p>
        </w:tc>
        <w:tc>
          <w:tcPr>
            <w:tcW w:w="5130" w:type="dxa"/>
            <w:shd w:val="clear" w:color="auto" w:fill="auto"/>
          </w:tcPr>
          <w:p w14:paraId="6FD9874E" w14:textId="77777777" w:rsidR="00C261E7" w:rsidRPr="00C261E7" w:rsidRDefault="00C261E7" w:rsidP="00C261E7">
            <w:pPr>
              <w:tabs>
                <w:tab w:val="left" w:pos="90"/>
              </w:tabs>
              <w:rPr>
                <w:rFonts w:cs="Arial"/>
                <w:sz w:val="20"/>
              </w:rPr>
            </w:pPr>
            <w:r w:rsidRPr="00C261E7">
              <w:rPr>
                <w:rFonts w:cs="Arial"/>
                <w:sz w:val="20"/>
              </w:rPr>
              <w:t>Your total abstract must not be longer than 35 lines. 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458" w:type="dxa"/>
            <w:shd w:val="clear" w:color="auto" w:fill="auto"/>
          </w:tcPr>
          <w:p w14:paraId="0728C01D" w14:textId="77777777" w:rsidR="00C261E7" w:rsidRPr="00C261E7" w:rsidRDefault="00C261E7" w:rsidP="00C261E7">
            <w:pPr>
              <w:tabs>
                <w:tab w:val="left" w:pos="90"/>
              </w:tabs>
              <w:rPr>
                <w:rFonts w:cs="Arial"/>
                <w:sz w:val="20"/>
              </w:rPr>
            </w:pPr>
            <w:r w:rsidRPr="00C261E7">
              <w:rPr>
                <w:rFonts w:cs="Arial"/>
                <w:sz w:val="20"/>
              </w:rPr>
              <w:t>ASSIST, Workspace, or other S2S provider</w:t>
            </w:r>
          </w:p>
        </w:tc>
      </w:tr>
      <w:tr w:rsidR="00C261E7" w:rsidRPr="00C261E7" w14:paraId="2017AC09" w14:textId="77777777" w:rsidTr="00C261E7">
        <w:tc>
          <w:tcPr>
            <w:tcW w:w="450" w:type="dxa"/>
            <w:shd w:val="clear" w:color="auto" w:fill="auto"/>
          </w:tcPr>
          <w:p w14:paraId="6C01E98E" w14:textId="77777777" w:rsidR="00C261E7" w:rsidRPr="00C261E7" w:rsidRDefault="00C261E7" w:rsidP="00C261E7">
            <w:pPr>
              <w:jc w:val="center"/>
              <w:rPr>
                <w:rFonts w:cs="Arial"/>
                <w:sz w:val="20"/>
              </w:rPr>
            </w:pPr>
            <w:r w:rsidRPr="00C261E7">
              <w:rPr>
                <w:rFonts w:cs="Arial"/>
                <w:sz w:val="20"/>
              </w:rPr>
              <w:lastRenderedPageBreak/>
              <w:t>6</w:t>
            </w:r>
          </w:p>
        </w:tc>
        <w:tc>
          <w:tcPr>
            <w:tcW w:w="2430" w:type="dxa"/>
            <w:shd w:val="clear" w:color="auto" w:fill="auto"/>
          </w:tcPr>
          <w:p w14:paraId="2069D1AB" w14:textId="77777777" w:rsidR="00C261E7" w:rsidRPr="00C261E7" w:rsidRDefault="00C261E7" w:rsidP="00C261E7">
            <w:pPr>
              <w:rPr>
                <w:rFonts w:cs="Arial"/>
                <w:sz w:val="20"/>
              </w:rPr>
            </w:pPr>
            <w:r w:rsidRPr="00C261E7">
              <w:rPr>
                <w:rFonts w:cs="Arial"/>
                <w:sz w:val="20"/>
              </w:rPr>
              <w:t xml:space="preserve">Project Narrative Attachment </w:t>
            </w:r>
          </w:p>
        </w:tc>
        <w:tc>
          <w:tcPr>
            <w:tcW w:w="5130" w:type="dxa"/>
            <w:shd w:val="clear" w:color="auto" w:fill="auto"/>
          </w:tcPr>
          <w:p w14:paraId="169D41F3" w14:textId="77777777" w:rsidR="00C261E7" w:rsidRPr="00C261E7" w:rsidRDefault="00C261E7" w:rsidP="00C261E7">
            <w:pPr>
              <w:autoSpaceDE w:val="0"/>
              <w:autoSpaceDN w:val="0"/>
              <w:adjustRightInd w:val="0"/>
              <w:spacing w:after="0"/>
              <w:rPr>
                <w:rFonts w:cs="Arial"/>
                <w:sz w:val="20"/>
              </w:rPr>
            </w:pPr>
            <w:r w:rsidRPr="00C261E7">
              <w:rPr>
                <w:rFonts w:cs="Arial"/>
                <w:sz w:val="20"/>
              </w:rPr>
              <w:t>The Project Narrative describes your project. The application must address how your organization will implement and meet the goals and objectives of the program. You must attach the Project Narrative file (Adobe PDF format only) inside the Project Narrative Attachment Form.</w:t>
            </w:r>
          </w:p>
        </w:tc>
        <w:tc>
          <w:tcPr>
            <w:tcW w:w="1458" w:type="dxa"/>
            <w:shd w:val="clear" w:color="auto" w:fill="auto"/>
          </w:tcPr>
          <w:p w14:paraId="29F7BCED" w14:textId="77777777" w:rsidR="00C261E7" w:rsidRPr="00C261E7" w:rsidRDefault="00C261E7" w:rsidP="00C261E7">
            <w:pPr>
              <w:tabs>
                <w:tab w:val="left" w:pos="90"/>
              </w:tabs>
              <w:rPr>
                <w:rFonts w:cs="Arial"/>
                <w:sz w:val="20"/>
              </w:rPr>
            </w:pPr>
            <w:r w:rsidRPr="00C261E7">
              <w:rPr>
                <w:rFonts w:cs="Arial"/>
                <w:sz w:val="20"/>
              </w:rPr>
              <w:t>ASSIST, Workspace, or other S2S provider</w:t>
            </w:r>
          </w:p>
        </w:tc>
      </w:tr>
      <w:tr w:rsidR="00C261E7" w:rsidRPr="00C261E7" w14:paraId="505FD992" w14:textId="77777777" w:rsidTr="00C261E7">
        <w:tc>
          <w:tcPr>
            <w:tcW w:w="450" w:type="dxa"/>
            <w:shd w:val="clear" w:color="auto" w:fill="auto"/>
          </w:tcPr>
          <w:p w14:paraId="472FAA3D" w14:textId="77777777" w:rsidR="00C261E7" w:rsidRPr="00C261E7" w:rsidRDefault="00C261E7" w:rsidP="00C261E7">
            <w:pPr>
              <w:jc w:val="center"/>
              <w:rPr>
                <w:rFonts w:cs="Arial"/>
                <w:sz w:val="20"/>
              </w:rPr>
            </w:pPr>
            <w:r w:rsidRPr="00C261E7">
              <w:rPr>
                <w:rFonts w:cs="Arial"/>
                <w:sz w:val="20"/>
              </w:rPr>
              <w:t>7</w:t>
            </w:r>
          </w:p>
        </w:tc>
        <w:tc>
          <w:tcPr>
            <w:tcW w:w="2430" w:type="dxa"/>
            <w:shd w:val="clear" w:color="auto" w:fill="auto"/>
          </w:tcPr>
          <w:p w14:paraId="0AA2BF41" w14:textId="77777777" w:rsidR="00C261E7" w:rsidRPr="00C261E7" w:rsidRDefault="00C261E7" w:rsidP="00C261E7">
            <w:pPr>
              <w:rPr>
                <w:rFonts w:cs="Arial"/>
                <w:sz w:val="20"/>
              </w:rPr>
            </w:pPr>
            <w:r w:rsidRPr="00C261E7">
              <w:rPr>
                <w:rFonts w:cs="Arial"/>
                <w:sz w:val="20"/>
              </w:rPr>
              <w:t xml:space="preserve">Budget Justification and Narrative Attachment </w:t>
            </w:r>
          </w:p>
        </w:tc>
        <w:tc>
          <w:tcPr>
            <w:tcW w:w="5130" w:type="dxa"/>
            <w:shd w:val="clear" w:color="auto" w:fill="auto"/>
          </w:tcPr>
          <w:p w14:paraId="208FD2F8" w14:textId="77777777" w:rsidR="00C261E7" w:rsidRPr="00C261E7" w:rsidRDefault="00C261E7" w:rsidP="00C261E7">
            <w:pPr>
              <w:autoSpaceDE w:val="0"/>
              <w:autoSpaceDN w:val="0"/>
              <w:adjustRightInd w:val="0"/>
              <w:spacing w:after="0"/>
              <w:rPr>
                <w:rFonts w:cs="Arial"/>
                <w:sz w:val="20"/>
              </w:rPr>
            </w:pPr>
            <w:r w:rsidRPr="00C261E7">
              <w:rPr>
                <w:rFonts w:cs="Arial"/>
                <w:sz w:val="20"/>
              </w:rPr>
              <w:t xml:space="preserve">You must include a detailed Budget Narrative in addition to the Budget Form SF-424A. In preparing the budget, adhere to any existing federal grantor agency guidelines which prescribe how and whether budgeted amounts should be separately shown for different functions or activities within the program. The budget justification and narrative must be submitted as file </w:t>
            </w:r>
            <w:r w:rsidRPr="00C261E7">
              <w:rPr>
                <w:rFonts w:cs="Arial"/>
                <w:b/>
                <w:sz w:val="20"/>
              </w:rPr>
              <w:t>BNF</w:t>
            </w:r>
            <w:r w:rsidRPr="00C261E7">
              <w:rPr>
                <w:rFonts w:cs="Arial"/>
                <w:sz w:val="20"/>
              </w:rPr>
              <w:t xml:space="preserve"> when you submit your application into Grants.gov  </w:t>
            </w:r>
          </w:p>
        </w:tc>
        <w:tc>
          <w:tcPr>
            <w:tcW w:w="1458" w:type="dxa"/>
            <w:shd w:val="clear" w:color="auto" w:fill="auto"/>
          </w:tcPr>
          <w:p w14:paraId="489D29F8" w14:textId="77777777" w:rsidR="00C261E7" w:rsidRPr="00C261E7" w:rsidRDefault="00C261E7" w:rsidP="00C261E7">
            <w:pPr>
              <w:tabs>
                <w:tab w:val="left" w:pos="90"/>
              </w:tabs>
              <w:rPr>
                <w:rFonts w:cs="Arial"/>
                <w:sz w:val="20"/>
                <w:highlight w:val="yellow"/>
              </w:rPr>
            </w:pPr>
            <w:r w:rsidRPr="00C261E7">
              <w:rPr>
                <w:rFonts w:cs="Arial"/>
                <w:sz w:val="20"/>
              </w:rPr>
              <w:t>ASSIST, Workspace, or other S2S provider</w:t>
            </w:r>
          </w:p>
        </w:tc>
      </w:tr>
      <w:tr w:rsidR="00C261E7" w:rsidRPr="00C261E7" w14:paraId="2DA290C7" w14:textId="77777777" w:rsidTr="00C261E7">
        <w:tc>
          <w:tcPr>
            <w:tcW w:w="450" w:type="dxa"/>
            <w:shd w:val="clear" w:color="auto" w:fill="auto"/>
          </w:tcPr>
          <w:p w14:paraId="082AA503" w14:textId="77777777" w:rsidR="00C261E7" w:rsidRPr="00C261E7" w:rsidRDefault="00C261E7" w:rsidP="00C261E7">
            <w:pPr>
              <w:jc w:val="center"/>
              <w:rPr>
                <w:rFonts w:cs="Arial"/>
                <w:sz w:val="20"/>
              </w:rPr>
            </w:pPr>
            <w:r w:rsidRPr="00C261E7">
              <w:rPr>
                <w:rFonts w:cs="Arial"/>
                <w:sz w:val="20"/>
              </w:rPr>
              <w:t>8</w:t>
            </w:r>
          </w:p>
        </w:tc>
        <w:tc>
          <w:tcPr>
            <w:tcW w:w="2430" w:type="dxa"/>
            <w:shd w:val="clear" w:color="auto" w:fill="auto"/>
          </w:tcPr>
          <w:p w14:paraId="670917F0" w14:textId="77777777" w:rsidR="00C261E7" w:rsidRPr="00C261E7" w:rsidRDefault="00C261E7" w:rsidP="00C261E7">
            <w:pPr>
              <w:rPr>
                <w:rFonts w:cs="Arial"/>
                <w:sz w:val="20"/>
              </w:rPr>
            </w:pPr>
            <w:r w:rsidRPr="00C261E7">
              <w:rPr>
                <w:rFonts w:cs="Arial"/>
                <w:sz w:val="20"/>
              </w:rPr>
              <w:t>SF-424 B (Assurances for Non-Construction) Form</w:t>
            </w:r>
          </w:p>
        </w:tc>
        <w:tc>
          <w:tcPr>
            <w:tcW w:w="5130" w:type="dxa"/>
            <w:shd w:val="clear" w:color="auto" w:fill="auto"/>
          </w:tcPr>
          <w:p w14:paraId="62E846B3" w14:textId="77777777" w:rsidR="00C261E7" w:rsidRPr="00C261E7" w:rsidRDefault="00C261E7" w:rsidP="00C261E7">
            <w:pPr>
              <w:tabs>
                <w:tab w:val="left" w:pos="90"/>
              </w:tabs>
              <w:spacing w:after="0"/>
              <w:rPr>
                <w:rFonts w:cs="Arial"/>
                <w:sz w:val="20"/>
              </w:rPr>
            </w:pPr>
            <w:r w:rsidRPr="00C261E7">
              <w:rPr>
                <w:rFonts w:cs="Arial"/>
                <w:sz w:val="20"/>
              </w:rPr>
              <w:t xml:space="preserve">You must read the list of assurances provided on the SAMHSA website </w:t>
            </w:r>
            <w:r w:rsidRPr="00C261E7">
              <w:rPr>
                <w:rFonts w:cs="Arial"/>
                <w:bCs/>
                <w:sz w:val="20"/>
              </w:rPr>
              <w:t>and check the box marked ‘I Agree’</w:t>
            </w:r>
            <w:r w:rsidRPr="00C261E7">
              <w:rPr>
                <w:rFonts w:cs="Arial"/>
                <w:sz w:val="20"/>
              </w:rPr>
              <w:t xml:space="preserve"> before signing the first page (SF-424) of the application</w:t>
            </w:r>
            <w:r w:rsidRPr="00C261E7">
              <w:rPr>
                <w:rFonts w:cs="Arial"/>
                <w:bCs/>
                <w:sz w:val="20"/>
              </w:rPr>
              <w:t xml:space="preserve">.  </w:t>
            </w:r>
          </w:p>
        </w:tc>
        <w:tc>
          <w:tcPr>
            <w:tcW w:w="1458" w:type="dxa"/>
            <w:shd w:val="clear" w:color="auto" w:fill="auto"/>
          </w:tcPr>
          <w:p w14:paraId="03ED2C2E" w14:textId="77777777" w:rsidR="00C261E7" w:rsidRPr="00C261E7" w:rsidRDefault="00C261E7" w:rsidP="00C261E7">
            <w:pPr>
              <w:spacing w:after="0"/>
              <w:jc w:val="center"/>
              <w:rPr>
                <w:rFonts w:cs="Arial"/>
                <w:sz w:val="20"/>
              </w:rPr>
            </w:pPr>
            <w:hyperlink r:id="rId28" w:history="1">
              <w:r w:rsidRPr="00C261E7">
                <w:rPr>
                  <w:rFonts w:cs="Arial"/>
                  <w:color w:val="0000FF"/>
                  <w:sz w:val="20"/>
                  <w:u w:val="single"/>
                </w:rPr>
                <w:t>SAMHSA Website</w:t>
              </w:r>
            </w:hyperlink>
          </w:p>
          <w:p w14:paraId="3CC48A72" w14:textId="77777777" w:rsidR="00C261E7" w:rsidRPr="00C261E7" w:rsidRDefault="00C261E7" w:rsidP="00C261E7">
            <w:pPr>
              <w:spacing w:after="0"/>
              <w:rPr>
                <w:rFonts w:cs="Arial"/>
                <w:b/>
                <w:sz w:val="20"/>
              </w:rPr>
            </w:pPr>
          </w:p>
          <w:p w14:paraId="5B0017EC" w14:textId="77777777" w:rsidR="00C261E7" w:rsidRPr="00C261E7" w:rsidRDefault="00C261E7" w:rsidP="00C261E7">
            <w:pPr>
              <w:spacing w:after="0"/>
              <w:rPr>
                <w:rFonts w:cs="Arial"/>
                <w:b/>
                <w:sz w:val="20"/>
              </w:rPr>
            </w:pPr>
          </w:p>
        </w:tc>
      </w:tr>
      <w:tr w:rsidR="00C261E7" w:rsidRPr="00C261E7" w14:paraId="29D55557" w14:textId="77777777" w:rsidTr="00C261E7">
        <w:trPr>
          <w:trHeight w:val="1439"/>
        </w:trPr>
        <w:tc>
          <w:tcPr>
            <w:tcW w:w="450" w:type="dxa"/>
            <w:shd w:val="clear" w:color="auto" w:fill="auto"/>
          </w:tcPr>
          <w:p w14:paraId="5098E62D" w14:textId="77777777" w:rsidR="00C261E7" w:rsidRPr="00C261E7" w:rsidRDefault="00C261E7" w:rsidP="00C261E7">
            <w:pPr>
              <w:jc w:val="center"/>
              <w:rPr>
                <w:rFonts w:cs="Arial"/>
                <w:sz w:val="20"/>
              </w:rPr>
            </w:pPr>
            <w:r w:rsidRPr="00C261E7">
              <w:rPr>
                <w:rFonts w:cs="Arial"/>
                <w:sz w:val="20"/>
              </w:rPr>
              <w:t>9</w:t>
            </w:r>
          </w:p>
        </w:tc>
        <w:tc>
          <w:tcPr>
            <w:tcW w:w="2430" w:type="dxa"/>
            <w:shd w:val="clear" w:color="auto" w:fill="auto"/>
          </w:tcPr>
          <w:p w14:paraId="14C33BEB" w14:textId="77777777" w:rsidR="00C261E7" w:rsidRPr="00C261E7" w:rsidRDefault="00C261E7" w:rsidP="00C261E7">
            <w:pPr>
              <w:rPr>
                <w:rFonts w:cs="Arial"/>
                <w:bCs/>
                <w:sz w:val="20"/>
              </w:rPr>
            </w:pPr>
            <w:r w:rsidRPr="00C261E7">
              <w:rPr>
                <w:rFonts w:cs="Arial"/>
                <w:bCs/>
                <w:sz w:val="20"/>
              </w:rPr>
              <w:t>Disclosure of Lobbying Activities (SF-LLL) Form</w:t>
            </w:r>
          </w:p>
        </w:tc>
        <w:tc>
          <w:tcPr>
            <w:tcW w:w="5130" w:type="dxa"/>
            <w:shd w:val="clear" w:color="auto" w:fill="auto"/>
          </w:tcPr>
          <w:p w14:paraId="20DE6B9B" w14:textId="77777777" w:rsidR="00C261E7" w:rsidRPr="00C261E7" w:rsidRDefault="00C261E7" w:rsidP="00C261E7">
            <w:pPr>
              <w:tabs>
                <w:tab w:val="left" w:pos="1080"/>
              </w:tabs>
              <w:rPr>
                <w:rFonts w:cs="Arial"/>
                <w:sz w:val="20"/>
              </w:rPr>
            </w:pPr>
            <w:r w:rsidRPr="00C261E7">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458" w:type="dxa"/>
            <w:shd w:val="clear" w:color="auto" w:fill="auto"/>
          </w:tcPr>
          <w:p w14:paraId="0FD2ECDB" w14:textId="77777777" w:rsidR="00C261E7" w:rsidRPr="00C261E7" w:rsidRDefault="00C261E7" w:rsidP="00C261E7">
            <w:pPr>
              <w:tabs>
                <w:tab w:val="left" w:pos="90"/>
              </w:tabs>
              <w:rPr>
                <w:rFonts w:cs="Arial"/>
                <w:sz w:val="20"/>
              </w:rPr>
            </w:pPr>
            <w:r w:rsidRPr="00C261E7">
              <w:rPr>
                <w:rFonts w:cs="Arial"/>
                <w:sz w:val="20"/>
              </w:rPr>
              <w:t>ASSIST, Workspace, or other S2S provider</w:t>
            </w:r>
          </w:p>
        </w:tc>
      </w:tr>
      <w:tr w:rsidR="00C261E7" w:rsidRPr="00C261E7" w14:paraId="54EA99FB" w14:textId="77777777" w:rsidTr="00C261E7">
        <w:trPr>
          <w:trHeight w:val="926"/>
        </w:trPr>
        <w:tc>
          <w:tcPr>
            <w:tcW w:w="450" w:type="dxa"/>
            <w:shd w:val="clear" w:color="auto" w:fill="auto"/>
          </w:tcPr>
          <w:p w14:paraId="7837C4E4" w14:textId="77777777" w:rsidR="00C261E7" w:rsidRPr="00C261E7" w:rsidRDefault="00C261E7" w:rsidP="00C261E7">
            <w:pPr>
              <w:jc w:val="center"/>
              <w:rPr>
                <w:rFonts w:cs="Arial"/>
                <w:sz w:val="20"/>
              </w:rPr>
            </w:pPr>
            <w:r w:rsidRPr="00C261E7">
              <w:rPr>
                <w:rFonts w:cs="Arial"/>
                <w:sz w:val="20"/>
              </w:rPr>
              <w:t>10</w:t>
            </w:r>
          </w:p>
        </w:tc>
        <w:tc>
          <w:tcPr>
            <w:tcW w:w="2430" w:type="dxa"/>
            <w:shd w:val="clear" w:color="auto" w:fill="auto"/>
          </w:tcPr>
          <w:p w14:paraId="0E895A50" w14:textId="77777777" w:rsidR="00C261E7" w:rsidRPr="00C261E7" w:rsidRDefault="00C261E7" w:rsidP="00C261E7">
            <w:pPr>
              <w:rPr>
                <w:rFonts w:cs="Arial"/>
                <w:bCs/>
                <w:sz w:val="20"/>
              </w:rPr>
            </w:pPr>
            <w:r w:rsidRPr="00C261E7">
              <w:rPr>
                <w:rFonts w:cs="Arial"/>
                <w:bCs/>
                <w:sz w:val="20"/>
              </w:rPr>
              <w:t>Other Attachments Form</w:t>
            </w:r>
          </w:p>
        </w:tc>
        <w:tc>
          <w:tcPr>
            <w:tcW w:w="5130" w:type="dxa"/>
            <w:shd w:val="clear" w:color="auto" w:fill="auto"/>
          </w:tcPr>
          <w:p w14:paraId="465A6FBA" w14:textId="77777777" w:rsidR="00C261E7" w:rsidRPr="00C261E7" w:rsidRDefault="00C261E7" w:rsidP="00C261E7">
            <w:pPr>
              <w:tabs>
                <w:tab w:val="left" w:pos="1080"/>
              </w:tabs>
              <w:rPr>
                <w:rFonts w:cs="Arial"/>
                <w:sz w:val="20"/>
              </w:rPr>
            </w:pPr>
            <w:r w:rsidRPr="00C261E7">
              <w:rPr>
                <w:rFonts w:cs="Arial"/>
                <w:sz w:val="20"/>
              </w:rPr>
              <w:t xml:space="preserve">Refer to the Supporting Documents below. Use the Other Attachments Form to attach all required additional/supporting documents listed in the table below. </w:t>
            </w:r>
          </w:p>
        </w:tc>
        <w:tc>
          <w:tcPr>
            <w:tcW w:w="1458" w:type="dxa"/>
            <w:shd w:val="clear" w:color="auto" w:fill="auto"/>
          </w:tcPr>
          <w:p w14:paraId="167D030C" w14:textId="77777777" w:rsidR="00C261E7" w:rsidRPr="00C261E7" w:rsidRDefault="00C261E7" w:rsidP="00C261E7">
            <w:pPr>
              <w:tabs>
                <w:tab w:val="left" w:pos="90"/>
              </w:tabs>
              <w:rPr>
                <w:rFonts w:cs="Arial"/>
                <w:sz w:val="20"/>
                <w:highlight w:val="red"/>
              </w:rPr>
            </w:pPr>
            <w:r w:rsidRPr="00C261E7">
              <w:rPr>
                <w:rFonts w:cs="Arial"/>
                <w:sz w:val="20"/>
              </w:rPr>
              <w:t>ASSIST, Workspace, or other S2S provider</w:t>
            </w:r>
          </w:p>
        </w:tc>
      </w:tr>
    </w:tbl>
    <w:p w14:paraId="47221BFB" w14:textId="77777777" w:rsidR="00C261E7" w:rsidRPr="00C261E7" w:rsidRDefault="00C261E7" w:rsidP="00C261E7">
      <w:pPr>
        <w:tabs>
          <w:tab w:val="left" w:pos="900"/>
        </w:tabs>
        <w:rPr>
          <w:rFonts w:cs="Arial"/>
          <w:szCs w:val="24"/>
        </w:rPr>
      </w:pPr>
    </w:p>
    <w:p w14:paraId="0298584F" w14:textId="77777777" w:rsidR="00C261E7" w:rsidRPr="00C261E7" w:rsidRDefault="00C261E7" w:rsidP="00C261E7">
      <w:pPr>
        <w:keepNext/>
        <w:outlineLvl w:val="2"/>
        <w:rPr>
          <w:rFonts w:cs="Arial"/>
          <w:b/>
          <w:bCs/>
          <w:szCs w:val="26"/>
        </w:rPr>
      </w:pPr>
      <w:r w:rsidRPr="00C261E7">
        <w:rPr>
          <w:rFonts w:cs="Arial"/>
          <w:b/>
          <w:bCs/>
          <w:szCs w:val="26"/>
        </w:rPr>
        <w:t xml:space="preserve">3.3 </w:t>
      </w:r>
      <w:r w:rsidRPr="00C261E7">
        <w:rPr>
          <w:rFonts w:cs="Arial"/>
          <w:b/>
          <w:bCs/>
          <w:szCs w:val="26"/>
        </w:rPr>
        <w:tab/>
        <w:t>Supporting Documents</w:t>
      </w:r>
    </w:p>
    <w:p w14:paraId="2980864C" w14:textId="77777777" w:rsidR="00C261E7" w:rsidRPr="00C261E7" w:rsidRDefault="00C261E7" w:rsidP="00C261E7">
      <w:pPr>
        <w:tabs>
          <w:tab w:val="left" w:pos="0"/>
        </w:tabs>
        <w:rPr>
          <w:rFonts w:cs="Arial"/>
          <w:b/>
          <w:szCs w:val="24"/>
        </w:rPr>
      </w:pPr>
      <w:r w:rsidRPr="00C261E7">
        <w:rPr>
          <w:rFonts w:cs="Arial"/>
          <w:szCs w:val="24"/>
        </w:rPr>
        <w:t xml:space="preserve">In addition to the Standard Application Components listed above, the following supporting documents are necessary for the review of your application. Supporting documents must be attached to your application. </w:t>
      </w:r>
      <w:r w:rsidRPr="00C261E7">
        <w:rPr>
          <w:rFonts w:cs="Arial"/>
          <w:b/>
          <w:szCs w:val="24"/>
        </w:rPr>
        <w:t>For each of the following application components, attach each document (Adobe PDF format only)</w:t>
      </w:r>
      <w:r w:rsidRPr="00C261E7" w:rsidDel="00033279">
        <w:rPr>
          <w:rFonts w:cs="Arial"/>
          <w:b/>
          <w:szCs w:val="24"/>
        </w:rPr>
        <w:t xml:space="preserve"> </w:t>
      </w:r>
      <w:r w:rsidRPr="00C261E7">
        <w:rPr>
          <w:rFonts w:cs="Arial"/>
          <w:b/>
          <w:szCs w:val="24"/>
        </w:rPr>
        <w:t xml:space="preserve">using the Other Attachments Form in ASSIST, Workspace, or other S2S provider.  </w:t>
      </w:r>
    </w:p>
    <w:p w14:paraId="42ACE2E9" w14:textId="77777777" w:rsidR="00C261E7" w:rsidRPr="00C261E7" w:rsidRDefault="00C261E7" w:rsidP="00C261E7">
      <w:pPr>
        <w:tabs>
          <w:tab w:val="left" w:pos="0"/>
        </w:tabs>
        <w:rPr>
          <w:rFonts w:cs="Arial"/>
          <w:b/>
          <w:szCs w:val="24"/>
        </w:rPr>
      </w:pPr>
    </w:p>
    <w:p w14:paraId="7D89D231" w14:textId="77777777" w:rsidR="00C261E7" w:rsidRPr="00C261E7" w:rsidRDefault="00C261E7" w:rsidP="00C261E7">
      <w:pPr>
        <w:tabs>
          <w:tab w:val="left" w:pos="0"/>
        </w:tabs>
        <w:rPr>
          <w:rFonts w:cs="Arial"/>
          <w:b/>
          <w:szCs w:val="24"/>
        </w:rPr>
      </w:pPr>
    </w:p>
    <w:p w14:paraId="2B51A1EE" w14:textId="77777777" w:rsidR="00C261E7" w:rsidRPr="00C261E7" w:rsidRDefault="00C261E7" w:rsidP="00C261E7">
      <w:pPr>
        <w:tabs>
          <w:tab w:val="left" w:pos="0"/>
        </w:tabs>
        <w:rPr>
          <w:rFonts w:cs="Arial"/>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C261E7" w:rsidRPr="00C261E7" w14:paraId="3C2709C8" w14:textId="77777777" w:rsidTr="00C261E7">
        <w:tc>
          <w:tcPr>
            <w:tcW w:w="558" w:type="dxa"/>
            <w:shd w:val="clear" w:color="auto" w:fill="B8CCE4" w:themeFill="accent1" w:themeFillTint="66"/>
          </w:tcPr>
          <w:p w14:paraId="75BDF250" w14:textId="77777777" w:rsidR="00C261E7" w:rsidRPr="00C261E7" w:rsidRDefault="00C261E7" w:rsidP="00C261E7">
            <w:pPr>
              <w:spacing w:after="0"/>
              <w:jc w:val="center"/>
              <w:rPr>
                <w:rFonts w:cs="Arial"/>
                <w:sz w:val="22"/>
                <w:szCs w:val="22"/>
              </w:rPr>
            </w:pPr>
            <w:r w:rsidRPr="00C261E7">
              <w:rPr>
                <w:rFonts w:cs="Arial"/>
                <w:sz w:val="22"/>
                <w:szCs w:val="22"/>
              </w:rPr>
              <w:lastRenderedPageBreak/>
              <w:br w:type="page"/>
            </w:r>
            <w:r w:rsidRPr="00C261E7">
              <w:rPr>
                <w:rFonts w:cs="Arial"/>
                <w:sz w:val="22"/>
                <w:szCs w:val="22"/>
              </w:rPr>
              <w:br w:type="page"/>
            </w:r>
            <w:r w:rsidRPr="00C261E7">
              <w:rPr>
                <w:rFonts w:cs="Arial"/>
                <w:sz w:val="22"/>
                <w:szCs w:val="22"/>
              </w:rPr>
              <w:br w:type="page"/>
            </w:r>
          </w:p>
          <w:p w14:paraId="1305D283" w14:textId="77777777" w:rsidR="00C261E7" w:rsidRPr="00C261E7" w:rsidRDefault="00C261E7" w:rsidP="00C261E7">
            <w:pPr>
              <w:spacing w:after="0"/>
              <w:jc w:val="center"/>
              <w:rPr>
                <w:rFonts w:cs="Arial"/>
                <w:b/>
                <w:sz w:val="22"/>
                <w:szCs w:val="22"/>
              </w:rPr>
            </w:pPr>
            <w:r w:rsidRPr="00C261E7">
              <w:rPr>
                <w:rFonts w:cs="Arial"/>
                <w:b/>
                <w:sz w:val="22"/>
                <w:szCs w:val="22"/>
              </w:rPr>
              <w:t>#</w:t>
            </w:r>
          </w:p>
        </w:tc>
        <w:tc>
          <w:tcPr>
            <w:tcW w:w="2340" w:type="dxa"/>
            <w:shd w:val="clear" w:color="auto" w:fill="B8CCE4" w:themeFill="accent1" w:themeFillTint="66"/>
          </w:tcPr>
          <w:p w14:paraId="6169B159" w14:textId="77777777" w:rsidR="00C261E7" w:rsidRPr="00C261E7" w:rsidRDefault="00C261E7" w:rsidP="00C261E7">
            <w:pPr>
              <w:spacing w:after="0"/>
              <w:jc w:val="center"/>
              <w:rPr>
                <w:rFonts w:cs="Arial"/>
                <w:b/>
                <w:sz w:val="22"/>
                <w:szCs w:val="22"/>
              </w:rPr>
            </w:pPr>
          </w:p>
          <w:p w14:paraId="2EC5814B" w14:textId="77777777" w:rsidR="00C261E7" w:rsidRPr="00C261E7" w:rsidRDefault="00C261E7" w:rsidP="00C261E7">
            <w:pPr>
              <w:spacing w:after="0"/>
              <w:jc w:val="center"/>
              <w:rPr>
                <w:rFonts w:cs="Arial"/>
                <w:b/>
                <w:sz w:val="22"/>
                <w:szCs w:val="22"/>
              </w:rPr>
            </w:pPr>
            <w:r w:rsidRPr="00C261E7">
              <w:rPr>
                <w:rFonts w:cs="Arial"/>
                <w:b/>
                <w:sz w:val="22"/>
                <w:szCs w:val="22"/>
              </w:rPr>
              <w:t>Supporting Documents</w:t>
            </w:r>
          </w:p>
          <w:p w14:paraId="69FDEB8B" w14:textId="77777777" w:rsidR="00C261E7" w:rsidRPr="00C261E7" w:rsidRDefault="00C261E7" w:rsidP="00C261E7">
            <w:pPr>
              <w:spacing w:after="0"/>
              <w:jc w:val="center"/>
              <w:rPr>
                <w:rFonts w:cs="Arial"/>
                <w:b/>
                <w:sz w:val="22"/>
                <w:szCs w:val="22"/>
              </w:rPr>
            </w:pPr>
          </w:p>
        </w:tc>
        <w:tc>
          <w:tcPr>
            <w:tcW w:w="5130" w:type="dxa"/>
            <w:shd w:val="clear" w:color="auto" w:fill="B8CCE4" w:themeFill="accent1" w:themeFillTint="66"/>
          </w:tcPr>
          <w:p w14:paraId="4D421068" w14:textId="77777777" w:rsidR="00C261E7" w:rsidRPr="00C261E7" w:rsidRDefault="00C261E7" w:rsidP="00C261E7">
            <w:pPr>
              <w:spacing w:after="0"/>
              <w:jc w:val="center"/>
              <w:rPr>
                <w:rFonts w:cs="Arial"/>
                <w:b/>
                <w:sz w:val="22"/>
                <w:szCs w:val="22"/>
              </w:rPr>
            </w:pPr>
          </w:p>
          <w:p w14:paraId="7A7C489C" w14:textId="77777777" w:rsidR="00C261E7" w:rsidRPr="00C261E7" w:rsidRDefault="00C261E7" w:rsidP="00C261E7">
            <w:pPr>
              <w:spacing w:after="0"/>
              <w:jc w:val="center"/>
              <w:rPr>
                <w:rFonts w:cs="Arial"/>
                <w:b/>
                <w:sz w:val="22"/>
                <w:szCs w:val="22"/>
              </w:rPr>
            </w:pPr>
            <w:r w:rsidRPr="00C261E7">
              <w:rPr>
                <w:rFonts w:cs="Arial"/>
                <w:b/>
                <w:sz w:val="22"/>
                <w:szCs w:val="22"/>
              </w:rPr>
              <w:t>Description</w:t>
            </w:r>
          </w:p>
        </w:tc>
        <w:tc>
          <w:tcPr>
            <w:tcW w:w="1548" w:type="dxa"/>
            <w:shd w:val="clear" w:color="auto" w:fill="B8CCE4" w:themeFill="accent1" w:themeFillTint="66"/>
          </w:tcPr>
          <w:p w14:paraId="0CFA78EB" w14:textId="77777777" w:rsidR="00C261E7" w:rsidRPr="00C261E7" w:rsidRDefault="00C261E7" w:rsidP="00C261E7">
            <w:pPr>
              <w:spacing w:after="0"/>
              <w:jc w:val="center"/>
              <w:rPr>
                <w:rFonts w:cs="Arial"/>
                <w:b/>
                <w:sz w:val="22"/>
                <w:szCs w:val="22"/>
              </w:rPr>
            </w:pPr>
          </w:p>
          <w:p w14:paraId="7FFD86BD" w14:textId="77777777" w:rsidR="00C261E7" w:rsidRPr="00C261E7" w:rsidRDefault="00C261E7" w:rsidP="00C261E7">
            <w:pPr>
              <w:spacing w:after="0"/>
              <w:jc w:val="center"/>
              <w:rPr>
                <w:rFonts w:cs="Arial"/>
                <w:b/>
                <w:sz w:val="22"/>
                <w:szCs w:val="22"/>
              </w:rPr>
            </w:pPr>
            <w:r w:rsidRPr="00C261E7">
              <w:rPr>
                <w:rFonts w:cs="Arial"/>
                <w:b/>
                <w:sz w:val="22"/>
                <w:szCs w:val="22"/>
              </w:rPr>
              <w:t>Source</w:t>
            </w:r>
          </w:p>
        </w:tc>
      </w:tr>
      <w:tr w:rsidR="00C261E7" w:rsidRPr="00C261E7" w14:paraId="1A1AD636" w14:textId="77777777" w:rsidTr="00C261E7">
        <w:trPr>
          <w:trHeight w:val="863"/>
        </w:trPr>
        <w:tc>
          <w:tcPr>
            <w:tcW w:w="558" w:type="dxa"/>
            <w:shd w:val="clear" w:color="auto" w:fill="auto"/>
          </w:tcPr>
          <w:p w14:paraId="40AF00B8" w14:textId="77777777" w:rsidR="00C261E7" w:rsidRPr="00C261E7" w:rsidRDefault="00C261E7" w:rsidP="00C261E7">
            <w:pPr>
              <w:jc w:val="center"/>
              <w:rPr>
                <w:rFonts w:cs="Arial"/>
                <w:sz w:val="20"/>
              </w:rPr>
            </w:pPr>
            <w:r w:rsidRPr="00C261E7">
              <w:rPr>
                <w:rFonts w:cs="Arial"/>
                <w:sz w:val="20"/>
              </w:rPr>
              <w:t>1</w:t>
            </w:r>
          </w:p>
        </w:tc>
        <w:tc>
          <w:tcPr>
            <w:tcW w:w="2340" w:type="dxa"/>
            <w:shd w:val="clear" w:color="auto" w:fill="auto"/>
          </w:tcPr>
          <w:p w14:paraId="14BB5C20" w14:textId="77777777" w:rsidR="00C261E7" w:rsidRPr="00C261E7" w:rsidRDefault="00C261E7" w:rsidP="00C261E7">
            <w:pPr>
              <w:rPr>
                <w:rFonts w:cs="Arial"/>
                <w:sz w:val="20"/>
              </w:rPr>
            </w:pPr>
            <w:r w:rsidRPr="00C261E7">
              <w:rPr>
                <w:rFonts w:cs="Arial"/>
                <w:sz w:val="20"/>
              </w:rPr>
              <w:t>HHS 690 Form</w:t>
            </w:r>
          </w:p>
        </w:tc>
        <w:tc>
          <w:tcPr>
            <w:tcW w:w="5130" w:type="dxa"/>
            <w:shd w:val="clear" w:color="auto" w:fill="auto"/>
          </w:tcPr>
          <w:p w14:paraId="72CA03D3" w14:textId="77777777" w:rsidR="00C261E7" w:rsidRPr="00C261E7" w:rsidRDefault="00C261E7" w:rsidP="00C261E7">
            <w:pPr>
              <w:tabs>
                <w:tab w:val="left" w:pos="90"/>
              </w:tabs>
              <w:rPr>
                <w:rFonts w:cs="Arial"/>
                <w:color w:val="000000"/>
                <w:sz w:val="20"/>
                <w:lang w:val="en"/>
              </w:rPr>
            </w:pPr>
            <w:r w:rsidRPr="00C261E7">
              <w:rPr>
                <w:rFonts w:cs="Arial"/>
                <w:color w:val="000000"/>
                <w:sz w:val="20"/>
                <w:lang w:val="en"/>
              </w:rPr>
              <w:t xml:space="preserve">Every grant applicant must have a completed </w:t>
            </w:r>
            <w:hyperlink r:id="rId29" w:history="1">
              <w:r w:rsidRPr="00C261E7">
                <w:rPr>
                  <w:rFonts w:cs="Arial"/>
                  <w:color w:val="0000FF"/>
                  <w:sz w:val="20"/>
                  <w:u w:val="single"/>
                  <w:lang w:val="en"/>
                </w:rPr>
                <w:t>HHS 690 form (PDF | 291 KB)</w:t>
              </w:r>
            </w:hyperlink>
            <w:r w:rsidRPr="00C261E7">
              <w:rPr>
                <w:rFonts w:cs="Arial"/>
                <w:color w:val="000000"/>
                <w:sz w:val="20"/>
                <w:lang w:val="en"/>
              </w:rPr>
              <w:t xml:space="preserve"> on file with the Department of Health and Human Services.  </w:t>
            </w:r>
          </w:p>
        </w:tc>
        <w:tc>
          <w:tcPr>
            <w:tcW w:w="1548" w:type="dxa"/>
            <w:shd w:val="clear" w:color="auto" w:fill="auto"/>
          </w:tcPr>
          <w:p w14:paraId="4B01AB70" w14:textId="77777777" w:rsidR="00C261E7" w:rsidRPr="00C261E7" w:rsidRDefault="00C261E7" w:rsidP="00C261E7">
            <w:pPr>
              <w:tabs>
                <w:tab w:val="left" w:pos="90"/>
              </w:tabs>
              <w:rPr>
                <w:rFonts w:cs="Arial"/>
                <w:sz w:val="20"/>
              </w:rPr>
            </w:pPr>
            <w:hyperlink r:id="rId30" w:history="1">
              <w:r w:rsidRPr="00C261E7">
                <w:rPr>
                  <w:rFonts w:cs="Arial"/>
                  <w:color w:val="0000FF"/>
                  <w:sz w:val="20"/>
                  <w:u w:val="single"/>
                </w:rPr>
                <w:t>SAMHSA Website</w:t>
              </w:r>
            </w:hyperlink>
          </w:p>
        </w:tc>
      </w:tr>
      <w:tr w:rsidR="00C261E7" w:rsidRPr="00C261E7" w14:paraId="4957B061" w14:textId="77777777" w:rsidTr="00C261E7">
        <w:trPr>
          <w:trHeight w:val="1268"/>
        </w:trPr>
        <w:tc>
          <w:tcPr>
            <w:tcW w:w="558" w:type="dxa"/>
            <w:shd w:val="clear" w:color="auto" w:fill="auto"/>
          </w:tcPr>
          <w:p w14:paraId="12988606" w14:textId="77777777" w:rsidR="00C261E7" w:rsidRPr="00C261E7" w:rsidRDefault="00C261E7" w:rsidP="00C261E7">
            <w:pPr>
              <w:jc w:val="center"/>
              <w:rPr>
                <w:rFonts w:cs="Arial"/>
                <w:sz w:val="20"/>
              </w:rPr>
            </w:pPr>
            <w:r w:rsidRPr="00C261E7">
              <w:rPr>
                <w:rFonts w:cs="Arial"/>
                <w:sz w:val="20"/>
              </w:rPr>
              <w:t>2</w:t>
            </w:r>
          </w:p>
        </w:tc>
        <w:tc>
          <w:tcPr>
            <w:tcW w:w="2340" w:type="dxa"/>
            <w:shd w:val="clear" w:color="auto" w:fill="auto"/>
          </w:tcPr>
          <w:p w14:paraId="005A54B2" w14:textId="77777777" w:rsidR="00C261E7" w:rsidRPr="00C261E7" w:rsidRDefault="00C261E7" w:rsidP="00C261E7">
            <w:pPr>
              <w:rPr>
                <w:rFonts w:cs="Arial"/>
                <w:sz w:val="20"/>
              </w:rPr>
            </w:pPr>
            <w:r w:rsidRPr="00C261E7">
              <w:rPr>
                <w:rFonts w:cs="Arial"/>
                <w:sz w:val="20"/>
              </w:rPr>
              <w:t>Charitable Choice Form SMA 170</w:t>
            </w:r>
          </w:p>
        </w:tc>
        <w:tc>
          <w:tcPr>
            <w:tcW w:w="5130" w:type="dxa"/>
            <w:shd w:val="clear" w:color="auto" w:fill="auto"/>
          </w:tcPr>
          <w:p w14:paraId="246FF334" w14:textId="77777777" w:rsidR="00C261E7" w:rsidRPr="00C261E7" w:rsidRDefault="00C261E7" w:rsidP="00C261E7">
            <w:pPr>
              <w:tabs>
                <w:tab w:val="left" w:pos="90"/>
              </w:tabs>
              <w:rPr>
                <w:rFonts w:cs="Arial"/>
                <w:sz w:val="20"/>
              </w:rPr>
            </w:pPr>
            <w:r w:rsidRPr="00C261E7">
              <w:rPr>
                <w:rFonts w:cs="Arial"/>
                <w:sz w:val="20"/>
              </w:rPr>
              <w:t>See Section IV-1 of the FOA to determine if you are required to submit Charitable Choice Form SMA 170.  If you are, you can upload this form to Grants.gov when you submit your application.</w:t>
            </w:r>
          </w:p>
        </w:tc>
        <w:tc>
          <w:tcPr>
            <w:tcW w:w="1548" w:type="dxa"/>
            <w:shd w:val="clear" w:color="auto" w:fill="auto"/>
          </w:tcPr>
          <w:p w14:paraId="75D1D0C1" w14:textId="77777777" w:rsidR="00C261E7" w:rsidRPr="00C261E7" w:rsidRDefault="00C261E7" w:rsidP="00C261E7">
            <w:pPr>
              <w:tabs>
                <w:tab w:val="left" w:pos="90"/>
              </w:tabs>
              <w:rPr>
                <w:rFonts w:cs="Arial"/>
                <w:sz w:val="20"/>
              </w:rPr>
            </w:pPr>
            <w:hyperlink r:id="rId31" w:history="1">
              <w:r w:rsidRPr="00C261E7">
                <w:rPr>
                  <w:rFonts w:cs="Arial"/>
                  <w:color w:val="0000FF"/>
                  <w:sz w:val="20"/>
                  <w:u w:val="single"/>
                </w:rPr>
                <w:t>SAMHSA Website</w:t>
              </w:r>
            </w:hyperlink>
          </w:p>
          <w:p w14:paraId="0D42738D" w14:textId="77777777" w:rsidR="00C261E7" w:rsidRPr="00C261E7" w:rsidRDefault="00C261E7" w:rsidP="00C261E7">
            <w:pPr>
              <w:tabs>
                <w:tab w:val="left" w:pos="90"/>
              </w:tabs>
              <w:jc w:val="center"/>
              <w:rPr>
                <w:rFonts w:cs="Arial"/>
                <w:sz w:val="20"/>
              </w:rPr>
            </w:pPr>
          </w:p>
        </w:tc>
      </w:tr>
      <w:tr w:rsidR="00C261E7" w:rsidRPr="00C261E7" w14:paraId="6EB8AFF8" w14:textId="77777777" w:rsidTr="00C261E7">
        <w:tc>
          <w:tcPr>
            <w:tcW w:w="558" w:type="dxa"/>
            <w:shd w:val="clear" w:color="auto" w:fill="auto"/>
          </w:tcPr>
          <w:p w14:paraId="44165001" w14:textId="77777777" w:rsidR="00C261E7" w:rsidRPr="00C261E7" w:rsidRDefault="00C261E7" w:rsidP="00C261E7">
            <w:pPr>
              <w:jc w:val="center"/>
              <w:rPr>
                <w:rFonts w:cs="Arial"/>
                <w:sz w:val="20"/>
              </w:rPr>
            </w:pPr>
            <w:r w:rsidRPr="00C261E7">
              <w:rPr>
                <w:rFonts w:cs="Arial"/>
                <w:sz w:val="20"/>
              </w:rPr>
              <w:t>3</w:t>
            </w:r>
          </w:p>
        </w:tc>
        <w:tc>
          <w:tcPr>
            <w:tcW w:w="2340" w:type="dxa"/>
            <w:shd w:val="clear" w:color="auto" w:fill="auto"/>
          </w:tcPr>
          <w:p w14:paraId="27081D3E" w14:textId="77777777" w:rsidR="00C261E7" w:rsidRPr="00C261E7" w:rsidRDefault="00C261E7" w:rsidP="00C261E7">
            <w:pPr>
              <w:rPr>
                <w:rFonts w:cs="Arial"/>
                <w:sz w:val="20"/>
              </w:rPr>
            </w:pPr>
            <w:r w:rsidRPr="00C261E7">
              <w:rPr>
                <w:rFonts w:cs="Arial"/>
                <w:sz w:val="20"/>
              </w:rPr>
              <w:t>Biographical Sketches and Job Descriptions</w:t>
            </w:r>
          </w:p>
        </w:tc>
        <w:tc>
          <w:tcPr>
            <w:tcW w:w="5130" w:type="dxa"/>
            <w:shd w:val="clear" w:color="auto" w:fill="auto"/>
          </w:tcPr>
          <w:p w14:paraId="7D56960E" w14:textId="77777777" w:rsidR="00C261E7" w:rsidRPr="00C261E7" w:rsidRDefault="00C261E7" w:rsidP="00C261E7">
            <w:pPr>
              <w:tabs>
                <w:tab w:val="left" w:pos="90"/>
              </w:tabs>
              <w:rPr>
                <w:rFonts w:cs="Arial"/>
                <w:sz w:val="20"/>
              </w:rPr>
            </w:pPr>
            <w:r w:rsidRPr="00C261E7">
              <w:rPr>
                <w:rFonts w:cs="Arial"/>
                <w:sz w:val="20"/>
              </w:rPr>
              <w:t>See Appendix F of this document for additional instructions for completing these sections.</w:t>
            </w:r>
          </w:p>
        </w:tc>
        <w:tc>
          <w:tcPr>
            <w:tcW w:w="1548" w:type="dxa"/>
            <w:shd w:val="clear" w:color="auto" w:fill="auto"/>
          </w:tcPr>
          <w:p w14:paraId="7DC7A2AD" w14:textId="77777777" w:rsidR="00C261E7" w:rsidRPr="00C261E7" w:rsidRDefault="00C261E7" w:rsidP="00C261E7">
            <w:pPr>
              <w:tabs>
                <w:tab w:val="left" w:pos="90"/>
              </w:tabs>
              <w:rPr>
                <w:rFonts w:cs="Arial"/>
                <w:sz w:val="20"/>
              </w:rPr>
            </w:pPr>
            <w:r w:rsidRPr="00C261E7">
              <w:rPr>
                <w:rFonts w:cs="Arial"/>
                <w:sz w:val="20"/>
              </w:rPr>
              <w:t>Appendix F of this document.</w:t>
            </w:r>
          </w:p>
        </w:tc>
      </w:tr>
      <w:tr w:rsidR="00C261E7" w:rsidRPr="00C261E7" w14:paraId="1D6CD32A" w14:textId="77777777" w:rsidTr="00C261E7">
        <w:trPr>
          <w:trHeight w:val="1853"/>
        </w:trPr>
        <w:tc>
          <w:tcPr>
            <w:tcW w:w="558" w:type="dxa"/>
            <w:shd w:val="clear" w:color="auto" w:fill="auto"/>
          </w:tcPr>
          <w:p w14:paraId="3E43B74D" w14:textId="77777777" w:rsidR="00C261E7" w:rsidRPr="00C261E7" w:rsidRDefault="00C261E7" w:rsidP="00C261E7">
            <w:pPr>
              <w:jc w:val="center"/>
              <w:rPr>
                <w:rFonts w:cs="Arial"/>
                <w:sz w:val="20"/>
              </w:rPr>
            </w:pPr>
            <w:r w:rsidRPr="00C261E7">
              <w:rPr>
                <w:rFonts w:cs="Arial"/>
                <w:sz w:val="20"/>
              </w:rPr>
              <w:t>4</w:t>
            </w:r>
          </w:p>
        </w:tc>
        <w:tc>
          <w:tcPr>
            <w:tcW w:w="2340" w:type="dxa"/>
            <w:shd w:val="clear" w:color="auto" w:fill="auto"/>
          </w:tcPr>
          <w:p w14:paraId="46DBE8B4" w14:textId="77777777" w:rsidR="00C261E7" w:rsidRPr="00C261E7" w:rsidRDefault="00C261E7" w:rsidP="00C261E7">
            <w:pPr>
              <w:rPr>
                <w:rFonts w:cs="Arial"/>
                <w:sz w:val="20"/>
              </w:rPr>
            </w:pPr>
            <w:r w:rsidRPr="00C261E7">
              <w:rPr>
                <w:rFonts w:cs="Arial"/>
                <w:sz w:val="20"/>
              </w:rPr>
              <w:t>Confidentiality and SAMHSA Participant Protection/Human Subjects</w:t>
            </w:r>
          </w:p>
        </w:tc>
        <w:tc>
          <w:tcPr>
            <w:tcW w:w="5130" w:type="dxa"/>
            <w:shd w:val="clear" w:color="auto" w:fill="auto"/>
          </w:tcPr>
          <w:p w14:paraId="7D7B1229" w14:textId="77777777" w:rsidR="00C261E7" w:rsidRPr="00C261E7" w:rsidRDefault="00C261E7" w:rsidP="00C261E7">
            <w:pPr>
              <w:tabs>
                <w:tab w:val="left" w:pos="90"/>
              </w:tabs>
              <w:rPr>
                <w:rFonts w:cs="Arial"/>
                <w:sz w:val="20"/>
              </w:rPr>
            </w:pPr>
            <w:r w:rsidRPr="00C261E7">
              <w:rPr>
                <w:rFonts w:cs="Arial"/>
                <w:sz w:val="20"/>
              </w:rPr>
              <w:t xml:space="preserve">See the FOA or requirements related to confidentiality, participant protection, and the protection of human subject’s regulations. </w:t>
            </w:r>
          </w:p>
        </w:tc>
        <w:tc>
          <w:tcPr>
            <w:tcW w:w="1548" w:type="dxa"/>
            <w:shd w:val="clear" w:color="auto" w:fill="auto"/>
          </w:tcPr>
          <w:p w14:paraId="7574A7C0" w14:textId="77777777" w:rsidR="00C261E7" w:rsidRPr="00C261E7" w:rsidRDefault="00C261E7" w:rsidP="00C261E7">
            <w:pPr>
              <w:tabs>
                <w:tab w:val="left" w:pos="90"/>
              </w:tabs>
              <w:contextualSpacing/>
              <w:rPr>
                <w:rFonts w:cs="Arial"/>
                <w:sz w:val="20"/>
              </w:rPr>
            </w:pPr>
            <w:r w:rsidRPr="00C261E7">
              <w:rPr>
                <w:rFonts w:cs="Arial"/>
                <w:sz w:val="20"/>
              </w:rPr>
              <w:t>FOA:  See Appendix C</w:t>
            </w:r>
            <w:r w:rsidRPr="00C261E7">
              <w:rPr>
                <w:rFonts w:cs="Arial"/>
                <w:color w:val="0000FF"/>
                <w:sz w:val="20"/>
                <w:u w:val="single"/>
              </w:rPr>
              <w:t xml:space="preserve"> </w:t>
            </w:r>
          </w:p>
          <w:p w14:paraId="17547081" w14:textId="77777777" w:rsidR="00C261E7" w:rsidRPr="00C261E7" w:rsidRDefault="00C261E7" w:rsidP="00C261E7">
            <w:pPr>
              <w:tabs>
                <w:tab w:val="left" w:pos="90"/>
              </w:tabs>
              <w:contextualSpacing/>
              <w:rPr>
                <w:rFonts w:cs="Arial"/>
                <w:sz w:val="20"/>
              </w:rPr>
            </w:pPr>
          </w:p>
        </w:tc>
      </w:tr>
      <w:tr w:rsidR="00C261E7" w:rsidRPr="00C261E7" w14:paraId="01CC7C19" w14:textId="77777777" w:rsidTr="00C261E7">
        <w:tc>
          <w:tcPr>
            <w:tcW w:w="558" w:type="dxa"/>
            <w:shd w:val="clear" w:color="auto" w:fill="auto"/>
          </w:tcPr>
          <w:p w14:paraId="72EDC4FA" w14:textId="77777777" w:rsidR="00C261E7" w:rsidRPr="00C261E7" w:rsidRDefault="00C261E7" w:rsidP="00C261E7">
            <w:pPr>
              <w:jc w:val="center"/>
              <w:rPr>
                <w:rFonts w:cs="Arial"/>
                <w:sz w:val="20"/>
              </w:rPr>
            </w:pPr>
            <w:r w:rsidRPr="00C261E7">
              <w:rPr>
                <w:rFonts w:cs="Arial"/>
                <w:sz w:val="20"/>
              </w:rPr>
              <w:t>5</w:t>
            </w:r>
          </w:p>
        </w:tc>
        <w:tc>
          <w:tcPr>
            <w:tcW w:w="2340" w:type="dxa"/>
            <w:shd w:val="clear" w:color="auto" w:fill="auto"/>
          </w:tcPr>
          <w:p w14:paraId="26AA990B" w14:textId="77777777" w:rsidR="00C261E7" w:rsidRPr="00C261E7" w:rsidRDefault="00C261E7" w:rsidP="00C261E7">
            <w:pPr>
              <w:rPr>
                <w:rFonts w:cs="Arial"/>
                <w:sz w:val="20"/>
                <w:highlight w:val="cyan"/>
              </w:rPr>
            </w:pPr>
            <w:r w:rsidRPr="00C261E7">
              <w:rPr>
                <w:rFonts w:cs="Arial"/>
                <w:sz w:val="20"/>
              </w:rPr>
              <w:t>Additional Documents in the FOA</w:t>
            </w:r>
          </w:p>
        </w:tc>
        <w:tc>
          <w:tcPr>
            <w:tcW w:w="5130" w:type="dxa"/>
            <w:shd w:val="clear" w:color="auto" w:fill="auto"/>
          </w:tcPr>
          <w:p w14:paraId="79BDF5F6" w14:textId="77777777" w:rsidR="00C261E7" w:rsidRPr="00C261E7" w:rsidRDefault="00C261E7" w:rsidP="00C261E7">
            <w:pPr>
              <w:tabs>
                <w:tab w:val="left" w:pos="90"/>
              </w:tabs>
              <w:rPr>
                <w:rFonts w:cs="Arial"/>
                <w:color w:val="000000"/>
                <w:sz w:val="20"/>
                <w:highlight w:val="cyan"/>
                <w:lang w:val="en"/>
              </w:rPr>
            </w:pPr>
            <w:r w:rsidRPr="00C261E7">
              <w:rPr>
                <w:rFonts w:cs="Arial"/>
                <w:color w:val="000000"/>
                <w:sz w:val="20"/>
                <w:lang w:val="en"/>
              </w:rPr>
              <w:t xml:space="preserve">The </w:t>
            </w:r>
            <w:r w:rsidRPr="00C261E7">
              <w:rPr>
                <w:rFonts w:cs="Arial"/>
                <w:sz w:val="20"/>
              </w:rPr>
              <w:t>FOA</w:t>
            </w:r>
            <w:r w:rsidRPr="00C261E7">
              <w:rPr>
                <w:rFonts w:cs="Arial"/>
                <w:color w:val="000000"/>
                <w:sz w:val="20"/>
                <w:lang w:val="en"/>
              </w:rPr>
              <w:t xml:space="preserve"> will indicate the attachments you need to include in your application.</w:t>
            </w:r>
          </w:p>
        </w:tc>
        <w:tc>
          <w:tcPr>
            <w:tcW w:w="1548" w:type="dxa"/>
            <w:shd w:val="clear" w:color="auto" w:fill="auto"/>
          </w:tcPr>
          <w:p w14:paraId="0791DCB3" w14:textId="77777777" w:rsidR="00C261E7" w:rsidRPr="00C261E7" w:rsidRDefault="00C261E7" w:rsidP="00C261E7">
            <w:pPr>
              <w:tabs>
                <w:tab w:val="left" w:pos="90"/>
              </w:tabs>
              <w:rPr>
                <w:rFonts w:cs="Arial"/>
                <w:sz w:val="20"/>
              </w:rPr>
            </w:pPr>
            <w:r w:rsidRPr="00C261E7">
              <w:rPr>
                <w:rFonts w:cs="Arial"/>
                <w:sz w:val="20"/>
              </w:rPr>
              <w:t>FOA: Section IV-1.</w:t>
            </w:r>
          </w:p>
        </w:tc>
      </w:tr>
    </w:tbl>
    <w:p w14:paraId="1CC17FFC" w14:textId="77777777" w:rsidR="00C261E7" w:rsidRPr="00C261E7" w:rsidRDefault="00C261E7" w:rsidP="00C261E7">
      <w:bookmarkStart w:id="137" w:name="_3._SUBMISSION_DATES"/>
      <w:bookmarkStart w:id="138" w:name="_4._INTERGOVERNMENTAL_REVIEW"/>
      <w:bookmarkStart w:id="139" w:name="_5._SUBMIT_APPLICATION:"/>
      <w:bookmarkStart w:id="140" w:name="_4.__"/>
      <w:bookmarkStart w:id="141" w:name="_Toc465087555"/>
      <w:bookmarkStart w:id="142" w:name="_Toc485307402"/>
      <w:bookmarkEnd w:id="137"/>
      <w:bookmarkEnd w:id="138"/>
      <w:bookmarkEnd w:id="139"/>
      <w:bookmarkEnd w:id="140"/>
    </w:p>
    <w:p w14:paraId="4657A32B" w14:textId="77777777" w:rsidR="00C261E7" w:rsidRPr="00C261E7" w:rsidRDefault="00C261E7" w:rsidP="00C261E7">
      <w:pPr>
        <w:keepNext/>
        <w:tabs>
          <w:tab w:val="left" w:pos="720"/>
        </w:tabs>
        <w:outlineLvl w:val="1"/>
        <w:rPr>
          <w:rFonts w:cs="Arial"/>
          <w:b/>
          <w:bCs/>
          <w:iCs/>
          <w:szCs w:val="28"/>
        </w:rPr>
      </w:pPr>
      <w:bookmarkStart w:id="143" w:name="_Toc21515569"/>
      <w:bookmarkStart w:id="144" w:name="_Toc21526085"/>
      <w:bookmarkStart w:id="145" w:name="_Toc21697394"/>
      <w:bookmarkStart w:id="146" w:name="_Toc25313362"/>
      <w:bookmarkStart w:id="147" w:name="_Toc26270439"/>
      <w:bookmarkStart w:id="148" w:name="_Toc26356628"/>
      <w:bookmarkStart w:id="149" w:name="_Toc28593558"/>
      <w:r w:rsidRPr="00C261E7">
        <w:rPr>
          <w:rFonts w:cs="Arial"/>
          <w:b/>
          <w:bCs/>
          <w:iCs/>
          <w:szCs w:val="28"/>
        </w:rPr>
        <w:t xml:space="preserve">4. </w:t>
      </w:r>
      <w:r w:rsidRPr="00C261E7">
        <w:rPr>
          <w:rFonts w:cs="Arial"/>
          <w:b/>
          <w:bCs/>
          <w:iCs/>
          <w:szCs w:val="28"/>
        </w:rPr>
        <w:tab/>
        <w:t>SUBMIT APPLICATION</w:t>
      </w:r>
      <w:bookmarkEnd w:id="141"/>
      <w:bookmarkEnd w:id="142"/>
      <w:bookmarkEnd w:id="143"/>
      <w:bookmarkEnd w:id="144"/>
      <w:bookmarkEnd w:id="145"/>
      <w:bookmarkEnd w:id="146"/>
      <w:bookmarkEnd w:id="147"/>
      <w:bookmarkEnd w:id="148"/>
      <w:bookmarkEnd w:id="149"/>
      <w:r w:rsidRPr="00C261E7">
        <w:rPr>
          <w:rFonts w:cs="Arial"/>
          <w:b/>
          <w:bCs/>
          <w:iCs/>
          <w:szCs w:val="28"/>
        </w:rPr>
        <w:t xml:space="preserve"> </w:t>
      </w:r>
    </w:p>
    <w:p w14:paraId="2B1B7114" w14:textId="77777777" w:rsidR="00C261E7" w:rsidRPr="00C261E7" w:rsidRDefault="00C261E7" w:rsidP="00C261E7">
      <w:pPr>
        <w:keepNext/>
        <w:outlineLvl w:val="2"/>
        <w:rPr>
          <w:rFonts w:cs="Arial"/>
          <w:b/>
          <w:bCs/>
          <w:szCs w:val="26"/>
        </w:rPr>
      </w:pPr>
      <w:r w:rsidRPr="00C261E7">
        <w:rPr>
          <w:rFonts w:cs="Arial"/>
          <w:b/>
          <w:bCs/>
          <w:szCs w:val="26"/>
        </w:rPr>
        <w:t>4.1</w:t>
      </w:r>
      <w:r w:rsidRPr="00C261E7">
        <w:rPr>
          <w:rFonts w:cs="Arial"/>
          <w:b/>
          <w:bCs/>
          <w:szCs w:val="26"/>
        </w:rPr>
        <w:tab/>
        <w:t>Electronic Submission (eRA ASSIST, Grants.gov Workspace, or other S2S provider)</w:t>
      </w:r>
    </w:p>
    <w:p w14:paraId="56CDD88B" w14:textId="77777777" w:rsidR="00C261E7" w:rsidRPr="00C261E7" w:rsidRDefault="00C261E7" w:rsidP="00C261E7">
      <w:pPr>
        <w:autoSpaceDE w:val="0"/>
        <w:autoSpaceDN w:val="0"/>
        <w:adjustRightInd w:val="0"/>
        <w:spacing w:after="0"/>
        <w:rPr>
          <w:rFonts w:cs="Arial"/>
        </w:rPr>
      </w:pPr>
      <w:r w:rsidRPr="00C261E7">
        <w:rPr>
          <w:rFonts w:cs="Arial"/>
        </w:rPr>
        <w:t xml:space="preserve">After completing all required registration and application requirements, SAMHSA requires applicants to </w:t>
      </w:r>
      <w:r w:rsidRPr="00C261E7">
        <w:rPr>
          <w:rFonts w:cs="Arial"/>
          <w:b/>
          <w:bCs/>
        </w:rPr>
        <w:t xml:space="preserve">electronically submit </w:t>
      </w:r>
      <w:r w:rsidRPr="00C261E7">
        <w:rPr>
          <w:rFonts w:cs="Arial"/>
        </w:rPr>
        <w:t>using eRA ASSIST, Grants.gov Workspace or another system to system (S2S) provider.  Information on each of these options is below:</w:t>
      </w:r>
    </w:p>
    <w:p w14:paraId="31F922E4" w14:textId="77777777" w:rsidR="00C261E7" w:rsidRPr="00C261E7" w:rsidRDefault="00C261E7" w:rsidP="00C261E7">
      <w:pPr>
        <w:autoSpaceDE w:val="0"/>
        <w:autoSpaceDN w:val="0"/>
        <w:adjustRightInd w:val="0"/>
        <w:spacing w:after="0"/>
        <w:rPr>
          <w:rFonts w:cs="Arial"/>
        </w:rPr>
      </w:pPr>
    </w:p>
    <w:p w14:paraId="3DBC48DD" w14:textId="77777777" w:rsidR="00C261E7" w:rsidRPr="00C261E7" w:rsidRDefault="00C261E7" w:rsidP="00C261E7">
      <w:pPr>
        <w:numPr>
          <w:ilvl w:val="0"/>
          <w:numId w:val="15"/>
        </w:numPr>
        <w:rPr>
          <w:rFonts w:cs="Arial"/>
          <w:color w:val="000000"/>
          <w:szCs w:val="24"/>
        </w:rPr>
      </w:pPr>
      <w:r w:rsidRPr="00C261E7">
        <w:rPr>
          <w:rFonts w:cs="Arial"/>
          <w:b/>
          <w:color w:val="000000"/>
          <w:szCs w:val="24"/>
        </w:rPr>
        <w:t>ASSIST</w:t>
      </w:r>
      <w:r w:rsidRPr="00C261E7">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  [Note:  ASSIST requires an eRA Commons ID to access the system]</w:t>
      </w:r>
    </w:p>
    <w:p w14:paraId="7B441D6C" w14:textId="77777777" w:rsidR="00C261E7" w:rsidRPr="00C261E7" w:rsidRDefault="00C261E7" w:rsidP="00C261E7">
      <w:pPr>
        <w:numPr>
          <w:ilvl w:val="0"/>
          <w:numId w:val="15"/>
        </w:numPr>
        <w:rPr>
          <w:rFonts w:cs="Arial"/>
          <w:color w:val="000000"/>
          <w:szCs w:val="24"/>
        </w:rPr>
      </w:pPr>
      <w:r w:rsidRPr="00C261E7">
        <w:rPr>
          <w:rFonts w:cs="Arial"/>
          <w:b/>
          <w:color w:val="000000"/>
          <w:szCs w:val="24"/>
        </w:rPr>
        <w:t xml:space="preserve">Grants.gov Workspace – </w:t>
      </w:r>
      <w:r w:rsidRPr="00C261E7">
        <w:rPr>
          <w:rFonts w:cs="Arial"/>
          <w:color w:val="000000"/>
          <w:szCs w:val="24"/>
        </w:rPr>
        <w:t>You can use the shared, online environment of the Grants.gov Workspace to collaboratively work on different forms within the application.</w:t>
      </w:r>
    </w:p>
    <w:p w14:paraId="7F29C1F3" w14:textId="77777777" w:rsidR="00C261E7" w:rsidRPr="00C261E7" w:rsidRDefault="00C261E7" w:rsidP="00C261E7">
      <w:pPr>
        <w:rPr>
          <w:rFonts w:cs="Arial"/>
        </w:rPr>
      </w:pPr>
      <w:r w:rsidRPr="00C261E7">
        <w:rPr>
          <w:rFonts w:cs="Arial"/>
        </w:rPr>
        <w:lastRenderedPageBreak/>
        <w:t xml:space="preserve">The specific actions you need to take to submit your application will vary by submission method as listed above. The steps to submit your application are as follows: </w:t>
      </w:r>
    </w:p>
    <w:p w14:paraId="00028217" w14:textId="77777777" w:rsidR="00C261E7" w:rsidRPr="00C261E7" w:rsidRDefault="00C261E7" w:rsidP="00C261E7">
      <w:pPr>
        <w:rPr>
          <w:rFonts w:cs="Arial"/>
          <w:color w:val="0000FF"/>
          <w:u w:val="single"/>
        </w:rPr>
      </w:pPr>
      <w:r w:rsidRPr="00C261E7">
        <w:rPr>
          <w:rFonts w:cs="Arial"/>
        </w:rPr>
        <w:t xml:space="preserve">To submit to Grants.gov using ASSIST: </w:t>
      </w:r>
      <w:hyperlink r:id="rId32" w:history="1">
        <w:r w:rsidRPr="00C261E7">
          <w:rPr>
            <w:rFonts w:cs="Arial"/>
            <w:color w:val="0000FF"/>
            <w:u w:val="single"/>
          </w:rPr>
          <w:t>eRA Modules, User Guides, and Documentation | Electronic Research Administration (eRA)</w:t>
        </w:r>
      </w:hyperlink>
    </w:p>
    <w:p w14:paraId="7B4554BD" w14:textId="77777777" w:rsidR="00C261E7" w:rsidRPr="00C261E7" w:rsidRDefault="00C261E7" w:rsidP="00C261E7">
      <w:pPr>
        <w:spacing w:after="120"/>
        <w:rPr>
          <w:rFonts w:cs="Arial"/>
        </w:rPr>
      </w:pPr>
      <w:r w:rsidRPr="00C261E7">
        <w:rPr>
          <w:rFonts w:cs="Arial"/>
        </w:rPr>
        <w:t>To submit to Grants.gov using the Grants.gov Workspace:</w:t>
      </w:r>
    </w:p>
    <w:p w14:paraId="2DD0D332" w14:textId="77777777" w:rsidR="00C261E7" w:rsidRPr="00C261E7" w:rsidRDefault="00C261E7" w:rsidP="00C261E7">
      <w:pPr>
        <w:rPr>
          <w:rFonts w:cs="Arial"/>
        </w:rPr>
      </w:pPr>
      <w:hyperlink r:id="rId33" w:history="1">
        <w:r w:rsidRPr="00C261E7">
          <w:rPr>
            <w:rFonts w:cs="Arial"/>
            <w:color w:val="0000FF"/>
            <w:u w:val="single"/>
          </w:rPr>
          <w:t>http://www.grants.gov/web/grants/applicants/workspace-overview.html</w:t>
        </w:r>
      </w:hyperlink>
    </w:p>
    <w:p w14:paraId="3F42E23B" w14:textId="77777777" w:rsidR="00C261E7" w:rsidRPr="00C261E7" w:rsidRDefault="00C261E7" w:rsidP="00C261E7">
      <w:pPr>
        <w:keepLines/>
        <w:spacing w:before="80" w:after="0"/>
        <w:rPr>
          <w:rFonts w:eastAsia="Arial" w:cs="Arial"/>
          <w:color w:val="000000"/>
          <w:szCs w:val="24"/>
        </w:rPr>
      </w:pPr>
      <w:r w:rsidRPr="00C261E7">
        <w:rPr>
          <w:rFonts w:cs="Arial"/>
        </w:rPr>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 </w:t>
      </w:r>
      <w:r w:rsidRPr="00C261E7">
        <w:rPr>
          <w:rFonts w:eastAsia="Arial" w:cs="Arial"/>
          <w:color w:val="000000"/>
          <w:szCs w:val="24"/>
        </w:rPr>
        <w:t xml:space="preserve">All applications that are successfully submitted must be validated by Grants.gov before proceeding to the </w:t>
      </w:r>
      <w:r w:rsidRPr="00C261E7">
        <w:rPr>
          <w:rFonts w:eastAsia="Arial" w:cs="Arial"/>
          <w:szCs w:val="24"/>
        </w:rPr>
        <w:t xml:space="preserve">NIH eRA Commons system and validations.  </w:t>
      </w:r>
    </w:p>
    <w:p w14:paraId="03EDCCB3" w14:textId="77777777" w:rsidR="00C261E7" w:rsidRPr="00C261E7" w:rsidRDefault="00C261E7" w:rsidP="00C261E7">
      <w:pPr>
        <w:keepLines/>
        <w:spacing w:before="80" w:after="0"/>
        <w:rPr>
          <w:rFonts w:eastAsia="Arial" w:cs="Arial"/>
          <w:color w:val="000000"/>
          <w:szCs w:val="24"/>
        </w:rPr>
      </w:pPr>
    </w:p>
    <w:p w14:paraId="54D2ABA5" w14:textId="77777777" w:rsidR="00C261E7" w:rsidRPr="00C261E7" w:rsidRDefault="00C261E7" w:rsidP="00C261E7">
      <w:pPr>
        <w:autoSpaceDE w:val="0"/>
        <w:autoSpaceDN w:val="0"/>
        <w:adjustRightInd w:val="0"/>
        <w:spacing w:after="0"/>
        <w:rPr>
          <w:rFonts w:cs="Arial"/>
          <w:szCs w:val="24"/>
        </w:rPr>
      </w:pPr>
      <w:r w:rsidRPr="00C261E7">
        <w:rPr>
          <w:rFonts w:cs="Arial"/>
          <w:szCs w:val="24"/>
        </w:rPr>
        <w:t xml:space="preserve">On-time submission requires that electronic applications be error-free and made available to SAMHSA for processing from the NIH eRA system on or before the application due date and time. Applications must be submitted to and validated successfully by Grants.gov and eRA Commons no later than </w:t>
      </w:r>
      <w:r w:rsidRPr="00C261E7">
        <w:rPr>
          <w:rFonts w:cs="Arial"/>
          <w:b/>
          <w:szCs w:val="24"/>
        </w:rPr>
        <w:t>11:59 PM</w:t>
      </w:r>
      <w:r w:rsidRPr="00C261E7">
        <w:rPr>
          <w:rFonts w:cs="Arial"/>
          <w:szCs w:val="24"/>
        </w:rPr>
        <w:t xml:space="preserve"> Eastern Time on the application due date.</w:t>
      </w:r>
    </w:p>
    <w:p w14:paraId="310FB0C2" w14:textId="77777777" w:rsidR="00C261E7" w:rsidRPr="00C261E7" w:rsidRDefault="00C261E7" w:rsidP="00C261E7">
      <w:pPr>
        <w:autoSpaceDE w:val="0"/>
        <w:autoSpaceDN w:val="0"/>
        <w:adjustRightInd w:val="0"/>
        <w:spacing w:after="0"/>
        <w:rPr>
          <w:rFonts w:cs="Arial"/>
          <w:szCs w:val="24"/>
        </w:rPr>
      </w:pPr>
    </w:p>
    <w:p w14:paraId="41FCD7D2" w14:textId="77777777" w:rsidR="00C261E7" w:rsidRPr="00C261E7" w:rsidRDefault="00C261E7" w:rsidP="00C261E7">
      <w:pPr>
        <w:autoSpaceDE w:val="0"/>
        <w:autoSpaceDN w:val="0"/>
        <w:adjustRightInd w:val="0"/>
        <w:spacing w:after="0"/>
        <w:rPr>
          <w:rFonts w:cs="Arial"/>
          <w:color w:val="000000"/>
          <w:szCs w:val="24"/>
        </w:rPr>
      </w:pPr>
      <w:r w:rsidRPr="00C261E7">
        <w:rPr>
          <w:rFonts w:cs="Arial"/>
          <w:color w:val="000000"/>
          <w:szCs w:val="24"/>
        </w:rPr>
        <w:t>You are strongly encouraged to allocate additional time prior to the submission deadline to submit your application and to correct errors identified in the validation process. You are also encouraged to check the status of your application submission to</w:t>
      </w:r>
      <w:r w:rsidRPr="00C261E7">
        <w:rPr>
          <w:rFonts w:cs="Arial"/>
          <w:szCs w:val="24"/>
        </w:rPr>
        <w:t xml:space="preserve"> </w:t>
      </w:r>
      <w:r w:rsidRPr="00C261E7">
        <w:rPr>
          <w:rFonts w:cs="Arial"/>
          <w:color w:val="000000"/>
          <w:szCs w:val="24"/>
        </w:rPr>
        <w:t xml:space="preserve">determine if the application is complete and error-free.  </w:t>
      </w:r>
    </w:p>
    <w:p w14:paraId="1BF068DC" w14:textId="77777777" w:rsidR="00C261E7" w:rsidRPr="00C261E7" w:rsidRDefault="00C261E7" w:rsidP="00C261E7">
      <w:pPr>
        <w:autoSpaceDE w:val="0"/>
        <w:autoSpaceDN w:val="0"/>
        <w:adjustRightInd w:val="0"/>
        <w:spacing w:after="0"/>
        <w:rPr>
          <w:rFonts w:cs="Arial"/>
          <w:color w:val="000000"/>
          <w:szCs w:val="24"/>
        </w:rPr>
      </w:pPr>
    </w:p>
    <w:p w14:paraId="70F38407" w14:textId="77777777" w:rsidR="00C261E7" w:rsidRPr="00C261E7" w:rsidRDefault="00C261E7" w:rsidP="00C261E7">
      <w:pPr>
        <w:spacing w:after="0"/>
        <w:rPr>
          <w:rFonts w:cs="Arial"/>
          <w:color w:val="000000"/>
          <w:szCs w:val="24"/>
        </w:rPr>
      </w:pPr>
      <w:r w:rsidRPr="00C261E7">
        <w:rPr>
          <w:rFonts w:cs="Arial"/>
          <w:color w:val="000000"/>
          <w:szCs w:val="24"/>
        </w:rPr>
        <w:t>If you encounter</w:t>
      </w:r>
      <w:r w:rsidRPr="00C261E7">
        <w:rPr>
          <w:rFonts w:cs="Arial"/>
          <w:szCs w:val="24"/>
        </w:rPr>
        <w:t xml:space="preserve"> </w:t>
      </w:r>
      <w:r w:rsidRPr="00C261E7">
        <w:rPr>
          <w:rFonts w:cs="Arial"/>
          <w:color w:val="000000"/>
          <w:szCs w:val="24"/>
        </w:rPr>
        <w:t>problems when submitting your application in Grants.gov, you must attempt to resolve them by contacting</w:t>
      </w:r>
      <w:r w:rsidRPr="00C261E7">
        <w:rPr>
          <w:rFonts w:cs="Arial"/>
          <w:szCs w:val="24"/>
        </w:rPr>
        <w:t xml:space="preserve"> </w:t>
      </w:r>
      <w:r w:rsidRPr="00C261E7">
        <w:rPr>
          <w:rFonts w:cs="Arial"/>
          <w:color w:val="000000"/>
          <w:szCs w:val="24"/>
        </w:rPr>
        <w:t>the Grants.gov Service Desk at the following:</w:t>
      </w:r>
    </w:p>
    <w:p w14:paraId="491D0504" w14:textId="77777777" w:rsidR="00C261E7" w:rsidRPr="00C261E7" w:rsidRDefault="00C261E7" w:rsidP="00C261E7">
      <w:pPr>
        <w:spacing w:after="0"/>
        <w:rPr>
          <w:rFonts w:cs="Arial"/>
          <w:color w:val="000000"/>
          <w:szCs w:val="24"/>
        </w:rPr>
      </w:pPr>
    </w:p>
    <w:p w14:paraId="795649AF" w14:textId="77777777" w:rsidR="00C261E7" w:rsidRPr="00C261E7" w:rsidRDefault="00C261E7" w:rsidP="00C261E7">
      <w:pPr>
        <w:numPr>
          <w:ilvl w:val="0"/>
          <w:numId w:val="37"/>
        </w:numPr>
        <w:tabs>
          <w:tab w:val="num" w:pos="900"/>
        </w:tabs>
        <w:contextualSpacing/>
        <w:rPr>
          <w:rFonts w:cs="Arial"/>
          <w:color w:val="666666"/>
          <w:lang w:val="en"/>
        </w:rPr>
      </w:pPr>
      <w:r w:rsidRPr="00C261E7">
        <w:rPr>
          <w:rFonts w:cs="Arial"/>
          <w:szCs w:val="24"/>
        </w:rPr>
        <w:t>By e-mail:</w:t>
      </w:r>
      <w:r w:rsidRPr="00C261E7">
        <w:rPr>
          <w:rFonts w:cs="Arial"/>
          <w:color w:val="666666"/>
          <w:lang w:val="en"/>
        </w:rPr>
        <w:t xml:space="preserve"> </w:t>
      </w:r>
      <w:hyperlink r:id="rId34" w:history="1">
        <w:r w:rsidRPr="00C261E7">
          <w:rPr>
            <w:rFonts w:cs="Arial"/>
            <w:color w:val="0000FF"/>
            <w:u w:val="single"/>
            <w:lang w:val="en"/>
          </w:rPr>
          <w:t>support@grants.gov</w:t>
        </w:r>
      </w:hyperlink>
      <w:r w:rsidRPr="00C261E7">
        <w:rPr>
          <w:rFonts w:cs="Arial"/>
          <w:color w:val="666666"/>
          <w:lang w:val="en"/>
        </w:rPr>
        <w:t xml:space="preserve"> </w:t>
      </w:r>
    </w:p>
    <w:p w14:paraId="7E55B99A" w14:textId="77777777" w:rsidR="00C261E7" w:rsidRPr="00C261E7" w:rsidRDefault="00C261E7" w:rsidP="00C261E7">
      <w:pPr>
        <w:numPr>
          <w:ilvl w:val="0"/>
          <w:numId w:val="37"/>
        </w:numPr>
        <w:tabs>
          <w:tab w:val="num" w:pos="900"/>
        </w:tabs>
        <w:contextualSpacing/>
        <w:rPr>
          <w:rFonts w:cs="Arial"/>
          <w:szCs w:val="24"/>
        </w:rPr>
      </w:pPr>
      <w:r w:rsidRPr="00C261E7">
        <w:rPr>
          <w:rFonts w:cs="Arial"/>
          <w:szCs w:val="24"/>
        </w:rPr>
        <w:t>By phone: (toll-free) 1-800-518-4726 (1-800-518-GRANTS). \The Grants.gov Contact Center is available 24 hours a day, 7 days a week, excluding federal holidays.</w:t>
      </w:r>
    </w:p>
    <w:p w14:paraId="39BE530A" w14:textId="77777777" w:rsidR="00C261E7" w:rsidRPr="00C261E7" w:rsidRDefault="00C261E7" w:rsidP="00C261E7">
      <w:pPr>
        <w:ind w:left="720"/>
        <w:contextualSpacing/>
        <w:rPr>
          <w:rFonts w:cs="Arial"/>
          <w:szCs w:val="24"/>
        </w:rPr>
      </w:pPr>
    </w:p>
    <w:p w14:paraId="5584777B" w14:textId="77777777" w:rsidR="00C261E7" w:rsidRPr="00C261E7" w:rsidRDefault="00C261E7" w:rsidP="00C261E7">
      <w:pPr>
        <w:spacing w:after="0"/>
        <w:rPr>
          <w:rFonts w:cs="Arial"/>
          <w:b/>
        </w:rPr>
      </w:pPr>
      <w:r w:rsidRPr="00C261E7">
        <w:rPr>
          <w:rFonts w:cs="Arial"/>
          <w:b/>
        </w:rPr>
        <w:t xml:space="preserve">Make sure you receive a case/ticket/reference number that documents the issues/problems with Grants.gov.  </w:t>
      </w:r>
    </w:p>
    <w:p w14:paraId="55E88326" w14:textId="77777777" w:rsidR="00C261E7" w:rsidRPr="00C261E7" w:rsidRDefault="00C261E7" w:rsidP="00C261E7">
      <w:pPr>
        <w:spacing w:after="0"/>
        <w:rPr>
          <w:rFonts w:cs="Arial"/>
        </w:rPr>
      </w:pPr>
    </w:p>
    <w:p w14:paraId="53FC1DFF" w14:textId="77777777" w:rsidR="00C261E7" w:rsidRPr="00C261E7" w:rsidRDefault="00C261E7" w:rsidP="00C261E7">
      <w:pPr>
        <w:spacing w:after="0"/>
        <w:rPr>
          <w:rFonts w:cs="Arial"/>
          <w:color w:val="000000"/>
          <w:szCs w:val="24"/>
        </w:rPr>
      </w:pPr>
      <w:r w:rsidRPr="00C261E7">
        <w:rPr>
          <w:rFonts w:cs="Arial"/>
          <w:color w:val="000000"/>
          <w:szCs w:val="24"/>
        </w:rPr>
        <w:t>Additional support is also available from</w:t>
      </w:r>
      <w:r w:rsidRPr="00C261E7">
        <w:rPr>
          <w:rFonts w:cs="Arial"/>
          <w:szCs w:val="24"/>
        </w:rPr>
        <w:t xml:space="preserve"> </w:t>
      </w:r>
      <w:r w:rsidRPr="00C261E7">
        <w:rPr>
          <w:rFonts w:cs="Arial"/>
          <w:color w:val="000000"/>
          <w:szCs w:val="24"/>
        </w:rPr>
        <w:t>the NIH eRA Service desk at:</w:t>
      </w:r>
    </w:p>
    <w:p w14:paraId="0A17ADA3" w14:textId="77777777" w:rsidR="00C261E7" w:rsidRPr="00C261E7" w:rsidRDefault="00C261E7" w:rsidP="00C261E7">
      <w:pPr>
        <w:spacing w:after="0"/>
        <w:rPr>
          <w:rFonts w:cs="Arial"/>
          <w:color w:val="000000"/>
          <w:szCs w:val="24"/>
        </w:rPr>
      </w:pPr>
    </w:p>
    <w:p w14:paraId="496CEC34" w14:textId="77777777" w:rsidR="00C261E7" w:rsidRPr="00C261E7" w:rsidRDefault="00C261E7" w:rsidP="00C261E7">
      <w:pPr>
        <w:numPr>
          <w:ilvl w:val="0"/>
          <w:numId w:val="38"/>
        </w:numPr>
        <w:tabs>
          <w:tab w:val="num" w:pos="900"/>
        </w:tabs>
        <w:contextualSpacing/>
        <w:rPr>
          <w:rFonts w:cs="Arial"/>
          <w:szCs w:val="24"/>
          <w:u w:val="single"/>
        </w:rPr>
      </w:pPr>
      <w:r w:rsidRPr="00C261E7">
        <w:rPr>
          <w:rFonts w:cs="Arial"/>
          <w:szCs w:val="24"/>
        </w:rPr>
        <w:t xml:space="preserve">By e-mail: </w:t>
      </w:r>
      <w:hyperlink r:id="rId35" w:history="1">
        <w:r w:rsidRPr="00C261E7">
          <w:rPr>
            <w:rFonts w:cs="Arial"/>
            <w:color w:val="0000FF"/>
            <w:szCs w:val="24"/>
            <w:u w:val="single"/>
          </w:rPr>
          <w:t>http://grants.nih.gov/support/index.html</w:t>
        </w:r>
      </w:hyperlink>
      <w:r w:rsidRPr="00C261E7">
        <w:rPr>
          <w:rFonts w:cs="Arial"/>
          <w:color w:val="000000"/>
          <w:szCs w:val="24"/>
        </w:rPr>
        <w:t xml:space="preserve"> </w:t>
      </w:r>
    </w:p>
    <w:p w14:paraId="72AE6440" w14:textId="77777777" w:rsidR="00C261E7" w:rsidRPr="00C261E7" w:rsidRDefault="00C261E7" w:rsidP="00C261E7">
      <w:pPr>
        <w:numPr>
          <w:ilvl w:val="0"/>
          <w:numId w:val="38"/>
        </w:numPr>
        <w:tabs>
          <w:tab w:val="num" w:pos="900"/>
        </w:tabs>
        <w:contextualSpacing/>
        <w:rPr>
          <w:rFonts w:cs="Arial"/>
          <w:szCs w:val="24"/>
        </w:rPr>
      </w:pPr>
      <w:r w:rsidRPr="00C261E7">
        <w:rPr>
          <w:rFonts w:cs="Arial"/>
          <w:szCs w:val="24"/>
        </w:rPr>
        <w:lastRenderedPageBreak/>
        <w:t>By phone: 301-402-7469 or (toll-free) 1-866-504-9552. The NIH eRA Service desk is available Monday – Friday, 7 a.m. to 8 p.m. Eastern Time, excluding federal holidays.</w:t>
      </w:r>
    </w:p>
    <w:p w14:paraId="2748D187" w14:textId="77777777" w:rsidR="00C261E7" w:rsidRPr="00C261E7" w:rsidRDefault="00C261E7" w:rsidP="00C261E7">
      <w:pPr>
        <w:contextualSpacing/>
        <w:rPr>
          <w:rFonts w:cs="Arial"/>
        </w:rPr>
      </w:pPr>
      <w:r w:rsidRPr="00C261E7">
        <w:rPr>
          <w:rFonts w:cs="Arial"/>
        </w:rPr>
        <w:t>If you experience problems accessing or using ASSIST (see below), you can:</w:t>
      </w:r>
    </w:p>
    <w:p w14:paraId="2F9AFFA3" w14:textId="77777777" w:rsidR="00C261E7" w:rsidRPr="00C261E7" w:rsidRDefault="00C261E7" w:rsidP="00C261E7">
      <w:pPr>
        <w:numPr>
          <w:ilvl w:val="0"/>
          <w:numId w:val="39"/>
        </w:numPr>
        <w:contextualSpacing/>
        <w:rPr>
          <w:rFonts w:cs="Arial"/>
        </w:rPr>
      </w:pPr>
      <w:r w:rsidRPr="00C261E7">
        <w:rPr>
          <w:rFonts w:cs="Arial"/>
        </w:rPr>
        <w:t xml:space="preserve">Access the ASSIST Online Help Site at: </w:t>
      </w:r>
      <w:hyperlink r:id="rId36" w:history="1">
        <w:r w:rsidRPr="00C261E7">
          <w:rPr>
            <w:rFonts w:cs="Arial"/>
            <w:color w:val="0000FF"/>
            <w:u w:val="single"/>
          </w:rPr>
          <w:t>https://era.nih.gov/erahelp/assist/</w:t>
        </w:r>
      </w:hyperlink>
    </w:p>
    <w:p w14:paraId="684DD0A7" w14:textId="77777777" w:rsidR="00C261E7" w:rsidRPr="00C261E7" w:rsidRDefault="00C261E7" w:rsidP="00C261E7">
      <w:pPr>
        <w:numPr>
          <w:ilvl w:val="0"/>
          <w:numId w:val="39"/>
        </w:numPr>
        <w:contextualSpacing/>
        <w:rPr>
          <w:rFonts w:cs="Arial"/>
          <w:szCs w:val="24"/>
        </w:rPr>
      </w:pPr>
      <w:r w:rsidRPr="00C261E7">
        <w:rPr>
          <w:rFonts w:cs="Arial"/>
        </w:rPr>
        <w:t>Or contact the NIH eRA Service Desk</w:t>
      </w:r>
    </w:p>
    <w:p w14:paraId="0C4A789A" w14:textId="77777777" w:rsidR="00C261E7" w:rsidRPr="00C261E7" w:rsidRDefault="00C261E7" w:rsidP="00C261E7">
      <w:pPr>
        <w:ind w:left="720"/>
        <w:contextualSpacing/>
        <w:rPr>
          <w:rFonts w:cs="Arial"/>
          <w:szCs w:val="24"/>
        </w:rPr>
      </w:pPr>
    </w:p>
    <w:p w14:paraId="20016EEF" w14:textId="77777777" w:rsidR="00C261E7" w:rsidRPr="00C261E7" w:rsidRDefault="00C261E7" w:rsidP="00C261E7">
      <w:pPr>
        <w:spacing w:after="200"/>
        <w:contextualSpacing/>
        <w:rPr>
          <w:rFonts w:cs="Arial"/>
          <w:szCs w:val="24"/>
        </w:rPr>
      </w:pPr>
      <w:r w:rsidRPr="00C261E7">
        <w:rPr>
          <w:rFonts w:cs="Arial"/>
          <w:szCs w:val="24"/>
        </w:rPr>
        <w:t xml:space="preserve">SAMHSA highly recommends that you submit your application 24-72 hours before the submission deadline. Many submission issues can be fixed within that time and you can attempt to re-submit.  </w:t>
      </w:r>
    </w:p>
    <w:p w14:paraId="72098922" w14:textId="77777777" w:rsidR="00C261E7" w:rsidRPr="00C261E7" w:rsidRDefault="00C261E7" w:rsidP="00C261E7">
      <w:pPr>
        <w:spacing w:after="200"/>
        <w:contextualSpacing/>
        <w:rPr>
          <w:rFonts w:cs="Arial"/>
          <w:szCs w:val="24"/>
        </w:rPr>
      </w:pPr>
    </w:p>
    <w:p w14:paraId="72DED409" w14:textId="77777777" w:rsidR="00C261E7" w:rsidRPr="00C261E7" w:rsidRDefault="00C261E7" w:rsidP="00C261E7">
      <w:pPr>
        <w:keepNext/>
        <w:outlineLvl w:val="2"/>
        <w:rPr>
          <w:rFonts w:cs="Arial"/>
          <w:b/>
          <w:bCs/>
          <w:szCs w:val="26"/>
        </w:rPr>
      </w:pPr>
      <w:r w:rsidRPr="00C261E7">
        <w:rPr>
          <w:rFonts w:cs="Arial"/>
          <w:b/>
          <w:bCs/>
          <w:szCs w:val="26"/>
        </w:rPr>
        <w:t>4.2</w:t>
      </w:r>
      <w:r w:rsidRPr="00C261E7">
        <w:rPr>
          <w:rFonts w:cs="Arial"/>
          <w:b/>
          <w:bCs/>
          <w:szCs w:val="26"/>
        </w:rPr>
        <w:tab/>
        <w:t>Waiver of Electronic Submission</w:t>
      </w:r>
    </w:p>
    <w:p w14:paraId="697952AE" w14:textId="77777777" w:rsidR="00C261E7" w:rsidRPr="00C261E7" w:rsidRDefault="00C261E7" w:rsidP="00C261E7">
      <w:pPr>
        <w:rPr>
          <w:rFonts w:cs="Arial"/>
        </w:rPr>
      </w:pPr>
      <w:r w:rsidRPr="00C261E7">
        <w:rPr>
          <w:rFonts w:cs="Arial"/>
        </w:rPr>
        <w:t>SAMHSA will not accept paper applications except under very special circumstances. If you need special consideration, SAMHSA must approve the waiver of this requirement in advance.</w:t>
      </w:r>
    </w:p>
    <w:p w14:paraId="6E65CF53" w14:textId="77777777" w:rsidR="00C261E7" w:rsidRPr="00C261E7" w:rsidRDefault="00C261E7" w:rsidP="00C261E7">
      <w:pPr>
        <w:rPr>
          <w:rFonts w:cs="Arial"/>
        </w:rPr>
      </w:pPr>
      <w:r w:rsidRPr="00C261E7">
        <w:rPr>
          <w:rFonts w:cs="Arial"/>
        </w:rPr>
        <w:t xml:space="preserve">If you do not have the technology to apply online, or your physical location has no Internet connection, you may request a waiver of electronic submission. You must send a written request to the Division of Grant Review at least 15 calendar days before the application's due date.  </w:t>
      </w:r>
    </w:p>
    <w:p w14:paraId="52CF957E" w14:textId="77777777" w:rsidR="00C261E7" w:rsidRPr="00C261E7" w:rsidRDefault="00C261E7" w:rsidP="00C261E7">
      <w:pPr>
        <w:rPr>
          <w:rFonts w:cs="Arial"/>
        </w:rPr>
      </w:pPr>
      <w:r w:rsidRPr="00C261E7">
        <w:rPr>
          <w:rFonts w:cs="Arial"/>
        </w:rPr>
        <w:t>Direct any questions regarding the submission waiver process to the Division of Grant Review at 240-276-1199.</w:t>
      </w:r>
    </w:p>
    <w:p w14:paraId="00A6E3CF" w14:textId="77777777" w:rsidR="00C261E7" w:rsidRPr="00C261E7" w:rsidRDefault="00C261E7" w:rsidP="00C261E7">
      <w:pPr>
        <w:keepNext/>
        <w:tabs>
          <w:tab w:val="left" w:pos="720"/>
        </w:tabs>
        <w:outlineLvl w:val="1"/>
        <w:rPr>
          <w:rFonts w:cs="Arial"/>
          <w:b/>
          <w:bCs/>
          <w:iCs/>
          <w:szCs w:val="28"/>
        </w:rPr>
      </w:pPr>
      <w:bookmarkStart w:id="150" w:name="_5._AFTER_SUBMISSION"/>
      <w:bookmarkStart w:id="151" w:name="_Toc465087556"/>
      <w:bookmarkStart w:id="152" w:name="_Toc485307403"/>
      <w:bookmarkStart w:id="153" w:name="_Toc21515570"/>
      <w:bookmarkStart w:id="154" w:name="_Toc21526086"/>
      <w:bookmarkStart w:id="155" w:name="_Toc21697395"/>
      <w:bookmarkStart w:id="156" w:name="_Toc25313363"/>
      <w:bookmarkStart w:id="157" w:name="_Toc26270440"/>
      <w:bookmarkStart w:id="158" w:name="_Toc26356629"/>
      <w:bookmarkStart w:id="159" w:name="_Toc28593559"/>
      <w:bookmarkEnd w:id="150"/>
      <w:r w:rsidRPr="00C261E7">
        <w:rPr>
          <w:rFonts w:cs="Arial"/>
          <w:b/>
          <w:bCs/>
          <w:iCs/>
          <w:szCs w:val="28"/>
        </w:rPr>
        <w:t>5.</w:t>
      </w:r>
      <w:r w:rsidRPr="00C261E7">
        <w:rPr>
          <w:rFonts w:cs="Arial"/>
          <w:b/>
          <w:bCs/>
          <w:iCs/>
          <w:szCs w:val="28"/>
        </w:rPr>
        <w:tab/>
        <w:t>AFTER SUBMISSION</w:t>
      </w:r>
      <w:bookmarkEnd w:id="151"/>
      <w:bookmarkEnd w:id="152"/>
      <w:bookmarkEnd w:id="153"/>
      <w:bookmarkEnd w:id="154"/>
      <w:bookmarkEnd w:id="155"/>
      <w:bookmarkEnd w:id="156"/>
      <w:bookmarkEnd w:id="157"/>
      <w:bookmarkEnd w:id="158"/>
      <w:bookmarkEnd w:id="159"/>
    </w:p>
    <w:p w14:paraId="1D7E384B" w14:textId="77777777" w:rsidR="00C261E7" w:rsidRPr="00C261E7" w:rsidRDefault="00C261E7" w:rsidP="00C261E7">
      <w:pPr>
        <w:keepNext/>
        <w:outlineLvl w:val="2"/>
        <w:rPr>
          <w:rFonts w:cs="Arial"/>
          <w:b/>
          <w:bCs/>
          <w:szCs w:val="26"/>
        </w:rPr>
      </w:pPr>
      <w:r w:rsidRPr="00C261E7">
        <w:rPr>
          <w:rFonts w:cs="Arial"/>
          <w:b/>
          <w:bCs/>
          <w:szCs w:val="26"/>
        </w:rPr>
        <w:t>5.1</w:t>
      </w:r>
      <w:r w:rsidRPr="00C261E7">
        <w:rPr>
          <w:rFonts w:cs="Arial"/>
          <w:b/>
          <w:bCs/>
          <w:szCs w:val="26"/>
        </w:rPr>
        <w:tab/>
        <w:t>System Validations and Tracking</w:t>
      </w:r>
    </w:p>
    <w:p w14:paraId="0E4262A7" w14:textId="77777777" w:rsidR="00C261E7" w:rsidRPr="00C261E7" w:rsidRDefault="00C261E7" w:rsidP="00C261E7">
      <w:pPr>
        <w:tabs>
          <w:tab w:val="left" w:pos="1008"/>
        </w:tabs>
        <w:rPr>
          <w:rFonts w:cs="Arial"/>
          <w:szCs w:val="24"/>
        </w:rPr>
      </w:pPr>
      <w:r w:rsidRPr="00C261E7">
        <w:rPr>
          <w:rFonts w:cs="Arial"/>
          <w:szCs w:val="24"/>
        </w:rPr>
        <w:t xml:space="preserve">After you complete and comply </w:t>
      </w:r>
      <w:r w:rsidRPr="00C261E7">
        <w:rPr>
          <w:rFonts w:cs="Arial"/>
          <w:color w:val="000000"/>
          <w:szCs w:val="24"/>
        </w:rPr>
        <w:t xml:space="preserve">with all registration and application requirements and submit your application, the application will be validated by Grants.gov. </w:t>
      </w:r>
      <w:r w:rsidRPr="00C261E7">
        <w:rPr>
          <w:rFonts w:cs="Arial"/>
          <w:szCs w:val="24"/>
        </w:rPr>
        <w:t xml:space="preserve">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system or rejected due to errors). </w:t>
      </w:r>
      <w:r w:rsidRPr="00C261E7">
        <w:rPr>
          <w:rFonts w:cs="Arial"/>
        </w:rPr>
        <w:t>It is important that you retain this Grants.gov tracking number</w:t>
      </w:r>
      <w:r w:rsidRPr="00C261E7">
        <w:rPr>
          <w:rFonts w:cs="Arial"/>
          <w:bCs/>
        </w:rPr>
        <w:t xml:space="preserve">. </w:t>
      </w:r>
      <w:r w:rsidRPr="00C261E7">
        <w:rPr>
          <w:rFonts w:cs="Arial"/>
          <w:b/>
          <w:bCs/>
        </w:rPr>
        <w:t xml:space="preserve">Receipt of the Grants.gov tracking number is the only indication that Grants.gov has successfully received and validated your application. </w:t>
      </w:r>
      <w:r w:rsidRPr="00C261E7">
        <w:rPr>
          <w:rFonts w:cs="Arial"/>
          <w:bCs/>
        </w:rPr>
        <w:t xml:space="preserve">If you do not receive a Grants.gov tracking number, you may want to contact the Grants.gov help desk for assistance (see resources for assistance in Section </w:t>
      </w:r>
      <w:r w:rsidRPr="00C261E7">
        <w:rPr>
          <w:rFonts w:cs="Arial"/>
        </w:rPr>
        <w:t>4.1</w:t>
      </w:r>
      <w:r w:rsidRPr="00C261E7">
        <w:rPr>
          <w:rFonts w:cs="Arial"/>
          <w:bCs/>
        </w:rPr>
        <w:t xml:space="preserve">).  </w:t>
      </w:r>
    </w:p>
    <w:p w14:paraId="23CF51A3" w14:textId="77777777" w:rsidR="00C261E7" w:rsidRPr="00C261E7" w:rsidRDefault="00C261E7" w:rsidP="00C261E7">
      <w:pPr>
        <w:tabs>
          <w:tab w:val="left" w:pos="1008"/>
        </w:tabs>
        <w:rPr>
          <w:rFonts w:cs="Arial"/>
          <w:szCs w:val="24"/>
        </w:rPr>
      </w:pPr>
      <w:r w:rsidRPr="00C261E7">
        <w:rPr>
          <w:rFonts w:cs="Arial"/>
          <w:szCs w:val="24"/>
        </w:rPr>
        <w:t xml:space="preserve">If Grants.gov identifies any errors and rejects your application with a “Rejected with Errors” status, you must address all errors and submit again. If no problem is found, Grants.gov will allow the eRA system to retrieve the application and check it against its own agency business rules (eRA Commons Validations).  If you use ASSIST to </w:t>
      </w:r>
      <w:r w:rsidRPr="00C261E7">
        <w:rPr>
          <w:rFonts w:cs="Arial"/>
          <w:szCs w:val="24"/>
        </w:rPr>
        <w:lastRenderedPageBreak/>
        <w:t>complete your application, you are able to validate your application and fix errors before submission.</w:t>
      </w:r>
    </w:p>
    <w:p w14:paraId="637B9572" w14:textId="77777777" w:rsidR="00C261E7" w:rsidRPr="00C261E7" w:rsidRDefault="00C261E7" w:rsidP="00C261E7">
      <w:pPr>
        <w:rPr>
          <w:rFonts w:cs="Arial"/>
          <w:color w:val="000000"/>
          <w:szCs w:val="24"/>
        </w:rPr>
      </w:pPr>
      <w:r w:rsidRPr="00C261E7">
        <w:rPr>
          <w:rFonts w:cs="Arial"/>
          <w:color w:val="000000"/>
          <w:szCs w:val="24"/>
        </w:rPr>
        <w:t xml:space="preserve">After you successfully submit your application through Grants.gov, your application will go through eRA Commons validations. You must check your application status in eRA Commons. </w:t>
      </w:r>
      <w:r w:rsidRPr="00C261E7">
        <w:rPr>
          <w:rFonts w:cs="Arial"/>
          <w:szCs w:val="24"/>
        </w:rPr>
        <w:t xml:space="preserve">You must have an eRA Commons ID in order to have access to electronic submission and retrieval of application/grant </w:t>
      </w:r>
      <w:r w:rsidRPr="00C261E7">
        <w:rPr>
          <w:rFonts w:cs="Arial"/>
        </w:rPr>
        <w:t>information.</w:t>
      </w:r>
    </w:p>
    <w:p w14:paraId="17211397" w14:textId="77777777" w:rsidR="00C261E7" w:rsidRPr="00C261E7" w:rsidRDefault="00C261E7" w:rsidP="00C261E7">
      <w:pPr>
        <w:rPr>
          <w:rFonts w:cs="Arial"/>
          <w:b/>
          <w:color w:val="000000"/>
          <w:szCs w:val="24"/>
        </w:rPr>
      </w:pPr>
      <w:r w:rsidRPr="00C261E7">
        <w:rPr>
          <w:rFonts w:cs="Arial"/>
          <w:szCs w:val="24"/>
        </w:rPr>
        <w:t>If no errors are found, the application will be assembled in the eRA Commons. At this point, you can view your application in eRA commons. It will then be forwarded to SAMHSA as the receiving institution for further review. If errors are found, you will receive a System Error and/or Warning notification regarding the problems found in the application. You must take action to make the required corrections, and re-submit the application through Grants.gov before the application due date and time.</w:t>
      </w:r>
      <w:r w:rsidRPr="00C261E7">
        <w:rPr>
          <w:rFonts w:cs="Arial"/>
          <w:b/>
          <w:color w:val="000000"/>
          <w:szCs w:val="24"/>
        </w:rPr>
        <w:t xml:space="preserve"> </w:t>
      </w:r>
    </w:p>
    <w:p w14:paraId="6AF9497E" w14:textId="77777777" w:rsidR="00C261E7" w:rsidRPr="00C261E7" w:rsidRDefault="00C261E7" w:rsidP="00C261E7">
      <w:pPr>
        <w:rPr>
          <w:rFonts w:cs="Arial"/>
          <w:color w:val="000000"/>
          <w:szCs w:val="24"/>
        </w:rPr>
      </w:pPr>
      <w:r w:rsidRPr="00C261E7">
        <w:rPr>
          <w:rFonts w:cs="Arial"/>
          <w:b/>
          <w:bCs/>
          <w:color w:val="000000"/>
          <w:szCs w:val="24"/>
        </w:rPr>
        <w:t xml:space="preserve">You are responsible for viewing and tracking your applications in the eRA Commons after submission through Grants.gov to ensure accurate and successful submission. </w:t>
      </w:r>
      <w:r w:rsidRPr="00C261E7">
        <w:rPr>
          <w:rFonts w:cs="Arial"/>
          <w:color w:val="000000"/>
          <w:szCs w:val="24"/>
        </w:rPr>
        <w:t xml:space="preserve">Once you are able to access your application in the eRA Commons, be sure to review it carefully as this is what reviewers will see.  </w:t>
      </w:r>
    </w:p>
    <w:p w14:paraId="7885451B" w14:textId="77777777" w:rsidR="00C261E7" w:rsidRPr="00C261E7" w:rsidRDefault="00C261E7" w:rsidP="00C261E7">
      <w:pPr>
        <w:keepNext/>
        <w:outlineLvl w:val="2"/>
        <w:rPr>
          <w:rFonts w:cs="Arial"/>
          <w:b/>
          <w:bCs/>
          <w:szCs w:val="26"/>
        </w:rPr>
      </w:pPr>
      <w:r w:rsidRPr="00C261E7">
        <w:rPr>
          <w:rFonts w:cs="Arial"/>
          <w:b/>
          <w:bCs/>
          <w:szCs w:val="26"/>
        </w:rPr>
        <w:t>5.2</w:t>
      </w:r>
      <w:r w:rsidRPr="00C261E7">
        <w:rPr>
          <w:rFonts w:cs="Arial"/>
          <w:b/>
          <w:bCs/>
          <w:szCs w:val="26"/>
        </w:rPr>
        <w:tab/>
        <w:t>eRA Commons:  Warning vs. Error Notifications</w:t>
      </w:r>
    </w:p>
    <w:p w14:paraId="2BB91106" w14:textId="77777777" w:rsidR="00C261E7" w:rsidRPr="00C261E7" w:rsidRDefault="00C261E7" w:rsidP="00C261E7">
      <w:pPr>
        <w:spacing w:after="0"/>
        <w:contextualSpacing/>
        <w:rPr>
          <w:rFonts w:cs="Arial"/>
        </w:rPr>
      </w:pPr>
      <w:r w:rsidRPr="00C261E7">
        <w:rPr>
          <w:rFonts w:cs="Arial"/>
        </w:rPr>
        <w:t xml:space="preserve">You may receive a System Warning and/or Error notification after submitting an application. Take note that there is a distinction between System Errors and System Warnings. </w:t>
      </w:r>
    </w:p>
    <w:p w14:paraId="75CEE287" w14:textId="77777777" w:rsidR="00C261E7" w:rsidRPr="00C261E7" w:rsidRDefault="00C261E7" w:rsidP="00C261E7">
      <w:pPr>
        <w:spacing w:after="0"/>
        <w:contextualSpacing/>
        <w:rPr>
          <w:rFonts w:cs="Arial"/>
        </w:rPr>
      </w:pPr>
    </w:p>
    <w:p w14:paraId="1CD53C99" w14:textId="77777777" w:rsidR="00C261E7" w:rsidRPr="00C261E7" w:rsidRDefault="00C261E7" w:rsidP="00C261E7">
      <w:pPr>
        <w:spacing w:after="0"/>
        <w:contextualSpacing/>
        <w:rPr>
          <w:rFonts w:cs="Arial"/>
        </w:rPr>
      </w:pPr>
      <w:r w:rsidRPr="00C261E7">
        <w:rPr>
          <w:rFonts w:cs="Arial"/>
          <w:b/>
        </w:rPr>
        <w:t>Warnings</w:t>
      </w:r>
      <w:r w:rsidRPr="00C261E7">
        <w:rPr>
          <w:rFonts w:cs="Arial"/>
        </w:rPr>
        <w:t xml:space="preserve"> – If you receive a </w:t>
      </w:r>
      <w:r w:rsidRPr="00C261E7">
        <w:rPr>
          <w:rFonts w:cs="Arial"/>
          <w:u w:val="single"/>
        </w:rPr>
        <w:t>Warning</w:t>
      </w:r>
      <w:r w:rsidRPr="00C261E7">
        <w:rPr>
          <w:rFonts w:cs="Arial"/>
          <w:b/>
          <w:bCs/>
          <w:i/>
          <w:iCs/>
        </w:rPr>
        <w:t xml:space="preserve"> </w:t>
      </w:r>
      <w:r w:rsidRPr="00C261E7">
        <w:rPr>
          <w:rFonts w:cs="Arial"/>
        </w:rPr>
        <w:t>notification after the application is submitted, you are</w:t>
      </w:r>
      <w:r w:rsidRPr="00C261E7">
        <w:rPr>
          <w:rFonts w:cs="Arial"/>
          <w:u w:val="single"/>
        </w:rPr>
        <w:t xml:space="preserve"> not required to resubmit</w:t>
      </w:r>
      <w:r w:rsidRPr="00C261E7">
        <w:rPr>
          <w:rFonts w:cs="Arial"/>
        </w:rPr>
        <w:t xml:space="preserve"> the application. The reason for the Warning will be identified in the notification. It is at your discretion to choose to resubmit, but if the application was successfully received, it does not require any additional action. </w:t>
      </w:r>
    </w:p>
    <w:p w14:paraId="3B826E42" w14:textId="77777777" w:rsidR="00C261E7" w:rsidRPr="00C261E7" w:rsidRDefault="00C261E7" w:rsidP="00C261E7">
      <w:pPr>
        <w:spacing w:after="0"/>
        <w:contextualSpacing/>
        <w:rPr>
          <w:rFonts w:cs="Arial"/>
        </w:rPr>
      </w:pPr>
    </w:p>
    <w:p w14:paraId="15CCA80E" w14:textId="77777777" w:rsidR="00C261E7" w:rsidRPr="00C261E7" w:rsidRDefault="00C261E7" w:rsidP="00C261E7">
      <w:pPr>
        <w:spacing w:after="0"/>
        <w:contextualSpacing/>
        <w:rPr>
          <w:rFonts w:cs="Arial"/>
        </w:rPr>
      </w:pPr>
      <w:r w:rsidRPr="00C261E7">
        <w:rPr>
          <w:rFonts w:cs="Arial"/>
          <w:b/>
        </w:rPr>
        <w:t>Errors</w:t>
      </w:r>
      <w:r w:rsidRPr="00C261E7">
        <w:rPr>
          <w:rFonts w:cs="Arial"/>
        </w:rPr>
        <w:t xml:space="preserve"> – If you receive an </w:t>
      </w:r>
      <w:r w:rsidRPr="00C261E7">
        <w:rPr>
          <w:rFonts w:cs="Arial"/>
          <w:u w:val="single"/>
        </w:rPr>
        <w:t>Error</w:t>
      </w:r>
      <w:r w:rsidRPr="00C261E7">
        <w:rPr>
          <w:rFonts w:cs="Arial"/>
        </w:rPr>
        <w:t xml:space="preserve"> notification after the applications is submitted, you </w:t>
      </w:r>
      <w:r w:rsidRPr="00C261E7">
        <w:rPr>
          <w:rFonts w:cs="Arial"/>
          <w:u w:val="single"/>
        </w:rPr>
        <w:t>must correct and resubmit the application</w:t>
      </w:r>
      <w:r w:rsidRPr="00C261E7">
        <w:rPr>
          <w:rFonts w:cs="Arial"/>
        </w:rPr>
        <w:t>. The word Error is used to characterize any condition which causes the application to be deemed unacceptable for further consideration.</w:t>
      </w:r>
    </w:p>
    <w:p w14:paraId="6757DEE6" w14:textId="77777777" w:rsidR="00C261E7" w:rsidRPr="00C261E7" w:rsidRDefault="00C261E7" w:rsidP="00C261E7">
      <w:pPr>
        <w:spacing w:after="0"/>
        <w:contextualSpacing/>
        <w:rPr>
          <w:rFonts w:cs="Arial"/>
        </w:rPr>
      </w:pPr>
    </w:p>
    <w:p w14:paraId="310F1823" w14:textId="77777777" w:rsidR="00C261E7" w:rsidRPr="00C261E7" w:rsidRDefault="00C261E7" w:rsidP="00C261E7">
      <w:pPr>
        <w:keepNext/>
        <w:outlineLvl w:val="2"/>
        <w:rPr>
          <w:rFonts w:cs="Arial"/>
          <w:b/>
          <w:bCs/>
          <w:szCs w:val="26"/>
        </w:rPr>
      </w:pPr>
      <w:r w:rsidRPr="00C261E7">
        <w:rPr>
          <w:rFonts w:cs="Arial"/>
          <w:b/>
          <w:bCs/>
          <w:szCs w:val="26"/>
        </w:rPr>
        <w:t>5.3</w:t>
      </w:r>
      <w:r w:rsidRPr="00C261E7">
        <w:rPr>
          <w:rFonts w:cs="Arial"/>
          <w:b/>
          <w:bCs/>
          <w:szCs w:val="26"/>
        </w:rPr>
        <w:tab/>
        <w:t>System or Technical Issues</w:t>
      </w:r>
    </w:p>
    <w:p w14:paraId="2B1DD6D9" w14:textId="77777777" w:rsidR="00C261E7" w:rsidRPr="00C261E7" w:rsidRDefault="00C261E7" w:rsidP="00C261E7">
      <w:pPr>
        <w:rPr>
          <w:rFonts w:cs="Arial"/>
        </w:rPr>
      </w:pPr>
      <w:r w:rsidRPr="00C261E7">
        <w:rPr>
          <w:rFonts w:cs="Arial"/>
        </w:rPr>
        <w:t>If you encounter a system error that prevents you from completing the application submission process on time, the BO from your organization will receive an email notification from eRA Commons. SAMHSA highly recommends contacting the eRA Service Desk and submitting a web ticket to document your good faith attempt to submit your application, and determining next steps. See Section 4.1 for more information on contacting the eRA Service Desk.</w:t>
      </w:r>
    </w:p>
    <w:p w14:paraId="32C81E65" w14:textId="77777777" w:rsidR="00C261E7" w:rsidRPr="00C261E7" w:rsidRDefault="00C261E7" w:rsidP="00C261E7">
      <w:pPr>
        <w:keepNext/>
        <w:outlineLvl w:val="2"/>
        <w:rPr>
          <w:rFonts w:cs="Arial"/>
          <w:b/>
          <w:bCs/>
          <w:szCs w:val="26"/>
        </w:rPr>
      </w:pPr>
      <w:bookmarkStart w:id="160" w:name="_5.4_Resubmitting_a"/>
      <w:bookmarkEnd w:id="160"/>
      <w:r w:rsidRPr="00C261E7">
        <w:rPr>
          <w:rFonts w:cs="Arial"/>
          <w:b/>
          <w:bCs/>
          <w:szCs w:val="26"/>
        </w:rPr>
        <w:lastRenderedPageBreak/>
        <w:t>5.4</w:t>
      </w:r>
      <w:r w:rsidRPr="00C261E7">
        <w:rPr>
          <w:rFonts w:cs="Arial"/>
          <w:b/>
          <w:bCs/>
          <w:szCs w:val="26"/>
        </w:rPr>
        <w:tab/>
        <w:t>Resubmitting a Changed/Corrected Application</w:t>
      </w:r>
    </w:p>
    <w:p w14:paraId="4242E12F" w14:textId="77777777" w:rsidR="00C261E7" w:rsidRPr="00C261E7" w:rsidRDefault="00C261E7" w:rsidP="00C261E7">
      <w:pPr>
        <w:spacing w:after="200"/>
        <w:contextualSpacing/>
        <w:rPr>
          <w:rFonts w:cs="Arial"/>
        </w:rPr>
      </w:pPr>
      <w:r w:rsidRPr="00C261E7">
        <w:rPr>
          <w:rFonts w:cs="Arial"/>
        </w:rPr>
        <w:t xml:space="preserve">If SAMHSA does not receive your application by the application due date as a result of a failure in the SAM, Grants.gov, or NIH’s eRA Commons systems, you must contact the Division of Grant Review within </w:t>
      </w:r>
      <w:r w:rsidRPr="00C261E7">
        <w:rPr>
          <w:rFonts w:cs="Arial"/>
          <w:b/>
          <w:bCs/>
          <w:u w:val="single"/>
        </w:rPr>
        <w:t xml:space="preserve">one business day after the official due date at: </w:t>
      </w:r>
      <w:hyperlink r:id="rId37" w:history="1">
        <w:r w:rsidRPr="00C261E7">
          <w:rPr>
            <w:rFonts w:cs="Arial"/>
            <w:color w:val="0000FF"/>
            <w:u w:val="single"/>
          </w:rPr>
          <w:t>dgr.applications@samhsa.hhs.gov</w:t>
        </w:r>
      </w:hyperlink>
      <w:r w:rsidRPr="00C261E7">
        <w:rPr>
          <w:rFonts w:cs="Arial"/>
        </w:rPr>
        <w:t xml:space="preserve"> and provide the following:</w:t>
      </w:r>
    </w:p>
    <w:p w14:paraId="1AC58F69" w14:textId="77777777" w:rsidR="00C261E7" w:rsidRPr="00C261E7" w:rsidRDefault="00C261E7" w:rsidP="00C261E7">
      <w:pPr>
        <w:spacing w:after="200"/>
        <w:contextualSpacing/>
        <w:rPr>
          <w:rFonts w:cs="Arial"/>
        </w:rPr>
      </w:pPr>
    </w:p>
    <w:p w14:paraId="281B5FA0" w14:textId="77777777" w:rsidR="00C261E7" w:rsidRPr="00C261E7" w:rsidRDefault="00C261E7" w:rsidP="00C261E7">
      <w:pPr>
        <w:numPr>
          <w:ilvl w:val="0"/>
          <w:numId w:val="13"/>
        </w:numPr>
        <w:spacing w:after="200"/>
        <w:contextualSpacing/>
        <w:rPr>
          <w:rFonts w:cs="Arial"/>
        </w:rPr>
      </w:pPr>
      <w:r w:rsidRPr="00C261E7">
        <w:rPr>
          <w:rFonts w:cs="Arial"/>
        </w:rPr>
        <w:t>A case number or email from SAM, Grants.gov, and/or NIH’s eRA system that allows SAMHSA to obtain documentation from the respective entity for the cause of the error.</w:t>
      </w:r>
    </w:p>
    <w:p w14:paraId="3D30449B" w14:textId="77777777" w:rsidR="00C261E7" w:rsidRPr="00C261E7" w:rsidRDefault="00C261E7" w:rsidP="00C261E7">
      <w:pPr>
        <w:spacing w:after="200"/>
        <w:ind w:left="720"/>
        <w:contextualSpacing/>
        <w:rPr>
          <w:rFonts w:cs="Arial"/>
        </w:rPr>
      </w:pPr>
    </w:p>
    <w:p w14:paraId="7FC4D315" w14:textId="77777777" w:rsidR="00C261E7" w:rsidRPr="00C261E7" w:rsidRDefault="00C261E7" w:rsidP="00C261E7">
      <w:pPr>
        <w:spacing w:after="200"/>
        <w:contextualSpacing/>
        <w:rPr>
          <w:rFonts w:cs="Arial"/>
        </w:rPr>
      </w:pPr>
      <w:r w:rsidRPr="00C261E7">
        <w:rPr>
          <w:rFonts w:cs="Arial"/>
        </w:rPr>
        <w:t xml:space="preserve">SAMHSA will consider the documentation to determine </w:t>
      </w:r>
      <w:r w:rsidRPr="00C261E7">
        <w:rPr>
          <w:rFonts w:cs="Arial"/>
          <w:b/>
          <w:bCs/>
          <w:u w:val="single"/>
        </w:rPr>
        <w:t>if</w:t>
      </w:r>
      <w:r w:rsidRPr="00C261E7">
        <w:rPr>
          <w:rFonts w:cs="Arial"/>
        </w:rPr>
        <w:t xml:space="preserve"> you followed Grants.gov and NIH’s eRA requirements and instructions, met the deadlines for processing paperwork within the recommended time limits, met FOA requirements for submission of electronic applications, and made no errors that caused submission through Grants.gov or NIH’s eRA to fail. No exceptions for submission are allowed when user error is involved.  Please note that system errors are extremely rare.</w:t>
      </w:r>
    </w:p>
    <w:p w14:paraId="3CE2D898" w14:textId="77777777" w:rsidR="00C261E7" w:rsidRPr="00C261E7" w:rsidRDefault="00C261E7" w:rsidP="00C261E7">
      <w:pPr>
        <w:spacing w:after="200"/>
        <w:contextualSpacing/>
        <w:rPr>
          <w:rFonts w:cs="Arial"/>
        </w:rPr>
      </w:pPr>
    </w:p>
    <w:p w14:paraId="659C24BF" w14:textId="77777777" w:rsidR="00C261E7" w:rsidRPr="00C261E7" w:rsidRDefault="00C261E7" w:rsidP="00C261E7">
      <w:pPr>
        <w:rPr>
          <w:rFonts w:cs="Arial"/>
        </w:rPr>
      </w:pPr>
      <w:r w:rsidRPr="00C261E7">
        <w:rPr>
          <w:rFonts w:cs="Arial"/>
        </w:rPr>
        <w:t xml:space="preserve">[Note:  When resubmitting an application, please ensure that the </w:t>
      </w:r>
      <w:r w:rsidRPr="00C261E7">
        <w:rPr>
          <w:rFonts w:cs="Arial"/>
          <w:b/>
          <w:u w:val="single"/>
        </w:rPr>
        <w:t xml:space="preserve">Project Title is identical to the Project Title in the originally submitted application </w:t>
      </w:r>
      <w:r w:rsidRPr="00C261E7">
        <w:rPr>
          <w:rFonts w:cs="Arial"/>
        </w:rPr>
        <w:t>(i.e., no extra spacing) as the Project Title is a free-text form field.]  In addition, check the Changed/Corrected Application box in #1.</w:t>
      </w:r>
    </w:p>
    <w:p w14:paraId="323A91F3" w14:textId="77777777" w:rsidR="00C261E7" w:rsidRPr="00C261E7" w:rsidRDefault="00C261E7" w:rsidP="00C261E7">
      <w:pPr>
        <w:rPr>
          <w:rFonts w:cs="Arial"/>
        </w:rPr>
      </w:pPr>
    </w:p>
    <w:p w14:paraId="0BFDD399" w14:textId="77777777" w:rsidR="00C261E7" w:rsidRPr="00C261E7" w:rsidRDefault="00C261E7" w:rsidP="00C261E7">
      <w:pPr>
        <w:rPr>
          <w:rFonts w:cs="Arial"/>
        </w:rPr>
      </w:pPr>
    </w:p>
    <w:p w14:paraId="23AB5087" w14:textId="77777777" w:rsidR="00C261E7" w:rsidRPr="00C261E7" w:rsidRDefault="00C261E7" w:rsidP="00C261E7">
      <w:pPr>
        <w:rPr>
          <w:rFonts w:cs="Arial"/>
        </w:rPr>
      </w:pPr>
    </w:p>
    <w:p w14:paraId="7E3D0A81" w14:textId="77777777" w:rsidR="00C261E7" w:rsidRPr="00C261E7" w:rsidRDefault="00C261E7" w:rsidP="00C261E7">
      <w:pPr>
        <w:rPr>
          <w:rFonts w:cs="Arial"/>
        </w:rPr>
      </w:pPr>
    </w:p>
    <w:p w14:paraId="06C8F14D" w14:textId="77777777" w:rsidR="00C261E7" w:rsidRPr="00C261E7" w:rsidRDefault="00C261E7" w:rsidP="00C261E7">
      <w:pPr>
        <w:rPr>
          <w:rFonts w:cs="Arial"/>
        </w:rPr>
      </w:pPr>
    </w:p>
    <w:p w14:paraId="65DDC2F4" w14:textId="77777777" w:rsidR="00C261E7" w:rsidRPr="00C261E7" w:rsidRDefault="00C261E7" w:rsidP="00C261E7">
      <w:pPr>
        <w:rPr>
          <w:rFonts w:cs="Arial"/>
        </w:rPr>
      </w:pPr>
    </w:p>
    <w:p w14:paraId="078CFC63" w14:textId="77777777" w:rsidR="00C261E7" w:rsidRPr="00C261E7" w:rsidRDefault="00C261E7" w:rsidP="00C261E7">
      <w:pPr>
        <w:rPr>
          <w:rFonts w:cs="Arial"/>
        </w:rPr>
      </w:pPr>
    </w:p>
    <w:p w14:paraId="46BB0B1A" w14:textId="77777777" w:rsidR="00C261E7" w:rsidRPr="00C261E7" w:rsidRDefault="00C261E7" w:rsidP="00C261E7">
      <w:pPr>
        <w:rPr>
          <w:rFonts w:cs="Arial"/>
        </w:rPr>
      </w:pPr>
    </w:p>
    <w:p w14:paraId="10A5B393" w14:textId="77777777" w:rsidR="00C261E7" w:rsidRPr="00C261E7" w:rsidRDefault="00C261E7" w:rsidP="00C261E7">
      <w:pPr>
        <w:rPr>
          <w:rFonts w:cs="Arial"/>
        </w:rPr>
      </w:pPr>
    </w:p>
    <w:p w14:paraId="3FE6BAAF" w14:textId="77777777" w:rsidR="00C261E7" w:rsidRPr="00C261E7" w:rsidRDefault="00C261E7" w:rsidP="00C261E7">
      <w:pPr>
        <w:rPr>
          <w:rFonts w:cs="Arial"/>
        </w:rPr>
      </w:pPr>
    </w:p>
    <w:p w14:paraId="1194B2D4" w14:textId="77777777" w:rsidR="00C261E7" w:rsidRPr="00C261E7" w:rsidRDefault="00C261E7" w:rsidP="00C261E7">
      <w:pPr>
        <w:tabs>
          <w:tab w:val="left" w:pos="1008"/>
        </w:tabs>
        <w:rPr>
          <w:color w:val="0000FF"/>
          <w:u w:val="single"/>
        </w:rPr>
      </w:pPr>
    </w:p>
    <w:p w14:paraId="109D2E09" w14:textId="77777777" w:rsidR="00C261E7" w:rsidRPr="00C261E7" w:rsidRDefault="00C261E7" w:rsidP="00C261E7">
      <w:pPr>
        <w:keepNext/>
        <w:tabs>
          <w:tab w:val="left" w:pos="720"/>
        </w:tabs>
        <w:spacing w:after="0"/>
        <w:jc w:val="center"/>
        <w:outlineLvl w:val="0"/>
        <w:rPr>
          <w:rFonts w:cs="Arial"/>
          <w:b/>
          <w:bCs/>
          <w:kern w:val="32"/>
          <w:sz w:val="32"/>
          <w:szCs w:val="32"/>
        </w:rPr>
      </w:pPr>
      <w:bookmarkStart w:id="161" w:name="_Toc21515577"/>
      <w:bookmarkStart w:id="162" w:name="_Toc21526087"/>
      <w:bookmarkStart w:id="163" w:name="_Toc21697396"/>
      <w:bookmarkStart w:id="164" w:name="_Toc25313364"/>
      <w:bookmarkStart w:id="165" w:name="_Toc26270441"/>
      <w:bookmarkStart w:id="166" w:name="_Toc26356630"/>
      <w:bookmarkStart w:id="167" w:name="_Toc28593560"/>
      <w:r w:rsidRPr="00C261E7">
        <w:rPr>
          <w:rFonts w:cs="Arial"/>
          <w:b/>
          <w:bCs/>
          <w:kern w:val="32"/>
          <w:sz w:val="32"/>
          <w:szCs w:val="32"/>
        </w:rPr>
        <w:lastRenderedPageBreak/>
        <w:t>Appendix B- Formatting Requirements and System</w:t>
      </w:r>
      <w:bookmarkStart w:id="168" w:name="_Validation"/>
      <w:bookmarkStart w:id="169" w:name="_Toc485367457"/>
      <w:bookmarkStart w:id="170" w:name="_Toc485911374"/>
      <w:bookmarkStart w:id="171" w:name="_Toc487192374"/>
      <w:bookmarkStart w:id="172" w:name="_Toc488305944"/>
      <w:bookmarkStart w:id="173" w:name="_Toc488319880"/>
      <w:bookmarkStart w:id="174" w:name="_Toc489000463"/>
      <w:bookmarkEnd w:id="168"/>
      <w:r w:rsidRPr="00C261E7">
        <w:rPr>
          <w:rFonts w:cs="Arial"/>
          <w:b/>
          <w:bCs/>
          <w:kern w:val="32"/>
          <w:sz w:val="32"/>
          <w:szCs w:val="32"/>
        </w:rPr>
        <w:t xml:space="preserve"> Validation</w:t>
      </w:r>
      <w:bookmarkEnd w:id="161"/>
      <w:bookmarkEnd w:id="162"/>
      <w:bookmarkEnd w:id="163"/>
      <w:bookmarkEnd w:id="164"/>
      <w:bookmarkEnd w:id="165"/>
      <w:bookmarkEnd w:id="166"/>
      <w:bookmarkEnd w:id="167"/>
      <w:bookmarkEnd w:id="169"/>
      <w:bookmarkEnd w:id="170"/>
      <w:bookmarkEnd w:id="171"/>
      <w:bookmarkEnd w:id="172"/>
      <w:bookmarkEnd w:id="173"/>
      <w:bookmarkEnd w:id="174"/>
    </w:p>
    <w:p w14:paraId="78FBB987" w14:textId="77777777" w:rsidR="00C261E7" w:rsidRPr="00C261E7" w:rsidRDefault="00C261E7" w:rsidP="00C261E7"/>
    <w:p w14:paraId="6C095AF7" w14:textId="77777777" w:rsidR="00C261E7" w:rsidRPr="00C261E7" w:rsidRDefault="00C261E7" w:rsidP="00C261E7">
      <w:pPr>
        <w:keepNext/>
        <w:numPr>
          <w:ilvl w:val="0"/>
          <w:numId w:val="46"/>
        </w:numPr>
        <w:tabs>
          <w:tab w:val="left" w:pos="0"/>
        </w:tabs>
        <w:outlineLvl w:val="1"/>
        <w:rPr>
          <w:rFonts w:cs="Arial"/>
          <w:b/>
          <w:bCs/>
          <w:iCs/>
          <w:szCs w:val="28"/>
        </w:rPr>
      </w:pPr>
      <w:bookmarkStart w:id="175" w:name="_Toc453857956"/>
      <w:bookmarkStart w:id="176" w:name="_Toc453859628"/>
      <w:bookmarkStart w:id="177" w:name="_Toc453937183"/>
      <w:bookmarkStart w:id="178" w:name="_Toc454270668"/>
      <w:bookmarkStart w:id="179" w:name="_Toc465087559"/>
      <w:bookmarkStart w:id="180" w:name="_Toc485307404"/>
      <w:bookmarkStart w:id="181" w:name="_Toc21515578"/>
      <w:bookmarkStart w:id="182" w:name="_Toc21526088"/>
      <w:bookmarkStart w:id="183" w:name="_Toc21697397"/>
      <w:bookmarkStart w:id="184" w:name="_Toc25313365"/>
      <w:bookmarkStart w:id="185" w:name="_Toc26270442"/>
      <w:bookmarkStart w:id="186" w:name="_Toc26356631"/>
      <w:bookmarkStart w:id="187" w:name="_Toc28593561"/>
      <w:r w:rsidRPr="00C261E7">
        <w:rPr>
          <w:rFonts w:cs="Arial"/>
          <w:b/>
          <w:bCs/>
          <w:iCs/>
          <w:szCs w:val="28"/>
        </w:rPr>
        <w:t xml:space="preserve">SAMHSA </w:t>
      </w:r>
      <w:bookmarkEnd w:id="175"/>
      <w:bookmarkEnd w:id="176"/>
      <w:bookmarkEnd w:id="177"/>
      <w:bookmarkEnd w:id="178"/>
      <w:r w:rsidRPr="00C261E7">
        <w:rPr>
          <w:rFonts w:cs="Arial"/>
          <w:b/>
          <w:bCs/>
          <w:iCs/>
          <w:szCs w:val="28"/>
        </w:rPr>
        <w:t>FORMATTING REQUIREMENTS</w:t>
      </w:r>
      <w:bookmarkEnd w:id="179"/>
      <w:bookmarkEnd w:id="180"/>
      <w:bookmarkEnd w:id="181"/>
      <w:bookmarkEnd w:id="182"/>
      <w:bookmarkEnd w:id="183"/>
      <w:bookmarkEnd w:id="184"/>
      <w:bookmarkEnd w:id="185"/>
      <w:bookmarkEnd w:id="186"/>
      <w:bookmarkEnd w:id="187"/>
    </w:p>
    <w:p w14:paraId="3DF3975D" w14:textId="77777777" w:rsidR="00C261E7" w:rsidRPr="00C261E7" w:rsidRDefault="00C261E7" w:rsidP="00C261E7">
      <w:pPr>
        <w:rPr>
          <w:bCs/>
        </w:rPr>
      </w:pPr>
      <w:r w:rsidRPr="00C261E7">
        <w:t>SAMHSA’s goal is to review all applications submitted for grant funding. However, this goal must be balanced against SAMHSA’s obligation to ensure equitable treatment of applications. For this reason, SAMHSA has established certain formatting requirements for its applications.</w:t>
      </w:r>
      <w:r w:rsidRPr="00C261E7">
        <w:rPr>
          <w:bCs/>
        </w:rPr>
        <w:t xml:space="preserve"> See below for a list of formatting requirements required by SAMHSA:</w:t>
      </w:r>
    </w:p>
    <w:p w14:paraId="45029856" w14:textId="77777777" w:rsidR="00C261E7" w:rsidRPr="00C261E7" w:rsidRDefault="00C261E7" w:rsidP="00C261E7">
      <w:pPr>
        <w:numPr>
          <w:ilvl w:val="0"/>
          <w:numId w:val="14"/>
        </w:numPr>
        <w:tabs>
          <w:tab w:val="left" w:pos="1080"/>
        </w:tabs>
        <w:rPr>
          <w:rFonts w:cs="Arial"/>
          <w:szCs w:val="24"/>
        </w:rPr>
      </w:pPr>
      <w:r w:rsidRPr="00C261E7">
        <w:rPr>
          <w:rFonts w:cs="Arial"/>
          <w:szCs w:val="24"/>
        </w:rPr>
        <w:t xml:space="preserve">Text must be legible.  Pages must be typed in black, single-spaced, using a font of Times New Roman 12, with all margins (left, right, top, bottom) at least one inch each. You may use Times New Roman 10 only for charts or tables.  </w:t>
      </w:r>
    </w:p>
    <w:p w14:paraId="0F9AF502" w14:textId="77777777" w:rsidR="00C261E7" w:rsidRPr="00C261E7" w:rsidRDefault="00C261E7" w:rsidP="00C261E7">
      <w:pPr>
        <w:numPr>
          <w:ilvl w:val="0"/>
          <w:numId w:val="14"/>
        </w:numPr>
        <w:tabs>
          <w:tab w:val="left" w:pos="1080"/>
        </w:tabs>
        <w:rPr>
          <w:rFonts w:cs="Arial"/>
          <w:szCs w:val="24"/>
        </w:rPr>
      </w:pPr>
      <w:r w:rsidRPr="00C261E7">
        <w:rPr>
          <w:rFonts w:cs="Arial"/>
          <w:szCs w:val="24"/>
        </w:rPr>
        <w:t>You must submit your application and all attached documents in Adobe PDF format or your application will not be forwarded to eRA Commons and will not be reviewed.</w:t>
      </w:r>
    </w:p>
    <w:p w14:paraId="46B6186E" w14:textId="77777777" w:rsidR="00C261E7" w:rsidRPr="00C261E7" w:rsidRDefault="00C261E7" w:rsidP="00C261E7">
      <w:pPr>
        <w:numPr>
          <w:ilvl w:val="0"/>
          <w:numId w:val="14"/>
        </w:numPr>
        <w:tabs>
          <w:tab w:val="left" w:pos="1080"/>
        </w:tabs>
        <w:rPr>
          <w:rFonts w:cs="Arial"/>
          <w:szCs w:val="24"/>
        </w:rPr>
      </w:pPr>
      <w:r w:rsidRPr="00C261E7">
        <w:rPr>
          <w:rFonts w:cs="Arial"/>
          <w:szCs w:val="24"/>
        </w:rPr>
        <w:t xml:space="preserve">To ensure equity among applications, page limits for the Project Narrative cannot be exceeded.  </w:t>
      </w:r>
    </w:p>
    <w:p w14:paraId="52D41178" w14:textId="77777777" w:rsidR="00C261E7" w:rsidRPr="00C261E7" w:rsidRDefault="00C261E7" w:rsidP="00C261E7">
      <w:pPr>
        <w:numPr>
          <w:ilvl w:val="0"/>
          <w:numId w:val="14"/>
        </w:numPr>
        <w:rPr>
          <w:rFonts w:cs="Arial"/>
          <w:b/>
          <w:szCs w:val="24"/>
        </w:rPr>
      </w:pPr>
      <w:r w:rsidRPr="00C261E7">
        <w:rPr>
          <w:rFonts w:cs="Arial"/>
          <w:szCs w:val="24"/>
        </w:rPr>
        <w:t>Black print should be used throughout your application, including charts and graphs (no color).</w:t>
      </w:r>
    </w:p>
    <w:p w14:paraId="2CAF1CCF" w14:textId="77777777" w:rsidR="00C261E7" w:rsidRPr="00C261E7" w:rsidRDefault="00C261E7" w:rsidP="00C261E7">
      <w:pPr>
        <w:numPr>
          <w:ilvl w:val="0"/>
          <w:numId w:val="14"/>
        </w:numPr>
        <w:rPr>
          <w:rFonts w:cs="Arial"/>
          <w:b/>
          <w:szCs w:val="24"/>
        </w:rPr>
      </w:pPr>
      <w:r w:rsidRPr="00C261E7">
        <w:rPr>
          <w:rFonts w:cs="Arial"/>
          <w:szCs w:val="24"/>
        </w:rPr>
        <w:t xml:space="preserve">The page limits for Attachments stated in the FOA:  </w:t>
      </w:r>
      <w:hyperlink w:anchor="_3._REQUIRED_APPLICATION" w:history="1">
        <w:r w:rsidRPr="00C261E7">
          <w:rPr>
            <w:rFonts w:cs="Arial"/>
            <w:szCs w:val="24"/>
          </w:rPr>
          <w:t>Section IV-1</w:t>
        </w:r>
      </w:hyperlink>
      <w:r w:rsidRPr="00C261E7">
        <w:rPr>
          <w:rFonts w:cs="Arial"/>
          <w:szCs w:val="24"/>
        </w:rPr>
        <w:t xml:space="preserve"> should not be exceeded.</w:t>
      </w:r>
    </w:p>
    <w:p w14:paraId="54F10079" w14:textId="77777777" w:rsidR="00C261E7" w:rsidRPr="00C261E7" w:rsidRDefault="00C261E7" w:rsidP="00C261E7">
      <w:pPr>
        <w:rPr>
          <w:rFonts w:cs="Arial"/>
          <w:b/>
          <w:szCs w:val="24"/>
        </w:rPr>
      </w:pPr>
      <w:r w:rsidRPr="00C261E7">
        <w:rPr>
          <w:rFonts w:cs="Arial"/>
          <w:bCs/>
          <w:szCs w:val="24"/>
        </w:rPr>
        <w:t>If you are submitting more than one application under the same announcement number, you must ensure that the Project Title in Field 15 of the SF-424 is unique for each submission.</w:t>
      </w:r>
      <w:bookmarkStart w:id="188" w:name="_Toc453857957"/>
      <w:bookmarkStart w:id="189" w:name="_Toc453859629"/>
    </w:p>
    <w:p w14:paraId="3CAC028A" w14:textId="77777777" w:rsidR="00C261E7" w:rsidRPr="00C261E7" w:rsidRDefault="00C261E7" w:rsidP="00C261E7">
      <w:pPr>
        <w:keepNext/>
        <w:numPr>
          <w:ilvl w:val="0"/>
          <w:numId w:val="46"/>
        </w:numPr>
        <w:tabs>
          <w:tab w:val="left" w:pos="0"/>
        </w:tabs>
        <w:outlineLvl w:val="1"/>
        <w:rPr>
          <w:rFonts w:cs="Arial"/>
          <w:b/>
          <w:bCs/>
          <w:iCs/>
          <w:szCs w:val="28"/>
        </w:rPr>
      </w:pPr>
      <w:bookmarkStart w:id="190" w:name="_Toc453937184"/>
      <w:bookmarkStart w:id="191" w:name="_Toc454270669"/>
      <w:bookmarkStart w:id="192" w:name="_Toc465087560"/>
      <w:bookmarkStart w:id="193" w:name="_Toc485307405"/>
      <w:bookmarkStart w:id="194" w:name="_Toc21515579"/>
      <w:bookmarkStart w:id="195" w:name="_Toc21526089"/>
      <w:bookmarkStart w:id="196" w:name="_Toc21697398"/>
      <w:bookmarkStart w:id="197" w:name="_Toc25313366"/>
      <w:bookmarkStart w:id="198" w:name="_Toc26270443"/>
      <w:bookmarkStart w:id="199" w:name="_Toc26356632"/>
      <w:bookmarkStart w:id="200" w:name="_Toc28593562"/>
      <w:r w:rsidRPr="00C261E7">
        <w:rPr>
          <w:rFonts w:cs="Arial"/>
          <w:b/>
          <w:bCs/>
          <w:iCs/>
          <w:szCs w:val="28"/>
        </w:rPr>
        <w:t>GRANTS.GOV FORMATTING AND VALIDATION REQUIREMENTS</w:t>
      </w:r>
      <w:bookmarkEnd w:id="188"/>
      <w:bookmarkEnd w:id="189"/>
      <w:bookmarkEnd w:id="190"/>
      <w:bookmarkEnd w:id="191"/>
      <w:bookmarkEnd w:id="192"/>
      <w:bookmarkEnd w:id="193"/>
      <w:bookmarkEnd w:id="194"/>
      <w:bookmarkEnd w:id="195"/>
      <w:bookmarkEnd w:id="196"/>
      <w:bookmarkEnd w:id="197"/>
      <w:bookmarkEnd w:id="198"/>
      <w:bookmarkEnd w:id="199"/>
      <w:bookmarkEnd w:id="200"/>
    </w:p>
    <w:p w14:paraId="2DEA4725" w14:textId="77777777" w:rsidR="00C261E7" w:rsidRPr="00C261E7" w:rsidRDefault="00C261E7" w:rsidP="00C261E7">
      <w:pPr>
        <w:numPr>
          <w:ilvl w:val="0"/>
          <w:numId w:val="47"/>
        </w:numPr>
        <w:contextualSpacing/>
        <w:rPr>
          <w:rFonts w:cs="Arial"/>
          <w:szCs w:val="24"/>
        </w:rPr>
      </w:pPr>
      <w:r w:rsidRPr="00C261E7">
        <w:rPr>
          <w:rFonts w:cs="Arial"/>
          <w:szCs w:val="24"/>
        </w:rPr>
        <w:t>Grants.gov allows the following list of UTF-8 characters when naming your attachments: A-Z, a-z, 0-9, underscore, hyphen, space, and period. Other UTF-8 characters should not be used as they will not be accepted by NIH’s eRA Commons, as indicated in item #10 in the table below.</w:t>
      </w:r>
    </w:p>
    <w:p w14:paraId="0FB81635" w14:textId="77777777" w:rsidR="00C261E7" w:rsidRPr="00C261E7" w:rsidRDefault="00C261E7" w:rsidP="00C261E7">
      <w:pPr>
        <w:ind w:left="1350"/>
        <w:contextualSpacing/>
        <w:rPr>
          <w:rFonts w:cs="Arial"/>
          <w:szCs w:val="24"/>
        </w:rPr>
      </w:pPr>
    </w:p>
    <w:p w14:paraId="2438B8D6" w14:textId="77777777" w:rsidR="00C261E7" w:rsidRPr="00C261E7" w:rsidRDefault="00C261E7" w:rsidP="00C261E7">
      <w:pPr>
        <w:numPr>
          <w:ilvl w:val="0"/>
          <w:numId w:val="47"/>
        </w:numPr>
        <w:rPr>
          <w:rFonts w:cs="Arial"/>
          <w:szCs w:val="24"/>
        </w:rPr>
      </w:pPr>
      <w:r w:rsidRPr="00C261E7">
        <w:rPr>
          <w:rFonts w:cs="Arial"/>
          <w:szCs w:val="24"/>
        </w:rPr>
        <w:t xml:space="preserve">Scanned images must be scanned at 150-200 dpi/ppi resolution and saved as a PDF file. Using a higher resolution setting or different file type will result in a larger file size, which could result in rejection of your application.  </w:t>
      </w:r>
    </w:p>
    <w:p w14:paraId="2F17AB75" w14:textId="77777777" w:rsidR="00C261E7" w:rsidRPr="00C261E7" w:rsidRDefault="00C261E7" w:rsidP="00C261E7">
      <w:pPr>
        <w:numPr>
          <w:ilvl w:val="0"/>
          <w:numId w:val="47"/>
        </w:numPr>
        <w:autoSpaceDE w:val="0"/>
        <w:autoSpaceDN w:val="0"/>
        <w:adjustRightInd w:val="0"/>
        <w:spacing w:after="0"/>
        <w:contextualSpacing/>
        <w:rPr>
          <w:rFonts w:cs="Arial"/>
          <w:bCs/>
          <w:szCs w:val="24"/>
        </w:rPr>
      </w:pPr>
      <w:r w:rsidRPr="00C261E7">
        <w:rPr>
          <w:rFonts w:cs="Arial"/>
          <w:bCs/>
          <w:szCs w:val="24"/>
        </w:rPr>
        <w:lastRenderedPageBreak/>
        <w:t xml:space="preserve">Any files uploaded or attached to the Grants.gov application must be PDF file format and must contain a valid file format extension in the filename. </w:t>
      </w:r>
      <w:r w:rsidRPr="00C261E7">
        <w:rPr>
          <w:rFonts w:cs="Arial"/>
          <w:szCs w:val="24"/>
        </w:rPr>
        <w:t>In addition, the use of compressed file formats such as ZIP, RAR or Adobe Portfolio will not be accepted.</w:t>
      </w:r>
    </w:p>
    <w:p w14:paraId="3A196672" w14:textId="77777777" w:rsidR="00C261E7" w:rsidRPr="00C261E7" w:rsidRDefault="00C261E7" w:rsidP="00C261E7">
      <w:pPr>
        <w:autoSpaceDE w:val="0"/>
        <w:autoSpaceDN w:val="0"/>
        <w:adjustRightInd w:val="0"/>
        <w:spacing w:after="0"/>
        <w:contextualSpacing/>
        <w:rPr>
          <w:rFonts w:cs="Arial"/>
          <w:szCs w:val="24"/>
        </w:rPr>
      </w:pPr>
    </w:p>
    <w:p w14:paraId="7B7BED11" w14:textId="77777777" w:rsidR="00C261E7" w:rsidRPr="00C261E7" w:rsidRDefault="00C261E7" w:rsidP="00C261E7">
      <w:pPr>
        <w:keepNext/>
        <w:numPr>
          <w:ilvl w:val="0"/>
          <w:numId w:val="46"/>
        </w:numPr>
        <w:tabs>
          <w:tab w:val="left" w:pos="0"/>
        </w:tabs>
        <w:outlineLvl w:val="1"/>
        <w:rPr>
          <w:rFonts w:cs="Arial"/>
          <w:b/>
          <w:bCs/>
          <w:iCs/>
          <w:szCs w:val="28"/>
        </w:rPr>
      </w:pPr>
      <w:bookmarkStart w:id="201" w:name="_Toc453857958"/>
      <w:bookmarkStart w:id="202" w:name="_Toc453859630"/>
      <w:bookmarkStart w:id="203" w:name="_Toc453937185"/>
      <w:bookmarkStart w:id="204" w:name="_Toc454270670"/>
      <w:bookmarkStart w:id="205" w:name="_Toc465087561"/>
      <w:bookmarkStart w:id="206" w:name="_Toc485307406"/>
      <w:bookmarkStart w:id="207" w:name="_Toc21515580"/>
      <w:bookmarkStart w:id="208" w:name="_Toc21526090"/>
      <w:bookmarkStart w:id="209" w:name="_Toc21697399"/>
      <w:bookmarkStart w:id="210" w:name="_Toc25313367"/>
      <w:bookmarkStart w:id="211" w:name="_Toc26270444"/>
      <w:bookmarkStart w:id="212" w:name="_Toc26356633"/>
      <w:bookmarkStart w:id="213" w:name="_Toc28593563"/>
      <w:r w:rsidRPr="00C261E7">
        <w:rPr>
          <w:rFonts w:cs="Arial"/>
          <w:b/>
          <w:bCs/>
          <w:iCs/>
          <w:szCs w:val="28"/>
        </w:rPr>
        <w:t>eRA COMMONS FORMATTING AND VALIDATION REQUIREMENTS</w:t>
      </w:r>
      <w:bookmarkEnd w:id="201"/>
      <w:bookmarkEnd w:id="202"/>
      <w:bookmarkEnd w:id="203"/>
      <w:bookmarkEnd w:id="204"/>
      <w:bookmarkEnd w:id="205"/>
      <w:bookmarkEnd w:id="206"/>
      <w:bookmarkEnd w:id="207"/>
      <w:bookmarkEnd w:id="208"/>
      <w:bookmarkEnd w:id="209"/>
      <w:bookmarkEnd w:id="210"/>
      <w:bookmarkEnd w:id="211"/>
      <w:bookmarkEnd w:id="212"/>
      <w:bookmarkEnd w:id="213"/>
    </w:p>
    <w:p w14:paraId="5C429438" w14:textId="77777777" w:rsidR="00C261E7" w:rsidRPr="00C261E7" w:rsidRDefault="00C261E7" w:rsidP="00C261E7">
      <w:r w:rsidRPr="00C261E7">
        <w:t xml:space="preserve">The following table is a list of formatting requirements and system validations required by eRA Commons and will result in errors if not met. The application </w:t>
      </w:r>
      <w:r w:rsidRPr="00C261E7">
        <w:rPr>
          <w:u w:val="single"/>
        </w:rPr>
        <w:t>must be ‘error free’</w:t>
      </w:r>
      <w:r w:rsidRPr="00C261E7">
        <w:t xml:space="preserve"> to be processed through the eRA Commons. There may be additional validations which will result in Warnings but these </w:t>
      </w:r>
      <w:r w:rsidRPr="00C261E7">
        <w:rPr>
          <w:u w:val="single"/>
        </w:rPr>
        <w:t>will not</w:t>
      </w:r>
      <w:r w:rsidRPr="00C261E7">
        <w:t xml:space="preserve"> prevent the application from processing through the submission process. </w:t>
      </w:r>
    </w:p>
    <w:p w14:paraId="013D09AE" w14:textId="77777777" w:rsidR="00C261E7" w:rsidRPr="00C261E7" w:rsidRDefault="00C261E7" w:rsidP="00C261E7">
      <w:r w:rsidRPr="00C261E7">
        <w:t xml:space="preserve">If you do not adhere to these requirements, you will receive an email notification from </w:t>
      </w:r>
      <w:hyperlink r:id="rId38" w:history="1">
        <w:r w:rsidRPr="00C261E7">
          <w:rPr>
            <w:color w:val="0000FF"/>
            <w:u w:val="single"/>
          </w:rPr>
          <w:t>era-notify@mail.nih.gov</w:t>
        </w:r>
      </w:hyperlink>
      <w:r w:rsidRPr="00C261E7">
        <w:t xml:space="preserve"> to take action and adhere to the requirements so that your application can be processed successfully. It is highly recommended that you submit your application 24-72 hours before the submission deadline to allow for sufficient time to correct errors and resubmit the application. If you experience any system validation or technical issues after hours on the application due date, contact the eRA Service Desk and submit a Web ticket to document your good-faith attempt to submit your application.  </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10"/>
        <w:gridCol w:w="4837"/>
      </w:tblGrid>
      <w:tr w:rsidR="00C261E7" w:rsidRPr="00C261E7" w14:paraId="7879CA59" w14:textId="77777777" w:rsidTr="00C261E7">
        <w:trPr>
          <w:cantSplit/>
          <w:trHeight w:hRule="exact" w:val="820"/>
          <w:tblHeader/>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1DA909D1" w14:textId="77777777" w:rsidR="00C261E7" w:rsidRPr="00C261E7" w:rsidRDefault="00C261E7" w:rsidP="00C261E7">
            <w:pPr>
              <w:tabs>
                <w:tab w:val="left" w:pos="90"/>
                <w:tab w:val="num" w:pos="1350"/>
              </w:tabs>
              <w:ind w:left="1350" w:hanging="360"/>
              <w:jc w:val="center"/>
              <w:rPr>
                <w:rFonts w:cs="Arial"/>
                <w:b/>
                <w:sz w:val="22"/>
                <w:szCs w:val="22"/>
              </w:rPr>
            </w:pPr>
          </w:p>
          <w:p w14:paraId="78EA53D7" w14:textId="77777777" w:rsidR="00C261E7" w:rsidRPr="00C261E7" w:rsidRDefault="00C261E7" w:rsidP="00C261E7">
            <w:pPr>
              <w:tabs>
                <w:tab w:val="left" w:pos="90"/>
              </w:tabs>
              <w:rPr>
                <w:rFonts w:cs="Arial"/>
                <w:b/>
                <w:bCs/>
                <w:iCs/>
                <w:sz w:val="22"/>
                <w:szCs w:val="22"/>
              </w:rPr>
            </w:pPr>
            <w:r w:rsidRPr="00C261E7">
              <w:rPr>
                <w:rFonts w:cs="Arial"/>
                <w:b/>
                <w:bCs/>
                <w:iCs/>
                <w:sz w:val="22"/>
                <w:szCs w:val="22"/>
              </w:rPr>
              <w:t xml:space="preserve">                    eRA Validations</w:t>
            </w:r>
          </w:p>
        </w:tc>
        <w:tc>
          <w:tcPr>
            <w:tcW w:w="483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509F5E4C" w14:textId="77777777" w:rsidR="00C261E7" w:rsidRPr="00C261E7" w:rsidRDefault="00C261E7" w:rsidP="00C261E7">
            <w:pPr>
              <w:tabs>
                <w:tab w:val="left" w:pos="90"/>
                <w:tab w:val="num" w:pos="1350"/>
              </w:tabs>
              <w:spacing w:after="0"/>
              <w:ind w:left="1350" w:hanging="360"/>
              <w:jc w:val="center"/>
              <w:rPr>
                <w:rFonts w:cs="Arial"/>
                <w:b/>
                <w:sz w:val="22"/>
                <w:szCs w:val="22"/>
              </w:rPr>
            </w:pPr>
            <w:r w:rsidRPr="00C261E7">
              <w:rPr>
                <w:rFonts w:cs="Arial"/>
                <w:b/>
                <w:sz w:val="22"/>
                <w:szCs w:val="22"/>
              </w:rPr>
              <w:t xml:space="preserve">                           </w:t>
            </w:r>
          </w:p>
          <w:p w14:paraId="0CF15D28" w14:textId="77777777" w:rsidR="00C261E7" w:rsidRPr="00C261E7" w:rsidRDefault="00C261E7" w:rsidP="00C261E7">
            <w:pPr>
              <w:tabs>
                <w:tab w:val="left" w:pos="90"/>
                <w:tab w:val="num" w:pos="1350"/>
              </w:tabs>
              <w:spacing w:after="0"/>
              <w:ind w:left="1350" w:hanging="360"/>
              <w:jc w:val="center"/>
              <w:rPr>
                <w:rFonts w:cs="Arial"/>
                <w:b/>
                <w:sz w:val="22"/>
                <w:szCs w:val="22"/>
              </w:rPr>
            </w:pPr>
          </w:p>
          <w:p w14:paraId="228F8F51" w14:textId="77777777" w:rsidR="00C261E7" w:rsidRPr="00C261E7" w:rsidRDefault="00C261E7" w:rsidP="00C261E7">
            <w:pPr>
              <w:tabs>
                <w:tab w:val="left" w:pos="90"/>
                <w:tab w:val="num" w:pos="1350"/>
              </w:tabs>
              <w:spacing w:after="0"/>
              <w:rPr>
                <w:rFonts w:cs="Arial"/>
                <w:b/>
                <w:sz w:val="22"/>
                <w:szCs w:val="22"/>
              </w:rPr>
            </w:pPr>
            <w:r w:rsidRPr="00C261E7">
              <w:rPr>
                <w:rFonts w:cs="Arial"/>
                <w:b/>
                <w:sz w:val="22"/>
                <w:szCs w:val="22"/>
              </w:rPr>
              <w:t xml:space="preserve">                  eRA Error Message</w:t>
            </w:r>
          </w:p>
        </w:tc>
      </w:tr>
      <w:tr w:rsidR="00C261E7" w:rsidRPr="00C261E7" w14:paraId="2049F9EA" w14:textId="77777777" w:rsidTr="00C261E7">
        <w:trPr>
          <w:trHeight w:val="350"/>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7354B3D0" w14:textId="77777777" w:rsidR="00C261E7" w:rsidRPr="00C261E7" w:rsidRDefault="00C261E7" w:rsidP="00C261E7">
            <w:pPr>
              <w:ind w:left="-18"/>
              <w:rPr>
                <w:rFonts w:cs="Arial"/>
                <w:sz w:val="20"/>
                <w:u w:val="single"/>
              </w:rPr>
            </w:pPr>
            <w:r w:rsidRPr="00C261E7">
              <w:rPr>
                <w:rFonts w:cs="Arial"/>
                <w:sz w:val="20"/>
                <w:u w:val="single"/>
              </w:rPr>
              <w:t xml:space="preserve">Applicant Identifier (Item 4 on the SF-424): </w:t>
            </w:r>
          </w:p>
          <w:p w14:paraId="13831998" w14:textId="77777777" w:rsidR="00C261E7" w:rsidRPr="00C261E7" w:rsidRDefault="00C261E7" w:rsidP="00C261E7">
            <w:pPr>
              <w:rPr>
                <w:rFonts w:cs="Arial"/>
                <w:sz w:val="20"/>
              </w:rPr>
            </w:pPr>
            <w:r w:rsidRPr="00C261E7">
              <w:rPr>
                <w:rFonts w:cs="Arial"/>
                <w:sz w:val="20"/>
              </w:rPr>
              <w:t>The PD/PI Credentials must be provided</w:t>
            </w:r>
          </w:p>
          <w:p w14:paraId="27798668" w14:textId="77777777" w:rsidR="00C261E7" w:rsidRPr="00C261E7" w:rsidRDefault="00C261E7" w:rsidP="00C261E7">
            <w:pPr>
              <w:rPr>
                <w:rFonts w:cs="Arial"/>
                <w:sz w:val="20"/>
              </w:rPr>
            </w:pPr>
          </w:p>
          <w:p w14:paraId="7C26015E" w14:textId="77777777" w:rsidR="00C261E7" w:rsidRPr="00C261E7" w:rsidRDefault="00C261E7" w:rsidP="00C261E7">
            <w:pPr>
              <w:rPr>
                <w:rFonts w:cs="Arial"/>
                <w:sz w:val="20"/>
              </w:rPr>
            </w:pPr>
            <w:r w:rsidRPr="00C261E7">
              <w:rPr>
                <w:rFonts w:cs="Arial"/>
                <w:sz w:val="20"/>
              </w:rPr>
              <w:t>Username provided must be a valid Commons account</w:t>
            </w:r>
          </w:p>
          <w:p w14:paraId="590F7F30" w14:textId="77777777" w:rsidR="00C261E7" w:rsidRPr="00C261E7" w:rsidRDefault="00C261E7" w:rsidP="00C261E7">
            <w:pPr>
              <w:spacing w:after="360"/>
              <w:ind w:left="-18"/>
              <w:rPr>
                <w:rFonts w:cs="Arial"/>
                <w:sz w:val="20"/>
              </w:rPr>
            </w:pPr>
            <w:r w:rsidRPr="00C261E7">
              <w:rPr>
                <w:rFonts w:cs="Arial"/>
                <w:sz w:val="20"/>
              </w:rPr>
              <w:t>Username must be affiliated with the organization submitting the application and or have the PI role</w:t>
            </w:r>
          </w:p>
        </w:tc>
        <w:tc>
          <w:tcPr>
            <w:tcW w:w="4837" w:type="dxa"/>
            <w:tcBorders>
              <w:top w:val="single" w:sz="18" w:space="0" w:color="000000"/>
              <w:left w:val="single" w:sz="18" w:space="0" w:color="000000"/>
              <w:bottom w:val="single" w:sz="18" w:space="0" w:color="000000"/>
              <w:right w:val="single" w:sz="18" w:space="0" w:color="000000"/>
            </w:tcBorders>
          </w:tcPr>
          <w:p w14:paraId="428F4102" w14:textId="77777777" w:rsidR="00C261E7" w:rsidRPr="00C261E7" w:rsidRDefault="00C261E7" w:rsidP="00C261E7">
            <w:pPr>
              <w:rPr>
                <w:rFonts w:cs="Arial"/>
                <w:sz w:val="20"/>
              </w:rPr>
            </w:pPr>
          </w:p>
          <w:p w14:paraId="0CBDCB23" w14:textId="77777777" w:rsidR="00C261E7" w:rsidRPr="00C261E7" w:rsidRDefault="00C261E7" w:rsidP="00C261E7">
            <w:pPr>
              <w:rPr>
                <w:rFonts w:cs="Arial"/>
                <w:sz w:val="20"/>
              </w:rPr>
            </w:pPr>
            <w:r w:rsidRPr="00C261E7">
              <w:rPr>
                <w:rFonts w:cs="Arial"/>
                <w:sz w:val="20"/>
              </w:rPr>
              <w:t>The Commons Username must be provided in the Applicant Identifier field for the PD/PI.</w:t>
            </w:r>
          </w:p>
          <w:p w14:paraId="6826B649" w14:textId="77777777" w:rsidR="00C261E7" w:rsidRPr="00C261E7" w:rsidRDefault="00C261E7" w:rsidP="00C261E7">
            <w:pPr>
              <w:rPr>
                <w:rFonts w:cs="Arial"/>
                <w:sz w:val="20"/>
              </w:rPr>
            </w:pPr>
            <w:r w:rsidRPr="00C261E7">
              <w:rPr>
                <w:rFonts w:cs="Arial"/>
                <w:sz w:val="20"/>
              </w:rPr>
              <w:t>The Commons Username provided in the Applicant Identifier is not a recognized Commons account.</w:t>
            </w:r>
          </w:p>
          <w:p w14:paraId="302BEDAE" w14:textId="77777777" w:rsidR="00C261E7" w:rsidRPr="00C261E7" w:rsidRDefault="00C261E7" w:rsidP="00C261E7">
            <w:pPr>
              <w:rPr>
                <w:rFonts w:cs="Arial"/>
                <w:sz w:val="20"/>
              </w:rPr>
            </w:pPr>
            <w:r w:rsidRPr="00C261E7">
              <w:rPr>
                <w:rFonts w:cs="Arial"/>
                <w:sz w:val="20"/>
              </w:rPr>
              <w:t>The Commons account provided in the Applicant Identifier</w:t>
            </w:r>
            <w:r w:rsidRPr="00C261E7" w:rsidDel="00686B2D">
              <w:rPr>
                <w:rFonts w:cs="Arial"/>
                <w:sz w:val="20"/>
              </w:rPr>
              <w:t xml:space="preserve"> </w:t>
            </w:r>
            <w:r w:rsidRPr="00C261E7">
              <w:rPr>
                <w:rFonts w:cs="Arial"/>
                <w:sz w:val="20"/>
              </w:rPr>
              <w:t>field for the PD/PI is either not affiliated with the applicant organization or does not hold the PI role. Check with your Commons Account Administrator to make sure your account affiliation and roles are set-up correctly.</w:t>
            </w:r>
          </w:p>
        </w:tc>
      </w:tr>
      <w:tr w:rsidR="00C261E7" w:rsidRPr="00C261E7" w14:paraId="3774C432" w14:textId="77777777" w:rsidTr="00C261E7">
        <w:trPr>
          <w:trHeight w:hRule="exact" w:val="847"/>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51054758" w14:textId="77777777" w:rsidR="00C261E7" w:rsidRPr="00C261E7" w:rsidRDefault="00C261E7" w:rsidP="00C261E7">
            <w:pPr>
              <w:rPr>
                <w:rFonts w:cs="Arial"/>
                <w:sz w:val="20"/>
              </w:rPr>
            </w:pPr>
            <w:r w:rsidRPr="00C261E7">
              <w:rPr>
                <w:rFonts w:cs="Arial"/>
                <w:sz w:val="20"/>
              </w:rPr>
              <w:t>The DUNS number provided must include valid characters (9 or 13 numbers with or without dashes)</w:t>
            </w:r>
          </w:p>
          <w:p w14:paraId="528EE3CB" w14:textId="77777777" w:rsidR="00C261E7" w:rsidRPr="00C261E7" w:rsidRDefault="00C261E7" w:rsidP="00C261E7">
            <w:pPr>
              <w:rPr>
                <w:rFonts w:cs="Arial"/>
                <w:i/>
                <w:iCs/>
                <w:sz w:val="20"/>
              </w:rPr>
            </w:pPr>
            <w:r w:rsidRPr="00C261E7">
              <w:rPr>
                <w:rFonts w:cs="Arial"/>
                <w:sz w:val="20"/>
              </w:rPr>
              <w:t>“</w:t>
            </w:r>
          </w:p>
        </w:tc>
        <w:tc>
          <w:tcPr>
            <w:tcW w:w="4837" w:type="dxa"/>
            <w:tcBorders>
              <w:top w:val="single" w:sz="18" w:space="0" w:color="000000"/>
              <w:left w:val="single" w:sz="18" w:space="0" w:color="000000"/>
              <w:bottom w:val="single" w:sz="18" w:space="0" w:color="000000"/>
              <w:right w:val="single" w:sz="18" w:space="0" w:color="000000"/>
            </w:tcBorders>
          </w:tcPr>
          <w:p w14:paraId="4EC5C101" w14:textId="77777777" w:rsidR="00C261E7" w:rsidRPr="00C261E7" w:rsidRDefault="00C261E7" w:rsidP="00C261E7">
            <w:pPr>
              <w:rPr>
                <w:rFonts w:cs="Arial"/>
                <w:sz w:val="20"/>
              </w:rPr>
            </w:pPr>
            <w:r w:rsidRPr="00C261E7">
              <w:rPr>
                <w:rFonts w:cs="Arial"/>
                <w:sz w:val="20"/>
              </w:rPr>
              <w:t>The DUNS number provided has invalid characters (other than 9 or 13 numbers) after stripping of dashes</w:t>
            </w:r>
          </w:p>
          <w:p w14:paraId="138A3089" w14:textId="77777777" w:rsidR="00C261E7" w:rsidRPr="00C261E7" w:rsidRDefault="00C261E7" w:rsidP="00C261E7">
            <w:pPr>
              <w:rPr>
                <w:rFonts w:cs="Arial"/>
                <w:i/>
                <w:iCs/>
                <w:sz w:val="20"/>
              </w:rPr>
            </w:pPr>
            <w:r w:rsidRPr="00C261E7">
              <w:rPr>
                <w:rFonts w:cs="Arial"/>
                <w:sz w:val="20"/>
              </w:rPr>
              <w:t>“</w:t>
            </w:r>
          </w:p>
        </w:tc>
      </w:tr>
      <w:tr w:rsidR="00C261E7" w:rsidRPr="00C261E7" w14:paraId="66129C14" w14:textId="77777777" w:rsidTr="00C261E7">
        <w:trPr>
          <w:trHeight w:hRule="exact" w:val="882"/>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1597967F" w14:textId="77777777" w:rsidR="00C261E7" w:rsidRPr="00C261E7" w:rsidRDefault="00C261E7" w:rsidP="00C261E7">
            <w:pPr>
              <w:rPr>
                <w:rFonts w:cs="Arial"/>
                <w:sz w:val="20"/>
              </w:rPr>
            </w:pPr>
            <w:r w:rsidRPr="00C261E7">
              <w:rPr>
                <w:rFonts w:cs="Arial"/>
                <w:sz w:val="20"/>
              </w:rPr>
              <w:t>The documentation (forms) required for the FOA must be submitted</w:t>
            </w:r>
          </w:p>
          <w:p w14:paraId="737541ED" w14:textId="77777777" w:rsidR="00C261E7" w:rsidRPr="00C261E7" w:rsidRDefault="00C261E7" w:rsidP="00C261E7">
            <w:pPr>
              <w:rPr>
                <w:rFonts w:cs="Arial"/>
                <w:sz w:val="20"/>
              </w:rPr>
            </w:pPr>
          </w:p>
        </w:tc>
        <w:tc>
          <w:tcPr>
            <w:tcW w:w="4837" w:type="dxa"/>
            <w:tcBorders>
              <w:top w:val="single" w:sz="18" w:space="0" w:color="000000"/>
              <w:left w:val="single" w:sz="18" w:space="0" w:color="000000"/>
              <w:bottom w:val="single" w:sz="18" w:space="0" w:color="000000"/>
              <w:right w:val="single" w:sz="18" w:space="0" w:color="000000"/>
            </w:tcBorders>
          </w:tcPr>
          <w:p w14:paraId="746F1F59" w14:textId="77777777" w:rsidR="00C261E7" w:rsidRPr="00C261E7" w:rsidRDefault="00C261E7" w:rsidP="00C261E7">
            <w:pPr>
              <w:rPr>
                <w:rFonts w:cs="Arial"/>
                <w:sz w:val="20"/>
              </w:rPr>
            </w:pPr>
            <w:r w:rsidRPr="00C261E7">
              <w:rPr>
                <w:rFonts w:cs="Arial"/>
                <w:sz w:val="20"/>
              </w:rPr>
              <w:t xml:space="preserve">The format of the application does not match the format of the FOA. Please contact the eRA </w:t>
            </w:r>
            <w:hyperlink w:anchor="_eRA_Commons_Registration" w:history="1">
              <w:r w:rsidRPr="00C261E7">
                <w:rPr>
                  <w:rFonts w:cs="Arial"/>
                  <w:sz w:val="20"/>
                </w:rPr>
                <w:t>Service Desk</w:t>
              </w:r>
            </w:hyperlink>
            <w:r w:rsidRPr="00C261E7">
              <w:rPr>
                <w:rFonts w:cs="Arial"/>
                <w:sz w:val="20"/>
              </w:rPr>
              <w:t xml:space="preserve"> for assistance.</w:t>
            </w:r>
          </w:p>
        </w:tc>
      </w:tr>
      <w:tr w:rsidR="00C261E7" w:rsidRPr="00C261E7" w14:paraId="4DA86F06" w14:textId="77777777" w:rsidTr="00C261E7">
        <w:trPr>
          <w:trHeight w:hRule="exact" w:val="1584"/>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72FAAA1E" w14:textId="77777777" w:rsidR="00C261E7" w:rsidRPr="00C261E7" w:rsidRDefault="00C261E7" w:rsidP="00C261E7">
            <w:pPr>
              <w:rPr>
                <w:rFonts w:cs="Arial"/>
                <w:sz w:val="20"/>
              </w:rPr>
            </w:pPr>
            <w:r w:rsidRPr="00C261E7">
              <w:rPr>
                <w:rFonts w:cs="Arial"/>
                <w:sz w:val="20"/>
              </w:rPr>
              <w:lastRenderedPageBreak/>
              <w:t>If a change or correction is made to address an error, “Changed/Corrected” must be selected. (Item #1 on the SF-424)</w:t>
            </w:r>
          </w:p>
          <w:p w14:paraId="155D2E99" w14:textId="77777777" w:rsidR="00C261E7" w:rsidRPr="00C261E7" w:rsidRDefault="00C261E7" w:rsidP="00C261E7">
            <w:pPr>
              <w:rPr>
                <w:rFonts w:cs="Arial"/>
                <w:sz w:val="20"/>
              </w:rPr>
            </w:pPr>
            <w:r w:rsidRPr="00C261E7">
              <w:rPr>
                <w:rFonts w:cs="Arial"/>
                <w:sz w:val="20"/>
              </w:rPr>
              <w:t xml:space="preserve">Refer to </w:t>
            </w:r>
            <w:hyperlink w:anchor="_5.4_Resubmitting_a" w:history="1">
              <w:r w:rsidRPr="00C261E7">
                <w:rPr>
                  <w:rFonts w:cs="Arial"/>
                  <w:sz w:val="20"/>
                  <w:u w:val="single"/>
                </w:rPr>
                <w:t>Section II-5.4</w:t>
              </w:r>
            </w:hyperlink>
            <w:r w:rsidRPr="00C261E7">
              <w:rPr>
                <w:rFonts w:cs="Arial"/>
                <w:sz w:val="20"/>
              </w:rPr>
              <w:t xml:space="preserve"> for more information on resubmission criteria.</w:t>
            </w:r>
          </w:p>
        </w:tc>
        <w:tc>
          <w:tcPr>
            <w:tcW w:w="4837" w:type="dxa"/>
            <w:tcBorders>
              <w:top w:val="single" w:sz="18" w:space="0" w:color="000000"/>
              <w:left w:val="single" w:sz="18" w:space="0" w:color="000000"/>
              <w:bottom w:val="single" w:sz="18" w:space="0" w:color="000000"/>
              <w:right w:val="single" w:sz="18" w:space="0" w:color="000000"/>
            </w:tcBorders>
          </w:tcPr>
          <w:p w14:paraId="32D15410" w14:textId="77777777" w:rsidR="00C261E7" w:rsidRPr="00C261E7" w:rsidRDefault="00C261E7" w:rsidP="00C261E7">
            <w:pPr>
              <w:rPr>
                <w:rFonts w:cs="Arial"/>
                <w:sz w:val="20"/>
              </w:rPr>
            </w:pPr>
            <w:r w:rsidRPr="00C261E7">
              <w:rPr>
                <w:rFonts w:cs="Arial"/>
                <w:sz w:val="20"/>
              </w:rPr>
              <w:t xml:space="preserve">This application has been identified as a duplicate of a previous submission. The ‘Type of Submission’ should be set to Changed/Corrected if you are addressing errors/warnings. </w:t>
            </w:r>
          </w:p>
          <w:p w14:paraId="2392B14C" w14:textId="77777777" w:rsidR="00C261E7" w:rsidRPr="00C261E7" w:rsidRDefault="00C261E7" w:rsidP="00C261E7">
            <w:pPr>
              <w:rPr>
                <w:rFonts w:cs="Arial"/>
                <w:sz w:val="20"/>
              </w:rPr>
            </w:pPr>
          </w:p>
        </w:tc>
      </w:tr>
      <w:tr w:rsidR="00C261E7" w:rsidRPr="00C261E7" w14:paraId="50501DA2" w14:textId="77777777" w:rsidTr="00C261E7">
        <w:trPr>
          <w:trHeight w:hRule="exact" w:val="1026"/>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51B81EC8" w14:textId="77777777" w:rsidR="00C261E7" w:rsidRPr="00C261E7" w:rsidRDefault="00C261E7" w:rsidP="00C261E7">
            <w:pPr>
              <w:tabs>
                <w:tab w:val="left" w:pos="0"/>
              </w:tabs>
              <w:ind w:left="-18"/>
              <w:rPr>
                <w:rFonts w:cs="Arial"/>
                <w:i/>
                <w:iCs/>
                <w:sz w:val="20"/>
              </w:rPr>
            </w:pPr>
            <w:r w:rsidRPr="00C261E7">
              <w:rPr>
                <w:rFonts w:cs="Arial"/>
                <w:sz w:val="20"/>
              </w:rPr>
              <w:t>The application cannot exceed 1.2GB.</w:t>
            </w:r>
          </w:p>
        </w:tc>
        <w:tc>
          <w:tcPr>
            <w:tcW w:w="4837" w:type="dxa"/>
            <w:tcBorders>
              <w:top w:val="single" w:sz="18" w:space="0" w:color="000000"/>
              <w:left w:val="single" w:sz="18" w:space="0" w:color="000000"/>
              <w:bottom w:val="single" w:sz="18" w:space="0" w:color="000000"/>
              <w:right w:val="single" w:sz="18" w:space="0" w:color="000000"/>
            </w:tcBorders>
          </w:tcPr>
          <w:p w14:paraId="1F81C430" w14:textId="77777777" w:rsidR="00C261E7" w:rsidRPr="00C261E7" w:rsidRDefault="00C261E7" w:rsidP="00C261E7">
            <w:pPr>
              <w:ind w:left="47"/>
              <w:rPr>
                <w:rFonts w:cs="Arial"/>
                <w:sz w:val="20"/>
              </w:rPr>
            </w:pPr>
            <w:r w:rsidRPr="00C261E7">
              <w:rPr>
                <w:rFonts w:cs="Arial"/>
                <w:sz w:val="20"/>
              </w:rPr>
              <w:t>The application did not follow the agency-specific size limit of 1.2 GB. Please resize the application to be no larger than 1.2GB before submitting.</w:t>
            </w:r>
          </w:p>
        </w:tc>
      </w:tr>
      <w:tr w:rsidR="00C261E7" w:rsidRPr="00C261E7" w14:paraId="0F93CBFD" w14:textId="77777777" w:rsidTr="00C261E7">
        <w:trPr>
          <w:trHeight w:hRule="exact" w:val="514"/>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2C8DB289" w14:textId="77777777" w:rsidR="00C261E7" w:rsidRPr="00C261E7" w:rsidRDefault="00C261E7" w:rsidP="00C261E7">
            <w:pPr>
              <w:tabs>
                <w:tab w:val="left" w:pos="90"/>
              </w:tabs>
              <w:rPr>
                <w:rFonts w:cs="Arial"/>
                <w:sz w:val="20"/>
              </w:rPr>
            </w:pPr>
            <w:r w:rsidRPr="00C261E7">
              <w:rPr>
                <w:rFonts w:cs="Arial"/>
                <w:sz w:val="20"/>
              </w:rPr>
              <w:t>The correct Funding Opportunity Announcement (FOA) number must be provided</w:t>
            </w:r>
          </w:p>
          <w:p w14:paraId="5306EDB6" w14:textId="77777777" w:rsidR="00C261E7" w:rsidRPr="00C261E7" w:rsidRDefault="00C261E7" w:rsidP="00C261E7">
            <w:pPr>
              <w:tabs>
                <w:tab w:val="left" w:pos="90"/>
              </w:tabs>
              <w:ind w:left="1350"/>
              <w:rPr>
                <w:rFonts w:cs="Arial"/>
                <w:sz w:val="20"/>
              </w:rPr>
            </w:pPr>
          </w:p>
        </w:tc>
        <w:tc>
          <w:tcPr>
            <w:tcW w:w="4837" w:type="dxa"/>
            <w:tcBorders>
              <w:top w:val="single" w:sz="18" w:space="0" w:color="000000"/>
              <w:left w:val="single" w:sz="18" w:space="0" w:color="000000"/>
              <w:bottom w:val="single" w:sz="18" w:space="0" w:color="000000"/>
              <w:right w:val="single" w:sz="18" w:space="0" w:color="000000"/>
            </w:tcBorders>
          </w:tcPr>
          <w:p w14:paraId="4BDA44F2" w14:textId="77777777" w:rsidR="00C261E7" w:rsidRPr="00C261E7" w:rsidRDefault="00C261E7" w:rsidP="00C261E7">
            <w:pPr>
              <w:rPr>
                <w:rFonts w:cs="Arial"/>
                <w:sz w:val="20"/>
              </w:rPr>
            </w:pPr>
            <w:r w:rsidRPr="00C261E7">
              <w:rPr>
                <w:rFonts w:cs="Arial"/>
                <w:sz w:val="20"/>
              </w:rPr>
              <w:t>The Funding Opportunity Announcement number does not exist.</w:t>
            </w:r>
          </w:p>
        </w:tc>
      </w:tr>
      <w:tr w:rsidR="00C261E7" w:rsidRPr="00C261E7" w14:paraId="03A66CDB" w14:textId="77777777" w:rsidTr="00C261E7">
        <w:trPr>
          <w:jc w:val="center"/>
        </w:trPr>
        <w:tc>
          <w:tcPr>
            <w:tcW w:w="4410" w:type="dxa"/>
            <w:tcBorders>
              <w:top w:val="single" w:sz="18" w:space="0" w:color="000000"/>
              <w:left w:val="single" w:sz="18" w:space="0" w:color="000000"/>
              <w:right w:val="single" w:sz="18" w:space="0" w:color="000000"/>
            </w:tcBorders>
            <w:shd w:val="clear" w:color="auto" w:fill="auto"/>
          </w:tcPr>
          <w:p w14:paraId="340554BF" w14:textId="77777777" w:rsidR="00C261E7" w:rsidRPr="00C261E7" w:rsidRDefault="00C261E7" w:rsidP="00C261E7">
            <w:pPr>
              <w:rPr>
                <w:rFonts w:cs="Arial"/>
                <w:sz w:val="20"/>
              </w:rPr>
            </w:pPr>
            <w:r w:rsidRPr="00C261E7">
              <w:rPr>
                <w:rFonts w:cs="Arial"/>
                <w:sz w:val="20"/>
              </w:rPr>
              <w:t>All documents and attachments must be submitted in PDF format.</w:t>
            </w:r>
          </w:p>
          <w:p w14:paraId="4B90E0D4" w14:textId="77777777" w:rsidR="00C261E7" w:rsidRPr="00C261E7" w:rsidRDefault="00C261E7" w:rsidP="00C261E7">
            <w:pPr>
              <w:tabs>
                <w:tab w:val="left" w:pos="90"/>
              </w:tabs>
              <w:ind w:left="1350"/>
              <w:rPr>
                <w:rFonts w:cs="Arial"/>
                <w:sz w:val="20"/>
              </w:rPr>
            </w:pPr>
          </w:p>
        </w:tc>
        <w:tc>
          <w:tcPr>
            <w:tcW w:w="4837" w:type="dxa"/>
            <w:tcBorders>
              <w:top w:val="single" w:sz="18" w:space="0" w:color="000000"/>
              <w:left w:val="single" w:sz="18" w:space="0" w:color="000000"/>
              <w:right w:val="single" w:sz="18" w:space="0" w:color="000000"/>
            </w:tcBorders>
          </w:tcPr>
          <w:p w14:paraId="100DFCC3" w14:textId="77777777" w:rsidR="00C261E7" w:rsidRPr="00C261E7" w:rsidRDefault="00C261E7" w:rsidP="00C261E7">
            <w:pPr>
              <w:rPr>
                <w:rFonts w:cs="Arial"/>
                <w:sz w:val="20"/>
              </w:rPr>
            </w:pPr>
            <w:r w:rsidRPr="00C261E7">
              <w:rPr>
                <w:rFonts w:cs="Arial"/>
                <w:i/>
                <w:iCs/>
                <w:sz w:val="20"/>
              </w:rPr>
              <w:t>“</w:t>
            </w:r>
            <w:r w:rsidRPr="00C261E7">
              <w:rPr>
                <w:rFonts w:cs="Arial"/>
                <w:sz w:val="20"/>
              </w:rPr>
              <w:t xml:space="preserve">The &lt;attachment&gt; attachment is not in PDF format. All attachments must be provided to the agency in PDF format with a .pdf extension. Help with PDF attachments can be found at </w:t>
            </w:r>
            <w:hyperlink r:id="rId39" w:history="1">
              <w:r w:rsidRPr="00C261E7">
                <w:rPr>
                  <w:rFonts w:cs="Arial"/>
                  <w:color w:val="0000FF"/>
                  <w:sz w:val="20"/>
                  <w:u w:val="single"/>
                </w:rPr>
                <w:t>http://grants.nih.gov/grants/ElectronicReceipt/pdf_guidelines.htm</w:t>
              </w:r>
            </w:hyperlink>
            <w:r w:rsidRPr="00C261E7">
              <w:rPr>
                <w:rFonts w:cs="Arial"/>
                <w:sz w:val="20"/>
              </w:rPr>
              <w:t>.”</w:t>
            </w:r>
          </w:p>
        </w:tc>
      </w:tr>
      <w:tr w:rsidR="00C261E7" w:rsidRPr="00C261E7" w14:paraId="2D120BDD" w14:textId="77777777" w:rsidTr="00C261E7">
        <w:trPr>
          <w:trHeight w:val="5561"/>
          <w:jc w:val="center"/>
        </w:trPr>
        <w:tc>
          <w:tcPr>
            <w:tcW w:w="4410" w:type="dxa"/>
            <w:tcBorders>
              <w:left w:val="single" w:sz="18" w:space="0" w:color="000000"/>
              <w:bottom w:val="single" w:sz="18" w:space="0" w:color="000000"/>
              <w:right w:val="single" w:sz="18" w:space="0" w:color="000000"/>
            </w:tcBorders>
            <w:shd w:val="clear" w:color="auto" w:fill="auto"/>
          </w:tcPr>
          <w:p w14:paraId="22AAC0E3" w14:textId="77777777" w:rsidR="00C261E7" w:rsidRPr="00C261E7" w:rsidRDefault="00C261E7" w:rsidP="00C261E7">
            <w:pPr>
              <w:rPr>
                <w:rFonts w:cs="Arial"/>
                <w:sz w:val="20"/>
                <w:u w:val="single"/>
              </w:rPr>
            </w:pPr>
            <w:r w:rsidRPr="00C261E7">
              <w:rPr>
                <w:rFonts w:cs="Arial"/>
                <w:sz w:val="20"/>
                <w:u w:val="single"/>
              </w:rPr>
              <w:t xml:space="preserve">All attachments must comply with the following formatting requirements: </w:t>
            </w:r>
          </w:p>
          <w:p w14:paraId="0BB68834" w14:textId="77777777" w:rsidR="00C261E7" w:rsidRPr="00C261E7" w:rsidRDefault="00C261E7" w:rsidP="00C261E7">
            <w:pPr>
              <w:rPr>
                <w:rFonts w:cs="Arial"/>
                <w:sz w:val="20"/>
              </w:rPr>
            </w:pPr>
            <w:r w:rsidRPr="00C261E7">
              <w:rPr>
                <w:rFonts w:cs="Arial"/>
                <w:sz w:val="20"/>
              </w:rPr>
              <w:t xml:space="preserve">PDF attachments cannot be empty (0 bytes). </w:t>
            </w:r>
          </w:p>
          <w:p w14:paraId="7493EE28" w14:textId="77777777" w:rsidR="00C261E7" w:rsidRPr="00C261E7" w:rsidRDefault="00C261E7" w:rsidP="00C261E7">
            <w:pPr>
              <w:rPr>
                <w:rFonts w:cs="Arial"/>
                <w:sz w:val="20"/>
              </w:rPr>
            </w:pPr>
          </w:p>
          <w:p w14:paraId="6A24685E" w14:textId="77777777" w:rsidR="00C261E7" w:rsidRPr="00C261E7" w:rsidRDefault="00C261E7" w:rsidP="00C261E7">
            <w:pPr>
              <w:rPr>
                <w:rFonts w:cs="Arial"/>
                <w:sz w:val="20"/>
              </w:rPr>
            </w:pPr>
            <w:r w:rsidRPr="00C261E7">
              <w:rPr>
                <w:rFonts w:cs="Arial"/>
                <w:sz w:val="20"/>
              </w:rPr>
              <w:t>All PDF attachments cannot have Meta data missing, cannot be encrypted, password protected or secured documents.</w:t>
            </w:r>
          </w:p>
          <w:p w14:paraId="11C4D776" w14:textId="77777777" w:rsidR="00C261E7" w:rsidRPr="00C261E7" w:rsidRDefault="00C261E7" w:rsidP="00C261E7">
            <w:pPr>
              <w:rPr>
                <w:rFonts w:cs="Arial"/>
                <w:sz w:val="20"/>
              </w:rPr>
            </w:pPr>
            <w:r w:rsidRPr="00C261E7">
              <w:rPr>
                <w:rFonts w:cs="Arial"/>
                <w:sz w:val="20"/>
              </w:rPr>
              <w:t>The size of PDF attachments cannot be larger than 8.5 x 11 inches (horizontally or vertically). [Note: It is recommended that you limit the size of attachments to 35 MB.]</w:t>
            </w:r>
          </w:p>
          <w:p w14:paraId="478A8044" w14:textId="77777777" w:rsidR="00C261E7" w:rsidRPr="00C261E7" w:rsidRDefault="00C261E7" w:rsidP="00C261E7">
            <w:pPr>
              <w:rPr>
                <w:rFonts w:cs="Arial"/>
                <w:sz w:val="20"/>
              </w:rPr>
            </w:pPr>
            <w:r w:rsidRPr="00C261E7">
              <w:rPr>
                <w:rFonts w:cs="Arial"/>
                <w:sz w:val="20"/>
              </w:rPr>
              <w:t>PDF attachments must have a valid file name.  Valid file names must include the following UTF-8 characters: A-Z, a-z, 0-9, underscore (_), hyphen (-), space, period.</w:t>
            </w:r>
          </w:p>
        </w:tc>
        <w:tc>
          <w:tcPr>
            <w:tcW w:w="4837" w:type="dxa"/>
            <w:tcBorders>
              <w:left w:val="single" w:sz="18" w:space="0" w:color="000000"/>
              <w:bottom w:val="single" w:sz="18" w:space="0" w:color="000000"/>
              <w:right w:val="single" w:sz="18" w:space="0" w:color="000000"/>
            </w:tcBorders>
          </w:tcPr>
          <w:p w14:paraId="27678599" w14:textId="77777777" w:rsidR="00C261E7" w:rsidRPr="00C261E7" w:rsidRDefault="00C261E7" w:rsidP="00C261E7">
            <w:pPr>
              <w:ind w:left="47"/>
              <w:rPr>
                <w:rFonts w:cs="Arial"/>
                <w:sz w:val="20"/>
              </w:rPr>
            </w:pPr>
          </w:p>
          <w:p w14:paraId="497D10B4" w14:textId="77777777" w:rsidR="00C261E7" w:rsidRPr="00C261E7" w:rsidRDefault="00C261E7" w:rsidP="00C261E7">
            <w:pPr>
              <w:ind w:left="47"/>
              <w:rPr>
                <w:rFonts w:cs="Arial"/>
                <w:sz w:val="20"/>
              </w:rPr>
            </w:pPr>
            <w:r w:rsidRPr="00C261E7">
              <w:rPr>
                <w:rFonts w:cs="Arial"/>
                <w:sz w:val="20"/>
              </w:rPr>
              <w:t xml:space="preserve">The {attachment} attachment was empty. PDF attachments cannot be empty, password protected or encrypted. </w:t>
            </w:r>
          </w:p>
          <w:p w14:paraId="5DF6A63A" w14:textId="77777777" w:rsidR="00C261E7" w:rsidRPr="00C261E7" w:rsidRDefault="00C261E7" w:rsidP="00C261E7">
            <w:pPr>
              <w:rPr>
                <w:rFonts w:cs="Arial"/>
                <w:sz w:val="20"/>
              </w:rPr>
            </w:pPr>
            <w:r w:rsidRPr="00C261E7">
              <w:rPr>
                <w:rFonts w:cs="Arial"/>
                <w:sz w:val="20"/>
              </w:rPr>
              <w:t xml:space="preserve">The &lt;attachment&gt; attachment contained formatting or features not currently supported by NIH: &lt;condition returned&gt;.  </w:t>
            </w:r>
          </w:p>
          <w:p w14:paraId="5A53DAEE" w14:textId="77777777" w:rsidR="00C261E7" w:rsidRPr="00C261E7" w:rsidRDefault="00C261E7" w:rsidP="00C261E7">
            <w:pPr>
              <w:ind w:left="47"/>
              <w:rPr>
                <w:rFonts w:cs="Arial"/>
                <w:sz w:val="20"/>
              </w:rPr>
            </w:pPr>
            <w:r w:rsidRPr="00C261E7">
              <w:rPr>
                <w:rFonts w:cs="Arial"/>
                <w:sz w:val="20"/>
              </w:rPr>
              <w:t xml:space="preserve">Filename &lt;file&gt; cannot be larger than U.S.  standard letter paper size of 8.5 x 11 inches. See the PDF guidelines at </w:t>
            </w:r>
            <w:hyperlink r:id="rId40" w:history="1">
              <w:r w:rsidRPr="00C261E7">
                <w:rPr>
                  <w:rFonts w:cs="Arial"/>
                  <w:color w:val="0000FF"/>
                  <w:sz w:val="20"/>
                  <w:u w:val="single"/>
                </w:rPr>
                <w:t>http://grants.nih.gov/grants/ElectronicReceipt/pdf_guidelines.htm</w:t>
              </w:r>
            </w:hyperlink>
            <w:r w:rsidRPr="00C261E7">
              <w:rPr>
                <w:rFonts w:cs="Arial"/>
                <w:sz w:val="20"/>
              </w:rPr>
              <w:t xml:space="preserve"> </w:t>
            </w:r>
            <w:r w:rsidRPr="00C261E7">
              <w:t>f</w:t>
            </w:r>
            <w:r w:rsidRPr="00C261E7">
              <w:rPr>
                <w:rFonts w:cs="Arial"/>
                <w:sz w:val="20"/>
              </w:rPr>
              <w:t xml:space="preserve">or additional information. </w:t>
            </w:r>
          </w:p>
          <w:p w14:paraId="5E02D0D3" w14:textId="77777777" w:rsidR="00C261E7" w:rsidRPr="00C261E7" w:rsidRDefault="00C261E7" w:rsidP="00C261E7">
            <w:pPr>
              <w:ind w:left="47"/>
              <w:rPr>
                <w:rFonts w:cs="Arial"/>
                <w:sz w:val="20"/>
              </w:rPr>
            </w:pPr>
            <w:r w:rsidRPr="00C261E7">
              <w:rPr>
                <w:rFonts w:cs="Arial"/>
                <w:sz w:val="20"/>
              </w:rPr>
              <w:t>The &lt;attachment&gt; attachment filename is invalid. Valid filenames may only include the following characters: A-Z, a-z, 0-9, underscore ( _ ), hyphen (-), space, or period. No special characters (including brackets) can be part of the filename.</w:t>
            </w:r>
          </w:p>
        </w:tc>
      </w:tr>
      <w:tr w:rsidR="00C261E7" w:rsidRPr="00C261E7" w14:paraId="4A6DEF2F" w14:textId="77777777" w:rsidTr="00C261E7">
        <w:trPr>
          <w:trHeight w:hRule="exact" w:val="1728"/>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285DF5A1" w14:textId="77777777" w:rsidR="00C261E7" w:rsidRPr="00C261E7" w:rsidRDefault="00C261E7" w:rsidP="00C261E7">
            <w:pPr>
              <w:rPr>
                <w:rFonts w:cs="Arial"/>
                <w:sz w:val="20"/>
              </w:rPr>
            </w:pPr>
            <w:r w:rsidRPr="00C261E7">
              <w:rPr>
                <w:rFonts w:cs="Arial"/>
                <w:sz w:val="20"/>
              </w:rPr>
              <w:lastRenderedPageBreak/>
              <w:t>The email addresses for the Contact Person (SF-424 Section F) and the Authorized Representative (SF-424 below Section 21) must contain a ‘@’, with at least 1 and at most 64 chars preceding and following the ‘@’. Control characters (ASCII 0 through 31 and 127), spaces and special chars &lt; &gt; ( ) [ ] \ , ; : are not valid.</w:t>
            </w:r>
          </w:p>
        </w:tc>
        <w:tc>
          <w:tcPr>
            <w:tcW w:w="4837" w:type="dxa"/>
            <w:tcBorders>
              <w:top w:val="single" w:sz="18" w:space="0" w:color="000000"/>
              <w:left w:val="single" w:sz="18" w:space="0" w:color="000000"/>
              <w:bottom w:val="single" w:sz="18" w:space="0" w:color="000000"/>
              <w:right w:val="single" w:sz="18" w:space="0" w:color="000000"/>
            </w:tcBorders>
          </w:tcPr>
          <w:p w14:paraId="37A4DAE2" w14:textId="77777777" w:rsidR="00C261E7" w:rsidRPr="00C261E7" w:rsidRDefault="00C261E7" w:rsidP="00C261E7">
            <w:pPr>
              <w:rPr>
                <w:rFonts w:cs="Arial"/>
                <w:sz w:val="20"/>
              </w:rPr>
            </w:pPr>
            <w:r w:rsidRPr="00C261E7">
              <w:rPr>
                <w:rFonts w:cs="Arial"/>
                <w:sz w:val="20"/>
              </w:rPr>
              <w:t xml:space="preserve">The submitted e-mail address for the </w:t>
            </w:r>
            <w:r w:rsidRPr="00C261E7">
              <w:rPr>
                <w:rFonts w:cs="Arial"/>
                <w:color w:val="000000"/>
                <w:sz w:val="20"/>
              </w:rPr>
              <w:t xml:space="preserve">person to be contacted </w:t>
            </w:r>
            <w:r w:rsidRPr="00C261E7">
              <w:rPr>
                <w:rFonts w:cs="Arial"/>
                <w:sz w:val="20"/>
              </w:rPr>
              <w:t>{email address}, is invalid. Must contain a ‘@’, with at least 1 and at most 64 chars preceding and following the ‘@’. Control characters (ASCII 0 through 31 and 127), spaces and special chars &lt; &gt; ( ) [ ] \ , ; : are not valid.</w:t>
            </w:r>
          </w:p>
        </w:tc>
      </w:tr>
      <w:tr w:rsidR="00C261E7" w:rsidRPr="00C261E7" w14:paraId="3BCE0727" w14:textId="77777777" w:rsidTr="00C261E7">
        <w:trPr>
          <w:trHeight w:val="783"/>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767DCB2B" w14:textId="77777777" w:rsidR="00C261E7" w:rsidRPr="00C261E7" w:rsidRDefault="00C261E7" w:rsidP="00C261E7">
            <w:pPr>
              <w:rPr>
                <w:rFonts w:cs="Arial"/>
                <w:sz w:val="20"/>
              </w:rPr>
            </w:pPr>
            <w:r w:rsidRPr="00C261E7">
              <w:rPr>
                <w:rFonts w:cs="Arial"/>
                <w:sz w:val="20"/>
              </w:rPr>
              <w:t>Congressional district code of applicant (after truncating) must be valid. (SF-424, item 16 a and b)</w:t>
            </w:r>
          </w:p>
        </w:tc>
        <w:tc>
          <w:tcPr>
            <w:tcW w:w="4837" w:type="dxa"/>
            <w:tcBorders>
              <w:top w:val="single" w:sz="18" w:space="0" w:color="000000"/>
              <w:left w:val="single" w:sz="18" w:space="0" w:color="000000"/>
              <w:bottom w:val="single" w:sz="18" w:space="0" w:color="000000"/>
              <w:right w:val="single" w:sz="18" w:space="0" w:color="000000"/>
            </w:tcBorders>
          </w:tcPr>
          <w:p w14:paraId="52E81C71" w14:textId="77777777" w:rsidR="00C261E7" w:rsidRPr="00C261E7" w:rsidRDefault="00C261E7" w:rsidP="00C261E7">
            <w:pPr>
              <w:autoSpaceDE w:val="0"/>
              <w:autoSpaceDN w:val="0"/>
              <w:adjustRightInd w:val="0"/>
              <w:spacing w:after="0"/>
              <w:rPr>
                <w:rFonts w:cs="Arial"/>
                <w:sz w:val="20"/>
              </w:rPr>
            </w:pPr>
            <w:r w:rsidRPr="00C261E7">
              <w:rPr>
                <w:rFonts w:cs="Arial"/>
                <w:sz w:val="20"/>
              </w:rPr>
              <w:t xml:space="preserve">Congressional district &lt;Congressional District&gt; is invalid. To locate your district, visit </w:t>
            </w:r>
            <w:hyperlink r:id="rId41" w:history="1">
              <w:r w:rsidRPr="00C261E7">
                <w:rPr>
                  <w:rFonts w:cs="Arial"/>
                  <w:color w:val="0000FF"/>
                  <w:sz w:val="20"/>
                  <w:u w:val="single"/>
                </w:rPr>
                <w:t>http://www.house.gov/</w:t>
              </w:r>
            </w:hyperlink>
          </w:p>
          <w:p w14:paraId="2D980394" w14:textId="77777777" w:rsidR="00C261E7" w:rsidRPr="00C261E7" w:rsidRDefault="00C261E7" w:rsidP="00C261E7">
            <w:pPr>
              <w:autoSpaceDE w:val="0"/>
              <w:autoSpaceDN w:val="0"/>
              <w:adjustRightInd w:val="0"/>
              <w:spacing w:after="0"/>
              <w:rPr>
                <w:rFonts w:cs="Arial"/>
                <w:sz w:val="20"/>
              </w:rPr>
            </w:pPr>
          </w:p>
        </w:tc>
      </w:tr>
      <w:tr w:rsidR="00C261E7" w:rsidRPr="00C261E7" w14:paraId="2935B228" w14:textId="77777777" w:rsidTr="00C261E7">
        <w:trPr>
          <w:trHeight w:val="1844"/>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69F53A75" w14:textId="77777777" w:rsidR="00C261E7" w:rsidRPr="00C261E7" w:rsidRDefault="00C261E7" w:rsidP="00C261E7">
            <w:pPr>
              <w:rPr>
                <w:rFonts w:cs="Arial"/>
                <w:b/>
                <w:sz w:val="20"/>
                <w:u w:val="single"/>
              </w:rPr>
            </w:pPr>
            <w:r w:rsidRPr="00C261E7">
              <w:rPr>
                <w:rFonts w:cs="Arial"/>
                <w:b/>
                <w:sz w:val="20"/>
                <w:u w:val="single"/>
              </w:rPr>
              <w:t>Budget Errors</w:t>
            </w:r>
          </w:p>
          <w:p w14:paraId="7FD08BCB" w14:textId="77777777" w:rsidR="00C261E7" w:rsidRPr="00C261E7" w:rsidRDefault="00C261E7" w:rsidP="00C261E7">
            <w:pPr>
              <w:rPr>
                <w:rFonts w:cs="Arial"/>
                <w:sz w:val="20"/>
                <w:u w:val="single"/>
              </w:rPr>
            </w:pPr>
            <w:r w:rsidRPr="00C261E7">
              <w:rPr>
                <w:rFonts w:cs="Arial"/>
                <w:sz w:val="20"/>
                <w:u w:val="single"/>
              </w:rPr>
              <w:t>SF424-A: Section A – Budget Summary</w:t>
            </w:r>
          </w:p>
          <w:p w14:paraId="7E8FDD28" w14:textId="77777777" w:rsidR="00C261E7" w:rsidRPr="00C261E7" w:rsidRDefault="00C261E7" w:rsidP="00C261E7">
            <w:pPr>
              <w:rPr>
                <w:rFonts w:cs="Arial"/>
                <w:sz w:val="20"/>
              </w:rPr>
            </w:pPr>
            <w:r w:rsidRPr="00C261E7">
              <w:rPr>
                <w:rFonts w:cs="Arial"/>
                <w:sz w:val="20"/>
              </w:rPr>
              <w:t xml:space="preserve">The total fields at the end of rows or at the bottom of columns must equal the sum of the elements for that row or column  </w:t>
            </w:r>
          </w:p>
        </w:tc>
        <w:tc>
          <w:tcPr>
            <w:tcW w:w="4837" w:type="dxa"/>
            <w:tcBorders>
              <w:top w:val="single" w:sz="18" w:space="0" w:color="000000"/>
              <w:left w:val="single" w:sz="18" w:space="0" w:color="000000"/>
              <w:bottom w:val="single" w:sz="18" w:space="0" w:color="000000"/>
              <w:right w:val="single" w:sz="18" w:space="0" w:color="000000"/>
            </w:tcBorders>
          </w:tcPr>
          <w:p w14:paraId="702455D1" w14:textId="77777777" w:rsidR="00C261E7" w:rsidRPr="00C261E7" w:rsidRDefault="00C261E7" w:rsidP="00C261E7">
            <w:pPr>
              <w:rPr>
                <w:rFonts w:cs="Arial"/>
                <w:sz w:val="20"/>
              </w:rPr>
            </w:pPr>
          </w:p>
          <w:p w14:paraId="3CFD30BB" w14:textId="77777777" w:rsidR="00C261E7" w:rsidRPr="00C261E7" w:rsidRDefault="00C261E7" w:rsidP="00C261E7">
            <w:pPr>
              <w:rPr>
                <w:rFonts w:cs="Arial"/>
                <w:sz w:val="20"/>
              </w:rPr>
            </w:pPr>
          </w:p>
          <w:p w14:paraId="58434EDF" w14:textId="77777777" w:rsidR="00C261E7" w:rsidRPr="00C261E7" w:rsidRDefault="00C261E7" w:rsidP="00C261E7">
            <w:pPr>
              <w:rPr>
                <w:rFonts w:cs="Arial"/>
                <w:sz w:val="20"/>
              </w:rPr>
            </w:pPr>
            <w:r w:rsidRPr="00C261E7">
              <w:rPr>
                <w:rFonts w:cs="Arial"/>
                <w:sz w:val="20"/>
              </w:rPr>
              <w:t>Ensure that the sum of Grant Program Function or Activity (a) elements entered equals the total amounts in the Total field</w:t>
            </w:r>
          </w:p>
        </w:tc>
      </w:tr>
      <w:tr w:rsidR="00C261E7" w:rsidRPr="00C261E7" w14:paraId="701BB0BA" w14:textId="77777777" w:rsidTr="00C261E7">
        <w:trPr>
          <w:trHeight w:val="1511"/>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0C0066A6" w14:textId="77777777" w:rsidR="00C261E7" w:rsidRPr="00C261E7" w:rsidRDefault="00C261E7" w:rsidP="00C261E7">
            <w:pPr>
              <w:rPr>
                <w:rFonts w:cs="Arial"/>
                <w:sz w:val="20"/>
                <w:u w:val="single"/>
              </w:rPr>
            </w:pPr>
            <w:r w:rsidRPr="00C261E7">
              <w:rPr>
                <w:rFonts w:cs="Arial"/>
                <w:sz w:val="20"/>
                <w:u w:val="single"/>
              </w:rPr>
              <w:t>SF424-A: Section B – Budget Categories</w:t>
            </w:r>
          </w:p>
          <w:p w14:paraId="066EB80A" w14:textId="77777777" w:rsidR="00C261E7" w:rsidRPr="00C261E7" w:rsidRDefault="00C261E7" w:rsidP="00C261E7">
            <w:pPr>
              <w:rPr>
                <w:rFonts w:cs="Arial"/>
                <w:sz w:val="20"/>
              </w:rPr>
            </w:pPr>
            <w:r w:rsidRPr="00C261E7">
              <w:rPr>
                <w:rFonts w:cs="Arial"/>
                <w:sz w:val="20"/>
              </w:rPr>
              <w:t>The Total in Section B (Column 5 - Row k) must equal the Total in Section A – Budget Summary: (Row 5, Column g).</w:t>
            </w:r>
          </w:p>
        </w:tc>
        <w:tc>
          <w:tcPr>
            <w:tcW w:w="4837" w:type="dxa"/>
            <w:tcBorders>
              <w:top w:val="single" w:sz="18" w:space="0" w:color="000000"/>
              <w:left w:val="single" w:sz="18" w:space="0" w:color="000000"/>
              <w:bottom w:val="single" w:sz="18" w:space="0" w:color="000000"/>
              <w:right w:val="single" w:sz="18" w:space="0" w:color="000000"/>
            </w:tcBorders>
          </w:tcPr>
          <w:p w14:paraId="609700EB" w14:textId="77777777" w:rsidR="00C261E7" w:rsidRPr="00C261E7" w:rsidRDefault="00C261E7" w:rsidP="00C261E7">
            <w:pPr>
              <w:rPr>
                <w:rFonts w:cs="Arial"/>
                <w:sz w:val="20"/>
              </w:rPr>
            </w:pPr>
          </w:p>
          <w:p w14:paraId="1C0B146F" w14:textId="77777777" w:rsidR="00C261E7" w:rsidRPr="00C261E7" w:rsidRDefault="00C261E7" w:rsidP="00C261E7">
            <w:pPr>
              <w:rPr>
                <w:rFonts w:cs="Arial"/>
                <w:sz w:val="20"/>
              </w:rPr>
            </w:pPr>
            <w:r w:rsidRPr="00C261E7">
              <w:rPr>
                <w:rFonts w:cs="Arial"/>
                <w:sz w:val="20"/>
              </w:rPr>
              <w:t>Ensure that the TOTALS Total (row k, column 5) equals the Budget Summary Totals in section A, row 5 column g.</w:t>
            </w:r>
          </w:p>
        </w:tc>
      </w:tr>
      <w:tr w:rsidR="00C261E7" w:rsidRPr="00C261E7" w14:paraId="6BE16777" w14:textId="77777777" w:rsidTr="00C261E7">
        <w:trPr>
          <w:trHeight w:val="350"/>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7157B791" w14:textId="77777777" w:rsidR="00C261E7" w:rsidRPr="00C261E7" w:rsidRDefault="00C261E7" w:rsidP="00C261E7">
            <w:pPr>
              <w:rPr>
                <w:rFonts w:cs="Arial"/>
                <w:sz w:val="20"/>
                <w:u w:val="single"/>
              </w:rPr>
            </w:pPr>
            <w:r w:rsidRPr="00C261E7">
              <w:rPr>
                <w:rFonts w:cs="Arial"/>
                <w:sz w:val="20"/>
                <w:u w:val="single"/>
              </w:rPr>
              <w:t>SF424-A: Section D – Forecasted Cash Needs</w:t>
            </w:r>
          </w:p>
          <w:p w14:paraId="4D2A3A60" w14:textId="77777777" w:rsidR="00C261E7" w:rsidRPr="00C261E7" w:rsidRDefault="00C261E7" w:rsidP="00C261E7">
            <w:pPr>
              <w:rPr>
                <w:rFonts w:cs="Arial"/>
                <w:sz w:val="20"/>
              </w:rPr>
            </w:pPr>
            <w:r w:rsidRPr="00C261E7">
              <w:rPr>
                <w:rFonts w:cs="Arial"/>
                <w:sz w:val="20"/>
              </w:rPr>
              <w:t>The Federal Total for the 1st Year (Line 13) must equal the Total in Section A (Row 5, Column g)</w:t>
            </w:r>
          </w:p>
          <w:p w14:paraId="680E42B9" w14:textId="77777777" w:rsidR="00C261E7" w:rsidRPr="00C261E7" w:rsidRDefault="00C261E7" w:rsidP="00C261E7">
            <w:pPr>
              <w:spacing w:after="360"/>
              <w:rPr>
                <w:rFonts w:cs="Arial"/>
                <w:sz w:val="20"/>
              </w:rPr>
            </w:pPr>
            <w:r w:rsidRPr="00C261E7">
              <w:rPr>
                <w:rFonts w:cs="Arial"/>
                <w:sz w:val="20"/>
              </w:rPr>
              <w:t>The Non-Federal Total for 1st Year sum must equal Estimated Unobligated Funds Non-Federal Totals in Section A (d-5) + New or Revised Budget Non-Federal Totals (f-5)</w:t>
            </w:r>
          </w:p>
          <w:p w14:paraId="0622A8D9" w14:textId="77777777" w:rsidR="00C261E7" w:rsidRPr="00C261E7" w:rsidRDefault="00C261E7" w:rsidP="00C261E7">
            <w:pPr>
              <w:spacing w:after="360"/>
              <w:rPr>
                <w:rFonts w:cs="Arial"/>
                <w:sz w:val="20"/>
              </w:rPr>
            </w:pPr>
            <w:r w:rsidRPr="00C261E7">
              <w:rPr>
                <w:rFonts w:cs="Arial"/>
                <w:sz w:val="20"/>
              </w:rPr>
              <w:t>The Total for 1st Year TOTAL in Section D must equal the Totals Total (Column 5, Row G) in Section A</w:t>
            </w:r>
          </w:p>
        </w:tc>
        <w:tc>
          <w:tcPr>
            <w:tcW w:w="4837" w:type="dxa"/>
            <w:tcBorders>
              <w:top w:val="single" w:sz="18" w:space="0" w:color="000000"/>
              <w:left w:val="single" w:sz="18" w:space="0" w:color="000000"/>
              <w:bottom w:val="single" w:sz="18" w:space="0" w:color="000000"/>
              <w:right w:val="single" w:sz="18" w:space="0" w:color="000000"/>
            </w:tcBorders>
          </w:tcPr>
          <w:p w14:paraId="7AB4470C" w14:textId="77777777" w:rsidR="00C261E7" w:rsidRPr="00C261E7" w:rsidRDefault="00C261E7" w:rsidP="00C261E7">
            <w:pPr>
              <w:rPr>
                <w:rFonts w:cs="Arial"/>
                <w:sz w:val="20"/>
              </w:rPr>
            </w:pPr>
          </w:p>
          <w:p w14:paraId="71169CBB" w14:textId="77777777" w:rsidR="00C261E7" w:rsidRPr="00C261E7" w:rsidRDefault="00C261E7" w:rsidP="00C261E7">
            <w:pPr>
              <w:rPr>
                <w:rFonts w:cs="Arial"/>
                <w:sz w:val="20"/>
              </w:rPr>
            </w:pPr>
            <w:r w:rsidRPr="00C261E7">
              <w:rPr>
                <w:rFonts w:cs="Arial"/>
                <w:sz w:val="20"/>
              </w:rPr>
              <w:t>Ensure that the Federal Total for 1st year, in Section D- Forecasted Needs equals the Section A, New or Revised Budget Federal Totals (e-5) amount.</w:t>
            </w:r>
          </w:p>
          <w:p w14:paraId="0B879810" w14:textId="77777777" w:rsidR="00C261E7" w:rsidRPr="00C261E7" w:rsidRDefault="00C261E7" w:rsidP="00C261E7">
            <w:pPr>
              <w:rPr>
                <w:rFonts w:cs="Arial"/>
                <w:sz w:val="20"/>
              </w:rPr>
            </w:pPr>
            <w:r w:rsidRPr="00C261E7">
              <w:rPr>
                <w:rFonts w:cs="Arial"/>
                <w:sz w:val="20"/>
              </w:rPr>
              <w:t>Ensure that the Non-Federal Total for 1st year equals the sum of Estimated Unobligated Funds Non-Federal Totals (d-5) and New or Revised Budget Non-Federal Totals (f-5) on Section A.</w:t>
            </w:r>
            <w:r w:rsidRPr="00C261E7">
              <w:rPr>
                <w:rFonts w:cs="Arial"/>
                <w:sz w:val="20"/>
              </w:rPr>
              <w:br/>
            </w:r>
            <w:r w:rsidRPr="00C261E7">
              <w:rPr>
                <w:rFonts w:cs="Arial"/>
                <w:sz w:val="20"/>
              </w:rPr>
              <w:br/>
              <w:t>Ensure that the Forecasted Cash Needs: 15. TOTAL equals to SECTION A – Budget Summary: 5.Totals Total (g).</w:t>
            </w:r>
          </w:p>
        </w:tc>
      </w:tr>
      <w:tr w:rsidR="00C261E7" w:rsidRPr="00C261E7" w14:paraId="341EC8B6" w14:textId="77777777" w:rsidTr="00C261E7">
        <w:trPr>
          <w:trHeight w:hRule="exact" w:val="2196"/>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414B2F46" w14:textId="77777777" w:rsidR="00C261E7" w:rsidRPr="00C261E7" w:rsidRDefault="00C261E7" w:rsidP="00C261E7">
            <w:pPr>
              <w:rPr>
                <w:rFonts w:cs="Arial"/>
                <w:sz w:val="20"/>
                <w:u w:val="single"/>
              </w:rPr>
            </w:pPr>
            <w:r w:rsidRPr="00C261E7">
              <w:rPr>
                <w:rFonts w:cs="Arial"/>
                <w:sz w:val="20"/>
                <w:u w:val="single"/>
              </w:rPr>
              <w:lastRenderedPageBreak/>
              <w:t>SF424-A: Section E – Budget Estimates Of Federal Funds Needed For Balance of The project</w:t>
            </w:r>
          </w:p>
          <w:p w14:paraId="7C6171C2" w14:textId="77777777" w:rsidR="00C261E7" w:rsidRPr="00C261E7" w:rsidRDefault="00C261E7" w:rsidP="00C261E7">
            <w:pPr>
              <w:rPr>
                <w:rFonts w:cs="Arial"/>
                <w:sz w:val="20"/>
              </w:rPr>
            </w:pPr>
            <w:r w:rsidRPr="00C261E7">
              <w:rPr>
                <w:rFonts w:cs="Arial"/>
                <w:sz w:val="20"/>
              </w:rPr>
              <w:t>The number of budget years/periods must match the span of the project.  The number of years in the project period in Block 17 on the SF-424 must align with the future funding periods.</w:t>
            </w:r>
          </w:p>
          <w:p w14:paraId="41561DCE" w14:textId="77777777" w:rsidR="00C261E7" w:rsidRPr="00C261E7" w:rsidRDefault="00C261E7" w:rsidP="00C261E7">
            <w:pPr>
              <w:rPr>
                <w:rFonts w:cs="Arial"/>
                <w:i/>
                <w:sz w:val="20"/>
              </w:rPr>
            </w:pPr>
            <w:r w:rsidRPr="00C261E7">
              <w:rPr>
                <w:rFonts w:cs="Arial"/>
                <w:i/>
                <w:sz w:val="20"/>
              </w:rPr>
              <w:t xml:space="preserve">periods. </w:t>
            </w:r>
          </w:p>
        </w:tc>
        <w:tc>
          <w:tcPr>
            <w:tcW w:w="4837" w:type="dxa"/>
            <w:tcBorders>
              <w:top w:val="single" w:sz="18" w:space="0" w:color="000000"/>
              <w:left w:val="single" w:sz="18" w:space="0" w:color="000000"/>
              <w:bottom w:val="single" w:sz="18" w:space="0" w:color="000000"/>
              <w:right w:val="single" w:sz="18" w:space="0" w:color="000000"/>
            </w:tcBorders>
          </w:tcPr>
          <w:p w14:paraId="1FC24B45" w14:textId="77777777" w:rsidR="00C261E7" w:rsidRPr="00C261E7" w:rsidRDefault="00C261E7" w:rsidP="00C261E7">
            <w:pPr>
              <w:rPr>
                <w:rFonts w:cs="Arial"/>
                <w:sz w:val="20"/>
              </w:rPr>
            </w:pPr>
            <w:r w:rsidRPr="00C261E7">
              <w:rPr>
                <w:rFonts w:cs="Arial"/>
                <w:sz w:val="20"/>
              </w:rPr>
              <w:t xml:space="preserve"> </w:t>
            </w:r>
          </w:p>
          <w:p w14:paraId="7BCE4AF6" w14:textId="77777777" w:rsidR="00C261E7" w:rsidRPr="00C261E7" w:rsidRDefault="00C261E7" w:rsidP="00C261E7">
            <w:pPr>
              <w:rPr>
                <w:rFonts w:cs="Arial"/>
                <w:sz w:val="20"/>
              </w:rPr>
            </w:pPr>
            <w:r w:rsidRPr="00C261E7">
              <w:rPr>
                <w:rFonts w:cs="Arial"/>
                <w:sz w:val="20"/>
              </w:rPr>
              <w:t xml:space="preserve">Ensure that the project period years on the SF 424 block 17 matches the provided budget periods in the SF-424A. Enter data for the first budget period in Section D and enter future budget periods in Section E. </w:t>
            </w:r>
          </w:p>
        </w:tc>
      </w:tr>
    </w:tbl>
    <w:p w14:paraId="1C06C603" w14:textId="77777777" w:rsidR="00C261E7" w:rsidRPr="00C261E7" w:rsidRDefault="00C261E7" w:rsidP="00C261E7">
      <w:pPr>
        <w:spacing w:after="200" w:line="276" w:lineRule="auto"/>
        <w:rPr>
          <w:rFonts w:asciiTheme="minorHAnsi" w:eastAsiaTheme="minorHAnsi" w:hAnsiTheme="minorHAnsi" w:cstheme="minorBidi"/>
          <w:sz w:val="22"/>
          <w:szCs w:val="22"/>
        </w:rPr>
      </w:pPr>
    </w:p>
    <w:p w14:paraId="4AE7170A" w14:textId="77777777" w:rsidR="00C261E7" w:rsidRPr="00C261E7" w:rsidRDefault="00C261E7" w:rsidP="00C261E7">
      <w:pPr>
        <w:spacing w:after="200" w:line="276" w:lineRule="auto"/>
        <w:rPr>
          <w:rFonts w:asciiTheme="minorHAnsi" w:eastAsiaTheme="minorHAnsi" w:hAnsiTheme="minorHAnsi" w:cstheme="minorBidi"/>
          <w:sz w:val="22"/>
          <w:szCs w:val="22"/>
        </w:rPr>
      </w:pPr>
    </w:p>
    <w:p w14:paraId="1E6BAC15" w14:textId="77777777" w:rsidR="00C261E7" w:rsidRPr="00C261E7" w:rsidRDefault="00C261E7" w:rsidP="00C261E7">
      <w:pPr>
        <w:spacing w:after="200" w:line="276" w:lineRule="auto"/>
        <w:rPr>
          <w:rFonts w:asciiTheme="minorHAnsi" w:eastAsiaTheme="minorHAnsi" w:hAnsiTheme="minorHAnsi" w:cstheme="minorBidi"/>
          <w:sz w:val="22"/>
          <w:szCs w:val="22"/>
        </w:rPr>
      </w:pPr>
    </w:p>
    <w:p w14:paraId="23B5661E" w14:textId="77777777" w:rsidR="00C261E7" w:rsidRPr="00C261E7" w:rsidRDefault="00C261E7" w:rsidP="00C261E7">
      <w:pPr>
        <w:spacing w:after="200" w:line="276" w:lineRule="auto"/>
        <w:rPr>
          <w:rFonts w:asciiTheme="minorHAnsi" w:eastAsiaTheme="minorHAnsi" w:hAnsiTheme="minorHAnsi" w:cstheme="minorBidi"/>
          <w:sz w:val="22"/>
          <w:szCs w:val="22"/>
        </w:rPr>
      </w:pPr>
    </w:p>
    <w:p w14:paraId="011B4121" w14:textId="77777777" w:rsidR="00C261E7" w:rsidRPr="00C261E7" w:rsidRDefault="00C261E7" w:rsidP="00C261E7">
      <w:pPr>
        <w:spacing w:after="200" w:line="276" w:lineRule="auto"/>
        <w:rPr>
          <w:rFonts w:asciiTheme="minorHAnsi" w:eastAsiaTheme="minorHAnsi" w:hAnsiTheme="minorHAnsi" w:cstheme="minorBidi"/>
          <w:sz w:val="22"/>
          <w:szCs w:val="22"/>
        </w:rPr>
      </w:pPr>
    </w:p>
    <w:p w14:paraId="0D9E3342" w14:textId="77777777" w:rsidR="00C261E7" w:rsidRPr="00C261E7" w:rsidRDefault="00C261E7" w:rsidP="00C261E7">
      <w:pPr>
        <w:spacing w:after="200" w:line="276" w:lineRule="auto"/>
        <w:rPr>
          <w:rFonts w:asciiTheme="minorHAnsi" w:eastAsiaTheme="minorHAnsi" w:hAnsiTheme="minorHAnsi" w:cstheme="minorBidi"/>
          <w:sz w:val="22"/>
          <w:szCs w:val="22"/>
        </w:rPr>
      </w:pPr>
    </w:p>
    <w:p w14:paraId="09211B29" w14:textId="77777777" w:rsidR="00C261E7" w:rsidRPr="00C261E7" w:rsidRDefault="00C261E7" w:rsidP="00C261E7">
      <w:pPr>
        <w:spacing w:after="200" w:line="276" w:lineRule="auto"/>
        <w:rPr>
          <w:rFonts w:asciiTheme="minorHAnsi" w:eastAsiaTheme="minorHAnsi" w:hAnsiTheme="minorHAnsi" w:cstheme="minorBidi"/>
          <w:sz w:val="22"/>
          <w:szCs w:val="22"/>
        </w:rPr>
      </w:pPr>
    </w:p>
    <w:p w14:paraId="561BAB01" w14:textId="77777777" w:rsidR="00C261E7" w:rsidRPr="00C261E7" w:rsidRDefault="00C261E7" w:rsidP="00C261E7">
      <w:pPr>
        <w:spacing w:after="200" w:line="276" w:lineRule="auto"/>
        <w:rPr>
          <w:rFonts w:asciiTheme="minorHAnsi" w:eastAsiaTheme="minorHAnsi" w:hAnsiTheme="minorHAnsi" w:cstheme="minorBidi"/>
          <w:sz w:val="22"/>
          <w:szCs w:val="22"/>
        </w:rPr>
      </w:pPr>
    </w:p>
    <w:p w14:paraId="7E7C22E8" w14:textId="77777777" w:rsidR="00C261E7" w:rsidRPr="00C261E7" w:rsidRDefault="00C261E7" w:rsidP="00C261E7">
      <w:pPr>
        <w:spacing w:after="200" w:line="276" w:lineRule="auto"/>
        <w:rPr>
          <w:rFonts w:asciiTheme="minorHAnsi" w:eastAsiaTheme="minorHAnsi" w:hAnsiTheme="minorHAnsi" w:cstheme="minorBidi"/>
          <w:sz w:val="22"/>
          <w:szCs w:val="22"/>
        </w:rPr>
      </w:pPr>
    </w:p>
    <w:p w14:paraId="7B542932" w14:textId="77777777" w:rsidR="00C261E7" w:rsidRPr="00C261E7" w:rsidRDefault="00C261E7" w:rsidP="00C261E7">
      <w:pPr>
        <w:spacing w:after="200" w:line="276" w:lineRule="auto"/>
        <w:rPr>
          <w:rFonts w:asciiTheme="minorHAnsi" w:eastAsiaTheme="minorHAnsi" w:hAnsiTheme="minorHAnsi" w:cstheme="minorBidi"/>
          <w:sz w:val="22"/>
          <w:szCs w:val="22"/>
        </w:rPr>
      </w:pPr>
    </w:p>
    <w:p w14:paraId="66BD5A5F" w14:textId="77777777" w:rsidR="00C261E7" w:rsidRPr="00C261E7" w:rsidRDefault="00C261E7" w:rsidP="00C261E7">
      <w:pPr>
        <w:spacing w:after="200" w:line="276" w:lineRule="auto"/>
        <w:rPr>
          <w:rFonts w:asciiTheme="minorHAnsi" w:eastAsiaTheme="minorHAnsi" w:hAnsiTheme="minorHAnsi" w:cstheme="minorBidi"/>
          <w:sz w:val="22"/>
          <w:szCs w:val="22"/>
        </w:rPr>
      </w:pPr>
    </w:p>
    <w:p w14:paraId="0940EE6B" w14:textId="77777777" w:rsidR="00C261E7" w:rsidRPr="00C261E7" w:rsidRDefault="00C261E7" w:rsidP="00C261E7">
      <w:pPr>
        <w:spacing w:after="200" w:line="276" w:lineRule="auto"/>
        <w:rPr>
          <w:rFonts w:asciiTheme="minorHAnsi" w:eastAsiaTheme="minorHAnsi" w:hAnsiTheme="minorHAnsi" w:cstheme="minorBidi"/>
          <w:sz w:val="22"/>
          <w:szCs w:val="22"/>
        </w:rPr>
      </w:pPr>
    </w:p>
    <w:p w14:paraId="1B0734AC" w14:textId="77777777" w:rsidR="00C261E7" w:rsidRPr="00C261E7" w:rsidRDefault="00C261E7" w:rsidP="00C261E7">
      <w:pPr>
        <w:spacing w:after="200" w:line="276" w:lineRule="auto"/>
        <w:rPr>
          <w:rFonts w:asciiTheme="minorHAnsi" w:eastAsiaTheme="minorHAnsi" w:hAnsiTheme="minorHAnsi" w:cstheme="minorBidi"/>
          <w:sz w:val="22"/>
          <w:szCs w:val="22"/>
        </w:rPr>
      </w:pPr>
    </w:p>
    <w:p w14:paraId="7E7C6DFE" w14:textId="77777777" w:rsidR="00C261E7" w:rsidRPr="00C261E7" w:rsidRDefault="00C261E7" w:rsidP="00C261E7">
      <w:pPr>
        <w:spacing w:after="200" w:line="276" w:lineRule="auto"/>
        <w:rPr>
          <w:rFonts w:asciiTheme="minorHAnsi" w:eastAsiaTheme="minorHAnsi" w:hAnsiTheme="minorHAnsi" w:cstheme="minorBidi"/>
          <w:sz w:val="22"/>
          <w:szCs w:val="22"/>
        </w:rPr>
      </w:pPr>
    </w:p>
    <w:p w14:paraId="06949C5E" w14:textId="77777777" w:rsidR="00C261E7" w:rsidRPr="00C261E7" w:rsidRDefault="00C261E7" w:rsidP="00C261E7">
      <w:pPr>
        <w:spacing w:after="200" w:line="276" w:lineRule="auto"/>
        <w:rPr>
          <w:rFonts w:asciiTheme="minorHAnsi" w:eastAsiaTheme="minorHAnsi" w:hAnsiTheme="minorHAnsi" w:cstheme="minorBidi"/>
          <w:sz w:val="22"/>
          <w:szCs w:val="22"/>
        </w:rPr>
      </w:pPr>
    </w:p>
    <w:p w14:paraId="0E3F75A1" w14:textId="77777777" w:rsidR="00C261E7" w:rsidRPr="00C261E7" w:rsidRDefault="00C261E7" w:rsidP="00C261E7">
      <w:pPr>
        <w:spacing w:after="200" w:line="276" w:lineRule="auto"/>
        <w:rPr>
          <w:rFonts w:asciiTheme="minorHAnsi" w:eastAsiaTheme="minorHAnsi" w:hAnsiTheme="minorHAnsi" w:cstheme="minorBidi"/>
          <w:sz w:val="22"/>
          <w:szCs w:val="22"/>
        </w:rPr>
      </w:pPr>
    </w:p>
    <w:p w14:paraId="33904CCC" w14:textId="77777777" w:rsidR="00C261E7" w:rsidRPr="00C261E7" w:rsidRDefault="00C261E7" w:rsidP="00C261E7">
      <w:pPr>
        <w:spacing w:after="200" w:line="276" w:lineRule="auto"/>
        <w:rPr>
          <w:rFonts w:asciiTheme="minorHAnsi" w:eastAsiaTheme="minorHAnsi" w:hAnsiTheme="minorHAnsi" w:cstheme="minorBidi"/>
          <w:sz w:val="22"/>
          <w:szCs w:val="22"/>
        </w:rPr>
      </w:pPr>
    </w:p>
    <w:p w14:paraId="41DF0780" w14:textId="77777777" w:rsidR="00C261E7" w:rsidRPr="00C261E7" w:rsidRDefault="00C261E7" w:rsidP="00C261E7">
      <w:pPr>
        <w:keepNext/>
        <w:tabs>
          <w:tab w:val="left" w:pos="720"/>
        </w:tabs>
        <w:jc w:val="center"/>
        <w:outlineLvl w:val="0"/>
        <w:rPr>
          <w:rFonts w:cs="Arial"/>
          <w:b/>
          <w:bCs/>
          <w:kern w:val="32"/>
          <w:sz w:val="32"/>
          <w:szCs w:val="32"/>
        </w:rPr>
      </w:pPr>
      <w:bookmarkStart w:id="214" w:name="_Toc485307409"/>
      <w:bookmarkStart w:id="215" w:name="_Toc527630008"/>
      <w:bookmarkStart w:id="216" w:name="_Toc528221862"/>
      <w:bookmarkStart w:id="217" w:name="_Toc21526091"/>
      <w:bookmarkStart w:id="218" w:name="_Toc21697401"/>
      <w:bookmarkStart w:id="219" w:name="_Toc25313369"/>
      <w:bookmarkStart w:id="220" w:name="_Toc26270445"/>
      <w:bookmarkStart w:id="221" w:name="_Toc26356634"/>
      <w:bookmarkStart w:id="222" w:name="_Toc28593564"/>
      <w:r w:rsidRPr="00C261E7">
        <w:rPr>
          <w:rFonts w:cs="Arial"/>
          <w:b/>
          <w:bCs/>
          <w:kern w:val="32"/>
          <w:sz w:val="32"/>
          <w:szCs w:val="32"/>
        </w:rPr>
        <w:lastRenderedPageBreak/>
        <w:t>Appendix C – Confidentiality and SAMHSA Participant Protection/Human Subjects Guidelines</w:t>
      </w:r>
      <w:bookmarkEnd w:id="214"/>
      <w:bookmarkEnd w:id="215"/>
      <w:bookmarkEnd w:id="216"/>
      <w:bookmarkEnd w:id="217"/>
      <w:bookmarkEnd w:id="218"/>
      <w:bookmarkEnd w:id="219"/>
      <w:bookmarkEnd w:id="220"/>
      <w:bookmarkEnd w:id="221"/>
      <w:bookmarkEnd w:id="222"/>
    </w:p>
    <w:p w14:paraId="242F87BA" w14:textId="77777777" w:rsidR="00C261E7" w:rsidRPr="00C261E7" w:rsidRDefault="00C261E7" w:rsidP="00C261E7">
      <w:pPr>
        <w:rPr>
          <w:b/>
        </w:rPr>
      </w:pPr>
      <w:r w:rsidRPr="00C261E7">
        <w:rPr>
          <w:b/>
        </w:rPr>
        <w:t xml:space="preserve">Confidentiality and Participant Protection:  </w:t>
      </w:r>
    </w:p>
    <w:p w14:paraId="4E76B652" w14:textId="77777777" w:rsidR="00C261E7" w:rsidRPr="00C261E7" w:rsidRDefault="00C261E7" w:rsidP="00C261E7">
      <w:pPr>
        <w:rPr>
          <w:rFonts w:cs="Arial"/>
        </w:rPr>
      </w:pPr>
      <w:r w:rsidRPr="00C261E7">
        <w:rPr>
          <w:rFonts w:cs="Arial"/>
        </w:rPr>
        <w:t xml:space="preserve">It is important to have safeguards protecting individuals from risks associated with their participation in SAMHSA projects. </w:t>
      </w:r>
      <w:r w:rsidRPr="00C261E7">
        <w:rPr>
          <w:rFonts w:cs="Arial"/>
          <w:b/>
        </w:rPr>
        <w:t xml:space="preserve">All applicants (including those who plan to obtain Institutional Review Board (IRB) approval) must address the elements below. </w:t>
      </w:r>
      <w:r w:rsidRPr="00C261E7">
        <w:rPr>
          <w:rFonts w:cs="Arial"/>
        </w:rPr>
        <w:t xml:space="preserve">If some elements are not applicable to the proposed project, explain why the element(s) is not applicable. In addition to addressing these elements, you will need to determine if the section below titled “Protection of Human Subjects Regulations” applies to your project. If so, you must submit the required documentation as described below. There are no page limits for this section.  </w:t>
      </w:r>
    </w:p>
    <w:p w14:paraId="3B3D5A21" w14:textId="77777777" w:rsidR="00C261E7" w:rsidRPr="00C261E7" w:rsidRDefault="00C261E7" w:rsidP="00C261E7">
      <w:pPr>
        <w:numPr>
          <w:ilvl w:val="0"/>
          <w:numId w:val="2"/>
        </w:numPr>
        <w:tabs>
          <w:tab w:val="left" w:pos="540"/>
        </w:tabs>
        <w:spacing w:after="200"/>
        <w:ind w:left="540"/>
        <w:rPr>
          <w:rFonts w:cs="Arial"/>
          <w:b/>
        </w:rPr>
      </w:pPr>
      <w:r w:rsidRPr="00C261E7">
        <w:rPr>
          <w:rFonts w:cs="Arial"/>
          <w:b/>
        </w:rPr>
        <w:t>Protect Clients and Staff from Potential Risks</w:t>
      </w:r>
    </w:p>
    <w:p w14:paraId="3BB784DF" w14:textId="77777777" w:rsidR="00C261E7" w:rsidRPr="00C261E7" w:rsidRDefault="00C261E7" w:rsidP="00C261E7">
      <w:pPr>
        <w:numPr>
          <w:ilvl w:val="0"/>
          <w:numId w:val="11"/>
        </w:numPr>
        <w:spacing w:after="200"/>
        <w:ind w:left="900"/>
        <w:rPr>
          <w:rFonts w:cs="Arial"/>
          <w:szCs w:val="24"/>
        </w:rPr>
      </w:pPr>
      <w:r w:rsidRPr="00C261E7">
        <w:rPr>
          <w:rFonts w:cs="Arial"/>
          <w:szCs w:val="24"/>
        </w:rPr>
        <w:t xml:space="preserve">Identify and describe the foreseeable physical, medical, psychological, social and legal risks or potential adverse effects </w:t>
      </w:r>
      <w:r w:rsidRPr="00C261E7">
        <w:rPr>
          <w:rFonts w:cs="Arial"/>
          <w:b/>
          <w:szCs w:val="24"/>
        </w:rPr>
        <w:t>participants</w:t>
      </w:r>
      <w:r w:rsidRPr="00C261E7">
        <w:rPr>
          <w:rFonts w:cs="Arial"/>
          <w:szCs w:val="24"/>
        </w:rPr>
        <w:t xml:space="preserve"> may be exposed to as a result of the project.</w:t>
      </w:r>
    </w:p>
    <w:p w14:paraId="0A713389" w14:textId="77777777" w:rsidR="00C261E7" w:rsidRPr="00C261E7" w:rsidRDefault="00C261E7" w:rsidP="00C261E7">
      <w:pPr>
        <w:numPr>
          <w:ilvl w:val="0"/>
          <w:numId w:val="11"/>
        </w:numPr>
        <w:spacing w:after="200"/>
        <w:ind w:left="900"/>
        <w:rPr>
          <w:rFonts w:cs="Arial"/>
          <w:szCs w:val="24"/>
        </w:rPr>
      </w:pPr>
      <w:r w:rsidRPr="00C261E7">
        <w:rPr>
          <w:rFonts w:cs="Arial"/>
          <w:szCs w:val="24"/>
        </w:rPr>
        <w:t xml:space="preserve">Identify and describe the foreseeable physical, medical, psychological, social and legal risks or potential adverse effects </w:t>
      </w:r>
      <w:r w:rsidRPr="00C261E7">
        <w:rPr>
          <w:rFonts w:cs="Arial"/>
          <w:b/>
          <w:szCs w:val="24"/>
        </w:rPr>
        <w:t xml:space="preserve">staff </w:t>
      </w:r>
      <w:r w:rsidRPr="00C261E7">
        <w:rPr>
          <w:rFonts w:cs="Arial"/>
          <w:szCs w:val="24"/>
        </w:rPr>
        <w:t>may be exposed to as a result, of the project.</w:t>
      </w:r>
      <w:r w:rsidRPr="00C261E7" w:rsidDel="00C65E6B">
        <w:rPr>
          <w:rFonts w:cs="Arial"/>
          <w:szCs w:val="24"/>
        </w:rPr>
        <w:t xml:space="preserve"> </w:t>
      </w:r>
    </w:p>
    <w:p w14:paraId="33D2BE0D" w14:textId="77777777" w:rsidR="00C261E7" w:rsidRPr="00C261E7" w:rsidRDefault="00C261E7" w:rsidP="00C261E7">
      <w:pPr>
        <w:numPr>
          <w:ilvl w:val="0"/>
          <w:numId w:val="11"/>
        </w:numPr>
        <w:spacing w:after="200"/>
        <w:ind w:left="900"/>
        <w:rPr>
          <w:rFonts w:cs="Arial"/>
          <w:szCs w:val="24"/>
        </w:rPr>
      </w:pPr>
      <w:r w:rsidRPr="00C261E7">
        <w:rPr>
          <w:rFonts w:cs="Arial"/>
          <w:szCs w:val="24"/>
        </w:rPr>
        <w:t xml:space="preserve">Describe the procedures you will follow to minimize or protect participants and staff against potential risks, including risks to confidentiality. </w:t>
      </w:r>
    </w:p>
    <w:p w14:paraId="36D1C3CD" w14:textId="77777777" w:rsidR="00C261E7" w:rsidRPr="00C261E7" w:rsidRDefault="00C261E7" w:rsidP="00C261E7">
      <w:pPr>
        <w:numPr>
          <w:ilvl w:val="0"/>
          <w:numId w:val="11"/>
        </w:numPr>
        <w:spacing w:after="200"/>
        <w:ind w:left="900"/>
        <w:rPr>
          <w:rFonts w:cs="Arial"/>
          <w:szCs w:val="24"/>
        </w:rPr>
      </w:pPr>
      <w:r w:rsidRPr="00C261E7">
        <w:rPr>
          <w:rFonts w:cs="Arial"/>
          <w:szCs w:val="24"/>
        </w:rPr>
        <w:t>Identify your plan to provide guidance and assistance in the event there are adverse effects to participants and staff.</w:t>
      </w:r>
    </w:p>
    <w:p w14:paraId="28516977" w14:textId="77777777" w:rsidR="00C261E7" w:rsidRPr="00C261E7" w:rsidRDefault="00C261E7" w:rsidP="00C261E7">
      <w:pPr>
        <w:numPr>
          <w:ilvl w:val="0"/>
          <w:numId w:val="2"/>
        </w:numPr>
        <w:tabs>
          <w:tab w:val="left" w:pos="540"/>
        </w:tabs>
        <w:spacing w:after="200"/>
        <w:ind w:left="540"/>
        <w:rPr>
          <w:rFonts w:cs="Arial"/>
          <w:b/>
        </w:rPr>
      </w:pPr>
      <w:r w:rsidRPr="00C261E7">
        <w:rPr>
          <w:rFonts w:cs="Arial"/>
          <w:b/>
        </w:rPr>
        <w:t>Fair Selection of Participants</w:t>
      </w:r>
    </w:p>
    <w:p w14:paraId="5647B37A" w14:textId="77777777" w:rsidR="00C261E7" w:rsidRPr="00C261E7" w:rsidRDefault="00C261E7" w:rsidP="00C261E7">
      <w:pPr>
        <w:numPr>
          <w:ilvl w:val="0"/>
          <w:numId w:val="11"/>
        </w:numPr>
        <w:spacing w:after="200"/>
        <w:ind w:left="900"/>
        <w:rPr>
          <w:rFonts w:cs="Arial"/>
          <w:szCs w:val="24"/>
        </w:rPr>
      </w:pPr>
      <w:r w:rsidRPr="00C261E7">
        <w:rPr>
          <w:rFonts w:cs="Arial"/>
          <w:szCs w:val="24"/>
        </w:rPr>
        <w:t xml:space="preserve">Explain how you will recruit and select participants. </w:t>
      </w:r>
    </w:p>
    <w:p w14:paraId="17BD2078" w14:textId="77777777" w:rsidR="00C261E7" w:rsidRPr="00C261E7" w:rsidRDefault="00C261E7" w:rsidP="00C261E7">
      <w:pPr>
        <w:numPr>
          <w:ilvl w:val="0"/>
          <w:numId w:val="11"/>
        </w:numPr>
        <w:spacing w:after="200"/>
        <w:ind w:left="900"/>
        <w:rPr>
          <w:rFonts w:cs="Arial"/>
          <w:szCs w:val="24"/>
        </w:rPr>
      </w:pPr>
      <w:r w:rsidRPr="00C261E7">
        <w:rPr>
          <w:rFonts w:cs="Arial"/>
          <w:szCs w:val="24"/>
        </w:rPr>
        <w:t xml:space="preserve">Identify any individuals in the </w:t>
      </w:r>
      <w:r w:rsidRPr="00C261E7">
        <w:rPr>
          <w:rFonts w:eastAsiaTheme="minorHAnsi" w:cs="Arial"/>
          <w:szCs w:val="24"/>
        </w:rPr>
        <w:t>geographic catchment area where services will be delivered</w:t>
      </w:r>
      <w:r w:rsidRPr="00C261E7" w:rsidDel="00A40FDD">
        <w:rPr>
          <w:rFonts w:cs="Arial"/>
          <w:szCs w:val="24"/>
        </w:rPr>
        <w:t xml:space="preserve"> </w:t>
      </w:r>
      <w:r w:rsidRPr="00C261E7">
        <w:rPr>
          <w:rFonts w:cs="Arial"/>
          <w:szCs w:val="24"/>
        </w:rPr>
        <w:t xml:space="preserve">who will be excluded from participating in the project and explain the reasons for this exclusion.  </w:t>
      </w:r>
    </w:p>
    <w:p w14:paraId="4D936A91" w14:textId="77777777" w:rsidR="00C261E7" w:rsidRPr="00C261E7" w:rsidRDefault="00C261E7" w:rsidP="00C261E7">
      <w:pPr>
        <w:numPr>
          <w:ilvl w:val="0"/>
          <w:numId w:val="2"/>
        </w:numPr>
        <w:tabs>
          <w:tab w:val="left" w:pos="540"/>
        </w:tabs>
        <w:spacing w:after="200"/>
        <w:ind w:left="540"/>
        <w:rPr>
          <w:rFonts w:cs="Arial"/>
          <w:b/>
        </w:rPr>
      </w:pPr>
      <w:r w:rsidRPr="00C261E7">
        <w:rPr>
          <w:rFonts w:cs="Arial"/>
          <w:b/>
        </w:rPr>
        <w:t>Absence of Coercion</w:t>
      </w:r>
    </w:p>
    <w:p w14:paraId="2B6C27C0" w14:textId="77777777" w:rsidR="00C261E7" w:rsidRPr="00C261E7" w:rsidRDefault="00C261E7" w:rsidP="00C261E7">
      <w:pPr>
        <w:numPr>
          <w:ilvl w:val="0"/>
          <w:numId w:val="11"/>
        </w:numPr>
        <w:spacing w:before="240" w:after="200"/>
        <w:ind w:left="900"/>
        <w:rPr>
          <w:rFonts w:cs="Arial"/>
          <w:szCs w:val="24"/>
        </w:rPr>
      </w:pPr>
      <w:r w:rsidRPr="00C261E7">
        <w:rPr>
          <w:rFonts w:cs="Arial"/>
          <w:szCs w:val="24"/>
        </w:rPr>
        <w:t xml:space="preserve">If you plan to compensate participants, state how participants will be awarded incentives (e.g., gift cards, bus passes, gifts, etc.)  If you have included funding for incentives in your budget, you </w:t>
      </w:r>
      <w:r w:rsidRPr="00C261E7">
        <w:rPr>
          <w:rFonts w:cs="Arial"/>
          <w:b/>
          <w:szCs w:val="24"/>
        </w:rPr>
        <w:t>must</w:t>
      </w:r>
      <w:r w:rsidRPr="00C261E7">
        <w:rPr>
          <w:rFonts w:cs="Arial"/>
          <w:szCs w:val="24"/>
        </w:rPr>
        <w:t xml:space="preserve"> address this item. (A recipient or treatment or prevention provider may provide up to $30 non-cash incentive to </w:t>
      </w:r>
      <w:r w:rsidRPr="00C261E7">
        <w:rPr>
          <w:rFonts w:cs="Arial"/>
          <w:szCs w:val="24"/>
        </w:rPr>
        <w:lastRenderedPageBreak/>
        <w:t>individuals to participate in required data collection follow up.  This amount may be paid for participation in each required follow-up interview.)</w:t>
      </w:r>
    </w:p>
    <w:p w14:paraId="6F3DB9E1" w14:textId="77777777" w:rsidR="00C261E7" w:rsidRPr="00C261E7" w:rsidRDefault="00C261E7" w:rsidP="00C261E7">
      <w:pPr>
        <w:numPr>
          <w:ilvl w:val="0"/>
          <w:numId w:val="11"/>
        </w:numPr>
        <w:spacing w:after="200"/>
        <w:ind w:left="900"/>
        <w:rPr>
          <w:rFonts w:cs="Arial"/>
          <w:szCs w:val="24"/>
        </w:rPr>
      </w:pPr>
      <w:r w:rsidRPr="00C261E7">
        <w:rPr>
          <w:rFonts w:cs="Arial"/>
          <w:szCs w:val="24"/>
        </w:rPr>
        <w:t xml:space="preserve">Provide justification that the use of incentives is appropriate, judicious and conservative and that incentives do not provide an “undue inducement” that removes the voluntary nature of participation.  </w:t>
      </w:r>
    </w:p>
    <w:p w14:paraId="2E10D15E" w14:textId="77777777" w:rsidR="00C261E7" w:rsidRPr="00C261E7" w:rsidRDefault="00C261E7" w:rsidP="00C261E7">
      <w:pPr>
        <w:numPr>
          <w:ilvl w:val="0"/>
          <w:numId w:val="11"/>
        </w:numPr>
        <w:spacing w:after="200"/>
        <w:ind w:left="900"/>
        <w:rPr>
          <w:rFonts w:cs="Arial"/>
          <w:szCs w:val="24"/>
        </w:rPr>
      </w:pPr>
      <w:r w:rsidRPr="00C261E7">
        <w:rPr>
          <w:rFonts w:cs="Arial"/>
          <w:szCs w:val="24"/>
        </w:rPr>
        <w:t>Describe how you will inform participants that they may receive services even if they chose to not participate in or complete the data collection component of the project.</w:t>
      </w:r>
    </w:p>
    <w:p w14:paraId="563CDAE3" w14:textId="77777777" w:rsidR="00C261E7" w:rsidRPr="00C261E7" w:rsidRDefault="00C261E7" w:rsidP="00C261E7">
      <w:pPr>
        <w:numPr>
          <w:ilvl w:val="0"/>
          <w:numId w:val="2"/>
        </w:numPr>
        <w:tabs>
          <w:tab w:val="left" w:pos="540"/>
        </w:tabs>
        <w:spacing w:after="200"/>
        <w:ind w:left="540"/>
        <w:rPr>
          <w:rFonts w:cs="Arial"/>
          <w:b/>
        </w:rPr>
      </w:pPr>
      <w:r w:rsidRPr="00C261E7">
        <w:rPr>
          <w:rFonts w:cs="Arial"/>
          <w:b/>
        </w:rPr>
        <w:t>Data Collection</w:t>
      </w:r>
    </w:p>
    <w:p w14:paraId="77A62B33" w14:textId="77777777" w:rsidR="00C261E7" w:rsidRPr="00C261E7" w:rsidRDefault="00C261E7" w:rsidP="00C261E7">
      <w:pPr>
        <w:numPr>
          <w:ilvl w:val="0"/>
          <w:numId w:val="11"/>
        </w:numPr>
        <w:spacing w:after="200"/>
        <w:ind w:left="900"/>
        <w:rPr>
          <w:rFonts w:cs="Arial"/>
          <w:szCs w:val="24"/>
        </w:rPr>
      </w:pPr>
      <w:r w:rsidRPr="00C261E7">
        <w:rPr>
          <w:rFonts w:cs="Arial"/>
          <w:szCs w:val="24"/>
        </w:rPr>
        <w:t>Identify from whom you will collect data (e.g., from participants themselves, family members, teachers, others).</w:t>
      </w:r>
    </w:p>
    <w:p w14:paraId="3CD44395" w14:textId="77777777" w:rsidR="00C261E7" w:rsidRPr="00C261E7" w:rsidRDefault="00C261E7" w:rsidP="00C261E7">
      <w:pPr>
        <w:numPr>
          <w:ilvl w:val="0"/>
          <w:numId w:val="11"/>
        </w:numPr>
        <w:spacing w:after="200"/>
        <w:ind w:left="900"/>
        <w:rPr>
          <w:rFonts w:cs="Arial"/>
          <w:szCs w:val="24"/>
        </w:rPr>
      </w:pPr>
      <w:r w:rsidRPr="00C261E7">
        <w:rPr>
          <w:rFonts w:cs="Arial"/>
          <w:szCs w:val="24"/>
        </w:rPr>
        <w:t xml:space="preserve">Describe the data collection procedures and specify the sources for obtaining data (e.g., school records, interviews, psychological assessments, questionnaires, observation or other sources).  Identify what type of specimens (e.g., urine, blood) will be used, if any. State if the specimens will be used for purposes other than evaluation.  </w:t>
      </w:r>
    </w:p>
    <w:p w14:paraId="36316EF1" w14:textId="77777777" w:rsidR="00C261E7" w:rsidRPr="00C261E7" w:rsidRDefault="00C261E7" w:rsidP="00C261E7">
      <w:pPr>
        <w:numPr>
          <w:ilvl w:val="0"/>
          <w:numId w:val="11"/>
        </w:numPr>
        <w:spacing w:after="200"/>
        <w:ind w:left="900"/>
        <w:rPr>
          <w:rFonts w:cs="Arial"/>
          <w:szCs w:val="24"/>
        </w:rPr>
      </w:pPr>
      <w:r w:rsidRPr="00C261E7">
        <w:rPr>
          <w:rFonts w:cs="Arial"/>
          <w:szCs w:val="24"/>
        </w:rPr>
        <w:t xml:space="preserve">In </w:t>
      </w:r>
      <w:r w:rsidRPr="00C261E7">
        <w:rPr>
          <w:rFonts w:cs="Arial"/>
          <w:b/>
          <w:szCs w:val="24"/>
        </w:rPr>
        <w:t>Attachment 2</w:t>
      </w:r>
      <w:r w:rsidRPr="00C261E7">
        <w:rPr>
          <w:rFonts w:cs="Arial"/>
          <w:szCs w:val="24"/>
        </w:rPr>
        <w:t xml:space="preserve">, “Data Collection Instruments/Interview Protocols,” you </w:t>
      </w:r>
      <w:r w:rsidRPr="00C261E7">
        <w:rPr>
          <w:rFonts w:cs="Arial"/>
          <w:b/>
          <w:szCs w:val="24"/>
        </w:rPr>
        <w:t>must</w:t>
      </w:r>
      <w:r w:rsidRPr="00C261E7">
        <w:rPr>
          <w:rFonts w:cs="Arial"/>
          <w:szCs w:val="24"/>
        </w:rPr>
        <w:t xml:space="preserve"> provide copies of all available data collection instruments and interview protocols that you plan to use (unless you are providing the web link to the instrument(s)/protocol(s)).</w:t>
      </w:r>
    </w:p>
    <w:p w14:paraId="2179D5CA" w14:textId="77777777" w:rsidR="00C261E7" w:rsidRPr="00C261E7" w:rsidRDefault="00C261E7" w:rsidP="00C261E7">
      <w:pPr>
        <w:numPr>
          <w:ilvl w:val="0"/>
          <w:numId w:val="2"/>
        </w:numPr>
        <w:tabs>
          <w:tab w:val="left" w:pos="540"/>
        </w:tabs>
        <w:spacing w:after="200"/>
        <w:ind w:left="540"/>
        <w:rPr>
          <w:rFonts w:cs="Arial"/>
          <w:b/>
        </w:rPr>
      </w:pPr>
      <w:r w:rsidRPr="00C261E7">
        <w:rPr>
          <w:rFonts w:cs="Arial"/>
          <w:b/>
        </w:rPr>
        <w:t>Privacy and Confidentiality</w:t>
      </w:r>
    </w:p>
    <w:p w14:paraId="5A0B6FBD" w14:textId="77777777" w:rsidR="00C261E7" w:rsidRPr="00C261E7" w:rsidRDefault="00C261E7" w:rsidP="00C261E7">
      <w:pPr>
        <w:numPr>
          <w:ilvl w:val="0"/>
          <w:numId w:val="11"/>
        </w:numPr>
        <w:spacing w:after="200"/>
        <w:ind w:left="900"/>
        <w:rPr>
          <w:rFonts w:cs="Arial"/>
          <w:szCs w:val="24"/>
        </w:rPr>
      </w:pPr>
      <w:r w:rsidRPr="00C261E7">
        <w:rPr>
          <w:rFonts w:cs="Arial"/>
          <w:szCs w:val="24"/>
        </w:rPr>
        <w:t>Explain how you will ensure privacy and confidentiality. Describe:</w:t>
      </w:r>
    </w:p>
    <w:p w14:paraId="03CA78D6" w14:textId="77777777" w:rsidR="00C261E7" w:rsidRPr="00C261E7" w:rsidRDefault="00C261E7" w:rsidP="00C261E7">
      <w:pPr>
        <w:numPr>
          <w:ilvl w:val="0"/>
          <w:numId w:val="5"/>
        </w:numPr>
        <w:spacing w:after="200"/>
        <w:rPr>
          <w:rFonts w:cs="Arial"/>
          <w:szCs w:val="24"/>
        </w:rPr>
      </w:pPr>
      <w:r w:rsidRPr="00C261E7">
        <w:rPr>
          <w:rFonts w:cs="Arial"/>
          <w:szCs w:val="24"/>
        </w:rPr>
        <w:t>Where data will be stored.</w:t>
      </w:r>
    </w:p>
    <w:p w14:paraId="098A4EAF" w14:textId="77777777" w:rsidR="00C261E7" w:rsidRPr="00C261E7" w:rsidRDefault="00C261E7" w:rsidP="00C261E7">
      <w:pPr>
        <w:numPr>
          <w:ilvl w:val="0"/>
          <w:numId w:val="5"/>
        </w:numPr>
        <w:spacing w:after="200"/>
        <w:rPr>
          <w:rFonts w:cs="Arial"/>
          <w:szCs w:val="24"/>
        </w:rPr>
      </w:pPr>
      <w:r w:rsidRPr="00C261E7">
        <w:rPr>
          <w:rFonts w:cs="Arial"/>
          <w:szCs w:val="24"/>
        </w:rPr>
        <w:t>Who will have access to the data collected.</w:t>
      </w:r>
    </w:p>
    <w:p w14:paraId="19F9581C" w14:textId="77777777" w:rsidR="00C261E7" w:rsidRPr="00C261E7" w:rsidRDefault="00C261E7" w:rsidP="00C261E7">
      <w:pPr>
        <w:numPr>
          <w:ilvl w:val="0"/>
          <w:numId w:val="5"/>
        </w:numPr>
        <w:spacing w:after="200"/>
        <w:rPr>
          <w:rFonts w:cs="Arial"/>
          <w:szCs w:val="24"/>
        </w:rPr>
      </w:pPr>
      <w:r w:rsidRPr="00C261E7">
        <w:rPr>
          <w:rFonts w:cs="Arial"/>
          <w:szCs w:val="24"/>
        </w:rPr>
        <w:t>How the identity of participants will be kept private, for example, through the use of a coding system on data records, limiting access to records, or storing identifiers separately from data.</w:t>
      </w:r>
    </w:p>
    <w:p w14:paraId="0DB5D70F" w14:textId="77777777" w:rsidR="00C261E7" w:rsidRPr="00C261E7" w:rsidRDefault="00C261E7" w:rsidP="00C261E7">
      <w:pPr>
        <w:tabs>
          <w:tab w:val="left" w:pos="1008"/>
        </w:tabs>
        <w:rPr>
          <w:rFonts w:cs="Arial"/>
          <w:b/>
          <w:bCs/>
        </w:rPr>
      </w:pPr>
      <w:r w:rsidRPr="00C261E7">
        <w:rPr>
          <w:rFonts w:cs="Arial"/>
          <w:b/>
          <w:bCs/>
        </w:rPr>
        <w:t>NOTE:</w:t>
      </w:r>
      <w:r w:rsidRPr="00C261E7">
        <w:rPr>
          <w:rFonts w:cs="Arial"/>
        </w:rPr>
        <w:t xml:space="preserve"> Recipients must maintain the confidentiality of alcohol and drug abuse client records according to the provisions of </w:t>
      </w:r>
      <w:r w:rsidRPr="00C261E7">
        <w:rPr>
          <w:rFonts w:cs="Arial"/>
          <w:b/>
          <w:bCs/>
        </w:rPr>
        <w:t>Title 42 of the Code of Federal Regulations, Part II.</w:t>
      </w:r>
    </w:p>
    <w:p w14:paraId="1408065C" w14:textId="77777777" w:rsidR="00C261E7" w:rsidRPr="00C261E7" w:rsidRDefault="00C261E7" w:rsidP="00C261E7">
      <w:pPr>
        <w:numPr>
          <w:ilvl w:val="0"/>
          <w:numId w:val="2"/>
        </w:numPr>
        <w:tabs>
          <w:tab w:val="left" w:pos="540"/>
        </w:tabs>
        <w:spacing w:after="200"/>
        <w:ind w:left="540"/>
        <w:rPr>
          <w:rFonts w:cs="Arial"/>
          <w:b/>
        </w:rPr>
      </w:pPr>
      <w:r w:rsidRPr="00C261E7">
        <w:rPr>
          <w:rFonts w:cs="Arial"/>
          <w:b/>
        </w:rPr>
        <w:t>Adequate Consent Procedures</w:t>
      </w:r>
    </w:p>
    <w:p w14:paraId="12E8BBD6" w14:textId="77777777" w:rsidR="00C261E7" w:rsidRPr="00C261E7" w:rsidRDefault="00C261E7" w:rsidP="00C261E7">
      <w:pPr>
        <w:numPr>
          <w:ilvl w:val="0"/>
          <w:numId w:val="11"/>
        </w:numPr>
        <w:spacing w:after="200"/>
        <w:ind w:left="900"/>
        <w:rPr>
          <w:rFonts w:cs="Arial"/>
          <w:szCs w:val="24"/>
        </w:rPr>
      </w:pPr>
      <w:r w:rsidRPr="00C261E7">
        <w:rPr>
          <w:rFonts w:cs="Arial"/>
          <w:szCs w:val="24"/>
        </w:rPr>
        <w:t xml:space="preserve">Include, as appropriate, sample consent forms that provide for: (1) informed consent for participation in service intervention; (2) informed consent for </w:t>
      </w:r>
      <w:r w:rsidRPr="00C261E7">
        <w:rPr>
          <w:rFonts w:cs="Arial"/>
          <w:szCs w:val="24"/>
        </w:rPr>
        <w:lastRenderedPageBreak/>
        <w:t xml:space="preserve">participation in the data collection component of the project; and (3) informed consent for the exchange (releasing or requesting) of confidential information. The sample forms must be included in </w:t>
      </w:r>
      <w:r w:rsidRPr="00C261E7">
        <w:rPr>
          <w:rFonts w:cs="Arial"/>
          <w:b/>
          <w:bCs/>
          <w:szCs w:val="24"/>
        </w:rPr>
        <w:t>Attachment 3, “Sample Consent Forms”</w:t>
      </w:r>
      <w:r w:rsidRPr="00C261E7">
        <w:rPr>
          <w:rFonts w:cs="Arial"/>
          <w:szCs w:val="24"/>
        </w:rPr>
        <w:t>, of your application. If needed, give English translations.</w:t>
      </w:r>
      <w:r w:rsidRPr="00C261E7" w:rsidDel="002167B1">
        <w:rPr>
          <w:rFonts w:cs="Arial"/>
          <w:szCs w:val="24"/>
        </w:rPr>
        <w:t xml:space="preserve"> </w:t>
      </w:r>
    </w:p>
    <w:p w14:paraId="057AAE01" w14:textId="77777777" w:rsidR="00C261E7" w:rsidRPr="00C261E7" w:rsidRDefault="00C261E7" w:rsidP="00C261E7">
      <w:pPr>
        <w:numPr>
          <w:ilvl w:val="0"/>
          <w:numId w:val="11"/>
        </w:numPr>
        <w:spacing w:after="200"/>
        <w:ind w:left="900"/>
        <w:rPr>
          <w:rFonts w:cs="Arial"/>
          <w:szCs w:val="24"/>
        </w:rPr>
      </w:pPr>
      <w:r w:rsidRPr="00C261E7">
        <w:rPr>
          <w:rFonts w:cs="Arial"/>
          <w:szCs w:val="24"/>
        </w:rPr>
        <w:t>Explain how you will obtain consent for youth, the elderly, people with limited reading skills, and people who do not use English as their first language.  Describe how the consent will be documented. For example: Will you read the consent forms?  Will you ask prospective participants questions to be sure they understand the forms? Will you give them copies of what they sign?</w:t>
      </w:r>
    </w:p>
    <w:p w14:paraId="4E7204C0" w14:textId="77777777" w:rsidR="00C261E7" w:rsidRPr="00C261E7" w:rsidRDefault="00C261E7" w:rsidP="00C261E7">
      <w:pPr>
        <w:tabs>
          <w:tab w:val="left" w:pos="1008"/>
        </w:tabs>
        <w:rPr>
          <w:rFonts w:cs="Arial"/>
          <w:szCs w:val="24"/>
        </w:rPr>
      </w:pPr>
      <w:r w:rsidRPr="00C261E7">
        <w:rPr>
          <w:rFonts w:cs="Arial"/>
          <w:b/>
          <w:bCs/>
        </w:rPr>
        <w:t>NOTE:</w:t>
      </w:r>
      <w:r w:rsidRPr="00C261E7">
        <w:rPr>
          <w:rFonts w:cs="Arial"/>
        </w:rPr>
        <w:t xml:space="preserve">  Never imply that the participant waives or appears to waive any legal rights, may not end involvement with the project, or releases your project or its agents from liability for negligence.  </w:t>
      </w:r>
    </w:p>
    <w:p w14:paraId="072D0FEC" w14:textId="77777777" w:rsidR="00C261E7" w:rsidRPr="00C261E7" w:rsidRDefault="00C261E7" w:rsidP="00C261E7">
      <w:pPr>
        <w:numPr>
          <w:ilvl w:val="0"/>
          <w:numId w:val="2"/>
        </w:numPr>
        <w:tabs>
          <w:tab w:val="left" w:pos="540"/>
        </w:tabs>
        <w:spacing w:after="200"/>
        <w:ind w:left="540"/>
        <w:rPr>
          <w:rFonts w:cs="Arial"/>
          <w:b/>
        </w:rPr>
      </w:pPr>
      <w:r w:rsidRPr="00C261E7">
        <w:rPr>
          <w:rFonts w:cs="Arial"/>
          <w:b/>
        </w:rPr>
        <w:t>Risk/Benefit Discussion</w:t>
      </w:r>
    </w:p>
    <w:p w14:paraId="66C87FDD" w14:textId="77777777" w:rsidR="00C261E7" w:rsidRPr="00C261E7" w:rsidRDefault="00C261E7" w:rsidP="00C261E7">
      <w:pPr>
        <w:numPr>
          <w:ilvl w:val="0"/>
          <w:numId w:val="85"/>
        </w:numPr>
        <w:tabs>
          <w:tab w:val="left" w:pos="540"/>
        </w:tabs>
        <w:spacing w:after="200"/>
        <w:contextualSpacing/>
        <w:rPr>
          <w:rFonts w:cs="Arial"/>
          <w:b/>
        </w:rPr>
      </w:pPr>
      <w:r w:rsidRPr="00C261E7">
        <w:rPr>
          <w:rFonts w:cs="Arial"/>
          <w:szCs w:val="24"/>
        </w:rPr>
        <w:t xml:space="preserve">Discuss why the risks you have identified in element </w:t>
      </w:r>
      <w:r w:rsidRPr="00C261E7">
        <w:rPr>
          <w:rFonts w:cs="Arial"/>
          <w:b/>
          <w:szCs w:val="24"/>
        </w:rPr>
        <w:t>1. (</w:t>
      </w:r>
      <w:r w:rsidRPr="00C261E7">
        <w:rPr>
          <w:rFonts w:cs="Arial"/>
          <w:b/>
        </w:rPr>
        <w:t xml:space="preserve">Protect Clients and Staff from Potential Risks) </w:t>
      </w:r>
      <w:r w:rsidRPr="00C261E7">
        <w:rPr>
          <w:rFonts w:cs="Arial"/>
          <w:szCs w:val="24"/>
        </w:rPr>
        <w:t xml:space="preserve">are reasonable compared to the anticipated benefits to participants involved in the project.  </w:t>
      </w:r>
    </w:p>
    <w:p w14:paraId="34DE24CA" w14:textId="77777777" w:rsidR="00C261E7" w:rsidRPr="00C261E7" w:rsidRDefault="00C261E7" w:rsidP="00C261E7">
      <w:pPr>
        <w:tabs>
          <w:tab w:val="left" w:pos="540"/>
        </w:tabs>
        <w:spacing w:after="200"/>
        <w:ind w:left="900"/>
        <w:contextualSpacing/>
        <w:rPr>
          <w:rFonts w:cs="Arial"/>
          <w:b/>
        </w:rPr>
      </w:pPr>
    </w:p>
    <w:p w14:paraId="49363B9D" w14:textId="77777777" w:rsidR="00C261E7" w:rsidRPr="00C261E7" w:rsidRDefault="00C261E7" w:rsidP="00C261E7">
      <w:pPr>
        <w:rPr>
          <w:b/>
        </w:rPr>
      </w:pPr>
      <w:r w:rsidRPr="00C261E7">
        <w:rPr>
          <w:b/>
        </w:rPr>
        <w:t>Protection of Human Subjects Regulations</w:t>
      </w:r>
    </w:p>
    <w:p w14:paraId="4099D4E5" w14:textId="77777777" w:rsidR="00C261E7" w:rsidRPr="00C261E7" w:rsidRDefault="00C261E7" w:rsidP="00C261E7">
      <w:pPr>
        <w:rPr>
          <w:rFonts w:cs="Arial"/>
        </w:rPr>
      </w:pPr>
      <w:r w:rsidRPr="00C261E7">
        <w:rPr>
          <w:rFonts w:cs="Arial"/>
        </w:rPr>
        <w:t xml:space="preserve">SAMHSA expects that most recipients funded under this announcement will not have to comply with the Protection of Human Subjects Regulations (45 CFR 46), which requires Institutional Review Board (IRB) approval. 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   </w:t>
      </w:r>
    </w:p>
    <w:p w14:paraId="68892D61" w14:textId="77777777" w:rsidR="00C261E7" w:rsidRPr="00C261E7" w:rsidRDefault="00C261E7" w:rsidP="00C261E7">
      <w:pPr>
        <w:tabs>
          <w:tab w:val="left" w:pos="1008"/>
        </w:tabs>
        <w:rPr>
          <w:rFonts w:cs="Arial"/>
        </w:rPr>
      </w:pPr>
      <w:r w:rsidRPr="00C261E7">
        <w:rPr>
          <w:rFonts w:cs="Arial"/>
        </w:rPr>
        <w:t>In addition to the elements above, applicants whose projects must comply with the Human Subjects Regulations must:</w:t>
      </w:r>
    </w:p>
    <w:p w14:paraId="719EDA6C" w14:textId="77777777" w:rsidR="00C261E7" w:rsidRPr="00C261E7" w:rsidRDefault="00C261E7" w:rsidP="00C261E7">
      <w:pPr>
        <w:numPr>
          <w:ilvl w:val="0"/>
          <w:numId w:val="84"/>
        </w:numPr>
        <w:tabs>
          <w:tab w:val="left" w:pos="1008"/>
        </w:tabs>
        <w:spacing w:after="200"/>
        <w:contextualSpacing/>
        <w:rPr>
          <w:rFonts w:cs="Arial"/>
        </w:rPr>
      </w:pPr>
      <w:r w:rsidRPr="00C261E7">
        <w:rPr>
          <w:rFonts w:cs="Arial"/>
        </w:rPr>
        <w:t xml:space="preserve">Describe the process for obtaining IRB approval for your project. </w:t>
      </w:r>
    </w:p>
    <w:p w14:paraId="762E488F" w14:textId="77777777" w:rsidR="00C261E7" w:rsidRPr="00C261E7" w:rsidRDefault="00C261E7" w:rsidP="00C261E7">
      <w:pPr>
        <w:numPr>
          <w:ilvl w:val="0"/>
          <w:numId w:val="84"/>
        </w:numPr>
        <w:tabs>
          <w:tab w:val="left" w:pos="1008"/>
        </w:tabs>
        <w:spacing w:after="200"/>
        <w:contextualSpacing/>
        <w:rPr>
          <w:rFonts w:cs="Arial"/>
        </w:rPr>
      </w:pPr>
      <w:r w:rsidRPr="00C261E7">
        <w:rPr>
          <w:rFonts w:cs="Arial"/>
        </w:rPr>
        <w:t xml:space="preserve">Provide documentation that an Assurance of Compliance is on file with the Office for Human Research Protections (OHRP). </w:t>
      </w:r>
    </w:p>
    <w:p w14:paraId="68A2825E" w14:textId="77777777" w:rsidR="00C261E7" w:rsidRPr="00C261E7" w:rsidRDefault="00C261E7" w:rsidP="00C261E7">
      <w:pPr>
        <w:numPr>
          <w:ilvl w:val="0"/>
          <w:numId w:val="84"/>
        </w:numPr>
        <w:tabs>
          <w:tab w:val="left" w:pos="1008"/>
        </w:tabs>
        <w:spacing w:after="200"/>
        <w:contextualSpacing/>
        <w:rPr>
          <w:rFonts w:cs="Arial"/>
        </w:rPr>
      </w:pPr>
      <w:r w:rsidRPr="00C261E7">
        <w:rPr>
          <w:rFonts w:cs="Arial"/>
        </w:rPr>
        <w:t xml:space="preserve">Provide documentation that IRB approval has been obtained for your project prior to enrolling participants.  </w:t>
      </w:r>
    </w:p>
    <w:p w14:paraId="3D704A0F" w14:textId="77777777" w:rsidR="00C261E7" w:rsidRPr="00C261E7" w:rsidRDefault="00C261E7" w:rsidP="00C261E7">
      <w:pPr>
        <w:tabs>
          <w:tab w:val="left" w:pos="1008"/>
        </w:tabs>
        <w:spacing w:after="200"/>
        <w:ind w:left="789"/>
        <w:contextualSpacing/>
        <w:rPr>
          <w:rFonts w:cs="Arial"/>
        </w:rPr>
      </w:pPr>
    </w:p>
    <w:p w14:paraId="17D5E93C" w14:textId="77777777" w:rsidR="00C261E7" w:rsidRPr="00C261E7" w:rsidRDefault="00C261E7" w:rsidP="00C261E7">
      <w:pPr>
        <w:tabs>
          <w:tab w:val="left" w:pos="1008"/>
        </w:tabs>
        <w:rPr>
          <w:rFonts w:cs="Arial"/>
        </w:rPr>
      </w:pPr>
      <w:r w:rsidRPr="00C261E7">
        <w:rPr>
          <w:rFonts w:cs="Arial"/>
        </w:rPr>
        <w:t xml:space="preserve">General information about Human Subjects Regulations can be obtained through OHRP at </w:t>
      </w:r>
      <w:hyperlink r:id="rId42" w:history="1">
        <w:r w:rsidRPr="00C261E7">
          <w:rPr>
            <w:rFonts w:cs="Arial"/>
            <w:color w:val="0000FF"/>
            <w:u w:val="single"/>
          </w:rPr>
          <w:t>http://www.hhs.gov/ohrp</w:t>
        </w:r>
      </w:hyperlink>
      <w:r w:rsidRPr="00C261E7">
        <w:rPr>
          <w:rFonts w:cs="Arial"/>
        </w:rPr>
        <w:t xml:space="preserve"> or (240) 453-6900. SAMHSA–specific questions should be directed to the program contact listed in </w:t>
      </w:r>
      <w:hyperlink w:anchor="_VII._AGENCY_CONTACTS" w:history="1">
        <w:r w:rsidRPr="00C261E7">
          <w:rPr>
            <w:rFonts w:cs="Arial"/>
            <w:bCs/>
            <w:iCs/>
            <w:color w:val="0070C0"/>
            <w:u w:val="single"/>
          </w:rPr>
          <w:t>Section VII</w:t>
        </w:r>
      </w:hyperlink>
      <w:r w:rsidRPr="00C261E7">
        <w:rPr>
          <w:rFonts w:cs="Arial"/>
          <w:b/>
          <w:color w:val="95B3D7" w:themeColor="accent1" w:themeTint="99"/>
        </w:rPr>
        <w:t xml:space="preserve"> </w:t>
      </w:r>
      <w:r w:rsidRPr="00C261E7">
        <w:rPr>
          <w:rFonts w:cs="Arial"/>
        </w:rPr>
        <w:t>of this announcement.</w:t>
      </w:r>
    </w:p>
    <w:p w14:paraId="046156BA" w14:textId="77777777" w:rsidR="00C261E7" w:rsidRPr="00C261E7" w:rsidRDefault="00C261E7" w:rsidP="00C261E7">
      <w:pPr>
        <w:tabs>
          <w:tab w:val="left" w:pos="1008"/>
        </w:tabs>
        <w:rPr>
          <w:rFonts w:cs="Arial"/>
        </w:rPr>
      </w:pPr>
    </w:p>
    <w:p w14:paraId="2548CC54" w14:textId="77777777" w:rsidR="00C261E7" w:rsidRPr="00C261E7" w:rsidRDefault="00C261E7" w:rsidP="00C261E7">
      <w:pPr>
        <w:keepNext/>
        <w:tabs>
          <w:tab w:val="left" w:pos="720"/>
        </w:tabs>
        <w:jc w:val="center"/>
        <w:outlineLvl w:val="0"/>
        <w:rPr>
          <w:rFonts w:cs="Arial"/>
          <w:b/>
          <w:bCs/>
          <w:kern w:val="32"/>
          <w:sz w:val="32"/>
          <w:szCs w:val="32"/>
        </w:rPr>
      </w:pPr>
      <w:bookmarkStart w:id="223" w:name="_Appendix_F:_"/>
      <w:bookmarkStart w:id="224" w:name="_Toc527630009"/>
      <w:bookmarkStart w:id="225" w:name="_Toc528221863"/>
      <w:bookmarkStart w:id="226" w:name="_Toc21526092"/>
      <w:bookmarkStart w:id="227" w:name="_Toc21697402"/>
      <w:bookmarkStart w:id="228" w:name="_Toc25313370"/>
      <w:bookmarkStart w:id="229" w:name="_Toc26270446"/>
      <w:bookmarkStart w:id="230" w:name="_Toc26356635"/>
      <w:bookmarkStart w:id="231" w:name="_Toc28593565"/>
      <w:bookmarkEnd w:id="223"/>
      <w:r w:rsidRPr="00C261E7">
        <w:rPr>
          <w:rFonts w:cs="Arial"/>
          <w:b/>
          <w:bCs/>
          <w:kern w:val="32"/>
          <w:sz w:val="32"/>
          <w:szCs w:val="32"/>
        </w:rPr>
        <w:lastRenderedPageBreak/>
        <w:t>Appendix D – Developing Goals and Measurable Objectives</w:t>
      </w:r>
      <w:bookmarkEnd w:id="224"/>
      <w:bookmarkEnd w:id="225"/>
      <w:bookmarkEnd w:id="226"/>
      <w:bookmarkEnd w:id="227"/>
      <w:bookmarkEnd w:id="228"/>
      <w:bookmarkEnd w:id="229"/>
      <w:bookmarkEnd w:id="230"/>
      <w:bookmarkEnd w:id="231"/>
    </w:p>
    <w:p w14:paraId="74D3732D" w14:textId="77777777" w:rsidR="00C261E7" w:rsidRPr="00C261E7" w:rsidRDefault="00C261E7" w:rsidP="00C261E7">
      <w:pPr>
        <w:spacing w:after="200"/>
      </w:pPr>
    </w:p>
    <w:p w14:paraId="6EF67C2E" w14:textId="77777777" w:rsidR="00C261E7" w:rsidRPr="00C261E7" w:rsidRDefault="00C261E7" w:rsidP="00C261E7">
      <w:pPr>
        <w:spacing w:after="200"/>
        <w:rPr>
          <w:rFonts w:cs="Arial"/>
          <w:szCs w:val="24"/>
        </w:rPr>
      </w:pPr>
      <w:r w:rsidRPr="00C261E7">
        <w:rPr>
          <w:rFonts w:cs="Arial"/>
          <w:szCs w:val="24"/>
        </w:rPr>
        <w:t xml:space="preserve">To be able to effectively evaluate your project, it is critical that you develop realistic goals and measurable objectives. This appendix provides information on developing goals and objectives. It also provides examples of well-written goals and measurable objectives. </w:t>
      </w:r>
    </w:p>
    <w:p w14:paraId="0106F437" w14:textId="77777777" w:rsidR="00C261E7" w:rsidRPr="00C261E7" w:rsidRDefault="00C261E7" w:rsidP="00C261E7">
      <w:pPr>
        <w:spacing w:after="200"/>
        <w:rPr>
          <w:rFonts w:cs="Arial"/>
          <w:b/>
          <w:szCs w:val="24"/>
          <w:u w:val="single"/>
        </w:rPr>
      </w:pPr>
      <w:r w:rsidRPr="00C261E7">
        <w:rPr>
          <w:rFonts w:cs="Arial"/>
          <w:b/>
          <w:szCs w:val="24"/>
          <w:u w:val="single"/>
        </w:rPr>
        <w:t>GOALS</w:t>
      </w:r>
    </w:p>
    <w:p w14:paraId="02D38D11" w14:textId="77777777" w:rsidR="00C261E7" w:rsidRPr="00C261E7" w:rsidRDefault="00C261E7" w:rsidP="00C261E7">
      <w:pPr>
        <w:spacing w:after="200"/>
        <w:rPr>
          <w:rFonts w:cs="Arial"/>
          <w:szCs w:val="24"/>
        </w:rPr>
      </w:pPr>
      <w:r w:rsidRPr="00C261E7">
        <w:rPr>
          <w:rFonts w:cs="Arial"/>
          <w:b/>
          <w:szCs w:val="24"/>
          <w:u w:val="single"/>
        </w:rPr>
        <w:t>Definition</w:t>
      </w:r>
      <w:r w:rsidRPr="00C261E7">
        <w:rPr>
          <w:rFonts w:cs="Arial"/>
          <w:szCs w:val="24"/>
        </w:rPr>
        <w:t xml:space="preserve"> − a goal is a broad statement about the long-term expectation of what should happen as a result of your program (the desired result). It serves as the foundation for developing your program objectives. Goals should align with the statement of need that is described. Goals should only be one sentence.</w:t>
      </w:r>
    </w:p>
    <w:p w14:paraId="08D789AA" w14:textId="77777777" w:rsidR="00C261E7" w:rsidRPr="00C261E7" w:rsidRDefault="00C261E7" w:rsidP="00C261E7">
      <w:pPr>
        <w:spacing w:after="200"/>
        <w:rPr>
          <w:rFonts w:cs="Arial"/>
          <w:szCs w:val="24"/>
        </w:rPr>
      </w:pPr>
      <w:r w:rsidRPr="00C261E7">
        <w:rPr>
          <w:rFonts w:cs="Arial"/>
          <w:szCs w:val="24"/>
        </w:rPr>
        <w:t>The characteristics of effective goals include:</w:t>
      </w:r>
    </w:p>
    <w:p w14:paraId="4FC8FE7B" w14:textId="77777777" w:rsidR="00C261E7" w:rsidRPr="00C261E7" w:rsidRDefault="00C261E7" w:rsidP="00C261E7">
      <w:pPr>
        <w:numPr>
          <w:ilvl w:val="0"/>
          <w:numId w:val="19"/>
        </w:numPr>
        <w:spacing w:after="200"/>
        <w:contextualSpacing/>
        <w:rPr>
          <w:rFonts w:cs="Arial"/>
          <w:szCs w:val="24"/>
        </w:rPr>
      </w:pPr>
      <w:r w:rsidRPr="00C261E7">
        <w:rPr>
          <w:rFonts w:cs="Arial"/>
          <w:szCs w:val="24"/>
        </w:rPr>
        <w:t>Goals address outcomes, not how outcomes will be achieved;</w:t>
      </w:r>
    </w:p>
    <w:p w14:paraId="6CD79D54" w14:textId="77777777" w:rsidR="00C261E7" w:rsidRPr="00C261E7" w:rsidRDefault="00C261E7" w:rsidP="00C261E7">
      <w:pPr>
        <w:numPr>
          <w:ilvl w:val="0"/>
          <w:numId w:val="19"/>
        </w:numPr>
        <w:spacing w:after="200"/>
        <w:contextualSpacing/>
        <w:rPr>
          <w:rFonts w:cs="Arial"/>
          <w:szCs w:val="24"/>
        </w:rPr>
      </w:pPr>
      <w:r w:rsidRPr="00C261E7">
        <w:rPr>
          <w:rFonts w:cs="Arial"/>
          <w:szCs w:val="24"/>
        </w:rPr>
        <w:t>Goals describe the behavior or condition in the community expected to change;</w:t>
      </w:r>
    </w:p>
    <w:p w14:paraId="26BB8EC9" w14:textId="77777777" w:rsidR="00C261E7" w:rsidRPr="00C261E7" w:rsidRDefault="00C261E7" w:rsidP="00C261E7">
      <w:pPr>
        <w:numPr>
          <w:ilvl w:val="0"/>
          <w:numId w:val="19"/>
        </w:numPr>
        <w:spacing w:after="200"/>
        <w:contextualSpacing/>
        <w:rPr>
          <w:rFonts w:cs="Arial"/>
          <w:szCs w:val="24"/>
        </w:rPr>
      </w:pPr>
      <w:r w:rsidRPr="00C261E7">
        <w:rPr>
          <w:rFonts w:cs="Arial"/>
          <w:szCs w:val="24"/>
        </w:rPr>
        <w:t>Goals describe who will be affected by the project;</w:t>
      </w:r>
    </w:p>
    <w:p w14:paraId="046184D2" w14:textId="77777777" w:rsidR="00C261E7" w:rsidRPr="00C261E7" w:rsidRDefault="00C261E7" w:rsidP="00C261E7">
      <w:pPr>
        <w:numPr>
          <w:ilvl w:val="0"/>
          <w:numId w:val="19"/>
        </w:numPr>
        <w:spacing w:after="200"/>
        <w:contextualSpacing/>
        <w:rPr>
          <w:rFonts w:cs="Arial"/>
          <w:szCs w:val="24"/>
        </w:rPr>
      </w:pPr>
      <w:r w:rsidRPr="00C261E7">
        <w:rPr>
          <w:rFonts w:cs="Arial"/>
          <w:szCs w:val="24"/>
        </w:rPr>
        <w:t>Goals lead clearly to one or more measurable results; and</w:t>
      </w:r>
    </w:p>
    <w:p w14:paraId="2C3130ED" w14:textId="77777777" w:rsidR="00C261E7" w:rsidRPr="00C261E7" w:rsidRDefault="00C261E7" w:rsidP="00C261E7">
      <w:pPr>
        <w:numPr>
          <w:ilvl w:val="0"/>
          <w:numId w:val="19"/>
        </w:numPr>
        <w:spacing w:after="200"/>
        <w:contextualSpacing/>
        <w:rPr>
          <w:rFonts w:cs="Arial"/>
          <w:szCs w:val="24"/>
        </w:rPr>
      </w:pPr>
      <w:r w:rsidRPr="00C261E7">
        <w:rPr>
          <w:rFonts w:cs="Arial"/>
          <w:szCs w:val="24"/>
        </w:rPr>
        <w:t>Goals are concise.</w:t>
      </w:r>
    </w:p>
    <w:p w14:paraId="762EB642" w14:textId="77777777" w:rsidR="00C261E7" w:rsidRPr="00C261E7" w:rsidRDefault="00C261E7" w:rsidP="00C261E7">
      <w:pPr>
        <w:spacing w:after="200"/>
        <w:ind w:left="720"/>
        <w:contextualSpacing/>
        <w:rPr>
          <w:rFonts w:cs="Arial"/>
          <w:szCs w:val="24"/>
        </w:rPr>
      </w:pPr>
    </w:p>
    <w:p w14:paraId="7912EAB9" w14:textId="77777777" w:rsidR="00C261E7" w:rsidRPr="00C261E7" w:rsidRDefault="00C261E7" w:rsidP="00C261E7">
      <w:pPr>
        <w:spacing w:after="200"/>
        <w:rPr>
          <w:rFonts w:cs="Arial"/>
          <w:b/>
          <w:szCs w:val="24"/>
          <w:u w:val="single"/>
        </w:rPr>
      </w:pPr>
      <w:r w:rsidRPr="00C261E7">
        <w:rPr>
          <w:rFonts w:cs="Arial"/>
          <w:b/>
          <w:szCs w:val="24"/>
          <w:u w:val="single"/>
        </w:rPr>
        <w:t>Examples</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406"/>
        <w:gridCol w:w="3714"/>
      </w:tblGrid>
      <w:tr w:rsidR="00C261E7" w:rsidRPr="00C261E7" w14:paraId="25B1500E" w14:textId="77777777" w:rsidTr="00C261E7">
        <w:trPr>
          <w:cantSplit/>
          <w:tblHeader/>
        </w:trPr>
        <w:tc>
          <w:tcPr>
            <w:tcW w:w="3978" w:type="dxa"/>
            <w:shd w:val="clear" w:color="auto" w:fill="B8CCE4" w:themeFill="accent1" w:themeFillTint="66"/>
          </w:tcPr>
          <w:p w14:paraId="65C3B902" w14:textId="77777777" w:rsidR="00C261E7" w:rsidRPr="00C261E7" w:rsidRDefault="00C261E7" w:rsidP="00C261E7">
            <w:pPr>
              <w:spacing w:after="200"/>
              <w:jc w:val="center"/>
              <w:rPr>
                <w:rFonts w:cs="Arial"/>
                <w:sz w:val="22"/>
                <w:szCs w:val="24"/>
              </w:rPr>
            </w:pPr>
            <w:r w:rsidRPr="00C261E7">
              <w:rPr>
                <w:rFonts w:cs="Arial"/>
                <w:b/>
                <w:sz w:val="22"/>
                <w:szCs w:val="24"/>
              </w:rPr>
              <w:t>Unclear Goal</w:t>
            </w:r>
          </w:p>
        </w:tc>
        <w:tc>
          <w:tcPr>
            <w:tcW w:w="2406" w:type="dxa"/>
            <w:shd w:val="clear" w:color="auto" w:fill="B8CCE4" w:themeFill="accent1" w:themeFillTint="66"/>
          </w:tcPr>
          <w:p w14:paraId="209D8108" w14:textId="77777777" w:rsidR="00C261E7" w:rsidRPr="00C261E7" w:rsidRDefault="00C261E7" w:rsidP="00C261E7">
            <w:pPr>
              <w:spacing w:after="200"/>
              <w:jc w:val="center"/>
              <w:rPr>
                <w:rFonts w:cs="Arial"/>
                <w:sz w:val="22"/>
                <w:szCs w:val="24"/>
              </w:rPr>
            </w:pPr>
            <w:r w:rsidRPr="00C261E7">
              <w:rPr>
                <w:rFonts w:cs="Arial"/>
                <w:b/>
                <w:sz w:val="22"/>
                <w:szCs w:val="24"/>
              </w:rPr>
              <w:t>Critique</w:t>
            </w:r>
          </w:p>
        </w:tc>
        <w:tc>
          <w:tcPr>
            <w:tcW w:w="3714" w:type="dxa"/>
            <w:shd w:val="clear" w:color="auto" w:fill="B8CCE4" w:themeFill="accent1" w:themeFillTint="66"/>
          </w:tcPr>
          <w:p w14:paraId="556BDAAF" w14:textId="77777777" w:rsidR="00C261E7" w:rsidRPr="00C261E7" w:rsidRDefault="00C261E7" w:rsidP="00C261E7">
            <w:pPr>
              <w:spacing w:after="200"/>
              <w:jc w:val="center"/>
              <w:rPr>
                <w:rFonts w:cs="Arial"/>
                <w:sz w:val="22"/>
                <w:szCs w:val="24"/>
              </w:rPr>
            </w:pPr>
            <w:r w:rsidRPr="00C261E7">
              <w:rPr>
                <w:rFonts w:cs="Arial"/>
                <w:b/>
                <w:sz w:val="22"/>
                <w:szCs w:val="24"/>
              </w:rPr>
              <w:t>Improved Goal</w:t>
            </w:r>
          </w:p>
        </w:tc>
      </w:tr>
      <w:tr w:rsidR="00C261E7" w:rsidRPr="00C261E7" w14:paraId="387316A3" w14:textId="77777777" w:rsidTr="00C261E7">
        <w:tc>
          <w:tcPr>
            <w:tcW w:w="3978" w:type="dxa"/>
            <w:shd w:val="clear" w:color="auto" w:fill="auto"/>
          </w:tcPr>
          <w:p w14:paraId="1E58F2D1" w14:textId="77777777" w:rsidR="00C261E7" w:rsidRPr="00C261E7" w:rsidRDefault="00C261E7" w:rsidP="00C261E7">
            <w:pPr>
              <w:spacing w:after="200"/>
              <w:rPr>
                <w:rFonts w:cs="Arial"/>
                <w:sz w:val="20"/>
              </w:rPr>
            </w:pPr>
            <w:r w:rsidRPr="00C261E7">
              <w:rPr>
                <w:rFonts w:cs="Arial"/>
                <w:sz w:val="20"/>
                <w:szCs w:val="24"/>
              </w:rPr>
              <w:t>Increase the substance abuse and HIV/AIDS prevention capacity of the local school district</w:t>
            </w:r>
          </w:p>
        </w:tc>
        <w:tc>
          <w:tcPr>
            <w:tcW w:w="2406" w:type="dxa"/>
            <w:shd w:val="clear" w:color="auto" w:fill="auto"/>
          </w:tcPr>
          <w:p w14:paraId="55680B93" w14:textId="77777777" w:rsidR="00C261E7" w:rsidRPr="00C261E7" w:rsidRDefault="00C261E7" w:rsidP="00C261E7">
            <w:pPr>
              <w:spacing w:after="200"/>
              <w:rPr>
                <w:rFonts w:cs="Arial"/>
                <w:sz w:val="20"/>
              </w:rPr>
            </w:pPr>
            <w:r w:rsidRPr="00C261E7">
              <w:rPr>
                <w:rFonts w:cs="Arial"/>
                <w:sz w:val="20"/>
                <w:szCs w:val="24"/>
              </w:rPr>
              <w:t xml:space="preserve">This goal could be improved by </w:t>
            </w:r>
            <w:r w:rsidRPr="00C261E7">
              <w:rPr>
                <w:rFonts w:cs="Arial"/>
                <w:i/>
                <w:sz w:val="20"/>
                <w:szCs w:val="24"/>
              </w:rPr>
              <w:t>specifying an expected program effect in reducing a health problem</w:t>
            </w:r>
          </w:p>
        </w:tc>
        <w:tc>
          <w:tcPr>
            <w:tcW w:w="3714" w:type="dxa"/>
            <w:shd w:val="clear" w:color="auto" w:fill="auto"/>
          </w:tcPr>
          <w:p w14:paraId="1390E377" w14:textId="77777777" w:rsidR="00C261E7" w:rsidRPr="00C261E7" w:rsidRDefault="00C261E7" w:rsidP="00C261E7">
            <w:pPr>
              <w:spacing w:after="200"/>
              <w:rPr>
                <w:rFonts w:cs="Arial"/>
                <w:sz w:val="20"/>
              </w:rPr>
            </w:pPr>
            <w:r w:rsidRPr="00C261E7">
              <w:rPr>
                <w:rFonts w:cs="Arial"/>
                <w:sz w:val="20"/>
                <w:szCs w:val="24"/>
              </w:rPr>
              <w:t>Increase the capacity of the local school district to reduce high-risk behaviors of students that may contribute to substance abuse and/or HIV/AIDS</w:t>
            </w:r>
          </w:p>
        </w:tc>
      </w:tr>
      <w:tr w:rsidR="00C261E7" w:rsidRPr="00C261E7" w14:paraId="5FDD9504" w14:textId="77777777" w:rsidTr="00C261E7">
        <w:trPr>
          <w:trHeight w:val="980"/>
        </w:trPr>
        <w:tc>
          <w:tcPr>
            <w:tcW w:w="3978" w:type="dxa"/>
            <w:shd w:val="clear" w:color="auto" w:fill="auto"/>
          </w:tcPr>
          <w:p w14:paraId="32382CDA" w14:textId="77777777" w:rsidR="00C261E7" w:rsidRPr="00C261E7" w:rsidRDefault="00C261E7" w:rsidP="00C261E7">
            <w:pPr>
              <w:spacing w:after="200"/>
              <w:rPr>
                <w:rFonts w:cs="Arial"/>
                <w:sz w:val="20"/>
              </w:rPr>
            </w:pPr>
            <w:r w:rsidRPr="00C261E7">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2406" w:type="dxa"/>
            <w:shd w:val="clear" w:color="auto" w:fill="auto"/>
          </w:tcPr>
          <w:p w14:paraId="301D8588" w14:textId="77777777" w:rsidR="00C261E7" w:rsidRPr="00C261E7" w:rsidRDefault="00C261E7" w:rsidP="00C261E7">
            <w:pPr>
              <w:spacing w:after="200"/>
              <w:rPr>
                <w:rFonts w:cs="Arial"/>
                <w:sz w:val="20"/>
              </w:rPr>
            </w:pPr>
            <w:r w:rsidRPr="00C261E7">
              <w:rPr>
                <w:rFonts w:cs="Arial"/>
                <w:sz w:val="20"/>
                <w:szCs w:val="24"/>
              </w:rPr>
              <w:t>This goal is not concise</w:t>
            </w:r>
          </w:p>
        </w:tc>
        <w:tc>
          <w:tcPr>
            <w:tcW w:w="3714" w:type="dxa"/>
            <w:shd w:val="clear" w:color="auto" w:fill="auto"/>
          </w:tcPr>
          <w:p w14:paraId="7798802E" w14:textId="77777777" w:rsidR="00C261E7" w:rsidRPr="00C261E7" w:rsidRDefault="00C261E7" w:rsidP="00C261E7">
            <w:pPr>
              <w:spacing w:after="200"/>
              <w:rPr>
                <w:rFonts w:cs="Arial"/>
                <w:sz w:val="20"/>
                <w:szCs w:val="24"/>
              </w:rPr>
            </w:pPr>
            <w:r w:rsidRPr="00C261E7">
              <w:rPr>
                <w:rFonts w:cs="Arial"/>
                <w:sz w:val="20"/>
                <w:szCs w:val="24"/>
              </w:rPr>
              <w:t xml:space="preserve">Decrease youth substance use in the community by implementing evidence-based programs within the school district that address behaviors that may lead to the initiation of use. </w:t>
            </w:r>
          </w:p>
          <w:p w14:paraId="307A5362" w14:textId="77777777" w:rsidR="00C261E7" w:rsidRPr="00C261E7" w:rsidRDefault="00C261E7" w:rsidP="00C261E7">
            <w:pPr>
              <w:spacing w:after="200"/>
              <w:rPr>
                <w:rFonts w:cs="Arial"/>
                <w:sz w:val="20"/>
              </w:rPr>
            </w:pPr>
          </w:p>
        </w:tc>
      </w:tr>
    </w:tbl>
    <w:p w14:paraId="52AAA00E" w14:textId="77777777" w:rsidR="00C261E7" w:rsidRPr="00C261E7" w:rsidRDefault="00C261E7" w:rsidP="00C261E7">
      <w:pPr>
        <w:spacing w:after="200"/>
        <w:rPr>
          <w:rFonts w:cs="Arial"/>
          <w:szCs w:val="24"/>
        </w:rPr>
      </w:pPr>
      <w:r w:rsidRPr="00C261E7">
        <w:rPr>
          <w:rFonts w:cs="Arial"/>
          <w:szCs w:val="24"/>
        </w:rPr>
        <w:t xml:space="preserve"> </w:t>
      </w:r>
    </w:p>
    <w:p w14:paraId="76CB1E9C" w14:textId="77777777" w:rsidR="00C261E7" w:rsidRPr="00C261E7" w:rsidRDefault="00C261E7" w:rsidP="00C261E7">
      <w:pPr>
        <w:spacing w:after="200"/>
        <w:rPr>
          <w:rFonts w:cs="Arial"/>
          <w:szCs w:val="24"/>
        </w:rPr>
      </w:pPr>
      <w:r w:rsidRPr="00C261E7">
        <w:rPr>
          <w:rFonts w:cs="Arial"/>
          <w:b/>
          <w:szCs w:val="24"/>
          <w:u w:val="single"/>
        </w:rPr>
        <w:t>OBJECTIVES</w:t>
      </w:r>
    </w:p>
    <w:p w14:paraId="69624B98" w14:textId="77777777" w:rsidR="00C261E7" w:rsidRPr="00C261E7" w:rsidRDefault="00C261E7" w:rsidP="00C261E7">
      <w:pPr>
        <w:spacing w:after="200"/>
        <w:rPr>
          <w:rFonts w:cs="Arial"/>
          <w:szCs w:val="24"/>
        </w:rPr>
      </w:pPr>
      <w:r w:rsidRPr="00C261E7">
        <w:rPr>
          <w:rFonts w:cs="Arial"/>
          <w:b/>
          <w:szCs w:val="24"/>
          <w:u w:val="single"/>
        </w:rPr>
        <w:lastRenderedPageBreak/>
        <w:t>Definition</w:t>
      </w:r>
      <w:r w:rsidRPr="00C261E7">
        <w:rPr>
          <w:rFonts w:cs="Arial"/>
          <w:szCs w:val="24"/>
        </w:rPr>
        <w:t xml:space="preserve"> – Objectives describe the results to be achieved and the manner in which they will be achieved. Multiple objectives are generally needed to address a single goal.  Well-written objectives help set program priorities and targets for progress and accountability.  It is recommended that you avoid verbs that may have vague meanings to describe the intended outcomes, like “understand” or “know” because it may prove difficult to measure them. Instead, use verbs that document action, such as:  “By the end of 2019, 75% of program participants will be </w:t>
      </w:r>
      <w:r w:rsidRPr="00C261E7">
        <w:rPr>
          <w:rFonts w:cs="Arial"/>
          <w:i/>
          <w:szCs w:val="24"/>
        </w:rPr>
        <w:t>placed</w:t>
      </w:r>
      <w:r w:rsidRPr="00C261E7">
        <w:rPr>
          <w:rFonts w:cs="Arial"/>
          <w:szCs w:val="24"/>
        </w:rPr>
        <w:t xml:space="preserve"> in permanent housing.”</w:t>
      </w:r>
    </w:p>
    <w:p w14:paraId="7AFAE90C" w14:textId="77777777" w:rsidR="00C261E7" w:rsidRPr="00C261E7" w:rsidRDefault="00C261E7" w:rsidP="00C261E7">
      <w:pPr>
        <w:spacing w:after="200"/>
        <w:rPr>
          <w:rFonts w:cs="Arial"/>
          <w:b/>
          <w:szCs w:val="24"/>
        </w:rPr>
      </w:pPr>
      <w:r w:rsidRPr="00C261E7">
        <w:rPr>
          <w:rFonts w:cs="Arial"/>
          <w:szCs w:val="24"/>
        </w:rPr>
        <w:t xml:space="preserve">In order to be effective, objectives should be clear and leave no room for interpretation.  </w:t>
      </w:r>
      <w:r w:rsidRPr="00C261E7">
        <w:rPr>
          <w:rFonts w:cs="Arial"/>
          <w:b/>
          <w:szCs w:val="24"/>
        </w:rPr>
        <w:t>SMART</w:t>
      </w:r>
      <w:r w:rsidRPr="00C261E7">
        <w:rPr>
          <w:rFonts w:cs="Arial"/>
          <w:szCs w:val="24"/>
        </w:rPr>
        <w:t xml:space="preserve"> is a helpful acronym for developing objectives that are </w:t>
      </w:r>
      <w:r w:rsidRPr="00C261E7">
        <w:rPr>
          <w:rFonts w:cs="Arial"/>
          <w:b/>
          <w:i/>
          <w:szCs w:val="24"/>
        </w:rPr>
        <w:t>specific, measurable, achievable,</w:t>
      </w:r>
      <w:r w:rsidRPr="00C261E7">
        <w:rPr>
          <w:rFonts w:cs="Arial"/>
          <w:b/>
          <w:szCs w:val="24"/>
        </w:rPr>
        <w:t xml:space="preserve"> </w:t>
      </w:r>
      <w:r w:rsidRPr="00C261E7">
        <w:rPr>
          <w:rFonts w:cs="Arial"/>
          <w:b/>
          <w:i/>
          <w:szCs w:val="24"/>
        </w:rPr>
        <w:t>realistic, and time-bound</w:t>
      </w:r>
      <w:r w:rsidRPr="00C261E7">
        <w:rPr>
          <w:rFonts w:cs="Arial"/>
          <w:b/>
          <w:szCs w:val="24"/>
        </w:rPr>
        <w:t>:</w:t>
      </w:r>
    </w:p>
    <w:p w14:paraId="06CB619B" w14:textId="77777777" w:rsidR="00C261E7" w:rsidRPr="00C261E7" w:rsidRDefault="00C261E7" w:rsidP="00C261E7">
      <w:pPr>
        <w:rPr>
          <w:rFonts w:cs="Arial"/>
          <w:szCs w:val="24"/>
        </w:rPr>
      </w:pPr>
      <w:r w:rsidRPr="00C261E7">
        <w:rPr>
          <w:rFonts w:cs="Arial"/>
          <w:b/>
          <w:i/>
          <w:szCs w:val="24"/>
          <w:u w:val="single"/>
        </w:rPr>
        <w:t>Specific</w:t>
      </w:r>
      <w:r w:rsidRPr="00C261E7">
        <w:rPr>
          <w:rFonts w:cs="Arial"/>
          <w:szCs w:val="24"/>
          <w:u w:val="single"/>
        </w:rPr>
        <w:t xml:space="preserve"> </w:t>
      </w:r>
      <w:r w:rsidRPr="00C261E7">
        <w:rPr>
          <w:rFonts w:cs="Arial"/>
          <w:szCs w:val="24"/>
        </w:rPr>
        <w:t>– Includes the “who” and “what” of program activities. Use only one action verb to avoid issues with measuring success. For example, “Outreach workers will administer the HIV risk assessment tool to at least 100 injection drug users in the population of focus” is a more specific objective than “Outreach workers will use their skills to reach out to drug users on the street.”</w:t>
      </w:r>
    </w:p>
    <w:p w14:paraId="436C2EAE" w14:textId="77777777" w:rsidR="00C261E7" w:rsidRPr="00C261E7" w:rsidRDefault="00C261E7" w:rsidP="00C261E7">
      <w:pPr>
        <w:spacing w:after="200"/>
        <w:rPr>
          <w:rFonts w:eastAsia="Calibri" w:cs="Arial"/>
          <w:b/>
          <w:bCs/>
          <w:szCs w:val="24"/>
        </w:rPr>
      </w:pPr>
      <w:r w:rsidRPr="00C261E7">
        <w:rPr>
          <w:rFonts w:cs="Arial"/>
          <w:b/>
          <w:i/>
          <w:szCs w:val="24"/>
          <w:u w:val="single"/>
        </w:rPr>
        <w:t>Measurable</w:t>
      </w:r>
      <w:r w:rsidRPr="00C261E7">
        <w:rPr>
          <w:rFonts w:cs="Arial"/>
          <w:b/>
          <w:szCs w:val="24"/>
        </w:rPr>
        <w:t xml:space="preserve"> </w:t>
      </w:r>
      <w:r w:rsidRPr="00C261E7">
        <w:rPr>
          <w:rFonts w:cs="Arial"/>
          <w:szCs w:val="24"/>
        </w:rPr>
        <w:t xml:space="preserve">– How much change is expected. It must be possible to count or otherwise quantify an activity or its results. It also means that the source of and mechanism for collecting measurement data can be identified and that collection of the data is feasible for your program. A baseline measurement is required to document change (e.g., to measure the percentage of increase or decrease).  If you plan to use a specific measurement instrument, it is recommended that you incorporate its use into the objective. Example: </w:t>
      </w:r>
      <w:r w:rsidRPr="00C261E7">
        <w:rPr>
          <w:rFonts w:eastAsia="Calibri" w:cs="Arial"/>
          <w:szCs w:val="24"/>
        </w:rPr>
        <w:t>By 9/18 increase by 10% the number of 8</w:t>
      </w:r>
      <w:r w:rsidRPr="00C261E7">
        <w:rPr>
          <w:rFonts w:eastAsia="Calibri" w:cs="Arial"/>
          <w:szCs w:val="24"/>
          <w:vertAlign w:val="superscript"/>
        </w:rPr>
        <w:t xml:space="preserve">th, </w:t>
      </w:r>
      <w:r w:rsidRPr="00C261E7">
        <w:rPr>
          <w:rFonts w:eastAsia="Calibri" w:cs="Arial"/>
          <w:szCs w:val="24"/>
        </w:rPr>
        <w:t>9</w:t>
      </w:r>
      <w:r w:rsidRPr="00C261E7">
        <w:rPr>
          <w:rFonts w:eastAsia="Calibri" w:cs="Arial"/>
          <w:szCs w:val="24"/>
          <w:vertAlign w:val="superscript"/>
        </w:rPr>
        <w:t>th</w:t>
      </w:r>
      <w:r w:rsidRPr="00C261E7">
        <w:rPr>
          <w:rFonts w:eastAsia="Calibri" w:cs="Arial"/>
          <w:szCs w:val="24"/>
        </w:rPr>
        <w:t>, and 10</w:t>
      </w:r>
      <w:r w:rsidRPr="00C261E7">
        <w:rPr>
          <w:rFonts w:eastAsia="Calibri" w:cs="Arial"/>
          <w:szCs w:val="24"/>
          <w:vertAlign w:val="superscript"/>
        </w:rPr>
        <w:t>th</w:t>
      </w:r>
      <w:r w:rsidRPr="00C261E7">
        <w:rPr>
          <w:rFonts w:eastAsia="Calibri" w:cs="Arial"/>
          <w:szCs w:val="24"/>
        </w:rPr>
        <w:t xml:space="preserve"> grade students who disapprove of marijuana use as measured by the annual school youth survey.</w:t>
      </w:r>
    </w:p>
    <w:p w14:paraId="2847ABF8" w14:textId="77777777" w:rsidR="00C261E7" w:rsidRPr="00C261E7" w:rsidRDefault="00C261E7" w:rsidP="00C261E7">
      <w:pPr>
        <w:rPr>
          <w:rFonts w:cs="Arial"/>
          <w:szCs w:val="24"/>
        </w:rPr>
      </w:pPr>
      <w:r w:rsidRPr="00C261E7">
        <w:rPr>
          <w:rFonts w:cs="Arial"/>
          <w:b/>
          <w:i/>
          <w:szCs w:val="24"/>
          <w:u w:val="single"/>
        </w:rPr>
        <w:t>Achievable</w:t>
      </w:r>
      <w:r w:rsidRPr="00C261E7">
        <w:rPr>
          <w:rFonts w:cs="Arial"/>
          <w:i/>
          <w:szCs w:val="24"/>
          <w:u w:val="single"/>
        </w:rPr>
        <w:t xml:space="preserve"> </w:t>
      </w:r>
      <w:r w:rsidRPr="00C261E7">
        <w:rPr>
          <w:rFonts w:cs="Arial"/>
          <w:i/>
          <w:szCs w:val="24"/>
        </w:rPr>
        <w:t xml:space="preserve">– </w:t>
      </w:r>
      <w:r w:rsidRPr="00C261E7">
        <w:rPr>
          <w:rFonts w:cs="Arial"/>
          <w:szCs w:val="24"/>
        </w:rPr>
        <w:t>Objectives should be attainable within a given time frame and with available program resources. For example, “The new part-time nutritionist will meet with seven teenage mothers each week to design a complete dietary plan” is a more achievable objective than “Teenage mothers will learn about proper nutrition.”</w:t>
      </w:r>
    </w:p>
    <w:p w14:paraId="609D0C01" w14:textId="77777777" w:rsidR="00C261E7" w:rsidRPr="00C261E7" w:rsidRDefault="00C261E7" w:rsidP="00C261E7">
      <w:pPr>
        <w:rPr>
          <w:rFonts w:cs="Arial"/>
          <w:szCs w:val="24"/>
        </w:rPr>
      </w:pPr>
      <w:r w:rsidRPr="00C261E7">
        <w:rPr>
          <w:rFonts w:cs="Arial"/>
          <w:b/>
          <w:i/>
          <w:szCs w:val="24"/>
          <w:u w:val="single"/>
        </w:rPr>
        <w:t>Realistic</w:t>
      </w:r>
      <w:r w:rsidRPr="00C261E7">
        <w:rPr>
          <w:rFonts w:cs="Arial"/>
          <w:i/>
          <w:szCs w:val="24"/>
        </w:rPr>
        <w:t xml:space="preserve"> – </w:t>
      </w:r>
      <w:r w:rsidRPr="00C261E7">
        <w:rPr>
          <w:rFonts w:cs="Arial"/>
          <w:szCs w:val="24"/>
        </w:rPr>
        <w:t>Objectives should be within the scope of the project and propose reasonable programmatic steps that can be implemented within a specific time frame.  For example, “Two ex-gang members will make one school presentation each week for two months to raise community awareness about the presence of gangs” is a more realistic objective than “Gang-related violence in the community will be eliminated.”</w:t>
      </w:r>
    </w:p>
    <w:p w14:paraId="03E26413" w14:textId="77777777" w:rsidR="00C261E7" w:rsidRPr="00C261E7" w:rsidRDefault="00C261E7" w:rsidP="00C261E7">
      <w:pPr>
        <w:rPr>
          <w:rFonts w:cs="Arial"/>
          <w:szCs w:val="24"/>
        </w:rPr>
      </w:pPr>
      <w:r w:rsidRPr="00C261E7">
        <w:rPr>
          <w:rFonts w:cs="Arial"/>
          <w:b/>
          <w:i/>
          <w:szCs w:val="24"/>
          <w:u w:val="single"/>
        </w:rPr>
        <w:t>Time-bound</w:t>
      </w:r>
      <w:r w:rsidRPr="00C261E7">
        <w:rPr>
          <w:rFonts w:cs="Arial"/>
          <w:b/>
          <w:color w:val="4F81BD"/>
          <w:szCs w:val="24"/>
        </w:rPr>
        <w:t xml:space="preserve"> </w:t>
      </w:r>
      <w:r w:rsidRPr="00C261E7">
        <w:rPr>
          <w:rFonts w:cs="Arial"/>
          <w:szCs w:val="24"/>
        </w:rPr>
        <w:t>– Provide a time frame indicating when the objective will be measured or a time by when the objective will be met. For example, “Five new peer educators will be recruited by the second quarter of the first funding year” is a better objective than “New peer educators will be hired.”</w:t>
      </w:r>
    </w:p>
    <w:p w14:paraId="1F25DAFC" w14:textId="77777777" w:rsidR="00C261E7" w:rsidRPr="00C261E7" w:rsidRDefault="00C261E7" w:rsidP="00C261E7">
      <w:pPr>
        <w:rPr>
          <w:rFonts w:cs="Arial"/>
          <w:szCs w:val="24"/>
        </w:rPr>
      </w:pPr>
    </w:p>
    <w:p w14:paraId="17B2D6E6" w14:textId="77777777" w:rsidR="00C261E7" w:rsidRPr="00C261E7" w:rsidRDefault="00C261E7" w:rsidP="00C261E7">
      <w:pPr>
        <w:rPr>
          <w:rFonts w:cs="Arial"/>
          <w:b/>
          <w:szCs w:val="24"/>
          <w:u w:val="single"/>
        </w:rPr>
      </w:pPr>
      <w:r w:rsidRPr="00C261E7">
        <w:rPr>
          <w:rFonts w:cs="Arial"/>
          <w:b/>
          <w:szCs w:val="24"/>
          <w:u w:val="single"/>
        </w:rPr>
        <w:lastRenderedPageBreak/>
        <w:t xml:space="preserve">Examples: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3330"/>
        <w:gridCol w:w="3600"/>
      </w:tblGrid>
      <w:tr w:rsidR="00C261E7" w:rsidRPr="00C261E7" w14:paraId="3560E1E7" w14:textId="77777777" w:rsidTr="00C261E7">
        <w:trPr>
          <w:cantSplit/>
          <w:tblHeader/>
        </w:trPr>
        <w:tc>
          <w:tcPr>
            <w:tcW w:w="2898" w:type="dxa"/>
            <w:shd w:val="clear" w:color="auto" w:fill="B8CCE4" w:themeFill="accent1" w:themeFillTint="66"/>
          </w:tcPr>
          <w:p w14:paraId="42EAF252" w14:textId="77777777" w:rsidR="00C261E7" w:rsidRPr="00C261E7" w:rsidRDefault="00C261E7" w:rsidP="00C261E7">
            <w:pPr>
              <w:spacing w:after="200"/>
              <w:jc w:val="center"/>
              <w:rPr>
                <w:rFonts w:cs="Arial"/>
                <w:sz w:val="22"/>
                <w:szCs w:val="24"/>
              </w:rPr>
            </w:pPr>
            <w:r w:rsidRPr="00C261E7">
              <w:rPr>
                <w:rFonts w:cs="Arial"/>
                <w:b/>
                <w:sz w:val="22"/>
                <w:szCs w:val="24"/>
              </w:rPr>
              <w:t>Non-SMART Objective</w:t>
            </w:r>
          </w:p>
        </w:tc>
        <w:tc>
          <w:tcPr>
            <w:tcW w:w="3330" w:type="dxa"/>
            <w:shd w:val="clear" w:color="auto" w:fill="B8CCE4" w:themeFill="accent1" w:themeFillTint="66"/>
          </w:tcPr>
          <w:p w14:paraId="4A5F198B" w14:textId="77777777" w:rsidR="00C261E7" w:rsidRPr="00C261E7" w:rsidRDefault="00C261E7" w:rsidP="00C261E7">
            <w:pPr>
              <w:spacing w:after="200"/>
              <w:jc w:val="center"/>
              <w:rPr>
                <w:rFonts w:cs="Arial"/>
                <w:sz w:val="22"/>
                <w:szCs w:val="24"/>
              </w:rPr>
            </w:pPr>
            <w:r w:rsidRPr="00C261E7">
              <w:rPr>
                <w:rFonts w:cs="Arial"/>
                <w:b/>
                <w:sz w:val="22"/>
                <w:szCs w:val="24"/>
              </w:rPr>
              <w:t>Critique</w:t>
            </w:r>
          </w:p>
        </w:tc>
        <w:tc>
          <w:tcPr>
            <w:tcW w:w="3600" w:type="dxa"/>
            <w:shd w:val="clear" w:color="auto" w:fill="B8CCE4" w:themeFill="accent1" w:themeFillTint="66"/>
          </w:tcPr>
          <w:p w14:paraId="3D63B699" w14:textId="77777777" w:rsidR="00C261E7" w:rsidRPr="00C261E7" w:rsidRDefault="00C261E7" w:rsidP="00C261E7">
            <w:pPr>
              <w:spacing w:after="200"/>
              <w:jc w:val="center"/>
              <w:rPr>
                <w:rFonts w:cs="Arial"/>
                <w:sz w:val="22"/>
                <w:szCs w:val="24"/>
              </w:rPr>
            </w:pPr>
            <w:r w:rsidRPr="00C261E7">
              <w:rPr>
                <w:rFonts w:cs="Arial"/>
                <w:b/>
                <w:sz w:val="22"/>
                <w:szCs w:val="24"/>
              </w:rPr>
              <w:t>SMART Objective</w:t>
            </w:r>
          </w:p>
        </w:tc>
      </w:tr>
      <w:tr w:rsidR="00C261E7" w:rsidRPr="00C261E7" w14:paraId="44FDE89C" w14:textId="77777777" w:rsidTr="00C261E7">
        <w:trPr>
          <w:trHeight w:val="3212"/>
        </w:trPr>
        <w:tc>
          <w:tcPr>
            <w:tcW w:w="2898" w:type="dxa"/>
            <w:shd w:val="clear" w:color="auto" w:fill="auto"/>
          </w:tcPr>
          <w:p w14:paraId="60C717FC" w14:textId="77777777" w:rsidR="00C261E7" w:rsidRPr="00C261E7" w:rsidRDefault="00C261E7" w:rsidP="00C261E7">
            <w:pPr>
              <w:rPr>
                <w:rFonts w:cs="Arial"/>
                <w:sz w:val="20"/>
                <w:szCs w:val="24"/>
              </w:rPr>
            </w:pPr>
            <w:r w:rsidRPr="00C261E7">
              <w:rPr>
                <w:rFonts w:cs="Arial"/>
                <w:sz w:val="20"/>
                <w:szCs w:val="24"/>
              </w:rPr>
              <w:t xml:space="preserve">Teachers will be trained on the selected evidence-based substance abuse prevention curriculum.  </w:t>
            </w:r>
          </w:p>
          <w:p w14:paraId="50EFF9CF" w14:textId="77777777" w:rsidR="00C261E7" w:rsidRPr="00C261E7" w:rsidRDefault="00C261E7" w:rsidP="00C261E7">
            <w:pPr>
              <w:spacing w:after="200"/>
              <w:rPr>
                <w:rFonts w:cs="Arial"/>
                <w:sz w:val="20"/>
              </w:rPr>
            </w:pPr>
          </w:p>
        </w:tc>
        <w:tc>
          <w:tcPr>
            <w:tcW w:w="3330" w:type="dxa"/>
            <w:shd w:val="clear" w:color="auto" w:fill="auto"/>
          </w:tcPr>
          <w:p w14:paraId="214F5D2F" w14:textId="77777777" w:rsidR="00C261E7" w:rsidRPr="00C261E7" w:rsidRDefault="00C261E7" w:rsidP="00C261E7">
            <w:pPr>
              <w:rPr>
                <w:rFonts w:cs="Arial"/>
                <w:sz w:val="20"/>
              </w:rPr>
            </w:pPr>
            <w:r w:rsidRPr="00C261E7">
              <w:rPr>
                <w:rFonts w:cs="Arial"/>
                <w:sz w:val="20"/>
                <w:szCs w:val="24"/>
              </w:rPr>
              <w:t xml:space="preserve">The objective is not SMART because it is not </w:t>
            </w:r>
            <w:r w:rsidRPr="00C261E7">
              <w:rPr>
                <w:rFonts w:cs="Arial"/>
                <w:i/>
                <w:sz w:val="20"/>
                <w:szCs w:val="24"/>
              </w:rPr>
              <w:t>specific, measurable</w:t>
            </w:r>
            <w:r w:rsidRPr="00C261E7">
              <w:rPr>
                <w:rFonts w:cs="Arial"/>
                <w:sz w:val="20"/>
                <w:szCs w:val="24"/>
              </w:rPr>
              <w:t xml:space="preserve">, or </w:t>
            </w:r>
            <w:r w:rsidRPr="00C261E7">
              <w:rPr>
                <w:rFonts w:cs="Arial"/>
                <w:i/>
                <w:sz w:val="20"/>
                <w:szCs w:val="24"/>
              </w:rPr>
              <w:t>time-bound</w:t>
            </w:r>
            <w:r w:rsidRPr="00C261E7">
              <w:rPr>
                <w:rFonts w:cs="Arial"/>
                <w:sz w:val="20"/>
                <w:szCs w:val="24"/>
              </w:rPr>
              <w:t xml:space="preserve">. It can be made SMART by </w:t>
            </w:r>
            <w:r w:rsidRPr="00C261E7">
              <w:rPr>
                <w:rFonts w:cs="Arial"/>
                <w:i/>
                <w:sz w:val="20"/>
                <w:szCs w:val="24"/>
              </w:rPr>
              <w:t>specifically</w:t>
            </w:r>
            <w:r w:rsidRPr="00C261E7">
              <w:rPr>
                <w:rFonts w:cs="Arial"/>
                <w:sz w:val="20"/>
                <w:szCs w:val="24"/>
              </w:rPr>
              <w:t xml:space="preserve"> indicating who is responsible for training the teachers, how many will be trained, who they are, and by when the trainings will be conducted.</w:t>
            </w:r>
          </w:p>
        </w:tc>
        <w:tc>
          <w:tcPr>
            <w:tcW w:w="3600" w:type="dxa"/>
            <w:shd w:val="clear" w:color="auto" w:fill="auto"/>
          </w:tcPr>
          <w:p w14:paraId="7CB68586" w14:textId="77777777" w:rsidR="00C261E7" w:rsidRPr="00C261E7" w:rsidRDefault="00C261E7" w:rsidP="00C261E7">
            <w:pPr>
              <w:rPr>
                <w:rFonts w:cs="Arial"/>
                <w:sz w:val="20"/>
                <w:szCs w:val="24"/>
              </w:rPr>
            </w:pPr>
            <w:r w:rsidRPr="00C261E7">
              <w:rPr>
                <w:rFonts w:cs="Arial"/>
                <w:b/>
                <w:i/>
                <w:sz w:val="20"/>
                <w:szCs w:val="24"/>
              </w:rPr>
              <w:t>By June 1, 2019</w:t>
            </w:r>
            <w:r w:rsidRPr="00C261E7">
              <w:rPr>
                <w:rFonts w:cs="Arial"/>
                <w:i/>
                <w:sz w:val="20"/>
                <w:szCs w:val="24"/>
              </w:rPr>
              <w:t xml:space="preserve">, </w:t>
            </w:r>
            <w:r w:rsidRPr="00C261E7">
              <w:rPr>
                <w:rFonts w:cs="Arial"/>
                <w:b/>
                <w:i/>
                <w:sz w:val="20"/>
                <w:szCs w:val="24"/>
              </w:rPr>
              <w:t>LEA supervisory staff</w:t>
            </w:r>
            <w:r w:rsidRPr="00C261E7">
              <w:rPr>
                <w:rFonts w:cs="Arial"/>
                <w:sz w:val="20"/>
                <w:szCs w:val="24"/>
              </w:rPr>
              <w:t xml:space="preserve"> will have trained </w:t>
            </w:r>
            <w:r w:rsidRPr="00C261E7">
              <w:rPr>
                <w:rFonts w:cs="Arial"/>
                <w:b/>
                <w:i/>
                <w:sz w:val="20"/>
                <w:szCs w:val="24"/>
              </w:rPr>
              <w:t>75% of</w:t>
            </w:r>
            <w:r w:rsidRPr="00C261E7">
              <w:rPr>
                <w:rFonts w:cs="Arial"/>
                <w:i/>
                <w:sz w:val="20"/>
                <w:szCs w:val="24"/>
              </w:rPr>
              <w:t xml:space="preserve"> </w:t>
            </w:r>
            <w:r w:rsidRPr="00C261E7">
              <w:rPr>
                <w:rFonts w:cs="Arial"/>
                <w:b/>
                <w:i/>
                <w:sz w:val="20"/>
                <w:szCs w:val="24"/>
              </w:rPr>
              <w:t>health education</w:t>
            </w:r>
            <w:r w:rsidRPr="00C261E7">
              <w:rPr>
                <w:rFonts w:cs="Arial"/>
                <w:sz w:val="20"/>
                <w:szCs w:val="24"/>
              </w:rPr>
              <w:t xml:space="preserve"> teachers </w:t>
            </w:r>
            <w:r w:rsidRPr="00C261E7">
              <w:rPr>
                <w:rFonts w:cs="Arial"/>
                <w:b/>
                <w:i/>
                <w:sz w:val="20"/>
                <w:szCs w:val="24"/>
              </w:rPr>
              <w:t>in the local</w:t>
            </w:r>
            <w:r w:rsidRPr="00C261E7">
              <w:rPr>
                <w:rFonts w:cs="Arial"/>
                <w:b/>
                <w:sz w:val="20"/>
                <w:szCs w:val="24"/>
              </w:rPr>
              <w:t xml:space="preserve"> </w:t>
            </w:r>
            <w:r w:rsidRPr="00C261E7">
              <w:rPr>
                <w:rFonts w:cs="Arial"/>
                <w:b/>
                <w:i/>
                <w:sz w:val="20"/>
                <w:szCs w:val="24"/>
              </w:rPr>
              <w:t>school</w:t>
            </w:r>
            <w:r w:rsidRPr="00C261E7">
              <w:rPr>
                <w:rFonts w:cs="Arial"/>
                <w:i/>
                <w:sz w:val="20"/>
                <w:szCs w:val="24"/>
              </w:rPr>
              <w:t xml:space="preserve"> </w:t>
            </w:r>
            <w:r w:rsidRPr="00C261E7">
              <w:rPr>
                <w:rFonts w:cs="Arial"/>
                <w:b/>
                <w:i/>
                <w:sz w:val="20"/>
                <w:szCs w:val="24"/>
              </w:rPr>
              <w:t>district</w:t>
            </w:r>
            <w:r w:rsidRPr="00C261E7">
              <w:rPr>
                <w:rFonts w:cs="Arial"/>
                <w:sz w:val="20"/>
                <w:szCs w:val="24"/>
              </w:rPr>
              <w:t xml:space="preserve"> on the selected, evidence-based substance abuse prevention curriculum. </w:t>
            </w:r>
          </w:p>
          <w:p w14:paraId="012D6164" w14:textId="77777777" w:rsidR="00C261E7" w:rsidRPr="00C261E7" w:rsidRDefault="00C261E7" w:rsidP="00C261E7">
            <w:pPr>
              <w:spacing w:after="200"/>
              <w:rPr>
                <w:rFonts w:cs="Arial"/>
                <w:sz w:val="20"/>
              </w:rPr>
            </w:pPr>
          </w:p>
        </w:tc>
      </w:tr>
      <w:tr w:rsidR="00C261E7" w:rsidRPr="00C261E7" w14:paraId="1A98C3FB" w14:textId="77777777" w:rsidTr="00C261E7">
        <w:tc>
          <w:tcPr>
            <w:tcW w:w="2898" w:type="dxa"/>
            <w:shd w:val="clear" w:color="auto" w:fill="auto"/>
          </w:tcPr>
          <w:p w14:paraId="5BD173C0" w14:textId="77777777" w:rsidR="00C261E7" w:rsidRPr="00C261E7" w:rsidRDefault="00C261E7" w:rsidP="00C261E7">
            <w:pPr>
              <w:rPr>
                <w:rFonts w:cs="Arial"/>
                <w:sz w:val="20"/>
                <w:szCs w:val="24"/>
              </w:rPr>
            </w:pPr>
            <w:r w:rsidRPr="00C261E7">
              <w:rPr>
                <w:rFonts w:cs="Arial"/>
                <w:sz w:val="20"/>
                <w:szCs w:val="24"/>
              </w:rPr>
              <w:t>90% of youth will participate in classes on assertive communication skills.</w:t>
            </w:r>
          </w:p>
          <w:p w14:paraId="0D527235" w14:textId="77777777" w:rsidR="00C261E7" w:rsidRPr="00C261E7" w:rsidRDefault="00C261E7" w:rsidP="00C261E7">
            <w:pPr>
              <w:spacing w:after="200"/>
              <w:rPr>
                <w:rFonts w:cs="Arial"/>
                <w:sz w:val="20"/>
              </w:rPr>
            </w:pPr>
          </w:p>
        </w:tc>
        <w:tc>
          <w:tcPr>
            <w:tcW w:w="3330" w:type="dxa"/>
            <w:shd w:val="clear" w:color="auto" w:fill="auto"/>
          </w:tcPr>
          <w:p w14:paraId="2EF40C7C" w14:textId="77777777" w:rsidR="00C261E7" w:rsidRPr="00C261E7" w:rsidRDefault="00C261E7" w:rsidP="00C261E7">
            <w:pPr>
              <w:rPr>
                <w:rFonts w:cs="Arial"/>
                <w:sz w:val="20"/>
              </w:rPr>
            </w:pPr>
            <w:r w:rsidRPr="00C261E7">
              <w:rPr>
                <w:rFonts w:cs="Arial"/>
                <w:sz w:val="20"/>
                <w:szCs w:val="24"/>
              </w:rPr>
              <w:t xml:space="preserve">This objective is not SMART because it is not </w:t>
            </w:r>
            <w:r w:rsidRPr="00C261E7">
              <w:rPr>
                <w:rFonts w:cs="Arial"/>
                <w:i/>
                <w:sz w:val="20"/>
                <w:szCs w:val="24"/>
              </w:rPr>
              <w:t>specific</w:t>
            </w:r>
            <w:r w:rsidRPr="00C261E7">
              <w:rPr>
                <w:rFonts w:cs="Arial"/>
                <w:sz w:val="20"/>
                <w:szCs w:val="24"/>
              </w:rPr>
              <w:t xml:space="preserve"> or </w:t>
            </w:r>
            <w:r w:rsidRPr="00C261E7">
              <w:rPr>
                <w:rFonts w:cs="Arial"/>
                <w:i/>
                <w:sz w:val="20"/>
                <w:szCs w:val="24"/>
              </w:rPr>
              <w:t>time-bound.</w:t>
            </w:r>
            <w:r w:rsidRPr="00C261E7">
              <w:rPr>
                <w:rFonts w:cs="Arial"/>
                <w:sz w:val="20"/>
                <w:szCs w:val="24"/>
              </w:rPr>
              <w:t xml:space="preserve"> It can be made SMART by indicating </w:t>
            </w:r>
            <w:r w:rsidRPr="00C261E7">
              <w:rPr>
                <w:rFonts w:cs="Arial"/>
                <w:i/>
                <w:sz w:val="20"/>
                <w:szCs w:val="24"/>
              </w:rPr>
              <w:t>who</w:t>
            </w:r>
            <w:r w:rsidRPr="00C261E7">
              <w:rPr>
                <w:rFonts w:cs="Arial"/>
                <w:sz w:val="20"/>
                <w:szCs w:val="24"/>
              </w:rPr>
              <w:t xml:space="preserve"> will conduct the activity, </w:t>
            </w:r>
            <w:r w:rsidRPr="00C261E7">
              <w:rPr>
                <w:rFonts w:cs="Arial"/>
                <w:i/>
                <w:sz w:val="20"/>
                <w:szCs w:val="24"/>
              </w:rPr>
              <w:t>by when</w:t>
            </w:r>
            <w:r w:rsidRPr="00C261E7">
              <w:rPr>
                <w:rFonts w:cs="Arial"/>
                <w:sz w:val="20"/>
                <w:szCs w:val="24"/>
              </w:rPr>
              <w:t xml:space="preserve">, and </w:t>
            </w:r>
            <w:r w:rsidRPr="00C261E7">
              <w:rPr>
                <w:rFonts w:cs="Arial"/>
                <w:i/>
                <w:sz w:val="20"/>
                <w:szCs w:val="24"/>
              </w:rPr>
              <w:t xml:space="preserve">who </w:t>
            </w:r>
            <w:r w:rsidRPr="00C261E7">
              <w:rPr>
                <w:rFonts w:cs="Arial"/>
                <w:sz w:val="20"/>
                <w:szCs w:val="24"/>
              </w:rPr>
              <w:t>will participate in the lessons on assertive communication skills.</w:t>
            </w:r>
          </w:p>
        </w:tc>
        <w:tc>
          <w:tcPr>
            <w:tcW w:w="3600" w:type="dxa"/>
            <w:shd w:val="clear" w:color="auto" w:fill="auto"/>
          </w:tcPr>
          <w:p w14:paraId="638FB17C" w14:textId="77777777" w:rsidR="00C261E7" w:rsidRPr="00C261E7" w:rsidRDefault="00C261E7" w:rsidP="00C261E7">
            <w:pPr>
              <w:rPr>
                <w:rFonts w:cs="Arial"/>
                <w:sz w:val="20"/>
              </w:rPr>
            </w:pPr>
            <w:r w:rsidRPr="00C261E7">
              <w:rPr>
                <w:rFonts w:cs="Arial"/>
                <w:sz w:val="20"/>
                <w:szCs w:val="24"/>
              </w:rPr>
              <w:t xml:space="preserve">By the </w:t>
            </w:r>
            <w:r w:rsidRPr="00C261E7">
              <w:rPr>
                <w:rFonts w:cs="Arial"/>
                <w:b/>
                <w:i/>
                <w:sz w:val="20"/>
                <w:szCs w:val="24"/>
              </w:rPr>
              <w:t>end of the 2019 school year</w:t>
            </w:r>
            <w:r w:rsidRPr="00C261E7">
              <w:rPr>
                <w:rFonts w:cs="Arial"/>
                <w:i/>
                <w:sz w:val="20"/>
                <w:szCs w:val="24"/>
              </w:rPr>
              <w:t xml:space="preserve">, </w:t>
            </w:r>
            <w:r w:rsidRPr="00C261E7">
              <w:rPr>
                <w:rFonts w:cs="Arial"/>
                <w:b/>
                <w:i/>
                <w:sz w:val="20"/>
                <w:szCs w:val="24"/>
              </w:rPr>
              <w:t>district health educators</w:t>
            </w:r>
            <w:r w:rsidRPr="00C261E7">
              <w:rPr>
                <w:rFonts w:cs="Arial"/>
                <w:sz w:val="20"/>
                <w:szCs w:val="24"/>
              </w:rPr>
              <w:t xml:space="preserve"> will have conducted classes on assertive communication skills for 90% of youth </w:t>
            </w:r>
            <w:r w:rsidRPr="00C261E7">
              <w:rPr>
                <w:rFonts w:cs="Arial"/>
                <w:b/>
                <w:i/>
                <w:sz w:val="20"/>
                <w:szCs w:val="24"/>
              </w:rPr>
              <w:t>in</w:t>
            </w:r>
            <w:r w:rsidRPr="00C261E7">
              <w:rPr>
                <w:rFonts w:cs="Arial"/>
                <w:i/>
                <w:sz w:val="20"/>
                <w:szCs w:val="24"/>
              </w:rPr>
              <w:t xml:space="preserve"> </w:t>
            </w:r>
            <w:r w:rsidRPr="00C261E7">
              <w:rPr>
                <w:rFonts w:cs="Arial"/>
                <w:b/>
                <w:i/>
                <w:sz w:val="20"/>
                <w:szCs w:val="24"/>
              </w:rPr>
              <w:t>the middle</w:t>
            </w:r>
            <w:r w:rsidRPr="00C261E7">
              <w:rPr>
                <w:rFonts w:cs="Arial"/>
                <w:b/>
                <w:sz w:val="20"/>
                <w:szCs w:val="24"/>
              </w:rPr>
              <w:t xml:space="preserve"> </w:t>
            </w:r>
            <w:r w:rsidRPr="00C261E7">
              <w:rPr>
                <w:rFonts w:cs="Arial"/>
                <w:b/>
                <w:i/>
                <w:sz w:val="20"/>
                <w:szCs w:val="24"/>
              </w:rPr>
              <w:t>school</w:t>
            </w:r>
            <w:r w:rsidRPr="00C261E7">
              <w:rPr>
                <w:rFonts w:cs="Arial"/>
                <w:b/>
                <w:sz w:val="20"/>
                <w:szCs w:val="24"/>
              </w:rPr>
              <w:t xml:space="preserve"> </w:t>
            </w:r>
            <w:r w:rsidRPr="00C261E7">
              <w:rPr>
                <w:rFonts w:cs="Arial"/>
                <w:sz w:val="20"/>
                <w:szCs w:val="24"/>
              </w:rPr>
              <w:t xml:space="preserve">receiving the </w:t>
            </w:r>
            <w:r w:rsidRPr="00C261E7">
              <w:rPr>
                <w:rFonts w:cs="Arial"/>
                <w:b/>
                <w:i/>
                <w:sz w:val="20"/>
                <w:szCs w:val="24"/>
              </w:rPr>
              <w:t xml:space="preserve">substance abuse and HIV prevention curriculum. </w:t>
            </w:r>
          </w:p>
        </w:tc>
      </w:tr>
      <w:tr w:rsidR="00C261E7" w:rsidRPr="00C261E7" w14:paraId="77713DF1" w14:textId="77777777" w:rsidTr="00C261E7">
        <w:tc>
          <w:tcPr>
            <w:tcW w:w="2898" w:type="dxa"/>
            <w:shd w:val="clear" w:color="auto" w:fill="auto"/>
          </w:tcPr>
          <w:p w14:paraId="71A3372B" w14:textId="77777777" w:rsidR="00C261E7" w:rsidRPr="00C261E7" w:rsidRDefault="00C261E7" w:rsidP="00C261E7">
            <w:pPr>
              <w:spacing w:before="86" w:after="0"/>
              <w:textAlignment w:val="baseline"/>
              <w:rPr>
                <w:rFonts w:cs="Arial"/>
                <w:sz w:val="20"/>
                <w:szCs w:val="24"/>
              </w:rPr>
            </w:pPr>
            <w:r w:rsidRPr="00C261E7">
              <w:rPr>
                <w:rFonts w:cs="Arial"/>
                <w:sz w:val="20"/>
                <w:szCs w:val="24"/>
              </w:rPr>
              <w:t>Train individuals in the community on the prevention of prescription drug/opioid overdose-related deaths.</w:t>
            </w:r>
          </w:p>
          <w:p w14:paraId="1D88554C" w14:textId="77777777" w:rsidR="00C261E7" w:rsidRPr="00C261E7" w:rsidRDefault="00C261E7" w:rsidP="00C261E7">
            <w:pPr>
              <w:spacing w:after="200"/>
              <w:rPr>
                <w:rFonts w:cs="Arial"/>
                <w:sz w:val="20"/>
              </w:rPr>
            </w:pPr>
          </w:p>
        </w:tc>
        <w:tc>
          <w:tcPr>
            <w:tcW w:w="3330" w:type="dxa"/>
            <w:shd w:val="clear" w:color="auto" w:fill="auto"/>
          </w:tcPr>
          <w:p w14:paraId="123D1503" w14:textId="77777777" w:rsidR="00C261E7" w:rsidRPr="00C261E7" w:rsidRDefault="00C261E7" w:rsidP="00C261E7">
            <w:pPr>
              <w:spacing w:after="200"/>
              <w:rPr>
                <w:rFonts w:cs="Arial"/>
                <w:sz w:val="20"/>
              </w:rPr>
            </w:pPr>
            <w:r w:rsidRPr="00C261E7">
              <w:rPr>
                <w:rFonts w:cs="Arial"/>
                <w:sz w:val="20"/>
              </w:rPr>
              <w:t xml:space="preserve">This objective is not SMART as it is not </w:t>
            </w:r>
            <w:r w:rsidRPr="00C261E7">
              <w:rPr>
                <w:rFonts w:cs="Arial"/>
                <w:i/>
                <w:sz w:val="20"/>
              </w:rPr>
              <w:t xml:space="preserve">specific, measurable </w:t>
            </w:r>
            <w:r w:rsidRPr="00C261E7">
              <w:rPr>
                <w:rFonts w:cs="Arial"/>
                <w:sz w:val="20"/>
              </w:rPr>
              <w:t>or</w:t>
            </w:r>
            <w:r w:rsidRPr="00C261E7">
              <w:rPr>
                <w:rFonts w:cs="Arial"/>
                <w:i/>
                <w:sz w:val="20"/>
              </w:rPr>
              <w:t xml:space="preserve"> time-bound.</w:t>
            </w:r>
            <w:r w:rsidRPr="00C261E7">
              <w:rPr>
                <w:rFonts w:cs="Arial"/>
                <w:sz w:val="20"/>
              </w:rPr>
              <w:t xml:space="preserve"> It can be made SMART by specifically indicating </w:t>
            </w:r>
            <w:r w:rsidRPr="00C261E7">
              <w:rPr>
                <w:rFonts w:cs="Arial"/>
                <w:i/>
                <w:sz w:val="20"/>
              </w:rPr>
              <w:t>who</w:t>
            </w:r>
            <w:r w:rsidRPr="00C261E7">
              <w:rPr>
                <w:rFonts w:cs="Arial"/>
                <w:sz w:val="20"/>
              </w:rPr>
              <w:t xml:space="preserve"> is responsible for the training, </w:t>
            </w:r>
            <w:r w:rsidRPr="00C261E7">
              <w:rPr>
                <w:rFonts w:cs="Arial"/>
                <w:i/>
                <w:sz w:val="20"/>
              </w:rPr>
              <w:t>how many</w:t>
            </w:r>
            <w:r w:rsidRPr="00C261E7">
              <w:rPr>
                <w:rFonts w:cs="Arial"/>
                <w:sz w:val="20"/>
              </w:rPr>
              <w:t xml:space="preserve"> people will be trained, </w:t>
            </w:r>
            <w:r w:rsidRPr="00C261E7">
              <w:rPr>
                <w:rFonts w:cs="Arial"/>
                <w:i/>
                <w:sz w:val="20"/>
              </w:rPr>
              <w:t xml:space="preserve">who </w:t>
            </w:r>
            <w:r w:rsidRPr="00C261E7">
              <w:rPr>
                <w:rFonts w:cs="Arial"/>
                <w:sz w:val="20"/>
              </w:rPr>
              <w:t xml:space="preserve">they are, and by </w:t>
            </w:r>
            <w:r w:rsidRPr="00C261E7">
              <w:rPr>
                <w:rFonts w:cs="Arial"/>
                <w:i/>
                <w:sz w:val="20"/>
              </w:rPr>
              <w:t>when</w:t>
            </w:r>
            <w:r w:rsidRPr="00C261E7">
              <w:rPr>
                <w:rFonts w:cs="Arial"/>
                <w:sz w:val="20"/>
              </w:rPr>
              <w:t xml:space="preserve"> the training will be conducted.</w:t>
            </w:r>
          </w:p>
        </w:tc>
        <w:tc>
          <w:tcPr>
            <w:tcW w:w="3600" w:type="dxa"/>
            <w:shd w:val="clear" w:color="auto" w:fill="auto"/>
          </w:tcPr>
          <w:p w14:paraId="4C5BC3BE" w14:textId="77777777" w:rsidR="00C261E7" w:rsidRPr="00C261E7" w:rsidRDefault="00C261E7" w:rsidP="00C261E7">
            <w:pPr>
              <w:spacing w:after="200"/>
              <w:rPr>
                <w:rFonts w:cs="Arial"/>
                <w:sz w:val="20"/>
              </w:rPr>
            </w:pPr>
            <w:r w:rsidRPr="00C261E7">
              <w:rPr>
                <w:rFonts w:cs="Arial"/>
                <w:b/>
                <w:i/>
                <w:sz w:val="20"/>
              </w:rPr>
              <w:t>By the end of year two of the project</w:t>
            </w:r>
            <w:r w:rsidRPr="00C261E7">
              <w:rPr>
                <w:rFonts w:cs="Arial"/>
                <w:sz w:val="20"/>
              </w:rPr>
              <w:t xml:space="preserve">, the </w:t>
            </w:r>
            <w:r w:rsidRPr="00C261E7">
              <w:rPr>
                <w:rFonts w:cs="Arial"/>
                <w:b/>
                <w:i/>
                <w:sz w:val="20"/>
              </w:rPr>
              <w:t>Health Department</w:t>
            </w:r>
            <w:r w:rsidRPr="00C261E7">
              <w:rPr>
                <w:rFonts w:cs="Arial"/>
                <w:sz w:val="20"/>
              </w:rPr>
              <w:t xml:space="preserve"> will have trained </w:t>
            </w:r>
            <w:r w:rsidRPr="00C261E7">
              <w:rPr>
                <w:rFonts w:cs="Arial"/>
                <w:b/>
                <w:i/>
                <w:sz w:val="20"/>
              </w:rPr>
              <w:t>75% of EMS staff</w:t>
            </w:r>
            <w:r w:rsidRPr="00C261E7">
              <w:rPr>
                <w:rFonts w:cs="Arial"/>
                <w:sz w:val="20"/>
              </w:rPr>
              <w:t xml:space="preserve"> </w:t>
            </w:r>
            <w:r w:rsidRPr="00C261E7">
              <w:rPr>
                <w:rFonts w:cs="Arial"/>
                <w:b/>
                <w:i/>
                <w:sz w:val="20"/>
              </w:rPr>
              <w:t>in the</w:t>
            </w:r>
            <w:r w:rsidRPr="00C261E7">
              <w:rPr>
                <w:rFonts w:cs="Arial"/>
                <w:b/>
                <w:sz w:val="20"/>
              </w:rPr>
              <w:t xml:space="preserve"> </w:t>
            </w:r>
            <w:r w:rsidRPr="00C261E7">
              <w:rPr>
                <w:rFonts w:cs="Arial"/>
                <w:b/>
                <w:i/>
                <w:sz w:val="20"/>
              </w:rPr>
              <w:t>County Government</w:t>
            </w:r>
            <w:r w:rsidRPr="00C261E7">
              <w:rPr>
                <w:rFonts w:cs="Arial"/>
                <w:i/>
                <w:sz w:val="20"/>
              </w:rPr>
              <w:t xml:space="preserve"> </w:t>
            </w:r>
            <w:r w:rsidRPr="00C261E7">
              <w:rPr>
                <w:rFonts w:cs="Arial"/>
                <w:sz w:val="20"/>
              </w:rPr>
              <w:t>on the selected curriculum addressing the prevention of prescription drug/opioid overdose-related deaths.</w:t>
            </w:r>
          </w:p>
        </w:tc>
      </w:tr>
    </w:tbl>
    <w:p w14:paraId="4E62324C" w14:textId="77777777" w:rsidR="00C261E7" w:rsidRPr="00C261E7" w:rsidRDefault="00C261E7" w:rsidP="00C261E7">
      <w:pPr>
        <w:spacing w:before="86" w:after="0"/>
        <w:textAlignment w:val="baseline"/>
        <w:rPr>
          <w:rFonts w:cs="Arial"/>
          <w:szCs w:val="24"/>
        </w:rPr>
      </w:pPr>
    </w:p>
    <w:p w14:paraId="28306F3E" w14:textId="77777777" w:rsidR="00C261E7" w:rsidRPr="00C261E7" w:rsidRDefault="00C261E7" w:rsidP="00C261E7">
      <w:pPr>
        <w:spacing w:before="86" w:after="0"/>
        <w:textAlignment w:val="baseline"/>
        <w:rPr>
          <w:rFonts w:cs="Arial"/>
          <w:szCs w:val="24"/>
        </w:rPr>
      </w:pPr>
    </w:p>
    <w:p w14:paraId="65286AFF" w14:textId="77777777" w:rsidR="00C261E7" w:rsidRPr="00C261E7" w:rsidRDefault="00C261E7" w:rsidP="00C261E7">
      <w:pPr>
        <w:spacing w:before="86" w:after="0"/>
        <w:textAlignment w:val="baseline"/>
        <w:rPr>
          <w:rFonts w:cs="Arial"/>
          <w:szCs w:val="24"/>
        </w:rPr>
      </w:pPr>
    </w:p>
    <w:p w14:paraId="5A9DB1CB" w14:textId="77777777" w:rsidR="00C261E7" w:rsidRPr="00C261E7" w:rsidRDefault="00C261E7" w:rsidP="00C261E7">
      <w:pPr>
        <w:spacing w:before="86" w:after="0"/>
        <w:textAlignment w:val="baseline"/>
        <w:rPr>
          <w:rFonts w:cs="Arial"/>
          <w:szCs w:val="24"/>
        </w:rPr>
      </w:pPr>
    </w:p>
    <w:p w14:paraId="6EBAADEE" w14:textId="77777777" w:rsidR="00C261E7" w:rsidRPr="00C261E7" w:rsidRDefault="00C261E7" w:rsidP="00C261E7">
      <w:pPr>
        <w:spacing w:before="86" w:after="0"/>
        <w:textAlignment w:val="baseline"/>
        <w:rPr>
          <w:rFonts w:cs="Arial"/>
          <w:szCs w:val="24"/>
        </w:rPr>
      </w:pPr>
    </w:p>
    <w:p w14:paraId="0AAF86F7" w14:textId="77777777" w:rsidR="00C261E7" w:rsidRPr="00C261E7" w:rsidRDefault="00C261E7" w:rsidP="00C261E7">
      <w:pPr>
        <w:spacing w:before="86" w:after="0"/>
        <w:textAlignment w:val="baseline"/>
        <w:rPr>
          <w:rFonts w:cs="Arial"/>
          <w:szCs w:val="24"/>
        </w:rPr>
      </w:pPr>
    </w:p>
    <w:p w14:paraId="0AD95CD1" w14:textId="77777777" w:rsidR="00C261E7" w:rsidRPr="00C261E7" w:rsidRDefault="00C261E7" w:rsidP="00C261E7">
      <w:pPr>
        <w:spacing w:after="200"/>
        <w:rPr>
          <w:rFonts w:cs="Arial"/>
          <w:szCs w:val="24"/>
          <w:u w:val="single"/>
        </w:rPr>
      </w:pPr>
    </w:p>
    <w:p w14:paraId="4FCA8269" w14:textId="77777777" w:rsidR="00C261E7" w:rsidRPr="00C261E7" w:rsidRDefault="00C261E7" w:rsidP="00C261E7">
      <w:pPr>
        <w:spacing w:after="200"/>
        <w:rPr>
          <w:rFonts w:cs="Arial"/>
          <w:szCs w:val="24"/>
          <w:u w:val="single"/>
        </w:rPr>
      </w:pPr>
    </w:p>
    <w:p w14:paraId="26F9D0BC" w14:textId="77777777" w:rsidR="00C261E7" w:rsidRPr="00C261E7" w:rsidRDefault="00C261E7" w:rsidP="00C261E7">
      <w:pPr>
        <w:keepNext/>
        <w:tabs>
          <w:tab w:val="left" w:pos="720"/>
        </w:tabs>
        <w:jc w:val="center"/>
        <w:outlineLvl w:val="0"/>
        <w:rPr>
          <w:rFonts w:cs="Arial"/>
          <w:b/>
          <w:bCs/>
          <w:kern w:val="32"/>
          <w:sz w:val="32"/>
          <w:szCs w:val="32"/>
        </w:rPr>
      </w:pPr>
      <w:bookmarkStart w:id="232" w:name="_Appendix_G:_Developing"/>
      <w:bookmarkStart w:id="233" w:name="_Appendix_F_–"/>
      <w:bookmarkStart w:id="234" w:name="_Toc527630010"/>
      <w:bookmarkStart w:id="235" w:name="_Toc528221864"/>
      <w:bookmarkStart w:id="236" w:name="_Toc21526093"/>
      <w:bookmarkStart w:id="237" w:name="_Toc21697403"/>
      <w:bookmarkStart w:id="238" w:name="_Toc25313371"/>
      <w:bookmarkStart w:id="239" w:name="_Toc26270447"/>
      <w:bookmarkStart w:id="240" w:name="_Toc26356636"/>
      <w:bookmarkStart w:id="241" w:name="_Toc453325332"/>
      <w:bookmarkStart w:id="242" w:name="_Toc453937193"/>
      <w:bookmarkStart w:id="243" w:name="_Toc454270676"/>
      <w:bookmarkStart w:id="244" w:name="_Toc465087569"/>
      <w:bookmarkStart w:id="245" w:name="_Toc28593566"/>
      <w:bookmarkEnd w:id="232"/>
      <w:bookmarkEnd w:id="233"/>
      <w:r w:rsidRPr="00C261E7">
        <w:rPr>
          <w:rFonts w:cs="Arial"/>
          <w:b/>
          <w:bCs/>
          <w:kern w:val="32"/>
          <w:sz w:val="32"/>
          <w:szCs w:val="32"/>
        </w:rPr>
        <w:lastRenderedPageBreak/>
        <w:t>Appendix E – Developing the Plan for Data Collection, Performance Assessment, and Quality</w:t>
      </w:r>
      <w:bookmarkStart w:id="246" w:name="_Toc488319890"/>
      <w:r w:rsidRPr="00C261E7">
        <w:rPr>
          <w:rFonts w:cs="Arial"/>
          <w:b/>
          <w:bCs/>
          <w:kern w:val="32"/>
          <w:sz w:val="32"/>
          <w:szCs w:val="32"/>
        </w:rPr>
        <w:t xml:space="preserve"> Improvement</w:t>
      </w:r>
      <w:bookmarkEnd w:id="234"/>
      <w:bookmarkEnd w:id="235"/>
      <w:bookmarkEnd w:id="236"/>
      <w:bookmarkEnd w:id="237"/>
      <w:bookmarkEnd w:id="238"/>
      <w:bookmarkEnd w:id="239"/>
      <w:bookmarkEnd w:id="240"/>
      <w:bookmarkEnd w:id="245"/>
      <w:bookmarkEnd w:id="246"/>
    </w:p>
    <w:p w14:paraId="58C986ED" w14:textId="77777777" w:rsidR="00C261E7" w:rsidRPr="00C261E7" w:rsidRDefault="00C261E7" w:rsidP="00C261E7">
      <w:pPr>
        <w:rPr>
          <w:rFonts w:cs="Arial"/>
        </w:rPr>
      </w:pPr>
      <w:r w:rsidRPr="00C261E7">
        <w:rPr>
          <w:rFonts w:cs="Arial"/>
        </w:rPr>
        <w:t>Information in this Appendix should be taken into consideration when developing a response to the criteria in Section D.</w:t>
      </w:r>
    </w:p>
    <w:p w14:paraId="464A08A4" w14:textId="77777777" w:rsidR="00C261E7" w:rsidRPr="00C261E7" w:rsidRDefault="00C261E7" w:rsidP="00C261E7">
      <w:pPr>
        <w:rPr>
          <w:b/>
          <w:u w:val="single"/>
        </w:rPr>
      </w:pPr>
      <w:r w:rsidRPr="00C261E7">
        <w:rPr>
          <w:b/>
          <w:u w:val="single"/>
        </w:rPr>
        <w:t>Data Collection:</w:t>
      </w:r>
    </w:p>
    <w:p w14:paraId="213A4D8D" w14:textId="77777777" w:rsidR="00C261E7" w:rsidRPr="00C261E7" w:rsidRDefault="00C261E7" w:rsidP="00C261E7">
      <w:pPr>
        <w:rPr>
          <w:rFonts w:cs="Arial"/>
          <w:szCs w:val="24"/>
        </w:rPr>
      </w:pPr>
      <w:r w:rsidRPr="00C261E7">
        <w:rPr>
          <w:rFonts w:cs="Arial"/>
          <w:szCs w:val="24"/>
        </w:rPr>
        <w:t>In describing your plan for data collection, consider addressing the following points:</w:t>
      </w:r>
    </w:p>
    <w:p w14:paraId="54BDE91F" w14:textId="77777777" w:rsidR="00C261E7" w:rsidRPr="00C261E7" w:rsidRDefault="00C261E7" w:rsidP="00C261E7">
      <w:pPr>
        <w:numPr>
          <w:ilvl w:val="0"/>
          <w:numId w:val="29"/>
        </w:numPr>
        <w:rPr>
          <w:rFonts w:cs="Arial"/>
          <w:b/>
          <w:i/>
          <w:sz w:val="28"/>
          <w:szCs w:val="28"/>
        </w:rPr>
      </w:pPr>
      <w:r w:rsidRPr="00C261E7">
        <w:rPr>
          <w:rFonts w:cs="Arial"/>
          <w:szCs w:val="24"/>
        </w:rPr>
        <w:t>The electronic data collection software that will be used;</w:t>
      </w:r>
    </w:p>
    <w:p w14:paraId="14A52E5E" w14:textId="77777777" w:rsidR="00C261E7" w:rsidRPr="00C261E7" w:rsidRDefault="00C261E7" w:rsidP="00C261E7">
      <w:pPr>
        <w:numPr>
          <w:ilvl w:val="0"/>
          <w:numId w:val="29"/>
        </w:numPr>
        <w:rPr>
          <w:rFonts w:cs="Arial"/>
          <w:b/>
          <w:i/>
          <w:sz w:val="28"/>
          <w:szCs w:val="28"/>
        </w:rPr>
      </w:pPr>
      <w:r w:rsidRPr="00C261E7">
        <w:rPr>
          <w:rFonts w:cs="Arial"/>
          <w:szCs w:val="24"/>
        </w:rPr>
        <w:t>How often data will be collected;</w:t>
      </w:r>
    </w:p>
    <w:p w14:paraId="1FF09967" w14:textId="77777777" w:rsidR="00C261E7" w:rsidRPr="00C261E7" w:rsidRDefault="00C261E7" w:rsidP="00C261E7">
      <w:pPr>
        <w:numPr>
          <w:ilvl w:val="0"/>
          <w:numId w:val="29"/>
        </w:numPr>
        <w:rPr>
          <w:rFonts w:cs="Arial"/>
          <w:b/>
          <w:i/>
          <w:sz w:val="28"/>
          <w:szCs w:val="28"/>
        </w:rPr>
      </w:pPr>
      <w:r w:rsidRPr="00C261E7">
        <w:rPr>
          <w:rFonts w:cs="Arial"/>
          <w:szCs w:val="24"/>
        </w:rPr>
        <w:t>The organizational processes that will be implemented to ensure the accurate and timely collection and input of data;</w:t>
      </w:r>
    </w:p>
    <w:p w14:paraId="6C39C24E" w14:textId="77777777" w:rsidR="00C261E7" w:rsidRPr="00C261E7" w:rsidRDefault="00C261E7" w:rsidP="00C261E7">
      <w:pPr>
        <w:numPr>
          <w:ilvl w:val="0"/>
          <w:numId w:val="29"/>
        </w:numPr>
        <w:rPr>
          <w:rFonts w:cs="Arial"/>
          <w:b/>
          <w:i/>
          <w:sz w:val="28"/>
          <w:szCs w:val="28"/>
        </w:rPr>
      </w:pPr>
      <w:r w:rsidRPr="00C261E7">
        <w:rPr>
          <w:rFonts w:cs="Arial"/>
          <w:szCs w:val="24"/>
        </w:rPr>
        <w:t>The staff that will be responsible for collecting and recording the data;</w:t>
      </w:r>
    </w:p>
    <w:p w14:paraId="7EE02BE2" w14:textId="77777777" w:rsidR="00C261E7" w:rsidRPr="00C261E7" w:rsidRDefault="00C261E7" w:rsidP="00C261E7">
      <w:pPr>
        <w:numPr>
          <w:ilvl w:val="0"/>
          <w:numId w:val="29"/>
        </w:numPr>
        <w:rPr>
          <w:rFonts w:cs="Arial"/>
          <w:b/>
          <w:i/>
          <w:sz w:val="28"/>
          <w:szCs w:val="28"/>
        </w:rPr>
      </w:pPr>
      <w:r w:rsidRPr="00C261E7">
        <w:rPr>
          <w:rFonts w:cs="Arial"/>
          <w:szCs w:val="24"/>
        </w:rPr>
        <w:t>The data source/data collection instruments that will be used to collect the data;</w:t>
      </w:r>
    </w:p>
    <w:p w14:paraId="79007F8C" w14:textId="77777777" w:rsidR="00C261E7" w:rsidRPr="00C261E7" w:rsidRDefault="00C261E7" w:rsidP="00C261E7">
      <w:pPr>
        <w:numPr>
          <w:ilvl w:val="0"/>
          <w:numId w:val="29"/>
        </w:numPr>
        <w:rPr>
          <w:rFonts w:cs="Arial"/>
          <w:b/>
          <w:i/>
          <w:sz w:val="28"/>
          <w:szCs w:val="28"/>
        </w:rPr>
      </w:pPr>
      <w:r w:rsidRPr="00C261E7">
        <w:rPr>
          <w:rFonts w:cs="Arial"/>
          <w:szCs w:val="24"/>
        </w:rPr>
        <w:t>How well the data collection methods will take into consideration the language, norms and values of the population(s) of focus;</w:t>
      </w:r>
    </w:p>
    <w:p w14:paraId="232A2734" w14:textId="77777777" w:rsidR="00C261E7" w:rsidRPr="00C261E7" w:rsidRDefault="00C261E7" w:rsidP="00C261E7">
      <w:pPr>
        <w:numPr>
          <w:ilvl w:val="0"/>
          <w:numId w:val="29"/>
        </w:numPr>
        <w:rPr>
          <w:rFonts w:cs="Arial"/>
          <w:b/>
          <w:i/>
          <w:sz w:val="28"/>
          <w:szCs w:val="28"/>
        </w:rPr>
      </w:pPr>
      <w:r w:rsidRPr="00C261E7">
        <w:rPr>
          <w:rFonts w:cs="Arial"/>
          <w:szCs w:val="24"/>
        </w:rPr>
        <w:t>How will the data be kept secure;</w:t>
      </w:r>
    </w:p>
    <w:p w14:paraId="232ECDC9" w14:textId="77777777" w:rsidR="00C261E7" w:rsidRPr="00C261E7" w:rsidRDefault="00C261E7" w:rsidP="00C261E7">
      <w:pPr>
        <w:numPr>
          <w:ilvl w:val="0"/>
          <w:numId w:val="29"/>
        </w:numPr>
        <w:rPr>
          <w:rFonts w:cs="Arial"/>
          <w:b/>
          <w:i/>
          <w:sz w:val="28"/>
          <w:szCs w:val="28"/>
        </w:rPr>
      </w:pPr>
      <w:r w:rsidRPr="00C261E7">
        <w:rPr>
          <w:rFonts w:cs="Arial"/>
          <w:szCs w:val="24"/>
        </w:rPr>
        <w:t>If applicable, how will the data collection procedures ensure that confidentiality is protected and that informed consent is obtained; and</w:t>
      </w:r>
    </w:p>
    <w:p w14:paraId="55994DF8" w14:textId="77777777" w:rsidR="00C261E7" w:rsidRPr="00C261E7" w:rsidRDefault="00C261E7" w:rsidP="00C261E7">
      <w:pPr>
        <w:numPr>
          <w:ilvl w:val="0"/>
          <w:numId w:val="29"/>
        </w:numPr>
        <w:rPr>
          <w:rFonts w:cs="Arial"/>
          <w:b/>
          <w:i/>
          <w:sz w:val="28"/>
          <w:szCs w:val="28"/>
        </w:rPr>
      </w:pPr>
      <w:r w:rsidRPr="00C261E7">
        <w:rPr>
          <w:rFonts w:cs="Arial"/>
          <w:szCs w:val="24"/>
        </w:rPr>
        <w:t>If applicable, how data will be collected from partners, sub-awardees.</w:t>
      </w:r>
    </w:p>
    <w:p w14:paraId="7550F48A" w14:textId="77777777" w:rsidR="00C261E7" w:rsidRPr="00C261E7" w:rsidRDefault="00C261E7" w:rsidP="00C261E7">
      <w:pPr>
        <w:rPr>
          <w:rFonts w:cs="Arial"/>
          <w:szCs w:val="24"/>
        </w:rPr>
      </w:pPr>
      <w:r w:rsidRPr="00C261E7">
        <w:rPr>
          <w:rFonts w:cs="Arial"/>
          <w:szCs w:val="24"/>
        </w:rPr>
        <w:t xml:space="preserve">It is not necessary to provide information related to data collection and performance measurement in a table but the following samples may give you some ideas about how to display the information.  </w:t>
      </w:r>
    </w:p>
    <w:p w14:paraId="3DC23CFB" w14:textId="77777777" w:rsidR="00C261E7" w:rsidRPr="00C261E7" w:rsidRDefault="00C261E7" w:rsidP="00C261E7">
      <w:pPr>
        <w:rPr>
          <w:rFonts w:cs="Arial"/>
          <w:szCs w:val="24"/>
        </w:rPr>
      </w:pPr>
      <w:r w:rsidRPr="00C261E7">
        <w:rPr>
          <w:rFonts w:cs="Arial"/>
          <w:i/>
          <w:szCs w:val="24"/>
          <w:u w:val="single"/>
        </w:rPr>
        <w:t xml:space="preserve">Table 1 provides an example of how information for the required performance measures could be displayed. </w:t>
      </w:r>
    </w:p>
    <w:p w14:paraId="5FAA43EC" w14:textId="77777777" w:rsidR="00C261E7" w:rsidRPr="00C261E7" w:rsidRDefault="00C261E7" w:rsidP="00C261E7">
      <w:pPr>
        <w:rPr>
          <w:rFonts w:cs="Arial"/>
          <w:b/>
          <w:szCs w:val="24"/>
          <w:u w:val="single"/>
        </w:rPr>
      </w:pPr>
      <w:r w:rsidRPr="00C261E7">
        <w:rPr>
          <w:rFonts w:cs="Arial"/>
          <w:b/>
          <w:szCs w:val="24"/>
          <w:u w:val="single"/>
        </w:rPr>
        <w:t>Table 1</w:t>
      </w:r>
    </w:p>
    <w:tbl>
      <w:tblPr>
        <w:tblStyle w:val="TableGrid"/>
        <w:tblW w:w="0" w:type="auto"/>
        <w:tblLook w:val="04A0" w:firstRow="1" w:lastRow="0" w:firstColumn="1" w:lastColumn="0" w:noHBand="0" w:noVBand="1"/>
      </w:tblPr>
      <w:tblGrid>
        <w:gridCol w:w="2633"/>
        <w:gridCol w:w="1155"/>
        <w:gridCol w:w="1765"/>
        <w:gridCol w:w="1845"/>
        <w:gridCol w:w="1952"/>
      </w:tblGrid>
      <w:tr w:rsidR="00C261E7" w:rsidRPr="00C261E7" w14:paraId="38FF75D6" w14:textId="77777777" w:rsidTr="00C261E7">
        <w:trPr>
          <w:cantSplit/>
          <w:trHeight w:val="683"/>
          <w:tblHeader/>
        </w:trPr>
        <w:tc>
          <w:tcPr>
            <w:tcW w:w="2718" w:type="dxa"/>
            <w:shd w:val="clear" w:color="auto" w:fill="B8CCE4" w:themeFill="accent1" w:themeFillTint="66"/>
          </w:tcPr>
          <w:p w14:paraId="21FC8D4D" w14:textId="77777777" w:rsidR="00C261E7" w:rsidRPr="00C261E7" w:rsidRDefault="00C261E7" w:rsidP="00C261E7">
            <w:pPr>
              <w:rPr>
                <w:rFonts w:cs="Arial"/>
                <w:b/>
                <w:sz w:val="22"/>
                <w:szCs w:val="24"/>
              </w:rPr>
            </w:pPr>
            <w:r w:rsidRPr="00C261E7">
              <w:rPr>
                <w:rFonts w:cs="Arial"/>
                <w:b/>
                <w:sz w:val="22"/>
                <w:szCs w:val="24"/>
              </w:rPr>
              <w:lastRenderedPageBreak/>
              <w:t>Performance Measures</w:t>
            </w:r>
          </w:p>
        </w:tc>
        <w:tc>
          <w:tcPr>
            <w:tcW w:w="1170" w:type="dxa"/>
            <w:shd w:val="clear" w:color="auto" w:fill="B8CCE4" w:themeFill="accent1" w:themeFillTint="66"/>
          </w:tcPr>
          <w:p w14:paraId="70C59145" w14:textId="77777777" w:rsidR="00C261E7" w:rsidRPr="00C261E7" w:rsidRDefault="00C261E7" w:rsidP="00C261E7">
            <w:pPr>
              <w:rPr>
                <w:rFonts w:cs="Arial"/>
                <w:b/>
                <w:sz w:val="22"/>
                <w:szCs w:val="24"/>
              </w:rPr>
            </w:pPr>
            <w:r w:rsidRPr="00C261E7">
              <w:rPr>
                <w:rFonts w:cs="Arial"/>
                <w:b/>
                <w:sz w:val="22"/>
                <w:szCs w:val="24"/>
              </w:rPr>
              <w:t>Data Source</w:t>
            </w:r>
          </w:p>
        </w:tc>
        <w:tc>
          <w:tcPr>
            <w:tcW w:w="1800" w:type="dxa"/>
            <w:shd w:val="clear" w:color="auto" w:fill="B8CCE4" w:themeFill="accent1" w:themeFillTint="66"/>
          </w:tcPr>
          <w:p w14:paraId="6662FD26" w14:textId="77777777" w:rsidR="00C261E7" w:rsidRPr="00C261E7" w:rsidRDefault="00C261E7" w:rsidP="00C261E7">
            <w:pPr>
              <w:rPr>
                <w:rFonts w:cs="Arial"/>
                <w:b/>
                <w:sz w:val="22"/>
                <w:szCs w:val="24"/>
              </w:rPr>
            </w:pPr>
            <w:r w:rsidRPr="00C261E7">
              <w:rPr>
                <w:rFonts w:cs="Arial"/>
                <w:b/>
                <w:sz w:val="22"/>
                <w:szCs w:val="24"/>
              </w:rPr>
              <w:t>Data Collection Frequency</w:t>
            </w:r>
          </w:p>
        </w:tc>
        <w:tc>
          <w:tcPr>
            <w:tcW w:w="1870" w:type="dxa"/>
            <w:shd w:val="clear" w:color="auto" w:fill="B8CCE4" w:themeFill="accent1" w:themeFillTint="66"/>
          </w:tcPr>
          <w:p w14:paraId="7E968905" w14:textId="77777777" w:rsidR="00C261E7" w:rsidRPr="00C261E7" w:rsidRDefault="00C261E7" w:rsidP="00C261E7">
            <w:pPr>
              <w:rPr>
                <w:rFonts w:cs="Arial"/>
                <w:b/>
                <w:sz w:val="22"/>
                <w:szCs w:val="24"/>
              </w:rPr>
            </w:pPr>
            <w:r w:rsidRPr="00C261E7">
              <w:rPr>
                <w:rFonts w:cs="Arial"/>
                <w:b/>
                <w:sz w:val="22"/>
                <w:szCs w:val="24"/>
              </w:rPr>
              <w:t>Responsible Staff for Data Collection</w:t>
            </w:r>
          </w:p>
        </w:tc>
        <w:tc>
          <w:tcPr>
            <w:tcW w:w="2018" w:type="dxa"/>
            <w:shd w:val="clear" w:color="auto" w:fill="B8CCE4" w:themeFill="accent1" w:themeFillTint="66"/>
          </w:tcPr>
          <w:p w14:paraId="70138C6F" w14:textId="77777777" w:rsidR="00C261E7" w:rsidRPr="00C261E7" w:rsidRDefault="00C261E7" w:rsidP="00C261E7">
            <w:pPr>
              <w:rPr>
                <w:rFonts w:cs="Arial"/>
                <w:b/>
                <w:sz w:val="22"/>
                <w:szCs w:val="24"/>
              </w:rPr>
            </w:pPr>
            <w:r w:rsidRPr="00C261E7">
              <w:rPr>
                <w:rFonts w:cs="Arial"/>
                <w:b/>
                <w:sz w:val="22"/>
                <w:szCs w:val="24"/>
              </w:rPr>
              <w:t xml:space="preserve">Method of Data Analysis </w:t>
            </w:r>
          </w:p>
        </w:tc>
      </w:tr>
      <w:tr w:rsidR="00C261E7" w:rsidRPr="00C261E7" w14:paraId="26B6446C" w14:textId="77777777" w:rsidTr="00C261E7">
        <w:tc>
          <w:tcPr>
            <w:tcW w:w="2718" w:type="dxa"/>
          </w:tcPr>
          <w:p w14:paraId="3B5861CB" w14:textId="77777777" w:rsidR="00C261E7" w:rsidRPr="00C261E7" w:rsidRDefault="00C261E7" w:rsidP="00C261E7">
            <w:pPr>
              <w:rPr>
                <w:rFonts w:cs="Arial"/>
                <w:sz w:val="20"/>
                <w:szCs w:val="24"/>
              </w:rPr>
            </w:pPr>
          </w:p>
        </w:tc>
        <w:tc>
          <w:tcPr>
            <w:tcW w:w="1170" w:type="dxa"/>
          </w:tcPr>
          <w:p w14:paraId="48AC746C" w14:textId="77777777" w:rsidR="00C261E7" w:rsidRPr="00C261E7" w:rsidRDefault="00C261E7" w:rsidP="00C261E7">
            <w:pPr>
              <w:rPr>
                <w:rFonts w:cs="Arial"/>
                <w:sz w:val="20"/>
                <w:szCs w:val="24"/>
              </w:rPr>
            </w:pPr>
          </w:p>
        </w:tc>
        <w:tc>
          <w:tcPr>
            <w:tcW w:w="1800" w:type="dxa"/>
          </w:tcPr>
          <w:p w14:paraId="1AFB3E9C" w14:textId="77777777" w:rsidR="00C261E7" w:rsidRPr="00C261E7" w:rsidRDefault="00C261E7" w:rsidP="00C261E7">
            <w:pPr>
              <w:rPr>
                <w:rFonts w:cs="Arial"/>
                <w:sz w:val="20"/>
                <w:szCs w:val="24"/>
              </w:rPr>
            </w:pPr>
          </w:p>
        </w:tc>
        <w:tc>
          <w:tcPr>
            <w:tcW w:w="1870" w:type="dxa"/>
          </w:tcPr>
          <w:p w14:paraId="339DA550" w14:textId="77777777" w:rsidR="00C261E7" w:rsidRPr="00C261E7" w:rsidRDefault="00C261E7" w:rsidP="00C261E7">
            <w:pPr>
              <w:rPr>
                <w:rFonts w:cs="Arial"/>
                <w:sz w:val="20"/>
                <w:szCs w:val="24"/>
              </w:rPr>
            </w:pPr>
          </w:p>
        </w:tc>
        <w:tc>
          <w:tcPr>
            <w:tcW w:w="2018" w:type="dxa"/>
          </w:tcPr>
          <w:p w14:paraId="41DBC235" w14:textId="77777777" w:rsidR="00C261E7" w:rsidRPr="00C261E7" w:rsidRDefault="00C261E7" w:rsidP="00C261E7">
            <w:pPr>
              <w:rPr>
                <w:rFonts w:cs="Arial"/>
                <w:sz w:val="20"/>
                <w:szCs w:val="24"/>
              </w:rPr>
            </w:pPr>
          </w:p>
        </w:tc>
      </w:tr>
      <w:tr w:rsidR="00C261E7" w:rsidRPr="00C261E7" w14:paraId="2BC9CFF6" w14:textId="77777777" w:rsidTr="00C261E7">
        <w:tc>
          <w:tcPr>
            <w:tcW w:w="2718" w:type="dxa"/>
          </w:tcPr>
          <w:p w14:paraId="396B9C8E" w14:textId="77777777" w:rsidR="00C261E7" w:rsidRPr="00C261E7" w:rsidRDefault="00C261E7" w:rsidP="00C261E7">
            <w:pPr>
              <w:rPr>
                <w:rFonts w:cs="Arial"/>
                <w:sz w:val="20"/>
                <w:szCs w:val="24"/>
              </w:rPr>
            </w:pPr>
          </w:p>
        </w:tc>
        <w:tc>
          <w:tcPr>
            <w:tcW w:w="1170" w:type="dxa"/>
          </w:tcPr>
          <w:p w14:paraId="7061CBB3" w14:textId="77777777" w:rsidR="00C261E7" w:rsidRPr="00C261E7" w:rsidRDefault="00C261E7" w:rsidP="00C261E7">
            <w:pPr>
              <w:rPr>
                <w:rFonts w:cs="Arial"/>
                <w:sz w:val="20"/>
                <w:szCs w:val="24"/>
              </w:rPr>
            </w:pPr>
          </w:p>
        </w:tc>
        <w:tc>
          <w:tcPr>
            <w:tcW w:w="1800" w:type="dxa"/>
          </w:tcPr>
          <w:p w14:paraId="72D0833E" w14:textId="77777777" w:rsidR="00C261E7" w:rsidRPr="00C261E7" w:rsidRDefault="00C261E7" w:rsidP="00C261E7">
            <w:pPr>
              <w:rPr>
                <w:rFonts w:cs="Arial"/>
                <w:sz w:val="20"/>
                <w:szCs w:val="24"/>
              </w:rPr>
            </w:pPr>
          </w:p>
        </w:tc>
        <w:tc>
          <w:tcPr>
            <w:tcW w:w="1870" w:type="dxa"/>
          </w:tcPr>
          <w:p w14:paraId="4447CD0C" w14:textId="77777777" w:rsidR="00C261E7" w:rsidRPr="00C261E7" w:rsidRDefault="00C261E7" w:rsidP="00C261E7">
            <w:pPr>
              <w:rPr>
                <w:rFonts w:cs="Arial"/>
                <w:sz w:val="20"/>
                <w:szCs w:val="24"/>
              </w:rPr>
            </w:pPr>
          </w:p>
        </w:tc>
        <w:tc>
          <w:tcPr>
            <w:tcW w:w="2018" w:type="dxa"/>
          </w:tcPr>
          <w:p w14:paraId="11921204" w14:textId="77777777" w:rsidR="00C261E7" w:rsidRPr="00C261E7" w:rsidRDefault="00C261E7" w:rsidP="00C261E7">
            <w:pPr>
              <w:rPr>
                <w:rFonts w:cs="Arial"/>
                <w:sz w:val="20"/>
                <w:szCs w:val="24"/>
              </w:rPr>
            </w:pPr>
          </w:p>
        </w:tc>
      </w:tr>
      <w:tr w:rsidR="00C261E7" w:rsidRPr="00C261E7" w14:paraId="0C4C56DE" w14:textId="77777777" w:rsidTr="00C261E7">
        <w:tc>
          <w:tcPr>
            <w:tcW w:w="2718" w:type="dxa"/>
            <w:tcBorders>
              <w:bottom w:val="single" w:sz="4" w:space="0" w:color="auto"/>
            </w:tcBorders>
          </w:tcPr>
          <w:p w14:paraId="783BE628" w14:textId="77777777" w:rsidR="00C261E7" w:rsidRPr="00C261E7" w:rsidRDefault="00C261E7" w:rsidP="00C261E7">
            <w:pPr>
              <w:rPr>
                <w:rFonts w:cs="Arial"/>
                <w:sz w:val="20"/>
                <w:szCs w:val="24"/>
              </w:rPr>
            </w:pPr>
          </w:p>
        </w:tc>
        <w:tc>
          <w:tcPr>
            <w:tcW w:w="1170" w:type="dxa"/>
            <w:tcBorders>
              <w:bottom w:val="single" w:sz="4" w:space="0" w:color="auto"/>
            </w:tcBorders>
          </w:tcPr>
          <w:p w14:paraId="2CF98BE9" w14:textId="77777777" w:rsidR="00C261E7" w:rsidRPr="00C261E7" w:rsidRDefault="00C261E7" w:rsidP="00C261E7">
            <w:pPr>
              <w:rPr>
                <w:rFonts w:cs="Arial"/>
                <w:sz w:val="20"/>
                <w:szCs w:val="24"/>
              </w:rPr>
            </w:pPr>
          </w:p>
        </w:tc>
        <w:tc>
          <w:tcPr>
            <w:tcW w:w="1800" w:type="dxa"/>
            <w:tcBorders>
              <w:bottom w:val="single" w:sz="4" w:space="0" w:color="auto"/>
            </w:tcBorders>
          </w:tcPr>
          <w:p w14:paraId="7C793B63" w14:textId="77777777" w:rsidR="00C261E7" w:rsidRPr="00C261E7" w:rsidRDefault="00C261E7" w:rsidP="00C261E7">
            <w:pPr>
              <w:rPr>
                <w:rFonts w:cs="Arial"/>
                <w:sz w:val="20"/>
                <w:szCs w:val="24"/>
              </w:rPr>
            </w:pPr>
          </w:p>
        </w:tc>
        <w:tc>
          <w:tcPr>
            <w:tcW w:w="1870" w:type="dxa"/>
            <w:tcBorders>
              <w:bottom w:val="single" w:sz="4" w:space="0" w:color="auto"/>
            </w:tcBorders>
          </w:tcPr>
          <w:p w14:paraId="51E84BAF" w14:textId="77777777" w:rsidR="00C261E7" w:rsidRPr="00C261E7" w:rsidRDefault="00C261E7" w:rsidP="00C261E7">
            <w:pPr>
              <w:rPr>
                <w:rFonts w:cs="Arial"/>
                <w:sz w:val="20"/>
                <w:szCs w:val="24"/>
              </w:rPr>
            </w:pPr>
          </w:p>
        </w:tc>
        <w:tc>
          <w:tcPr>
            <w:tcW w:w="2018" w:type="dxa"/>
            <w:tcBorders>
              <w:bottom w:val="single" w:sz="4" w:space="0" w:color="auto"/>
            </w:tcBorders>
          </w:tcPr>
          <w:p w14:paraId="57AC6931" w14:textId="77777777" w:rsidR="00C261E7" w:rsidRPr="00C261E7" w:rsidRDefault="00C261E7" w:rsidP="00C261E7">
            <w:pPr>
              <w:rPr>
                <w:rFonts w:cs="Arial"/>
                <w:sz w:val="20"/>
                <w:szCs w:val="24"/>
              </w:rPr>
            </w:pPr>
          </w:p>
        </w:tc>
      </w:tr>
      <w:tr w:rsidR="00C261E7" w:rsidRPr="00C261E7" w14:paraId="786568C3" w14:textId="77777777" w:rsidTr="00C261E7">
        <w:tc>
          <w:tcPr>
            <w:tcW w:w="2718" w:type="dxa"/>
          </w:tcPr>
          <w:p w14:paraId="67AD42DC" w14:textId="77777777" w:rsidR="00C261E7" w:rsidRPr="00C261E7" w:rsidRDefault="00C261E7" w:rsidP="00C261E7">
            <w:pPr>
              <w:rPr>
                <w:rFonts w:cs="Arial"/>
                <w:sz w:val="20"/>
                <w:szCs w:val="24"/>
              </w:rPr>
            </w:pPr>
          </w:p>
        </w:tc>
        <w:tc>
          <w:tcPr>
            <w:tcW w:w="1170" w:type="dxa"/>
          </w:tcPr>
          <w:p w14:paraId="7CEAE54F" w14:textId="77777777" w:rsidR="00C261E7" w:rsidRPr="00C261E7" w:rsidRDefault="00C261E7" w:rsidP="00C261E7">
            <w:pPr>
              <w:rPr>
                <w:rFonts w:cs="Arial"/>
                <w:sz w:val="20"/>
                <w:szCs w:val="24"/>
              </w:rPr>
            </w:pPr>
          </w:p>
        </w:tc>
        <w:tc>
          <w:tcPr>
            <w:tcW w:w="1800" w:type="dxa"/>
          </w:tcPr>
          <w:p w14:paraId="5A6BFD69" w14:textId="77777777" w:rsidR="00C261E7" w:rsidRPr="00C261E7" w:rsidRDefault="00C261E7" w:rsidP="00C261E7">
            <w:pPr>
              <w:rPr>
                <w:rFonts w:cs="Arial"/>
                <w:sz w:val="20"/>
                <w:szCs w:val="24"/>
              </w:rPr>
            </w:pPr>
          </w:p>
        </w:tc>
        <w:tc>
          <w:tcPr>
            <w:tcW w:w="1870" w:type="dxa"/>
          </w:tcPr>
          <w:p w14:paraId="7BE58CC4" w14:textId="77777777" w:rsidR="00C261E7" w:rsidRPr="00C261E7" w:rsidRDefault="00C261E7" w:rsidP="00C261E7">
            <w:pPr>
              <w:rPr>
                <w:rFonts w:cs="Arial"/>
                <w:sz w:val="20"/>
                <w:szCs w:val="24"/>
              </w:rPr>
            </w:pPr>
          </w:p>
        </w:tc>
        <w:tc>
          <w:tcPr>
            <w:tcW w:w="2018" w:type="dxa"/>
          </w:tcPr>
          <w:p w14:paraId="3056436D" w14:textId="77777777" w:rsidR="00C261E7" w:rsidRPr="00C261E7" w:rsidRDefault="00C261E7" w:rsidP="00C261E7">
            <w:pPr>
              <w:rPr>
                <w:rFonts w:cs="Arial"/>
                <w:sz w:val="20"/>
                <w:szCs w:val="24"/>
              </w:rPr>
            </w:pPr>
          </w:p>
        </w:tc>
      </w:tr>
    </w:tbl>
    <w:p w14:paraId="6570FB92" w14:textId="77777777" w:rsidR="00C261E7" w:rsidRPr="00C261E7" w:rsidRDefault="00C261E7" w:rsidP="00C261E7">
      <w:pPr>
        <w:rPr>
          <w:rFonts w:cs="Arial"/>
          <w:i/>
          <w:szCs w:val="24"/>
          <w:u w:val="single"/>
        </w:rPr>
      </w:pPr>
      <w:r w:rsidRPr="00C261E7">
        <w:rPr>
          <w:rFonts w:cs="Arial"/>
          <w:i/>
          <w:szCs w:val="24"/>
          <w:u w:val="single"/>
        </w:rPr>
        <w:t xml:space="preserve">Table 2 provides an example of how information could be displayed for the data that will be collected to measure the objectives that are included in B.1 </w:t>
      </w:r>
    </w:p>
    <w:p w14:paraId="3A6FFE42" w14:textId="77777777" w:rsidR="00C261E7" w:rsidRPr="00C261E7" w:rsidRDefault="00C261E7" w:rsidP="00C261E7">
      <w:pPr>
        <w:rPr>
          <w:rFonts w:cs="Arial"/>
          <w:b/>
          <w:i/>
          <w:color w:val="4F81BD" w:themeColor="accent1"/>
          <w:szCs w:val="24"/>
          <w:u w:val="single"/>
        </w:rPr>
      </w:pPr>
      <w:r w:rsidRPr="00C261E7">
        <w:rPr>
          <w:rFonts w:cs="Arial"/>
          <w:b/>
          <w:szCs w:val="24"/>
          <w:u w:val="single"/>
        </w:rPr>
        <w:t xml:space="preserve">Table 2 </w:t>
      </w:r>
    </w:p>
    <w:tbl>
      <w:tblPr>
        <w:tblStyle w:val="TableGrid"/>
        <w:tblW w:w="0" w:type="auto"/>
        <w:tblLook w:val="04A0" w:firstRow="1" w:lastRow="0" w:firstColumn="1" w:lastColumn="0" w:noHBand="0" w:noVBand="1"/>
      </w:tblPr>
      <w:tblGrid>
        <w:gridCol w:w="2693"/>
        <w:gridCol w:w="1502"/>
        <w:gridCol w:w="1860"/>
        <w:gridCol w:w="1617"/>
        <w:gridCol w:w="1678"/>
      </w:tblGrid>
      <w:tr w:rsidR="00C261E7" w:rsidRPr="00C261E7" w14:paraId="6605296E" w14:textId="77777777" w:rsidTr="00C261E7">
        <w:trPr>
          <w:cantSplit/>
          <w:trHeight w:val="431"/>
          <w:tblHeader/>
        </w:trPr>
        <w:tc>
          <w:tcPr>
            <w:tcW w:w="2798" w:type="dxa"/>
            <w:shd w:val="clear" w:color="auto" w:fill="B8CCE4" w:themeFill="accent1" w:themeFillTint="66"/>
          </w:tcPr>
          <w:p w14:paraId="757A0B3B" w14:textId="77777777" w:rsidR="00C261E7" w:rsidRPr="00C261E7" w:rsidRDefault="00C261E7" w:rsidP="00C261E7">
            <w:pPr>
              <w:rPr>
                <w:rFonts w:cs="Arial"/>
                <w:b/>
                <w:sz w:val="22"/>
                <w:szCs w:val="24"/>
              </w:rPr>
            </w:pPr>
            <w:r w:rsidRPr="00C261E7">
              <w:rPr>
                <w:rFonts w:cs="Arial"/>
                <w:b/>
                <w:sz w:val="22"/>
                <w:szCs w:val="24"/>
              </w:rPr>
              <w:t>Objective</w:t>
            </w:r>
          </w:p>
        </w:tc>
        <w:tc>
          <w:tcPr>
            <w:tcW w:w="1540" w:type="dxa"/>
            <w:shd w:val="clear" w:color="auto" w:fill="B8CCE4" w:themeFill="accent1" w:themeFillTint="66"/>
          </w:tcPr>
          <w:p w14:paraId="660DCDCB" w14:textId="77777777" w:rsidR="00C261E7" w:rsidRPr="00C261E7" w:rsidRDefault="00C261E7" w:rsidP="00C261E7">
            <w:pPr>
              <w:rPr>
                <w:rFonts w:cs="Arial"/>
                <w:b/>
                <w:sz w:val="22"/>
                <w:szCs w:val="24"/>
              </w:rPr>
            </w:pPr>
            <w:r w:rsidRPr="00C261E7">
              <w:rPr>
                <w:rFonts w:cs="Arial"/>
                <w:b/>
                <w:sz w:val="22"/>
                <w:szCs w:val="24"/>
              </w:rPr>
              <w:t>Data Source</w:t>
            </w:r>
          </w:p>
        </w:tc>
        <w:tc>
          <w:tcPr>
            <w:tcW w:w="1897" w:type="dxa"/>
            <w:shd w:val="clear" w:color="auto" w:fill="B8CCE4" w:themeFill="accent1" w:themeFillTint="66"/>
          </w:tcPr>
          <w:p w14:paraId="3A9CCC39" w14:textId="77777777" w:rsidR="00C261E7" w:rsidRPr="00C261E7" w:rsidRDefault="00C261E7" w:rsidP="00C261E7">
            <w:pPr>
              <w:rPr>
                <w:rFonts w:cs="Arial"/>
                <w:b/>
                <w:sz w:val="22"/>
                <w:szCs w:val="24"/>
              </w:rPr>
            </w:pPr>
            <w:r w:rsidRPr="00C261E7">
              <w:rPr>
                <w:rFonts w:cs="Arial"/>
                <w:b/>
                <w:sz w:val="22"/>
                <w:szCs w:val="24"/>
              </w:rPr>
              <w:t>Data Collection Frequency</w:t>
            </w:r>
          </w:p>
        </w:tc>
        <w:tc>
          <w:tcPr>
            <w:tcW w:w="1624" w:type="dxa"/>
            <w:shd w:val="clear" w:color="auto" w:fill="B8CCE4" w:themeFill="accent1" w:themeFillTint="66"/>
          </w:tcPr>
          <w:p w14:paraId="2C537AA1" w14:textId="77777777" w:rsidR="00C261E7" w:rsidRPr="00C261E7" w:rsidRDefault="00C261E7" w:rsidP="00C261E7">
            <w:pPr>
              <w:rPr>
                <w:rFonts w:cs="Arial"/>
                <w:b/>
                <w:sz w:val="22"/>
                <w:szCs w:val="24"/>
              </w:rPr>
            </w:pPr>
            <w:r w:rsidRPr="00C261E7">
              <w:rPr>
                <w:rFonts w:cs="Arial"/>
                <w:b/>
                <w:sz w:val="22"/>
                <w:szCs w:val="24"/>
              </w:rPr>
              <w:t>Responsible Staff for Data Collection</w:t>
            </w:r>
          </w:p>
        </w:tc>
        <w:tc>
          <w:tcPr>
            <w:tcW w:w="1717" w:type="dxa"/>
            <w:shd w:val="clear" w:color="auto" w:fill="B8CCE4" w:themeFill="accent1" w:themeFillTint="66"/>
          </w:tcPr>
          <w:p w14:paraId="199436C0" w14:textId="77777777" w:rsidR="00C261E7" w:rsidRPr="00C261E7" w:rsidRDefault="00C261E7" w:rsidP="00C261E7">
            <w:pPr>
              <w:rPr>
                <w:rFonts w:cs="Arial"/>
                <w:b/>
                <w:sz w:val="22"/>
                <w:szCs w:val="24"/>
              </w:rPr>
            </w:pPr>
            <w:r w:rsidRPr="00C261E7">
              <w:rPr>
                <w:rFonts w:cs="Arial"/>
                <w:b/>
                <w:sz w:val="22"/>
                <w:szCs w:val="24"/>
              </w:rPr>
              <w:t>Method of Data Analysis</w:t>
            </w:r>
          </w:p>
        </w:tc>
      </w:tr>
      <w:tr w:rsidR="00C261E7" w:rsidRPr="00C261E7" w14:paraId="6305D271" w14:textId="77777777" w:rsidTr="00C261E7">
        <w:tc>
          <w:tcPr>
            <w:tcW w:w="2798" w:type="dxa"/>
          </w:tcPr>
          <w:p w14:paraId="6F135E50" w14:textId="77777777" w:rsidR="00C261E7" w:rsidRPr="00C261E7" w:rsidRDefault="00C261E7" w:rsidP="00C261E7">
            <w:pPr>
              <w:rPr>
                <w:rFonts w:cs="Arial"/>
                <w:sz w:val="20"/>
                <w:szCs w:val="24"/>
              </w:rPr>
            </w:pPr>
            <w:r w:rsidRPr="00C261E7">
              <w:rPr>
                <w:rFonts w:cs="Arial"/>
                <w:sz w:val="20"/>
                <w:szCs w:val="24"/>
              </w:rPr>
              <w:t>Objective 1.a</w:t>
            </w:r>
          </w:p>
        </w:tc>
        <w:tc>
          <w:tcPr>
            <w:tcW w:w="1540" w:type="dxa"/>
          </w:tcPr>
          <w:p w14:paraId="55161ED8" w14:textId="77777777" w:rsidR="00C261E7" w:rsidRPr="00C261E7" w:rsidRDefault="00C261E7" w:rsidP="00C261E7">
            <w:pPr>
              <w:rPr>
                <w:rFonts w:cs="Arial"/>
                <w:sz w:val="20"/>
                <w:szCs w:val="24"/>
              </w:rPr>
            </w:pPr>
          </w:p>
        </w:tc>
        <w:tc>
          <w:tcPr>
            <w:tcW w:w="1897" w:type="dxa"/>
          </w:tcPr>
          <w:p w14:paraId="4CAA2101" w14:textId="77777777" w:rsidR="00C261E7" w:rsidRPr="00C261E7" w:rsidRDefault="00C261E7" w:rsidP="00C261E7">
            <w:pPr>
              <w:rPr>
                <w:rFonts w:cs="Arial"/>
                <w:sz w:val="20"/>
                <w:szCs w:val="24"/>
              </w:rPr>
            </w:pPr>
          </w:p>
        </w:tc>
        <w:tc>
          <w:tcPr>
            <w:tcW w:w="1624" w:type="dxa"/>
          </w:tcPr>
          <w:p w14:paraId="35C109B7" w14:textId="77777777" w:rsidR="00C261E7" w:rsidRPr="00C261E7" w:rsidRDefault="00C261E7" w:rsidP="00C261E7">
            <w:pPr>
              <w:rPr>
                <w:rFonts w:cs="Arial"/>
                <w:sz w:val="20"/>
                <w:szCs w:val="24"/>
              </w:rPr>
            </w:pPr>
          </w:p>
        </w:tc>
        <w:tc>
          <w:tcPr>
            <w:tcW w:w="1717" w:type="dxa"/>
          </w:tcPr>
          <w:p w14:paraId="499E8FF7" w14:textId="77777777" w:rsidR="00C261E7" w:rsidRPr="00C261E7" w:rsidRDefault="00C261E7" w:rsidP="00C261E7">
            <w:pPr>
              <w:rPr>
                <w:rFonts w:cs="Arial"/>
                <w:sz w:val="20"/>
                <w:szCs w:val="24"/>
              </w:rPr>
            </w:pPr>
          </w:p>
        </w:tc>
      </w:tr>
      <w:tr w:rsidR="00C261E7" w:rsidRPr="00C261E7" w14:paraId="50546AD8" w14:textId="77777777" w:rsidTr="00C261E7">
        <w:tc>
          <w:tcPr>
            <w:tcW w:w="2798" w:type="dxa"/>
          </w:tcPr>
          <w:p w14:paraId="71671F7A" w14:textId="77777777" w:rsidR="00C261E7" w:rsidRPr="00C261E7" w:rsidRDefault="00C261E7" w:rsidP="00C261E7">
            <w:pPr>
              <w:rPr>
                <w:rFonts w:cs="Arial"/>
                <w:sz w:val="20"/>
                <w:szCs w:val="24"/>
              </w:rPr>
            </w:pPr>
            <w:r w:rsidRPr="00C261E7">
              <w:rPr>
                <w:rFonts w:cs="Arial"/>
                <w:sz w:val="20"/>
                <w:szCs w:val="24"/>
              </w:rPr>
              <w:t>Objective 1.b</w:t>
            </w:r>
          </w:p>
        </w:tc>
        <w:tc>
          <w:tcPr>
            <w:tcW w:w="1540" w:type="dxa"/>
          </w:tcPr>
          <w:p w14:paraId="1C2F70C7" w14:textId="77777777" w:rsidR="00C261E7" w:rsidRPr="00C261E7" w:rsidRDefault="00C261E7" w:rsidP="00C261E7">
            <w:pPr>
              <w:rPr>
                <w:rFonts w:cs="Arial"/>
                <w:sz w:val="20"/>
                <w:szCs w:val="24"/>
              </w:rPr>
            </w:pPr>
          </w:p>
        </w:tc>
        <w:tc>
          <w:tcPr>
            <w:tcW w:w="1897" w:type="dxa"/>
          </w:tcPr>
          <w:p w14:paraId="630633AB" w14:textId="77777777" w:rsidR="00C261E7" w:rsidRPr="00C261E7" w:rsidRDefault="00C261E7" w:rsidP="00C261E7">
            <w:pPr>
              <w:rPr>
                <w:rFonts w:cs="Arial"/>
                <w:sz w:val="20"/>
                <w:szCs w:val="24"/>
              </w:rPr>
            </w:pPr>
          </w:p>
        </w:tc>
        <w:tc>
          <w:tcPr>
            <w:tcW w:w="1624" w:type="dxa"/>
          </w:tcPr>
          <w:p w14:paraId="7FF91BDB" w14:textId="77777777" w:rsidR="00C261E7" w:rsidRPr="00C261E7" w:rsidRDefault="00C261E7" w:rsidP="00C261E7">
            <w:pPr>
              <w:rPr>
                <w:rFonts w:cs="Arial"/>
                <w:sz w:val="20"/>
                <w:szCs w:val="24"/>
              </w:rPr>
            </w:pPr>
          </w:p>
        </w:tc>
        <w:tc>
          <w:tcPr>
            <w:tcW w:w="1717" w:type="dxa"/>
          </w:tcPr>
          <w:p w14:paraId="12AEA09D" w14:textId="77777777" w:rsidR="00C261E7" w:rsidRPr="00C261E7" w:rsidRDefault="00C261E7" w:rsidP="00C261E7">
            <w:pPr>
              <w:rPr>
                <w:rFonts w:cs="Arial"/>
                <w:sz w:val="20"/>
                <w:szCs w:val="24"/>
              </w:rPr>
            </w:pPr>
          </w:p>
        </w:tc>
      </w:tr>
      <w:tr w:rsidR="00C261E7" w:rsidRPr="00C261E7" w14:paraId="4754F0B6" w14:textId="77777777" w:rsidTr="00C261E7">
        <w:tc>
          <w:tcPr>
            <w:tcW w:w="2798" w:type="dxa"/>
          </w:tcPr>
          <w:p w14:paraId="5193C911" w14:textId="77777777" w:rsidR="00C261E7" w:rsidRPr="00C261E7" w:rsidRDefault="00C261E7" w:rsidP="00C261E7">
            <w:pPr>
              <w:rPr>
                <w:rFonts w:cs="Arial"/>
                <w:sz w:val="20"/>
                <w:szCs w:val="24"/>
              </w:rPr>
            </w:pPr>
          </w:p>
        </w:tc>
        <w:tc>
          <w:tcPr>
            <w:tcW w:w="1540" w:type="dxa"/>
          </w:tcPr>
          <w:p w14:paraId="2D9580E5" w14:textId="77777777" w:rsidR="00C261E7" w:rsidRPr="00C261E7" w:rsidRDefault="00C261E7" w:rsidP="00C261E7">
            <w:pPr>
              <w:rPr>
                <w:rFonts w:cs="Arial"/>
                <w:sz w:val="20"/>
                <w:szCs w:val="24"/>
              </w:rPr>
            </w:pPr>
          </w:p>
        </w:tc>
        <w:tc>
          <w:tcPr>
            <w:tcW w:w="1897" w:type="dxa"/>
          </w:tcPr>
          <w:p w14:paraId="5B7EA45C" w14:textId="77777777" w:rsidR="00C261E7" w:rsidRPr="00C261E7" w:rsidRDefault="00C261E7" w:rsidP="00C261E7">
            <w:pPr>
              <w:rPr>
                <w:rFonts w:cs="Arial"/>
                <w:sz w:val="20"/>
                <w:szCs w:val="24"/>
              </w:rPr>
            </w:pPr>
          </w:p>
        </w:tc>
        <w:tc>
          <w:tcPr>
            <w:tcW w:w="1624" w:type="dxa"/>
          </w:tcPr>
          <w:p w14:paraId="24744F17" w14:textId="77777777" w:rsidR="00C261E7" w:rsidRPr="00C261E7" w:rsidRDefault="00C261E7" w:rsidP="00C261E7">
            <w:pPr>
              <w:rPr>
                <w:rFonts w:cs="Arial"/>
                <w:sz w:val="20"/>
                <w:szCs w:val="24"/>
              </w:rPr>
            </w:pPr>
          </w:p>
        </w:tc>
        <w:tc>
          <w:tcPr>
            <w:tcW w:w="1717" w:type="dxa"/>
          </w:tcPr>
          <w:p w14:paraId="1D0AEDE3" w14:textId="77777777" w:rsidR="00C261E7" w:rsidRPr="00C261E7" w:rsidRDefault="00C261E7" w:rsidP="00C261E7">
            <w:pPr>
              <w:rPr>
                <w:rFonts w:cs="Arial"/>
                <w:sz w:val="20"/>
                <w:szCs w:val="24"/>
              </w:rPr>
            </w:pPr>
          </w:p>
        </w:tc>
      </w:tr>
      <w:tr w:rsidR="00C261E7" w:rsidRPr="00C261E7" w14:paraId="00756125" w14:textId="77777777" w:rsidTr="00C261E7">
        <w:tc>
          <w:tcPr>
            <w:tcW w:w="2798" w:type="dxa"/>
          </w:tcPr>
          <w:p w14:paraId="20A34864" w14:textId="77777777" w:rsidR="00C261E7" w:rsidRPr="00C261E7" w:rsidRDefault="00C261E7" w:rsidP="00C261E7">
            <w:pPr>
              <w:rPr>
                <w:rFonts w:cs="Arial"/>
                <w:sz w:val="20"/>
                <w:szCs w:val="24"/>
              </w:rPr>
            </w:pPr>
          </w:p>
        </w:tc>
        <w:tc>
          <w:tcPr>
            <w:tcW w:w="1540" w:type="dxa"/>
          </w:tcPr>
          <w:p w14:paraId="331CE8BD" w14:textId="77777777" w:rsidR="00C261E7" w:rsidRPr="00C261E7" w:rsidRDefault="00C261E7" w:rsidP="00C261E7">
            <w:pPr>
              <w:rPr>
                <w:rFonts w:cs="Arial"/>
                <w:sz w:val="20"/>
                <w:szCs w:val="24"/>
              </w:rPr>
            </w:pPr>
          </w:p>
        </w:tc>
        <w:tc>
          <w:tcPr>
            <w:tcW w:w="1897" w:type="dxa"/>
          </w:tcPr>
          <w:p w14:paraId="77196E47" w14:textId="77777777" w:rsidR="00C261E7" w:rsidRPr="00C261E7" w:rsidRDefault="00C261E7" w:rsidP="00C261E7">
            <w:pPr>
              <w:rPr>
                <w:rFonts w:cs="Arial"/>
                <w:sz w:val="20"/>
                <w:szCs w:val="24"/>
              </w:rPr>
            </w:pPr>
          </w:p>
        </w:tc>
        <w:tc>
          <w:tcPr>
            <w:tcW w:w="1624" w:type="dxa"/>
          </w:tcPr>
          <w:p w14:paraId="25A88EE8" w14:textId="77777777" w:rsidR="00C261E7" w:rsidRPr="00C261E7" w:rsidRDefault="00C261E7" w:rsidP="00C261E7">
            <w:pPr>
              <w:rPr>
                <w:rFonts w:cs="Arial"/>
                <w:sz w:val="20"/>
                <w:szCs w:val="24"/>
              </w:rPr>
            </w:pPr>
          </w:p>
        </w:tc>
        <w:tc>
          <w:tcPr>
            <w:tcW w:w="1717" w:type="dxa"/>
          </w:tcPr>
          <w:p w14:paraId="4E7F3086" w14:textId="77777777" w:rsidR="00C261E7" w:rsidRPr="00C261E7" w:rsidRDefault="00C261E7" w:rsidP="00C261E7">
            <w:pPr>
              <w:rPr>
                <w:rFonts w:cs="Arial"/>
                <w:sz w:val="20"/>
                <w:szCs w:val="24"/>
              </w:rPr>
            </w:pPr>
          </w:p>
        </w:tc>
      </w:tr>
      <w:tr w:rsidR="00C261E7" w:rsidRPr="00C261E7" w14:paraId="3946AFC4" w14:textId="77777777" w:rsidTr="00C261E7">
        <w:tc>
          <w:tcPr>
            <w:tcW w:w="2798" w:type="dxa"/>
          </w:tcPr>
          <w:p w14:paraId="321C8177" w14:textId="77777777" w:rsidR="00C261E7" w:rsidRPr="00C261E7" w:rsidRDefault="00C261E7" w:rsidP="00C261E7">
            <w:pPr>
              <w:rPr>
                <w:rFonts w:cs="Arial"/>
                <w:sz w:val="20"/>
                <w:szCs w:val="24"/>
              </w:rPr>
            </w:pPr>
          </w:p>
        </w:tc>
        <w:tc>
          <w:tcPr>
            <w:tcW w:w="1540" w:type="dxa"/>
          </w:tcPr>
          <w:p w14:paraId="0A9F6E7A" w14:textId="77777777" w:rsidR="00C261E7" w:rsidRPr="00C261E7" w:rsidRDefault="00C261E7" w:rsidP="00C261E7">
            <w:pPr>
              <w:rPr>
                <w:rFonts w:cs="Arial"/>
                <w:sz w:val="20"/>
                <w:szCs w:val="24"/>
              </w:rPr>
            </w:pPr>
          </w:p>
        </w:tc>
        <w:tc>
          <w:tcPr>
            <w:tcW w:w="1897" w:type="dxa"/>
          </w:tcPr>
          <w:p w14:paraId="215DFECC" w14:textId="77777777" w:rsidR="00C261E7" w:rsidRPr="00C261E7" w:rsidRDefault="00C261E7" w:rsidP="00C261E7">
            <w:pPr>
              <w:rPr>
                <w:rFonts w:cs="Arial"/>
                <w:sz w:val="20"/>
                <w:szCs w:val="24"/>
              </w:rPr>
            </w:pPr>
          </w:p>
        </w:tc>
        <w:tc>
          <w:tcPr>
            <w:tcW w:w="1624" w:type="dxa"/>
          </w:tcPr>
          <w:p w14:paraId="2E04AA58" w14:textId="77777777" w:rsidR="00C261E7" w:rsidRPr="00C261E7" w:rsidRDefault="00C261E7" w:rsidP="00C261E7">
            <w:pPr>
              <w:rPr>
                <w:rFonts w:cs="Arial"/>
                <w:sz w:val="20"/>
                <w:szCs w:val="24"/>
              </w:rPr>
            </w:pPr>
          </w:p>
        </w:tc>
        <w:tc>
          <w:tcPr>
            <w:tcW w:w="1717" w:type="dxa"/>
          </w:tcPr>
          <w:p w14:paraId="0407C614" w14:textId="77777777" w:rsidR="00C261E7" w:rsidRPr="00C261E7" w:rsidRDefault="00C261E7" w:rsidP="00C261E7">
            <w:pPr>
              <w:rPr>
                <w:rFonts w:cs="Arial"/>
                <w:sz w:val="20"/>
                <w:szCs w:val="24"/>
              </w:rPr>
            </w:pPr>
          </w:p>
        </w:tc>
      </w:tr>
    </w:tbl>
    <w:p w14:paraId="67D1C0C3" w14:textId="77777777" w:rsidR="00C261E7" w:rsidRPr="00C261E7" w:rsidRDefault="00C261E7" w:rsidP="00C261E7">
      <w:pPr>
        <w:spacing w:before="120"/>
        <w:rPr>
          <w:b/>
          <w:szCs w:val="24"/>
          <w:u w:val="single"/>
        </w:rPr>
      </w:pPr>
      <w:r w:rsidRPr="00C261E7">
        <w:rPr>
          <w:b/>
          <w:u w:val="single"/>
        </w:rPr>
        <w:t>Data Management, Tracking, Analysis, and Reporting:</w:t>
      </w:r>
    </w:p>
    <w:p w14:paraId="74DCF72B" w14:textId="77777777" w:rsidR="00C261E7" w:rsidRPr="00C261E7" w:rsidRDefault="00C261E7" w:rsidP="00C261E7">
      <w:pPr>
        <w:rPr>
          <w:rFonts w:cs="Arial"/>
          <w:szCs w:val="24"/>
        </w:rPr>
      </w:pPr>
      <w:r w:rsidRPr="00C261E7">
        <w:rPr>
          <w:rFonts w:cs="Arial"/>
          <w:szCs w:val="24"/>
        </w:rPr>
        <w:t>Points to consider:</w:t>
      </w:r>
    </w:p>
    <w:p w14:paraId="5C030FE6" w14:textId="77777777" w:rsidR="00C261E7" w:rsidRPr="00C261E7" w:rsidRDefault="00C261E7" w:rsidP="00C261E7">
      <w:pPr>
        <w:rPr>
          <w:rFonts w:cs="Arial"/>
          <w:szCs w:val="24"/>
        </w:rPr>
      </w:pPr>
      <w:r w:rsidRPr="00C261E7">
        <w:rPr>
          <w:rFonts w:cs="Arial"/>
          <w:szCs w:val="24"/>
          <w:u w:val="single"/>
        </w:rPr>
        <w:t>Data management</w:t>
      </w:r>
      <w:r w:rsidRPr="00C261E7">
        <w:rPr>
          <w:rFonts w:cs="Arial"/>
          <w:szCs w:val="24"/>
        </w:rPr>
        <w:t>:</w:t>
      </w:r>
    </w:p>
    <w:p w14:paraId="7C85DE51" w14:textId="77777777" w:rsidR="00C261E7" w:rsidRPr="00C261E7" w:rsidRDefault="00C261E7" w:rsidP="00C261E7">
      <w:pPr>
        <w:numPr>
          <w:ilvl w:val="0"/>
          <w:numId w:val="30"/>
        </w:numPr>
        <w:rPr>
          <w:rFonts w:cs="Arial"/>
          <w:szCs w:val="24"/>
        </w:rPr>
      </w:pPr>
      <w:r w:rsidRPr="00C261E7">
        <w:rPr>
          <w:rFonts w:cs="Arial"/>
          <w:szCs w:val="24"/>
        </w:rPr>
        <w:t>How data will be protected, including information about who will have access to data;</w:t>
      </w:r>
    </w:p>
    <w:p w14:paraId="36AEBB9E" w14:textId="77777777" w:rsidR="00C261E7" w:rsidRPr="00C261E7" w:rsidRDefault="00C261E7" w:rsidP="00C261E7">
      <w:pPr>
        <w:numPr>
          <w:ilvl w:val="0"/>
          <w:numId w:val="30"/>
        </w:numPr>
        <w:rPr>
          <w:rFonts w:cs="Arial"/>
          <w:szCs w:val="24"/>
        </w:rPr>
      </w:pPr>
      <w:r w:rsidRPr="00C261E7">
        <w:rPr>
          <w:rFonts w:cs="Arial"/>
          <w:szCs w:val="24"/>
        </w:rPr>
        <w:t>How will data be stored.</w:t>
      </w:r>
    </w:p>
    <w:p w14:paraId="68606F58" w14:textId="77777777" w:rsidR="00C261E7" w:rsidRPr="00C261E7" w:rsidRDefault="00C261E7" w:rsidP="00C261E7">
      <w:pPr>
        <w:rPr>
          <w:rFonts w:cs="Arial"/>
          <w:szCs w:val="24"/>
        </w:rPr>
      </w:pPr>
      <w:r w:rsidRPr="00C261E7">
        <w:rPr>
          <w:rFonts w:cs="Arial"/>
          <w:szCs w:val="24"/>
          <w:u w:val="single"/>
        </w:rPr>
        <w:t>Data tracking</w:t>
      </w:r>
      <w:r w:rsidRPr="00C261E7">
        <w:rPr>
          <w:rFonts w:cs="Arial"/>
          <w:szCs w:val="24"/>
        </w:rPr>
        <w:t>:</w:t>
      </w:r>
    </w:p>
    <w:p w14:paraId="569C5FBB" w14:textId="77777777" w:rsidR="00C261E7" w:rsidRPr="00C261E7" w:rsidRDefault="00C261E7" w:rsidP="00C261E7">
      <w:pPr>
        <w:numPr>
          <w:ilvl w:val="0"/>
          <w:numId w:val="26"/>
        </w:numPr>
        <w:ind w:left="783"/>
        <w:rPr>
          <w:rFonts w:cs="Arial"/>
          <w:szCs w:val="24"/>
        </w:rPr>
      </w:pPr>
      <w:r w:rsidRPr="00C261E7">
        <w:rPr>
          <w:rFonts w:cs="Arial"/>
          <w:szCs w:val="24"/>
        </w:rPr>
        <w:t>The staff member who will be responsible for tracking the performance measures and measurable objectives.</w:t>
      </w:r>
    </w:p>
    <w:p w14:paraId="48115DD4" w14:textId="77777777" w:rsidR="00C261E7" w:rsidRPr="00C261E7" w:rsidRDefault="00C261E7" w:rsidP="00C261E7">
      <w:pPr>
        <w:rPr>
          <w:rFonts w:cs="Arial"/>
          <w:szCs w:val="24"/>
        </w:rPr>
      </w:pPr>
      <w:r w:rsidRPr="00C261E7">
        <w:rPr>
          <w:rFonts w:cs="Arial"/>
          <w:szCs w:val="24"/>
          <w:u w:val="single"/>
        </w:rPr>
        <w:lastRenderedPageBreak/>
        <w:t>Data analysis</w:t>
      </w:r>
      <w:r w:rsidRPr="00C261E7">
        <w:rPr>
          <w:rFonts w:cs="Arial"/>
          <w:szCs w:val="24"/>
        </w:rPr>
        <w:t>:</w:t>
      </w:r>
    </w:p>
    <w:p w14:paraId="5D496023" w14:textId="77777777" w:rsidR="00C261E7" w:rsidRPr="00C261E7" w:rsidRDefault="00C261E7" w:rsidP="00C261E7">
      <w:pPr>
        <w:numPr>
          <w:ilvl w:val="0"/>
          <w:numId w:val="27"/>
        </w:numPr>
        <w:rPr>
          <w:rFonts w:cs="Arial"/>
          <w:szCs w:val="24"/>
        </w:rPr>
      </w:pPr>
      <w:r w:rsidRPr="00C261E7">
        <w:rPr>
          <w:rFonts w:cs="Arial"/>
          <w:szCs w:val="24"/>
        </w:rPr>
        <w:t>Who will be responsible for conducting the data analysis, including the role of the Evaluator;</w:t>
      </w:r>
    </w:p>
    <w:p w14:paraId="62F9FB8D" w14:textId="77777777" w:rsidR="00C261E7" w:rsidRPr="00C261E7" w:rsidRDefault="00C261E7" w:rsidP="00C261E7">
      <w:pPr>
        <w:numPr>
          <w:ilvl w:val="0"/>
          <w:numId w:val="27"/>
        </w:numPr>
        <w:rPr>
          <w:rFonts w:cs="Arial"/>
          <w:szCs w:val="24"/>
        </w:rPr>
      </w:pPr>
      <w:r w:rsidRPr="00C261E7">
        <w:rPr>
          <w:rFonts w:cs="Arial"/>
          <w:szCs w:val="24"/>
        </w:rPr>
        <w:t>What data analysis methods will be used.</w:t>
      </w:r>
    </w:p>
    <w:p w14:paraId="2B342C16" w14:textId="77777777" w:rsidR="00C261E7" w:rsidRPr="00C261E7" w:rsidRDefault="00C261E7" w:rsidP="00C261E7">
      <w:pPr>
        <w:rPr>
          <w:rFonts w:cs="Arial"/>
          <w:szCs w:val="24"/>
        </w:rPr>
      </w:pPr>
      <w:r w:rsidRPr="00C261E7">
        <w:rPr>
          <w:rFonts w:cs="Arial"/>
          <w:szCs w:val="24"/>
          <w:u w:val="single"/>
        </w:rPr>
        <w:t>Data reporting</w:t>
      </w:r>
      <w:r w:rsidRPr="00C261E7">
        <w:rPr>
          <w:rFonts w:cs="Arial"/>
          <w:szCs w:val="24"/>
        </w:rPr>
        <w:t>:</w:t>
      </w:r>
    </w:p>
    <w:p w14:paraId="0B8C15FF" w14:textId="77777777" w:rsidR="00C261E7" w:rsidRPr="00C261E7" w:rsidRDefault="00C261E7" w:rsidP="00C261E7">
      <w:pPr>
        <w:numPr>
          <w:ilvl w:val="0"/>
          <w:numId w:val="31"/>
        </w:numPr>
        <w:rPr>
          <w:rFonts w:cs="Arial"/>
          <w:szCs w:val="24"/>
          <w:u w:val="single"/>
        </w:rPr>
      </w:pPr>
      <w:r w:rsidRPr="00C261E7">
        <w:rPr>
          <w:rFonts w:cs="Arial"/>
          <w:szCs w:val="24"/>
        </w:rPr>
        <w:t>Who will be responsible for completing the reports;</w:t>
      </w:r>
    </w:p>
    <w:p w14:paraId="18348E7D" w14:textId="77777777" w:rsidR="00C261E7" w:rsidRPr="00C261E7" w:rsidRDefault="00C261E7" w:rsidP="00C261E7">
      <w:pPr>
        <w:numPr>
          <w:ilvl w:val="0"/>
          <w:numId w:val="31"/>
        </w:numPr>
        <w:rPr>
          <w:rFonts w:cs="Arial"/>
          <w:szCs w:val="24"/>
        </w:rPr>
      </w:pPr>
      <w:r w:rsidRPr="00C261E7">
        <w:rPr>
          <w:rFonts w:cs="Arial"/>
          <w:szCs w:val="24"/>
        </w:rPr>
        <w:t>How will the data be reported to staff, stakeholders, SAMHSA, Advisory Board, and other relevant project partners.</w:t>
      </w:r>
    </w:p>
    <w:p w14:paraId="334B0363" w14:textId="77777777" w:rsidR="00C261E7" w:rsidRPr="00C261E7" w:rsidRDefault="00C261E7" w:rsidP="00C261E7">
      <w:pPr>
        <w:rPr>
          <w:b/>
          <w:u w:val="single"/>
        </w:rPr>
      </w:pPr>
      <w:r w:rsidRPr="00C261E7">
        <w:rPr>
          <w:b/>
          <w:u w:val="single"/>
        </w:rPr>
        <w:t>Performance Assessment:</w:t>
      </w:r>
    </w:p>
    <w:p w14:paraId="5FCDCCB9" w14:textId="77777777" w:rsidR="00C261E7" w:rsidRPr="00C261E7" w:rsidRDefault="00C261E7" w:rsidP="00C261E7">
      <w:pPr>
        <w:rPr>
          <w:rFonts w:cs="Arial"/>
          <w:szCs w:val="24"/>
        </w:rPr>
      </w:pPr>
      <w:r w:rsidRPr="00C261E7">
        <w:rPr>
          <w:rFonts w:cs="Arial"/>
          <w:szCs w:val="24"/>
        </w:rPr>
        <w:t>Points to consider:</w:t>
      </w:r>
    </w:p>
    <w:p w14:paraId="7533B44A" w14:textId="77777777" w:rsidR="00C261E7" w:rsidRPr="00C261E7" w:rsidRDefault="00C261E7" w:rsidP="00C261E7">
      <w:pPr>
        <w:numPr>
          <w:ilvl w:val="0"/>
          <w:numId w:val="32"/>
        </w:numPr>
        <w:rPr>
          <w:rFonts w:cs="Arial"/>
          <w:szCs w:val="24"/>
        </w:rPr>
      </w:pPr>
      <w:r w:rsidRPr="00C261E7">
        <w:rPr>
          <w:rFonts w:cs="Arial"/>
          <w:szCs w:val="24"/>
        </w:rPr>
        <w:t>Information on how frequently performance data will be reviewed;</w:t>
      </w:r>
    </w:p>
    <w:p w14:paraId="5B9867FA" w14:textId="77777777" w:rsidR="00C261E7" w:rsidRPr="00C261E7" w:rsidRDefault="00C261E7" w:rsidP="00C261E7">
      <w:pPr>
        <w:numPr>
          <w:ilvl w:val="0"/>
          <w:numId w:val="32"/>
        </w:numPr>
        <w:rPr>
          <w:rFonts w:cs="Arial"/>
          <w:szCs w:val="24"/>
        </w:rPr>
      </w:pPr>
      <w:r w:rsidRPr="00C261E7">
        <w:rPr>
          <w:rFonts w:cs="Arial"/>
          <w:szCs w:val="24"/>
        </w:rPr>
        <w:t>How you will use this data to monitor and evaluate activities and processes and to assess the progress that has been made achieving the goals and objectives; and</w:t>
      </w:r>
    </w:p>
    <w:p w14:paraId="00D9CDA5" w14:textId="77777777" w:rsidR="00C261E7" w:rsidRPr="00C261E7" w:rsidRDefault="00C261E7" w:rsidP="00C261E7">
      <w:pPr>
        <w:numPr>
          <w:ilvl w:val="0"/>
          <w:numId w:val="32"/>
        </w:numPr>
        <w:rPr>
          <w:rFonts w:cs="Arial"/>
          <w:szCs w:val="24"/>
        </w:rPr>
      </w:pPr>
      <w:r w:rsidRPr="00C261E7">
        <w:rPr>
          <w:rFonts w:cs="Arial"/>
          <w:szCs w:val="24"/>
        </w:rPr>
        <w:t>Who will be responsible for conducting the performance assessment.</w:t>
      </w:r>
    </w:p>
    <w:p w14:paraId="3EB2F507" w14:textId="77777777" w:rsidR="00C261E7" w:rsidRPr="00C261E7" w:rsidRDefault="00C261E7" w:rsidP="00C261E7">
      <w:pPr>
        <w:rPr>
          <w:b/>
          <w:szCs w:val="24"/>
          <w:u w:val="single"/>
        </w:rPr>
      </w:pPr>
      <w:r w:rsidRPr="00C261E7">
        <w:rPr>
          <w:b/>
          <w:u w:val="single"/>
        </w:rPr>
        <w:t>Quality Improvement:</w:t>
      </w:r>
    </w:p>
    <w:p w14:paraId="726EEF53" w14:textId="77777777" w:rsidR="00C261E7" w:rsidRPr="00C261E7" w:rsidRDefault="00C261E7" w:rsidP="00C261E7">
      <w:pPr>
        <w:rPr>
          <w:rFonts w:cs="Arial"/>
          <w:szCs w:val="24"/>
        </w:rPr>
      </w:pPr>
      <w:r w:rsidRPr="00C261E7">
        <w:rPr>
          <w:rFonts w:cs="Arial"/>
          <w:szCs w:val="24"/>
        </w:rPr>
        <w:t>Points to consider:</w:t>
      </w:r>
    </w:p>
    <w:p w14:paraId="24E02A08" w14:textId="77777777" w:rsidR="00C261E7" w:rsidRPr="00C261E7" w:rsidRDefault="00C261E7" w:rsidP="00C261E7">
      <w:pPr>
        <w:numPr>
          <w:ilvl w:val="0"/>
          <w:numId w:val="33"/>
        </w:numPr>
        <w:rPr>
          <w:rFonts w:cs="Arial"/>
          <w:szCs w:val="24"/>
        </w:rPr>
      </w:pPr>
      <w:r w:rsidRPr="00C261E7">
        <w:rPr>
          <w:rFonts w:cs="Arial"/>
          <w:szCs w:val="24"/>
        </w:rPr>
        <w:t>If applicable, the QI model that will be used;</w:t>
      </w:r>
    </w:p>
    <w:p w14:paraId="46B93784" w14:textId="77777777" w:rsidR="00C261E7" w:rsidRPr="00C261E7" w:rsidRDefault="00C261E7" w:rsidP="00C261E7">
      <w:pPr>
        <w:numPr>
          <w:ilvl w:val="0"/>
          <w:numId w:val="33"/>
        </w:numPr>
        <w:rPr>
          <w:rFonts w:cs="Arial"/>
          <w:szCs w:val="24"/>
        </w:rPr>
      </w:pPr>
      <w:r w:rsidRPr="00C261E7">
        <w:rPr>
          <w:rFonts w:cs="Arial"/>
          <w:szCs w:val="24"/>
        </w:rPr>
        <w:t xml:space="preserve">How will the QI process be used to track progress; </w:t>
      </w:r>
    </w:p>
    <w:p w14:paraId="4A93AF26" w14:textId="77777777" w:rsidR="00C261E7" w:rsidRPr="00C261E7" w:rsidRDefault="00C261E7" w:rsidP="00C261E7">
      <w:pPr>
        <w:numPr>
          <w:ilvl w:val="0"/>
          <w:numId w:val="33"/>
        </w:numPr>
        <w:rPr>
          <w:rFonts w:cs="Arial"/>
          <w:szCs w:val="24"/>
        </w:rPr>
      </w:pPr>
      <w:r w:rsidRPr="00C261E7">
        <w:rPr>
          <w:rFonts w:cs="Arial"/>
          <w:szCs w:val="24"/>
        </w:rPr>
        <w:t>The staff members who will be responsible for overseeing these processes;</w:t>
      </w:r>
    </w:p>
    <w:p w14:paraId="1EB329BC" w14:textId="77777777" w:rsidR="00C261E7" w:rsidRPr="00C261E7" w:rsidRDefault="00C261E7" w:rsidP="00C261E7">
      <w:pPr>
        <w:numPr>
          <w:ilvl w:val="0"/>
          <w:numId w:val="33"/>
        </w:numPr>
        <w:rPr>
          <w:rFonts w:cs="Arial"/>
          <w:szCs w:val="24"/>
        </w:rPr>
      </w:pPr>
      <w:r w:rsidRPr="00C261E7">
        <w:rPr>
          <w:rFonts w:cs="Arial"/>
          <w:szCs w:val="24"/>
        </w:rPr>
        <w:t xml:space="preserve">How you will implement any needed changes in project implementation and/or project management; </w:t>
      </w:r>
    </w:p>
    <w:p w14:paraId="5A54DE79" w14:textId="77777777" w:rsidR="00C261E7" w:rsidRPr="00C261E7" w:rsidRDefault="00C261E7" w:rsidP="00C261E7">
      <w:pPr>
        <w:numPr>
          <w:ilvl w:val="1"/>
          <w:numId w:val="33"/>
        </w:numPr>
        <w:rPr>
          <w:rFonts w:cs="Arial"/>
          <w:szCs w:val="24"/>
        </w:rPr>
      </w:pPr>
      <w:r w:rsidRPr="00C261E7">
        <w:rPr>
          <w:rFonts w:cs="Arial"/>
          <w:szCs w:val="24"/>
        </w:rPr>
        <w:t>What decision-making processes will be used;</w:t>
      </w:r>
    </w:p>
    <w:p w14:paraId="04E7A53F" w14:textId="77777777" w:rsidR="00C261E7" w:rsidRPr="00C261E7" w:rsidRDefault="00C261E7" w:rsidP="00C261E7">
      <w:pPr>
        <w:numPr>
          <w:ilvl w:val="1"/>
          <w:numId w:val="33"/>
        </w:numPr>
        <w:rPr>
          <w:rFonts w:cs="Arial"/>
          <w:szCs w:val="24"/>
        </w:rPr>
      </w:pPr>
      <w:r w:rsidRPr="00C261E7">
        <w:rPr>
          <w:rFonts w:cs="Arial"/>
          <w:szCs w:val="24"/>
        </w:rPr>
        <w:t xml:space="preserve">When and by whom will decisions be made concerning project improvement;  </w:t>
      </w:r>
    </w:p>
    <w:p w14:paraId="45BB1AD5" w14:textId="77777777" w:rsidR="00C261E7" w:rsidRPr="00C261E7" w:rsidRDefault="00C261E7" w:rsidP="00C261E7">
      <w:pPr>
        <w:numPr>
          <w:ilvl w:val="1"/>
          <w:numId w:val="33"/>
        </w:numPr>
        <w:rPr>
          <w:rFonts w:cs="Arial"/>
          <w:szCs w:val="24"/>
        </w:rPr>
      </w:pPr>
      <w:r w:rsidRPr="00C261E7">
        <w:rPr>
          <w:rFonts w:cs="Arial"/>
          <w:szCs w:val="24"/>
        </w:rPr>
        <w:t>What are the thresholds for determining that changes need to be made;</w:t>
      </w:r>
    </w:p>
    <w:p w14:paraId="36013904" w14:textId="77777777" w:rsidR="00C261E7" w:rsidRPr="00C261E7" w:rsidRDefault="00C261E7" w:rsidP="00C261E7">
      <w:pPr>
        <w:numPr>
          <w:ilvl w:val="0"/>
          <w:numId w:val="33"/>
        </w:numPr>
        <w:rPr>
          <w:rFonts w:cs="Arial"/>
          <w:szCs w:val="24"/>
        </w:rPr>
      </w:pPr>
      <w:r w:rsidRPr="00C261E7">
        <w:rPr>
          <w:rFonts w:cs="Arial"/>
          <w:szCs w:val="24"/>
        </w:rPr>
        <w:lastRenderedPageBreak/>
        <w:t>Will the Advisory Board have a role in the QI process; and</w:t>
      </w:r>
    </w:p>
    <w:p w14:paraId="67F52DE9" w14:textId="77777777" w:rsidR="00C261E7" w:rsidRPr="00C261E7" w:rsidRDefault="00C261E7" w:rsidP="00C261E7">
      <w:pPr>
        <w:numPr>
          <w:ilvl w:val="0"/>
          <w:numId w:val="33"/>
        </w:numPr>
        <w:rPr>
          <w:rFonts w:cs="Arial"/>
          <w:szCs w:val="24"/>
        </w:rPr>
      </w:pPr>
      <w:r w:rsidRPr="00C261E7">
        <w:rPr>
          <w:rFonts w:cs="Arial"/>
          <w:szCs w:val="24"/>
        </w:rPr>
        <w:t xml:space="preserve">How will the changes be communicated to staff and/or partners/sub-awardees.  </w:t>
      </w:r>
    </w:p>
    <w:p w14:paraId="43EF2D38" w14:textId="77777777" w:rsidR="00C261E7" w:rsidRPr="00C261E7" w:rsidRDefault="00C261E7" w:rsidP="00C261E7">
      <w:pPr>
        <w:rPr>
          <w:rFonts w:cs="Arial"/>
          <w:szCs w:val="24"/>
        </w:rPr>
      </w:pPr>
    </w:p>
    <w:p w14:paraId="49A6948F" w14:textId="77777777" w:rsidR="00C261E7" w:rsidRPr="00C261E7" w:rsidRDefault="00C261E7" w:rsidP="00C261E7">
      <w:pPr>
        <w:rPr>
          <w:rFonts w:cs="Arial"/>
          <w:szCs w:val="24"/>
        </w:rPr>
      </w:pPr>
    </w:p>
    <w:p w14:paraId="169E1C46" w14:textId="77777777" w:rsidR="00C261E7" w:rsidRPr="00C261E7" w:rsidRDefault="00C261E7" w:rsidP="00C261E7">
      <w:pPr>
        <w:rPr>
          <w:rFonts w:cs="Arial"/>
          <w:szCs w:val="24"/>
        </w:rPr>
      </w:pPr>
    </w:p>
    <w:p w14:paraId="4AAF799A" w14:textId="77777777" w:rsidR="00C261E7" w:rsidRPr="00C261E7" w:rsidRDefault="00C261E7" w:rsidP="00C261E7">
      <w:pPr>
        <w:rPr>
          <w:rFonts w:cs="Arial"/>
          <w:szCs w:val="24"/>
        </w:rPr>
      </w:pPr>
    </w:p>
    <w:p w14:paraId="48D8F06C" w14:textId="77777777" w:rsidR="00C261E7" w:rsidRPr="00C261E7" w:rsidRDefault="00C261E7" w:rsidP="00C261E7">
      <w:pPr>
        <w:rPr>
          <w:rFonts w:cs="Arial"/>
          <w:szCs w:val="24"/>
        </w:rPr>
      </w:pPr>
    </w:p>
    <w:p w14:paraId="458C3327" w14:textId="77777777" w:rsidR="00C261E7" w:rsidRPr="00C261E7" w:rsidRDefault="00C261E7" w:rsidP="00C261E7">
      <w:pPr>
        <w:rPr>
          <w:rFonts w:cs="Arial"/>
          <w:szCs w:val="24"/>
        </w:rPr>
      </w:pPr>
    </w:p>
    <w:p w14:paraId="2E9349CB" w14:textId="77777777" w:rsidR="00C261E7" w:rsidRPr="00C261E7" w:rsidRDefault="00C261E7" w:rsidP="00C261E7">
      <w:pPr>
        <w:rPr>
          <w:rFonts w:cs="Arial"/>
          <w:szCs w:val="24"/>
        </w:rPr>
      </w:pPr>
    </w:p>
    <w:p w14:paraId="6382B66D" w14:textId="77777777" w:rsidR="00C261E7" w:rsidRPr="00C261E7" w:rsidRDefault="00C261E7" w:rsidP="00C261E7">
      <w:pPr>
        <w:rPr>
          <w:rFonts w:cs="Arial"/>
          <w:szCs w:val="24"/>
        </w:rPr>
      </w:pPr>
    </w:p>
    <w:p w14:paraId="289D70F4" w14:textId="77777777" w:rsidR="00C261E7" w:rsidRPr="00C261E7" w:rsidRDefault="00C261E7" w:rsidP="00C261E7">
      <w:pPr>
        <w:rPr>
          <w:rFonts w:cs="Arial"/>
          <w:szCs w:val="24"/>
        </w:rPr>
      </w:pPr>
    </w:p>
    <w:p w14:paraId="3B03160F" w14:textId="77777777" w:rsidR="00C261E7" w:rsidRPr="00C261E7" w:rsidRDefault="00C261E7" w:rsidP="00C261E7">
      <w:pPr>
        <w:rPr>
          <w:rFonts w:cs="Arial"/>
          <w:szCs w:val="24"/>
        </w:rPr>
      </w:pPr>
    </w:p>
    <w:p w14:paraId="007219FD" w14:textId="77777777" w:rsidR="00C261E7" w:rsidRPr="00C261E7" w:rsidRDefault="00C261E7" w:rsidP="00C261E7">
      <w:pPr>
        <w:rPr>
          <w:rFonts w:cs="Arial"/>
          <w:szCs w:val="24"/>
        </w:rPr>
      </w:pPr>
    </w:p>
    <w:p w14:paraId="345BBEE6" w14:textId="77777777" w:rsidR="00C261E7" w:rsidRPr="00C261E7" w:rsidRDefault="00C261E7" w:rsidP="00C261E7">
      <w:pPr>
        <w:rPr>
          <w:rFonts w:cs="Arial"/>
          <w:szCs w:val="24"/>
        </w:rPr>
      </w:pPr>
    </w:p>
    <w:p w14:paraId="3EB75C0A" w14:textId="77777777" w:rsidR="00C261E7" w:rsidRPr="00C261E7" w:rsidRDefault="00C261E7" w:rsidP="00C261E7">
      <w:pPr>
        <w:rPr>
          <w:rFonts w:cs="Arial"/>
          <w:szCs w:val="24"/>
        </w:rPr>
      </w:pPr>
    </w:p>
    <w:p w14:paraId="1B52D2D9" w14:textId="77777777" w:rsidR="00C261E7" w:rsidRPr="00C261E7" w:rsidRDefault="00C261E7" w:rsidP="00C261E7">
      <w:pPr>
        <w:rPr>
          <w:rFonts w:cs="Arial"/>
          <w:szCs w:val="24"/>
        </w:rPr>
      </w:pPr>
    </w:p>
    <w:p w14:paraId="536F9D82" w14:textId="77777777" w:rsidR="00C261E7" w:rsidRPr="00C261E7" w:rsidRDefault="00C261E7" w:rsidP="00C261E7">
      <w:pPr>
        <w:rPr>
          <w:rFonts w:cs="Arial"/>
          <w:szCs w:val="24"/>
        </w:rPr>
      </w:pPr>
    </w:p>
    <w:p w14:paraId="7BFA536C" w14:textId="77777777" w:rsidR="00C261E7" w:rsidRPr="00C261E7" w:rsidRDefault="00C261E7" w:rsidP="00C261E7">
      <w:pPr>
        <w:rPr>
          <w:rFonts w:cs="Arial"/>
          <w:szCs w:val="24"/>
        </w:rPr>
      </w:pPr>
    </w:p>
    <w:p w14:paraId="4D5F5636" w14:textId="77777777" w:rsidR="00C261E7" w:rsidRPr="00C261E7" w:rsidRDefault="00C261E7" w:rsidP="00C261E7">
      <w:pPr>
        <w:rPr>
          <w:rFonts w:cs="Arial"/>
          <w:szCs w:val="24"/>
        </w:rPr>
      </w:pPr>
    </w:p>
    <w:p w14:paraId="5D7B38BF" w14:textId="77777777" w:rsidR="00C261E7" w:rsidRPr="00C261E7" w:rsidRDefault="00C261E7" w:rsidP="00C261E7">
      <w:pPr>
        <w:rPr>
          <w:rFonts w:cs="Arial"/>
          <w:szCs w:val="24"/>
        </w:rPr>
      </w:pPr>
    </w:p>
    <w:p w14:paraId="5B3CDD23" w14:textId="77777777" w:rsidR="00C261E7" w:rsidRPr="00C261E7" w:rsidRDefault="00C261E7" w:rsidP="00C261E7">
      <w:pPr>
        <w:rPr>
          <w:rFonts w:cs="Arial"/>
          <w:szCs w:val="24"/>
        </w:rPr>
      </w:pPr>
    </w:p>
    <w:p w14:paraId="48FC7B2E" w14:textId="77777777" w:rsidR="00C261E7" w:rsidRPr="00C261E7" w:rsidRDefault="00C261E7" w:rsidP="00C261E7">
      <w:pPr>
        <w:rPr>
          <w:rFonts w:cs="Arial"/>
          <w:szCs w:val="24"/>
        </w:rPr>
      </w:pPr>
    </w:p>
    <w:p w14:paraId="190E6A08" w14:textId="77777777" w:rsidR="00C261E7" w:rsidRPr="00C261E7" w:rsidRDefault="00C261E7" w:rsidP="00C261E7">
      <w:pPr>
        <w:keepNext/>
        <w:tabs>
          <w:tab w:val="left" w:pos="720"/>
        </w:tabs>
        <w:jc w:val="center"/>
        <w:outlineLvl w:val="0"/>
        <w:rPr>
          <w:rFonts w:cs="Arial"/>
          <w:b/>
          <w:bCs/>
          <w:kern w:val="32"/>
          <w:sz w:val="32"/>
          <w:szCs w:val="32"/>
        </w:rPr>
      </w:pPr>
      <w:bookmarkStart w:id="247" w:name="_Appendix_H_–_1"/>
      <w:bookmarkStart w:id="248" w:name="_Appendix_G_–"/>
      <w:bookmarkStart w:id="249" w:name="_Toc527630011"/>
      <w:bookmarkStart w:id="250" w:name="_Toc528221865"/>
      <w:bookmarkStart w:id="251" w:name="_Toc21526094"/>
      <w:bookmarkStart w:id="252" w:name="_Toc21697404"/>
      <w:bookmarkStart w:id="253" w:name="_Toc25313372"/>
      <w:bookmarkStart w:id="254" w:name="_Toc26270448"/>
      <w:bookmarkStart w:id="255" w:name="_Toc26356637"/>
      <w:bookmarkStart w:id="256" w:name="_Toc28593567"/>
      <w:bookmarkEnd w:id="247"/>
      <w:bookmarkEnd w:id="248"/>
      <w:r w:rsidRPr="00C261E7">
        <w:rPr>
          <w:rFonts w:cs="Arial"/>
          <w:b/>
          <w:bCs/>
          <w:kern w:val="32"/>
          <w:sz w:val="32"/>
          <w:szCs w:val="32"/>
        </w:rPr>
        <w:lastRenderedPageBreak/>
        <w:t>Appendix F – Biographical Sketches and Position</w:t>
      </w:r>
      <w:bookmarkStart w:id="257" w:name="_Toc485367466"/>
      <w:bookmarkStart w:id="258" w:name="_Toc485911383"/>
      <w:bookmarkStart w:id="259" w:name="_Toc488305956"/>
      <w:bookmarkStart w:id="260" w:name="_Toc488319892"/>
      <w:bookmarkStart w:id="261" w:name="_Toc489000475"/>
      <w:r w:rsidRPr="00C261E7">
        <w:rPr>
          <w:rFonts w:cs="Arial"/>
          <w:b/>
          <w:bCs/>
          <w:kern w:val="32"/>
          <w:sz w:val="32"/>
          <w:szCs w:val="32"/>
        </w:rPr>
        <w:t xml:space="preserve"> Descriptions</w:t>
      </w:r>
      <w:bookmarkEnd w:id="241"/>
      <w:bookmarkEnd w:id="242"/>
      <w:bookmarkEnd w:id="243"/>
      <w:bookmarkEnd w:id="244"/>
      <w:bookmarkEnd w:id="249"/>
      <w:bookmarkEnd w:id="250"/>
      <w:bookmarkEnd w:id="251"/>
      <w:bookmarkEnd w:id="252"/>
      <w:bookmarkEnd w:id="253"/>
      <w:bookmarkEnd w:id="254"/>
      <w:bookmarkEnd w:id="255"/>
      <w:bookmarkEnd w:id="256"/>
      <w:bookmarkEnd w:id="257"/>
      <w:bookmarkEnd w:id="258"/>
      <w:bookmarkEnd w:id="259"/>
      <w:bookmarkEnd w:id="260"/>
      <w:bookmarkEnd w:id="261"/>
    </w:p>
    <w:p w14:paraId="590671F9" w14:textId="77777777" w:rsidR="00C261E7" w:rsidRPr="00C261E7" w:rsidRDefault="00C261E7" w:rsidP="00C261E7">
      <w:pPr>
        <w:tabs>
          <w:tab w:val="left" w:pos="1080"/>
        </w:tabs>
        <w:rPr>
          <w:rFonts w:cs="Arial"/>
          <w:szCs w:val="24"/>
        </w:rPr>
      </w:pPr>
      <w:r w:rsidRPr="00C261E7">
        <w:rPr>
          <w:rFonts w:cs="Arial"/>
          <w:szCs w:val="24"/>
        </w:rPr>
        <w:t>Include position descriptions for the Project Director and all key personnel. Position descriptions should be no longer than one page each.</w:t>
      </w:r>
    </w:p>
    <w:p w14:paraId="674F38B8" w14:textId="77777777" w:rsidR="00C261E7" w:rsidRPr="00C261E7" w:rsidRDefault="00C261E7" w:rsidP="00C261E7">
      <w:pPr>
        <w:tabs>
          <w:tab w:val="left" w:pos="1080"/>
        </w:tabs>
        <w:rPr>
          <w:rFonts w:cs="Arial"/>
          <w:szCs w:val="24"/>
        </w:rPr>
      </w:pPr>
      <w:r w:rsidRPr="00C261E7">
        <w:rPr>
          <w:rFonts w:cs="Arial"/>
          <w:szCs w:val="24"/>
        </w:rPr>
        <w:t>For staff members, who have been identified, include a biographical sketch for the Project Director and other key positions. Each sketch should be two pages or less.</w:t>
      </w:r>
    </w:p>
    <w:p w14:paraId="653FCDD2" w14:textId="77777777" w:rsidR="00C261E7" w:rsidRPr="00C261E7" w:rsidRDefault="00C261E7" w:rsidP="00C261E7">
      <w:pPr>
        <w:rPr>
          <w:rFonts w:cs="Arial"/>
          <w:b/>
        </w:rPr>
      </w:pPr>
      <w:r w:rsidRPr="00C261E7">
        <w:rPr>
          <w:rFonts w:cs="Arial"/>
          <w:b/>
        </w:rPr>
        <w:t>Biographical Sketch</w:t>
      </w:r>
    </w:p>
    <w:p w14:paraId="5BC7EF78" w14:textId="77777777" w:rsidR="00C261E7" w:rsidRPr="00C261E7" w:rsidRDefault="00C261E7" w:rsidP="00C261E7">
      <w:pPr>
        <w:rPr>
          <w:rFonts w:cs="Arial"/>
        </w:rPr>
      </w:pPr>
      <w:r w:rsidRPr="00C261E7">
        <w:rPr>
          <w:rFonts w:cs="Arial"/>
        </w:rPr>
        <w:t>Existing curricula vitae of project staff members may be used if they are updated and contain all items of information requested below. You may add any information items listed below to complete existing documents. For development of new curricula vitae include items below in the most suitable format:</w:t>
      </w:r>
    </w:p>
    <w:p w14:paraId="203AA3F0" w14:textId="77777777" w:rsidR="00C261E7" w:rsidRPr="00C261E7" w:rsidRDefault="00C261E7" w:rsidP="00C261E7">
      <w:pPr>
        <w:numPr>
          <w:ilvl w:val="0"/>
          <w:numId w:val="3"/>
        </w:numPr>
        <w:spacing w:after="120"/>
        <w:rPr>
          <w:rFonts w:cs="Arial"/>
          <w:szCs w:val="28"/>
        </w:rPr>
      </w:pPr>
      <w:r w:rsidRPr="00C261E7">
        <w:rPr>
          <w:rFonts w:cs="Arial"/>
        </w:rPr>
        <w:t>Name of staff member</w:t>
      </w:r>
    </w:p>
    <w:p w14:paraId="04B003C2" w14:textId="77777777" w:rsidR="00C261E7" w:rsidRPr="00C261E7" w:rsidRDefault="00C261E7" w:rsidP="00C261E7">
      <w:pPr>
        <w:numPr>
          <w:ilvl w:val="0"/>
          <w:numId w:val="3"/>
        </w:numPr>
        <w:spacing w:after="120"/>
        <w:rPr>
          <w:rFonts w:cs="Arial"/>
          <w:szCs w:val="28"/>
        </w:rPr>
      </w:pPr>
      <w:r w:rsidRPr="00C261E7">
        <w:rPr>
          <w:rFonts w:cs="Arial"/>
        </w:rPr>
        <w:t>Educational background: school(s), location, dates attended, degrees earned (specify year), major field of study</w:t>
      </w:r>
    </w:p>
    <w:p w14:paraId="6F8CED95" w14:textId="77777777" w:rsidR="00C261E7" w:rsidRPr="00C261E7" w:rsidRDefault="00C261E7" w:rsidP="00C261E7">
      <w:pPr>
        <w:numPr>
          <w:ilvl w:val="0"/>
          <w:numId w:val="3"/>
        </w:numPr>
        <w:spacing w:after="120"/>
        <w:rPr>
          <w:rFonts w:cs="Arial"/>
          <w:szCs w:val="28"/>
        </w:rPr>
      </w:pPr>
      <w:r w:rsidRPr="00C261E7">
        <w:rPr>
          <w:rFonts w:cs="Arial"/>
        </w:rPr>
        <w:t>Professional experience</w:t>
      </w:r>
    </w:p>
    <w:p w14:paraId="0C83719B" w14:textId="77777777" w:rsidR="00C261E7" w:rsidRPr="00C261E7" w:rsidRDefault="00C261E7" w:rsidP="00C261E7">
      <w:pPr>
        <w:numPr>
          <w:ilvl w:val="0"/>
          <w:numId w:val="3"/>
        </w:numPr>
        <w:spacing w:after="120"/>
        <w:rPr>
          <w:rFonts w:cs="Arial"/>
          <w:szCs w:val="28"/>
        </w:rPr>
      </w:pPr>
      <w:r w:rsidRPr="00C261E7">
        <w:rPr>
          <w:rFonts w:cs="Arial"/>
        </w:rPr>
        <w:t>Honors received and dates</w:t>
      </w:r>
    </w:p>
    <w:p w14:paraId="29AA002E" w14:textId="77777777" w:rsidR="00C261E7" w:rsidRPr="00C261E7" w:rsidRDefault="00C261E7" w:rsidP="00C261E7">
      <w:pPr>
        <w:numPr>
          <w:ilvl w:val="0"/>
          <w:numId w:val="3"/>
        </w:numPr>
        <w:spacing w:after="120"/>
        <w:rPr>
          <w:rFonts w:cs="Arial"/>
          <w:szCs w:val="28"/>
        </w:rPr>
      </w:pPr>
      <w:r w:rsidRPr="00C261E7">
        <w:rPr>
          <w:rFonts w:cs="Arial"/>
        </w:rPr>
        <w:t>Recent relevant publications</w:t>
      </w:r>
    </w:p>
    <w:p w14:paraId="79D5B960" w14:textId="77777777" w:rsidR="00C261E7" w:rsidRPr="00C261E7" w:rsidRDefault="00C261E7" w:rsidP="00C261E7">
      <w:pPr>
        <w:spacing w:after="120"/>
        <w:ind w:left="720"/>
        <w:rPr>
          <w:rFonts w:cs="Arial"/>
          <w:szCs w:val="28"/>
        </w:rPr>
      </w:pPr>
    </w:p>
    <w:p w14:paraId="1735A1D2" w14:textId="77777777" w:rsidR="00C261E7" w:rsidRPr="00C261E7" w:rsidRDefault="00C261E7" w:rsidP="00C261E7">
      <w:pPr>
        <w:spacing w:after="120"/>
        <w:rPr>
          <w:rFonts w:cs="Arial"/>
          <w:b/>
          <w:szCs w:val="28"/>
        </w:rPr>
      </w:pPr>
      <w:r w:rsidRPr="00C261E7">
        <w:rPr>
          <w:rFonts w:cs="Arial"/>
          <w:b/>
          <w:szCs w:val="28"/>
        </w:rPr>
        <w:t>Position Description</w:t>
      </w:r>
    </w:p>
    <w:p w14:paraId="7F8DB832" w14:textId="77777777" w:rsidR="00C261E7" w:rsidRPr="00C261E7" w:rsidRDefault="00C261E7" w:rsidP="00C261E7">
      <w:pPr>
        <w:numPr>
          <w:ilvl w:val="0"/>
          <w:numId w:val="4"/>
        </w:numPr>
        <w:spacing w:after="120"/>
        <w:rPr>
          <w:rFonts w:cs="Arial"/>
          <w:szCs w:val="28"/>
        </w:rPr>
      </w:pPr>
      <w:r w:rsidRPr="00C261E7">
        <w:rPr>
          <w:rFonts w:cs="Arial"/>
          <w:szCs w:val="28"/>
        </w:rPr>
        <w:t>Title of position</w:t>
      </w:r>
    </w:p>
    <w:p w14:paraId="7AE05E3B" w14:textId="77777777" w:rsidR="00C261E7" w:rsidRPr="00C261E7" w:rsidRDefault="00C261E7" w:rsidP="00C261E7">
      <w:pPr>
        <w:numPr>
          <w:ilvl w:val="0"/>
          <w:numId w:val="4"/>
        </w:numPr>
        <w:spacing w:after="120"/>
        <w:rPr>
          <w:rFonts w:cs="Arial"/>
          <w:szCs w:val="28"/>
        </w:rPr>
      </w:pPr>
      <w:r w:rsidRPr="00C261E7">
        <w:rPr>
          <w:rFonts w:cs="Arial"/>
          <w:szCs w:val="28"/>
        </w:rPr>
        <w:t>Description of duties and responsibilities</w:t>
      </w:r>
    </w:p>
    <w:p w14:paraId="0C8BF83F" w14:textId="77777777" w:rsidR="00C261E7" w:rsidRPr="00C261E7" w:rsidRDefault="00C261E7" w:rsidP="00C261E7">
      <w:pPr>
        <w:numPr>
          <w:ilvl w:val="0"/>
          <w:numId w:val="4"/>
        </w:numPr>
        <w:spacing w:after="120"/>
        <w:rPr>
          <w:rFonts w:cs="Arial"/>
          <w:szCs w:val="28"/>
        </w:rPr>
      </w:pPr>
      <w:r w:rsidRPr="00C261E7">
        <w:rPr>
          <w:rFonts w:cs="Arial"/>
          <w:szCs w:val="28"/>
        </w:rPr>
        <w:t>Qualifications for position</w:t>
      </w:r>
    </w:p>
    <w:p w14:paraId="70BF3145" w14:textId="77777777" w:rsidR="00C261E7" w:rsidRPr="00C261E7" w:rsidRDefault="00C261E7" w:rsidP="00C261E7">
      <w:pPr>
        <w:numPr>
          <w:ilvl w:val="0"/>
          <w:numId w:val="4"/>
        </w:numPr>
        <w:spacing w:after="120"/>
        <w:rPr>
          <w:rFonts w:cs="Arial"/>
          <w:szCs w:val="28"/>
        </w:rPr>
      </w:pPr>
      <w:r w:rsidRPr="00C261E7">
        <w:rPr>
          <w:rFonts w:cs="Arial"/>
          <w:szCs w:val="28"/>
        </w:rPr>
        <w:t>Supervisory relationships</w:t>
      </w:r>
    </w:p>
    <w:p w14:paraId="71D22098" w14:textId="77777777" w:rsidR="00C261E7" w:rsidRPr="00C261E7" w:rsidRDefault="00C261E7" w:rsidP="00C261E7">
      <w:pPr>
        <w:numPr>
          <w:ilvl w:val="0"/>
          <w:numId w:val="4"/>
        </w:numPr>
        <w:spacing w:after="120"/>
        <w:rPr>
          <w:rFonts w:cs="Arial"/>
          <w:szCs w:val="28"/>
        </w:rPr>
      </w:pPr>
      <w:r w:rsidRPr="00C261E7">
        <w:rPr>
          <w:rFonts w:cs="Arial"/>
          <w:szCs w:val="28"/>
        </w:rPr>
        <w:t>Skills and knowledge required</w:t>
      </w:r>
    </w:p>
    <w:p w14:paraId="2539633A" w14:textId="77777777" w:rsidR="00C261E7" w:rsidRPr="00C261E7" w:rsidRDefault="00C261E7" w:rsidP="00C261E7">
      <w:pPr>
        <w:numPr>
          <w:ilvl w:val="0"/>
          <w:numId w:val="4"/>
        </w:numPr>
        <w:spacing w:after="120"/>
        <w:rPr>
          <w:rFonts w:cs="Arial"/>
          <w:szCs w:val="28"/>
        </w:rPr>
      </w:pPr>
      <w:r w:rsidRPr="00C261E7">
        <w:rPr>
          <w:rFonts w:cs="Arial"/>
          <w:szCs w:val="28"/>
        </w:rPr>
        <w:t>Amount of travel and any other special conditions or requirements</w:t>
      </w:r>
    </w:p>
    <w:p w14:paraId="25A0733A" w14:textId="77777777" w:rsidR="00C261E7" w:rsidRPr="00C261E7" w:rsidRDefault="00C261E7" w:rsidP="00C261E7">
      <w:pPr>
        <w:numPr>
          <w:ilvl w:val="0"/>
          <w:numId w:val="4"/>
        </w:numPr>
        <w:spacing w:after="120"/>
        <w:rPr>
          <w:rFonts w:cs="Arial"/>
          <w:szCs w:val="28"/>
        </w:rPr>
      </w:pPr>
      <w:r w:rsidRPr="00C261E7">
        <w:rPr>
          <w:rFonts w:cs="Arial"/>
          <w:szCs w:val="28"/>
        </w:rPr>
        <w:t>Salary range</w:t>
      </w:r>
    </w:p>
    <w:p w14:paraId="177132AB" w14:textId="77777777" w:rsidR="00C261E7" w:rsidRPr="00C261E7" w:rsidRDefault="00C261E7" w:rsidP="00C261E7">
      <w:pPr>
        <w:numPr>
          <w:ilvl w:val="0"/>
          <w:numId w:val="4"/>
        </w:numPr>
        <w:spacing w:after="120"/>
        <w:rPr>
          <w:rFonts w:cs="Arial"/>
          <w:szCs w:val="28"/>
        </w:rPr>
      </w:pPr>
      <w:r w:rsidRPr="00C261E7">
        <w:rPr>
          <w:rFonts w:cs="Arial"/>
          <w:szCs w:val="28"/>
        </w:rPr>
        <w:t>Hours per day or week</w:t>
      </w:r>
    </w:p>
    <w:p w14:paraId="6CB17F3E" w14:textId="77777777" w:rsidR="00C261E7" w:rsidRPr="00C261E7" w:rsidRDefault="00C261E7" w:rsidP="00C261E7">
      <w:pPr>
        <w:spacing w:after="120"/>
        <w:ind w:left="720"/>
        <w:rPr>
          <w:rFonts w:cs="Arial"/>
          <w:szCs w:val="28"/>
        </w:rPr>
      </w:pPr>
    </w:p>
    <w:p w14:paraId="706B6568" w14:textId="77777777" w:rsidR="00C261E7" w:rsidRPr="00C261E7" w:rsidRDefault="00C261E7" w:rsidP="00C261E7">
      <w:pPr>
        <w:spacing w:after="120"/>
        <w:ind w:left="720"/>
        <w:rPr>
          <w:rFonts w:cs="Arial"/>
          <w:szCs w:val="28"/>
        </w:rPr>
      </w:pPr>
    </w:p>
    <w:p w14:paraId="631E3898" w14:textId="77777777" w:rsidR="00C261E7" w:rsidRPr="00C261E7" w:rsidRDefault="00C261E7" w:rsidP="00C261E7">
      <w:pPr>
        <w:spacing w:after="120"/>
        <w:rPr>
          <w:rFonts w:cs="Arial"/>
          <w:b/>
          <w:bCs/>
          <w:kern w:val="32"/>
          <w:sz w:val="32"/>
          <w:szCs w:val="32"/>
        </w:rPr>
      </w:pPr>
      <w:bookmarkStart w:id="262" w:name="_Appendix_K_–_1"/>
      <w:bookmarkEnd w:id="262"/>
      <w:r w:rsidRPr="00C261E7">
        <w:rPr>
          <w:rFonts w:cs="Arial"/>
        </w:rPr>
        <w:br w:type="page"/>
      </w:r>
    </w:p>
    <w:p w14:paraId="196E1C20" w14:textId="77777777" w:rsidR="00C261E7" w:rsidRPr="00C261E7" w:rsidRDefault="00C261E7" w:rsidP="00C261E7">
      <w:pPr>
        <w:keepNext/>
        <w:tabs>
          <w:tab w:val="left" w:pos="720"/>
        </w:tabs>
        <w:jc w:val="center"/>
        <w:outlineLvl w:val="0"/>
        <w:rPr>
          <w:rFonts w:cs="Arial"/>
          <w:b/>
          <w:bCs/>
          <w:kern w:val="32"/>
          <w:sz w:val="32"/>
          <w:szCs w:val="32"/>
        </w:rPr>
      </w:pPr>
      <w:bookmarkStart w:id="263" w:name="_Appendix_H_–"/>
      <w:bookmarkStart w:id="264" w:name="_Toc453325333"/>
      <w:bookmarkStart w:id="265" w:name="_Toc453937194"/>
      <w:bookmarkStart w:id="266" w:name="_Toc454270677"/>
      <w:bookmarkStart w:id="267" w:name="_Toc465087570"/>
      <w:bookmarkStart w:id="268" w:name="_Toc485307410"/>
      <w:bookmarkStart w:id="269" w:name="_Toc527630012"/>
      <w:bookmarkStart w:id="270" w:name="_Toc528221866"/>
      <w:bookmarkStart w:id="271" w:name="_Toc21526095"/>
      <w:bookmarkStart w:id="272" w:name="_Toc21697405"/>
      <w:bookmarkStart w:id="273" w:name="_Toc25313373"/>
      <w:bookmarkStart w:id="274" w:name="_Toc26270449"/>
      <w:bookmarkStart w:id="275" w:name="_Toc26356638"/>
      <w:bookmarkStart w:id="276" w:name="_Toc28593568"/>
      <w:bookmarkEnd w:id="263"/>
      <w:r w:rsidRPr="00C261E7">
        <w:rPr>
          <w:rFonts w:cs="Arial"/>
          <w:b/>
          <w:bCs/>
          <w:kern w:val="32"/>
          <w:sz w:val="32"/>
          <w:szCs w:val="32"/>
        </w:rPr>
        <w:lastRenderedPageBreak/>
        <w:t>Appendix G – Addressing Behavioral Health Disparities</w:t>
      </w:r>
      <w:bookmarkEnd w:id="264"/>
      <w:bookmarkEnd w:id="265"/>
      <w:bookmarkEnd w:id="266"/>
      <w:bookmarkEnd w:id="267"/>
      <w:bookmarkEnd w:id="268"/>
      <w:bookmarkEnd w:id="269"/>
      <w:bookmarkEnd w:id="270"/>
      <w:bookmarkEnd w:id="271"/>
      <w:bookmarkEnd w:id="272"/>
      <w:bookmarkEnd w:id="273"/>
      <w:bookmarkEnd w:id="274"/>
      <w:bookmarkEnd w:id="275"/>
      <w:bookmarkEnd w:id="276"/>
    </w:p>
    <w:p w14:paraId="3039C999" w14:textId="77777777" w:rsidR="00C261E7" w:rsidRPr="00C261E7" w:rsidRDefault="00C261E7" w:rsidP="00C261E7">
      <w:pPr>
        <w:rPr>
          <w:rFonts w:cs="Arial"/>
          <w:b/>
          <w:szCs w:val="24"/>
          <w:u w:val="single"/>
        </w:rPr>
      </w:pPr>
      <w:bookmarkStart w:id="277" w:name="_Toc317087821"/>
      <w:r w:rsidRPr="00C261E7">
        <w:rPr>
          <w:rFonts w:cs="Arial"/>
          <w:szCs w:val="24"/>
        </w:rPr>
        <w:t>SAMHSA expects recipients to utilize their data to: (1) identify the number of individuals to be served during the grant period and identify subpopulations (i.e., racial, ethnic, sexual, and gender minority groups) vulnerable to behavioral health disparities; (2) implement a quality improvement plan for the use of program data on access, use, and outcomes to support efforts to decrease the differences in access to, use, and outcomes of service activities; and (3) identify methods for the development of policies and procedures to ensure adherence to the National Standards for Culturally and Linguistically Appropriate Services (CLAS) in Health and Health Care.</w:t>
      </w:r>
    </w:p>
    <w:p w14:paraId="33F7C17C" w14:textId="77777777" w:rsidR="00C261E7" w:rsidRPr="00C261E7" w:rsidRDefault="00C261E7" w:rsidP="00C261E7">
      <w:pPr>
        <w:rPr>
          <w:rFonts w:cs="Arial"/>
          <w:szCs w:val="24"/>
        </w:rPr>
      </w:pPr>
      <w:r w:rsidRPr="00C261E7">
        <w:rPr>
          <w:rFonts w:cs="Arial"/>
          <w:b/>
          <w:szCs w:val="24"/>
        </w:rPr>
        <w:t>Definition of Health Disparities</w:t>
      </w:r>
      <w:r w:rsidRPr="00C261E7">
        <w:rPr>
          <w:rFonts w:cs="Arial"/>
          <w:szCs w:val="24"/>
        </w:rPr>
        <w:t xml:space="preserve">: </w:t>
      </w:r>
    </w:p>
    <w:p w14:paraId="42C66FCA" w14:textId="77777777" w:rsidR="00C261E7" w:rsidRPr="00C261E7" w:rsidRDefault="00C261E7" w:rsidP="00C261E7">
      <w:pPr>
        <w:rPr>
          <w:rFonts w:cs="Arial"/>
          <w:szCs w:val="24"/>
        </w:rPr>
      </w:pPr>
      <w:r w:rsidRPr="00C261E7">
        <w:rPr>
          <w:rFonts w:cs="Arial"/>
          <w:szCs w:val="24"/>
        </w:rPr>
        <w:t>Healthy People 2020 defines a health disparity as a “particular type of health difference that is closely linked with social, economic, and/or environmental disadvantage. Health disparities adversely affect groups of people who have systematically experienced greater obstacles to health based on their racial or ethnic group; religion; socioeconomic status; gender; age; mental health; cognitive, sensory, or physical disability; sexual orientation or gender identity; geographic location; or other characteristics historically linked to discrimination or exclusion.”</w:t>
      </w:r>
    </w:p>
    <w:p w14:paraId="51BB65A2" w14:textId="77777777" w:rsidR="00C261E7" w:rsidRPr="00C261E7" w:rsidRDefault="00C261E7" w:rsidP="00C261E7">
      <w:pPr>
        <w:spacing w:after="0"/>
        <w:rPr>
          <w:rFonts w:cs="Arial"/>
          <w:b/>
          <w:szCs w:val="24"/>
        </w:rPr>
      </w:pPr>
      <w:r w:rsidRPr="00C261E7">
        <w:rPr>
          <w:rFonts w:cs="Arial"/>
          <w:b/>
          <w:szCs w:val="24"/>
        </w:rPr>
        <w:t>Subpopulations</w:t>
      </w:r>
    </w:p>
    <w:p w14:paraId="1D36DC1C" w14:textId="77777777" w:rsidR="00C261E7" w:rsidRPr="00C261E7" w:rsidRDefault="00C261E7" w:rsidP="00C261E7">
      <w:pPr>
        <w:spacing w:after="0"/>
        <w:rPr>
          <w:rFonts w:cs="Arial"/>
          <w:b/>
          <w:szCs w:val="24"/>
          <w:u w:val="single"/>
        </w:rPr>
      </w:pPr>
    </w:p>
    <w:p w14:paraId="5CA6D2FF" w14:textId="77777777" w:rsidR="00C261E7" w:rsidRPr="00C261E7" w:rsidRDefault="00C261E7" w:rsidP="00C261E7">
      <w:pPr>
        <w:rPr>
          <w:rFonts w:cs="Arial"/>
          <w:szCs w:val="24"/>
        </w:rPr>
      </w:pPr>
      <w:r w:rsidRPr="00C261E7">
        <w:rPr>
          <w:rFonts w:cs="Arial"/>
          <w:szCs w:val="24"/>
        </w:rPr>
        <w:t xml:space="preserve">SAMHSA grant applicants are routinely asked to define the population they intend to serve given the focus of a particular grant program (e.g., adults with serious mental illness [SMI] at risk for chronic health conditions; young adults engaged in underage drinking; populations at risk for contracting HIV/AIDS, etc.). Within these populations of focus are </w:t>
      </w:r>
      <w:r w:rsidRPr="00C261E7">
        <w:rPr>
          <w:rFonts w:cs="Arial"/>
          <w:i/>
          <w:szCs w:val="24"/>
        </w:rPr>
        <w:t>subpopulations</w:t>
      </w:r>
      <w:r w:rsidRPr="00C261E7">
        <w:rPr>
          <w:rFonts w:cs="Arial"/>
          <w:szCs w:val="24"/>
        </w:rPr>
        <w:t xml:space="preserve"> that may have disparate access to, use of, or outcomes from provided services. These disparities may be the result of differences in language, beliefs, norms, values, and/or socioeconomic factors specific to that subpopulation. For instance, Latino adults with SMI may be at heightened risk for metabolic disorder due to lack of appropriate in-language primary care services; Native American youth may have an increased incidence of underage drinking due to coping patterns related to historical trauma within the Native American community; and African American women may be at greater risk for contracting HIV/AIDS due to lack of access to education on risky sexual behaviors in urban low-income communities. While these factors might not be pervasive among the general population served by a recipient, they may be predominant among subpopulations or groups vulnerable to disparities. It is imperative that recipients understand who is being served within their community in order to provide care that will yield positive outcomes, per the focus of that grant. In order for organizations to attend to the potentially disparate impact of their grant efforts, recipients are asked to address access, use and outcomes for subpopulations, which can be defined by the following factors:</w:t>
      </w:r>
    </w:p>
    <w:p w14:paraId="06F95CA7" w14:textId="77777777" w:rsidR="00C261E7" w:rsidRPr="00C261E7" w:rsidRDefault="00C261E7" w:rsidP="00C261E7">
      <w:pPr>
        <w:numPr>
          <w:ilvl w:val="0"/>
          <w:numId w:val="6"/>
        </w:numPr>
        <w:rPr>
          <w:rFonts w:cs="Arial"/>
          <w:szCs w:val="24"/>
        </w:rPr>
      </w:pPr>
      <w:r w:rsidRPr="00C261E7">
        <w:rPr>
          <w:rFonts w:cs="Arial"/>
          <w:szCs w:val="24"/>
        </w:rPr>
        <w:lastRenderedPageBreak/>
        <w:t>By race</w:t>
      </w:r>
    </w:p>
    <w:p w14:paraId="2764283E" w14:textId="77777777" w:rsidR="00C261E7" w:rsidRPr="00C261E7" w:rsidRDefault="00C261E7" w:rsidP="00C261E7">
      <w:pPr>
        <w:numPr>
          <w:ilvl w:val="0"/>
          <w:numId w:val="6"/>
        </w:numPr>
        <w:rPr>
          <w:rFonts w:cs="Arial"/>
          <w:szCs w:val="24"/>
        </w:rPr>
      </w:pPr>
      <w:r w:rsidRPr="00C261E7">
        <w:rPr>
          <w:rFonts w:cs="Arial"/>
          <w:szCs w:val="24"/>
        </w:rPr>
        <w:t>By ethnicity</w:t>
      </w:r>
    </w:p>
    <w:p w14:paraId="4868A77E" w14:textId="77777777" w:rsidR="00C261E7" w:rsidRPr="00C261E7" w:rsidRDefault="00C261E7" w:rsidP="00C261E7">
      <w:pPr>
        <w:numPr>
          <w:ilvl w:val="0"/>
          <w:numId w:val="6"/>
        </w:numPr>
        <w:rPr>
          <w:rFonts w:cs="Arial"/>
          <w:szCs w:val="24"/>
        </w:rPr>
      </w:pPr>
      <w:r w:rsidRPr="00C261E7">
        <w:rPr>
          <w:rFonts w:cs="Arial"/>
          <w:szCs w:val="24"/>
        </w:rPr>
        <w:t>By gender (including transgender populations)</w:t>
      </w:r>
    </w:p>
    <w:p w14:paraId="71EE65DC" w14:textId="77777777" w:rsidR="00C261E7" w:rsidRPr="00C261E7" w:rsidRDefault="00C261E7" w:rsidP="00C261E7">
      <w:pPr>
        <w:numPr>
          <w:ilvl w:val="0"/>
          <w:numId w:val="6"/>
        </w:numPr>
        <w:rPr>
          <w:rFonts w:cs="Arial"/>
          <w:szCs w:val="24"/>
        </w:rPr>
      </w:pPr>
      <w:r w:rsidRPr="00C261E7">
        <w:rPr>
          <w:rFonts w:cs="Arial"/>
          <w:szCs w:val="24"/>
        </w:rPr>
        <w:t>By sexual orientation (including lesbian, gay and bisexual populations)</w:t>
      </w:r>
    </w:p>
    <w:p w14:paraId="61C6A800" w14:textId="77777777" w:rsidR="00C261E7" w:rsidRPr="00C261E7" w:rsidRDefault="00C261E7" w:rsidP="00C261E7">
      <w:pPr>
        <w:rPr>
          <w:rFonts w:cs="Arial"/>
          <w:szCs w:val="24"/>
        </w:rPr>
      </w:pPr>
      <w:r w:rsidRPr="00C261E7">
        <w:rPr>
          <w:rFonts w:cs="Arial"/>
          <w:szCs w:val="24"/>
        </w:rPr>
        <w:t>The ability to address the quality of care provided to subpopulations served within SAMHSA’s grant programs is enhanced by programmatic alignment with the federal CLAS standards.</w:t>
      </w:r>
    </w:p>
    <w:p w14:paraId="1D27E43D" w14:textId="77777777" w:rsidR="00C261E7" w:rsidRPr="00C261E7" w:rsidRDefault="00C261E7" w:rsidP="00C261E7">
      <w:pPr>
        <w:rPr>
          <w:rFonts w:cs="Arial"/>
          <w:b/>
          <w:szCs w:val="24"/>
        </w:rPr>
      </w:pPr>
      <w:r w:rsidRPr="00C261E7">
        <w:rPr>
          <w:rFonts w:cs="Arial"/>
          <w:b/>
          <w:szCs w:val="24"/>
        </w:rPr>
        <w:t xml:space="preserve">National Standards for Culturally and Linguistically Appropriate Services (CLAS) in Health and Health Care </w:t>
      </w:r>
    </w:p>
    <w:p w14:paraId="1E6BC2A4" w14:textId="77777777" w:rsidR="00C261E7" w:rsidRPr="00C261E7" w:rsidRDefault="00C261E7" w:rsidP="00C261E7">
      <w:pPr>
        <w:rPr>
          <w:rFonts w:cs="Arial"/>
          <w:szCs w:val="24"/>
        </w:rPr>
      </w:pPr>
      <w:r w:rsidRPr="00C261E7">
        <w:rPr>
          <w:rFonts w:cs="Arial"/>
          <w:szCs w:val="24"/>
        </w:rPr>
        <w:t xml:space="preserve">The National CLAS standards were initially published in the Federal Register on December 22, 2000. Culturally and linguistically appropriate health care and services, broadly defined as care and services that are respectful of and responsive to the cultural and linguistic needs of all individuals, is increasingly seen as essential to reducing disparities and improving health care quality. The National CLAS Standards have served as catalyst and conduit for the evolution of the field of cultural and linguistic competency over the course of the last 12 years. In recognition of these changes in the field, the HHS Office of Minority Health undertook the National CLAS Standards Enhancement Initiative from 2010 to 2012.  </w:t>
      </w:r>
    </w:p>
    <w:p w14:paraId="2716D62F" w14:textId="77777777" w:rsidR="00C261E7" w:rsidRPr="00C261E7" w:rsidRDefault="00C261E7" w:rsidP="00C261E7">
      <w:pPr>
        <w:rPr>
          <w:rFonts w:cs="Arial"/>
          <w:szCs w:val="24"/>
        </w:rPr>
      </w:pPr>
      <w:r w:rsidRPr="00C261E7">
        <w:rPr>
          <w:rFonts w:cs="Arial"/>
          <w:szCs w:val="24"/>
        </w:rPr>
        <w:t>The enhanced National CLAS Standards seek to set a new bar in improving the quality of health to our nation’s ever diversifying communities. Enhancements to the National CLAS Standards include the broadening of the definitions of health and culture, as well as an increased focus on institutional governance and leadership. The enhanced National Standards for Culturally and Linguistically Appropriate Services in Health and Health Care are comprised of 15 Standards that provide a blueprint for health and health care organizations to implement culturally and linguistically appropriate services that will advance health equity, improve quality, and help eliminate health care disparities.</w:t>
      </w:r>
    </w:p>
    <w:p w14:paraId="3223A34A" w14:textId="77777777" w:rsidR="00C261E7" w:rsidRPr="00C261E7" w:rsidRDefault="00C261E7" w:rsidP="00C261E7">
      <w:pPr>
        <w:rPr>
          <w:rFonts w:cs="Arial"/>
          <w:szCs w:val="24"/>
        </w:rPr>
      </w:pPr>
      <w:r w:rsidRPr="00C261E7">
        <w:rPr>
          <w:rFonts w:cs="Arial"/>
          <w:szCs w:val="24"/>
        </w:rPr>
        <w:t xml:space="preserve">You can learn more about the CLAS mandates, guidelines, and recommendations at: </w:t>
      </w:r>
      <w:hyperlink r:id="rId43" w:history="1">
        <w:r w:rsidRPr="00C261E7">
          <w:rPr>
            <w:rFonts w:cs="Arial"/>
            <w:color w:val="0000FF"/>
            <w:u w:val="single"/>
          </w:rPr>
          <w:t>http://www.ThinkCulturalHealth.hhs.gov</w:t>
        </w:r>
      </w:hyperlink>
      <w:r w:rsidRPr="00C261E7">
        <w:rPr>
          <w:rFonts w:cs="Arial"/>
          <w:color w:val="0000FF"/>
          <w:u w:val="single"/>
        </w:rPr>
        <w:t>.</w:t>
      </w:r>
    </w:p>
    <w:p w14:paraId="1C3C1C09" w14:textId="77777777" w:rsidR="00C261E7" w:rsidRPr="00C261E7" w:rsidRDefault="00C261E7" w:rsidP="00C261E7">
      <w:pPr>
        <w:rPr>
          <w:rFonts w:cs="Arial"/>
        </w:rPr>
      </w:pPr>
      <w:r w:rsidRPr="00C261E7">
        <w:rPr>
          <w:rFonts w:cs="Arial"/>
        </w:rPr>
        <w:t xml:space="preserve">Examples of a Behavioral Health Disparity Impact Statement are available on the SAMHSA website at </w:t>
      </w:r>
      <w:bookmarkEnd w:id="277"/>
      <w:r w:rsidRPr="00C261E7">
        <w:rPr>
          <w:rFonts w:cs="Arial"/>
        </w:rPr>
        <w:fldChar w:fldCharType="begin"/>
      </w:r>
      <w:r w:rsidRPr="00C261E7">
        <w:rPr>
          <w:rFonts w:cs="Arial"/>
        </w:rPr>
        <w:instrText xml:space="preserve"> HYPERLINK "http://www.samhsa.gov/grants/grants-management/disparity-impact-statement" </w:instrText>
      </w:r>
      <w:r w:rsidRPr="00C261E7">
        <w:rPr>
          <w:rFonts w:cs="Arial"/>
        </w:rPr>
        <w:fldChar w:fldCharType="separate"/>
      </w:r>
      <w:r w:rsidRPr="00C261E7">
        <w:rPr>
          <w:rFonts w:cs="Arial"/>
          <w:color w:val="0000FF"/>
          <w:u w:val="single"/>
        </w:rPr>
        <w:t>http://www.samhsa.gov/grants/grants-management/disparity-impact-statement</w:t>
      </w:r>
      <w:r w:rsidRPr="00C261E7">
        <w:rPr>
          <w:rFonts w:cs="Arial"/>
        </w:rPr>
        <w:fldChar w:fldCharType="end"/>
      </w:r>
      <w:r w:rsidRPr="00C261E7">
        <w:rPr>
          <w:rFonts w:cs="Arial"/>
        </w:rPr>
        <w:t>.</w:t>
      </w:r>
    </w:p>
    <w:p w14:paraId="490C4A0E" w14:textId="77777777" w:rsidR="00C261E7" w:rsidRPr="00C261E7" w:rsidRDefault="00C261E7" w:rsidP="00C261E7">
      <w:pPr>
        <w:rPr>
          <w:rFonts w:cs="Arial"/>
        </w:rPr>
      </w:pPr>
    </w:p>
    <w:p w14:paraId="7781CB2E" w14:textId="77777777" w:rsidR="00C261E7" w:rsidRPr="00C261E7" w:rsidRDefault="00C261E7" w:rsidP="00C261E7">
      <w:pPr>
        <w:rPr>
          <w:rFonts w:cs="Arial"/>
        </w:rPr>
      </w:pPr>
    </w:p>
    <w:p w14:paraId="495CAA95" w14:textId="77777777" w:rsidR="00C261E7" w:rsidRPr="00C261E7" w:rsidRDefault="00C261E7" w:rsidP="00C261E7">
      <w:pPr>
        <w:keepNext/>
        <w:tabs>
          <w:tab w:val="left" w:pos="720"/>
        </w:tabs>
        <w:jc w:val="center"/>
        <w:outlineLvl w:val="0"/>
        <w:rPr>
          <w:rFonts w:cs="Arial"/>
          <w:b/>
          <w:bCs/>
          <w:kern w:val="32"/>
          <w:sz w:val="32"/>
          <w:szCs w:val="32"/>
        </w:rPr>
      </w:pPr>
      <w:bookmarkStart w:id="278" w:name="_Appendix_I_–_1"/>
      <w:bookmarkStart w:id="279" w:name="_Toc453325331"/>
      <w:bookmarkStart w:id="280" w:name="_Toc453937192"/>
      <w:bookmarkStart w:id="281" w:name="_Toc454270675"/>
      <w:bookmarkStart w:id="282" w:name="_Toc465087568"/>
      <w:bookmarkStart w:id="283" w:name="_Toc485305473"/>
      <w:bookmarkStart w:id="284" w:name="_Toc485307253"/>
      <w:bookmarkStart w:id="285" w:name="_Toc489011348"/>
      <w:bookmarkStart w:id="286" w:name="_Toc527630013"/>
      <w:bookmarkStart w:id="287" w:name="_Toc528221867"/>
      <w:bookmarkStart w:id="288" w:name="_Toc21526096"/>
      <w:bookmarkStart w:id="289" w:name="_Toc21697406"/>
      <w:bookmarkStart w:id="290" w:name="_Toc25313374"/>
      <w:bookmarkStart w:id="291" w:name="_Toc26270450"/>
      <w:bookmarkStart w:id="292" w:name="_Toc26356639"/>
      <w:bookmarkStart w:id="293" w:name="_Toc28593569"/>
      <w:bookmarkEnd w:id="278"/>
      <w:r w:rsidRPr="00C261E7">
        <w:rPr>
          <w:rFonts w:cs="Arial"/>
          <w:b/>
          <w:bCs/>
          <w:kern w:val="32"/>
          <w:sz w:val="32"/>
          <w:szCs w:val="32"/>
        </w:rPr>
        <w:lastRenderedPageBreak/>
        <w:t>Appendix H – Standard Funding Restrictions</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14:paraId="0308EE2C" w14:textId="77777777" w:rsidR="00C261E7" w:rsidRPr="00C261E7" w:rsidRDefault="00C261E7" w:rsidP="00C261E7">
      <w:pPr>
        <w:rPr>
          <w:rFonts w:cs="Arial"/>
        </w:rPr>
      </w:pPr>
      <w:r w:rsidRPr="00C261E7">
        <w:rPr>
          <w:rFonts w:cs="Arial"/>
          <w:szCs w:val="24"/>
        </w:rPr>
        <w:t xml:space="preserve">HHS codified the </w:t>
      </w:r>
      <w:r w:rsidRPr="00C261E7">
        <w:rPr>
          <w:rFonts w:cs="Arial"/>
          <w:i/>
          <w:szCs w:val="24"/>
        </w:rPr>
        <w:t>Uniform Administrative Requirements, Cost Principles, and Audit Requirements for HHS Awards</w:t>
      </w:r>
      <w:r w:rsidRPr="00C261E7">
        <w:rPr>
          <w:rFonts w:cs="Arial"/>
          <w:szCs w:val="24"/>
        </w:rPr>
        <w:t>, 45 CFR Part 75. In Subpart E, c</w:t>
      </w:r>
      <w:r w:rsidRPr="00C261E7">
        <w:rPr>
          <w:rFonts w:cs="Arial"/>
        </w:rPr>
        <w:t xml:space="preserve">ost principles are described and allowable and unallowable expenditures for HHS recipients are delineated.  45 CFR Part 75 is available at </w:t>
      </w:r>
      <w:hyperlink r:id="rId44" w:history="1">
        <w:r w:rsidRPr="00C261E7">
          <w:rPr>
            <w:rFonts w:cs="Arial"/>
            <w:color w:val="0000FF"/>
            <w:u w:val="single"/>
          </w:rPr>
          <w:t>http://www.samhsa.gov/grants/grants-management/policies-regulations/requirements-principles</w:t>
        </w:r>
      </w:hyperlink>
      <w:r w:rsidRPr="00C261E7">
        <w:rPr>
          <w:rFonts w:cs="Arial"/>
        </w:rPr>
        <w:t>. Unless superseded by program statute or regulation, follow the cost principles in 45 CFR Part 75 and the standard funding restrictions below.</w:t>
      </w:r>
    </w:p>
    <w:p w14:paraId="08A5D1E0" w14:textId="77777777" w:rsidR="00C261E7" w:rsidRPr="00C261E7" w:rsidRDefault="00C261E7" w:rsidP="00C261E7">
      <w:pPr>
        <w:rPr>
          <w:rFonts w:cs="Arial"/>
        </w:rPr>
      </w:pPr>
      <w:r w:rsidRPr="00C261E7">
        <w:rPr>
          <w:rFonts w:cs="Arial"/>
        </w:rPr>
        <w:t xml:space="preserve">You may also reference the SAMHSA site for grantee guidelines on financial management requirements at </w:t>
      </w:r>
      <w:hyperlink r:id="rId45" w:history="1">
        <w:r w:rsidRPr="00C261E7">
          <w:rPr>
            <w:rFonts w:cs="Arial"/>
            <w:color w:val="0000FF" w:themeColor="hyperlink"/>
            <w:u w:val="single"/>
          </w:rPr>
          <w:t>https://www.samhsa.gov/grants/grants-management/policies-regulations/financial-management-requirements</w:t>
        </w:r>
      </w:hyperlink>
      <w:r w:rsidRPr="00C261E7">
        <w:rPr>
          <w:rFonts w:cs="Arial"/>
        </w:rPr>
        <w:t xml:space="preserve">.  </w:t>
      </w:r>
    </w:p>
    <w:p w14:paraId="5C712138" w14:textId="77777777" w:rsidR="00C261E7" w:rsidRPr="00C261E7" w:rsidRDefault="00C261E7" w:rsidP="00C261E7">
      <w:r w:rsidRPr="00C261E7">
        <w:t>SAMHSA grant funds may not be used to:</w:t>
      </w:r>
    </w:p>
    <w:p w14:paraId="7B143D91" w14:textId="77777777" w:rsidR="00C261E7" w:rsidRPr="00C261E7" w:rsidRDefault="00C261E7" w:rsidP="00C261E7">
      <w:pPr>
        <w:numPr>
          <w:ilvl w:val="0"/>
          <w:numId w:val="83"/>
        </w:numPr>
        <w:contextualSpacing/>
        <w:rPr>
          <w:rFonts w:cs="Arial"/>
          <w:color w:val="000000"/>
          <w:szCs w:val="24"/>
        </w:rPr>
      </w:pPr>
      <w:r w:rsidRPr="00C261E7">
        <w:rPr>
          <w:rFonts w:cs="Arial"/>
          <w:color w:val="000000"/>
          <w:szCs w:val="24"/>
        </w:rPr>
        <w:t xml:space="preserve">Directly or indirectly, purchase, prescribe, or provide marijuana or treatment using marijuana. Treatment in this context includes the treatment of opioid use disorder. Grant funds also cannot be provided to any individual who or organization that provides or permits marijuana use for the purposes of treating substance use or mental disorders.  See, e.g., 45 C.F.R. § 75.300(a) (requiring HHS to “ensure that Federal funding is expended . . . in full accordance with U.S. statutory . . . requirements.”); 21 U.S.C. §§ 812(c)(10) and 841 (prohibiting the possession, manufacture, sale, purchase or distribution of marijuana).  This prohibition does not apply to those providing such treatment in the context of clinical research permitted by the DEA and under an FDA-approved investigational new drug application where the article being evaluated is marijuana or a constituent thereof that is otherwise a banned controlled substance under federal law.  </w:t>
      </w:r>
    </w:p>
    <w:p w14:paraId="528AEB98" w14:textId="77777777" w:rsidR="00C261E7" w:rsidRPr="00C261E7" w:rsidRDefault="00C261E7" w:rsidP="00C261E7">
      <w:pPr>
        <w:ind w:left="720"/>
        <w:contextualSpacing/>
        <w:rPr>
          <w:rFonts w:cs="Arial"/>
          <w:color w:val="000000"/>
          <w:szCs w:val="24"/>
        </w:rPr>
      </w:pPr>
    </w:p>
    <w:p w14:paraId="367D133E" w14:textId="77777777" w:rsidR="00C261E7" w:rsidRPr="00C261E7" w:rsidRDefault="00C261E7" w:rsidP="00C261E7">
      <w:pPr>
        <w:numPr>
          <w:ilvl w:val="0"/>
          <w:numId w:val="83"/>
        </w:numPr>
        <w:contextualSpacing/>
        <w:rPr>
          <w:rFonts w:cs="Arial"/>
          <w:color w:val="000000"/>
          <w:szCs w:val="24"/>
        </w:rPr>
      </w:pPr>
      <w:r w:rsidRPr="00C261E7">
        <w:rPr>
          <w:rFonts w:cs="Arial"/>
          <w:color w:val="000000"/>
          <w:szCs w:val="24"/>
          <w:shd w:val="clear" w:color="auto" w:fill="FFFFFF"/>
        </w:rPr>
        <w:t xml:space="preserve">Pay for promotional items including, but not limited to, clothing and commemorative items such as pens, mugs/cups, folders/folios, lanyards, and conference bags. </w:t>
      </w:r>
    </w:p>
    <w:p w14:paraId="7757F003" w14:textId="77777777" w:rsidR="00C261E7" w:rsidRPr="00C261E7" w:rsidRDefault="00C261E7" w:rsidP="00C261E7">
      <w:pPr>
        <w:ind w:left="720"/>
        <w:contextualSpacing/>
      </w:pPr>
    </w:p>
    <w:p w14:paraId="039F8FAA" w14:textId="77777777" w:rsidR="00C261E7" w:rsidRPr="00C261E7" w:rsidRDefault="00C261E7" w:rsidP="00C261E7">
      <w:pPr>
        <w:numPr>
          <w:ilvl w:val="0"/>
          <w:numId w:val="83"/>
        </w:numPr>
        <w:contextualSpacing/>
      </w:pPr>
      <w:r w:rsidRPr="00C261E7">
        <w:t>Pay for the purchase or construction of any building or structure to house any part of the program.  (Applicants may request up to $75,000 for renovations and alterations of existing facilities, if necessary and appropriate to the project.)</w:t>
      </w:r>
    </w:p>
    <w:p w14:paraId="1B5727E1" w14:textId="77777777" w:rsidR="00C261E7" w:rsidRPr="00C261E7" w:rsidRDefault="00C261E7" w:rsidP="00C261E7">
      <w:pPr>
        <w:ind w:left="720"/>
        <w:contextualSpacing/>
      </w:pPr>
    </w:p>
    <w:p w14:paraId="79A1A246" w14:textId="77777777" w:rsidR="00C261E7" w:rsidRPr="00C261E7" w:rsidRDefault="00C261E7" w:rsidP="00C261E7">
      <w:pPr>
        <w:numPr>
          <w:ilvl w:val="0"/>
          <w:numId w:val="83"/>
        </w:numPr>
        <w:contextualSpacing/>
      </w:pPr>
      <w:r w:rsidRPr="00C261E7">
        <w:t>Provide residential or outpatient treatment services when the facility has not yet been acquired, sited, approved, and met all requirements for human habitation and services provision. (Expansion or enhancement of existing residential services is permissible.)</w:t>
      </w:r>
    </w:p>
    <w:p w14:paraId="48DB58D5" w14:textId="77777777" w:rsidR="00C261E7" w:rsidRPr="00C261E7" w:rsidRDefault="00C261E7" w:rsidP="00C261E7">
      <w:pPr>
        <w:ind w:left="720"/>
        <w:contextualSpacing/>
      </w:pPr>
    </w:p>
    <w:p w14:paraId="21EBB188" w14:textId="77777777" w:rsidR="00C261E7" w:rsidRPr="00C261E7" w:rsidRDefault="00C261E7" w:rsidP="00C261E7">
      <w:pPr>
        <w:numPr>
          <w:ilvl w:val="0"/>
          <w:numId w:val="83"/>
        </w:numPr>
        <w:contextualSpacing/>
      </w:pPr>
      <w:r w:rsidRPr="00C261E7">
        <w:lastRenderedPageBreak/>
        <w:t>Provide inpatient treatment or hospital-based detoxification services.  Residential services are not considered to be inpatient or hospital-based services.</w:t>
      </w:r>
    </w:p>
    <w:p w14:paraId="6A067330" w14:textId="77777777" w:rsidR="00C261E7" w:rsidRPr="00C261E7" w:rsidRDefault="00C261E7" w:rsidP="00C261E7">
      <w:pPr>
        <w:ind w:left="720"/>
        <w:contextualSpacing/>
      </w:pPr>
    </w:p>
    <w:p w14:paraId="147DEEE7" w14:textId="77777777" w:rsidR="00C261E7" w:rsidRPr="00C261E7" w:rsidRDefault="00C261E7" w:rsidP="00C261E7">
      <w:pPr>
        <w:numPr>
          <w:ilvl w:val="0"/>
          <w:numId w:val="83"/>
        </w:numPr>
        <w:contextualSpacing/>
      </w:pPr>
      <w:r w:rsidRPr="00C261E7">
        <w:t xml:space="preserve">Make direct payments to individuals to enter treatment or continue to participate in prevention or treatment services. </w:t>
      </w:r>
    </w:p>
    <w:p w14:paraId="3E42CE10" w14:textId="77777777" w:rsidR="00C261E7" w:rsidRPr="00C261E7" w:rsidRDefault="00C261E7" w:rsidP="00C261E7">
      <w:pPr>
        <w:ind w:left="720"/>
        <w:contextualSpacing/>
      </w:pPr>
      <w:r w:rsidRPr="00C261E7">
        <w:t xml:space="preserve"> </w:t>
      </w:r>
    </w:p>
    <w:p w14:paraId="23E813DB" w14:textId="77777777" w:rsidR="00C261E7" w:rsidRPr="00C261E7" w:rsidRDefault="00C261E7" w:rsidP="00C261E7">
      <w:pPr>
        <w:ind w:left="720"/>
        <w:contextualSpacing/>
      </w:pPr>
      <w:r w:rsidRPr="00C261E7">
        <w:t xml:space="preserve">Note: A recipient or treatment or prevention provider may provide up to $30 non-cash incentive to individuals to participate in required data collection follow up.  This amount may be paid for participation in each required follow-up interview.  </w:t>
      </w:r>
    </w:p>
    <w:p w14:paraId="194E7C72" w14:textId="77777777" w:rsidR="00C261E7" w:rsidRPr="00C261E7" w:rsidRDefault="00C261E7" w:rsidP="00C261E7">
      <w:pPr>
        <w:ind w:left="720"/>
        <w:contextualSpacing/>
      </w:pPr>
      <w:r w:rsidRPr="00C261E7">
        <w:t xml:space="preserve">  </w:t>
      </w:r>
    </w:p>
    <w:p w14:paraId="7308EA9E" w14:textId="77777777" w:rsidR="00C261E7" w:rsidRPr="00C261E7" w:rsidRDefault="00C261E7" w:rsidP="00C261E7">
      <w:pPr>
        <w:numPr>
          <w:ilvl w:val="0"/>
          <w:numId w:val="83"/>
        </w:numPr>
        <w:contextualSpacing/>
      </w:pPr>
      <w:r w:rsidRPr="00C261E7">
        <w:t xml:space="preserve">Meals are generally unallowable unless they are an integral part of a conference grant or specifically stated as an allowable expense in the FOA.  Grant funds may be used for light snacks, not to exceed $3.00 per person per day.  </w:t>
      </w:r>
    </w:p>
    <w:p w14:paraId="381D9AFF" w14:textId="77777777" w:rsidR="00C261E7" w:rsidRPr="00C261E7" w:rsidRDefault="00C261E7" w:rsidP="00C261E7">
      <w:pPr>
        <w:ind w:left="720"/>
        <w:contextualSpacing/>
      </w:pPr>
    </w:p>
    <w:p w14:paraId="62CFFC2E" w14:textId="77777777" w:rsidR="00C261E7" w:rsidRPr="00C261E7" w:rsidRDefault="00C261E7" w:rsidP="00C261E7">
      <w:pPr>
        <w:numPr>
          <w:ilvl w:val="0"/>
          <w:numId w:val="83"/>
        </w:numPr>
        <w:contextualSpacing/>
      </w:pPr>
      <w:r w:rsidRPr="00C261E7">
        <w:t xml:space="preserve">Consolidated Appropriations Action, 2017 (Public Law 115-31) Division H, Section 520, notwithstanding any other provision of this Act, no funds appropriated in this Act shall be used to purchase sterile needles or syringes for the hypodermic injection of any illegal drug. Provided, That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600A5EDB" w14:textId="77777777" w:rsidR="00C261E7" w:rsidRPr="00C261E7" w:rsidRDefault="00C261E7" w:rsidP="00C261E7">
      <w:pPr>
        <w:ind w:left="720"/>
        <w:contextualSpacing/>
      </w:pPr>
    </w:p>
    <w:p w14:paraId="08E5D1DA" w14:textId="77777777" w:rsidR="00C261E7" w:rsidRPr="00C261E7" w:rsidRDefault="00C261E7" w:rsidP="00C261E7">
      <w:pPr>
        <w:numPr>
          <w:ilvl w:val="0"/>
          <w:numId w:val="83"/>
        </w:numPr>
        <w:contextualSpacing/>
      </w:pPr>
      <w:r w:rsidRPr="00C261E7">
        <w:t xml:space="preserve">Pay for pharmaceuticals for HIV antiretroviral therapy, sexually transmitted diseases (STD)/sexually transmitted illnesses (STI), tuberculosis (TB), and hepatitis B and C, or for psychotropic drugs. </w:t>
      </w:r>
    </w:p>
    <w:p w14:paraId="73B046F3" w14:textId="77777777" w:rsidR="00C261E7" w:rsidRPr="00C261E7" w:rsidRDefault="00C261E7" w:rsidP="00C261E7"/>
    <w:p w14:paraId="4C9EBF4E" w14:textId="77777777" w:rsidR="00C261E7" w:rsidRPr="00C261E7" w:rsidRDefault="00C261E7" w:rsidP="00C261E7">
      <w:pPr>
        <w:rPr>
          <w:rFonts w:cs="Arial"/>
        </w:rPr>
      </w:pPr>
    </w:p>
    <w:p w14:paraId="011DE3E3" w14:textId="77777777" w:rsidR="00C261E7" w:rsidRPr="00C261E7" w:rsidRDefault="00C261E7" w:rsidP="00C261E7">
      <w:pPr>
        <w:rPr>
          <w:rFonts w:cs="Arial"/>
          <w:szCs w:val="24"/>
        </w:rPr>
      </w:pPr>
    </w:p>
    <w:p w14:paraId="72BC390E" w14:textId="77777777" w:rsidR="00C261E7" w:rsidRPr="00C261E7" w:rsidRDefault="00C261E7" w:rsidP="00C261E7">
      <w:pPr>
        <w:rPr>
          <w:rFonts w:cs="Arial"/>
          <w:szCs w:val="24"/>
        </w:rPr>
      </w:pPr>
    </w:p>
    <w:p w14:paraId="39E5B3C4" w14:textId="77777777" w:rsidR="00C261E7" w:rsidRPr="00C261E7" w:rsidRDefault="00C261E7" w:rsidP="00C261E7">
      <w:pPr>
        <w:rPr>
          <w:rFonts w:cs="Arial"/>
          <w:szCs w:val="24"/>
        </w:rPr>
      </w:pPr>
    </w:p>
    <w:p w14:paraId="3C2E37F3" w14:textId="77777777" w:rsidR="00C261E7" w:rsidRPr="00C261E7" w:rsidRDefault="00C261E7" w:rsidP="00C261E7">
      <w:pPr>
        <w:rPr>
          <w:rFonts w:cs="Arial"/>
          <w:szCs w:val="24"/>
        </w:rPr>
      </w:pPr>
    </w:p>
    <w:p w14:paraId="542545A2" w14:textId="77777777" w:rsidR="00C261E7" w:rsidRPr="00C261E7" w:rsidRDefault="00C261E7" w:rsidP="00C261E7">
      <w:pPr>
        <w:rPr>
          <w:rFonts w:cs="Arial"/>
          <w:szCs w:val="24"/>
        </w:rPr>
      </w:pPr>
    </w:p>
    <w:p w14:paraId="34ED4852" w14:textId="77777777" w:rsidR="00C261E7" w:rsidRPr="00C261E7" w:rsidRDefault="00C261E7" w:rsidP="00C261E7">
      <w:pPr>
        <w:rPr>
          <w:rFonts w:cs="Arial"/>
          <w:szCs w:val="24"/>
        </w:rPr>
      </w:pPr>
    </w:p>
    <w:p w14:paraId="0DFC3DEB" w14:textId="77777777" w:rsidR="00C261E7" w:rsidRPr="00C261E7" w:rsidRDefault="00C261E7" w:rsidP="00C261E7">
      <w:pPr>
        <w:keepNext/>
        <w:tabs>
          <w:tab w:val="left" w:pos="720"/>
        </w:tabs>
        <w:jc w:val="center"/>
        <w:outlineLvl w:val="0"/>
        <w:rPr>
          <w:rFonts w:cs="Arial"/>
          <w:b/>
          <w:bCs/>
          <w:kern w:val="32"/>
          <w:sz w:val="32"/>
          <w:szCs w:val="32"/>
        </w:rPr>
      </w:pPr>
      <w:bookmarkStart w:id="294" w:name="_Appendix_K_–_2"/>
      <w:bookmarkStart w:id="295" w:name="_Appendix_J_–"/>
      <w:bookmarkStart w:id="296" w:name="_Toc485305474"/>
      <w:bookmarkStart w:id="297" w:name="_Toc485307254"/>
      <w:bookmarkStart w:id="298" w:name="_Toc489011349"/>
      <w:bookmarkStart w:id="299" w:name="_Toc527630014"/>
      <w:bookmarkStart w:id="300" w:name="_Toc528221868"/>
      <w:bookmarkStart w:id="301" w:name="_Toc21526097"/>
      <w:bookmarkStart w:id="302" w:name="_Toc21697407"/>
      <w:bookmarkStart w:id="303" w:name="_Toc25313375"/>
      <w:bookmarkStart w:id="304" w:name="_Toc26270451"/>
      <w:bookmarkStart w:id="305" w:name="_Toc26356640"/>
      <w:bookmarkStart w:id="306" w:name="_Toc28593570"/>
      <w:bookmarkEnd w:id="294"/>
      <w:bookmarkEnd w:id="295"/>
      <w:r w:rsidRPr="00C261E7">
        <w:rPr>
          <w:rFonts w:cs="Arial"/>
          <w:b/>
          <w:bCs/>
          <w:kern w:val="32"/>
          <w:sz w:val="32"/>
          <w:szCs w:val="32"/>
        </w:rPr>
        <w:lastRenderedPageBreak/>
        <w:t>Appendix I – Intergovernmental Review (E.O. 12372)</w:t>
      </w:r>
      <w:bookmarkEnd w:id="296"/>
      <w:bookmarkEnd w:id="297"/>
      <w:bookmarkEnd w:id="298"/>
      <w:r w:rsidRPr="00C261E7">
        <w:rPr>
          <w:rFonts w:cs="Arial"/>
          <w:b/>
          <w:bCs/>
          <w:kern w:val="32"/>
          <w:sz w:val="32"/>
          <w:szCs w:val="32"/>
        </w:rPr>
        <w:t xml:space="preserve"> Requirements</w:t>
      </w:r>
      <w:bookmarkEnd w:id="299"/>
      <w:bookmarkEnd w:id="300"/>
      <w:bookmarkEnd w:id="301"/>
      <w:bookmarkEnd w:id="302"/>
      <w:bookmarkEnd w:id="303"/>
      <w:bookmarkEnd w:id="304"/>
      <w:bookmarkEnd w:id="305"/>
      <w:bookmarkEnd w:id="306"/>
    </w:p>
    <w:p w14:paraId="20E028D4" w14:textId="77777777" w:rsidR="00C261E7" w:rsidRPr="00C261E7" w:rsidRDefault="00C261E7" w:rsidP="00C261E7">
      <w:pPr>
        <w:tabs>
          <w:tab w:val="left" w:pos="1008"/>
        </w:tabs>
        <w:rPr>
          <w:rFonts w:cs="Arial"/>
          <w:b/>
        </w:rPr>
      </w:pPr>
      <w:r w:rsidRPr="00C261E7">
        <w:rPr>
          <w:rFonts w:cs="Arial"/>
          <w:b/>
        </w:rPr>
        <w:t>States with SPOCs</w:t>
      </w:r>
    </w:p>
    <w:p w14:paraId="528B194B" w14:textId="77777777" w:rsidR="00C261E7" w:rsidRPr="00C261E7" w:rsidRDefault="00C261E7" w:rsidP="00C261E7">
      <w:pPr>
        <w:tabs>
          <w:tab w:val="left" w:pos="1008"/>
        </w:tabs>
        <w:rPr>
          <w:rFonts w:cs="Arial"/>
        </w:rPr>
      </w:pPr>
      <w:r w:rsidRPr="00C261E7">
        <w:rPr>
          <w:rFonts w:cs="Arial"/>
        </w:rPr>
        <w:t xml:space="preserve">All SAMHSA grant programs are covered under Executive Order (EO) 12372, as implemented through Department of Health and Human Services (DHHS) regulation at 45 CFR Part 100. Under this Order, states may design their own processes for reviewing and commenting on proposed federal assistance under covered programs.  Certain jurisdictions have elected to participate in the EO process and have established State Single Points of Contact (SPOCs). Information on the SPOC for participating states can be found at: </w:t>
      </w:r>
      <w:hyperlink r:id="rId46" w:history="1">
        <w:r w:rsidRPr="00C261E7">
          <w:rPr>
            <w:rFonts w:cs="Arial"/>
            <w:color w:val="0000FF"/>
            <w:u w:val="single"/>
          </w:rPr>
          <w:t>https://www.whitehouse.gov/wp-content/uploads/2019/02/SPOC-February-2019.pdf</w:t>
        </w:r>
      </w:hyperlink>
    </w:p>
    <w:p w14:paraId="3D5628A4" w14:textId="77777777" w:rsidR="00C261E7" w:rsidRPr="00C261E7" w:rsidRDefault="00C261E7" w:rsidP="00C261E7">
      <w:pPr>
        <w:tabs>
          <w:tab w:val="num" w:pos="900"/>
        </w:tabs>
        <w:rPr>
          <w:rFonts w:cs="Arial"/>
          <w:szCs w:val="24"/>
        </w:rPr>
      </w:pPr>
      <w:r w:rsidRPr="00C261E7">
        <w:rPr>
          <w:rFonts w:cs="Arial"/>
          <w:szCs w:val="24"/>
        </w:rPr>
        <w:t xml:space="preserve">You do not need to do this if you are an American Indian/Alaska Native tribe or tribal organization.  If your state participates, contact your SPOC as early as possible to alert him/her to the prospective application(s) and to receive any necessary instructions on the state’s review process. For proposed projects serving more than one state, you are advised to contact the SPOC of each affiliated state.  </w:t>
      </w:r>
    </w:p>
    <w:p w14:paraId="2D61DF9D" w14:textId="22E9B50D" w:rsidR="00C261E7" w:rsidRPr="00C261E7" w:rsidRDefault="00C261E7" w:rsidP="00C261E7">
      <w:pPr>
        <w:tabs>
          <w:tab w:val="num" w:pos="900"/>
        </w:tabs>
        <w:rPr>
          <w:rFonts w:cs="Arial"/>
          <w:szCs w:val="24"/>
        </w:rPr>
      </w:pPr>
      <w:r w:rsidRPr="00C261E7">
        <w:rPr>
          <w:rFonts w:cs="Arial"/>
          <w:szCs w:val="24"/>
        </w:rPr>
        <w:t xml:space="preserve">The SPOC should send any state review process recommendations to the following address within 60 days of the application deadline: Director, Division of Grants Management, Office of Financial Resources, Substance Abuse and Mental Health Services Administration, Room 17E18, 5600 Fishers Lane, Rockville, MD 20857.  ATTN: SPOC – Funding Announcement No. </w:t>
      </w:r>
      <w:r w:rsidR="00256F1D">
        <w:rPr>
          <w:rFonts w:cs="Arial"/>
          <w:szCs w:val="24"/>
        </w:rPr>
        <w:t>FG-20-002.</w:t>
      </w:r>
    </w:p>
    <w:p w14:paraId="1ECC612E" w14:textId="77777777" w:rsidR="00C261E7" w:rsidRPr="00C261E7" w:rsidRDefault="00C261E7" w:rsidP="00C261E7">
      <w:pPr>
        <w:tabs>
          <w:tab w:val="left" w:pos="1008"/>
        </w:tabs>
        <w:rPr>
          <w:rFonts w:cs="Arial"/>
          <w:b/>
        </w:rPr>
      </w:pPr>
      <w:r w:rsidRPr="00C261E7">
        <w:rPr>
          <w:rFonts w:cs="Arial"/>
          <w:b/>
        </w:rPr>
        <w:t>States without SPOCs</w:t>
      </w:r>
    </w:p>
    <w:p w14:paraId="21B8DEB4" w14:textId="77777777" w:rsidR="00C261E7" w:rsidRPr="00C261E7" w:rsidRDefault="00C261E7" w:rsidP="00C261E7">
      <w:pPr>
        <w:tabs>
          <w:tab w:val="left" w:pos="1008"/>
        </w:tabs>
        <w:rPr>
          <w:rFonts w:cs="Arial"/>
        </w:rPr>
      </w:pPr>
      <w:r w:rsidRPr="00C261E7">
        <w:rPr>
          <w:rFonts w:cs="Arial"/>
        </w:rPr>
        <w:t>If your state does not have a SPOC and you are a community-based, non-governmental service provider, you must submit a Public Health System Impact Statement (PHSIS)</w:t>
      </w:r>
      <w:r w:rsidRPr="00C261E7">
        <w:rPr>
          <w:rFonts w:cs="Arial"/>
          <w:vertAlign w:val="superscript"/>
        </w:rPr>
        <w:footnoteReference w:id="1"/>
      </w:r>
      <w:r w:rsidRPr="00C261E7">
        <w:rPr>
          <w:rFonts w:cs="Arial"/>
        </w:rPr>
        <w:t xml:space="preserve"> to the head(s) of appropriate state and local health agencies in the area(s) to be affected no later than the application deadline. The PHSIS is intended to keep state and local health officials informed of proposed health services grant applications submitted by community-based, non-governmental organizations within their jurisdictions. If you are a </w:t>
      </w:r>
      <w:r w:rsidRPr="00C261E7">
        <w:rPr>
          <w:rFonts w:cs="Arial"/>
          <w:u w:val="single"/>
        </w:rPr>
        <w:t>state or local government or American Indian/Alaska Native tribe or tribal organization, you are not subject to these requirements</w:t>
      </w:r>
      <w:r w:rsidRPr="00C261E7">
        <w:rPr>
          <w:rFonts w:cs="Arial"/>
        </w:rPr>
        <w:t>.</w:t>
      </w:r>
    </w:p>
    <w:p w14:paraId="4C4473AF" w14:textId="77777777" w:rsidR="00C261E7" w:rsidRPr="00C261E7" w:rsidRDefault="00C261E7" w:rsidP="00C261E7">
      <w:pPr>
        <w:tabs>
          <w:tab w:val="left" w:pos="1008"/>
        </w:tabs>
        <w:rPr>
          <w:rFonts w:cs="Arial"/>
        </w:rPr>
      </w:pPr>
      <w:r w:rsidRPr="00C261E7">
        <w:rPr>
          <w:rFonts w:cs="Arial"/>
        </w:rPr>
        <w:lastRenderedPageBreak/>
        <w:t>The PHSIS consists of the following information:</w:t>
      </w:r>
    </w:p>
    <w:p w14:paraId="7916E7AC" w14:textId="77777777" w:rsidR="00C261E7" w:rsidRPr="00C261E7" w:rsidRDefault="00C261E7" w:rsidP="00C261E7">
      <w:pPr>
        <w:numPr>
          <w:ilvl w:val="0"/>
          <w:numId w:val="18"/>
        </w:numPr>
        <w:rPr>
          <w:rFonts w:cs="Arial"/>
          <w:szCs w:val="24"/>
        </w:rPr>
      </w:pPr>
      <w:r w:rsidRPr="00C261E7">
        <w:rPr>
          <w:rFonts w:cs="Arial"/>
          <w:szCs w:val="24"/>
        </w:rPr>
        <w:t xml:space="preserve">A copy of the first page of the application (SF-424); and </w:t>
      </w:r>
    </w:p>
    <w:p w14:paraId="7EC2AF49" w14:textId="77777777" w:rsidR="00C261E7" w:rsidRPr="00C261E7" w:rsidRDefault="00C261E7" w:rsidP="00C261E7">
      <w:pPr>
        <w:numPr>
          <w:ilvl w:val="0"/>
          <w:numId w:val="18"/>
        </w:numPr>
        <w:rPr>
          <w:rFonts w:cs="Arial"/>
          <w:szCs w:val="24"/>
        </w:rPr>
      </w:pPr>
      <w:r w:rsidRPr="00C261E7">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14:paraId="0DCB82D3" w14:textId="77777777" w:rsidR="00C261E7" w:rsidRPr="00C261E7" w:rsidRDefault="00C261E7" w:rsidP="00C261E7">
      <w:pPr>
        <w:tabs>
          <w:tab w:val="left" w:pos="1008"/>
        </w:tabs>
        <w:rPr>
          <w:rFonts w:cs="Arial"/>
        </w:rPr>
      </w:pPr>
      <w:r w:rsidRPr="00C261E7">
        <w:rPr>
          <w:rFonts w:cs="Arial"/>
        </w:rPr>
        <w:t xml:space="preserve">For SAMHSA grants, the appropriate state agencies are the Single State Agencies (SSAs) for substance abuse and mental health. A listing of the SSAs for substance abuse and the SSAs for mental health can be found on SAMHSA’s website at </w:t>
      </w:r>
      <w:hyperlink r:id="rId47" w:history="1">
        <w:r w:rsidRPr="00C261E7">
          <w:rPr>
            <w:rFonts w:cs="Arial"/>
            <w:color w:val="0000FF"/>
            <w:u w:val="single"/>
          </w:rPr>
          <w:t>http://www.samhsa.gov/grants/applying/forms-resources</w:t>
        </w:r>
      </w:hyperlink>
      <w:r w:rsidRPr="00C261E7">
        <w:rPr>
          <w:rFonts w:cs="Arial"/>
        </w:rPr>
        <w:t xml:space="preserve">. If the proposed project falls within the jurisdiction of more than one state, you should notify all representative SSAs.  </w:t>
      </w:r>
    </w:p>
    <w:p w14:paraId="5366A381" w14:textId="2D324998" w:rsidR="00C261E7" w:rsidRPr="00C261E7" w:rsidRDefault="00C261E7" w:rsidP="00C261E7">
      <w:pPr>
        <w:tabs>
          <w:tab w:val="left" w:pos="1008"/>
        </w:tabs>
        <w:rPr>
          <w:rFonts w:cs="Arial"/>
        </w:rPr>
      </w:pPr>
      <w:r w:rsidRPr="00C261E7">
        <w:rPr>
          <w:rFonts w:cs="Arial"/>
        </w:rPr>
        <w:t>Review the FOA:  Section IV-1, carefully to determine if you must include an attachment with a copy of a letter transmitting the PHSIS to the SSA</w:t>
      </w:r>
      <w:r w:rsidRPr="00C261E7">
        <w:rPr>
          <w:rFonts w:cs="Arial"/>
          <w:bCs/>
        </w:rPr>
        <w:t xml:space="preserve">. </w:t>
      </w:r>
      <w:r w:rsidRPr="00C261E7">
        <w:rPr>
          <w:rFonts w:cs="Arial"/>
        </w:rPr>
        <w:t xml:space="preserve">The letter must notify the state that, if it wishes to comment on the proposal, its comments should be sent no later than 60 days after the application deadline to the following address: Thomas Graves, Director of Grants Management, Office of Financial Resources, Mental Health Services Administration, Room 17E20, 5600 Fishers Lane, Rockville, MD </w:t>
      </w:r>
      <w:r w:rsidRPr="00C261E7">
        <w:rPr>
          <w:rFonts w:cs="Arial"/>
          <w:bCs/>
        </w:rPr>
        <w:t>20857</w:t>
      </w:r>
      <w:r w:rsidRPr="00C261E7">
        <w:rPr>
          <w:rFonts w:cs="Arial"/>
        </w:rPr>
        <w:t xml:space="preserve">.  ATTN:  SSA – Funding Announcement No. </w:t>
      </w:r>
      <w:r w:rsidR="00256F1D">
        <w:rPr>
          <w:rFonts w:cs="Arial"/>
        </w:rPr>
        <w:t>FG-20-002</w:t>
      </w:r>
      <w:r w:rsidRPr="00C261E7">
        <w:rPr>
          <w:rFonts w:cs="Arial"/>
          <w:szCs w:val="24"/>
        </w:rPr>
        <w:t xml:space="preserve">.  </w:t>
      </w:r>
    </w:p>
    <w:p w14:paraId="239B7750" w14:textId="77777777" w:rsidR="00C261E7" w:rsidRPr="00C261E7" w:rsidRDefault="00C261E7" w:rsidP="00C261E7">
      <w:pPr>
        <w:tabs>
          <w:tab w:val="left" w:pos="1008"/>
        </w:tabs>
        <w:rPr>
          <w:rFonts w:cs="Arial"/>
          <w:szCs w:val="24"/>
        </w:rPr>
      </w:pPr>
      <w:r w:rsidRPr="00C261E7">
        <w:rPr>
          <w:rFonts w:cs="Arial"/>
        </w:rPr>
        <w:t>In addition, a</w:t>
      </w:r>
      <w:r w:rsidRPr="00C261E7">
        <w:rPr>
          <w:rFonts w:cs="Arial"/>
          <w:szCs w:val="24"/>
        </w:rPr>
        <w:t>pplicants may request that the SSA send them a copy of any state comments. The applicant must notify the SSA within 30 days of receipt of an award.</w:t>
      </w:r>
    </w:p>
    <w:p w14:paraId="1E3CFDAC" w14:textId="77777777" w:rsidR="00C261E7" w:rsidRPr="00C261E7" w:rsidRDefault="00C261E7" w:rsidP="00C261E7">
      <w:pPr>
        <w:rPr>
          <w:rFonts w:cs="Arial"/>
        </w:rPr>
      </w:pPr>
    </w:p>
    <w:p w14:paraId="24DC7F83" w14:textId="77777777" w:rsidR="00C261E7" w:rsidRPr="00C261E7" w:rsidRDefault="00C261E7" w:rsidP="00C261E7">
      <w:pPr>
        <w:tabs>
          <w:tab w:val="left" w:pos="1008"/>
        </w:tabs>
        <w:jc w:val="center"/>
        <w:rPr>
          <w:rFonts w:cs="Arial"/>
          <w:b/>
          <w:bCs/>
          <w:kern w:val="32"/>
          <w:sz w:val="32"/>
          <w:szCs w:val="32"/>
        </w:rPr>
      </w:pPr>
    </w:p>
    <w:p w14:paraId="3A1477C4" w14:textId="77777777" w:rsidR="00C261E7" w:rsidRPr="00C261E7" w:rsidRDefault="00C261E7" w:rsidP="00C261E7">
      <w:pPr>
        <w:tabs>
          <w:tab w:val="left" w:pos="1008"/>
        </w:tabs>
        <w:jc w:val="center"/>
        <w:rPr>
          <w:rFonts w:cs="Arial"/>
          <w:b/>
          <w:bCs/>
          <w:kern w:val="32"/>
          <w:sz w:val="32"/>
          <w:szCs w:val="32"/>
        </w:rPr>
      </w:pPr>
    </w:p>
    <w:p w14:paraId="3E43765E" w14:textId="77777777" w:rsidR="00C261E7" w:rsidRPr="00C261E7" w:rsidRDefault="00C261E7" w:rsidP="00C261E7">
      <w:pPr>
        <w:tabs>
          <w:tab w:val="left" w:pos="1008"/>
        </w:tabs>
        <w:jc w:val="center"/>
        <w:rPr>
          <w:rFonts w:cs="Arial"/>
          <w:b/>
          <w:bCs/>
          <w:kern w:val="32"/>
          <w:sz w:val="32"/>
          <w:szCs w:val="32"/>
        </w:rPr>
      </w:pPr>
    </w:p>
    <w:p w14:paraId="3D20B7A9" w14:textId="77777777" w:rsidR="00C261E7" w:rsidRPr="00C261E7" w:rsidRDefault="00C261E7" w:rsidP="00C261E7">
      <w:pPr>
        <w:tabs>
          <w:tab w:val="left" w:pos="1008"/>
        </w:tabs>
        <w:jc w:val="center"/>
        <w:rPr>
          <w:rFonts w:cs="Arial"/>
          <w:b/>
          <w:bCs/>
          <w:kern w:val="32"/>
          <w:sz w:val="32"/>
          <w:szCs w:val="32"/>
        </w:rPr>
      </w:pPr>
    </w:p>
    <w:p w14:paraId="2B329B1F" w14:textId="77777777" w:rsidR="00C261E7" w:rsidRPr="00C261E7" w:rsidRDefault="00C261E7" w:rsidP="00C261E7">
      <w:pPr>
        <w:tabs>
          <w:tab w:val="left" w:pos="1008"/>
        </w:tabs>
        <w:jc w:val="center"/>
        <w:rPr>
          <w:rFonts w:cs="Arial"/>
          <w:b/>
          <w:bCs/>
          <w:kern w:val="32"/>
          <w:sz w:val="32"/>
          <w:szCs w:val="32"/>
        </w:rPr>
      </w:pPr>
    </w:p>
    <w:p w14:paraId="4F75CE1A" w14:textId="77777777" w:rsidR="00C261E7" w:rsidRPr="00C261E7" w:rsidRDefault="00C261E7" w:rsidP="00C261E7">
      <w:pPr>
        <w:tabs>
          <w:tab w:val="left" w:pos="1008"/>
        </w:tabs>
        <w:jc w:val="center"/>
        <w:rPr>
          <w:rFonts w:cs="Arial"/>
          <w:b/>
          <w:bCs/>
          <w:kern w:val="32"/>
          <w:sz w:val="32"/>
          <w:szCs w:val="32"/>
        </w:rPr>
      </w:pPr>
    </w:p>
    <w:p w14:paraId="75708D1D" w14:textId="77777777" w:rsidR="00C261E7" w:rsidRPr="00C261E7" w:rsidRDefault="00C261E7" w:rsidP="00C261E7">
      <w:pPr>
        <w:keepNext/>
        <w:tabs>
          <w:tab w:val="left" w:pos="720"/>
        </w:tabs>
        <w:jc w:val="center"/>
        <w:outlineLvl w:val="0"/>
        <w:rPr>
          <w:rFonts w:cs="Arial"/>
          <w:b/>
          <w:bCs/>
          <w:kern w:val="32"/>
          <w:sz w:val="32"/>
          <w:szCs w:val="32"/>
        </w:rPr>
      </w:pPr>
      <w:bookmarkStart w:id="307" w:name="_Toc485307255"/>
      <w:bookmarkStart w:id="308" w:name="_Toc489011350"/>
      <w:bookmarkStart w:id="309" w:name="_Toc527630015"/>
      <w:bookmarkStart w:id="310" w:name="_Toc528221869"/>
      <w:bookmarkStart w:id="311" w:name="_Toc21526098"/>
      <w:bookmarkStart w:id="312" w:name="_Toc21697408"/>
      <w:bookmarkStart w:id="313" w:name="_Toc25313376"/>
      <w:bookmarkStart w:id="314" w:name="_Toc26270452"/>
      <w:bookmarkStart w:id="315" w:name="_Toc26356641"/>
      <w:bookmarkStart w:id="316" w:name="_Toc28593571"/>
      <w:r w:rsidRPr="00C261E7">
        <w:rPr>
          <w:rFonts w:cs="Arial"/>
          <w:b/>
          <w:bCs/>
          <w:kern w:val="32"/>
          <w:sz w:val="32"/>
          <w:szCs w:val="32"/>
        </w:rPr>
        <w:lastRenderedPageBreak/>
        <w:t>Appendix J – Administrative and National Policy</w:t>
      </w:r>
      <w:bookmarkStart w:id="317" w:name="_Toc485307010"/>
      <w:bookmarkStart w:id="318" w:name="_Toc485307256"/>
      <w:bookmarkStart w:id="319" w:name="_Toc485366604"/>
      <w:bookmarkStart w:id="320" w:name="_Toc487708589"/>
      <w:bookmarkStart w:id="321" w:name="_Toc489011351"/>
      <w:bookmarkEnd w:id="307"/>
      <w:bookmarkEnd w:id="308"/>
      <w:r w:rsidRPr="00C261E7">
        <w:rPr>
          <w:rFonts w:cs="Arial"/>
          <w:b/>
          <w:bCs/>
          <w:kern w:val="32"/>
          <w:sz w:val="32"/>
          <w:szCs w:val="32"/>
        </w:rPr>
        <w:t xml:space="preserve"> Requirements</w:t>
      </w:r>
      <w:bookmarkEnd w:id="309"/>
      <w:bookmarkEnd w:id="310"/>
      <w:bookmarkEnd w:id="311"/>
      <w:bookmarkEnd w:id="312"/>
      <w:bookmarkEnd w:id="313"/>
      <w:bookmarkEnd w:id="314"/>
      <w:bookmarkEnd w:id="315"/>
      <w:bookmarkEnd w:id="316"/>
      <w:bookmarkEnd w:id="317"/>
      <w:bookmarkEnd w:id="318"/>
      <w:bookmarkEnd w:id="319"/>
      <w:bookmarkEnd w:id="320"/>
      <w:bookmarkEnd w:id="321"/>
    </w:p>
    <w:p w14:paraId="79E29149" w14:textId="77777777" w:rsidR="00C261E7" w:rsidRPr="00C261E7" w:rsidRDefault="00C261E7" w:rsidP="00C261E7">
      <w:pPr>
        <w:rPr>
          <w:rFonts w:cs="Arial"/>
          <w:szCs w:val="24"/>
        </w:rPr>
      </w:pPr>
      <w:r w:rsidRPr="00C261E7">
        <w:rPr>
          <w:rFonts w:cs="Arial"/>
          <w:szCs w:val="24"/>
        </w:rPr>
        <w:t xml:space="preserve">If your application is funded, you must comply with all terms and conditions of the NoA.  SAMHSA’s standard terms and conditions are available on the SAMHSA website at </w:t>
      </w:r>
      <w:hyperlink r:id="rId48" w:history="1">
        <w:r w:rsidRPr="00C261E7">
          <w:rPr>
            <w:rFonts w:cs="Arial"/>
            <w:color w:val="0000FF"/>
            <w:szCs w:val="24"/>
            <w:u w:val="single"/>
          </w:rPr>
          <w:t>http://www.samhsa.gov/grants/grants-management/notice-award-noa/standard-terms-conditions</w:t>
        </w:r>
      </w:hyperlink>
      <w:r w:rsidRPr="00C261E7">
        <w:rPr>
          <w:rFonts w:cs="Arial"/>
          <w:szCs w:val="24"/>
        </w:rPr>
        <w:t xml:space="preserve">. </w:t>
      </w:r>
    </w:p>
    <w:p w14:paraId="03EC9230" w14:textId="77777777" w:rsidR="00C261E7" w:rsidRPr="00C261E7" w:rsidRDefault="00C261E7" w:rsidP="00C261E7">
      <w:pPr>
        <w:tabs>
          <w:tab w:val="num" w:pos="1080"/>
        </w:tabs>
        <w:rPr>
          <w:rFonts w:cs="Arial"/>
          <w:b/>
          <w:szCs w:val="24"/>
        </w:rPr>
      </w:pPr>
      <w:r w:rsidRPr="00C261E7">
        <w:rPr>
          <w:rFonts w:cs="Arial"/>
          <w:b/>
          <w:szCs w:val="24"/>
        </w:rPr>
        <w:t xml:space="preserve">HHS Grants Policy Statement (GPS) </w:t>
      </w:r>
    </w:p>
    <w:p w14:paraId="25B0E7DF" w14:textId="77777777" w:rsidR="00C261E7" w:rsidRPr="00C261E7" w:rsidRDefault="00C261E7" w:rsidP="00C261E7">
      <w:pPr>
        <w:rPr>
          <w:rFonts w:cs="Arial"/>
          <w:szCs w:val="24"/>
        </w:rPr>
      </w:pPr>
      <w:r w:rsidRPr="00C261E7">
        <w:rPr>
          <w:rFonts w:cs="Arial"/>
          <w:szCs w:val="24"/>
        </w:rPr>
        <w:t xml:space="preserve">If your application is funded, you are subject to the requirements of the HHS Grants Policy Statement (GPS) that are applicable based on recipient type and purpose of award. This includes any requirements in Parts I and II of the HHS GPS that apply to the award.  The HHS GPS is available at </w:t>
      </w:r>
      <w:hyperlink r:id="rId49" w:history="1">
        <w:r w:rsidRPr="00C261E7">
          <w:rPr>
            <w:rFonts w:cs="Arial"/>
            <w:color w:val="0000FF"/>
            <w:szCs w:val="24"/>
            <w:u w:val="single"/>
          </w:rPr>
          <w:t>http://www.samhsa.gov/grants/grants-management/policies-regulations/hhs-grants-policy-statement</w:t>
        </w:r>
      </w:hyperlink>
      <w:r w:rsidRPr="00C261E7">
        <w:rPr>
          <w:rFonts w:cs="Arial"/>
          <w:szCs w:val="24"/>
        </w:rPr>
        <w:t xml:space="preserve">. The general terms and conditions in the HHS GPS will apply as indicated unless there are statutory, regulatory, or award-specific requirements to the contrary (as specified in the NoA). </w:t>
      </w:r>
    </w:p>
    <w:p w14:paraId="0EBC24D7" w14:textId="77777777" w:rsidR="00C261E7" w:rsidRPr="00C261E7" w:rsidRDefault="00C261E7" w:rsidP="00C261E7">
      <w:pPr>
        <w:tabs>
          <w:tab w:val="num" w:pos="1080"/>
        </w:tabs>
        <w:ind w:hanging="360"/>
        <w:rPr>
          <w:rFonts w:cs="Arial"/>
          <w:b/>
          <w:szCs w:val="24"/>
        </w:rPr>
      </w:pPr>
      <w:r w:rsidRPr="00C261E7">
        <w:rPr>
          <w:rFonts w:cs="Arial"/>
          <w:szCs w:val="24"/>
        </w:rPr>
        <w:t xml:space="preserve">     </w:t>
      </w:r>
      <w:r w:rsidRPr="00C261E7">
        <w:rPr>
          <w:rFonts w:cs="Arial"/>
          <w:b/>
          <w:szCs w:val="24"/>
        </w:rPr>
        <w:t>HHS Grant Regulations</w:t>
      </w:r>
    </w:p>
    <w:p w14:paraId="62DE02E0" w14:textId="77777777" w:rsidR="00C261E7" w:rsidRPr="00C261E7" w:rsidRDefault="00C261E7" w:rsidP="00C261E7">
      <w:pPr>
        <w:rPr>
          <w:rFonts w:cs="Arial"/>
          <w:szCs w:val="24"/>
        </w:rPr>
      </w:pPr>
      <w:r w:rsidRPr="00C261E7">
        <w:rPr>
          <w:rFonts w:cs="Arial"/>
          <w:szCs w:val="24"/>
        </w:rPr>
        <w:t xml:space="preserve">If your application is funded, you must also comply with the administrative requirements outlined in 45 CFR Part 75. For more information see the SAMHSA website at </w:t>
      </w:r>
      <w:hyperlink r:id="rId50" w:history="1">
        <w:r w:rsidRPr="00C261E7">
          <w:rPr>
            <w:rFonts w:cs="Arial"/>
            <w:color w:val="0000FF"/>
            <w:szCs w:val="24"/>
            <w:u w:val="single"/>
          </w:rPr>
          <w:t>http://www.samhsa.gov/grants/grants-management/policies-regulations/requirements-principles</w:t>
        </w:r>
      </w:hyperlink>
      <w:r w:rsidRPr="00C261E7">
        <w:rPr>
          <w:rFonts w:cs="Arial"/>
          <w:szCs w:val="24"/>
        </w:rPr>
        <w:t>.</w:t>
      </w:r>
    </w:p>
    <w:p w14:paraId="7A21431B" w14:textId="77777777" w:rsidR="00C261E7" w:rsidRPr="00C261E7" w:rsidRDefault="00C261E7" w:rsidP="00C261E7">
      <w:pPr>
        <w:tabs>
          <w:tab w:val="num" w:pos="1080"/>
        </w:tabs>
        <w:ind w:hanging="360"/>
        <w:rPr>
          <w:rFonts w:cs="Arial"/>
          <w:b/>
          <w:szCs w:val="24"/>
        </w:rPr>
      </w:pPr>
      <w:r w:rsidRPr="00C261E7">
        <w:rPr>
          <w:rFonts w:cs="Arial"/>
          <w:szCs w:val="24"/>
        </w:rPr>
        <w:t xml:space="preserve">     </w:t>
      </w:r>
      <w:r w:rsidRPr="00C261E7">
        <w:rPr>
          <w:rFonts w:cs="Arial"/>
          <w:b/>
          <w:szCs w:val="24"/>
        </w:rPr>
        <w:t>Additional Terms and Conditions</w:t>
      </w:r>
    </w:p>
    <w:p w14:paraId="69186D0D" w14:textId="77777777" w:rsidR="00C261E7" w:rsidRPr="00C261E7" w:rsidRDefault="00C261E7" w:rsidP="00C261E7">
      <w:pPr>
        <w:rPr>
          <w:rFonts w:cs="Arial"/>
          <w:szCs w:val="24"/>
        </w:rPr>
      </w:pPr>
      <w:r w:rsidRPr="00C261E7">
        <w:rPr>
          <w:rFonts w:cs="Arial"/>
          <w:szCs w:val="24"/>
        </w:rPr>
        <w:t>Depending on the nature of the specific funding opportunity and/or your proposed project as identified during review, SAMHSA may negotiate additional terms and conditions with you prior to grant award. These may include, for example:</w:t>
      </w:r>
    </w:p>
    <w:p w14:paraId="691C6A81" w14:textId="77777777" w:rsidR="00C261E7" w:rsidRPr="00C261E7" w:rsidRDefault="00C261E7" w:rsidP="00C261E7">
      <w:pPr>
        <w:numPr>
          <w:ilvl w:val="0"/>
          <w:numId w:val="21"/>
        </w:numPr>
        <w:spacing w:after="120"/>
        <w:rPr>
          <w:rFonts w:cs="Arial"/>
          <w:szCs w:val="24"/>
        </w:rPr>
      </w:pPr>
      <w:r w:rsidRPr="00C261E7">
        <w:rPr>
          <w:rFonts w:cs="Arial"/>
          <w:szCs w:val="24"/>
        </w:rPr>
        <w:t xml:space="preserve">actions required to be in compliance with confidentiality and participant    </w:t>
      </w:r>
    </w:p>
    <w:p w14:paraId="022ECE74" w14:textId="77777777" w:rsidR="00C261E7" w:rsidRPr="00C261E7" w:rsidRDefault="00C261E7" w:rsidP="00C261E7">
      <w:pPr>
        <w:spacing w:after="120"/>
        <w:ind w:left="-72"/>
        <w:rPr>
          <w:rFonts w:cs="Arial"/>
          <w:szCs w:val="24"/>
        </w:rPr>
      </w:pPr>
      <w:r w:rsidRPr="00C261E7">
        <w:rPr>
          <w:rFonts w:cs="Arial"/>
          <w:szCs w:val="24"/>
        </w:rPr>
        <w:t xml:space="preserve">                  protection/human subjects requirements;</w:t>
      </w:r>
    </w:p>
    <w:p w14:paraId="58B2E7B8" w14:textId="77777777" w:rsidR="00C261E7" w:rsidRPr="00C261E7" w:rsidRDefault="00C261E7" w:rsidP="00C261E7">
      <w:pPr>
        <w:numPr>
          <w:ilvl w:val="0"/>
          <w:numId w:val="21"/>
        </w:numPr>
        <w:spacing w:after="120"/>
        <w:rPr>
          <w:rFonts w:cs="Arial"/>
          <w:szCs w:val="24"/>
        </w:rPr>
      </w:pPr>
      <w:r w:rsidRPr="00C261E7">
        <w:rPr>
          <w:rFonts w:cs="Arial"/>
          <w:szCs w:val="24"/>
        </w:rPr>
        <w:t>requirements relating to additional data collection and reporting;</w:t>
      </w:r>
    </w:p>
    <w:p w14:paraId="627064CC" w14:textId="77777777" w:rsidR="00C261E7" w:rsidRPr="00C261E7" w:rsidRDefault="00C261E7" w:rsidP="00C261E7">
      <w:pPr>
        <w:numPr>
          <w:ilvl w:val="0"/>
          <w:numId w:val="21"/>
        </w:numPr>
        <w:spacing w:after="120"/>
        <w:rPr>
          <w:rFonts w:cs="Arial"/>
          <w:szCs w:val="24"/>
        </w:rPr>
      </w:pPr>
      <w:r w:rsidRPr="00C261E7">
        <w:rPr>
          <w:rFonts w:cs="Arial"/>
          <w:szCs w:val="24"/>
        </w:rPr>
        <w:t xml:space="preserve">requirements relating to participation in a cross-site evaluation; </w:t>
      </w:r>
    </w:p>
    <w:p w14:paraId="0CD7C69F" w14:textId="77777777" w:rsidR="00C261E7" w:rsidRPr="00C261E7" w:rsidRDefault="00C261E7" w:rsidP="00C261E7">
      <w:pPr>
        <w:numPr>
          <w:ilvl w:val="0"/>
          <w:numId w:val="21"/>
        </w:numPr>
        <w:spacing w:after="120"/>
        <w:rPr>
          <w:rFonts w:cs="Arial"/>
          <w:szCs w:val="24"/>
        </w:rPr>
      </w:pPr>
      <w:r w:rsidRPr="00C261E7">
        <w:rPr>
          <w:rFonts w:cs="Arial"/>
          <w:szCs w:val="24"/>
        </w:rPr>
        <w:t>requirements to address problems identified in review of the application; or</w:t>
      </w:r>
    </w:p>
    <w:p w14:paraId="4CEB7370" w14:textId="77777777" w:rsidR="00C261E7" w:rsidRPr="00C261E7" w:rsidRDefault="00C261E7" w:rsidP="00C261E7">
      <w:pPr>
        <w:spacing w:after="120"/>
        <w:rPr>
          <w:rFonts w:cs="Arial"/>
          <w:szCs w:val="24"/>
        </w:rPr>
      </w:pPr>
      <w:r w:rsidRPr="00C261E7">
        <w:rPr>
          <w:rFonts w:cs="Arial"/>
          <w:szCs w:val="24"/>
        </w:rPr>
        <w:t xml:space="preserve">                revised budget and narrative justification.</w:t>
      </w:r>
    </w:p>
    <w:p w14:paraId="7FB879EF" w14:textId="77777777" w:rsidR="00C261E7" w:rsidRPr="00C261E7" w:rsidRDefault="00C261E7" w:rsidP="00C261E7">
      <w:pPr>
        <w:spacing w:after="120"/>
        <w:rPr>
          <w:rFonts w:cs="Arial"/>
          <w:szCs w:val="24"/>
        </w:rPr>
      </w:pPr>
    </w:p>
    <w:p w14:paraId="632AB564" w14:textId="77777777" w:rsidR="00C261E7" w:rsidRPr="00C261E7" w:rsidRDefault="00C261E7" w:rsidP="00C261E7">
      <w:pPr>
        <w:tabs>
          <w:tab w:val="num" w:pos="1080"/>
        </w:tabs>
        <w:ind w:hanging="360"/>
        <w:rPr>
          <w:rFonts w:cs="Arial"/>
          <w:b/>
          <w:szCs w:val="24"/>
        </w:rPr>
      </w:pPr>
      <w:r w:rsidRPr="00C261E7">
        <w:rPr>
          <w:rFonts w:cs="Arial"/>
          <w:szCs w:val="24"/>
        </w:rPr>
        <w:t xml:space="preserve">      </w:t>
      </w:r>
      <w:r w:rsidRPr="00C261E7">
        <w:rPr>
          <w:rFonts w:cs="Arial"/>
          <w:b/>
          <w:szCs w:val="24"/>
        </w:rPr>
        <w:t>Performance Goals and Objectives</w:t>
      </w:r>
    </w:p>
    <w:p w14:paraId="787DA8FF" w14:textId="77777777" w:rsidR="00C261E7" w:rsidRPr="00C261E7" w:rsidRDefault="00C261E7" w:rsidP="00C261E7">
      <w:pPr>
        <w:rPr>
          <w:rFonts w:cs="Arial"/>
          <w:szCs w:val="24"/>
        </w:rPr>
      </w:pPr>
      <w:r w:rsidRPr="00C261E7">
        <w:rPr>
          <w:rFonts w:cs="Arial"/>
          <w:szCs w:val="24"/>
        </w:rPr>
        <w:lastRenderedPageBreak/>
        <w:t>If your application is funded, you will be held accountable for the information provided in the application relating to performance targets. SAMHSA program officials will consider your progress in meeting goals and objectives, as well as your failures and strategies for overcoming them, when making an annual recommendation to continue the grant and the amount of any continuation award. Failure to meet stated goals and objectives may result in suspension or termination of the grant award, or in reduction or withholding of continuation awards.</w:t>
      </w:r>
    </w:p>
    <w:p w14:paraId="07C93F84" w14:textId="77777777" w:rsidR="00C261E7" w:rsidRPr="00C261E7" w:rsidRDefault="00C261E7" w:rsidP="00C261E7">
      <w:pPr>
        <w:tabs>
          <w:tab w:val="num" w:pos="1080"/>
        </w:tabs>
        <w:ind w:hanging="360"/>
        <w:rPr>
          <w:rFonts w:cs="Arial"/>
          <w:b/>
          <w:szCs w:val="24"/>
        </w:rPr>
      </w:pPr>
      <w:r w:rsidRPr="00C261E7">
        <w:rPr>
          <w:rFonts w:cs="Arial"/>
          <w:szCs w:val="24"/>
        </w:rPr>
        <w:t xml:space="preserve">     </w:t>
      </w:r>
      <w:r w:rsidRPr="00C261E7">
        <w:rPr>
          <w:rFonts w:cs="Arial"/>
          <w:b/>
          <w:szCs w:val="24"/>
        </w:rPr>
        <w:t>Accessibility Provisions for All Grant Application Packages and Funding Opportunity Announcements</w:t>
      </w:r>
    </w:p>
    <w:p w14:paraId="4E966E9D" w14:textId="77777777" w:rsidR="00C261E7" w:rsidRPr="00C261E7" w:rsidRDefault="00C261E7" w:rsidP="00C261E7">
      <w:pPr>
        <w:rPr>
          <w:rFonts w:eastAsia="Calibri" w:cs="Arial"/>
          <w:szCs w:val="24"/>
        </w:rPr>
      </w:pPr>
      <w:r w:rsidRPr="00C261E7">
        <w:rPr>
          <w:rFonts w:eastAsia="Calibri" w:cs="Arial"/>
          <w:szCs w:val="24"/>
        </w:rPr>
        <w:t xml:space="preserve">Recipients of federal financial assistance (FFA) from HHS must administer their programs in compliance with federal civil rights laws that prohibit discrimination on the basis of race, color, national origin, disability, age and, in some circumstances, religion, conscience, and sex.  This includes ensuring programs are accessible to persons with limited English proficiency.  The HHS Office for Civil Rights provides guidance on complying with civil rights laws enforced by HHS.  Please see </w:t>
      </w:r>
      <w:hyperlink r:id="rId51" w:history="1">
        <w:r w:rsidRPr="00C261E7">
          <w:rPr>
            <w:rFonts w:eastAsia="Calibri" w:cs="Arial"/>
            <w:color w:val="000000"/>
            <w:szCs w:val="24"/>
            <w:u w:val="single"/>
          </w:rPr>
          <w:t>https://www.hhs.gov/civil-rights/for-providers/provider-obligations/index.html</w:t>
        </w:r>
      </w:hyperlink>
      <w:r w:rsidRPr="00C261E7">
        <w:rPr>
          <w:rFonts w:eastAsia="Calibri" w:cs="Arial"/>
          <w:szCs w:val="24"/>
        </w:rPr>
        <w:t xml:space="preserve"> and </w:t>
      </w:r>
      <w:hyperlink r:id="rId52" w:history="1">
        <w:r w:rsidRPr="00C261E7">
          <w:rPr>
            <w:rFonts w:eastAsia="Calibri" w:cs="Arial"/>
            <w:color w:val="000000"/>
            <w:szCs w:val="24"/>
            <w:u w:val="single"/>
          </w:rPr>
          <w:t>http://www.hhs.gov/ocr/civilrights/understanding/section1557/index.html</w:t>
        </w:r>
      </w:hyperlink>
      <w:r w:rsidRPr="00C261E7">
        <w:rPr>
          <w:rFonts w:eastAsia="Calibri" w:cs="Arial"/>
          <w:szCs w:val="24"/>
        </w:rPr>
        <w:t>.</w:t>
      </w:r>
    </w:p>
    <w:p w14:paraId="7C1E57B2" w14:textId="77777777" w:rsidR="00C261E7" w:rsidRPr="00C261E7" w:rsidRDefault="00C261E7" w:rsidP="00470FB7">
      <w:pPr>
        <w:numPr>
          <w:ilvl w:val="0"/>
          <w:numId w:val="87"/>
        </w:numPr>
        <w:spacing w:before="100" w:beforeAutospacing="1" w:line="259" w:lineRule="auto"/>
        <w:ind w:left="936"/>
        <w:contextualSpacing/>
        <w:rPr>
          <w:rFonts w:eastAsia="Calibri" w:cs="Arial"/>
          <w:szCs w:val="24"/>
        </w:rPr>
      </w:pPr>
      <w:r w:rsidRPr="00C261E7">
        <w:rPr>
          <w:rFonts w:eastAsia="Calibri" w:cs="Arial"/>
          <w:szCs w:val="24"/>
        </w:rPr>
        <w:t xml:space="preserve">Recipients of FFA must ensure that their programs are accessible to persons with limited English proficiency.  HHS provides guidance to recipients of FFA on meeting their legal obligation to take reasonable steps to provide meaningful access to their programs by persons with limited English proficiency.  Please see </w:t>
      </w:r>
      <w:hyperlink r:id="rId53" w:history="1">
        <w:r w:rsidRPr="00C261E7">
          <w:rPr>
            <w:rFonts w:eastAsia="Calibri" w:cs="Arial"/>
            <w:color w:val="000000"/>
            <w:szCs w:val="24"/>
            <w:u w:val="single"/>
          </w:rPr>
          <w:t>https://www.hhs.gov/civil-rights/for-individuals/special-topics/limited-english-proficiency/fact-sheet-guidance/index.html</w:t>
        </w:r>
      </w:hyperlink>
      <w:r w:rsidRPr="00C261E7">
        <w:rPr>
          <w:rFonts w:eastAsia="Calibri" w:cs="Arial"/>
          <w:szCs w:val="24"/>
        </w:rPr>
        <w:t xml:space="preserve"> and </w:t>
      </w:r>
      <w:hyperlink r:id="rId54" w:history="1">
        <w:r w:rsidRPr="00C261E7">
          <w:rPr>
            <w:rFonts w:eastAsia="Calibri" w:cs="Arial"/>
            <w:color w:val="000000"/>
            <w:szCs w:val="24"/>
            <w:u w:val="single"/>
          </w:rPr>
          <w:t>https://www.lep.gov</w:t>
        </w:r>
      </w:hyperlink>
      <w:r w:rsidRPr="00C261E7">
        <w:rPr>
          <w:rFonts w:eastAsia="Calibri" w:cs="Arial"/>
          <w:szCs w:val="24"/>
        </w:rPr>
        <w:t xml:space="preserve">.  For further guidance on providing culturally and linguistically appropriate services, recipients should review the National Standards for Culturally and Linguistically Appropriate Services in Health and Health Care at </w:t>
      </w:r>
      <w:hyperlink r:id="rId55" w:history="1">
        <w:r w:rsidRPr="00C261E7">
          <w:rPr>
            <w:rFonts w:eastAsia="Calibri" w:cs="Arial"/>
            <w:color w:val="0000FF"/>
            <w:szCs w:val="24"/>
            <w:u w:val="single"/>
          </w:rPr>
          <w:t>https://minorityhealth.hhs.gov/omh/browse.aspx?lvl=2&amp;lvlid=53</w:t>
        </w:r>
      </w:hyperlink>
      <w:r w:rsidRPr="00C261E7">
        <w:rPr>
          <w:rFonts w:eastAsia="Calibri" w:cs="Arial"/>
          <w:szCs w:val="24"/>
        </w:rPr>
        <w:t xml:space="preserve">. </w:t>
      </w:r>
    </w:p>
    <w:p w14:paraId="33173FA0" w14:textId="77777777" w:rsidR="00C261E7" w:rsidRPr="00C261E7" w:rsidRDefault="00C261E7" w:rsidP="00470FB7">
      <w:pPr>
        <w:numPr>
          <w:ilvl w:val="0"/>
          <w:numId w:val="87"/>
        </w:numPr>
        <w:spacing w:before="100" w:beforeAutospacing="1"/>
        <w:ind w:left="936"/>
        <w:contextualSpacing/>
        <w:rPr>
          <w:rFonts w:eastAsia="Calibri" w:cs="Arial"/>
          <w:color w:val="000000"/>
          <w:szCs w:val="24"/>
        </w:rPr>
      </w:pPr>
      <w:r w:rsidRPr="00C261E7">
        <w:rPr>
          <w:rFonts w:eastAsia="Calibri" w:cs="Arial"/>
          <w:szCs w:val="24"/>
        </w:rPr>
        <w:t xml:space="preserve">Recipients of FFA also have specific legal obligations for serving qualified individuals with disabilities.  Please see </w:t>
      </w:r>
      <w:hyperlink r:id="rId56" w:history="1">
        <w:r w:rsidRPr="00C261E7">
          <w:rPr>
            <w:rFonts w:eastAsia="Calibri" w:cs="Arial"/>
            <w:color w:val="000000"/>
            <w:szCs w:val="24"/>
            <w:u w:val="single"/>
          </w:rPr>
          <w:t>http://www.hhs.gov/ocr/civilrights/understanding/disability/index.html</w:t>
        </w:r>
      </w:hyperlink>
      <w:r w:rsidRPr="00C261E7">
        <w:rPr>
          <w:rFonts w:eastAsia="Calibri" w:cs="Arial"/>
          <w:color w:val="000000"/>
          <w:szCs w:val="24"/>
        </w:rPr>
        <w:t>.</w:t>
      </w:r>
    </w:p>
    <w:p w14:paraId="1DF0AFA0" w14:textId="77777777" w:rsidR="00C261E7" w:rsidRPr="00C261E7" w:rsidRDefault="00C261E7" w:rsidP="00470FB7">
      <w:pPr>
        <w:numPr>
          <w:ilvl w:val="0"/>
          <w:numId w:val="87"/>
        </w:numPr>
        <w:spacing w:before="100" w:beforeAutospacing="1"/>
        <w:ind w:left="936"/>
        <w:contextualSpacing/>
        <w:rPr>
          <w:rFonts w:eastAsia="Calibri" w:cs="Arial"/>
          <w:color w:val="000000"/>
          <w:szCs w:val="24"/>
        </w:rPr>
      </w:pPr>
      <w:r w:rsidRPr="00C261E7">
        <w:rPr>
          <w:rFonts w:eastAsia="Calibri" w:cs="Arial"/>
          <w:color w:val="000000"/>
          <w:szCs w:val="24"/>
        </w:rPr>
        <w:t xml:space="preserve">HHS funded health and education programs must be administered in an environment free of sexual harassment.  Please see </w:t>
      </w:r>
      <w:hyperlink r:id="rId57" w:history="1">
        <w:r w:rsidRPr="00C261E7">
          <w:rPr>
            <w:rFonts w:eastAsia="Calibri" w:cs="Arial"/>
            <w:color w:val="000000"/>
            <w:szCs w:val="24"/>
            <w:u w:val="single"/>
          </w:rPr>
          <w:t>https://www.hhs.gov/civil-rights/for-individuals/sex-discrimination/index.html</w:t>
        </w:r>
      </w:hyperlink>
      <w:r w:rsidRPr="00C261E7">
        <w:rPr>
          <w:rFonts w:eastAsia="Calibri" w:cs="Arial"/>
          <w:color w:val="000000"/>
          <w:szCs w:val="24"/>
        </w:rPr>
        <w:t>;</w:t>
      </w:r>
      <w:r w:rsidRPr="00C261E7">
        <w:rPr>
          <w:rFonts w:eastAsia="Calibri" w:cs="Arial"/>
          <w:szCs w:val="24"/>
        </w:rPr>
        <w:t xml:space="preserve"> </w:t>
      </w:r>
      <w:r w:rsidRPr="00C261E7">
        <w:rPr>
          <w:rFonts w:eastAsia="Calibri" w:cs="Arial"/>
          <w:color w:val="000000"/>
          <w:szCs w:val="24"/>
        </w:rPr>
        <w:t>https://www2.ed.gov/about/offices/list/ocr/docs/shguide.html</w:t>
      </w:r>
      <w:r w:rsidRPr="00C261E7">
        <w:rPr>
          <w:rFonts w:eastAsia="Calibri" w:cs="Arial"/>
          <w:color w:val="000000"/>
          <w:szCs w:val="24"/>
          <w:u w:val="single"/>
        </w:rPr>
        <w:t>;</w:t>
      </w:r>
      <w:r w:rsidRPr="00C261E7">
        <w:rPr>
          <w:rFonts w:eastAsia="Calibri" w:cs="Arial"/>
          <w:color w:val="000000"/>
          <w:szCs w:val="24"/>
        </w:rPr>
        <w:t xml:space="preserve"> and </w:t>
      </w:r>
      <w:hyperlink r:id="rId58" w:history="1">
        <w:r w:rsidRPr="00C261E7">
          <w:rPr>
            <w:rFonts w:eastAsia="Calibri" w:cs="Arial"/>
            <w:color w:val="000000"/>
            <w:szCs w:val="24"/>
            <w:u w:val="single"/>
          </w:rPr>
          <w:t>https://www.eeoc.gov/eeoc/publications/upload/fs-sex.pdf</w:t>
        </w:r>
      </w:hyperlink>
      <w:r w:rsidRPr="00C261E7">
        <w:rPr>
          <w:rFonts w:eastAsia="Calibri" w:cs="Arial"/>
          <w:color w:val="000000"/>
          <w:szCs w:val="24"/>
        </w:rPr>
        <w:t>.</w:t>
      </w:r>
    </w:p>
    <w:p w14:paraId="358E4014" w14:textId="77777777" w:rsidR="00C261E7" w:rsidRPr="00C261E7" w:rsidRDefault="00C261E7" w:rsidP="00470FB7">
      <w:pPr>
        <w:numPr>
          <w:ilvl w:val="0"/>
          <w:numId w:val="87"/>
        </w:numPr>
        <w:spacing w:before="100" w:beforeAutospacing="1"/>
        <w:ind w:left="936"/>
        <w:contextualSpacing/>
        <w:rPr>
          <w:rFonts w:eastAsia="Calibri" w:cs="Arial"/>
          <w:color w:val="000000"/>
          <w:szCs w:val="24"/>
        </w:rPr>
      </w:pPr>
      <w:r w:rsidRPr="00C261E7">
        <w:rPr>
          <w:rFonts w:eastAsia="Calibri" w:cs="Arial"/>
          <w:szCs w:val="24"/>
        </w:rPr>
        <w:t xml:space="preserve">Recipients of FFA must also administer their programs in compliance with applicable federal religious nondiscrimination laws and applicable federal conscience protection and associated anti-discrimination laws.  Collectively, these laws prohibit exclusion, adverse treatment, coercion, or other discrimination against persons or entities on the basis of their consciences, </w:t>
      </w:r>
      <w:r w:rsidRPr="00C261E7">
        <w:rPr>
          <w:rFonts w:eastAsia="Calibri" w:cs="Arial"/>
          <w:szCs w:val="24"/>
        </w:rPr>
        <w:lastRenderedPageBreak/>
        <w:t xml:space="preserve">religious beliefs, or moral convictions.  Please see </w:t>
      </w:r>
      <w:hyperlink r:id="rId59" w:history="1">
        <w:r w:rsidRPr="00C261E7">
          <w:rPr>
            <w:rFonts w:eastAsia="Calibri" w:cs="Arial"/>
            <w:color w:val="000000"/>
            <w:szCs w:val="24"/>
            <w:u w:val="single"/>
          </w:rPr>
          <w:t>https://www.hhs.gov/conscience/conscience-protections/index.html</w:t>
        </w:r>
      </w:hyperlink>
      <w:r w:rsidRPr="00C261E7">
        <w:rPr>
          <w:rFonts w:eastAsia="Calibri" w:cs="Arial"/>
          <w:szCs w:val="24"/>
        </w:rPr>
        <w:t xml:space="preserve"> and </w:t>
      </w:r>
      <w:hyperlink r:id="rId60" w:history="1">
        <w:r w:rsidRPr="00C261E7">
          <w:rPr>
            <w:rFonts w:eastAsia="Calibri" w:cs="Arial"/>
            <w:color w:val="000000"/>
            <w:szCs w:val="24"/>
            <w:u w:val="single"/>
          </w:rPr>
          <w:t>https://www.hhs.gov/conscience/religious-freedom/index.html</w:t>
        </w:r>
      </w:hyperlink>
      <w:r w:rsidRPr="00C261E7">
        <w:rPr>
          <w:rFonts w:eastAsia="Calibri" w:cs="Arial"/>
          <w:szCs w:val="24"/>
        </w:rPr>
        <w:t>. </w:t>
      </w:r>
      <w:r w:rsidRPr="00C261E7">
        <w:rPr>
          <w:rFonts w:eastAsia="Calibri" w:cs="Arial"/>
          <w:color w:val="000000"/>
          <w:szCs w:val="24"/>
        </w:rPr>
        <w:t xml:space="preserve">  </w:t>
      </w:r>
    </w:p>
    <w:p w14:paraId="2D3D0686" w14:textId="77777777" w:rsidR="00C261E7" w:rsidRPr="00C261E7" w:rsidRDefault="00C261E7" w:rsidP="00C261E7">
      <w:pPr>
        <w:spacing w:before="100" w:beforeAutospacing="1"/>
        <w:ind w:left="936"/>
        <w:contextualSpacing/>
        <w:rPr>
          <w:rFonts w:eastAsia="Calibri" w:cs="Arial"/>
          <w:color w:val="000000"/>
          <w:szCs w:val="24"/>
        </w:rPr>
      </w:pPr>
    </w:p>
    <w:p w14:paraId="1930128E" w14:textId="77777777" w:rsidR="00C261E7" w:rsidRPr="00C261E7" w:rsidRDefault="00C261E7" w:rsidP="00C261E7">
      <w:pPr>
        <w:rPr>
          <w:rFonts w:eastAsia="Calibri" w:cs="Arial"/>
          <w:szCs w:val="24"/>
        </w:rPr>
      </w:pPr>
      <w:r w:rsidRPr="00C261E7">
        <w:rPr>
          <w:rFonts w:eastAsia="Calibri" w:cs="Arial"/>
          <w:szCs w:val="24"/>
        </w:rPr>
        <w:t xml:space="preserve">Please contact the HHS Office for Civil Rights for more information about obligations and prohibitions under federal civil rights laws at </w:t>
      </w:r>
      <w:hyperlink r:id="rId61" w:history="1">
        <w:r w:rsidRPr="00C261E7">
          <w:rPr>
            <w:rFonts w:eastAsia="Calibri" w:cs="Arial"/>
            <w:color w:val="000000"/>
            <w:szCs w:val="24"/>
            <w:u w:val="single"/>
          </w:rPr>
          <w:t>https://www.hhs.gov/ocr/about-us/contact-us/index.html</w:t>
        </w:r>
      </w:hyperlink>
      <w:r w:rsidRPr="00C261E7">
        <w:rPr>
          <w:rFonts w:eastAsia="Calibri" w:cs="Arial"/>
          <w:szCs w:val="24"/>
        </w:rPr>
        <w:t xml:space="preserve"> or call 1-800-368-1019 or TDD 1-800-537-7697.  </w:t>
      </w:r>
    </w:p>
    <w:p w14:paraId="64449D30" w14:textId="77777777" w:rsidR="00C261E7" w:rsidRPr="00C261E7" w:rsidRDefault="00C261E7" w:rsidP="00C261E7">
      <w:pPr>
        <w:rPr>
          <w:rFonts w:cs="Arial"/>
          <w:b/>
          <w:szCs w:val="24"/>
        </w:rPr>
      </w:pPr>
      <w:r w:rsidRPr="00C261E7">
        <w:rPr>
          <w:rFonts w:cs="Arial"/>
          <w:b/>
          <w:szCs w:val="24"/>
        </w:rPr>
        <w:t>Cultural and Linguistic Competence</w:t>
      </w:r>
    </w:p>
    <w:p w14:paraId="374F1ED8" w14:textId="77777777" w:rsidR="00C261E7" w:rsidRPr="00C261E7" w:rsidRDefault="00C261E7" w:rsidP="00C261E7">
      <w:pPr>
        <w:rPr>
          <w:rFonts w:cs="Arial"/>
          <w:szCs w:val="24"/>
        </w:rPr>
      </w:pPr>
      <w:r w:rsidRPr="00C261E7">
        <w:rPr>
          <w:rFonts w:cs="Arial"/>
          <w:szCs w:val="24"/>
        </w:rPr>
        <w:t>Recipients of federal financial assistance (FFA) from HHS serve culturally and linguistically diverse communities that are not just defined by race or ethnicity, but also socio-economic status, sexual orientation, gender identity, physical and mental ability, age, and other factors. Organizational behaviors, practices, attitudes, and policies across all SAMHSA-supported entities respect and respond to the cultural diversity of communities, clients and students served.</w:t>
      </w:r>
    </w:p>
    <w:p w14:paraId="715F073A" w14:textId="77777777" w:rsidR="00C261E7" w:rsidRPr="00C261E7" w:rsidRDefault="00C261E7" w:rsidP="00C261E7">
      <w:pPr>
        <w:rPr>
          <w:rFonts w:cs="Arial"/>
          <w:szCs w:val="24"/>
        </w:rPr>
      </w:pPr>
      <w:r w:rsidRPr="00C261E7">
        <w:rPr>
          <w:rFonts w:cs="Arial"/>
          <w:szCs w:val="24"/>
        </w:rPr>
        <w:t xml:space="preserve">If your application is funded, you must ensure access to quality health care for all.  Quality care means access to services, information, and materials delivered by trained providers in a manner that factor in the language needs, health literacy, culture, and diversity of the populations served. Quality also means that data collection instruments used should adhere to culturally and linguistically appropriate norms. For additional information and guidance, refer to the National Standards for Culturally and Linguistically Appropriate Services (CLAS) published by the U.S. Department of Health and Human Services at </w:t>
      </w:r>
      <w:hyperlink r:id="rId62" w:history="1">
        <w:r w:rsidRPr="00C261E7">
          <w:rPr>
            <w:rFonts w:cs="Arial"/>
            <w:color w:val="0000FF"/>
            <w:szCs w:val="24"/>
            <w:u w:val="single"/>
          </w:rPr>
          <w:t>https://www.thinkculturalhealth.hhs.gov/</w:t>
        </w:r>
      </w:hyperlink>
      <w:r w:rsidRPr="00C261E7">
        <w:rPr>
          <w:rFonts w:cs="Arial"/>
          <w:szCs w:val="24"/>
        </w:rPr>
        <w:t xml:space="preserve">. Additional cultural/linguistic competency and health literacy tools, and resources are available online at </w:t>
      </w:r>
      <w:hyperlink r:id="rId63" w:history="1">
        <w:r w:rsidRPr="00C261E7">
          <w:rPr>
            <w:rFonts w:cs="Arial"/>
            <w:color w:val="0000FF"/>
            <w:szCs w:val="24"/>
            <w:u w:val="single"/>
          </w:rPr>
          <w:t>http://www.samhsa.gov/capt/applying-strategic-prevention/cultural-competence</w:t>
        </w:r>
      </w:hyperlink>
      <w:r w:rsidRPr="00C261E7">
        <w:rPr>
          <w:rFonts w:cs="Arial"/>
          <w:szCs w:val="24"/>
        </w:rPr>
        <w:t xml:space="preserve"> </w:t>
      </w:r>
    </w:p>
    <w:p w14:paraId="65A53634" w14:textId="77777777" w:rsidR="00C261E7" w:rsidRPr="00C261E7" w:rsidRDefault="00C261E7" w:rsidP="00C261E7">
      <w:pPr>
        <w:rPr>
          <w:rFonts w:cs="Arial"/>
          <w:b/>
          <w:szCs w:val="24"/>
        </w:rPr>
      </w:pPr>
      <w:r w:rsidRPr="00C261E7">
        <w:rPr>
          <w:rFonts w:cs="Arial"/>
          <w:b/>
          <w:szCs w:val="24"/>
        </w:rPr>
        <w:t>Acknowledgement of Federal Funding</w:t>
      </w:r>
    </w:p>
    <w:p w14:paraId="0E1D45BB" w14:textId="77777777" w:rsidR="00C261E7" w:rsidRPr="00C261E7" w:rsidRDefault="00C261E7" w:rsidP="00C261E7">
      <w:pPr>
        <w:rPr>
          <w:rFonts w:cs="Arial"/>
          <w:szCs w:val="24"/>
        </w:rPr>
      </w:pPr>
      <w:r w:rsidRPr="00C261E7">
        <w:rPr>
          <w:rFonts w:cs="Arial"/>
          <w:szCs w:val="24"/>
        </w:rPr>
        <w:t>As required by HHS appropriations acts, all HHS recipients must acknowledge Federal funding when issuing statements, press releases, requests for proposals, bid invitations, and other documents describing projects or programs funded in whole or in part with Federal funds. Recipients are required to state (1) the percentage and dollar amounts of the total program or project costs financed with Federal funds and (2) the percentage and dollar amount of the total costs financed by nongovernmental sources</w:t>
      </w:r>
    </w:p>
    <w:p w14:paraId="1408CC6F" w14:textId="77777777" w:rsidR="00C261E7" w:rsidRPr="00C261E7" w:rsidRDefault="00C261E7" w:rsidP="00C261E7">
      <w:pPr>
        <w:tabs>
          <w:tab w:val="num" w:pos="1080"/>
        </w:tabs>
        <w:ind w:hanging="360"/>
        <w:rPr>
          <w:rFonts w:cs="Arial"/>
          <w:b/>
          <w:szCs w:val="24"/>
        </w:rPr>
      </w:pPr>
      <w:r w:rsidRPr="00C261E7">
        <w:rPr>
          <w:rFonts w:cs="Arial"/>
          <w:szCs w:val="24"/>
        </w:rPr>
        <w:t xml:space="preserve">     </w:t>
      </w:r>
      <w:r w:rsidRPr="00C261E7">
        <w:rPr>
          <w:rFonts w:cs="Arial"/>
          <w:b/>
          <w:szCs w:val="24"/>
        </w:rPr>
        <w:t>Supplement Not Supplant</w:t>
      </w:r>
    </w:p>
    <w:p w14:paraId="30978C53" w14:textId="77777777" w:rsidR="00C261E7" w:rsidRPr="00C261E7" w:rsidRDefault="00C261E7" w:rsidP="00C261E7">
      <w:pPr>
        <w:rPr>
          <w:rFonts w:cs="Arial"/>
          <w:szCs w:val="24"/>
        </w:rPr>
      </w:pPr>
      <w:r w:rsidRPr="00C261E7">
        <w:rPr>
          <w:rFonts w:cs="Arial"/>
          <w:szCs w:val="24"/>
        </w:rPr>
        <w:t xml:space="preserve">Grant funds may be used to supplement existing activities. Grant funds may not be used to supplant current funding of existing activities. “Supplant” is defined as replacing funding of a recipient’s existing program with funds from a federal grant. </w:t>
      </w:r>
    </w:p>
    <w:p w14:paraId="40EF295D" w14:textId="77777777" w:rsidR="00C261E7" w:rsidRPr="00C261E7" w:rsidRDefault="00C261E7" w:rsidP="00C261E7">
      <w:pPr>
        <w:tabs>
          <w:tab w:val="left" w:pos="900"/>
          <w:tab w:val="num" w:pos="1530"/>
        </w:tabs>
        <w:ind w:hanging="360"/>
        <w:rPr>
          <w:rFonts w:cs="Arial"/>
          <w:b/>
          <w:szCs w:val="24"/>
        </w:rPr>
      </w:pPr>
      <w:r w:rsidRPr="00C261E7">
        <w:rPr>
          <w:rFonts w:cs="Arial"/>
          <w:spacing w:val="-1"/>
          <w:szCs w:val="24"/>
        </w:rPr>
        <w:t xml:space="preserve">     </w:t>
      </w:r>
      <w:r w:rsidRPr="00C261E7">
        <w:rPr>
          <w:rFonts w:cs="Arial"/>
          <w:b/>
          <w:spacing w:val="-1"/>
          <w:szCs w:val="24"/>
        </w:rPr>
        <w:t>Mandatory Disclosures</w:t>
      </w:r>
    </w:p>
    <w:p w14:paraId="3212AD20" w14:textId="77777777" w:rsidR="00C261E7" w:rsidRPr="00C261E7" w:rsidRDefault="00C261E7" w:rsidP="00C261E7">
      <w:pPr>
        <w:tabs>
          <w:tab w:val="left" w:pos="900"/>
        </w:tabs>
        <w:rPr>
          <w:rFonts w:cs="Arial"/>
          <w:szCs w:val="24"/>
        </w:rPr>
      </w:pPr>
      <w:r w:rsidRPr="00C261E7">
        <w:rPr>
          <w:rFonts w:cs="Arial"/>
          <w:spacing w:val="-1"/>
          <w:szCs w:val="24"/>
        </w:rPr>
        <w:lastRenderedPageBreak/>
        <w:t>A term may be added to the NoA which states: Consisten</w:t>
      </w:r>
      <w:r w:rsidRPr="00C261E7">
        <w:rPr>
          <w:rFonts w:cs="Arial"/>
          <w:szCs w:val="24"/>
        </w:rPr>
        <w:t>t</w:t>
      </w:r>
      <w:r w:rsidRPr="00C261E7">
        <w:rPr>
          <w:rFonts w:cs="Arial"/>
          <w:spacing w:val="-1"/>
          <w:szCs w:val="24"/>
        </w:rPr>
        <w:t xml:space="preserve"> wit</w:t>
      </w:r>
      <w:r w:rsidRPr="00C261E7">
        <w:rPr>
          <w:rFonts w:cs="Arial"/>
          <w:szCs w:val="24"/>
        </w:rPr>
        <w:t>h</w:t>
      </w:r>
      <w:r w:rsidRPr="00C261E7">
        <w:rPr>
          <w:rFonts w:cs="Arial"/>
          <w:spacing w:val="-1"/>
          <w:szCs w:val="24"/>
        </w:rPr>
        <w:t xml:space="preserve"> 4</w:t>
      </w:r>
      <w:r w:rsidRPr="00C261E7">
        <w:rPr>
          <w:rFonts w:cs="Arial"/>
          <w:szCs w:val="24"/>
        </w:rPr>
        <w:t>5</w:t>
      </w:r>
      <w:r w:rsidRPr="00C261E7">
        <w:rPr>
          <w:rFonts w:cs="Arial"/>
          <w:spacing w:val="-1"/>
          <w:szCs w:val="24"/>
        </w:rPr>
        <w:t xml:space="preserve"> CF</w:t>
      </w:r>
      <w:r w:rsidRPr="00C261E7">
        <w:rPr>
          <w:rFonts w:cs="Arial"/>
          <w:szCs w:val="24"/>
        </w:rPr>
        <w:t>R</w:t>
      </w:r>
      <w:r w:rsidRPr="00C261E7">
        <w:rPr>
          <w:rFonts w:cs="Arial"/>
          <w:spacing w:val="-1"/>
          <w:szCs w:val="24"/>
        </w:rPr>
        <w:t xml:space="preserve"> 75.113</w:t>
      </w:r>
      <w:r w:rsidRPr="00C261E7">
        <w:rPr>
          <w:rFonts w:cs="Arial"/>
          <w:szCs w:val="24"/>
        </w:rPr>
        <w:t>,</w:t>
      </w:r>
      <w:r w:rsidRPr="00C261E7">
        <w:rPr>
          <w:rFonts w:cs="Arial"/>
          <w:spacing w:val="-1"/>
          <w:szCs w:val="24"/>
        </w:rPr>
        <w:t xml:space="preserve"> appl</w:t>
      </w:r>
      <w:r w:rsidRPr="00C261E7">
        <w:rPr>
          <w:rFonts w:cs="Arial"/>
          <w:spacing w:val="1"/>
          <w:szCs w:val="24"/>
        </w:rPr>
        <w:t>i</w:t>
      </w:r>
      <w:r w:rsidRPr="00C261E7">
        <w:rPr>
          <w:rFonts w:cs="Arial"/>
          <w:szCs w:val="24"/>
        </w:rPr>
        <w:t>cants</w:t>
      </w:r>
      <w:r w:rsidRPr="00C261E7">
        <w:rPr>
          <w:rFonts w:cs="Arial"/>
          <w:spacing w:val="-1"/>
          <w:szCs w:val="24"/>
        </w:rPr>
        <w:t xml:space="preserve"> </w:t>
      </w:r>
      <w:r w:rsidRPr="00C261E7">
        <w:rPr>
          <w:rFonts w:cs="Arial"/>
          <w:szCs w:val="24"/>
        </w:rPr>
        <w:t>and</w:t>
      </w:r>
      <w:r w:rsidRPr="00C261E7">
        <w:rPr>
          <w:rFonts w:cs="Arial"/>
          <w:spacing w:val="-1"/>
          <w:szCs w:val="24"/>
        </w:rPr>
        <w:t xml:space="preserve"> </w:t>
      </w:r>
      <w:r w:rsidRPr="00C261E7">
        <w:rPr>
          <w:rFonts w:cs="Arial"/>
          <w:szCs w:val="24"/>
        </w:rPr>
        <w:t>recipients</w:t>
      </w:r>
      <w:r w:rsidRPr="00C261E7">
        <w:rPr>
          <w:rFonts w:cs="Arial"/>
          <w:spacing w:val="-1"/>
          <w:szCs w:val="24"/>
        </w:rPr>
        <w:t xml:space="preserve"> </w:t>
      </w:r>
      <w:r w:rsidRPr="00C261E7">
        <w:rPr>
          <w:rFonts w:cs="Arial"/>
          <w:szCs w:val="24"/>
        </w:rPr>
        <w:t>must</w:t>
      </w:r>
      <w:r w:rsidRPr="00C261E7">
        <w:rPr>
          <w:rFonts w:cs="Arial"/>
          <w:spacing w:val="-1"/>
          <w:szCs w:val="24"/>
        </w:rPr>
        <w:t xml:space="preserve"> </w:t>
      </w:r>
      <w:r w:rsidRPr="00C261E7">
        <w:rPr>
          <w:rFonts w:cs="Arial"/>
          <w:szCs w:val="24"/>
        </w:rPr>
        <w:t>dis</w:t>
      </w:r>
      <w:r w:rsidRPr="00C261E7">
        <w:rPr>
          <w:rFonts w:cs="Arial"/>
          <w:spacing w:val="-2"/>
          <w:szCs w:val="24"/>
        </w:rPr>
        <w:t>c</w:t>
      </w:r>
      <w:r w:rsidRPr="00C261E7">
        <w:rPr>
          <w:rFonts w:cs="Arial"/>
          <w:szCs w:val="24"/>
        </w:rPr>
        <w:t>lose</w:t>
      </w:r>
      <w:r w:rsidRPr="00C261E7">
        <w:rPr>
          <w:rFonts w:cs="Arial"/>
          <w:spacing w:val="-1"/>
          <w:szCs w:val="24"/>
        </w:rPr>
        <w:t xml:space="preserve"> </w:t>
      </w:r>
      <w:r w:rsidRPr="00C261E7">
        <w:rPr>
          <w:rFonts w:cs="Arial"/>
          <w:szCs w:val="24"/>
        </w:rPr>
        <w:t>in</w:t>
      </w:r>
      <w:r w:rsidRPr="00C261E7">
        <w:rPr>
          <w:rFonts w:cs="Arial"/>
          <w:spacing w:val="-1"/>
          <w:szCs w:val="24"/>
        </w:rPr>
        <w:t xml:space="preserve"> </w:t>
      </w:r>
      <w:r w:rsidRPr="00C261E7">
        <w:rPr>
          <w:rFonts w:cs="Arial"/>
          <w:szCs w:val="24"/>
        </w:rPr>
        <w:t>a</w:t>
      </w:r>
      <w:r w:rsidRPr="00C261E7">
        <w:rPr>
          <w:rFonts w:cs="Arial"/>
          <w:spacing w:val="-1"/>
          <w:szCs w:val="24"/>
        </w:rPr>
        <w:t xml:space="preserve"> </w:t>
      </w:r>
      <w:r w:rsidRPr="00C261E7">
        <w:rPr>
          <w:rFonts w:cs="Arial"/>
          <w:szCs w:val="24"/>
        </w:rPr>
        <w:t>ti</w:t>
      </w:r>
      <w:r w:rsidRPr="00C261E7">
        <w:rPr>
          <w:rFonts w:cs="Arial"/>
          <w:spacing w:val="-2"/>
          <w:szCs w:val="24"/>
        </w:rPr>
        <w:t>m</w:t>
      </w:r>
      <w:r w:rsidRPr="00C261E7">
        <w:rPr>
          <w:rFonts w:cs="Arial"/>
          <w:szCs w:val="24"/>
        </w:rPr>
        <w:t>ely</w:t>
      </w:r>
      <w:r w:rsidRPr="00C261E7">
        <w:rPr>
          <w:rFonts w:cs="Arial"/>
          <w:spacing w:val="-1"/>
          <w:szCs w:val="24"/>
        </w:rPr>
        <w:t xml:space="preserve"> </w:t>
      </w:r>
      <w:r w:rsidRPr="00C261E7">
        <w:rPr>
          <w:rFonts w:cs="Arial"/>
          <w:spacing w:val="-2"/>
          <w:szCs w:val="24"/>
        </w:rPr>
        <w:t>m</w:t>
      </w:r>
      <w:r w:rsidRPr="00C261E7">
        <w:rPr>
          <w:rFonts w:cs="Arial"/>
          <w:szCs w:val="24"/>
        </w:rPr>
        <w:t>anner,</w:t>
      </w:r>
      <w:r w:rsidRPr="00C261E7">
        <w:rPr>
          <w:rFonts w:cs="Arial"/>
          <w:spacing w:val="-1"/>
          <w:szCs w:val="24"/>
        </w:rPr>
        <w:t xml:space="preserve"> </w:t>
      </w:r>
      <w:r w:rsidRPr="00C261E7">
        <w:rPr>
          <w:rFonts w:cs="Arial"/>
          <w:szCs w:val="24"/>
        </w:rPr>
        <w:t>in writing</w:t>
      </w:r>
      <w:r w:rsidRPr="00C261E7">
        <w:rPr>
          <w:rFonts w:cs="Arial"/>
          <w:spacing w:val="-1"/>
          <w:szCs w:val="24"/>
        </w:rPr>
        <w:t xml:space="preserve"> </w:t>
      </w:r>
      <w:r w:rsidRPr="00C261E7">
        <w:rPr>
          <w:rFonts w:cs="Arial"/>
          <w:szCs w:val="24"/>
        </w:rPr>
        <w:t>to</w:t>
      </w:r>
      <w:r w:rsidRPr="00C261E7">
        <w:rPr>
          <w:rFonts w:cs="Arial"/>
          <w:spacing w:val="-1"/>
          <w:szCs w:val="24"/>
        </w:rPr>
        <w:t xml:space="preserve"> </w:t>
      </w:r>
      <w:r w:rsidRPr="00C261E7">
        <w:rPr>
          <w:rFonts w:cs="Arial"/>
          <w:szCs w:val="24"/>
        </w:rPr>
        <w:t>t</w:t>
      </w:r>
      <w:r w:rsidRPr="00C261E7">
        <w:rPr>
          <w:rFonts w:cs="Arial"/>
          <w:spacing w:val="-2"/>
          <w:szCs w:val="24"/>
        </w:rPr>
        <w:t>h</w:t>
      </w:r>
      <w:r w:rsidRPr="00C261E7">
        <w:rPr>
          <w:rFonts w:cs="Arial"/>
          <w:szCs w:val="24"/>
        </w:rPr>
        <w:t>e</w:t>
      </w:r>
      <w:r w:rsidRPr="00C261E7">
        <w:rPr>
          <w:rFonts w:cs="Arial"/>
          <w:spacing w:val="-1"/>
          <w:szCs w:val="24"/>
        </w:rPr>
        <w:t xml:space="preserve"> </w:t>
      </w:r>
      <w:r w:rsidRPr="00C261E7">
        <w:rPr>
          <w:rFonts w:cs="Arial"/>
          <w:szCs w:val="24"/>
        </w:rPr>
        <w:t>HHS</w:t>
      </w:r>
      <w:r w:rsidRPr="00C261E7">
        <w:rPr>
          <w:rFonts w:cs="Arial"/>
          <w:spacing w:val="-1"/>
          <w:szCs w:val="24"/>
        </w:rPr>
        <w:t xml:space="preserve"> </w:t>
      </w:r>
      <w:r w:rsidRPr="00C261E7">
        <w:rPr>
          <w:rFonts w:cs="Arial"/>
          <w:szCs w:val="24"/>
        </w:rPr>
        <w:t>awarding</w:t>
      </w:r>
      <w:r w:rsidRPr="00C261E7">
        <w:rPr>
          <w:rFonts w:cs="Arial"/>
          <w:spacing w:val="-1"/>
          <w:szCs w:val="24"/>
        </w:rPr>
        <w:t xml:space="preserve"> </w:t>
      </w:r>
      <w:r w:rsidRPr="00C261E7">
        <w:rPr>
          <w:rFonts w:cs="Arial"/>
          <w:szCs w:val="24"/>
        </w:rPr>
        <w:t>agency,</w:t>
      </w:r>
      <w:r w:rsidRPr="00C261E7">
        <w:rPr>
          <w:rFonts w:cs="Arial"/>
          <w:spacing w:val="-2"/>
          <w:szCs w:val="24"/>
        </w:rPr>
        <w:t xml:space="preserve"> </w:t>
      </w:r>
      <w:r w:rsidRPr="00C261E7">
        <w:rPr>
          <w:rFonts w:cs="Arial"/>
          <w:szCs w:val="24"/>
        </w:rPr>
        <w:t>with</w:t>
      </w:r>
      <w:r w:rsidRPr="00C261E7">
        <w:rPr>
          <w:rFonts w:cs="Arial"/>
          <w:spacing w:val="-1"/>
          <w:szCs w:val="24"/>
        </w:rPr>
        <w:t xml:space="preserve"> </w:t>
      </w:r>
      <w:r w:rsidRPr="00C261E7">
        <w:rPr>
          <w:rFonts w:cs="Arial"/>
          <w:szCs w:val="24"/>
        </w:rPr>
        <w:t>a</w:t>
      </w:r>
      <w:r w:rsidRPr="00C261E7">
        <w:rPr>
          <w:rFonts w:cs="Arial"/>
          <w:spacing w:val="-1"/>
          <w:szCs w:val="24"/>
        </w:rPr>
        <w:t xml:space="preserve"> </w:t>
      </w:r>
      <w:r w:rsidRPr="00C261E7">
        <w:rPr>
          <w:rFonts w:cs="Arial"/>
          <w:szCs w:val="24"/>
        </w:rPr>
        <w:t>copy</w:t>
      </w:r>
      <w:r w:rsidRPr="00C261E7">
        <w:rPr>
          <w:rFonts w:cs="Arial"/>
          <w:spacing w:val="-2"/>
          <w:szCs w:val="24"/>
        </w:rPr>
        <w:t xml:space="preserve"> </w:t>
      </w:r>
      <w:r w:rsidRPr="00C261E7">
        <w:rPr>
          <w:rFonts w:cs="Arial"/>
          <w:szCs w:val="24"/>
        </w:rPr>
        <w:t>to the HHS Office of Inspector General (OIG), all</w:t>
      </w:r>
      <w:r w:rsidRPr="00C261E7">
        <w:rPr>
          <w:rFonts w:cs="Arial"/>
          <w:spacing w:val="-1"/>
          <w:szCs w:val="24"/>
        </w:rPr>
        <w:t xml:space="preserve"> </w:t>
      </w:r>
      <w:r w:rsidRPr="00C261E7">
        <w:rPr>
          <w:rFonts w:cs="Arial"/>
          <w:szCs w:val="24"/>
        </w:rPr>
        <w:t>infor</w:t>
      </w:r>
      <w:r w:rsidRPr="00C261E7">
        <w:rPr>
          <w:rFonts w:cs="Arial"/>
          <w:spacing w:val="-2"/>
          <w:szCs w:val="24"/>
        </w:rPr>
        <w:t>m</w:t>
      </w:r>
      <w:r w:rsidRPr="00C261E7">
        <w:rPr>
          <w:rFonts w:cs="Arial"/>
          <w:szCs w:val="24"/>
        </w:rPr>
        <w:t>ation</w:t>
      </w:r>
      <w:r w:rsidRPr="00C261E7">
        <w:rPr>
          <w:rFonts w:cs="Arial"/>
          <w:spacing w:val="-1"/>
          <w:szCs w:val="24"/>
        </w:rPr>
        <w:t xml:space="preserve"> </w:t>
      </w:r>
      <w:r w:rsidRPr="00C261E7">
        <w:rPr>
          <w:rFonts w:cs="Arial"/>
          <w:szCs w:val="24"/>
        </w:rPr>
        <w:t>related</w:t>
      </w:r>
      <w:r w:rsidRPr="00C261E7">
        <w:rPr>
          <w:rFonts w:cs="Arial"/>
          <w:spacing w:val="-1"/>
          <w:szCs w:val="24"/>
        </w:rPr>
        <w:t xml:space="preserve"> </w:t>
      </w:r>
      <w:r w:rsidRPr="00C261E7">
        <w:rPr>
          <w:rFonts w:cs="Arial"/>
          <w:szCs w:val="24"/>
        </w:rPr>
        <w:t>to</w:t>
      </w:r>
      <w:r w:rsidRPr="00C261E7">
        <w:rPr>
          <w:rFonts w:cs="Arial"/>
          <w:spacing w:val="-1"/>
          <w:szCs w:val="24"/>
        </w:rPr>
        <w:t xml:space="preserve"> </w:t>
      </w:r>
      <w:r w:rsidRPr="00C261E7">
        <w:rPr>
          <w:rFonts w:cs="Arial"/>
          <w:szCs w:val="24"/>
        </w:rPr>
        <w:t>viol</w:t>
      </w:r>
      <w:r w:rsidRPr="00C261E7">
        <w:rPr>
          <w:rFonts w:cs="Arial"/>
          <w:spacing w:val="-1"/>
          <w:szCs w:val="24"/>
        </w:rPr>
        <w:t>a</w:t>
      </w:r>
      <w:r w:rsidRPr="00C261E7">
        <w:rPr>
          <w:rFonts w:cs="Arial"/>
          <w:szCs w:val="24"/>
        </w:rPr>
        <w:t>tions of federal cri</w:t>
      </w:r>
      <w:r w:rsidRPr="00C261E7">
        <w:rPr>
          <w:rFonts w:cs="Arial"/>
          <w:spacing w:val="-2"/>
          <w:szCs w:val="24"/>
        </w:rPr>
        <w:t>m</w:t>
      </w:r>
      <w:r w:rsidRPr="00C261E7">
        <w:rPr>
          <w:rFonts w:cs="Arial"/>
          <w:szCs w:val="24"/>
        </w:rPr>
        <w:t xml:space="preserve">inal law involving fraud, bribery, or gratuity violations potentially affecting the </w:t>
      </w:r>
      <w:r w:rsidRPr="00C261E7">
        <w:rPr>
          <w:rFonts w:cs="Arial"/>
          <w:spacing w:val="-2"/>
          <w:szCs w:val="24"/>
        </w:rPr>
        <w:t>f</w:t>
      </w:r>
      <w:r w:rsidRPr="00C261E7">
        <w:rPr>
          <w:rFonts w:cs="Arial"/>
          <w:szCs w:val="24"/>
        </w:rPr>
        <w:t>ederal awa</w:t>
      </w:r>
      <w:r w:rsidRPr="00C261E7">
        <w:rPr>
          <w:rFonts w:cs="Arial"/>
          <w:spacing w:val="-3"/>
          <w:szCs w:val="24"/>
        </w:rPr>
        <w:t>r</w:t>
      </w:r>
      <w:r w:rsidRPr="00C261E7">
        <w:rPr>
          <w:rFonts w:cs="Arial"/>
          <w:szCs w:val="24"/>
        </w:rPr>
        <w:t>d. Sub-recipients</w:t>
      </w:r>
      <w:r w:rsidRPr="00C261E7">
        <w:rPr>
          <w:rFonts w:cs="Arial"/>
          <w:spacing w:val="-1"/>
          <w:szCs w:val="24"/>
        </w:rPr>
        <w:t xml:space="preserve"> </w:t>
      </w:r>
      <w:r w:rsidRPr="00C261E7">
        <w:rPr>
          <w:rFonts w:cs="Arial"/>
          <w:spacing w:val="-2"/>
          <w:szCs w:val="24"/>
        </w:rPr>
        <w:t>m</w:t>
      </w:r>
      <w:r w:rsidRPr="00C261E7">
        <w:rPr>
          <w:rFonts w:cs="Arial"/>
          <w:szCs w:val="24"/>
        </w:rPr>
        <w:t>ust</w:t>
      </w:r>
      <w:r w:rsidRPr="00C261E7">
        <w:rPr>
          <w:rFonts w:cs="Arial"/>
          <w:spacing w:val="-1"/>
          <w:szCs w:val="24"/>
        </w:rPr>
        <w:t xml:space="preserve"> </w:t>
      </w:r>
      <w:r w:rsidRPr="00C261E7">
        <w:rPr>
          <w:rFonts w:cs="Arial"/>
          <w:szCs w:val="24"/>
        </w:rPr>
        <w:t>disclose,</w:t>
      </w:r>
      <w:r w:rsidRPr="00C261E7">
        <w:rPr>
          <w:rFonts w:cs="Arial"/>
          <w:spacing w:val="-1"/>
          <w:szCs w:val="24"/>
        </w:rPr>
        <w:t xml:space="preserve"> </w:t>
      </w:r>
      <w:r w:rsidRPr="00C261E7">
        <w:rPr>
          <w:rFonts w:cs="Arial"/>
          <w:szCs w:val="24"/>
        </w:rPr>
        <w:t>in</w:t>
      </w:r>
      <w:r w:rsidRPr="00C261E7">
        <w:rPr>
          <w:rFonts w:cs="Arial"/>
          <w:spacing w:val="-1"/>
          <w:szCs w:val="24"/>
        </w:rPr>
        <w:t xml:space="preserve"> </w:t>
      </w:r>
      <w:r w:rsidRPr="00C261E7">
        <w:rPr>
          <w:rFonts w:cs="Arial"/>
          <w:szCs w:val="24"/>
        </w:rPr>
        <w:t>a</w:t>
      </w:r>
      <w:r w:rsidRPr="00C261E7">
        <w:rPr>
          <w:rFonts w:cs="Arial"/>
          <w:spacing w:val="-1"/>
          <w:szCs w:val="24"/>
        </w:rPr>
        <w:t xml:space="preserve"> </w:t>
      </w:r>
      <w:r w:rsidRPr="00C261E7">
        <w:rPr>
          <w:rFonts w:cs="Arial"/>
          <w:szCs w:val="24"/>
        </w:rPr>
        <w:t>ti</w:t>
      </w:r>
      <w:r w:rsidRPr="00C261E7">
        <w:rPr>
          <w:rFonts w:cs="Arial"/>
          <w:spacing w:val="-2"/>
          <w:szCs w:val="24"/>
        </w:rPr>
        <w:t>m</w:t>
      </w:r>
      <w:r w:rsidRPr="00C261E7">
        <w:rPr>
          <w:rFonts w:cs="Arial"/>
          <w:szCs w:val="24"/>
        </w:rPr>
        <w:t xml:space="preserve">ely </w:t>
      </w:r>
      <w:r w:rsidRPr="00C261E7">
        <w:rPr>
          <w:rFonts w:cs="Arial"/>
          <w:spacing w:val="-2"/>
          <w:szCs w:val="24"/>
        </w:rPr>
        <w:t>m</w:t>
      </w:r>
      <w:r w:rsidRPr="00C261E7">
        <w:rPr>
          <w:rFonts w:cs="Arial"/>
          <w:szCs w:val="24"/>
        </w:rPr>
        <w:t>anner,</w:t>
      </w:r>
      <w:r w:rsidRPr="00C261E7">
        <w:rPr>
          <w:rFonts w:cs="Arial"/>
          <w:spacing w:val="-1"/>
          <w:szCs w:val="24"/>
        </w:rPr>
        <w:t xml:space="preserve"> </w:t>
      </w:r>
      <w:r w:rsidRPr="00C261E7">
        <w:rPr>
          <w:rFonts w:cs="Arial"/>
          <w:szCs w:val="24"/>
        </w:rPr>
        <w:t>in</w:t>
      </w:r>
      <w:r w:rsidRPr="00C261E7">
        <w:rPr>
          <w:rFonts w:cs="Arial"/>
          <w:spacing w:val="-1"/>
          <w:szCs w:val="24"/>
        </w:rPr>
        <w:t xml:space="preserve"> </w:t>
      </w:r>
      <w:r w:rsidRPr="00C261E7">
        <w:rPr>
          <w:rFonts w:cs="Arial"/>
          <w:szCs w:val="24"/>
        </w:rPr>
        <w:t>writing</w:t>
      </w:r>
      <w:r w:rsidRPr="00C261E7">
        <w:rPr>
          <w:rFonts w:cs="Arial"/>
          <w:spacing w:val="-1"/>
          <w:szCs w:val="24"/>
        </w:rPr>
        <w:t xml:space="preserve"> </w:t>
      </w:r>
      <w:r w:rsidRPr="00C261E7">
        <w:rPr>
          <w:rFonts w:cs="Arial"/>
          <w:szCs w:val="24"/>
        </w:rPr>
        <w:t>to</w:t>
      </w:r>
      <w:r w:rsidRPr="00C261E7">
        <w:rPr>
          <w:rFonts w:cs="Arial"/>
          <w:spacing w:val="-1"/>
          <w:szCs w:val="24"/>
        </w:rPr>
        <w:t xml:space="preserve"> </w:t>
      </w:r>
      <w:r w:rsidRPr="00C261E7">
        <w:rPr>
          <w:rFonts w:cs="Arial"/>
          <w:szCs w:val="24"/>
        </w:rPr>
        <w:t>the</w:t>
      </w:r>
      <w:r w:rsidRPr="00C261E7">
        <w:rPr>
          <w:rFonts w:cs="Arial"/>
          <w:spacing w:val="-1"/>
          <w:szCs w:val="24"/>
        </w:rPr>
        <w:t xml:space="preserve"> </w:t>
      </w:r>
      <w:r w:rsidRPr="00C261E7">
        <w:rPr>
          <w:rFonts w:cs="Arial"/>
          <w:szCs w:val="24"/>
        </w:rPr>
        <w:t>pri</w:t>
      </w:r>
      <w:r w:rsidRPr="00C261E7">
        <w:rPr>
          <w:rFonts w:cs="Arial"/>
          <w:spacing w:val="-2"/>
          <w:szCs w:val="24"/>
        </w:rPr>
        <w:t>m</w:t>
      </w:r>
      <w:r w:rsidRPr="00C261E7">
        <w:rPr>
          <w:rFonts w:cs="Arial"/>
          <w:szCs w:val="24"/>
        </w:rPr>
        <w:t>e recipient</w:t>
      </w:r>
      <w:r w:rsidRPr="00C261E7">
        <w:rPr>
          <w:rFonts w:cs="Arial"/>
          <w:spacing w:val="-1"/>
          <w:szCs w:val="24"/>
        </w:rPr>
        <w:t xml:space="preserve"> </w:t>
      </w:r>
      <w:r w:rsidRPr="00C261E7">
        <w:rPr>
          <w:rFonts w:cs="Arial"/>
          <w:szCs w:val="24"/>
        </w:rPr>
        <w:t>(pass</w:t>
      </w:r>
      <w:r w:rsidRPr="00C261E7">
        <w:rPr>
          <w:rFonts w:cs="Arial"/>
          <w:spacing w:val="-1"/>
          <w:szCs w:val="24"/>
        </w:rPr>
        <w:t xml:space="preserve"> </w:t>
      </w:r>
      <w:r w:rsidRPr="00C261E7">
        <w:rPr>
          <w:rFonts w:cs="Arial"/>
          <w:szCs w:val="24"/>
        </w:rPr>
        <w:t>through</w:t>
      </w:r>
      <w:r w:rsidRPr="00C261E7">
        <w:rPr>
          <w:rFonts w:cs="Arial"/>
          <w:spacing w:val="-1"/>
          <w:szCs w:val="24"/>
        </w:rPr>
        <w:t xml:space="preserve"> </w:t>
      </w:r>
      <w:r w:rsidRPr="00C261E7">
        <w:rPr>
          <w:rFonts w:cs="Arial"/>
          <w:szCs w:val="24"/>
        </w:rPr>
        <w:t>entity)</w:t>
      </w:r>
      <w:r w:rsidRPr="00C261E7">
        <w:rPr>
          <w:rFonts w:cs="Arial"/>
          <w:spacing w:val="-1"/>
          <w:szCs w:val="24"/>
        </w:rPr>
        <w:t xml:space="preserve"> </w:t>
      </w:r>
      <w:r w:rsidRPr="00C261E7">
        <w:rPr>
          <w:rFonts w:cs="Arial"/>
          <w:szCs w:val="24"/>
        </w:rPr>
        <w:t>and</w:t>
      </w:r>
      <w:r w:rsidRPr="00C261E7">
        <w:rPr>
          <w:rFonts w:cs="Arial"/>
          <w:spacing w:val="-1"/>
          <w:szCs w:val="24"/>
        </w:rPr>
        <w:t xml:space="preserve"> </w:t>
      </w:r>
      <w:r w:rsidRPr="00C261E7">
        <w:rPr>
          <w:rFonts w:cs="Arial"/>
          <w:szCs w:val="24"/>
        </w:rPr>
        <w:t>the</w:t>
      </w:r>
      <w:r w:rsidRPr="00C261E7">
        <w:rPr>
          <w:rFonts w:cs="Arial"/>
          <w:spacing w:val="-1"/>
          <w:szCs w:val="24"/>
        </w:rPr>
        <w:t xml:space="preserve"> </w:t>
      </w:r>
      <w:r w:rsidRPr="00C261E7">
        <w:rPr>
          <w:rFonts w:cs="Arial"/>
          <w:spacing w:val="-2"/>
          <w:szCs w:val="24"/>
        </w:rPr>
        <w:t>H</w:t>
      </w:r>
      <w:r w:rsidRPr="00C261E7">
        <w:rPr>
          <w:rFonts w:cs="Arial"/>
          <w:spacing w:val="-1"/>
          <w:szCs w:val="24"/>
        </w:rPr>
        <w:t>H</w:t>
      </w:r>
      <w:r w:rsidRPr="00C261E7">
        <w:rPr>
          <w:rFonts w:cs="Arial"/>
          <w:szCs w:val="24"/>
        </w:rPr>
        <w:t>S</w:t>
      </w:r>
      <w:r w:rsidRPr="00C261E7">
        <w:rPr>
          <w:rFonts w:cs="Arial"/>
          <w:spacing w:val="-1"/>
          <w:szCs w:val="24"/>
        </w:rPr>
        <w:t xml:space="preserve"> </w:t>
      </w:r>
      <w:r w:rsidRPr="00C261E7">
        <w:rPr>
          <w:rFonts w:cs="Arial"/>
          <w:szCs w:val="24"/>
        </w:rPr>
        <w:t>OIG,</w:t>
      </w:r>
      <w:r w:rsidRPr="00C261E7">
        <w:rPr>
          <w:rFonts w:cs="Arial"/>
          <w:spacing w:val="-1"/>
          <w:szCs w:val="24"/>
        </w:rPr>
        <w:t xml:space="preserve"> </w:t>
      </w:r>
      <w:r w:rsidRPr="00C261E7">
        <w:rPr>
          <w:rFonts w:cs="Arial"/>
          <w:szCs w:val="24"/>
        </w:rPr>
        <w:t>all</w:t>
      </w:r>
      <w:r w:rsidRPr="00C261E7">
        <w:rPr>
          <w:rFonts w:cs="Arial"/>
          <w:spacing w:val="-1"/>
          <w:szCs w:val="24"/>
        </w:rPr>
        <w:t xml:space="preserve"> </w:t>
      </w:r>
      <w:r w:rsidRPr="00C261E7">
        <w:rPr>
          <w:rFonts w:cs="Arial"/>
          <w:szCs w:val="24"/>
        </w:rPr>
        <w:t>infor</w:t>
      </w:r>
      <w:r w:rsidRPr="00C261E7">
        <w:rPr>
          <w:rFonts w:cs="Arial"/>
          <w:spacing w:val="-2"/>
          <w:szCs w:val="24"/>
        </w:rPr>
        <w:t>m</w:t>
      </w:r>
      <w:r w:rsidRPr="00C261E7">
        <w:rPr>
          <w:rFonts w:cs="Arial"/>
          <w:szCs w:val="24"/>
        </w:rPr>
        <w:t>ation related to violations of feder</w:t>
      </w:r>
      <w:r w:rsidRPr="00C261E7">
        <w:rPr>
          <w:rFonts w:cs="Arial"/>
          <w:spacing w:val="-2"/>
          <w:szCs w:val="24"/>
        </w:rPr>
        <w:t>a</w:t>
      </w:r>
      <w:r w:rsidRPr="00C261E7">
        <w:rPr>
          <w:rFonts w:cs="Arial"/>
          <w:szCs w:val="24"/>
        </w:rPr>
        <w:t>l</w:t>
      </w:r>
      <w:r w:rsidRPr="00C261E7">
        <w:rPr>
          <w:rFonts w:cs="Arial"/>
          <w:spacing w:val="-1"/>
          <w:szCs w:val="24"/>
        </w:rPr>
        <w:t xml:space="preserve"> </w:t>
      </w:r>
      <w:r w:rsidRPr="00C261E7">
        <w:rPr>
          <w:rFonts w:cs="Arial"/>
          <w:szCs w:val="24"/>
        </w:rPr>
        <w:t>cri</w:t>
      </w:r>
      <w:r w:rsidRPr="00C261E7">
        <w:rPr>
          <w:rFonts w:cs="Arial"/>
          <w:spacing w:val="-2"/>
          <w:szCs w:val="24"/>
        </w:rPr>
        <w:t>m</w:t>
      </w:r>
      <w:r w:rsidRPr="00C261E7">
        <w:rPr>
          <w:rFonts w:cs="Arial"/>
          <w:spacing w:val="1"/>
          <w:szCs w:val="24"/>
        </w:rPr>
        <w:t>i</w:t>
      </w:r>
      <w:r w:rsidRPr="00C261E7">
        <w:rPr>
          <w:rFonts w:cs="Arial"/>
          <w:szCs w:val="24"/>
        </w:rPr>
        <w:t>nal</w:t>
      </w:r>
      <w:r w:rsidRPr="00C261E7">
        <w:rPr>
          <w:rFonts w:cs="Arial"/>
          <w:spacing w:val="-1"/>
          <w:szCs w:val="24"/>
        </w:rPr>
        <w:t xml:space="preserve"> </w:t>
      </w:r>
      <w:r w:rsidRPr="00C261E7">
        <w:rPr>
          <w:rFonts w:cs="Arial"/>
          <w:szCs w:val="24"/>
        </w:rPr>
        <w:t>law</w:t>
      </w:r>
      <w:r w:rsidRPr="00C261E7">
        <w:rPr>
          <w:rFonts w:cs="Arial"/>
          <w:spacing w:val="-1"/>
          <w:szCs w:val="24"/>
        </w:rPr>
        <w:t xml:space="preserve"> </w:t>
      </w:r>
      <w:r w:rsidRPr="00C261E7">
        <w:rPr>
          <w:rFonts w:cs="Arial"/>
          <w:szCs w:val="24"/>
        </w:rPr>
        <w:t>involving</w:t>
      </w:r>
      <w:r w:rsidRPr="00C261E7">
        <w:rPr>
          <w:rFonts w:cs="Arial"/>
          <w:spacing w:val="-1"/>
          <w:szCs w:val="24"/>
        </w:rPr>
        <w:t xml:space="preserve"> </w:t>
      </w:r>
      <w:r w:rsidRPr="00C261E7">
        <w:rPr>
          <w:rFonts w:cs="Arial"/>
          <w:szCs w:val="24"/>
        </w:rPr>
        <w:t>fraud,</w:t>
      </w:r>
      <w:r w:rsidRPr="00C261E7">
        <w:rPr>
          <w:rFonts w:cs="Arial"/>
          <w:spacing w:val="-1"/>
          <w:szCs w:val="24"/>
        </w:rPr>
        <w:t xml:space="preserve"> </w:t>
      </w:r>
      <w:r w:rsidRPr="00C261E7">
        <w:rPr>
          <w:rFonts w:cs="Arial"/>
          <w:szCs w:val="24"/>
        </w:rPr>
        <w:t>b</w:t>
      </w:r>
      <w:r w:rsidRPr="00C261E7">
        <w:rPr>
          <w:rFonts w:cs="Arial"/>
          <w:spacing w:val="-1"/>
          <w:szCs w:val="24"/>
        </w:rPr>
        <w:t>r</w:t>
      </w:r>
      <w:r w:rsidRPr="00C261E7">
        <w:rPr>
          <w:rFonts w:cs="Arial"/>
          <w:szCs w:val="24"/>
        </w:rPr>
        <w:t xml:space="preserve">ibery, or gratuity violations potentially </w:t>
      </w:r>
      <w:r w:rsidRPr="00C261E7">
        <w:rPr>
          <w:rFonts w:cs="Arial"/>
          <w:spacing w:val="-1"/>
          <w:szCs w:val="24"/>
        </w:rPr>
        <w:t>aff</w:t>
      </w:r>
      <w:r w:rsidRPr="00C261E7">
        <w:rPr>
          <w:rFonts w:cs="Arial"/>
          <w:szCs w:val="24"/>
        </w:rPr>
        <w:t xml:space="preserve">ecting the </w:t>
      </w:r>
      <w:r w:rsidRPr="00C261E7">
        <w:rPr>
          <w:rFonts w:cs="Arial"/>
          <w:spacing w:val="-1"/>
          <w:szCs w:val="24"/>
        </w:rPr>
        <w:t>f</w:t>
      </w:r>
      <w:r w:rsidRPr="00C261E7">
        <w:rPr>
          <w:rFonts w:cs="Arial"/>
          <w:szCs w:val="24"/>
        </w:rPr>
        <w:t>ederal awa</w:t>
      </w:r>
      <w:r w:rsidRPr="00C261E7">
        <w:rPr>
          <w:rFonts w:cs="Arial"/>
          <w:spacing w:val="-1"/>
          <w:szCs w:val="24"/>
        </w:rPr>
        <w:t>r</w:t>
      </w:r>
      <w:r w:rsidRPr="00C261E7">
        <w:rPr>
          <w:rFonts w:cs="Arial"/>
          <w:szCs w:val="24"/>
        </w:rPr>
        <w:t>d. Disclosu</w:t>
      </w:r>
      <w:r w:rsidRPr="00C261E7">
        <w:rPr>
          <w:rFonts w:cs="Arial"/>
          <w:spacing w:val="-1"/>
          <w:szCs w:val="24"/>
        </w:rPr>
        <w:t>r</w:t>
      </w:r>
      <w:r w:rsidRPr="00C261E7">
        <w:rPr>
          <w:rFonts w:cs="Arial"/>
          <w:szCs w:val="24"/>
        </w:rPr>
        <w:t xml:space="preserve">es </w:t>
      </w:r>
      <w:r w:rsidRPr="00C261E7">
        <w:rPr>
          <w:rFonts w:cs="Arial"/>
          <w:spacing w:val="-2"/>
          <w:szCs w:val="24"/>
        </w:rPr>
        <w:t>m</w:t>
      </w:r>
      <w:r w:rsidRPr="00C261E7">
        <w:rPr>
          <w:rFonts w:cs="Arial"/>
          <w:szCs w:val="24"/>
        </w:rPr>
        <w:t xml:space="preserve">ust be sent </w:t>
      </w:r>
      <w:r w:rsidRPr="00C261E7">
        <w:rPr>
          <w:rFonts w:cs="Arial"/>
          <w:szCs w:val="24"/>
          <w:u w:val="single"/>
        </w:rPr>
        <w:t>in</w:t>
      </w:r>
      <w:r w:rsidRPr="00C261E7">
        <w:rPr>
          <w:rFonts w:cs="Arial"/>
          <w:spacing w:val="-1"/>
          <w:szCs w:val="24"/>
          <w:u w:val="single"/>
        </w:rPr>
        <w:t xml:space="preserve"> </w:t>
      </w:r>
      <w:r w:rsidRPr="00C261E7">
        <w:rPr>
          <w:rFonts w:cs="Arial"/>
          <w:szCs w:val="24"/>
          <w:u w:val="single"/>
        </w:rPr>
        <w:t>w</w:t>
      </w:r>
      <w:r w:rsidRPr="00C261E7">
        <w:rPr>
          <w:rFonts w:cs="Arial"/>
          <w:spacing w:val="-1"/>
          <w:szCs w:val="24"/>
          <w:u w:val="single"/>
        </w:rPr>
        <w:t>r</w:t>
      </w:r>
      <w:r w:rsidRPr="00C261E7">
        <w:rPr>
          <w:rFonts w:cs="Arial"/>
          <w:szCs w:val="24"/>
          <w:u w:val="single"/>
        </w:rPr>
        <w:t>iti</w:t>
      </w:r>
      <w:r w:rsidRPr="00C261E7">
        <w:rPr>
          <w:rFonts w:cs="Arial"/>
          <w:spacing w:val="-2"/>
          <w:szCs w:val="24"/>
          <w:u w:val="single"/>
        </w:rPr>
        <w:t>n</w:t>
      </w:r>
      <w:r w:rsidRPr="00C261E7">
        <w:rPr>
          <w:rFonts w:cs="Arial"/>
          <w:szCs w:val="24"/>
          <w:u w:val="single"/>
        </w:rPr>
        <w:t xml:space="preserve">g </w:t>
      </w:r>
      <w:r w:rsidRPr="00C261E7">
        <w:rPr>
          <w:rFonts w:cs="Arial"/>
          <w:szCs w:val="24"/>
        </w:rPr>
        <w:t>to the aw</w:t>
      </w:r>
      <w:r w:rsidRPr="00C261E7">
        <w:rPr>
          <w:rFonts w:cs="Arial"/>
          <w:spacing w:val="-1"/>
          <w:szCs w:val="24"/>
        </w:rPr>
        <w:t>a</w:t>
      </w:r>
      <w:r w:rsidRPr="00C261E7">
        <w:rPr>
          <w:rFonts w:cs="Arial"/>
          <w:szCs w:val="24"/>
        </w:rPr>
        <w:t>rding agency</w:t>
      </w:r>
      <w:r w:rsidRPr="00C261E7">
        <w:rPr>
          <w:rFonts w:cs="Arial"/>
          <w:spacing w:val="-1"/>
          <w:szCs w:val="24"/>
        </w:rPr>
        <w:t xml:space="preserve"> </w:t>
      </w:r>
      <w:r w:rsidRPr="00C261E7">
        <w:rPr>
          <w:rFonts w:cs="Arial"/>
          <w:szCs w:val="24"/>
        </w:rPr>
        <w:t>and</w:t>
      </w:r>
      <w:r w:rsidRPr="00C261E7">
        <w:rPr>
          <w:rFonts w:cs="Arial"/>
          <w:spacing w:val="-1"/>
          <w:szCs w:val="24"/>
        </w:rPr>
        <w:t xml:space="preserve"> </w:t>
      </w:r>
      <w:r w:rsidRPr="00C261E7">
        <w:rPr>
          <w:rFonts w:cs="Arial"/>
          <w:szCs w:val="24"/>
        </w:rPr>
        <w:t>to</w:t>
      </w:r>
      <w:r w:rsidRPr="00C261E7">
        <w:rPr>
          <w:rFonts w:cs="Arial"/>
          <w:spacing w:val="-1"/>
          <w:szCs w:val="24"/>
        </w:rPr>
        <w:t xml:space="preserve"> </w:t>
      </w:r>
      <w:r w:rsidRPr="00C261E7">
        <w:rPr>
          <w:rFonts w:cs="Arial"/>
          <w:szCs w:val="24"/>
        </w:rPr>
        <w:t>the</w:t>
      </w:r>
      <w:r w:rsidRPr="00C261E7">
        <w:rPr>
          <w:rFonts w:cs="Arial"/>
          <w:spacing w:val="-1"/>
          <w:szCs w:val="24"/>
        </w:rPr>
        <w:t xml:space="preserve"> </w:t>
      </w:r>
      <w:r w:rsidRPr="00C261E7">
        <w:rPr>
          <w:rFonts w:cs="Arial"/>
          <w:szCs w:val="24"/>
        </w:rPr>
        <w:t>HHS</w:t>
      </w:r>
      <w:r w:rsidRPr="00C261E7">
        <w:rPr>
          <w:rFonts w:cs="Arial"/>
          <w:spacing w:val="-1"/>
          <w:szCs w:val="24"/>
        </w:rPr>
        <w:t xml:space="preserve"> </w:t>
      </w:r>
      <w:r w:rsidRPr="00C261E7">
        <w:rPr>
          <w:rFonts w:cs="Arial"/>
          <w:szCs w:val="24"/>
        </w:rPr>
        <w:t>OIG</w:t>
      </w:r>
      <w:r w:rsidRPr="00C261E7">
        <w:rPr>
          <w:rFonts w:cs="Arial"/>
          <w:spacing w:val="-1"/>
          <w:szCs w:val="24"/>
        </w:rPr>
        <w:t xml:space="preserve"> </w:t>
      </w:r>
      <w:r w:rsidRPr="00C261E7">
        <w:rPr>
          <w:rFonts w:cs="Arial"/>
          <w:szCs w:val="24"/>
        </w:rPr>
        <w:t>at</w:t>
      </w:r>
      <w:r w:rsidRPr="00C261E7">
        <w:rPr>
          <w:rFonts w:cs="Arial"/>
          <w:spacing w:val="-1"/>
          <w:szCs w:val="24"/>
        </w:rPr>
        <w:t xml:space="preserve"> </w:t>
      </w:r>
      <w:r w:rsidRPr="00C261E7">
        <w:rPr>
          <w:rFonts w:cs="Arial"/>
          <w:szCs w:val="24"/>
        </w:rPr>
        <w:t>the</w:t>
      </w:r>
      <w:r w:rsidRPr="00C261E7">
        <w:rPr>
          <w:rFonts w:cs="Arial"/>
          <w:spacing w:val="-1"/>
          <w:szCs w:val="24"/>
        </w:rPr>
        <w:t xml:space="preserve"> </w:t>
      </w:r>
      <w:r w:rsidRPr="00C261E7">
        <w:rPr>
          <w:rFonts w:cs="Arial"/>
          <w:szCs w:val="24"/>
        </w:rPr>
        <w:t>following</w:t>
      </w:r>
      <w:r w:rsidRPr="00C261E7">
        <w:rPr>
          <w:rFonts w:cs="Arial"/>
          <w:spacing w:val="-1"/>
          <w:szCs w:val="24"/>
        </w:rPr>
        <w:t xml:space="preserve"> </w:t>
      </w:r>
      <w:r w:rsidRPr="00C261E7">
        <w:rPr>
          <w:rFonts w:cs="Arial"/>
          <w:szCs w:val="24"/>
        </w:rPr>
        <w:t>a</w:t>
      </w:r>
      <w:r w:rsidRPr="00C261E7">
        <w:rPr>
          <w:rFonts w:cs="Arial"/>
          <w:spacing w:val="-2"/>
          <w:szCs w:val="24"/>
        </w:rPr>
        <w:t>d</w:t>
      </w:r>
      <w:r w:rsidRPr="00C261E7">
        <w:rPr>
          <w:rFonts w:cs="Arial"/>
          <w:szCs w:val="24"/>
        </w:rPr>
        <w:t>dresse</w:t>
      </w:r>
      <w:r w:rsidRPr="00C261E7">
        <w:rPr>
          <w:rFonts w:cs="Arial"/>
          <w:spacing w:val="-1"/>
          <w:szCs w:val="24"/>
        </w:rPr>
        <w:t>s</w:t>
      </w:r>
      <w:r w:rsidRPr="00C261E7">
        <w:rPr>
          <w:rFonts w:cs="Arial"/>
          <w:szCs w:val="24"/>
        </w:rPr>
        <w:t>:</w:t>
      </w:r>
    </w:p>
    <w:p w14:paraId="11888463" w14:textId="77777777" w:rsidR="00C261E7" w:rsidRPr="00C261E7" w:rsidRDefault="00C261E7" w:rsidP="00C261E7">
      <w:pPr>
        <w:spacing w:after="0"/>
        <w:contextualSpacing/>
        <w:rPr>
          <w:rFonts w:eastAsia="Calibri" w:cs="Arial"/>
          <w:szCs w:val="24"/>
        </w:rPr>
      </w:pPr>
      <w:r w:rsidRPr="00C261E7">
        <w:rPr>
          <w:rFonts w:eastAsia="Calibri" w:cs="Arial"/>
          <w:szCs w:val="24"/>
        </w:rPr>
        <w:t>SAMHSA</w:t>
      </w:r>
    </w:p>
    <w:p w14:paraId="3D4B82B0" w14:textId="77777777" w:rsidR="00C261E7" w:rsidRPr="00C261E7" w:rsidRDefault="00C261E7" w:rsidP="00C261E7">
      <w:pPr>
        <w:spacing w:after="0"/>
        <w:contextualSpacing/>
        <w:rPr>
          <w:rFonts w:eastAsia="Calibri" w:cs="Arial"/>
          <w:szCs w:val="24"/>
        </w:rPr>
      </w:pPr>
      <w:r w:rsidRPr="00C261E7">
        <w:rPr>
          <w:rFonts w:eastAsia="Calibri" w:cs="Arial"/>
          <w:szCs w:val="24"/>
        </w:rPr>
        <w:t>Attention: Office of Financial Advisory Services</w:t>
      </w:r>
    </w:p>
    <w:p w14:paraId="14E160AC" w14:textId="77777777" w:rsidR="00C261E7" w:rsidRPr="00C261E7" w:rsidRDefault="00C261E7" w:rsidP="00C261E7">
      <w:pPr>
        <w:spacing w:after="0"/>
        <w:contextualSpacing/>
        <w:rPr>
          <w:rFonts w:eastAsia="Calibri" w:cs="Arial"/>
          <w:szCs w:val="24"/>
        </w:rPr>
      </w:pPr>
      <w:r w:rsidRPr="00C261E7">
        <w:rPr>
          <w:rFonts w:eastAsia="Calibri" w:cs="Arial"/>
          <w:szCs w:val="24"/>
        </w:rPr>
        <w:t>5600 Fishers Lane</w:t>
      </w:r>
    </w:p>
    <w:p w14:paraId="25466BF2" w14:textId="77777777" w:rsidR="00C261E7" w:rsidRPr="00C261E7" w:rsidRDefault="00C261E7" w:rsidP="00C261E7">
      <w:pPr>
        <w:spacing w:after="0"/>
        <w:contextualSpacing/>
        <w:rPr>
          <w:rFonts w:eastAsia="Calibri" w:cs="Arial"/>
          <w:szCs w:val="24"/>
        </w:rPr>
      </w:pPr>
      <w:r w:rsidRPr="00C261E7">
        <w:rPr>
          <w:rFonts w:eastAsia="Calibri" w:cs="Arial"/>
          <w:szCs w:val="24"/>
        </w:rPr>
        <w:t>Rockville, MD 20857</w:t>
      </w:r>
    </w:p>
    <w:p w14:paraId="19A7E501" w14:textId="77777777" w:rsidR="00C261E7" w:rsidRPr="00C261E7" w:rsidRDefault="00C261E7" w:rsidP="00C261E7">
      <w:pPr>
        <w:spacing w:after="0"/>
        <w:ind w:firstLine="180"/>
        <w:contextualSpacing/>
        <w:rPr>
          <w:rFonts w:eastAsia="Calibri" w:cs="Arial"/>
          <w:szCs w:val="24"/>
        </w:rPr>
      </w:pPr>
    </w:p>
    <w:p w14:paraId="590912C8" w14:textId="77777777" w:rsidR="00C261E7" w:rsidRPr="00C261E7" w:rsidRDefault="00C261E7" w:rsidP="00C261E7">
      <w:pPr>
        <w:contextualSpacing/>
        <w:rPr>
          <w:rFonts w:cs="Arial"/>
          <w:b/>
          <w:bCs/>
          <w:spacing w:val="-1"/>
          <w:szCs w:val="24"/>
        </w:rPr>
      </w:pPr>
      <w:r w:rsidRPr="00C261E7">
        <w:rPr>
          <w:rFonts w:cs="Arial"/>
          <w:b/>
          <w:bCs/>
          <w:spacing w:val="-1"/>
          <w:szCs w:val="24"/>
        </w:rPr>
        <w:t>AND</w:t>
      </w:r>
    </w:p>
    <w:p w14:paraId="4C225E11" w14:textId="77777777" w:rsidR="00C261E7" w:rsidRPr="00C261E7" w:rsidRDefault="00C261E7" w:rsidP="00C261E7">
      <w:pPr>
        <w:ind w:firstLine="180"/>
        <w:contextualSpacing/>
        <w:rPr>
          <w:rFonts w:cs="Arial"/>
          <w:sz w:val="20"/>
        </w:rPr>
      </w:pPr>
    </w:p>
    <w:p w14:paraId="5D7FA317" w14:textId="77777777" w:rsidR="00C261E7" w:rsidRPr="00C261E7" w:rsidRDefault="00C261E7" w:rsidP="00C261E7">
      <w:pPr>
        <w:spacing w:before="69" w:after="120"/>
        <w:ind w:right="4773"/>
        <w:contextualSpacing/>
        <w:rPr>
          <w:rFonts w:cs="Arial"/>
          <w:szCs w:val="24"/>
        </w:rPr>
      </w:pPr>
      <w:r w:rsidRPr="00C261E7">
        <w:rPr>
          <w:rFonts w:cs="Arial"/>
        </w:rPr>
        <w:t>U.S. Depart</w:t>
      </w:r>
      <w:r w:rsidRPr="00C261E7">
        <w:rPr>
          <w:rFonts w:cs="Arial"/>
          <w:spacing w:val="-2"/>
        </w:rPr>
        <w:t>m</w:t>
      </w:r>
      <w:r w:rsidRPr="00C261E7">
        <w:rPr>
          <w:rFonts w:cs="Arial"/>
        </w:rPr>
        <w:t>ent of Health and Human Services Office of Inspector General</w:t>
      </w:r>
    </w:p>
    <w:p w14:paraId="04A09F4C" w14:textId="77777777" w:rsidR="00C261E7" w:rsidRPr="00C261E7" w:rsidRDefault="00C261E7" w:rsidP="00C261E7">
      <w:pPr>
        <w:spacing w:after="120"/>
        <w:ind w:right="3562"/>
        <w:contextualSpacing/>
        <w:rPr>
          <w:rFonts w:cs="Arial"/>
          <w:spacing w:val="-1"/>
        </w:rPr>
      </w:pPr>
      <w:r w:rsidRPr="00C261E7">
        <w:rPr>
          <w:rFonts w:cs="Arial"/>
          <w:spacing w:val="-1"/>
        </w:rPr>
        <w:t>ATTN</w:t>
      </w:r>
      <w:r w:rsidRPr="00C261E7">
        <w:rPr>
          <w:rFonts w:cs="Arial"/>
        </w:rPr>
        <w:t>:</w:t>
      </w:r>
      <w:r w:rsidRPr="00C261E7">
        <w:rPr>
          <w:rFonts w:cs="Arial"/>
          <w:spacing w:val="-1"/>
        </w:rPr>
        <w:t xml:space="preserve"> Mandator</w:t>
      </w:r>
      <w:r w:rsidRPr="00C261E7">
        <w:rPr>
          <w:rFonts w:cs="Arial"/>
        </w:rPr>
        <w:t>y</w:t>
      </w:r>
      <w:r w:rsidRPr="00C261E7">
        <w:rPr>
          <w:rFonts w:cs="Arial"/>
          <w:spacing w:val="-1"/>
        </w:rPr>
        <w:t xml:space="preserve"> Gran</w:t>
      </w:r>
      <w:r w:rsidRPr="00C261E7">
        <w:rPr>
          <w:rFonts w:cs="Arial"/>
        </w:rPr>
        <w:t>t</w:t>
      </w:r>
      <w:r w:rsidRPr="00C261E7">
        <w:rPr>
          <w:rFonts w:cs="Arial"/>
          <w:spacing w:val="-1"/>
        </w:rPr>
        <w:t xml:space="preserve"> Disclosures</w:t>
      </w:r>
      <w:r w:rsidRPr="00C261E7">
        <w:rPr>
          <w:rFonts w:cs="Arial"/>
        </w:rPr>
        <w:t>,</w:t>
      </w:r>
      <w:r w:rsidRPr="00C261E7">
        <w:rPr>
          <w:rFonts w:cs="Arial"/>
          <w:spacing w:val="-1"/>
        </w:rPr>
        <w:t xml:space="preserve"> Intak</w:t>
      </w:r>
      <w:r w:rsidRPr="00C261E7">
        <w:rPr>
          <w:rFonts w:cs="Arial"/>
        </w:rPr>
        <w:t>e</w:t>
      </w:r>
      <w:r w:rsidRPr="00C261E7">
        <w:rPr>
          <w:rFonts w:cs="Arial"/>
          <w:spacing w:val="-1"/>
        </w:rPr>
        <w:t xml:space="preserve"> Coordinator </w:t>
      </w:r>
    </w:p>
    <w:p w14:paraId="210BD657" w14:textId="77777777" w:rsidR="00C261E7" w:rsidRPr="00C261E7" w:rsidRDefault="00C261E7" w:rsidP="00C261E7">
      <w:pPr>
        <w:spacing w:after="120"/>
        <w:ind w:right="3562"/>
        <w:contextualSpacing/>
        <w:rPr>
          <w:rFonts w:cs="Arial"/>
        </w:rPr>
      </w:pPr>
      <w:r w:rsidRPr="00C261E7">
        <w:rPr>
          <w:rFonts w:cs="Arial"/>
        </w:rPr>
        <w:t>330 Independence Avenue, S</w:t>
      </w:r>
      <w:r w:rsidRPr="00C261E7">
        <w:rPr>
          <w:rFonts w:cs="Arial"/>
          <w:spacing w:val="-3"/>
        </w:rPr>
        <w:t>W</w:t>
      </w:r>
      <w:r w:rsidRPr="00C261E7">
        <w:rPr>
          <w:rFonts w:cs="Arial"/>
        </w:rPr>
        <w:t>, Cohen Building</w:t>
      </w:r>
    </w:p>
    <w:p w14:paraId="5E2A9621" w14:textId="77777777" w:rsidR="00C261E7" w:rsidRPr="00C261E7" w:rsidRDefault="00C261E7" w:rsidP="00C261E7">
      <w:pPr>
        <w:spacing w:after="120"/>
        <w:contextualSpacing/>
        <w:rPr>
          <w:rFonts w:cs="Arial"/>
        </w:rPr>
      </w:pPr>
      <w:r w:rsidRPr="00C261E7">
        <w:rPr>
          <w:rFonts w:cs="Arial"/>
        </w:rPr>
        <w:t>Room</w:t>
      </w:r>
      <w:r w:rsidRPr="00C261E7">
        <w:rPr>
          <w:rFonts w:cs="Arial"/>
          <w:spacing w:val="-2"/>
        </w:rPr>
        <w:t xml:space="preserve"> </w:t>
      </w:r>
      <w:r w:rsidRPr="00C261E7">
        <w:rPr>
          <w:rFonts w:cs="Arial"/>
        </w:rPr>
        <w:t>5527</w:t>
      </w:r>
    </w:p>
    <w:p w14:paraId="22CE579E" w14:textId="77777777" w:rsidR="00C261E7" w:rsidRPr="00C261E7" w:rsidRDefault="00C261E7" w:rsidP="00C261E7">
      <w:pPr>
        <w:spacing w:after="120"/>
        <w:contextualSpacing/>
        <w:rPr>
          <w:rFonts w:cs="Arial"/>
          <w:spacing w:val="-1"/>
        </w:rPr>
      </w:pPr>
      <w:r w:rsidRPr="00C261E7">
        <w:rPr>
          <w:rFonts w:cs="Arial"/>
          <w:spacing w:val="-1"/>
        </w:rPr>
        <w:t>Washington</w:t>
      </w:r>
      <w:r w:rsidRPr="00C261E7">
        <w:rPr>
          <w:rFonts w:cs="Arial"/>
        </w:rPr>
        <w:t>,</w:t>
      </w:r>
      <w:r w:rsidRPr="00C261E7">
        <w:rPr>
          <w:rFonts w:cs="Arial"/>
          <w:spacing w:val="-1"/>
        </w:rPr>
        <w:t xml:space="preserve"> D</w:t>
      </w:r>
      <w:r w:rsidRPr="00C261E7">
        <w:rPr>
          <w:rFonts w:cs="Arial"/>
        </w:rPr>
        <w:t>C</w:t>
      </w:r>
      <w:r w:rsidRPr="00C261E7">
        <w:rPr>
          <w:rFonts w:cs="Arial"/>
          <w:spacing w:val="-1"/>
        </w:rPr>
        <w:t xml:space="preserve"> 20201</w:t>
      </w:r>
    </w:p>
    <w:p w14:paraId="610403E4" w14:textId="77777777" w:rsidR="00C261E7" w:rsidRPr="00C261E7" w:rsidRDefault="00C261E7" w:rsidP="00C261E7">
      <w:pPr>
        <w:spacing w:after="120"/>
        <w:contextualSpacing/>
        <w:rPr>
          <w:rFonts w:cs="Arial"/>
          <w:spacing w:val="-1"/>
        </w:rPr>
      </w:pPr>
    </w:p>
    <w:p w14:paraId="72162435" w14:textId="77777777" w:rsidR="00C261E7" w:rsidRPr="00C261E7" w:rsidRDefault="00C261E7" w:rsidP="00C261E7">
      <w:pPr>
        <w:spacing w:after="120"/>
        <w:rPr>
          <w:rFonts w:cs="Arial"/>
        </w:rPr>
      </w:pPr>
      <w:r w:rsidRPr="00C261E7">
        <w:rPr>
          <w:rFonts w:cs="Arial"/>
        </w:rPr>
        <w:t>Fax: (202) 205-0604 (Include “</w:t>
      </w:r>
      <w:r w:rsidRPr="00C261E7">
        <w:rPr>
          <w:rFonts w:cs="Arial"/>
          <w:spacing w:val="-2"/>
        </w:rPr>
        <w:t>M</w:t>
      </w:r>
      <w:r w:rsidRPr="00C261E7">
        <w:rPr>
          <w:rFonts w:cs="Arial"/>
          <w:spacing w:val="-1"/>
        </w:rPr>
        <w:t>andator</w:t>
      </w:r>
      <w:r w:rsidRPr="00C261E7">
        <w:rPr>
          <w:rFonts w:cs="Arial"/>
        </w:rPr>
        <w:t>y</w:t>
      </w:r>
      <w:r w:rsidRPr="00C261E7">
        <w:rPr>
          <w:rFonts w:cs="Arial"/>
          <w:spacing w:val="-1"/>
        </w:rPr>
        <w:t xml:space="preserve"> Gran</w:t>
      </w:r>
      <w:r w:rsidRPr="00C261E7">
        <w:rPr>
          <w:rFonts w:cs="Arial"/>
        </w:rPr>
        <w:t>t</w:t>
      </w:r>
      <w:r w:rsidRPr="00C261E7">
        <w:rPr>
          <w:rFonts w:cs="Arial"/>
          <w:spacing w:val="-1"/>
        </w:rPr>
        <w:t xml:space="preserve"> Disclosures</w:t>
      </w:r>
      <w:r w:rsidRPr="00C261E7">
        <w:rPr>
          <w:rFonts w:cs="Arial"/>
        </w:rPr>
        <w:t>”</w:t>
      </w:r>
      <w:r w:rsidRPr="00C261E7">
        <w:rPr>
          <w:rFonts w:cs="Arial"/>
          <w:spacing w:val="1"/>
        </w:rPr>
        <w:t xml:space="preserve"> </w:t>
      </w:r>
      <w:r w:rsidRPr="00C261E7">
        <w:rPr>
          <w:rFonts w:cs="Arial"/>
        </w:rPr>
        <w:t>in</w:t>
      </w:r>
      <w:r w:rsidRPr="00C261E7">
        <w:rPr>
          <w:rFonts w:cs="Arial"/>
          <w:spacing w:val="-1"/>
        </w:rPr>
        <w:t xml:space="preserve"> su</w:t>
      </w:r>
      <w:r w:rsidRPr="00C261E7">
        <w:rPr>
          <w:rFonts w:cs="Arial"/>
        </w:rPr>
        <w:t>bject</w:t>
      </w:r>
      <w:r w:rsidRPr="00C261E7">
        <w:rPr>
          <w:rFonts w:cs="Arial"/>
          <w:spacing w:val="-1"/>
        </w:rPr>
        <w:t xml:space="preserve"> </w:t>
      </w:r>
      <w:r w:rsidRPr="00C261E7">
        <w:rPr>
          <w:rFonts w:cs="Arial"/>
        </w:rPr>
        <w:t>line) or e</w:t>
      </w:r>
      <w:r w:rsidRPr="00C261E7">
        <w:rPr>
          <w:rFonts w:cs="Arial"/>
          <w:spacing w:val="-2"/>
        </w:rPr>
        <w:t>m</w:t>
      </w:r>
      <w:r w:rsidRPr="00C261E7">
        <w:rPr>
          <w:rFonts w:cs="Arial"/>
        </w:rPr>
        <w:t xml:space="preserve">ail: </w:t>
      </w:r>
      <w:hyperlink r:id="rId64" w:history="1">
        <w:r w:rsidRPr="00C261E7">
          <w:rPr>
            <w:rFonts w:cs="Arial"/>
            <w:color w:val="0000FF"/>
            <w:spacing w:val="-1"/>
            <w:u w:val="single"/>
          </w:rPr>
          <w:t>MandatoryGranteeDisclosures@oig.hhs.gov</w:t>
        </w:r>
      </w:hyperlink>
    </w:p>
    <w:p w14:paraId="5677F20C" w14:textId="77777777" w:rsidR="00C261E7" w:rsidRPr="00C261E7" w:rsidRDefault="00C261E7" w:rsidP="00C261E7">
      <w:pPr>
        <w:spacing w:before="10" w:after="120"/>
        <w:rPr>
          <w:rFonts w:cs="Arial"/>
        </w:rPr>
      </w:pPr>
      <w:r w:rsidRPr="00C261E7">
        <w:rPr>
          <w:rFonts w:cs="Arial"/>
        </w:rPr>
        <w:t>Failure to make required disclos</w:t>
      </w:r>
      <w:r w:rsidRPr="00C261E7">
        <w:rPr>
          <w:rFonts w:cs="Arial"/>
          <w:spacing w:val="-2"/>
        </w:rPr>
        <w:t>u</w:t>
      </w:r>
      <w:r w:rsidRPr="00C261E7">
        <w:rPr>
          <w:rFonts w:cs="Arial"/>
        </w:rPr>
        <w:t>res</w:t>
      </w:r>
      <w:r w:rsidRPr="00C261E7">
        <w:rPr>
          <w:rFonts w:cs="Arial"/>
          <w:spacing w:val="-1"/>
        </w:rPr>
        <w:t xml:space="preserve"> </w:t>
      </w:r>
      <w:r w:rsidRPr="00C261E7">
        <w:rPr>
          <w:rFonts w:cs="Arial"/>
        </w:rPr>
        <w:t>can</w:t>
      </w:r>
      <w:r w:rsidRPr="00C261E7">
        <w:rPr>
          <w:rFonts w:cs="Arial"/>
          <w:spacing w:val="-1"/>
        </w:rPr>
        <w:t xml:space="preserve"> </w:t>
      </w:r>
      <w:r w:rsidRPr="00C261E7">
        <w:rPr>
          <w:rFonts w:cs="Arial"/>
        </w:rPr>
        <w:t>res</w:t>
      </w:r>
      <w:r w:rsidRPr="00C261E7">
        <w:rPr>
          <w:rFonts w:cs="Arial"/>
          <w:spacing w:val="-2"/>
        </w:rPr>
        <w:t>u</w:t>
      </w:r>
      <w:r w:rsidRPr="00C261E7">
        <w:rPr>
          <w:rFonts w:cs="Arial"/>
        </w:rPr>
        <w:t>lt</w:t>
      </w:r>
      <w:r w:rsidRPr="00C261E7">
        <w:rPr>
          <w:rFonts w:cs="Arial"/>
          <w:spacing w:val="-1"/>
        </w:rPr>
        <w:t xml:space="preserve"> </w:t>
      </w:r>
      <w:r w:rsidRPr="00C261E7">
        <w:rPr>
          <w:rFonts w:cs="Arial"/>
        </w:rPr>
        <w:t>in</w:t>
      </w:r>
      <w:r w:rsidRPr="00C261E7">
        <w:rPr>
          <w:rFonts w:cs="Arial"/>
          <w:spacing w:val="-2"/>
        </w:rPr>
        <w:t xml:space="preserve"> </w:t>
      </w:r>
      <w:r w:rsidRPr="00C261E7">
        <w:rPr>
          <w:rFonts w:cs="Arial"/>
        </w:rPr>
        <w:t>any</w:t>
      </w:r>
      <w:r w:rsidRPr="00C261E7">
        <w:rPr>
          <w:rFonts w:cs="Arial"/>
          <w:spacing w:val="-1"/>
        </w:rPr>
        <w:t xml:space="preserve"> </w:t>
      </w:r>
      <w:r w:rsidRPr="00C261E7">
        <w:rPr>
          <w:rFonts w:cs="Arial"/>
        </w:rPr>
        <w:t>of</w:t>
      </w:r>
      <w:r w:rsidRPr="00C261E7">
        <w:rPr>
          <w:rFonts w:cs="Arial"/>
          <w:spacing w:val="-2"/>
        </w:rPr>
        <w:t xml:space="preserve"> </w:t>
      </w:r>
      <w:r w:rsidRPr="00C261E7">
        <w:rPr>
          <w:rFonts w:cs="Arial"/>
        </w:rPr>
        <w:t>the</w:t>
      </w:r>
      <w:r w:rsidRPr="00C261E7">
        <w:rPr>
          <w:rFonts w:cs="Arial"/>
          <w:spacing w:val="-1"/>
        </w:rPr>
        <w:t xml:space="preserve"> </w:t>
      </w:r>
      <w:r w:rsidRPr="00C261E7">
        <w:rPr>
          <w:rFonts w:cs="Arial"/>
        </w:rPr>
        <w:t>re</w:t>
      </w:r>
      <w:r w:rsidRPr="00C261E7">
        <w:rPr>
          <w:rFonts w:cs="Arial"/>
          <w:spacing w:val="-2"/>
        </w:rPr>
        <w:t>m</w:t>
      </w:r>
      <w:r w:rsidRPr="00C261E7">
        <w:rPr>
          <w:rFonts w:cs="Arial"/>
        </w:rPr>
        <w:t>edies</w:t>
      </w:r>
      <w:r w:rsidRPr="00C261E7">
        <w:rPr>
          <w:rFonts w:cs="Arial"/>
          <w:spacing w:val="-1"/>
        </w:rPr>
        <w:t xml:space="preserve"> </w:t>
      </w:r>
      <w:r w:rsidRPr="00C261E7">
        <w:rPr>
          <w:rFonts w:cs="Arial"/>
        </w:rPr>
        <w:t>described</w:t>
      </w:r>
      <w:r w:rsidRPr="00C261E7">
        <w:rPr>
          <w:rFonts w:cs="Arial"/>
          <w:spacing w:val="-1"/>
        </w:rPr>
        <w:t xml:space="preserve"> </w:t>
      </w:r>
      <w:r w:rsidRPr="00C261E7">
        <w:rPr>
          <w:rFonts w:cs="Arial"/>
        </w:rPr>
        <w:t>in</w:t>
      </w:r>
      <w:r w:rsidRPr="00C261E7">
        <w:rPr>
          <w:rFonts w:cs="Arial"/>
          <w:spacing w:val="-1"/>
        </w:rPr>
        <w:t xml:space="preserve"> </w:t>
      </w:r>
      <w:r w:rsidRPr="00C261E7">
        <w:rPr>
          <w:rFonts w:cs="Arial"/>
        </w:rPr>
        <w:t>45</w:t>
      </w:r>
      <w:r w:rsidRPr="00C261E7">
        <w:rPr>
          <w:rFonts w:cs="Arial"/>
          <w:spacing w:val="-1"/>
        </w:rPr>
        <w:t xml:space="preserve"> </w:t>
      </w:r>
      <w:r w:rsidRPr="00C261E7">
        <w:rPr>
          <w:rFonts w:cs="Arial"/>
        </w:rPr>
        <w:t>CFR 75.371 R</w:t>
      </w:r>
      <w:r w:rsidRPr="00C261E7">
        <w:rPr>
          <w:rFonts w:cs="Arial"/>
          <w:spacing w:val="1"/>
        </w:rPr>
        <w:t>e</w:t>
      </w:r>
      <w:r w:rsidRPr="00C261E7">
        <w:rPr>
          <w:rFonts w:cs="Arial"/>
        </w:rPr>
        <w:t>medies for nonco</w:t>
      </w:r>
      <w:r w:rsidRPr="00C261E7">
        <w:rPr>
          <w:rFonts w:cs="Arial"/>
          <w:spacing w:val="-2"/>
        </w:rPr>
        <w:t>m</w:t>
      </w:r>
      <w:r w:rsidRPr="00C261E7">
        <w:rPr>
          <w:rFonts w:cs="Arial"/>
        </w:rPr>
        <w:t>pliance; including suspension or debar</w:t>
      </w:r>
      <w:r w:rsidRPr="00C261E7">
        <w:rPr>
          <w:rFonts w:cs="Arial"/>
          <w:spacing w:val="-2"/>
        </w:rPr>
        <w:t>m</w:t>
      </w:r>
      <w:r w:rsidRPr="00C261E7">
        <w:rPr>
          <w:rFonts w:cs="Arial"/>
        </w:rPr>
        <w:t>ent (See 2 CFR parts 180 &amp; 376 and 31 U.S.C. 3321).”</w:t>
      </w:r>
    </w:p>
    <w:p w14:paraId="528DACAC" w14:textId="77777777" w:rsidR="00C261E7" w:rsidRPr="00C261E7" w:rsidRDefault="00C261E7" w:rsidP="00C261E7">
      <w:pPr>
        <w:tabs>
          <w:tab w:val="left" w:pos="1080"/>
        </w:tabs>
        <w:ind w:hanging="360"/>
        <w:rPr>
          <w:rFonts w:cs="Arial"/>
          <w:b/>
          <w:szCs w:val="24"/>
        </w:rPr>
      </w:pPr>
      <w:r w:rsidRPr="00C261E7">
        <w:rPr>
          <w:rFonts w:cs="Arial"/>
          <w:szCs w:val="24"/>
        </w:rPr>
        <w:t xml:space="preserve">     </w:t>
      </w:r>
      <w:r w:rsidRPr="00C261E7">
        <w:rPr>
          <w:rFonts w:cs="Arial"/>
          <w:b/>
          <w:szCs w:val="24"/>
        </w:rPr>
        <w:t xml:space="preserve">System for Award Management (SAM) Reporting </w:t>
      </w:r>
    </w:p>
    <w:p w14:paraId="2026150F" w14:textId="77777777" w:rsidR="00C261E7" w:rsidRPr="00C261E7" w:rsidRDefault="00C261E7" w:rsidP="00C261E7">
      <w:pPr>
        <w:tabs>
          <w:tab w:val="left" w:pos="1080"/>
        </w:tabs>
        <w:rPr>
          <w:rFonts w:cs="Arial"/>
          <w:szCs w:val="24"/>
        </w:rPr>
      </w:pPr>
      <w:r w:rsidRPr="00C261E7">
        <w:rPr>
          <w:rFonts w:cs="Arial"/>
          <w:szCs w:val="24"/>
        </w:rPr>
        <w:t>A term may be added to the NoA that states: “In accordance with the regulatory requirements provided at 45 CFR 75.113 and Appendix XII to 45 CFR Part 75, recipients that have currently active federal grants, cooperative agreements, and procurement contracts with cumulative total value greater than $10,000,000, must report and maintain information in the System for Award Management (SAM)</w:t>
      </w:r>
      <w:r w:rsidRPr="00C261E7">
        <w:rPr>
          <w:rFonts w:cs="Arial"/>
          <w:sz w:val="16"/>
          <w:szCs w:val="16"/>
        </w:rPr>
        <w:t> </w:t>
      </w:r>
      <w:r w:rsidRPr="00C261E7">
        <w:rPr>
          <w:rFonts w:cs="Arial"/>
          <w:szCs w:val="24"/>
        </w:rPr>
        <w:t xml:space="preserve">about civil, criminal, and administrative proceedings in connection with the award or performance of a federal award that reached final disposition within the most recent five-year period. The recipient also must make semiannual disclosures regarding such proceedings.  Proceedings information will be made publicly available in the designated integrity and performance system (currently the Federal Awardee Performance and </w:t>
      </w:r>
      <w:r w:rsidRPr="00C261E7">
        <w:rPr>
          <w:rFonts w:cs="Arial"/>
          <w:szCs w:val="24"/>
        </w:rPr>
        <w:lastRenderedPageBreak/>
        <w:t xml:space="preserve">Integrity Information System (FAPIIS)). Full reporting requirements and procedures are found in Appendix XII to 45 CFR Part 75.” </w:t>
      </w:r>
    </w:p>
    <w:p w14:paraId="70029A5E" w14:textId="77777777" w:rsidR="00C261E7" w:rsidRPr="00C261E7" w:rsidRDefault="00C261E7" w:rsidP="00C261E7">
      <w:pPr>
        <w:tabs>
          <w:tab w:val="num" w:pos="1080"/>
        </w:tabs>
        <w:ind w:hanging="360"/>
        <w:rPr>
          <w:rFonts w:cs="Arial"/>
          <w:b/>
          <w:i/>
          <w:szCs w:val="24"/>
        </w:rPr>
      </w:pPr>
      <w:r w:rsidRPr="00C261E7">
        <w:rPr>
          <w:rFonts w:cs="Arial"/>
          <w:szCs w:val="24"/>
        </w:rPr>
        <w:t xml:space="preserve">     </w:t>
      </w:r>
      <w:r w:rsidRPr="00C261E7">
        <w:rPr>
          <w:rFonts w:cs="Arial"/>
          <w:b/>
          <w:szCs w:val="24"/>
        </w:rPr>
        <w:t>Drug-Free Workplace</w:t>
      </w:r>
    </w:p>
    <w:p w14:paraId="2EE8F1A6" w14:textId="77777777" w:rsidR="00C261E7" w:rsidRPr="00C261E7" w:rsidRDefault="00C261E7" w:rsidP="00C261E7">
      <w:pPr>
        <w:rPr>
          <w:rFonts w:cs="Arial"/>
          <w:b/>
          <w:i/>
          <w:szCs w:val="24"/>
        </w:rPr>
      </w:pPr>
      <w:r w:rsidRPr="00C261E7">
        <w:rPr>
          <w:rFonts w:cs="Arial"/>
          <w:szCs w:val="24"/>
        </w:rPr>
        <w:t>A term may be added to the NoA that states: “You as the recipient must comply with drug-free workplace requirements in Subpart B (or Subpart C, if the recipient is an individual) of part 382, which adopts the Government-wide implementation (2 CFR part 182) of section 5152-5158 of the Drug-Free Workplace Act of 1988 (Pub. L. 100-690, Title V, Subtitle D; 41 U.S.C. 701-707).”</w:t>
      </w:r>
    </w:p>
    <w:p w14:paraId="398B3D8E" w14:textId="77777777" w:rsidR="00C261E7" w:rsidRPr="00C261E7" w:rsidRDefault="00C261E7" w:rsidP="00C261E7">
      <w:pPr>
        <w:tabs>
          <w:tab w:val="num" w:pos="1350"/>
        </w:tabs>
        <w:ind w:hanging="360"/>
        <w:rPr>
          <w:rFonts w:cs="Arial"/>
          <w:b/>
          <w:szCs w:val="24"/>
        </w:rPr>
      </w:pPr>
      <w:r w:rsidRPr="00C261E7">
        <w:rPr>
          <w:rFonts w:cs="Arial"/>
          <w:szCs w:val="24"/>
        </w:rPr>
        <w:t xml:space="preserve">     </w:t>
      </w:r>
      <w:r w:rsidRPr="00C261E7">
        <w:rPr>
          <w:rFonts w:cs="Arial"/>
          <w:b/>
          <w:szCs w:val="24"/>
        </w:rPr>
        <w:t>Smoke-Free Workplace</w:t>
      </w:r>
    </w:p>
    <w:p w14:paraId="2DC538AB" w14:textId="77777777" w:rsidR="00C261E7" w:rsidRPr="00C261E7" w:rsidRDefault="00C261E7" w:rsidP="00C261E7">
      <w:pPr>
        <w:rPr>
          <w:rFonts w:cs="Arial"/>
          <w:szCs w:val="24"/>
        </w:rPr>
      </w:pPr>
      <w:r w:rsidRPr="00C261E7">
        <w:rPr>
          <w:rFonts w:cs="Arial"/>
          <w:szCs w:val="24"/>
        </w:rPr>
        <w:t>The Public Health Service strongly encourages all award recipients to provide a smoke-free workplace and to promote the non-use of all tobacco products. Further, Public Law (P.L.) 103-227, the Pro-Children Act of 1994, prohibits smoking in certain facilities (or in some cases, any portion of a facility) in which regular or routine education, library, day care, health care or early childhood development services are provided to children.</w:t>
      </w:r>
    </w:p>
    <w:p w14:paraId="021BC7ED" w14:textId="77777777" w:rsidR="00C261E7" w:rsidRPr="00C261E7" w:rsidRDefault="00C261E7" w:rsidP="00C261E7">
      <w:pPr>
        <w:tabs>
          <w:tab w:val="num" w:pos="1350"/>
        </w:tabs>
        <w:ind w:hanging="360"/>
        <w:rPr>
          <w:rFonts w:cs="Arial"/>
          <w:b/>
          <w:szCs w:val="24"/>
        </w:rPr>
      </w:pPr>
      <w:r w:rsidRPr="00C261E7">
        <w:rPr>
          <w:rFonts w:cs="Arial"/>
          <w:szCs w:val="24"/>
        </w:rPr>
        <w:t xml:space="preserve">     </w:t>
      </w:r>
      <w:r w:rsidRPr="00C261E7">
        <w:rPr>
          <w:rFonts w:cs="Arial"/>
          <w:b/>
          <w:szCs w:val="24"/>
        </w:rPr>
        <w:t>Standards for Financial Management</w:t>
      </w:r>
    </w:p>
    <w:p w14:paraId="7ED16D5D" w14:textId="77777777" w:rsidR="00C261E7" w:rsidRPr="00C261E7" w:rsidRDefault="00C261E7" w:rsidP="00C261E7">
      <w:pPr>
        <w:rPr>
          <w:rFonts w:cs="Arial"/>
          <w:szCs w:val="24"/>
        </w:rPr>
      </w:pPr>
      <w:r w:rsidRPr="00C261E7">
        <w:rPr>
          <w:rFonts w:cs="Arial"/>
          <w:szCs w:val="24"/>
        </w:rPr>
        <w:t>Recipients are required to meet the standards and requirements for financial management systems set forth in 45 CFR part 75. 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expenditures, and any program income. The system must also enable the recipient to compare actual expenditures or outlays with the approved budget for the award.</w:t>
      </w:r>
    </w:p>
    <w:p w14:paraId="435D97AD" w14:textId="77777777" w:rsidR="00C261E7" w:rsidRPr="00C261E7" w:rsidRDefault="00C261E7" w:rsidP="00C261E7">
      <w:pPr>
        <w:rPr>
          <w:rFonts w:cs="Arial"/>
          <w:i/>
          <w:iCs/>
          <w:color w:val="000000"/>
          <w:highlight w:val="green"/>
        </w:rPr>
      </w:pPr>
      <w:r w:rsidRPr="00C261E7">
        <w:rPr>
          <w:rFonts w:cs="Arial"/>
          <w:szCs w:val="24"/>
        </w:rPr>
        <w:t>SAMHSA funds must retain their award-specific identity − they may not be commingled with state funds or other federal funds. [“Commingling funds” typically means depositing or recording funds in a general account without the ability to identify each specific source of funds for any expenditure.] Common mistakes related to comingling are outlined below:</w:t>
      </w:r>
      <w:r w:rsidRPr="00C261E7">
        <w:rPr>
          <w:rFonts w:cs="Arial"/>
          <w:i/>
          <w:iCs/>
          <w:color w:val="000000"/>
          <w:highlight w:val="green"/>
        </w:rPr>
        <w:t xml:space="preserve"> </w:t>
      </w:r>
    </w:p>
    <w:p w14:paraId="7890A13C" w14:textId="77777777" w:rsidR="00C261E7" w:rsidRPr="00C261E7" w:rsidRDefault="00C261E7" w:rsidP="00470FB7">
      <w:pPr>
        <w:numPr>
          <w:ilvl w:val="0"/>
          <w:numId w:val="104"/>
        </w:numPr>
        <w:contextualSpacing/>
        <w:rPr>
          <w:rFonts w:cs="Arial"/>
          <w:color w:val="000000"/>
        </w:rPr>
      </w:pPr>
      <w:r w:rsidRPr="00C261E7">
        <w:rPr>
          <w:rFonts w:cs="Arial"/>
          <w:i/>
          <w:iCs/>
          <w:color w:val="000000"/>
        </w:rPr>
        <w:t>Commingling of Cost Centers</w:t>
      </w:r>
      <w:r w:rsidRPr="00C261E7">
        <w:rPr>
          <w:rFonts w:cs="Arial"/>
          <w:color w:val="000000"/>
        </w:rPr>
        <w:t>.  Every business activity constitutes a cost center.  Examples of cost centers include: a federal grant, a state grant, a private grant, matching costs for a specific grant, a self-funded project, fundraising activities, membership activities, lines of business, unallowable costs, indirect costs, etc.  Recipients must establish a unique account(s) in the accounting system to capture and accumulate expenditures of each cost center, apart from other cost centers.</w:t>
      </w:r>
    </w:p>
    <w:p w14:paraId="5F866F62" w14:textId="77777777" w:rsidR="00C261E7" w:rsidRPr="00C261E7" w:rsidRDefault="00C261E7" w:rsidP="00C261E7">
      <w:pPr>
        <w:ind w:left="720"/>
        <w:contextualSpacing/>
        <w:rPr>
          <w:rFonts w:cs="Arial"/>
          <w:color w:val="000000"/>
        </w:rPr>
      </w:pPr>
    </w:p>
    <w:p w14:paraId="436BF4B8" w14:textId="77777777" w:rsidR="00C261E7" w:rsidRPr="00C261E7" w:rsidRDefault="00C261E7" w:rsidP="00470FB7">
      <w:pPr>
        <w:numPr>
          <w:ilvl w:val="0"/>
          <w:numId w:val="104"/>
        </w:numPr>
        <w:contextualSpacing/>
        <w:rPr>
          <w:rFonts w:cs="Arial"/>
          <w:color w:val="000000"/>
        </w:rPr>
      </w:pPr>
      <w:r w:rsidRPr="00C261E7">
        <w:rPr>
          <w:rFonts w:cs="Arial"/>
          <w:i/>
          <w:iCs/>
          <w:color w:val="000000"/>
        </w:rPr>
        <w:t>Commingling of Cost Categories</w:t>
      </w:r>
      <w:r w:rsidRPr="00C261E7">
        <w:rPr>
          <w:rFonts w:cs="Arial"/>
          <w:color w:val="000000"/>
        </w:rPr>
        <w:t xml:space="preserve">.  Recipients must avoid budget fluctuations that violate programmatic restrictions.  They must also avoid applying indirect cost </w:t>
      </w:r>
      <w:r w:rsidRPr="00C261E7">
        <w:rPr>
          <w:rFonts w:cs="Arial"/>
          <w:color w:val="000000"/>
        </w:rPr>
        <w:lastRenderedPageBreak/>
        <w:t>rates to prohibited cost categories, such as equipment, participant support costs and subcontracts/subawards in excess of $25,000.  As a result, recipients must establish unique object codes in the accounting system to capture and accumulate costs by budget category (i.e., salaries, fringe benefits, consultants, travel, participant support costs, subcontracts, etc.).</w:t>
      </w:r>
    </w:p>
    <w:p w14:paraId="1F9802D3" w14:textId="77777777" w:rsidR="00C261E7" w:rsidRPr="00C261E7" w:rsidRDefault="00C261E7" w:rsidP="00C261E7">
      <w:pPr>
        <w:ind w:left="720"/>
        <w:contextualSpacing/>
        <w:rPr>
          <w:rFonts w:cs="Arial"/>
          <w:color w:val="000000"/>
        </w:rPr>
      </w:pPr>
    </w:p>
    <w:p w14:paraId="25B1132C" w14:textId="77777777" w:rsidR="00C261E7" w:rsidRPr="00C261E7" w:rsidRDefault="00C261E7" w:rsidP="00470FB7">
      <w:pPr>
        <w:numPr>
          <w:ilvl w:val="0"/>
          <w:numId w:val="104"/>
        </w:numPr>
        <w:contextualSpacing/>
        <w:rPr>
          <w:rFonts w:cs="Arial"/>
          <w:color w:val="000000"/>
        </w:rPr>
      </w:pPr>
      <w:r w:rsidRPr="00C261E7">
        <w:rPr>
          <w:rFonts w:cs="Arial"/>
          <w:i/>
          <w:iCs/>
          <w:color w:val="000000"/>
        </w:rPr>
        <w:t xml:space="preserve">Commingling of Time Worked and Not Worked.  </w:t>
      </w:r>
      <w:r w:rsidRPr="00C261E7">
        <w:rPr>
          <w:rFonts w:cs="Arial"/>
          <w:color w:val="000000"/>
        </w:rPr>
        <w:t>Recipients may not directly charge</w:t>
      </w:r>
      <w:r w:rsidRPr="00C261E7">
        <w:rPr>
          <w:rFonts w:ascii="Times New Roman" w:hAnsi="Times New Roman"/>
          <w:color w:val="000000"/>
        </w:rPr>
        <w:t xml:space="preserve"> </w:t>
      </w:r>
      <w:r w:rsidRPr="00C261E7">
        <w:rPr>
          <w:rFonts w:cs="Arial"/>
          <w:color w:val="000000"/>
        </w:rPr>
        <w:t xml:space="preserve">a grant for employees’ time not spent working on the grant.  Therefore, </w:t>
      </w:r>
      <w:r w:rsidRPr="00C261E7">
        <w:rPr>
          <w:rFonts w:cs="Arial"/>
          <w:i/>
          <w:color w:val="000000"/>
        </w:rPr>
        <w:t>Paid Time Off</w:t>
      </w:r>
      <w:r w:rsidRPr="00C261E7">
        <w:rPr>
          <w:rFonts w:cs="Arial"/>
          <w:color w:val="000000"/>
        </w:rPr>
        <w:t xml:space="preserve"> (PTO), such as vacation, holiday, sick and other paid leave, is not recoverable directly from grants, but rather must be allocated to all grants, projects and cost centers over an entire cost accounting period through either an indirect cost or fringe benefit rate.</w:t>
      </w:r>
    </w:p>
    <w:p w14:paraId="15395382" w14:textId="77777777" w:rsidR="00C261E7" w:rsidRPr="00C261E7" w:rsidRDefault="00C261E7" w:rsidP="00C261E7">
      <w:pPr>
        <w:ind w:left="720"/>
        <w:contextualSpacing/>
        <w:rPr>
          <w:rFonts w:cs="Arial"/>
          <w:color w:val="000000"/>
        </w:rPr>
      </w:pPr>
    </w:p>
    <w:p w14:paraId="53455181" w14:textId="77777777" w:rsidR="00C261E7" w:rsidRPr="00C261E7" w:rsidRDefault="00C261E7" w:rsidP="00470FB7">
      <w:pPr>
        <w:numPr>
          <w:ilvl w:val="0"/>
          <w:numId w:val="104"/>
        </w:numPr>
        <w:contextualSpacing/>
        <w:rPr>
          <w:rFonts w:cs="Arial"/>
          <w:color w:val="000000"/>
        </w:rPr>
      </w:pPr>
      <w:r w:rsidRPr="00C261E7">
        <w:rPr>
          <w:rFonts w:cs="Arial"/>
          <w:i/>
          <w:iCs/>
          <w:color w:val="000000"/>
        </w:rPr>
        <w:t>Unsupported Labor Costs.</w:t>
      </w:r>
      <w:r w:rsidRPr="00C261E7">
        <w:rPr>
          <w:rFonts w:cs="Arial"/>
          <w:color w:val="000000"/>
        </w:rPr>
        <w:t>  To support charges for direct and indirect salaries and wages, recipients maintaining hourly timesheets must ensure that timesheets encompass all hours worked and not worked on a daily basis.  The timesheet should identify the:  (a) grant, project or cost center being worked on; (b) number of hours worked on each; (c) description of work performed; and (d) Paid Time Off (PTO) hours.  The total hours recorded each day should coincide with an individual’s employment status in accordance with established policy (i.e., full-time employees work 8 hours each day, etc.).</w:t>
      </w:r>
    </w:p>
    <w:p w14:paraId="2554B34F" w14:textId="77777777" w:rsidR="00C261E7" w:rsidRPr="00C261E7" w:rsidRDefault="00C261E7" w:rsidP="00C261E7">
      <w:pPr>
        <w:ind w:left="720"/>
        <w:contextualSpacing/>
        <w:rPr>
          <w:rFonts w:cs="Arial"/>
          <w:color w:val="000000"/>
        </w:rPr>
      </w:pPr>
    </w:p>
    <w:p w14:paraId="3D6F9153" w14:textId="77777777" w:rsidR="00C261E7" w:rsidRPr="00C261E7" w:rsidRDefault="00C261E7" w:rsidP="00470FB7">
      <w:pPr>
        <w:numPr>
          <w:ilvl w:val="0"/>
          <w:numId w:val="104"/>
        </w:numPr>
        <w:tabs>
          <w:tab w:val="num" w:pos="1350"/>
        </w:tabs>
        <w:contextualSpacing/>
        <w:rPr>
          <w:rFonts w:cs="Arial"/>
          <w:szCs w:val="24"/>
        </w:rPr>
      </w:pPr>
      <w:r w:rsidRPr="00C261E7">
        <w:rPr>
          <w:rFonts w:cs="Arial"/>
          <w:i/>
          <w:iCs/>
          <w:color w:val="000000"/>
        </w:rPr>
        <w:t>Inconsistent Treatment of Costs.</w:t>
      </w:r>
      <w:r w:rsidRPr="00C261E7">
        <w:rPr>
          <w:rFonts w:cs="Arial"/>
          <w:color w:val="000000"/>
        </w:rPr>
        <w:t>  Recipients must treat costs consistently across all federal and non-federal grants, projects and cost centers.  For example, recipients may not direct-charge federal grants for costs typically considered indirect in nature, unless done consistently.  Examples of indirect costs include: administrative salaries, rent, accounting fees, utilities, etc.  Additionally, in most cases, the cost to develop an accounting system adequate to justify direct-charging of the aforementioned items outweighs the benefits.  As a result, use of an indirect cost rate is the most effective mechanism to recover these costs and not violate federal financial requirements of consistency, allocability and allowability.  See the appendix titled “</w:t>
      </w:r>
      <w:r w:rsidRPr="00C261E7">
        <w:rPr>
          <w:rFonts w:cs="Arial"/>
          <w:i/>
          <w:color w:val="000000"/>
        </w:rPr>
        <w:t>Sample Budget and Justification</w:t>
      </w:r>
      <w:r w:rsidRPr="00C261E7">
        <w:rPr>
          <w:rFonts w:cs="Arial"/>
          <w:color w:val="000000"/>
        </w:rPr>
        <w:t>,” for additional indirect cost guidance.</w:t>
      </w:r>
    </w:p>
    <w:p w14:paraId="7C26FCC2" w14:textId="77777777" w:rsidR="00C261E7" w:rsidRPr="00C261E7" w:rsidRDefault="00C261E7" w:rsidP="00C261E7">
      <w:pPr>
        <w:tabs>
          <w:tab w:val="num" w:pos="1350"/>
        </w:tabs>
        <w:ind w:left="720"/>
        <w:contextualSpacing/>
        <w:rPr>
          <w:rFonts w:cs="Arial"/>
          <w:szCs w:val="24"/>
        </w:rPr>
      </w:pPr>
    </w:p>
    <w:p w14:paraId="7EBB95FC" w14:textId="77777777" w:rsidR="00C261E7" w:rsidRPr="00C261E7" w:rsidRDefault="00C261E7" w:rsidP="00C261E7">
      <w:pPr>
        <w:tabs>
          <w:tab w:val="num" w:pos="1350"/>
        </w:tabs>
        <w:ind w:hanging="360"/>
        <w:rPr>
          <w:rFonts w:cs="Arial"/>
          <w:b/>
          <w:szCs w:val="24"/>
        </w:rPr>
      </w:pPr>
      <w:r w:rsidRPr="00C261E7">
        <w:rPr>
          <w:rFonts w:cs="Arial"/>
          <w:szCs w:val="24"/>
        </w:rPr>
        <w:t xml:space="preserve">     </w:t>
      </w:r>
      <w:r w:rsidRPr="00C261E7">
        <w:rPr>
          <w:rFonts w:cs="Arial"/>
          <w:b/>
          <w:szCs w:val="24"/>
        </w:rPr>
        <w:t>Trafficking in Persons</w:t>
      </w:r>
    </w:p>
    <w:p w14:paraId="7D75D9F5" w14:textId="77777777" w:rsidR="00C261E7" w:rsidRPr="00C261E7" w:rsidRDefault="00C261E7" w:rsidP="00C261E7">
      <w:pPr>
        <w:rPr>
          <w:rFonts w:cs="Arial"/>
          <w:szCs w:val="24"/>
        </w:rPr>
      </w:pPr>
      <w:r w:rsidRPr="00C261E7">
        <w:rPr>
          <w:rFonts w:cs="Arial"/>
          <w:szCs w:val="24"/>
        </w:rPr>
        <w:t xml:space="preserve">Awards issued by SAMHSA are subject to the requirements of Section 106(g) of the Trafficking Victims Protection Act of 2000, as amended (22 U.S.C. 7104). For the full text of the award term, go to </w:t>
      </w:r>
      <w:hyperlink r:id="rId65" w:history="1">
        <w:r w:rsidRPr="00C261E7">
          <w:rPr>
            <w:rFonts w:cs="Arial"/>
            <w:color w:val="0000FF"/>
            <w:szCs w:val="24"/>
            <w:u w:val="single"/>
          </w:rPr>
          <w:t>http://www.samhsa.gov/grants/grants-management/notice-award-noa/standard-terms-conditions</w:t>
        </w:r>
      </w:hyperlink>
      <w:r w:rsidRPr="00C261E7">
        <w:rPr>
          <w:rFonts w:cs="Arial"/>
          <w:szCs w:val="24"/>
        </w:rPr>
        <w:t xml:space="preserve">. </w:t>
      </w:r>
    </w:p>
    <w:p w14:paraId="2D377E1F" w14:textId="77777777" w:rsidR="00C261E7" w:rsidRPr="00C261E7" w:rsidRDefault="00C261E7" w:rsidP="00C261E7">
      <w:pPr>
        <w:rPr>
          <w:rFonts w:cs="Arial"/>
          <w:szCs w:val="24"/>
        </w:rPr>
      </w:pPr>
      <w:r w:rsidRPr="00C261E7">
        <w:rPr>
          <w:rFonts w:cs="Arial"/>
          <w:szCs w:val="24"/>
        </w:rPr>
        <w:t>NOTE: The signature of the AOR on the application serves as the required certification of compliance for your organization regarding the administrative and national policy requirements.</w:t>
      </w:r>
    </w:p>
    <w:p w14:paraId="44EE3750" w14:textId="77777777" w:rsidR="00C261E7" w:rsidRPr="00C261E7" w:rsidRDefault="00C261E7" w:rsidP="00C261E7">
      <w:pPr>
        <w:rPr>
          <w:rFonts w:cs="Arial"/>
          <w:b/>
        </w:rPr>
      </w:pPr>
      <w:bookmarkStart w:id="322" w:name="_Toc465087565"/>
      <w:bookmarkStart w:id="323" w:name="_Toc485307414"/>
      <w:r w:rsidRPr="00C261E7">
        <w:rPr>
          <w:rFonts w:cs="Arial"/>
          <w:b/>
        </w:rPr>
        <w:lastRenderedPageBreak/>
        <w:t>P</w:t>
      </w:r>
      <w:bookmarkEnd w:id="322"/>
      <w:bookmarkEnd w:id="323"/>
      <w:r w:rsidRPr="00C261E7">
        <w:rPr>
          <w:rFonts w:cs="Arial"/>
          <w:b/>
        </w:rPr>
        <w:t>ublications</w:t>
      </w:r>
    </w:p>
    <w:p w14:paraId="01CCDFEB" w14:textId="77777777" w:rsidR="00C261E7" w:rsidRPr="00C261E7" w:rsidRDefault="00C261E7" w:rsidP="00C261E7">
      <w:pPr>
        <w:rPr>
          <w:rFonts w:cs="Arial"/>
          <w:szCs w:val="24"/>
        </w:rPr>
      </w:pPr>
      <w:r w:rsidRPr="00C261E7">
        <w:rPr>
          <w:rFonts w:cs="Arial"/>
          <w:szCs w:val="24"/>
        </w:rPr>
        <w:t>Recipients are required to notify the Government Project Officer (GPO) and SAMHSA’s Publications Clearance Officer (240-276-2130) of any materials based on the SAMHSA-funded grant project that are accepted for publication. In addition, SAMHSA requests that recipients:</w:t>
      </w:r>
    </w:p>
    <w:p w14:paraId="2BB6E468" w14:textId="77777777" w:rsidR="00C261E7" w:rsidRPr="00C261E7" w:rsidRDefault="00C261E7" w:rsidP="00C261E7">
      <w:pPr>
        <w:numPr>
          <w:ilvl w:val="0"/>
          <w:numId w:val="22"/>
        </w:numPr>
        <w:ind w:left="900"/>
        <w:rPr>
          <w:rFonts w:cs="Arial"/>
          <w:szCs w:val="24"/>
        </w:rPr>
      </w:pPr>
      <w:r w:rsidRPr="00C261E7">
        <w:rPr>
          <w:rFonts w:cs="Arial"/>
          <w:szCs w:val="24"/>
        </w:rPr>
        <w:t>Provide the GPO and SAMHSA Publications Clearance Officer with advance copies of publications</w:t>
      </w:r>
    </w:p>
    <w:p w14:paraId="22653FCE" w14:textId="77777777" w:rsidR="00C261E7" w:rsidRPr="00C261E7" w:rsidRDefault="00C261E7" w:rsidP="00C261E7">
      <w:pPr>
        <w:numPr>
          <w:ilvl w:val="0"/>
          <w:numId w:val="22"/>
        </w:numPr>
        <w:ind w:left="900"/>
        <w:rPr>
          <w:rFonts w:cs="Arial"/>
          <w:szCs w:val="24"/>
        </w:rPr>
      </w:pPr>
      <w:r w:rsidRPr="00C261E7">
        <w:rPr>
          <w:rFonts w:cs="Arial"/>
          <w:szCs w:val="24"/>
        </w:rPr>
        <w:t>Include acknowledgment of the SAMHSA grant program as the source of funding for the project.</w:t>
      </w:r>
    </w:p>
    <w:p w14:paraId="214D7A09" w14:textId="77777777" w:rsidR="00C261E7" w:rsidRPr="00C261E7" w:rsidRDefault="00C261E7" w:rsidP="00C261E7">
      <w:pPr>
        <w:numPr>
          <w:ilvl w:val="0"/>
          <w:numId w:val="23"/>
        </w:numPr>
        <w:ind w:left="900"/>
        <w:rPr>
          <w:rFonts w:cs="Arial"/>
          <w:szCs w:val="24"/>
        </w:rPr>
      </w:pPr>
      <w:r w:rsidRPr="00C261E7">
        <w:rPr>
          <w:rFonts w:cs="Arial"/>
          <w:szCs w:val="24"/>
        </w:rPr>
        <w:t xml:space="preserve">Include a disclaimer stating that the views and opinions contained in the publication do not necessarily reflect those of SAMHSA or the U.S. Department of Health and Human Services, and should not be construed as such.       </w:t>
      </w:r>
    </w:p>
    <w:p w14:paraId="344F6796" w14:textId="77777777" w:rsidR="00C261E7" w:rsidRPr="00C261E7" w:rsidRDefault="00C261E7" w:rsidP="00C261E7">
      <w:pPr>
        <w:contextualSpacing/>
        <w:rPr>
          <w:rFonts w:cs="Arial"/>
          <w:szCs w:val="24"/>
        </w:rPr>
      </w:pPr>
      <w:r w:rsidRPr="00C261E7">
        <w:rPr>
          <w:rFonts w:cs="Arial"/>
          <w:szCs w:val="24"/>
        </w:rPr>
        <w:t>SAMHSA reserves the right to issue a press release about any publication deemed by SAMHSA to contain information of program or policy significance to the substance abuse treatment/substance abuse prevention/mental health services community.</w:t>
      </w:r>
    </w:p>
    <w:p w14:paraId="6545C7CC" w14:textId="77777777" w:rsidR="00C261E7" w:rsidRPr="00C261E7" w:rsidRDefault="00C261E7" w:rsidP="00C261E7">
      <w:pPr>
        <w:contextualSpacing/>
        <w:rPr>
          <w:rFonts w:cs="Arial"/>
          <w:szCs w:val="24"/>
        </w:rPr>
      </w:pPr>
    </w:p>
    <w:p w14:paraId="410EC2F0" w14:textId="77777777" w:rsidR="00C261E7" w:rsidRPr="00C261E7" w:rsidRDefault="00C261E7" w:rsidP="00C261E7">
      <w:pPr>
        <w:contextualSpacing/>
        <w:rPr>
          <w:rFonts w:cs="Arial"/>
          <w:szCs w:val="24"/>
        </w:rPr>
      </w:pPr>
    </w:p>
    <w:p w14:paraId="6E594541" w14:textId="77777777" w:rsidR="00C261E7" w:rsidRPr="00C261E7" w:rsidRDefault="00C261E7" w:rsidP="00C261E7">
      <w:pPr>
        <w:contextualSpacing/>
        <w:rPr>
          <w:rFonts w:cs="Arial"/>
          <w:szCs w:val="24"/>
        </w:rPr>
      </w:pPr>
    </w:p>
    <w:p w14:paraId="71C2C72C" w14:textId="77777777" w:rsidR="00C261E7" w:rsidRPr="00C261E7" w:rsidRDefault="00C261E7" w:rsidP="00C261E7">
      <w:pPr>
        <w:contextualSpacing/>
        <w:rPr>
          <w:rFonts w:cs="Arial"/>
          <w:szCs w:val="24"/>
        </w:rPr>
      </w:pPr>
    </w:p>
    <w:p w14:paraId="585FC6DD" w14:textId="77777777" w:rsidR="00C261E7" w:rsidRPr="00C261E7" w:rsidRDefault="00C261E7" w:rsidP="00C261E7">
      <w:pPr>
        <w:contextualSpacing/>
        <w:rPr>
          <w:rFonts w:cs="Arial"/>
          <w:szCs w:val="24"/>
        </w:rPr>
      </w:pPr>
    </w:p>
    <w:p w14:paraId="6D5CEB11" w14:textId="77777777" w:rsidR="00C261E7" w:rsidRPr="00C261E7" w:rsidRDefault="00C261E7" w:rsidP="00C261E7">
      <w:pPr>
        <w:contextualSpacing/>
        <w:rPr>
          <w:rFonts w:cs="Arial"/>
          <w:szCs w:val="24"/>
        </w:rPr>
      </w:pPr>
    </w:p>
    <w:p w14:paraId="20B2E2C3" w14:textId="77777777" w:rsidR="00C261E7" w:rsidRPr="00C261E7" w:rsidRDefault="00C261E7" w:rsidP="00C261E7">
      <w:pPr>
        <w:contextualSpacing/>
        <w:rPr>
          <w:rFonts w:cs="Arial"/>
          <w:szCs w:val="24"/>
        </w:rPr>
      </w:pPr>
    </w:p>
    <w:p w14:paraId="09B228C9" w14:textId="77777777" w:rsidR="00C261E7" w:rsidRPr="00C261E7" w:rsidRDefault="00C261E7" w:rsidP="00C261E7">
      <w:pPr>
        <w:contextualSpacing/>
        <w:rPr>
          <w:rFonts w:cs="Arial"/>
          <w:szCs w:val="24"/>
        </w:rPr>
      </w:pPr>
    </w:p>
    <w:p w14:paraId="12D3679C" w14:textId="77777777" w:rsidR="00C261E7" w:rsidRPr="00C261E7" w:rsidRDefault="00C261E7" w:rsidP="00C261E7">
      <w:pPr>
        <w:contextualSpacing/>
        <w:rPr>
          <w:rFonts w:cs="Arial"/>
          <w:szCs w:val="24"/>
        </w:rPr>
      </w:pPr>
    </w:p>
    <w:p w14:paraId="533A952D" w14:textId="77777777" w:rsidR="00C261E7" w:rsidRPr="00C261E7" w:rsidRDefault="00C261E7" w:rsidP="00C261E7">
      <w:pPr>
        <w:contextualSpacing/>
        <w:rPr>
          <w:rFonts w:cs="Arial"/>
          <w:szCs w:val="24"/>
        </w:rPr>
      </w:pPr>
    </w:p>
    <w:p w14:paraId="0979C075" w14:textId="77777777" w:rsidR="00C261E7" w:rsidRPr="00C261E7" w:rsidRDefault="00C261E7" w:rsidP="00C261E7">
      <w:pPr>
        <w:contextualSpacing/>
        <w:rPr>
          <w:rFonts w:cs="Arial"/>
          <w:szCs w:val="24"/>
        </w:rPr>
      </w:pPr>
    </w:p>
    <w:p w14:paraId="1ED90B91" w14:textId="77777777" w:rsidR="00C261E7" w:rsidRPr="00C261E7" w:rsidRDefault="00C261E7" w:rsidP="00C261E7">
      <w:pPr>
        <w:contextualSpacing/>
        <w:rPr>
          <w:rFonts w:cs="Arial"/>
          <w:szCs w:val="24"/>
        </w:rPr>
      </w:pPr>
    </w:p>
    <w:p w14:paraId="079D82F6" w14:textId="77777777" w:rsidR="00C261E7" w:rsidRPr="00C261E7" w:rsidRDefault="00C261E7" w:rsidP="00C261E7">
      <w:pPr>
        <w:contextualSpacing/>
        <w:rPr>
          <w:rFonts w:cs="Arial"/>
          <w:szCs w:val="24"/>
        </w:rPr>
      </w:pPr>
    </w:p>
    <w:p w14:paraId="40B5BD35" w14:textId="77777777" w:rsidR="00C261E7" w:rsidRPr="00C261E7" w:rsidRDefault="00C261E7" w:rsidP="00C261E7">
      <w:pPr>
        <w:contextualSpacing/>
        <w:rPr>
          <w:rFonts w:cs="Arial"/>
          <w:szCs w:val="24"/>
        </w:rPr>
      </w:pPr>
    </w:p>
    <w:p w14:paraId="172869AE" w14:textId="77777777" w:rsidR="00C261E7" w:rsidRPr="00C261E7" w:rsidRDefault="00C261E7" w:rsidP="00C261E7">
      <w:pPr>
        <w:contextualSpacing/>
        <w:rPr>
          <w:rFonts w:cs="Arial"/>
          <w:szCs w:val="24"/>
        </w:rPr>
      </w:pPr>
    </w:p>
    <w:p w14:paraId="046B005F" w14:textId="77777777" w:rsidR="00C261E7" w:rsidRPr="00C261E7" w:rsidRDefault="00C261E7" w:rsidP="00C261E7">
      <w:pPr>
        <w:contextualSpacing/>
        <w:rPr>
          <w:rFonts w:cs="Arial"/>
          <w:szCs w:val="24"/>
        </w:rPr>
      </w:pPr>
    </w:p>
    <w:p w14:paraId="17F9ECEB" w14:textId="77777777" w:rsidR="00C261E7" w:rsidRPr="00C261E7" w:rsidRDefault="00C261E7" w:rsidP="00C261E7">
      <w:pPr>
        <w:contextualSpacing/>
        <w:rPr>
          <w:rFonts w:cs="Arial"/>
          <w:szCs w:val="24"/>
        </w:rPr>
      </w:pPr>
    </w:p>
    <w:p w14:paraId="6A02B3E2" w14:textId="77777777" w:rsidR="00C261E7" w:rsidRPr="00C261E7" w:rsidRDefault="00C261E7" w:rsidP="00C261E7">
      <w:pPr>
        <w:contextualSpacing/>
        <w:rPr>
          <w:rFonts w:cs="Arial"/>
          <w:szCs w:val="24"/>
        </w:rPr>
      </w:pPr>
    </w:p>
    <w:p w14:paraId="04BBCE01" w14:textId="77777777" w:rsidR="00C261E7" w:rsidRPr="00C261E7" w:rsidRDefault="00C261E7" w:rsidP="00C261E7">
      <w:pPr>
        <w:contextualSpacing/>
        <w:rPr>
          <w:rFonts w:cs="Arial"/>
          <w:szCs w:val="24"/>
        </w:rPr>
      </w:pPr>
    </w:p>
    <w:p w14:paraId="33DABB3B" w14:textId="77777777" w:rsidR="00C261E7" w:rsidRPr="00C261E7" w:rsidRDefault="00C261E7" w:rsidP="00C261E7">
      <w:pPr>
        <w:contextualSpacing/>
        <w:rPr>
          <w:rFonts w:cs="Arial"/>
          <w:szCs w:val="24"/>
        </w:rPr>
      </w:pPr>
    </w:p>
    <w:p w14:paraId="694D891E" w14:textId="77777777" w:rsidR="00C261E7" w:rsidRPr="00C261E7" w:rsidRDefault="00C261E7" w:rsidP="00C261E7">
      <w:pPr>
        <w:contextualSpacing/>
        <w:rPr>
          <w:rFonts w:cs="Arial"/>
          <w:szCs w:val="24"/>
        </w:rPr>
      </w:pPr>
    </w:p>
    <w:p w14:paraId="5E923710" w14:textId="77777777" w:rsidR="00C261E7" w:rsidRPr="00C261E7" w:rsidRDefault="00C261E7" w:rsidP="00C261E7">
      <w:pPr>
        <w:keepNext/>
        <w:tabs>
          <w:tab w:val="left" w:pos="720"/>
        </w:tabs>
        <w:jc w:val="center"/>
        <w:outlineLvl w:val="0"/>
        <w:rPr>
          <w:rFonts w:cs="Arial"/>
          <w:b/>
          <w:bCs/>
          <w:i/>
          <w:kern w:val="32"/>
          <w:szCs w:val="32"/>
        </w:rPr>
      </w:pPr>
      <w:bookmarkStart w:id="324" w:name="_Toc21515581"/>
      <w:bookmarkStart w:id="325" w:name="_Toc21697409"/>
      <w:bookmarkStart w:id="326" w:name="_Toc25313377"/>
      <w:bookmarkStart w:id="327" w:name="_Toc26270453"/>
      <w:bookmarkStart w:id="328" w:name="_Toc26356642"/>
      <w:bookmarkStart w:id="329" w:name="_Toc28593572"/>
      <w:r w:rsidRPr="00C261E7">
        <w:rPr>
          <w:rFonts w:cs="Arial"/>
          <w:b/>
          <w:bCs/>
          <w:kern w:val="32"/>
          <w:sz w:val="32"/>
          <w:szCs w:val="32"/>
        </w:rPr>
        <w:lastRenderedPageBreak/>
        <w:t>Appendix K – Sample Budget and Justification</w:t>
      </w:r>
      <w:bookmarkEnd w:id="324"/>
      <w:bookmarkEnd w:id="325"/>
      <w:bookmarkEnd w:id="326"/>
      <w:bookmarkEnd w:id="327"/>
      <w:bookmarkEnd w:id="328"/>
      <w:bookmarkEnd w:id="329"/>
    </w:p>
    <w:p w14:paraId="2A57419F" w14:textId="77777777" w:rsidR="00C261E7" w:rsidRPr="00C261E7" w:rsidRDefault="00C261E7" w:rsidP="00C261E7">
      <w:pPr>
        <w:jc w:val="center"/>
        <w:rPr>
          <w:rFonts w:eastAsia="Calibri" w:cs="Arial"/>
          <w:szCs w:val="24"/>
        </w:rPr>
      </w:pPr>
      <w:r w:rsidRPr="00C261E7">
        <w:rPr>
          <w:rFonts w:cs="Arial"/>
          <w:b/>
          <w:szCs w:val="24"/>
        </w:rPr>
        <w:t xml:space="preserve"> </w:t>
      </w:r>
      <w:r w:rsidRPr="00C261E7">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707D3E4F" w14:textId="77777777" w:rsidR="00C261E7" w:rsidRPr="00C261E7" w:rsidRDefault="00C261E7" w:rsidP="00C261E7">
      <w:pPr>
        <w:numPr>
          <w:ilvl w:val="0"/>
          <w:numId w:val="24"/>
        </w:numPr>
        <w:spacing w:after="200"/>
        <w:rPr>
          <w:rFonts w:eastAsia="Calibri" w:cs="Arial"/>
          <w:szCs w:val="24"/>
        </w:rPr>
      </w:pPr>
      <w:r w:rsidRPr="00C261E7">
        <w:rPr>
          <w:rFonts w:eastAsia="Calibri" w:cs="Arial"/>
          <w:szCs w:val="24"/>
        </w:rPr>
        <w:t xml:space="preserve">The budget narrative must match the costs identified on the SF-424A form and the total costs on the SF-424.  </w:t>
      </w:r>
    </w:p>
    <w:p w14:paraId="0FCC5CD4" w14:textId="77777777" w:rsidR="00C261E7" w:rsidRPr="00C261E7" w:rsidRDefault="00C261E7" w:rsidP="00C261E7">
      <w:pPr>
        <w:numPr>
          <w:ilvl w:val="0"/>
          <w:numId w:val="24"/>
        </w:numPr>
        <w:spacing w:after="0"/>
        <w:rPr>
          <w:rFonts w:eastAsia="Calibri" w:cs="Arial"/>
          <w:szCs w:val="24"/>
        </w:rPr>
      </w:pPr>
      <w:r w:rsidRPr="00C261E7">
        <w:rPr>
          <w:rFonts w:eastAsia="Calibri" w:cs="Arial"/>
          <w:szCs w:val="24"/>
        </w:rPr>
        <w:t xml:space="preserve">The Budget Narrative and justification must be consistent with and support the Project Narrative. </w:t>
      </w:r>
    </w:p>
    <w:p w14:paraId="2E11FBDF" w14:textId="77777777" w:rsidR="00C261E7" w:rsidRPr="00C261E7" w:rsidRDefault="00C261E7" w:rsidP="00C261E7">
      <w:pPr>
        <w:spacing w:after="0"/>
        <w:ind w:left="720"/>
        <w:rPr>
          <w:rFonts w:eastAsia="Calibri" w:cs="Arial"/>
          <w:szCs w:val="24"/>
        </w:rPr>
      </w:pPr>
      <w:r w:rsidRPr="00C261E7">
        <w:rPr>
          <w:rFonts w:eastAsia="Calibri" w:cs="Arial"/>
          <w:szCs w:val="24"/>
        </w:rPr>
        <w:t xml:space="preserve"> </w:t>
      </w:r>
    </w:p>
    <w:p w14:paraId="02F85F1A" w14:textId="77777777" w:rsidR="00C261E7" w:rsidRPr="00C261E7" w:rsidRDefault="00C261E7" w:rsidP="00C261E7">
      <w:pPr>
        <w:numPr>
          <w:ilvl w:val="0"/>
          <w:numId w:val="24"/>
        </w:numPr>
        <w:spacing w:after="200"/>
        <w:rPr>
          <w:rFonts w:eastAsia="Calibri" w:cs="Arial"/>
          <w:szCs w:val="24"/>
        </w:rPr>
      </w:pPr>
      <w:r w:rsidRPr="00C261E7">
        <w:rPr>
          <w:rFonts w:eastAsia="Calibri" w:cs="Arial"/>
          <w:szCs w:val="24"/>
        </w:rPr>
        <w:t xml:space="preserve">The Budget Narrative and justification must be concrete and specific. It must provide a justification for the basis of each proposed cost in the budget and how that cost was calculated. Examples to consider when justifying the basis of your estimates can be ongoing activities, market rates, quotations received from vendors, or historical records. The proposed costs must be reasonable, allowable, allocable, and necessary for the supported activity. </w:t>
      </w:r>
    </w:p>
    <w:p w14:paraId="0D6507B2" w14:textId="77777777" w:rsidR="00C261E7" w:rsidRPr="00C261E7" w:rsidRDefault="00C261E7" w:rsidP="00C261E7">
      <w:pPr>
        <w:spacing w:after="200"/>
        <w:rPr>
          <w:rFonts w:eastAsia="Calibri" w:cs="Arial"/>
          <w:szCs w:val="24"/>
          <w:highlight w:val="yellow"/>
        </w:rPr>
      </w:pPr>
      <w:r w:rsidRPr="00C261E7">
        <w:rPr>
          <w:rFonts w:eastAsia="Calibri" w:cs="Arial"/>
          <w:szCs w:val="24"/>
        </w:rPr>
        <w:t>Refer to the program specific Funding Restrictions/Limitations and the Standard Funding Restrictions in the FOA, as well as to 45 CFR Part 75 (</w:t>
      </w:r>
      <w:hyperlink r:id="rId66" w:history="1">
        <w:r w:rsidRPr="00C261E7">
          <w:rPr>
            <w:color w:val="0000FF"/>
            <w:u w:val="single"/>
          </w:rPr>
          <w:t>https://www.ecfr.gov/cgi-bin/text-idx?node=pt45.1.75</w:t>
        </w:r>
      </w:hyperlink>
      <w:r w:rsidRPr="00C261E7">
        <w:rPr>
          <w:rFonts w:eastAsia="Calibri" w:cs="Arial"/>
          <w:szCs w:val="24"/>
        </w:rPr>
        <w:t xml:space="preserve">, for applicable administrative requirements and cost principles. </w:t>
      </w:r>
    </w:p>
    <w:p w14:paraId="77E4E153" w14:textId="77777777" w:rsidR="00C261E7" w:rsidRPr="00C261E7" w:rsidRDefault="00C261E7" w:rsidP="00C261E7">
      <w:pPr>
        <w:spacing w:after="200"/>
        <w:rPr>
          <w:rFonts w:eastAsia="Calibri" w:cs="Arial"/>
          <w:b/>
          <w:szCs w:val="24"/>
        </w:rPr>
      </w:pPr>
      <w:r w:rsidRPr="00C261E7">
        <w:rPr>
          <w:rFonts w:cs="Arial"/>
          <w:b/>
        </w:rPr>
        <w:t>A SAMPLE BUDGET AND NARRATIVE JUSTIFICATION ARE PROVIDED AS WELL AS INSTRUCTIONS FOR COMPLETING THE SF-424A</w:t>
      </w:r>
      <w:r w:rsidRPr="00C261E7">
        <w:rPr>
          <w:rFonts w:eastAsia="Calibri" w:cs="Arial"/>
          <w:b/>
          <w:szCs w:val="24"/>
        </w:rPr>
        <w:t>. YOU ARE STRONGLY ENCOURAGED TO USE THE SAMPLE BUDGET NARRATIVE STRUCTURE AS APPLICABLE. A SAMPLE OF A COMPLETED SF-424A IS PROVIDED AT THE END OF THIS APPENDIX.</w:t>
      </w:r>
    </w:p>
    <w:p w14:paraId="22A51DB2" w14:textId="77777777" w:rsidR="00C261E7" w:rsidRPr="00C261E7" w:rsidRDefault="00C261E7" w:rsidP="00C261E7">
      <w:pPr>
        <w:numPr>
          <w:ilvl w:val="0"/>
          <w:numId w:val="48"/>
        </w:numPr>
        <w:spacing w:after="200"/>
        <w:ind w:left="360"/>
        <w:contextualSpacing/>
        <w:rPr>
          <w:rFonts w:eastAsia="Calibri" w:cs="Arial"/>
          <w:b/>
          <w:szCs w:val="24"/>
        </w:rPr>
      </w:pPr>
      <w:r w:rsidRPr="00C261E7">
        <w:rPr>
          <w:rFonts w:eastAsia="Calibri" w:cs="Arial"/>
          <w:b/>
          <w:sz w:val="28"/>
          <w:szCs w:val="28"/>
        </w:rPr>
        <w:t>Personnel</w:t>
      </w:r>
    </w:p>
    <w:p w14:paraId="337108E9" w14:textId="77777777" w:rsidR="00C261E7" w:rsidRPr="00C261E7" w:rsidRDefault="00C261E7" w:rsidP="00C261E7">
      <w:pPr>
        <w:spacing w:after="200"/>
        <w:rPr>
          <w:rFonts w:eastAsia="Calibri" w:cs="Arial"/>
          <w:b/>
          <w:szCs w:val="24"/>
        </w:rPr>
      </w:pPr>
      <w:r w:rsidRPr="00C261E7">
        <w:rPr>
          <w:rFonts w:eastAsia="Calibri" w:cs="Arial"/>
          <w:b/>
          <w:szCs w:val="24"/>
        </w:rPr>
        <w:t xml:space="preserve">Provide the following information for the budget narrative and justification: </w:t>
      </w:r>
    </w:p>
    <w:p w14:paraId="126FA4EB" w14:textId="77777777" w:rsidR="00C261E7" w:rsidRPr="00C261E7" w:rsidRDefault="00C261E7" w:rsidP="00C261E7">
      <w:pPr>
        <w:numPr>
          <w:ilvl w:val="0"/>
          <w:numId w:val="49"/>
        </w:numPr>
        <w:contextualSpacing/>
        <w:rPr>
          <w:rFonts w:eastAsia="Calibri"/>
        </w:rPr>
      </w:pPr>
      <w:r w:rsidRPr="00C261E7">
        <w:rPr>
          <w:rFonts w:eastAsia="Calibri"/>
          <w:b/>
        </w:rPr>
        <w:t xml:space="preserve">Position </w:t>
      </w:r>
      <w:r w:rsidRPr="00C261E7">
        <w:rPr>
          <w:rFonts w:eastAsia="Calibri"/>
        </w:rPr>
        <w:t xml:space="preserve">– Provide the title of the position and an explanation of the roles and responsibilities of the position as it relates to the objectives of the award supported project.  </w:t>
      </w:r>
    </w:p>
    <w:p w14:paraId="60168FC7" w14:textId="77777777" w:rsidR="00C261E7" w:rsidRPr="00C261E7" w:rsidRDefault="00C261E7" w:rsidP="00C261E7">
      <w:pPr>
        <w:numPr>
          <w:ilvl w:val="0"/>
          <w:numId w:val="50"/>
        </w:numPr>
        <w:contextualSpacing/>
        <w:rPr>
          <w:rFonts w:eastAsia="Calibri"/>
        </w:rPr>
      </w:pPr>
      <w:r w:rsidRPr="00C261E7">
        <w:rPr>
          <w:rFonts w:eastAsia="Calibri"/>
        </w:rPr>
        <w:t>The position must be relevant and allowable under the project.</w:t>
      </w:r>
    </w:p>
    <w:p w14:paraId="5C96BF46" w14:textId="77777777" w:rsidR="00C261E7" w:rsidRPr="00C261E7" w:rsidRDefault="00C261E7" w:rsidP="00C261E7">
      <w:pPr>
        <w:numPr>
          <w:ilvl w:val="0"/>
          <w:numId w:val="50"/>
        </w:numPr>
        <w:contextualSpacing/>
        <w:rPr>
          <w:rFonts w:eastAsia="Calibri"/>
        </w:rPr>
      </w:pPr>
      <w:r w:rsidRPr="00C261E7">
        <w:rPr>
          <w:rFonts w:eastAsia="Calibri"/>
        </w:rPr>
        <w:t>The salaries of facilities and administrative (F&amp;A) administrative and clerical staff are normally treated as indirect costs (45 CFR §75.413c). Direct charging of these costs may be appropriate only if all of the following conditions are met:</w:t>
      </w:r>
    </w:p>
    <w:p w14:paraId="1E34D58C" w14:textId="77777777" w:rsidR="00C261E7" w:rsidRPr="00C261E7" w:rsidRDefault="00C261E7" w:rsidP="00C261E7">
      <w:pPr>
        <w:numPr>
          <w:ilvl w:val="0"/>
          <w:numId w:val="51"/>
        </w:numPr>
        <w:spacing w:after="0"/>
        <w:ind w:left="1584" w:hanging="144"/>
        <w:contextualSpacing/>
        <w:rPr>
          <w:rFonts w:eastAsia="Calibri"/>
        </w:rPr>
      </w:pPr>
      <w:r w:rsidRPr="00C261E7">
        <w:rPr>
          <w:rFonts w:eastAsia="Calibri"/>
        </w:rPr>
        <w:t>administrative/clerical services are directly integral to a project or activity;</w:t>
      </w:r>
    </w:p>
    <w:p w14:paraId="6BF10BA9" w14:textId="77777777" w:rsidR="00C261E7" w:rsidRPr="00C261E7" w:rsidRDefault="00C261E7" w:rsidP="00C261E7">
      <w:pPr>
        <w:numPr>
          <w:ilvl w:val="0"/>
          <w:numId w:val="51"/>
        </w:numPr>
        <w:spacing w:after="0"/>
        <w:ind w:left="1584" w:hanging="144"/>
        <w:contextualSpacing/>
        <w:rPr>
          <w:rFonts w:eastAsia="Calibri"/>
        </w:rPr>
      </w:pPr>
      <w:r w:rsidRPr="00C261E7">
        <w:rPr>
          <w:rFonts w:eastAsia="Calibri"/>
        </w:rPr>
        <w:t xml:space="preserve">individuals involved can be specifically identified with the project or activity; and </w:t>
      </w:r>
    </w:p>
    <w:p w14:paraId="19594E41" w14:textId="77777777" w:rsidR="00C261E7" w:rsidRPr="00C261E7" w:rsidRDefault="00C261E7" w:rsidP="00C261E7">
      <w:pPr>
        <w:numPr>
          <w:ilvl w:val="0"/>
          <w:numId w:val="51"/>
        </w:numPr>
        <w:spacing w:after="0"/>
        <w:ind w:left="1584" w:hanging="144"/>
        <w:contextualSpacing/>
        <w:rPr>
          <w:rFonts w:eastAsia="Calibri"/>
        </w:rPr>
      </w:pPr>
      <w:r w:rsidRPr="00C261E7">
        <w:rPr>
          <w:rFonts w:eastAsia="Calibri"/>
        </w:rPr>
        <w:t>the costs are not also claimed as indirect costs.</w:t>
      </w:r>
    </w:p>
    <w:p w14:paraId="121BD0D5" w14:textId="77777777" w:rsidR="00C261E7" w:rsidRPr="00C261E7" w:rsidRDefault="00C261E7" w:rsidP="00C261E7">
      <w:pPr>
        <w:ind w:left="1440"/>
        <w:contextualSpacing/>
        <w:rPr>
          <w:rFonts w:eastAsia="Calibri"/>
        </w:rPr>
      </w:pPr>
    </w:p>
    <w:p w14:paraId="50273E37" w14:textId="77777777" w:rsidR="00C261E7" w:rsidRPr="00C261E7" w:rsidRDefault="00C261E7" w:rsidP="00C261E7">
      <w:pPr>
        <w:numPr>
          <w:ilvl w:val="0"/>
          <w:numId w:val="49"/>
        </w:numPr>
        <w:contextualSpacing/>
        <w:rPr>
          <w:rFonts w:eastAsia="Calibri"/>
        </w:rPr>
      </w:pPr>
      <w:r w:rsidRPr="00C261E7">
        <w:rPr>
          <w:rFonts w:eastAsia="Calibri"/>
          <w:b/>
        </w:rPr>
        <w:t>Name</w:t>
      </w:r>
      <w:r w:rsidRPr="00C261E7">
        <w:rPr>
          <w:rFonts w:eastAsia="Calibri"/>
        </w:rPr>
        <w:t xml:space="preserve"> – The name of the individual to serve in the position. If the position is vacant, identify the anticipated hire date.  </w:t>
      </w:r>
    </w:p>
    <w:p w14:paraId="0C8A9EB9" w14:textId="77777777" w:rsidR="00C261E7" w:rsidRPr="00C261E7" w:rsidRDefault="00C261E7" w:rsidP="00C261E7">
      <w:pPr>
        <w:ind w:left="720"/>
        <w:contextualSpacing/>
        <w:rPr>
          <w:rFonts w:eastAsia="Calibri"/>
        </w:rPr>
      </w:pPr>
    </w:p>
    <w:p w14:paraId="3CF7D169" w14:textId="77777777" w:rsidR="00C261E7" w:rsidRPr="00C261E7" w:rsidRDefault="00C261E7" w:rsidP="00C261E7">
      <w:pPr>
        <w:numPr>
          <w:ilvl w:val="0"/>
          <w:numId w:val="52"/>
        </w:numPr>
        <w:contextualSpacing/>
        <w:rPr>
          <w:rFonts w:eastAsia="Calibri"/>
        </w:rPr>
      </w:pPr>
      <w:r w:rsidRPr="00C261E7">
        <w:rPr>
          <w:rFonts w:eastAsia="Calibri"/>
        </w:rPr>
        <w:t>If the position is being performed by someone other than a full-time, part-time, or temporary employee of the applicant organization (e.g., consultant or contractor), the grant-supported position should be listed under the contracts category.</w:t>
      </w:r>
    </w:p>
    <w:p w14:paraId="0A297773" w14:textId="77777777" w:rsidR="00C261E7" w:rsidRPr="00C261E7" w:rsidRDefault="00C261E7" w:rsidP="00C261E7">
      <w:pPr>
        <w:numPr>
          <w:ilvl w:val="0"/>
          <w:numId w:val="49"/>
        </w:numPr>
        <w:spacing w:after="200"/>
        <w:contextualSpacing/>
        <w:rPr>
          <w:rFonts w:eastAsia="Calibri" w:cs="Arial"/>
          <w:szCs w:val="24"/>
        </w:rPr>
      </w:pPr>
      <w:r w:rsidRPr="00C261E7">
        <w:rPr>
          <w:rFonts w:eastAsia="Calibri" w:cs="Arial"/>
          <w:b/>
          <w:szCs w:val="24"/>
        </w:rPr>
        <w:t>Key Personnel</w:t>
      </w:r>
      <w:r w:rsidRPr="00C261E7">
        <w:rPr>
          <w:rFonts w:eastAsia="Calibri" w:cs="Arial"/>
          <w:szCs w:val="24"/>
        </w:rPr>
        <w:t xml:space="preserve"> – Identify if the position is key personnel required by the FOA: </w:t>
      </w:r>
    </w:p>
    <w:p w14:paraId="73D82322" w14:textId="77777777" w:rsidR="00C261E7" w:rsidRPr="00C261E7" w:rsidRDefault="00C261E7" w:rsidP="00C261E7">
      <w:pPr>
        <w:numPr>
          <w:ilvl w:val="0"/>
          <w:numId w:val="53"/>
        </w:numPr>
        <w:spacing w:after="200"/>
        <w:contextualSpacing/>
        <w:rPr>
          <w:rFonts w:eastAsia="Calibri" w:cs="Arial"/>
          <w:szCs w:val="24"/>
        </w:rPr>
      </w:pPr>
      <w:r w:rsidRPr="00C261E7">
        <w:rPr>
          <w:rFonts w:eastAsia="Calibri" w:cs="Arial"/>
          <w:szCs w:val="24"/>
        </w:rPr>
        <w:t xml:space="preserve">Key staff positions require prior approval by SAMHSA after review of credentials and job descriptions. </w:t>
      </w:r>
    </w:p>
    <w:p w14:paraId="45C8BD92" w14:textId="77777777" w:rsidR="00C261E7" w:rsidRPr="00C261E7" w:rsidRDefault="00C261E7" w:rsidP="00C261E7">
      <w:pPr>
        <w:numPr>
          <w:ilvl w:val="0"/>
          <w:numId w:val="49"/>
        </w:numPr>
        <w:spacing w:after="200"/>
        <w:contextualSpacing/>
        <w:rPr>
          <w:rFonts w:eastAsia="Calibri" w:cs="Arial"/>
          <w:szCs w:val="24"/>
        </w:rPr>
      </w:pPr>
      <w:r w:rsidRPr="00C261E7">
        <w:rPr>
          <w:rFonts w:eastAsia="Calibri" w:cs="Arial"/>
          <w:b/>
          <w:szCs w:val="24"/>
        </w:rPr>
        <w:t>Salary/Rate</w:t>
      </w:r>
      <w:r w:rsidRPr="00C261E7">
        <w:rPr>
          <w:rFonts w:eastAsia="Calibri" w:cs="Arial"/>
          <w:szCs w:val="24"/>
        </w:rPr>
        <w:t xml:space="preserve"> – The estimated annual salary or rate. If providing a rate, specify the time basis (e.g., hourly, weekly). </w:t>
      </w:r>
    </w:p>
    <w:p w14:paraId="411D6B5F" w14:textId="77777777" w:rsidR="00C261E7" w:rsidRPr="00C261E7" w:rsidRDefault="00C261E7" w:rsidP="00C261E7">
      <w:pPr>
        <w:numPr>
          <w:ilvl w:val="0"/>
          <w:numId w:val="54"/>
        </w:numPr>
        <w:spacing w:after="200"/>
        <w:contextualSpacing/>
        <w:rPr>
          <w:rFonts w:eastAsia="Calibri" w:cs="Arial"/>
          <w:szCs w:val="24"/>
        </w:rPr>
      </w:pPr>
      <w:r w:rsidRPr="00C261E7">
        <w:rPr>
          <w:rFonts w:eastAsia="Calibri" w:cs="Arial"/>
          <w:szCs w:val="24"/>
        </w:rPr>
        <w:t xml:space="preserve">Salaries should be comparable to those within your organization. </w:t>
      </w:r>
    </w:p>
    <w:p w14:paraId="20ACF37B" w14:textId="77777777" w:rsidR="00C261E7" w:rsidRPr="00C261E7" w:rsidRDefault="00C261E7" w:rsidP="00C261E7">
      <w:pPr>
        <w:numPr>
          <w:ilvl w:val="0"/>
          <w:numId w:val="54"/>
        </w:numPr>
        <w:spacing w:after="200"/>
        <w:contextualSpacing/>
        <w:rPr>
          <w:rFonts w:eastAsia="Calibri" w:cs="Arial"/>
          <w:szCs w:val="24"/>
        </w:rPr>
      </w:pPr>
      <w:r w:rsidRPr="00C261E7">
        <w:rPr>
          <w:rFonts w:eastAsia="Calibri" w:cs="Arial"/>
          <w:szCs w:val="24"/>
        </w:rPr>
        <w:t xml:space="preserve">If the position is not being charged to the Federal award, but the individual is working on the project identify the salary/rate as an “in-kind” cost. </w:t>
      </w:r>
    </w:p>
    <w:p w14:paraId="2605729A" w14:textId="77777777" w:rsidR="00C261E7" w:rsidRPr="00C261E7" w:rsidRDefault="00C261E7" w:rsidP="00C261E7">
      <w:pPr>
        <w:numPr>
          <w:ilvl w:val="0"/>
          <w:numId w:val="49"/>
        </w:numPr>
        <w:spacing w:after="0"/>
        <w:contextualSpacing/>
        <w:rPr>
          <w:rFonts w:eastAsia="Calibri" w:cs="Arial"/>
          <w:szCs w:val="24"/>
        </w:rPr>
      </w:pPr>
      <w:r w:rsidRPr="00C261E7">
        <w:rPr>
          <w:rFonts w:eastAsia="Calibri" w:cs="Arial"/>
          <w:b/>
          <w:szCs w:val="24"/>
        </w:rPr>
        <w:t xml:space="preserve">Level of Effort (LOE) </w:t>
      </w:r>
      <w:r w:rsidRPr="00C261E7">
        <w:rPr>
          <w:rFonts w:eastAsia="Calibri" w:cs="Arial"/>
          <w:szCs w:val="24"/>
        </w:rPr>
        <w:t xml:space="preserve">− The level of effort (percentage of time) that the position contributes to the project.  </w:t>
      </w:r>
    </w:p>
    <w:p w14:paraId="3A0A4B46" w14:textId="77777777" w:rsidR="00C261E7" w:rsidRPr="00C261E7" w:rsidRDefault="00C261E7" w:rsidP="00C261E7">
      <w:pPr>
        <w:spacing w:after="0"/>
        <w:ind w:left="720"/>
        <w:contextualSpacing/>
        <w:rPr>
          <w:rFonts w:eastAsia="Calibri" w:cs="Arial"/>
          <w:szCs w:val="24"/>
        </w:rPr>
      </w:pPr>
    </w:p>
    <w:p w14:paraId="37F6814A" w14:textId="77777777" w:rsidR="00C261E7" w:rsidRPr="00C261E7" w:rsidRDefault="00C261E7" w:rsidP="00C261E7">
      <w:pPr>
        <w:numPr>
          <w:ilvl w:val="0"/>
          <w:numId w:val="55"/>
        </w:numPr>
        <w:spacing w:after="0"/>
        <w:contextualSpacing/>
        <w:rPr>
          <w:rFonts w:eastAsia="Calibri" w:cs="Arial"/>
          <w:szCs w:val="24"/>
        </w:rPr>
      </w:pPr>
      <w:r w:rsidRPr="00C261E7">
        <w:rPr>
          <w:rFonts w:eastAsia="Calibri" w:cs="Arial"/>
          <w:szCs w:val="24"/>
        </w:rPr>
        <w:t xml:space="preserve">Personnel cannot exceed 100% of their time on all active projects (including other Federal awards). </w:t>
      </w:r>
    </w:p>
    <w:p w14:paraId="06CACAF4" w14:textId="77777777" w:rsidR="00C261E7" w:rsidRPr="00C261E7" w:rsidRDefault="00C261E7" w:rsidP="00C261E7">
      <w:pPr>
        <w:numPr>
          <w:ilvl w:val="0"/>
          <w:numId w:val="55"/>
        </w:numPr>
        <w:spacing w:after="0"/>
        <w:contextualSpacing/>
        <w:rPr>
          <w:rFonts w:eastAsia="Calibri" w:cs="Arial"/>
          <w:szCs w:val="24"/>
        </w:rPr>
      </w:pPr>
      <w:r w:rsidRPr="00C261E7">
        <w:rPr>
          <w:rFonts w:eastAsia="Calibri" w:cs="Arial"/>
          <w:szCs w:val="24"/>
        </w:rPr>
        <w:t>You should ensure the cost of living increase is built into the budget and justified.</w:t>
      </w:r>
    </w:p>
    <w:p w14:paraId="2CD8A8AA" w14:textId="77777777" w:rsidR="00C261E7" w:rsidRPr="00C261E7" w:rsidRDefault="00C261E7" w:rsidP="00C261E7">
      <w:pPr>
        <w:spacing w:after="0"/>
        <w:ind w:left="1080"/>
        <w:contextualSpacing/>
        <w:rPr>
          <w:rFonts w:eastAsia="Calibri" w:cs="Arial"/>
          <w:szCs w:val="24"/>
        </w:rPr>
      </w:pPr>
    </w:p>
    <w:p w14:paraId="0ECB5A2D" w14:textId="77777777" w:rsidR="00C261E7" w:rsidRPr="00C261E7" w:rsidRDefault="00C261E7" w:rsidP="00C261E7">
      <w:pPr>
        <w:numPr>
          <w:ilvl w:val="0"/>
          <w:numId w:val="49"/>
        </w:numPr>
        <w:spacing w:after="0"/>
        <w:contextualSpacing/>
        <w:rPr>
          <w:rFonts w:eastAsia="Calibri" w:cs="Arial"/>
          <w:szCs w:val="24"/>
        </w:rPr>
      </w:pPr>
      <w:r w:rsidRPr="00C261E7">
        <w:rPr>
          <w:rFonts w:eastAsia="Calibri" w:cs="Arial"/>
          <w:b/>
          <w:szCs w:val="24"/>
        </w:rPr>
        <w:t>Total Salary</w:t>
      </w:r>
      <w:r w:rsidRPr="00C261E7">
        <w:rPr>
          <w:rFonts w:eastAsia="Calibri" w:cs="Arial"/>
          <w:szCs w:val="24"/>
        </w:rPr>
        <w:t xml:space="preserve"> – The total salary/amount each position is paid based on their contribution to the project.  </w:t>
      </w:r>
    </w:p>
    <w:p w14:paraId="2A4F30B6" w14:textId="77777777" w:rsidR="00C261E7" w:rsidRPr="00C261E7" w:rsidRDefault="00C261E7" w:rsidP="00C261E7">
      <w:pPr>
        <w:numPr>
          <w:ilvl w:val="0"/>
          <w:numId w:val="56"/>
        </w:numPr>
        <w:spacing w:before="120" w:after="360"/>
        <w:contextualSpacing/>
        <w:rPr>
          <w:rFonts w:eastAsia="Calibri" w:cs="Arial"/>
          <w:szCs w:val="24"/>
        </w:rPr>
      </w:pPr>
      <w:r w:rsidRPr="00C261E7">
        <w:rPr>
          <w:rFonts w:eastAsia="Calibri" w:cs="Arial"/>
          <w:szCs w:val="24"/>
        </w:rPr>
        <w:t>If the position is not being charged to the Federal award, identify the cost as $0.</w:t>
      </w:r>
    </w:p>
    <w:p w14:paraId="3B0C9115" w14:textId="77777777" w:rsidR="00C261E7" w:rsidRPr="00C261E7" w:rsidRDefault="00C261E7" w:rsidP="00C261E7">
      <w:pPr>
        <w:spacing w:before="120" w:after="360"/>
        <w:rPr>
          <w:rFonts w:eastAsia="Calibri" w:cs="Arial"/>
          <w:szCs w:val="24"/>
        </w:rPr>
      </w:pPr>
      <w:r w:rsidRPr="00C261E7">
        <w:rPr>
          <w:rFonts w:cs="Arial"/>
        </w:rPr>
        <w:t xml:space="preserve">The key staff positions identified in Section I-2 must be included in the   Personnel section and/or the Contractual Section (F). In addition, the Project Director must be the same as the Project Director listed on the HHS Checklist.  </w:t>
      </w:r>
      <w:r w:rsidRPr="00C261E7">
        <w:rPr>
          <w:rFonts w:cs="Arial"/>
          <w:b/>
          <w:bCs/>
          <w:szCs w:val="26"/>
        </w:rPr>
        <w:t xml:space="preserve">     </w:t>
      </w:r>
    </w:p>
    <w:p w14:paraId="6C2699BC" w14:textId="77777777" w:rsidR="00C261E7" w:rsidRPr="00C261E7" w:rsidRDefault="00C261E7" w:rsidP="00C261E7">
      <w:pPr>
        <w:rPr>
          <w:rFonts w:cs="Arial"/>
          <w:b/>
        </w:rPr>
      </w:pPr>
      <w:r w:rsidRPr="00C261E7">
        <w:rPr>
          <w:rFonts w:cs="Arial"/>
          <w:b/>
        </w:rPr>
        <w:t>FEDERAL REQUEST – Sample Personnel Narrative</w:t>
      </w:r>
    </w:p>
    <w:tbl>
      <w:tblPr>
        <w:tblW w:w="9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6"/>
        <w:gridCol w:w="1373"/>
        <w:gridCol w:w="1106"/>
        <w:gridCol w:w="1520"/>
        <w:gridCol w:w="1338"/>
        <w:gridCol w:w="1581"/>
      </w:tblGrid>
      <w:tr w:rsidR="00C261E7" w:rsidRPr="00C261E7" w14:paraId="20BA211A" w14:textId="77777777" w:rsidTr="00C261E7">
        <w:trPr>
          <w:cantSplit/>
          <w:trHeight w:val="1014"/>
          <w:tblHeader/>
        </w:trPr>
        <w:tc>
          <w:tcPr>
            <w:tcW w:w="2446" w:type="dxa"/>
            <w:shd w:val="clear" w:color="auto" w:fill="B8CCE4"/>
            <w:vAlign w:val="center"/>
          </w:tcPr>
          <w:p w14:paraId="1FE4A999" w14:textId="77777777" w:rsidR="00C261E7" w:rsidRPr="00C261E7" w:rsidRDefault="00C261E7" w:rsidP="00C261E7">
            <w:pPr>
              <w:spacing w:after="0"/>
              <w:jc w:val="center"/>
              <w:rPr>
                <w:rFonts w:cs="Arial"/>
                <w:b/>
                <w:sz w:val="22"/>
              </w:rPr>
            </w:pPr>
            <w:bookmarkStart w:id="330" w:name="_Toc280258986"/>
            <w:bookmarkStart w:id="331" w:name="_Toc306973092"/>
            <w:bookmarkStart w:id="332" w:name="_Toc317150077"/>
            <w:bookmarkStart w:id="333" w:name="_Toc318707614"/>
          </w:p>
          <w:p w14:paraId="224B266E" w14:textId="77777777" w:rsidR="00C261E7" w:rsidRPr="00C261E7" w:rsidRDefault="00C261E7" w:rsidP="00C261E7">
            <w:pPr>
              <w:spacing w:before="240" w:after="0"/>
              <w:jc w:val="center"/>
              <w:rPr>
                <w:rFonts w:cs="Arial"/>
                <w:b/>
                <w:sz w:val="22"/>
              </w:rPr>
            </w:pPr>
            <w:r w:rsidRPr="00C261E7">
              <w:rPr>
                <w:rFonts w:cs="Arial"/>
                <w:b/>
                <w:sz w:val="22"/>
              </w:rPr>
              <w:t>Position</w:t>
            </w:r>
            <w:bookmarkEnd w:id="330"/>
            <w:bookmarkEnd w:id="331"/>
            <w:bookmarkEnd w:id="332"/>
            <w:bookmarkEnd w:id="333"/>
          </w:p>
          <w:p w14:paraId="380E0741" w14:textId="77777777" w:rsidR="00C261E7" w:rsidRPr="00C261E7" w:rsidRDefault="00C261E7" w:rsidP="00C261E7">
            <w:pPr>
              <w:jc w:val="center"/>
              <w:rPr>
                <w:rFonts w:cs="Arial"/>
                <w:b/>
                <w:sz w:val="22"/>
              </w:rPr>
            </w:pPr>
            <w:r w:rsidRPr="00C261E7">
              <w:rPr>
                <w:rFonts w:cs="Arial"/>
                <w:b/>
                <w:sz w:val="22"/>
              </w:rPr>
              <w:t>(1)</w:t>
            </w:r>
          </w:p>
        </w:tc>
        <w:tc>
          <w:tcPr>
            <w:tcW w:w="1373" w:type="dxa"/>
            <w:shd w:val="clear" w:color="auto" w:fill="B8CCE4"/>
            <w:vAlign w:val="center"/>
          </w:tcPr>
          <w:p w14:paraId="0D39126C" w14:textId="77777777" w:rsidR="00C261E7" w:rsidRPr="00C261E7" w:rsidRDefault="00C261E7" w:rsidP="00C261E7">
            <w:pPr>
              <w:spacing w:before="240" w:after="0"/>
              <w:jc w:val="center"/>
              <w:rPr>
                <w:rFonts w:cs="Arial"/>
                <w:b/>
                <w:sz w:val="22"/>
              </w:rPr>
            </w:pPr>
            <w:bookmarkStart w:id="334" w:name="_Toc280258987"/>
            <w:bookmarkStart w:id="335" w:name="_Toc306973093"/>
            <w:bookmarkStart w:id="336" w:name="_Toc317150078"/>
            <w:bookmarkStart w:id="337" w:name="_Toc318707615"/>
            <w:r w:rsidRPr="00C261E7">
              <w:rPr>
                <w:rFonts w:cs="Arial"/>
                <w:b/>
                <w:sz w:val="22"/>
              </w:rPr>
              <w:t>Name</w:t>
            </w:r>
            <w:bookmarkEnd w:id="334"/>
            <w:bookmarkEnd w:id="335"/>
            <w:bookmarkEnd w:id="336"/>
            <w:bookmarkEnd w:id="337"/>
          </w:p>
          <w:p w14:paraId="6184697D" w14:textId="77777777" w:rsidR="00C261E7" w:rsidRPr="00C261E7" w:rsidRDefault="00C261E7" w:rsidP="00C261E7">
            <w:pPr>
              <w:spacing w:after="0"/>
              <w:jc w:val="center"/>
              <w:rPr>
                <w:rFonts w:cs="Arial"/>
                <w:b/>
                <w:sz w:val="22"/>
              </w:rPr>
            </w:pPr>
            <w:r w:rsidRPr="00C261E7">
              <w:rPr>
                <w:rFonts w:cs="Arial"/>
                <w:b/>
                <w:sz w:val="22"/>
              </w:rPr>
              <w:t>(2)</w:t>
            </w:r>
          </w:p>
        </w:tc>
        <w:tc>
          <w:tcPr>
            <w:tcW w:w="1106" w:type="dxa"/>
            <w:shd w:val="clear" w:color="auto" w:fill="B8CCE4"/>
          </w:tcPr>
          <w:p w14:paraId="2FCFB95A" w14:textId="77777777" w:rsidR="00C261E7" w:rsidRPr="00C261E7" w:rsidRDefault="00C261E7" w:rsidP="00C261E7">
            <w:pPr>
              <w:spacing w:after="0"/>
              <w:jc w:val="center"/>
              <w:rPr>
                <w:rFonts w:cs="Arial"/>
                <w:b/>
                <w:sz w:val="22"/>
              </w:rPr>
            </w:pPr>
          </w:p>
          <w:p w14:paraId="4F067C79" w14:textId="77777777" w:rsidR="00C261E7" w:rsidRPr="00C261E7" w:rsidRDefault="00C261E7" w:rsidP="00C261E7">
            <w:pPr>
              <w:spacing w:after="0"/>
              <w:jc w:val="center"/>
              <w:rPr>
                <w:rFonts w:cs="Arial"/>
                <w:b/>
                <w:sz w:val="22"/>
              </w:rPr>
            </w:pPr>
          </w:p>
          <w:p w14:paraId="46E21270" w14:textId="77777777" w:rsidR="00C261E7" w:rsidRPr="00C261E7" w:rsidRDefault="00C261E7" w:rsidP="00C261E7">
            <w:pPr>
              <w:spacing w:after="0"/>
              <w:jc w:val="center"/>
              <w:rPr>
                <w:rFonts w:cs="Arial"/>
                <w:b/>
                <w:sz w:val="22"/>
              </w:rPr>
            </w:pPr>
            <w:r w:rsidRPr="00C261E7">
              <w:rPr>
                <w:rFonts w:cs="Arial"/>
                <w:b/>
                <w:sz w:val="22"/>
              </w:rPr>
              <w:t>Key Staff (3)</w:t>
            </w:r>
          </w:p>
        </w:tc>
        <w:tc>
          <w:tcPr>
            <w:tcW w:w="1520" w:type="dxa"/>
            <w:shd w:val="clear" w:color="auto" w:fill="B8CCE4"/>
            <w:vAlign w:val="center"/>
          </w:tcPr>
          <w:p w14:paraId="69EA1C6A" w14:textId="77777777" w:rsidR="00C261E7" w:rsidRPr="00C261E7" w:rsidRDefault="00C261E7" w:rsidP="00C261E7">
            <w:pPr>
              <w:spacing w:after="0"/>
              <w:jc w:val="center"/>
              <w:rPr>
                <w:rFonts w:cs="Arial"/>
                <w:b/>
                <w:sz w:val="22"/>
              </w:rPr>
            </w:pPr>
            <w:bookmarkStart w:id="338" w:name="_Toc280258988"/>
            <w:bookmarkStart w:id="339" w:name="_Toc306973094"/>
            <w:bookmarkStart w:id="340" w:name="_Toc317150079"/>
            <w:bookmarkStart w:id="341" w:name="_Toc318707616"/>
            <w:r w:rsidRPr="00C261E7">
              <w:rPr>
                <w:rFonts w:cs="Arial"/>
                <w:b/>
                <w:sz w:val="22"/>
              </w:rPr>
              <w:t>Annual Salary/Rate</w:t>
            </w:r>
            <w:bookmarkEnd w:id="338"/>
            <w:bookmarkEnd w:id="339"/>
            <w:bookmarkEnd w:id="340"/>
            <w:bookmarkEnd w:id="341"/>
            <w:r w:rsidRPr="00C261E7">
              <w:rPr>
                <w:rFonts w:cs="Arial"/>
                <w:b/>
                <w:sz w:val="22"/>
              </w:rPr>
              <w:t xml:space="preserve"> (4)</w:t>
            </w:r>
          </w:p>
        </w:tc>
        <w:tc>
          <w:tcPr>
            <w:tcW w:w="1338" w:type="dxa"/>
            <w:shd w:val="clear" w:color="auto" w:fill="B8CCE4"/>
            <w:vAlign w:val="center"/>
          </w:tcPr>
          <w:p w14:paraId="55510485" w14:textId="77777777" w:rsidR="00C261E7" w:rsidRPr="00C261E7" w:rsidRDefault="00C261E7" w:rsidP="00C261E7">
            <w:pPr>
              <w:spacing w:before="240" w:after="0"/>
              <w:jc w:val="center"/>
              <w:rPr>
                <w:rFonts w:cs="Arial"/>
                <w:b/>
                <w:sz w:val="22"/>
              </w:rPr>
            </w:pPr>
            <w:bookmarkStart w:id="342" w:name="_Toc280258989"/>
            <w:bookmarkStart w:id="343" w:name="_Toc306973095"/>
            <w:bookmarkStart w:id="344" w:name="_Toc317150080"/>
            <w:bookmarkStart w:id="345" w:name="_Toc318707617"/>
            <w:r w:rsidRPr="00C261E7">
              <w:rPr>
                <w:rFonts w:cs="Arial"/>
                <w:b/>
                <w:sz w:val="22"/>
              </w:rPr>
              <w:t>Level of Effort</w:t>
            </w:r>
            <w:bookmarkEnd w:id="342"/>
            <w:bookmarkEnd w:id="343"/>
            <w:bookmarkEnd w:id="344"/>
            <w:bookmarkEnd w:id="345"/>
          </w:p>
          <w:p w14:paraId="20273F61" w14:textId="77777777" w:rsidR="00C261E7" w:rsidRPr="00C261E7" w:rsidRDefault="00C261E7" w:rsidP="00C261E7">
            <w:pPr>
              <w:jc w:val="center"/>
              <w:rPr>
                <w:rFonts w:cs="Arial"/>
                <w:b/>
                <w:sz w:val="22"/>
              </w:rPr>
            </w:pPr>
            <w:r w:rsidRPr="00C261E7">
              <w:rPr>
                <w:rFonts w:cs="Arial"/>
                <w:b/>
                <w:sz w:val="22"/>
              </w:rPr>
              <w:t>(5)</w:t>
            </w:r>
          </w:p>
        </w:tc>
        <w:tc>
          <w:tcPr>
            <w:tcW w:w="1581" w:type="dxa"/>
            <w:shd w:val="clear" w:color="auto" w:fill="B8CCE4"/>
            <w:vAlign w:val="center"/>
          </w:tcPr>
          <w:p w14:paraId="1CB736A5" w14:textId="77777777" w:rsidR="00C261E7" w:rsidRPr="00C261E7" w:rsidRDefault="00C261E7" w:rsidP="00C261E7">
            <w:pPr>
              <w:spacing w:after="0"/>
              <w:jc w:val="center"/>
              <w:rPr>
                <w:rFonts w:cs="Arial"/>
                <w:b/>
                <w:sz w:val="22"/>
              </w:rPr>
            </w:pPr>
            <w:bookmarkStart w:id="346" w:name="_Toc280258990"/>
            <w:bookmarkStart w:id="347" w:name="_Toc306973096"/>
            <w:bookmarkStart w:id="348" w:name="_Toc317150081"/>
            <w:bookmarkStart w:id="349" w:name="_Toc318707618"/>
            <w:r w:rsidRPr="00C261E7">
              <w:rPr>
                <w:rFonts w:cs="Arial"/>
                <w:b/>
                <w:sz w:val="22"/>
              </w:rPr>
              <w:t>Total Salary Charge to Award</w:t>
            </w:r>
            <w:bookmarkEnd w:id="346"/>
            <w:bookmarkEnd w:id="347"/>
            <w:bookmarkEnd w:id="348"/>
            <w:bookmarkEnd w:id="349"/>
          </w:p>
          <w:p w14:paraId="3BB81994" w14:textId="77777777" w:rsidR="00C261E7" w:rsidRPr="00C261E7" w:rsidRDefault="00C261E7" w:rsidP="00C261E7">
            <w:pPr>
              <w:jc w:val="center"/>
              <w:rPr>
                <w:rFonts w:cs="Arial"/>
                <w:b/>
                <w:sz w:val="22"/>
              </w:rPr>
            </w:pPr>
            <w:r w:rsidRPr="00C261E7">
              <w:rPr>
                <w:rFonts w:cs="Arial"/>
                <w:b/>
                <w:sz w:val="22"/>
              </w:rPr>
              <w:t>(6)</w:t>
            </w:r>
          </w:p>
        </w:tc>
      </w:tr>
      <w:tr w:rsidR="00C261E7" w:rsidRPr="00C261E7" w14:paraId="1E7B4C66" w14:textId="77777777" w:rsidTr="00C261E7">
        <w:trPr>
          <w:cantSplit/>
          <w:trHeight w:val="428"/>
        </w:trPr>
        <w:tc>
          <w:tcPr>
            <w:tcW w:w="2446" w:type="dxa"/>
            <w:vAlign w:val="center"/>
          </w:tcPr>
          <w:p w14:paraId="1F94B039" w14:textId="77777777" w:rsidR="00C261E7" w:rsidRPr="00C261E7" w:rsidRDefault="00C261E7" w:rsidP="00C261E7">
            <w:pPr>
              <w:spacing w:after="120"/>
              <w:jc w:val="center"/>
              <w:rPr>
                <w:rFonts w:cs="Arial"/>
                <w:sz w:val="20"/>
                <w:szCs w:val="24"/>
              </w:rPr>
            </w:pPr>
            <w:r w:rsidRPr="00C261E7">
              <w:rPr>
                <w:rFonts w:cs="Arial"/>
                <w:sz w:val="20"/>
                <w:szCs w:val="24"/>
              </w:rPr>
              <w:t>(1) Project Director</w:t>
            </w:r>
          </w:p>
        </w:tc>
        <w:tc>
          <w:tcPr>
            <w:tcW w:w="1373" w:type="dxa"/>
            <w:vAlign w:val="center"/>
          </w:tcPr>
          <w:p w14:paraId="26394304" w14:textId="77777777" w:rsidR="00C261E7" w:rsidRPr="00C261E7" w:rsidRDefault="00C261E7" w:rsidP="00C261E7">
            <w:pPr>
              <w:spacing w:after="120"/>
              <w:jc w:val="center"/>
              <w:rPr>
                <w:rFonts w:cs="Arial"/>
                <w:sz w:val="20"/>
                <w:szCs w:val="24"/>
              </w:rPr>
            </w:pPr>
            <w:r w:rsidRPr="00C261E7">
              <w:rPr>
                <w:rFonts w:cs="Arial"/>
                <w:sz w:val="20"/>
                <w:szCs w:val="24"/>
              </w:rPr>
              <w:t>Alice Doe</w:t>
            </w:r>
          </w:p>
        </w:tc>
        <w:tc>
          <w:tcPr>
            <w:tcW w:w="1106" w:type="dxa"/>
          </w:tcPr>
          <w:p w14:paraId="7DCCAECA" w14:textId="77777777" w:rsidR="00C261E7" w:rsidRPr="00C261E7" w:rsidRDefault="00C261E7" w:rsidP="00C261E7">
            <w:pPr>
              <w:spacing w:after="0"/>
              <w:jc w:val="center"/>
              <w:rPr>
                <w:rFonts w:cs="Arial"/>
                <w:sz w:val="20"/>
                <w:szCs w:val="24"/>
              </w:rPr>
            </w:pPr>
            <w:r w:rsidRPr="00C261E7">
              <w:rPr>
                <w:rFonts w:cs="Arial"/>
                <w:sz w:val="20"/>
                <w:szCs w:val="24"/>
              </w:rPr>
              <w:t>Yes</w:t>
            </w:r>
          </w:p>
        </w:tc>
        <w:tc>
          <w:tcPr>
            <w:tcW w:w="1520" w:type="dxa"/>
            <w:vAlign w:val="center"/>
          </w:tcPr>
          <w:p w14:paraId="305A8062" w14:textId="77777777" w:rsidR="00C261E7" w:rsidRPr="00C261E7" w:rsidRDefault="00C261E7" w:rsidP="00C261E7">
            <w:pPr>
              <w:jc w:val="center"/>
              <w:rPr>
                <w:rFonts w:cs="Arial"/>
                <w:sz w:val="20"/>
                <w:szCs w:val="24"/>
              </w:rPr>
            </w:pPr>
            <w:r w:rsidRPr="00C261E7">
              <w:rPr>
                <w:rFonts w:cs="Arial"/>
                <w:sz w:val="20"/>
                <w:szCs w:val="24"/>
              </w:rPr>
              <w:t>$64,890</w:t>
            </w:r>
          </w:p>
        </w:tc>
        <w:tc>
          <w:tcPr>
            <w:tcW w:w="1338" w:type="dxa"/>
            <w:vAlign w:val="center"/>
          </w:tcPr>
          <w:p w14:paraId="1AFBF2F7" w14:textId="77777777" w:rsidR="00C261E7" w:rsidRPr="00C261E7" w:rsidRDefault="00C261E7" w:rsidP="00C261E7">
            <w:pPr>
              <w:jc w:val="center"/>
              <w:rPr>
                <w:rFonts w:cs="Arial"/>
                <w:sz w:val="20"/>
                <w:szCs w:val="24"/>
              </w:rPr>
            </w:pPr>
            <w:r w:rsidRPr="00C261E7">
              <w:rPr>
                <w:rFonts w:cs="Arial"/>
                <w:sz w:val="20"/>
                <w:szCs w:val="24"/>
              </w:rPr>
              <w:t>10%</w:t>
            </w:r>
          </w:p>
        </w:tc>
        <w:tc>
          <w:tcPr>
            <w:tcW w:w="1581" w:type="dxa"/>
            <w:vAlign w:val="center"/>
          </w:tcPr>
          <w:p w14:paraId="4EA4AC85" w14:textId="77777777" w:rsidR="00C261E7" w:rsidRPr="00C261E7" w:rsidRDefault="00C261E7" w:rsidP="00C261E7">
            <w:pPr>
              <w:jc w:val="center"/>
              <w:rPr>
                <w:rFonts w:cs="Arial"/>
                <w:sz w:val="20"/>
                <w:szCs w:val="24"/>
              </w:rPr>
            </w:pPr>
            <w:r w:rsidRPr="00C261E7">
              <w:rPr>
                <w:rFonts w:cs="Arial"/>
                <w:sz w:val="20"/>
                <w:szCs w:val="24"/>
              </w:rPr>
              <w:t>$6,489</w:t>
            </w:r>
          </w:p>
        </w:tc>
      </w:tr>
      <w:tr w:rsidR="00C261E7" w:rsidRPr="00C261E7" w14:paraId="1807D888" w14:textId="77777777" w:rsidTr="00C261E7">
        <w:trPr>
          <w:cantSplit/>
          <w:trHeight w:val="1583"/>
        </w:trPr>
        <w:tc>
          <w:tcPr>
            <w:tcW w:w="2446" w:type="dxa"/>
            <w:vAlign w:val="center"/>
          </w:tcPr>
          <w:p w14:paraId="7B2EB5F9" w14:textId="77777777" w:rsidR="00C261E7" w:rsidRPr="00C261E7" w:rsidRDefault="00C261E7" w:rsidP="00C261E7">
            <w:pPr>
              <w:spacing w:after="0"/>
              <w:jc w:val="center"/>
              <w:rPr>
                <w:rFonts w:cs="Arial"/>
                <w:sz w:val="20"/>
                <w:szCs w:val="24"/>
              </w:rPr>
            </w:pPr>
            <w:r w:rsidRPr="00C261E7">
              <w:rPr>
                <w:rFonts w:cs="Arial"/>
                <w:sz w:val="20"/>
                <w:szCs w:val="24"/>
              </w:rPr>
              <w:lastRenderedPageBreak/>
              <w:t>(2) Program Coordinator</w:t>
            </w:r>
          </w:p>
        </w:tc>
        <w:tc>
          <w:tcPr>
            <w:tcW w:w="1373" w:type="dxa"/>
            <w:vAlign w:val="center"/>
          </w:tcPr>
          <w:p w14:paraId="4A081841" w14:textId="77777777" w:rsidR="00C261E7" w:rsidRPr="00C261E7" w:rsidRDefault="00C261E7" w:rsidP="00C261E7">
            <w:pPr>
              <w:jc w:val="center"/>
              <w:rPr>
                <w:rFonts w:cs="Arial"/>
                <w:sz w:val="20"/>
                <w:szCs w:val="24"/>
              </w:rPr>
            </w:pPr>
            <w:r w:rsidRPr="00C261E7">
              <w:rPr>
                <w:rFonts w:cs="Arial"/>
                <w:sz w:val="20"/>
                <w:szCs w:val="24"/>
              </w:rPr>
              <w:t>Vacant, to be hired within 60 days of anticipated award date</w:t>
            </w:r>
          </w:p>
        </w:tc>
        <w:tc>
          <w:tcPr>
            <w:tcW w:w="1106" w:type="dxa"/>
          </w:tcPr>
          <w:p w14:paraId="339746C3" w14:textId="77777777" w:rsidR="00C261E7" w:rsidRPr="00C261E7" w:rsidRDefault="00C261E7" w:rsidP="00C261E7">
            <w:pPr>
              <w:jc w:val="center"/>
              <w:rPr>
                <w:rFonts w:cs="Arial"/>
                <w:sz w:val="20"/>
                <w:szCs w:val="24"/>
              </w:rPr>
            </w:pPr>
          </w:p>
          <w:p w14:paraId="4D8275D0" w14:textId="77777777" w:rsidR="00C261E7" w:rsidRPr="00C261E7" w:rsidRDefault="00C261E7" w:rsidP="00C261E7">
            <w:pPr>
              <w:spacing w:after="0"/>
              <w:jc w:val="center"/>
              <w:rPr>
                <w:rFonts w:cs="Arial"/>
                <w:sz w:val="20"/>
                <w:szCs w:val="24"/>
              </w:rPr>
            </w:pPr>
          </w:p>
          <w:p w14:paraId="20EE97A3" w14:textId="77777777" w:rsidR="00C261E7" w:rsidRPr="00C261E7" w:rsidRDefault="00C261E7" w:rsidP="00C261E7">
            <w:pPr>
              <w:spacing w:after="0"/>
              <w:jc w:val="center"/>
              <w:rPr>
                <w:rFonts w:cs="Arial"/>
                <w:sz w:val="20"/>
                <w:szCs w:val="24"/>
              </w:rPr>
            </w:pPr>
            <w:r w:rsidRPr="00C261E7">
              <w:rPr>
                <w:rFonts w:cs="Arial"/>
                <w:sz w:val="20"/>
                <w:szCs w:val="24"/>
              </w:rPr>
              <w:t>No</w:t>
            </w:r>
          </w:p>
        </w:tc>
        <w:tc>
          <w:tcPr>
            <w:tcW w:w="1520" w:type="dxa"/>
            <w:vAlign w:val="center"/>
          </w:tcPr>
          <w:p w14:paraId="7C3C1157" w14:textId="77777777" w:rsidR="00C261E7" w:rsidRPr="00C261E7" w:rsidRDefault="00C261E7" w:rsidP="00C261E7">
            <w:pPr>
              <w:jc w:val="center"/>
              <w:rPr>
                <w:rFonts w:cs="Arial"/>
                <w:sz w:val="20"/>
                <w:szCs w:val="24"/>
              </w:rPr>
            </w:pPr>
            <w:r w:rsidRPr="00C261E7">
              <w:rPr>
                <w:rFonts w:cs="Arial"/>
                <w:sz w:val="20"/>
                <w:szCs w:val="24"/>
              </w:rPr>
              <w:t>$46,276</w:t>
            </w:r>
          </w:p>
        </w:tc>
        <w:tc>
          <w:tcPr>
            <w:tcW w:w="1338" w:type="dxa"/>
            <w:vAlign w:val="center"/>
          </w:tcPr>
          <w:p w14:paraId="27724199" w14:textId="77777777" w:rsidR="00C261E7" w:rsidRPr="00C261E7" w:rsidRDefault="00C261E7" w:rsidP="00C261E7">
            <w:pPr>
              <w:jc w:val="center"/>
              <w:rPr>
                <w:rFonts w:cs="Arial"/>
                <w:sz w:val="20"/>
                <w:szCs w:val="24"/>
              </w:rPr>
            </w:pPr>
            <w:r w:rsidRPr="00C261E7">
              <w:rPr>
                <w:rFonts w:cs="Arial"/>
                <w:sz w:val="20"/>
                <w:szCs w:val="24"/>
              </w:rPr>
              <w:t>100%</w:t>
            </w:r>
          </w:p>
        </w:tc>
        <w:tc>
          <w:tcPr>
            <w:tcW w:w="1581" w:type="dxa"/>
            <w:vAlign w:val="center"/>
          </w:tcPr>
          <w:p w14:paraId="654B6252" w14:textId="77777777" w:rsidR="00C261E7" w:rsidRPr="00C261E7" w:rsidRDefault="00C261E7" w:rsidP="00C261E7">
            <w:pPr>
              <w:jc w:val="center"/>
              <w:rPr>
                <w:rFonts w:cs="Arial"/>
                <w:sz w:val="20"/>
                <w:szCs w:val="24"/>
              </w:rPr>
            </w:pPr>
            <w:r w:rsidRPr="00C261E7">
              <w:rPr>
                <w:rFonts w:cs="Arial"/>
                <w:sz w:val="20"/>
                <w:szCs w:val="24"/>
              </w:rPr>
              <w:t>$46,276</w:t>
            </w:r>
          </w:p>
        </w:tc>
      </w:tr>
      <w:tr w:rsidR="00C261E7" w:rsidRPr="00C261E7" w14:paraId="6AD3EEE8" w14:textId="77777777" w:rsidTr="00C261E7">
        <w:trPr>
          <w:cantSplit/>
          <w:trHeight w:val="556"/>
        </w:trPr>
        <w:tc>
          <w:tcPr>
            <w:tcW w:w="2446" w:type="dxa"/>
            <w:vAlign w:val="center"/>
          </w:tcPr>
          <w:p w14:paraId="000A8CBD" w14:textId="77777777" w:rsidR="00C261E7" w:rsidRPr="00C261E7" w:rsidRDefault="00C261E7" w:rsidP="00C261E7">
            <w:pPr>
              <w:spacing w:after="120"/>
              <w:jc w:val="center"/>
              <w:rPr>
                <w:rFonts w:cs="Arial"/>
                <w:sz w:val="20"/>
                <w:szCs w:val="24"/>
              </w:rPr>
            </w:pPr>
            <w:r w:rsidRPr="00C261E7">
              <w:rPr>
                <w:rFonts w:cs="Arial"/>
                <w:sz w:val="20"/>
                <w:szCs w:val="24"/>
              </w:rPr>
              <w:t>(3) Clinical Director</w:t>
            </w:r>
          </w:p>
        </w:tc>
        <w:tc>
          <w:tcPr>
            <w:tcW w:w="1373" w:type="dxa"/>
            <w:vAlign w:val="center"/>
          </w:tcPr>
          <w:p w14:paraId="2FC5CC09" w14:textId="77777777" w:rsidR="00C261E7" w:rsidRPr="00C261E7" w:rsidRDefault="00C261E7" w:rsidP="00C261E7">
            <w:pPr>
              <w:jc w:val="center"/>
              <w:rPr>
                <w:rFonts w:cs="Arial"/>
                <w:sz w:val="20"/>
                <w:szCs w:val="24"/>
              </w:rPr>
            </w:pPr>
            <w:r w:rsidRPr="00C261E7">
              <w:rPr>
                <w:rFonts w:cs="Arial"/>
                <w:sz w:val="20"/>
                <w:szCs w:val="24"/>
              </w:rPr>
              <w:t>Jane Doe</w:t>
            </w:r>
          </w:p>
        </w:tc>
        <w:tc>
          <w:tcPr>
            <w:tcW w:w="1106" w:type="dxa"/>
          </w:tcPr>
          <w:p w14:paraId="5231308A" w14:textId="77777777" w:rsidR="00C261E7" w:rsidRPr="00C261E7" w:rsidRDefault="00C261E7" w:rsidP="00C261E7">
            <w:pPr>
              <w:jc w:val="center"/>
              <w:rPr>
                <w:rFonts w:cs="Arial"/>
                <w:sz w:val="20"/>
                <w:szCs w:val="24"/>
              </w:rPr>
            </w:pPr>
            <w:r w:rsidRPr="00C261E7">
              <w:rPr>
                <w:rFonts w:cs="Arial"/>
                <w:sz w:val="20"/>
                <w:szCs w:val="24"/>
              </w:rPr>
              <w:t>No</w:t>
            </w:r>
          </w:p>
        </w:tc>
        <w:tc>
          <w:tcPr>
            <w:tcW w:w="1520" w:type="dxa"/>
            <w:vAlign w:val="center"/>
          </w:tcPr>
          <w:p w14:paraId="441FF93F" w14:textId="77777777" w:rsidR="00C261E7" w:rsidRPr="00C261E7" w:rsidRDefault="00C261E7" w:rsidP="00C261E7">
            <w:pPr>
              <w:jc w:val="center"/>
              <w:rPr>
                <w:rFonts w:cs="Arial"/>
                <w:sz w:val="20"/>
                <w:szCs w:val="24"/>
              </w:rPr>
            </w:pPr>
            <w:r w:rsidRPr="00C261E7">
              <w:rPr>
                <w:rFonts w:cs="Arial"/>
                <w:sz w:val="20"/>
                <w:szCs w:val="24"/>
              </w:rPr>
              <w:t>In-kind cost</w:t>
            </w:r>
          </w:p>
        </w:tc>
        <w:tc>
          <w:tcPr>
            <w:tcW w:w="1338" w:type="dxa"/>
            <w:vAlign w:val="center"/>
          </w:tcPr>
          <w:p w14:paraId="19A9BAEF" w14:textId="77777777" w:rsidR="00C261E7" w:rsidRPr="00C261E7" w:rsidRDefault="00C261E7" w:rsidP="00C261E7">
            <w:pPr>
              <w:jc w:val="center"/>
              <w:rPr>
                <w:rFonts w:cs="Arial"/>
                <w:sz w:val="20"/>
                <w:szCs w:val="24"/>
              </w:rPr>
            </w:pPr>
            <w:r w:rsidRPr="00C261E7">
              <w:rPr>
                <w:rFonts w:cs="Arial"/>
                <w:sz w:val="20"/>
                <w:szCs w:val="24"/>
              </w:rPr>
              <w:t>20%</w:t>
            </w:r>
          </w:p>
        </w:tc>
        <w:tc>
          <w:tcPr>
            <w:tcW w:w="1581" w:type="dxa"/>
            <w:vAlign w:val="center"/>
          </w:tcPr>
          <w:p w14:paraId="1F751C85" w14:textId="77777777" w:rsidR="00C261E7" w:rsidRPr="00C261E7" w:rsidRDefault="00C261E7" w:rsidP="00C261E7">
            <w:pPr>
              <w:jc w:val="center"/>
              <w:rPr>
                <w:rFonts w:cs="Arial"/>
                <w:sz w:val="20"/>
                <w:szCs w:val="24"/>
              </w:rPr>
            </w:pPr>
            <w:r w:rsidRPr="00C261E7">
              <w:rPr>
                <w:rFonts w:cs="Arial"/>
                <w:sz w:val="20"/>
                <w:szCs w:val="24"/>
              </w:rPr>
              <w:t>0</w:t>
            </w:r>
          </w:p>
        </w:tc>
      </w:tr>
    </w:tbl>
    <w:p w14:paraId="5F813D41" w14:textId="77777777" w:rsidR="00C261E7" w:rsidRPr="00C261E7" w:rsidRDefault="00C261E7" w:rsidP="00C261E7">
      <w:pPr>
        <w:spacing w:after="0"/>
        <w:jc w:val="center"/>
        <w:rPr>
          <w:rFonts w:cs="Arial"/>
          <w:vanish/>
        </w:rPr>
      </w:pPr>
      <w:bookmarkStart w:id="350" w:name="_Toc280258991"/>
      <w:bookmarkStart w:id="351" w:name="_Toc306973097"/>
      <w:bookmarkStart w:id="352" w:name="_Toc317150082"/>
      <w:bookmarkStart w:id="353" w:name="_Toc318707619"/>
      <w:bookmarkStart w:id="354" w:name="_Toc342484289"/>
    </w:p>
    <w:tbl>
      <w:tblPr>
        <w:tblW w:w="9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753"/>
        <w:gridCol w:w="1624"/>
      </w:tblGrid>
      <w:tr w:rsidR="00C261E7" w:rsidRPr="00C261E7" w14:paraId="279FD7AD" w14:textId="77777777" w:rsidTr="00C261E7">
        <w:trPr>
          <w:trHeight w:val="892"/>
        </w:trPr>
        <w:tc>
          <w:tcPr>
            <w:tcW w:w="7753" w:type="dxa"/>
            <w:shd w:val="clear" w:color="auto" w:fill="E5DFEC"/>
          </w:tcPr>
          <w:p w14:paraId="7C17D3EE" w14:textId="77777777" w:rsidR="00C261E7" w:rsidRPr="00C261E7" w:rsidRDefault="00C261E7" w:rsidP="00C261E7">
            <w:pPr>
              <w:spacing w:before="120"/>
              <w:jc w:val="center"/>
              <w:rPr>
                <w:rFonts w:cs="Arial"/>
                <w:b/>
                <w:sz w:val="22"/>
              </w:rPr>
            </w:pPr>
            <w:r w:rsidRPr="00C261E7">
              <w:rPr>
                <w:rFonts w:cs="Arial"/>
                <w:b/>
                <w:sz w:val="22"/>
              </w:rPr>
              <w:t>FEDERAL REQUEST</w:t>
            </w:r>
            <w:r w:rsidRPr="00C261E7">
              <w:rPr>
                <w:rFonts w:cs="Arial"/>
                <w:sz w:val="22"/>
              </w:rPr>
              <w:t xml:space="preserve"> (enter in Section B column 1, line 6a of SF-424A)</w:t>
            </w:r>
          </w:p>
        </w:tc>
        <w:tc>
          <w:tcPr>
            <w:tcW w:w="1624" w:type="dxa"/>
            <w:shd w:val="clear" w:color="auto" w:fill="E5DFEC"/>
          </w:tcPr>
          <w:p w14:paraId="392A5230" w14:textId="77777777" w:rsidR="00C261E7" w:rsidRPr="00C261E7" w:rsidRDefault="00C261E7" w:rsidP="00C261E7">
            <w:pPr>
              <w:spacing w:before="120"/>
              <w:jc w:val="center"/>
              <w:rPr>
                <w:rFonts w:cs="Arial"/>
                <w:b/>
                <w:sz w:val="22"/>
              </w:rPr>
            </w:pPr>
            <w:r w:rsidRPr="00C261E7">
              <w:rPr>
                <w:rFonts w:cs="Arial"/>
                <w:b/>
                <w:sz w:val="22"/>
              </w:rPr>
              <w:t>$52,765</w:t>
            </w:r>
          </w:p>
        </w:tc>
      </w:tr>
    </w:tbl>
    <w:p w14:paraId="3A21D254" w14:textId="77777777" w:rsidR="00C261E7" w:rsidRPr="00C261E7" w:rsidRDefault="00C261E7" w:rsidP="00C261E7">
      <w:pPr>
        <w:rPr>
          <w:rFonts w:cs="Arial"/>
          <w:b/>
        </w:rPr>
      </w:pPr>
    </w:p>
    <w:p w14:paraId="3E8EA91F" w14:textId="77777777" w:rsidR="00C261E7" w:rsidRPr="00C261E7" w:rsidRDefault="00C261E7" w:rsidP="00C261E7">
      <w:pPr>
        <w:rPr>
          <w:rFonts w:cs="Arial"/>
          <w:b/>
        </w:rPr>
      </w:pPr>
      <w:r w:rsidRPr="00C261E7">
        <w:rPr>
          <w:rFonts w:cs="Arial"/>
          <w:b/>
        </w:rPr>
        <w:t>FEDERAL REQUEST – Sample Justification for Personnel</w:t>
      </w:r>
    </w:p>
    <w:bookmarkEnd w:id="350"/>
    <w:bookmarkEnd w:id="351"/>
    <w:bookmarkEnd w:id="352"/>
    <w:bookmarkEnd w:id="353"/>
    <w:bookmarkEnd w:id="354"/>
    <w:p w14:paraId="01FAE47B" w14:textId="77777777" w:rsidR="00C261E7" w:rsidRPr="00C261E7" w:rsidRDefault="00C261E7" w:rsidP="00C261E7">
      <w:pPr>
        <w:numPr>
          <w:ilvl w:val="0"/>
          <w:numId w:val="57"/>
        </w:numPr>
        <w:spacing w:after="0"/>
        <w:contextualSpacing/>
        <w:rPr>
          <w:rFonts w:cs="Arial"/>
          <w:szCs w:val="24"/>
        </w:rPr>
      </w:pPr>
      <w:r w:rsidRPr="00C261E7">
        <w:rPr>
          <w:rFonts w:cs="Arial"/>
          <w:szCs w:val="24"/>
        </w:rPr>
        <w:t>The Project Director will provide daily oversight of the grant. This position is responsible for overseeing the implementation of the project activities, internal and external coordination, developing materials, and conducting meetings.</w:t>
      </w:r>
    </w:p>
    <w:p w14:paraId="111BEA79" w14:textId="77777777" w:rsidR="00C261E7" w:rsidRPr="00C261E7" w:rsidRDefault="00C261E7" w:rsidP="00C261E7">
      <w:pPr>
        <w:numPr>
          <w:ilvl w:val="0"/>
          <w:numId w:val="57"/>
        </w:numPr>
        <w:spacing w:after="0"/>
        <w:contextualSpacing/>
        <w:rPr>
          <w:rFonts w:cs="Arial"/>
          <w:szCs w:val="24"/>
        </w:rPr>
      </w:pPr>
      <w:r w:rsidRPr="00C261E7">
        <w:rPr>
          <w:rFonts w:cs="Arial"/>
          <w:szCs w:val="24"/>
        </w:rPr>
        <w:t xml:space="preserve">The Program Coordinator will coordinate project service and activities, including training, communication and information dissemination. </w:t>
      </w:r>
      <w:r w:rsidRPr="00C261E7">
        <w:rPr>
          <w:rFonts w:cs="Arial"/>
          <w:szCs w:val="24"/>
        </w:rPr>
        <w:br/>
      </w:r>
    </w:p>
    <w:p w14:paraId="76FEE8BE" w14:textId="77777777" w:rsidR="00C261E7" w:rsidRPr="00C261E7" w:rsidRDefault="00C261E7" w:rsidP="00C261E7">
      <w:pPr>
        <w:numPr>
          <w:ilvl w:val="0"/>
          <w:numId w:val="48"/>
        </w:numPr>
        <w:spacing w:after="200"/>
        <w:ind w:left="360"/>
        <w:contextualSpacing/>
        <w:rPr>
          <w:rFonts w:eastAsia="Calibri" w:cs="Arial"/>
          <w:b/>
          <w:sz w:val="28"/>
          <w:szCs w:val="28"/>
        </w:rPr>
      </w:pPr>
      <w:r w:rsidRPr="00C261E7">
        <w:rPr>
          <w:rFonts w:eastAsia="Calibri" w:cs="Arial"/>
          <w:b/>
          <w:sz w:val="28"/>
          <w:szCs w:val="28"/>
        </w:rPr>
        <w:t xml:space="preserve">Fringe Benefits </w:t>
      </w:r>
    </w:p>
    <w:p w14:paraId="2C33A820" w14:textId="77777777" w:rsidR="00C261E7" w:rsidRPr="00C261E7" w:rsidRDefault="00C261E7" w:rsidP="00C261E7">
      <w:pPr>
        <w:spacing w:after="200"/>
        <w:rPr>
          <w:rFonts w:eastAsia="Calibri" w:cs="Arial"/>
          <w:szCs w:val="24"/>
        </w:rPr>
      </w:pPr>
      <w:r w:rsidRPr="00C261E7">
        <w:rPr>
          <w:rFonts w:eastAsia="Calibri" w:cs="Arial"/>
          <w:szCs w:val="24"/>
        </w:rPr>
        <w:t>Fringe benefits are allowances and services provided to employees as compensation in addition to regular salaries and wages. Fringe benefits charged to an award must comply with HHS regulations at 45 CFR §75.431 (</w:t>
      </w:r>
      <w:hyperlink r:id="rId67" w:history="1">
        <w:r w:rsidRPr="00C261E7">
          <w:rPr>
            <w:color w:val="0000FF"/>
            <w:u w:val="single"/>
          </w:rPr>
          <w:t>https://www.ecfr.gov/cgi-bin/text-idx?node=pt45.1.75</w:t>
        </w:r>
      </w:hyperlink>
      <w:r w:rsidRPr="00C261E7">
        <w:rPr>
          <w:rFonts w:eastAsia="Calibri" w:cs="Arial"/>
          <w:szCs w:val="24"/>
        </w:rPr>
        <w:t xml:space="preserve">). </w:t>
      </w:r>
    </w:p>
    <w:p w14:paraId="54C5AB11" w14:textId="77777777" w:rsidR="00C261E7" w:rsidRPr="00C261E7" w:rsidRDefault="00C261E7" w:rsidP="00C261E7">
      <w:pPr>
        <w:spacing w:after="200"/>
        <w:rPr>
          <w:rFonts w:eastAsia="Calibri" w:cs="Arial"/>
          <w:b/>
          <w:szCs w:val="24"/>
        </w:rPr>
      </w:pPr>
      <w:r w:rsidRPr="00C261E7">
        <w:rPr>
          <w:rFonts w:eastAsia="Calibri" w:cs="Arial"/>
          <w:b/>
          <w:szCs w:val="24"/>
        </w:rPr>
        <w:t xml:space="preserve">Provide the following information for the narrative and justification: </w:t>
      </w:r>
    </w:p>
    <w:p w14:paraId="3E40840B" w14:textId="77777777" w:rsidR="00C261E7" w:rsidRPr="00C261E7" w:rsidRDefault="00C261E7" w:rsidP="00C261E7">
      <w:pPr>
        <w:numPr>
          <w:ilvl w:val="0"/>
          <w:numId w:val="58"/>
        </w:numPr>
        <w:spacing w:after="200"/>
        <w:contextualSpacing/>
        <w:rPr>
          <w:rFonts w:eastAsia="Calibri" w:cs="Arial"/>
          <w:b/>
          <w:szCs w:val="24"/>
        </w:rPr>
      </w:pPr>
      <w:r w:rsidRPr="00C261E7">
        <w:rPr>
          <w:rFonts w:eastAsia="Calibri" w:cs="Arial"/>
          <w:b/>
          <w:szCs w:val="24"/>
        </w:rPr>
        <w:t xml:space="preserve">Position </w:t>
      </w:r>
      <w:r w:rsidRPr="00C261E7">
        <w:rPr>
          <w:rFonts w:eastAsia="Calibri" w:cs="Arial"/>
          <w:szCs w:val="24"/>
        </w:rPr>
        <w:t xml:space="preserve">– The title of the position being charged to the award to which the fringe rate is being applied. </w:t>
      </w:r>
    </w:p>
    <w:p w14:paraId="4C165DCE" w14:textId="77777777" w:rsidR="00C261E7" w:rsidRPr="00C261E7" w:rsidRDefault="00C261E7" w:rsidP="00C261E7">
      <w:pPr>
        <w:numPr>
          <w:ilvl w:val="0"/>
          <w:numId w:val="58"/>
        </w:numPr>
        <w:spacing w:after="200"/>
        <w:contextualSpacing/>
        <w:rPr>
          <w:rFonts w:eastAsia="Calibri" w:cs="Arial"/>
          <w:b/>
          <w:szCs w:val="24"/>
        </w:rPr>
      </w:pPr>
      <w:r w:rsidRPr="00C261E7">
        <w:rPr>
          <w:rFonts w:eastAsia="Calibri" w:cs="Arial"/>
          <w:b/>
          <w:szCs w:val="24"/>
        </w:rPr>
        <w:t xml:space="preserve">Name </w:t>
      </w:r>
      <w:r w:rsidRPr="00C261E7">
        <w:rPr>
          <w:rFonts w:eastAsia="Calibri" w:cs="Arial"/>
          <w:szCs w:val="24"/>
        </w:rPr>
        <w:t>– The name of the individual associated with the position (note if the position is vacant.)</w:t>
      </w:r>
      <w:r w:rsidRPr="00C261E7">
        <w:rPr>
          <w:rFonts w:eastAsia="Calibri" w:cs="Arial"/>
          <w:b/>
          <w:szCs w:val="24"/>
        </w:rPr>
        <w:t xml:space="preserve">  </w:t>
      </w:r>
    </w:p>
    <w:p w14:paraId="11199070" w14:textId="77777777" w:rsidR="00C261E7" w:rsidRPr="00C261E7" w:rsidRDefault="00C261E7" w:rsidP="00C261E7">
      <w:pPr>
        <w:numPr>
          <w:ilvl w:val="0"/>
          <w:numId w:val="58"/>
        </w:numPr>
        <w:spacing w:after="200"/>
        <w:contextualSpacing/>
        <w:rPr>
          <w:rFonts w:eastAsia="Calibri" w:cs="Arial"/>
          <w:b/>
          <w:szCs w:val="24"/>
        </w:rPr>
      </w:pPr>
      <w:r w:rsidRPr="00C261E7">
        <w:rPr>
          <w:rFonts w:eastAsia="Calibri" w:cs="Arial"/>
          <w:b/>
          <w:szCs w:val="24"/>
        </w:rPr>
        <w:t>Rate</w:t>
      </w:r>
      <w:r w:rsidRPr="00C261E7">
        <w:rPr>
          <w:rFonts w:eastAsia="Calibri" w:cs="Arial"/>
          <w:szCs w:val="24"/>
        </w:rPr>
        <w:t xml:space="preserve"> –</w:t>
      </w:r>
      <w:r w:rsidRPr="00C261E7">
        <w:rPr>
          <w:rFonts w:eastAsia="Calibri" w:cs="Arial"/>
          <w:b/>
          <w:szCs w:val="24"/>
        </w:rPr>
        <w:t xml:space="preserve"> </w:t>
      </w:r>
      <w:r w:rsidRPr="00C261E7">
        <w:rPr>
          <w:rFonts w:eastAsia="Calibri" w:cs="Arial"/>
          <w:szCs w:val="24"/>
        </w:rPr>
        <w:t xml:space="preserve">The total fringe benefit rate used and a clear description of how the computation of fringe benefits was done.  </w:t>
      </w:r>
    </w:p>
    <w:p w14:paraId="1CC6E20B" w14:textId="77777777" w:rsidR="00C261E7" w:rsidRPr="00C261E7" w:rsidRDefault="00C261E7" w:rsidP="00C261E7">
      <w:pPr>
        <w:numPr>
          <w:ilvl w:val="0"/>
          <w:numId w:val="59"/>
        </w:numPr>
        <w:spacing w:after="200"/>
        <w:contextualSpacing/>
        <w:rPr>
          <w:rFonts w:eastAsia="Calibri" w:cs="Arial"/>
          <w:b/>
          <w:szCs w:val="24"/>
        </w:rPr>
      </w:pPr>
      <w:r w:rsidRPr="00C261E7">
        <w:rPr>
          <w:rFonts w:eastAsia="Calibri" w:cs="Arial"/>
          <w:szCs w:val="24"/>
        </w:rPr>
        <w:t xml:space="preserve">The justification must detail the elements that comprise the fringe benefits, e.g., FICA, worker’s compensation. If a fringe benefit rate is not used, you should explain how the fringe benefits were computed for each position. </w:t>
      </w:r>
    </w:p>
    <w:p w14:paraId="14DA932B" w14:textId="77777777" w:rsidR="00C261E7" w:rsidRPr="00C261E7" w:rsidRDefault="00C261E7" w:rsidP="00C261E7">
      <w:pPr>
        <w:numPr>
          <w:ilvl w:val="0"/>
          <w:numId w:val="58"/>
        </w:numPr>
        <w:spacing w:after="200"/>
        <w:contextualSpacing/>
        <w:rPr>
          <w:rFonts w:eastAsia="Calibri" w:cs="Arial"/>
          <w:b/>
          <w:szCs w:val="24"/>
        </w:rPr>
      </w:pPr>
      <w:r w:rsidRPr="00C261E7">
        <w:rPr>
          <w:rFonts w:eastAsia="Calibri" w:cs="Arial"/>
          <w:b/>
          <w:szCs w:val="24"/>
        </w:rPr>
        <w:t xml:space="preserve">Total Salary Charged to Award </w:t>
      </w:r>
      <w:r w:rsidRPr="00C261E7">
        <w:rPr>
          <w:rFonts w:eastAsia="Calibri" w:cs="Arial"/>
          <w:szCs w:val="24"/>
        </w:rPr>
        <w:t>– Use the amount provided under section A. Personnel (6).</w:t>
      </w:r>
      <w:r w:rsidRPr="00C261E7">
        <w:rPr>
          <w:rFonts w:eastAsia="Calibri" w:cs="Arial"/>
          <w:b/>
          <w:szCs w:val="24"/>
        </w:rPr>
        <w:t xml:space="preserve"> </w:t>
      </w:r>
    </w:p>
    <w:p w14:paraId="204CA3ED" w14:textId="77777777" w:rsidR="00C261E7" w:rsidRPr="00C261E7" w:rsidRDefault="00C261E7" w:rsidP="00C261E7">
      <w:pPr>
        <w:numPr>
          <w:ilvl w:val="0"/>
          <w:numId w:val="58"/>
        </w:numPr>
        <w:spacing w:after="200"/>
        <w:contextualSpacing/>
        <w:rPr>
          <w:rFonts w:eastAsia="Calibri" w:cs="Arial"/>
          <w:b/>
          <w:szCs w:val="24"/>
        </w:rPr>
      </w:pPr>
      <w:r w:rsidRPr="00C261E7">
        <w:rPr>
          <w:rFonts w:eastAsia="Calibri" w:cs="Arial"/>
          <w:b/>
          <w:szCs w:val="24"/>
        </w:rPr>
        <w:lastRenderedPageBreak/>
        <w:t xml:space="preserve">Total Fringe Charged to Award − </w:t>
      </w:r>
      <w:r w:rsidRPr="00C261E7">
        <w:rPr>
          <w:rFonts w:eastAsia="Calibri" w:cs="Arial"/>
          <w:szCs w:val="24"/>
        </w:rPr>
        <w:t xml:space="preserve">Provide total fringe amount based on the rate applied to the total salary charted to the award. </w:t>
      </w:r>
    </w:p>
    <w:p w14:paraId="373983A1" w14:textId="77777777" w:rsidR="00C261E7" w:rsidRPr="00C261E7" w:rsidRDefault="00C261E7" w:rsidP="00C261E7">
      <w:pPr>
        <w:numPr>
          <w:ilvl w:val="0"/>
          <w:numId w:val="60"/>
        </w:numPr>
        <w:spacing w:after="200"/>
        <w:contextualSpacing/>
        <w:rPr>
          <w:rFonts w:eastAsia="Calibri" w:cs="Arial"/>
          <w:b/>
          <w:szCs w:val="24"/>
        </w:rPr>
      </w:pPr>
      <w:r w:rsidRPr="00C261E7">
        <w:rPr>
          <w:rFonts w:eastAsia="Calibri" w:cs="Arial"/>
          <w:szCs w:val="24"/>
        </w:rPr>
        <w:t xml:space="preserve">Fringe benefits charged to the award can only reflect the percentage of time devoted to the project. </w:t>
      </w:r>
    </w:p>
    <w:p w14:paraId="347B8ABC" w14:textId="77777777" w:rsidR="00C261E7" w:rsidRPr="00C261E7" w:rsidRDefault="00C261E7" w:rsidP="00C261E7">
      <w:pPr>
        <w:numPr>
          <w:ilvl w:val="0"/>
          <w:numId w:val="60"/>
        </w:numPr>
        <w:spacing w:after="200"/>
        <w:contextualSpacing/>
        <w:rPr>
          <w:rFonts w:eastAsia="Calibri" w:cs="Arial"/>
          <w:b/>
          <w:szCs w:val="24"/>
        </w:rPr>
      </w:pPr>
      <w:r w:rsidRPr="00C261E7">
        <w:rPr>
          <w:rFonts w:eastAsia="Calibri" w:cs="Arial"/>
          <w:szCs w:val="24"/>
        </w:rPr>
        <w:t>Do not combine the fringe benefit costs with direct salaries and wages in the personnel category.</w:t>
      </w:r>
      <w:bookmarkStart w:id="355" w:name="_Toc280258992"/>
      <w:bookmarkStart w:id="356" w:name="_Toc306973098"/>
      <w:bookmarkStart w:id="357" w:name="_Toc317150083"/>
      <w:bookmarkStart w:id="358" w:name="_Toc318707620"/>
    </w:p>
    <w:p w14:paraId="02862092" w14:textId="77777777" w:rsidR="00C261E7" w:rsidRPr="00C261E7" w:rsidRDefault="00C261E7" w:rsidP="00C261E7">
      <w:pPr>
        <w:rPr>
          <w:rFonts w:cs="Arial"/>
          <w:b/>
        </w:rPr>
      </w:pPr>
      <w:r w:rsidRPr="00C261E7">
        <w:rPr>
          <w:rFonts w:cs="Arial"/>
          <w:b/>
        </w:rPr>
        <w:t>FEDERAL REQUEST</w:t>
      </w:r>
      <w:bookmarkEnd w:id="355"/>
      <w:bookmarkEnd w:id="356"/>
      <w:bookmarkEnd w:id="357"/>
      <w:bookmarkEnd w:id="358"/>
      <w:r w:rsidRPr="00C261E7">
        <w:rPr>
          <w:rFonts w:cs="Arial"/>
          <w:b/>
        </w:rPr>
        <w:t xml:space="preserve"> - Sample Fringe Benefits Narrative</w:t>
      </w: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2292"/>
        <w:gridCol w:w="1659"/>
        <w:gridCol w:w="1761"/>
        <w:gridCol w:w="1800"/>
      </w:tblGrid>
      <w:tr w:rsidR="00C261E7" w:rsidRPr="00C261E7" w14:paraId="0A377F16" w14:textId="77777777" w:rsidTr="00C261E7">
        <w:trPr>
          <w:cantSplit/>
          <w:trHeight w:val="1160"/>
          <w:tblHeader/>
        </w:trPr>
        <w:tc>
          <w:tcPr>
            <w:tcW w:w="1915" w:type="dxa"/>
            <w:shd w:val="clear" w:color="auto" w:fill="B8CCE4"/>
          </w:tcPr>
          <w:p w14:paraId="6E9C4572" w14:textId="77777777" w:rsidR="00C261E7" w:rsidRPr="00C261E7" w:rsidRDefault="00C261E7" w:rsidP="00C261E7">
            <w:pPr>
              <w:spacing w:after="0"/>
              <w:ind w:left="720"/>
              <w:contextualSpacing/>
              <w:jc w:val="center"/>
              <w:rPr>
                <w:rFonts w:cs="Arial"/>
                <w:b/>
                <w:sz w:val="20"/>
              </w:rPr>
            </w:pPr>
          </w:p>
          <w:p w14:paraId="7C212065" w14:textId="77777777" w:rsidR="00C261E7" w:rsidRPr="00C261E7" w:rsidRDefault="00C261E7" w:rsidP="00C261E7">
            <w:pPr>
              <w:spacing w:before="360" w:after="0"/>
              <w:jc w:val="center"/>
              <w:rPr>
                <w:rFonts w:cs="Arial"/>
                <w:b/>
                <w:sz w:val="20"/>
              </w:rPr>
            </w:pPr>
            <w:r w:rsidRPr="00C261E7">
              <w:rPr>
                <w:rFonts w:cs="Arial"/>
                <w:b/>
                <w:sz w:val="20"/>
              </w:rPr>
              <w:t>Position</w:t>
            </w:r>
          </w:p>
          <w:p w14:paraId="1DE4CEE2" w14:textId="77777777" w:rsidR="00C261E7" w:rsidRPr="00C261E7" w:rsidRDefault="00C261E7" w:rsidP="00C261E7">
            <w:pPr>
              <w:jc w:val="center"/>
              <w:rPr>
                <w:rFonts w:cs="Arial"/>
                <w:b/>
                <w:sz w:val="20"/>
              </w:rPr>
            </w:pPr>
            <w:r w:rsidRPr="00C261E7">
              <w:rPr>
                <w:rFonts w:cs="Arial"/>
                <w:b/>
                <w:sz w:val="20"/>
              </w:rPr>
              <w:t>(1)</w:t>
            </w:r>
          </w:p>
        </w:tc>
        <w:tc>
          <w:tcPr>
            <w:tcW w:w="2292" w:type="dxa"/>
            <w:shd w:val="clear" w:color="auto" w:fill="B8CCE4"/>
          </w:tcPr>
          <w:p w14:paraId="6DE1883E" w14:textId="77777777" w:rsidR="00C261E7" w:rsidRPr="00C261E7" w:rsidRDefault="00C261E7" w:rsidP="00C261E7">
            <w:pPr>
              <w:spacing w:after="0"/>
              <w:jc w:val="center"/>
              <w:rPr>
                <w:rFonts w:cs="Arial"/>
                <w:b/>
                <w:sz w:val="20"/>
              </w:rPr>
            </w:pPr>
          </w:p>
          <w:p w14:paraId="0034B20E" w14:textId="77777777" w:rsidR="00C261E7" w:rsidRPr="00C261E7" w:rsidRDefault="00C261E7" w:rsidP="00C261E7">
            <w:pPr>
              <w:spacing w:before="360" w:after="0"/>
              <w:jc w:val="center"/>
              <w:rPr>
                <w:rFonts w:cs="Arial"/>
                <w:b/>
                <w:sz w:val="20"/>
              </w:rPr>
            </w:pPr>
            <w:r w:rsidRPr="00C261E7">
              <w:rPr>
                <w:rFonts w:cs="Arial"/>
                <w:b/>
                <w:sz w:val="20"/>
              </w:rPr>
              <w:t>Name</w:t>
            </w:r>
          </w:p>
          <w:p w14:paraId="009F7C8F" w14:textId="77777777" w:rsidR="00C261E7" w:rsidRPr="00C261E7" w:rsidRDefault="00C261E7" w:rsidP="00C261E7">
            <w:pPr>
              <w:jc w:val="center"/>
              <w:rPr>
                <w:rFonts w:cs="Arial"/>
                <w:b/>
                <w:sz w:val="20"/>
              </w:rPr>
            </w:pPr>
            <w:r w:rsidRPr="00C261E7">
              <w:rPr>
                <w:rFonts w:cs="Arial"/>
                <w:b/>
                <w:sz w:val="20"/>
              </w:rPr>
              <w:t>(2)</w:t>
            </w:r>
          </w:p>
        </w:tc>
        <w:tc>
          <w:tcPr>
            <w:tcW w:w="1659" w:type="dxa"/>
            <w:shd w:val="clear" w:color="auto" w:fill="B8CCE4"/>
          </w:tcPr>
          <w:p w14:paraId="017A39A5" w14:textId="77777777" w:rsidR="00C261E7" w:rsidRPr="00C261E7" w:rsidRDefault="00C261E7" w:rsidP="00C261E7">
            <w:pPr>
              <w:spacing w:after="0"/>
              <w:ind w:left="360"/>
              <w:jc w:val="center"/>
              <w:rPr>
                <w:rFonts w:cs="Arial"/>
                <w:sz w:val="20"/>
              </w:rPr>
            </w:pPr>
          </w:p>
          <w:p w14:paraId="49021990" w14:textId="77777777" w:rsidR="00C261E7" w:rsidRPr="00C261E7" w:rsidRDefault="00C261E7" w:rsidP="00C261E7">
            <w:pPr>
              <w:spacing w:before="360" w:after="0"/>
              <w:jc w:val="center"/>
              <w:rPr>
                <w:rFonts w:cs="Arial"/>
                <w:b/>
                <w:sz w:val="20"/>
              </w:rPr>
            </w:pPr>
            <w:r w:rsidRPr="00C261E7">
              <w:rPr>
                <w:rFonts w:cs="Arial"/>
                <w:b/>
                <w:sz w:val="20"/>
              </w:rPr>
              <w:t>Rate</w:t>
            </w:r>
          </w:p>
          <w:p w14:paraId="709B8553" w14:textId="77777777" w:rsidR="00C261E7" w:rsidRPr="00C261E7" w:rsidRDefault="00C261E7" w:rsidP="00C261E7">
            <w:pPr>
              <w:jc w:val="center"/>
              <w:rPr>
                <w:rFonts w:cs="Arial"/>
                <w:b/>
                <w:sz w:val="20"/>
              </w:rPr>
            </w:pPr>
            <w:r w:rsidRPr="00C261E7">
              <w:rPr>
                <w:rFonts w:cs="Arial"/>
                <w:b/>
                <w:sz w:val="20"/>
              </w:rPr>
              <w:t>(3)</w:t>
            </w:r>
          </w:p>
        </w:tc>
        <w:tc>
          <w:tcPr>
            <w:tcW w:w="1761" w:type="dxa"/>
            <w:shd w:val="clear" w:color="auto" w:fill="B8CCE4"/>
          </w:tcPr>
          <w:p w14:paraId="1956B418" w14:textId="77777777" w:rsidR="00C261E7" w:rsidRPr="00C261E7" w:rsidRDefault="00C261E7" w:rsidP="00C261E7">
            <w:pPr>
              <w:spacing w:after="0"/>
              <w:jc w:val="center"/>
              <w:rPr>
                <w:rFonts w:cs="Arial"/>
                <w:b/>
                <w:sz w:val="20"/>
              </w:rPr>
            </w:pPr>
            <w:r w:rsidRPr="00C261E7">
              <w:rPr>
                <w:rFonts w:cs="Arial"/>
                <w:b/>
                <w:sz w:val="20"/>
              </w:rPr>
              <w:t>Total Salary Charged to Award</w:t>
            </w:r>
          </w:p>
          <w:p w14:paraId="2E47C8C6" w14:textId="77777777" w:rsidR="00C261E7" w:rsidRPr="00C261E7" w:rsidRDefault="00C261E7" w:rsidP="00C261E7">
            <w:pPr>
              <w:jc w:val="center"/>
              <w:rPr>
                <w:rFonts w:cs="Arial"/>
                <w:sz w:val="20"/>
              </w:rPr>
            </w:pPr>
            <w:r w:rsidRPr="00C261E7">
              <w:rPr>
                <w:rFonts w:cs="Arial"/>
                <w:b/>
                <w:sz w:val="20"/>
              </w:rPr>
              <w:t>(4)</w:t>
            </w:r>
          </w:p>
        </w:tc>
        <w:tc>
          <w:tcPr>
            <w:tcW w:w="1800" w:type="dxa"/>
            <w:shd w:val="clear" w:color="auto" w:fill="B8CCE4"/>
          </w:tcPr>
          <w:p w14:paraId="12EE156C" w14:textId="77777777" w:rsidR="00C261E7" w:rsidRPr="00C261E7" w:rsidRDefault="00C261E7" w:rsidP="00C261E7">
            <w:pPr>
              <w:spacing w:after="0"/>
              <w:jc w:val="center"/>
              <w:rPr>
                <w:rFonts w:cs="Arial"/>
                <w:b/>
                <w:sz w:val="20"/>
              </w:rPr>
            </w:pPr>
            <w:r w:rsidRPr="00C261E7">
              <w:rPr>
                <w:rFonts w:cs="Arial"/>
                <w:b/>
                <w:sz w:val="20"/>
              </w:rPr>
              <w:t>Total Fringe Charged to Award</w:t>
            </w:r>
          </w:p>
          <w:p w14:paraId="52B87A45" w14:textId="77777777" w:rsidR="00C261E7" w:rsidRPr="00C261E7" w:rsidRDefault="00C261E7" w:rsidP="00C261E7">
            <w:pPr>
              <w:spacing w:after="0"/>
              <w:jc w:val="center"/>
              <w:rPr>
                <w:rFonts w:cs="Arial"/>
                <w:sz w:val="20"/>
              </w:rPr>
            </w:pPr>
            <w:r w:rsidRPr="00C261E7">
              <w:rPr>
                <w:rFonts w:cs="Arial"/>
                <w:b/>
                <w:sz w:val="20"/>
              </w:rPr>
              <w:t>(5)</w:t>
            </w:r>
          </w:p>
        </w:tc>
      </w:tr>
      <w:tr w:rsidR="00C261E7" w:rsidRPr="00C261E7" w14:paraId="23010907" w14:textId="77777777" w:rsidTr="00C261E7">
        <w:trPr>
          <w:trHeight w:val="422"/>
        </w:trPr>
        <w:tc>
          <w:tcPr>
            <w:tcW w:w="1915" w:type="dxa"/>
            <w:shd w:val="clear" w:color="auto" w:fill="auto"/>
            <w:vAlign w:val="center"/>
          </w:tcPr>
          <w:p w14:paraId="0E13368D" w14:textId="77777777" w:rsidR="00C261E7" w:rsidRPr="00C261E7" w:rsidRDefault="00C261E7" w:rsidP="00C261E7">
            <w:pPr>
              <w:jc w:val="center"/>
              <w:rPr>
                <w:rFonts w:cs="Arial"/>
                <w:sz w:val="20"/>
              </w:rPr>
            </w:pPr>
            <w:r w:rsidRPr="00C261E7">
              <w:rPr>
                <w:rFonts w:cs="Arial"/>
                <w:sz w:val="20"/>
              </w:rPr>
              <w:t>Project Director</w:t>
            </w:r>
          </w:p>
        </w:tc>
        <w:tc>
          <w:tcPr>
            <w:tcW w:w="2292" w:type="dxa"/>
            <w:shd w:val="clear" w:color="auto" w:fill="auto"/>
            <w:vAlign w:val="center"/>
          </w:tcPr>
          <w:p w14:paraId="1220849C" w14:textId="77777777" w:rsidR="00C261E7" w:rsidRPr="00C261E7" w:rsidRDefault="00C261E7" w:rsidP="00C261E7">
            <w:pPr>
              <w:jc w:val="center"/>
              <w:rPr>
                <w:rFonts w:cs="Arial"/>
                <w:sz w:val="20"/>
              </w:rPr>
            </w:pPr>
            <w:r w:rsidRPr="00C261E7">
              <w:rPr>
                <w:rFonts w:cs="Arial"/>
                <w:sz w:val="20"/>
              </w:rPr>
              <w:t>Alice Doe</w:t>
            </w:r>
          </w:p>
        </w:tc>
        <w:tc>
          <w:tcPr>
            <w:tcW w:w="1659" w:type="dxa"/>
            <w:shd w:val="clear" w:color="auto" w:fill="auto"/>
          </w:tcPr>
          <w:p w14:paraId="048C0FCB" w14:textId="77777777" w:rsidR="00C261E7" w:rsidRPr="00C261E7" w:rsidRDefault="00C261E7" w:rsidP="00C261E7">
            <w:pPr>
              <w:spacing w:before="120" w:after="120"/>
              <w:jc w:val="center"/>
              <w:rPr>
                <w:rFonts w:cs="Arial"/>
                <w:sz w:val="20"/>
              </w:rPr>
            </w:pPr>
            <w:r w:rsidRPr="00C261E7">
              <w:rPr>
                <w:rFonts w:cs="Arial"/>
                <w:sz w:val="20"/>
              </w:rPr>
              <w:t>29.65%</w:t>
            </w:r>
          </w:p>
        </w:tc>
        <w:tc>
          <w:tcPr>
            <w:tcW w:w="1761" w:type="dxa"/>
            <w:shd w:val="clear" w:color="auto" w:fill="auto"/>
            <w:vAlign w:val="center"/>
          </w:tcPr>
          <w:p w14:paraId="0C469E4A" w14:textId="77777777" w:rsidR="00C261E7" w:rsidRPr="00C261E7" w:rsidRDefault="00C261E7" w:rsidP="00C261E7">
            <w:pPr>
              <w:jc w:val="center"/>
              <w:rPr>
                <w:rFonts w:cs="Arial"/>
                <w:sz w:val="20"/>
              </w:rPr>
            </w:pPr>
            <w:r w:rsidRPr="00C261E7">
              <w:rPr>
                <w:rFonts w:cs="Arial"/>
                <w:sz w:val="20"/>
              </w:rPr>
              <w:t>$6,489</w:t>
            </w:r>
          </w:p>
        </w:tc>
        <w:tc>
          <w:tcPr>
            <w:tcW w:w="1800" w:type="dxa"/>
            <w:shd w:val="clear" w:color="auto" w:fill="auto"/>
          </w:tcPr>
          <w:p w14:paraId="0C333190" w14:textId="77777777" w:rsidR="00C261E7" w:rsidRPr="00C261E7" w:rsidRDefault="00C261E7" w:rsidP="00C261E7">
            <w:pPr>
              <w:spacing w:before="120"/>
              <w:jc w:val="center"/>
              <w:rPr>
                <w:rFonts w:cs="Arial"/>
                <w:sz w:val="20"/>
              </w:rPr>
            </w:pPr>
            <w:r w:rsidRPr="00C261E7">
              <w:rPr>
                <w:rFonts w:cs="Arial"/>
                <w:sz w:val="20"/>
              </w:rPr>
              <w:t>$1,924</w:t>
            </w:r>
          </w:p>
        </w:tc>
      </w:tr>
      <w:tr w:rsidR="00C261E7" w:rsidRPr="00C261E7" w14:paraId="3666F0A5" w14:textId="77777777" w:rsidTr="00C261E7">
        <w:trPr>
          <w:trHeight w:val="1070"/>
        </w:trPr>
        <w:tc>
          <w:tcPr>
            <w:tcW w:w="1915" w:type="dxa"/>
            <w:tcBorders>
              <w:bottom w:val="single" w:sz="4" w:space="0" w:color="auto"/>
            </w:tcBorders>
            <w:shd w:val="clear" w:color="auto" w:fill="auto"/>
            <w:vAlign w:val="center"/>
          </w:tcPr>
          <w:p w14:paraId="79C40F5B" w14:textId="77777777" w:rsidR="00C261E7" w:rsidRPr="00C261E7" w:rsidRDefault="00C261E7" w:rsidP="00C261E7">
            <w:pPr>
              <w:jc w:val="center"/>
              <w:rPr>
                <w:rFonts w:cs="Arial"/>
                <w:sz w:val="20"/>
              </w:rPr>
            </w:pPr>
            <w:r w:rsidRPr="00C261E7">
              <w:rPr>
                <w:rFonts w:cs="Arial"/>
                <w:sz w:val="20"/>
              </w:rPr>
              <w:t>Program Coordinator</w:t>
            </w:r>
          </w:p>
        </w:tc>
        <w:tc>
          <w:tcPr>
            <w:tcW w:w="2292" w:type="dxa"/>
            <w:tcBorders>
              <w:bottom w:val="single" w:sz="4" w:space="0" w:color="auto"/>
            </w:tcBorders>
            <w:shd w:val="clear" w:color="auto" w:fill="auto"/>
            <w:vAlign w:val="center"/>
          </w:tcPr>
          <w:p w14:paraId="718E10A3" w14:textId="77777777" w:rsidR="00C261E7" w:rsidRPr="00C261E7" w:rsidRDefault="00C261E7" w:rsidP="00C261E7">
            <w:pPr>
              <w:jc w:val="center"/>
              <w:rPr>
                <w:rFonts w:cs="Arial"/>
                <w:sz w:val="20"/>
              </w:rPr>
            </w:pPr>
            <w:r w:rsidRPr="00C261E7">
              <w:rPr>
                <w:rFonts w:cs="Arial"/>
                <w:sz w:val="20"/>
              </w:rPr>
              <w:t>Vacant, to be hired within 60 days of anticipated award date.</w:t>
            </w:r>
          </w:p>
        </w:tc>
        <w:tc>
          <w:tcPr>
            <w:tcW w:w="1659" w:type="dxa"/>
            <w:tcBorders>
              <w:bottom w:val="single" w:sz="4" w:space="0" w:color="auto"/>
            </w:tcBorders>
            <w:shd w:val="clear" w:color="auto" w:fill="auto"/>
          </w:tcPr>
          <w:p w14:paraId="722143B5" w14:textId="77777777" w:rsidR="00C261E7" w:rsidRPr="00C261E7" w:rsidRDefault="00C261E7" w:rsidP="00C261E7">
            <w:pPr>
              <w:spacing w:before="480"/>
              <w:jc w:val="center"/>
              <w:rPr>
                <w:rFonts w:cs="Arial"/>
                <w:sz w:val="20"/>
              </w:rPr>
            </w:pPr>
            <w:r w:rsidRPr="00C261E7">
              <w:rPr>
                <w:rFonts w:cs="Arial"/>
                <w:sz w:val="20"/>
              </w:rPr>
              <w:t>29.65%</w:t>
            </w:r>
          </w:p>
        </w:tc>
        <w:tc>
          <w:tcPr>
            <w:tcW w:w="1761" w:type="dxa"/>
            <w:tcBorders>
              <w:bottom w:val="single" w:sz="4" w:space="0" w:color="auto"/>
            </w:tcBorders>
            <w:shd w:val="clear" w:color="auto" w:fill="auto"/>
            <w:vAlign w:val="center"/>
          </w:tcPr>
          <w:p w14:paraId="012F78C2" w14:textId="77777777" w:rsidR="00C261E7" w:rsidRPr="00C261E7" w:rsidRDefault="00C261E7" w:rsidP="00C261E7">
            <w:pPr>
              <w:spacing w:after="480"/>
              <w:jc w:val="center"/>
              <w:rPr>
                <w:rFonts w:cs="Arial"/>
                <w:sz w:val="20"/>
              </w:rPr>
            </w:pPr>
            <w:r w:rsidRPr="00C261E7">
              <w:rPr>
                <w:rFonts w:cs="Arial"/>
                <w:sz w:val="20"/>
              </w:rPr>
              <w:t>$46,276</w:t>
            </w:r>
          </w:p>
        </w:tc>
        <w:tc>
          <w:tcPr>
            <w:tcW w:w="1800" w:type="dxa"/>
            <w:tcBorders>
              <w:bottom w:val="single" w:sz="4" w:space="0" w:color="auto"/>
            </w:tcBorders>
            <w:shd w:val="clear" w:color="auto" w:fill="auto"/>
          </w:tcPr>
          <w:p w14:paraId="153863A6" w14:textId="77777777" w:rsidR="00C261E7" w:rsidRPr="00C261E7" w:rsidRDefault="00C261E7" w:rsidP="00C261E7">
            <w:pPr>
              <w:spacing w:before="480" w:after="120"/>
              <w:jc w:val="center"/>
              <w:rPr>
                <w:rFonts w:cs="Arial"/>
                <w:sz w:val="20"/>
              </w:rPr>
            </w:pPr>
            <w:r w:rsidRPr="00C261E7">
              <w:rPr>
                <w:rFonts w:cs="Arial"/>
                <w:sz w:val="20"/>
              </w:rPr>
              <w:t>$13,720</w:t>
            </w:r>
          </w:p>
          <w:p w14:paraId="2F53A17C" w14:textId="77777777" w:rsidR="00C261E7" w:rsidRPr="00C261E7" w:rsidRDefault="00C261E7" w:rsidP="00C261E7">
            <w:pPr>
              <w:jc w:val="center"/>
              <w:rPr>
                <w:rFonts w:cs="Arial"/>
                <w:sz w:val="20"/>
              </w:rPr>
            </w:pPr>
          </w:p>
        </w:tc>
      </w:tr>
      <w:tr w:rsidR="00C261E7" w:rsidRPr="00C261E7" w14:paraId="6FFEA3F9" w14:textId="77777777" w:rsidTr="00C261E7">
        <w:tblPrEx>
          <w:shd w:val="clear" w:color="auto" w:fill="E5DFEC"/>
        </w:tblPrEx>
        <w:trPr>
          <w:trHeight w:val="611"/>
        </w:trPr>
        <w:tc>
          <w:tcPr>
            <w:tcW w:w="7627" w:type="dxa"/>
            <w:gridSpan w:val="4"/>
            <w:shd w:val="clear" w:color="auto" w:fill="E5DFEC"/>
          </w:tcPr>
          <w:p w14:paraId="262ABCED" w14:textId="77777777" w:rsidR="00C261E7" w:rsidRPr="00C261E7" w:rsidRDefault="00C261E7" w:rsidP="00C261E7">
            <w:pPr>
              <w:spacing w:before="120"/>
              <w:jc w:val="center"/>
              <w:rPr>
                <w:rFonts w:cs="Arial"/>
                <w:b/>
                <w:sz w:val="20"/>
              </w:rPr>
            </w:pPr>
            <w:r w:rsidRPr="00C261E7">
              <w:rPr>
                <w:rFonts w:cs="Arial"/>
                <w:b/>
                <w:sz w:val="20"/>
              </w:rPr>
              <w:t>FEDERAL REQUEST</w:t>
            </w:r>
            <w:r w:rsidRPr="00C261E7">
              <w:rPr>
                <w:rFonts w:cs="Arial"/>
                <w:sz w:val="20"/>
              </w:rPr>
              <w:t xml:space="preserve"> (enter in Section B column 1, line 6b of SF-424A)</w:t>
            </w:r>
          </w:p>
        </w:tc>
        <w:tc>
          <w:tcPr>
            <w:tcW w:w="1800" w:type="dxa"/>
            <w:shd w:val="clear" w:color="auto" w:fill="E5DFEC"/>
          </w:tcPr>
          <w:p w14:paraId="509E9D20" w14:textId="77777777" w:rsidR="00C261E7" w:rsidRPr="00C261E7" w:rsidRDefault="00C261E7" w:rsidP="00C261E7">
            <w:pPr>
              <w:spacing w:before="120"/>
              <w:ind w:left="109"/>
              <w:jc w:val="center"/>
              <w:rPr>
                <w:rFonts w:cs="Arial"/>
                <w:b/>
                <w:sz w:val="20"/>
              </w:rPr>
            </w:pPr>
            <w:r w:rsidRPr="00C261E7">
              <w:rPr>
                <w:rFonts w:cs="Arial"/>
                <w:b/>
                <w:sz w:val="20"/>
              </w:rPr>
              <w:t>$15,644</w:t>
            </w:r>
          </w:p>
        </w:tc>
      </w:tr>
    </w:tbl>
    <w:p w14:paraId="16E56F03" w14:textId="77777777" w:rsidR="00C261E7" w:rsidRPr="00C261E7" w:rsidRDefault="00C261E7" w:rsidP="00C261E7">
      <w:pPr>
        <w:rPr>
          <w:rFonts w:cs="Arial"/>
          <w:b/>
        </w:rPr>
      </w:pPr>
    </w:p>
    <w:p w14:paraId="7AE07AC3" w14:textId="77777777" w:rsidR="00C261E7" w:rsidRPr="00C261E7" w:rsidRDefault="00C261E7" w:rsidP="00C261E7">
      <w:pPr>
        <w:rPr>
          <w:rFonts w:cs="Arial"/>
          <w:b/>
        </w:rPr>
      </w:pPr>
      <w:r w:rsidRPr="00C261E7">
        <w:rPr>
          <w:rFonts w:cs="Arial"/>
          <w:b/>
        </w:rPr>
        <w:t xml:space="preserve">FEDERAL REQUEST – Sample Justification for Fringe Benefits  </w:t>
      </w:r>
    </w:p>
    <w:p w14:paraId="10D27F48" w14:textId="77777777" w:rsidR="00C261E7" w:rsidRPr="00C261E7" w:rsidRDefault="00C261E7" w:rsidP="00C261E7">
      <w:pPr>
        <w:rPr>
          <w:rFonts w:cs="Arial"/>
          <w:b/>
        </w:rPr>
      </w:pPr>
      <w:r w:rsidRPr="00C261E7">
        <w:rPr>
          <w:rFonts w:eastAsia="Calibri" w:cs="Arial"/>
          <w:szCs w:val="24"/>
        </w:rPr>
        <w:t xml:space="preserve">XYZ organization’s Fringe benefits are comprised of: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tblGrid>
      <w:tr w:rsidR="00C261E7" w:rsidRPr="00C261E7" w14:paraId="1BBB2EEA" w14:textId="77777777" w:rsidTr="00C261E7">
        <w:trPr>
          <w:trHeight w:val="152"/>
        </w:trPr>
        <w:tc>
          <w:tcPr>
            <w:tcW w:w="1915" w:type="dxa"/>
            <w:shd w:val="clear" w:color="auto" w:fill="auto"/>
          </w:tcPr>
          <w:p w14:paraId="7669AB1E" w14:textId="77777777" w:rsidR="00C261E7" w:rsidRPr="00C261E7" w:rsidRDefault="00C261E7" w:rsidP="00C261E7">
            <w:pPr>
              <w:spacing w:after="0"/>
              <w:rPr>
                <w:rFonts w:eastAsia="Calibri" w:cs="Arial"/>
                <w:sz w:val="22"/>
                <w:szCs w:val="24"/>
              </w:rPr>
            </w:pPr>
            <w:r w:rsidRPr="00C261E7">
              <w:rPr>
                <w:rFonts w:eastAsia="Calibri" w:cs="Arial"/>
                <w:sz w:val="22"/>
                <w:szCs w:val="24"/>
              </w:rPr>
              <w:t>Fringe Category</w:t>
            </w:r>
          </w:p>
        </w:tc>
        <w:tc>
          <w:tcPr>
            <w:tcW w:w="1915" w:type="dxa"/>
            <w:shd w:val="clear" w:color="auto" w:fill="auto"/>
          </w:tcPr>
          <w:p w14:paraId="4ED6A66B" w14:textId="77777777" w:rsidR="00C261E7" w:rsidRPr="00C261E7" w:rsidRDefault="00C261E7" w:rsidP="00C261E7">
            <w:pPr>
              <w:spacing w:after="0"/>
              <w:rPr>
                <w:rFonts w:eastAsia="Calibri" w:cs="Arial"/>
                <w:sz w:val="22"/>
                <w:szCs w:val="24"/>
              </w:rPr>
            </w:pPr>
            <w:r w:rsidRPr="00C261E7">
              <w:rPr>
                <w:rFonts w:eastAsia="Calibri" w:cs="Arial"/>
                <w:sz w:val="22"/>
                <w:szCs w:val="24"/>
              </w:rPr>
              <w:t>Rate</w:t>
            </w:r>
          </w:p>
        </w:tc>
      </w:tr>
      <w:tr w:rsidR="00C261E7" w:rsidRPr="00C261E7" w14:paraId="7DBDDA5C" w14:textId="77777777" w:rsidTr="00C261E7">
        <w:tc>
          <w:tcPr>
            <w:tcW w:w="1915" w:type="dxa"/>
            <w:shd w:val="clear" w:color="auto" w:fill="auto"/>
            <w:vAlign w:val="center"/>
          </w:tcPr>
          <w:p w14:paraId="77038AE4" w14:textId="77777777" w:rsidR="00C261E7" w:rsidRPr="00C261E7" w:rsidRDefault="00C261E7" w:rsidP="00C261E7">
            <w:pPr>
              <w:spacing w:after="0"/>
              <w:rPr>
                <w:rFonts w:eastAsia="Calibri" w:cs="Arial"/>
                <w:sz w:val="22"/>
                <w:szCs w:val="24"/>
              </w:rPr>
            </w:pPr>
            <w:r w:rsidRPr="00C261E7">
              <w:rPr>
                <w:rFonts w:eastAsia="Calibri" w:cs="Arial"/>
                <w:sz w:val="22"/>
                <w:szCs w:val="24"/>
              </w:rPr>
              <w:t xml:space="preserve">Retirement </w:t>
            </w:r>
          </w:p>
        </w:tc>
        <w:tc>
          <w:tcPr>
            <w:tcW w:w="1915" w:type="dxa"/>
            <w:shd w:val="clear" w:color="auto" w:fill="auto"/>
          </w:tcPr>
          <w:p w14:paraId="5DF43C65" w14:textId="77777777" w:rsidR="00C261E7" w:rsidRPr="00C261E7" w:rsidRDefault="00C261E7" w:rsidP="00C261E7">
            <w:pPr>
              <w:spacing w:after="0"/>
              <w:rPr>
                <w:rFonts w:eastAsia="Calibri" w:cs="Arial"/>
                <w:sz w:val="22"/>
                <w:szCs w:val="24"/>
              </w:rPr>
            </w:pPr>
            <w:r w:rsidRPr="00C261E7">
              <w:rPr>
                <w:rFonts w:eastAsia="Calibri" w:cs="Arial"/>
                <w:sz w:val="22"/>
                <w:szCs w:val="24"/>
              </w:rPr>
              <w:t>10%</w:t>
            </w:r>
          </w:p>
        </w:tc>
      </w:tr>
      <w:tr w:rsidR="00C261E7" w:rsidRPr="00C261E7" w14:paraId="4896F697" w14:textId="77777777" w:rsidTr="00C261E7">
        <w:tc>
          <w:tcPr>
            <w:tcW w:w="1915" w:type="dxa"/>
            <w:shd w:val="clear" w:color="auto" w:fill="auto"/>
          </w:tcPr>
          <w:p w14:paraId="776EFC4C" w14:textId="77777777" w:rsidR="00C261E7" w:rsidRPr="00C261E7" w:rsidRDefault="00C261E7" w:rsidP="00C261E7">
            <w:pPr>
              <w:spacing w:after="0"/>
              <w:rPr>
                <w:rFonts w:eastAsia="Calibri" w:cs="Arial"/>
                <w:sz w:val="22"/>
                <w:szCs w:val="24"/>
              </w:rPr>
            </w:pPr>
            <w:r w:rsidRPr="00C261E7">
              <w:rPr>
                <w:rFonts w:eastAsia="Calibri" w:cs="Arial"/>
                <w:sz w:val="22"/>
                <w:szCs w:val="24"/>
              </w:rPr>
              <w:t xml:space="preserve">FICA </w:t>
            </w:r>
          </w:p>
        </w:tc>
        <w:tc>
          <w:tcPr>
            <w:tcW w:w="1915" w:type="dxa"/>
            <w:shd w:val="clear" w:color="auto" w:fill="auto"/>
          </w:tcPr>
          <w:p w14:paraId="77D1D9A1" w14:textId="77777777" w:rsidR="00C261E7" w:rsidRPr="00C261E7" w:rsidRDefault="00C261E7" w:rsidP="00C261E7">
            <w:pPr>
              <w:spacing w:after="0"/>
              <w:rPr>
                <w:rFonts w:eastAsia="Calibri" w:cs="Arial"/>
                <w:sz w:val="22"/>
                <w:szCs w:val="24"/>
              </w:rPr>
            </w:pPr>
            <w:r w:rsidRPr="00C261E7">
              <w:rPr>
                <w:rFonts w:eastAsia="Calibri" w:cs="Arial"/>
                <w:sz w:val="22"/>
                <w:szCs w:val="24"/>
              </w:rPr>
              <w:t>7.65%</w:t>
            </w:r>
          </w:p>
        </w:tc>
      </w:tr>
      <w:tr w:rsidR="00C261E7" w:rsidRPr="00C261E7" w14:paraId="13CF7C62" w14:textId="77777777" w:rsidTr="00C261E7">
        <w:tc>
          <w:tcPr>
            <w:tcW w:w="1915" w:type="dxa"/>
            <w:shd w:val="clear" w:color="auto" w:fill="auto"/>
          </w:tcPr>
          <w:p w14:paraId="627ED77E" w14:textId="77777777" w:rsidR="00C261E7" w:rsidRPr="00C261E7" w:rsidRDefault="00C261E7" w:rsidP="00C261E7">
            <w:pPr>
              <w:spacing w:after="0"/>
              <w:rPr>
                <w:rFonts w:eastAsia="Calibri" w:cs="Arial"/>
                <w:sz w:val="22"/>
                <w:szCs w:val="24"/>
              </w:rPr>
            </w:pPr>
            <w:r w:rsidRPr="00C261E7">
              <w:rPr>
                <w:rFonts w:eastAsia="Calibri" w:cs="Arial"/>
                <w:sz w:val="22"/>
                <w:szCs w:val="24"/>
              </w:rPr>
              <w:t>Insurance</w:t>
            </w:r>
          </w:p>
        </w:tc>
        <w:tc>
          <w:tcPr>
            <w:tcW w:w="1915" w:type="dxa"/>
            <w:shd w:val="clear" w:color="auto" w:fill="auto"/>
          </w:tcPr>
          <w:p w14:paraId="371DF868" w14:textId="77777777" w:rsidR="00C261E7" w:rsidRPr="00C261E7" w:rsidRDefault="00C261E7" w:rsidP="00C261E7">
            <w:pPr>
              <w:spacing w:after="0"/>
              <w:rPr>
                <w:rFonts w:eastAsia="Calibri" w:cs="Arial"/>
                <w:sz w:val="22"/>
                <w:szCs w:val="24"/>
              </w:rPr>
            </w:pPr>
            <w:r w:rsidRPr="00C261E7">
              <w:rPr>
                <w:rFonts w:eastAsia="Calibri" w:cs="Arial"/>
                <w:sz w:val="22"/>
                <w:szCs w:val="24"/>
              </w:rPr>
              <w:t>6%</w:t>
            </w:r>
          </w:p>
        </w:tc>
      </w:tr>
      <w:tr w:rsidR="00C261E7" w:rsidRPr="00C261E7" w14:paraId="28851B4B" w14:textId="77777777" w:rsidTr="00C261E7">
        <w:tc>
          <w:tcPr>
            <w:tcW w:w="1915" w:type="dxa"/>
            <w:shd w:val="clear" w:color="auto" w:fill="auto"/>
          </w:tcPr>
          <w:p w14:paraId="19E383D6" w14:textId="77777777" w:rsidR="00C261E7" w:rsidRPr="00C261E7" w:rsidRDefault="00C261E7" w:rsidP="00C261E7">
            <w:pPr>
              <w:spacing w:after="0"/>
              <w:rPr>
                <w:rFonts w:eastAsia="Calibri" w:cs="Arial"/>
                <w:sz w:val="22"/>
                <w:szCs w:val="24"/>
              </w:rPr>
            </w:pPr>
            <w:r w:rsidRPr="00C261E7">
              <w:rPr>
                <w:rFonts w:eastAsia="Calibri" w:cs="Arial"/>
                <w:sz w:val="22"/>
                <w:szCs w:val="24"/>
              </w:rPr>
              <w:t>Social Security</w:t>
            </w:r>
          </w:p>
        </w:tc>
        <w:tc>
          <w:tcPr>
            <w:tcW w:w="1915" w:type="dxa"/>
            <w:shd w:val="clear" w:color="auto" w:fill="auto"/>
          </w:tcPr>
          <w:p w14:paraId="4845601D" w14:textId="77777777" w:rsidR="00C261E7" w:rsidRPr="00C261E7" w:rsidRDefault="00C261E7" w:rsidP="00C261E7">
            <w:pPr>
              <w:spacing w:after="0"/>
              <w:rPr>
                <w:rFonts w:eastAsia="Calibri" w:cs="Arial"/>
                <w:sz w:val="22"/>
                <w:szCs w:val="24"/>
              </w:rPr>
            </w:pPr>
            <w:r w:rsidRPr="00C261E7">
              <w:rPr>
                <w:rFonts w:eastAsia="Calibri" w:cs="Arial"/>
                <w:sz w:val="22"/>
                <w:szCs w:val="24"/>
              </w:rPr>
              <w:t>6%</w:t>
            </w:r>
          </w:p>
        </w:tc>
      </w:tr>
      <w:tr w:rsidR="00C261E7" w:rsidRPr="00C261E7" w14:paraId="44BADF9B" w14:textId="77777777" w:rsidTr="00C261E7">
        <w:tc>
          <w:tcPr>
            <w:tcW w:w="1915" w:type="dxa"/>
            <w:shd w:val="clear" w:color="auto" w:fill="auto"/>
          </w:tcPr>
          <w:p w14:paraId="1574CF29" w14:textId="77777777" w:rsidR="00C261E7" w:rsidRPr="00C261E7" w:rsidRDefault="00C261E7" w:rsidP="00C261E7">
            <w:pPr>
              <w:spacing w:after="0"/>
              <w:rPr>
                <w:rFonts w:eastAsia="Calibri" w:cs="Arial"/>
                <w:sz w:val="22"/>
                <w:szCs w:val="24"/>
              </w:rPr>
            </w:pPr>
            <w:r w:rsidRPr="00C261E7">
              <w:rPr>
                <w:rFonts w:eastAsia="Calibri" w:cs="Arial"/>
                <w:sz w:val="22"/>
                <w:szCs w:val="24"/>
              </w:rPr>
              <w:t>Total</w:t>
            </w:r>
          </w:p>
        </w:tc>
        <w:tc>
          <w:tcPr>
            <w:tcW w:w="1915" w:type="dxa"/>
            <w:shd w:val="clear" w:color="auto" w:fill="auto"/>
          </w:tcPr>
          <w:p w14:paraId="3D3C133D" w14:textId="77777777" w:rsidR="00C261E7" w:rsidRPr="00C261E7" w:rsidRDefault="00C261E7" w:rsidP="00C261E7">
            <w:pPr>
              <w:spacing w:after="0"/>
              <w:rPr>
                <w:rFonts w:eastAsia="Calibri" w:cs="Arial"/>
                <w:sz w:val="22"/>
                <w:szCs w:val="24"/>
              </w:rPr>
            </w:pPr>
            <w:r w:rsidRPr="00C261E7">
              <w:rPr>
                <w:rFonts w:eastAsia="Calibri" w:cs="Arial"/>
                <w:sz w:val="22"/>
                <w:szCs w:val="24"/>
              </w:rPr>
              <w:t>29.65%</w:t>
            </w:r>
          </w:p>
        </w:tc>
      </w:tr>
    </w:tbl>
    <w:p w14:paraId="50210BFC" w14:textId="77777777" w:rsidR="00C261E7" w:rsidRPr="00C261E7" w:rsidRDefault="00C261E7" w:rsidP="00C261E7">
      <w:pPr>
        <w:spacing w:after="200"/>
        <w:rPr>
          <w:rFonts w:eastAsia="Calibri" w:cs="Arial"/>
          <w:szCs w:val="24"/>
        </w:rPr>
      </w:pPr>
    </w:p>
    <w:p w14:paraId="1ED591C0" w14:textId="77777777" w:rsidR="00C261E7" w:rsidRPr="00C261E7" w:rsidRDefault="00C261E7" w:rsidP="00C261E7">
      <w:pPr>
        <w:spacing w:after="200"/>
        <w:rPr>
          <w:rFonts w:eastAsia="Calibri" w:cs="Arial"/>
          <w:szCs w:val="24"/>
        </w:rPr>
      </w:pPr>
      <w:r w:rsidRPr="00C261E7">
        <w:rPr>
          <w:rFonts w:eastAsia="Calibri" w:cs="Arial"/>
          <w:szCs w:val="24"/>
        </w:rPr>
        <w:t>The fringe benefit rate for full-time employees for years one and two is calculated at 29.65%. For years three, four, and five it is anticipated to increase to 31%.</w:t>
      </w:r>
    </w:p>
    <w:p w14:paraId="02452601" w14:textId="77777777" w:rsidR="00C261E7" w:rsidRPr="00C261E7" w:rsidRDefault="00C261E7" w:rsidP="00C261E7">
      <w:pPr>
        <w:spacing w:after="0"/>
        <w:rPr>
          <w:rFonts w:eastAsia="Calibri" w:cs="Arial"/>
          <w:b/>
          <w:sz w:val="28"/>
          <w:szCs w:val="28"/>
        </w:rPr>
      </w:pPr>
      <w:r w:rsidRPr="00C261E7">
        <w:rPr>
          <w:rFonts w:eastAsia="Calibri" w:cs="Arial"/>
          <w:b/>
          <w:sz w:val="28"/>
          <w:szCs w:val="28"/>
        </w:rPr>
        <w:br w:type="page"/>
      </w:r>
      <w:r w:rsidRPr="00C261E7">
        <w:rPr>
          <w:rFonts w:eastAsia="Calibri" w:cs="Arial"/>
          <w:b/>
          <w:sz w:val="28"/>
          <w:szCs w:val="28"/>
        </w:rPr>
        <w:lastRenderedPageBreak/>
        <w:t xml:space="preserve">C.  Travel </w:t>
      </w:r>
    </w:p>
    <w:p w14:paraId="31CFB122" w14:textId="77777777" w:rsidR="00C261E7" w:rsidRPr="00C261E7" w:rsidRDefault="00C261E7" w:rsidP="00C261E7">
      <w:pPr>
        <w:spacing w:before="120" w:after="0"/>
        <w:contextualSpacing/>
        <w:rPr>
          <w:rFonts w:eastAsia="Calibri" w:cs="Arial"/>
          <w:b/>
          <w:sz w:val="28"/>
          <w:szCs w:val="28"/>
        </w:rPr>
      </w:pPr>
    </w:p>
    <w:p w14:paraId="07CB24BF" w14:textId="77777777" w:rsidR="00C261E7" w:rsidRPr="00C261E7" w:rsidRDefault="00C261E7" w:rsidP="00C261E7">
      <w:pPr>
        <w:spacing w:after="200"/>
        <w:rPr>
          <w:rFonts w:eastAsia="Calibri" w:cs="Arial"/>
          <w:szCs w:val="24"/>
        </w:rPr>
      </w:pPr>
      <w:r w:rsidRPr="00C261E7">
        <w:rPr>
          <w:rFonts w:eastAsia="Calibri" w:cs="Arial"/>
          <w:b/>
          <w:szCs w:val="24"/>
        </w:rPr>
        <w:t xml:space="preserve">Travel costs charged to an award must comply with HHS regulations at 45 CFR §75.474. </w:t>
      </w:r>
      <w:r w:rsidRPr="00C261E7">
        <w:rPr>
          <w:rFonts w:eastAsia="Calibri" w:cs="Arial"/>
          <w:szCs w:val="24"/>
        </w:rPr>
        <w:t>If your organization does not have documented travel policies, the federal GSA rates must be used (</w:t>
      </w:r>
      <w:hyperlink r:id="rId68" w:history="1">
        <w:r w:rsidRPr="00C261E7">
          <w:rPr>
            <w:rFonts w:eastAsia="Calibri" w:cs="Arial"/>
            <w:color w:val="0000FF"/>
            <w:szCs w:val="24"/>
            <w:u w:val="single"/>
          </w:rPr>
          <w:t>https://www.gsa.gov/portal/category/26429</w:t>
        </w:r>
      </w:hyperlink>
      <w:r w:rsidRPr="00C261E7">
        <w:rPr>
          <w:rFonts w:eastAsia="Calibri" w:cs="Arial"/>
          <w:szCs w:val="24"/>
        </w:rPr>
        <w:t xml:space="preserve">). If specific travel details are unknown, the basis for proposed costs should be explained (e.g., historical information).  </w:t>
      </w:r>
    </w:p>
    <w:p w14:paraId="174D7121" w14:textId="77777777" w:rsidR="00C261E7" w:rsidRPr="00C261E7" w:rsidRDefault="00C261E7" w:rsidP="00C261E7">
      <w:pPr>
        <w:spacing w:after="0"/>
        <w:rPr>
          <w:rFonts w:eastAsia="Calibri" w:cs="Arial"/>
          <w:szCs w:val="24"/>
        </w:rPr>
      </w:pPr>
      <w:r w:rsidRPr="00C261E7">
        <w:rPr>
          <w:rFonts w:eastAsia="Calibri" w:cs="Arial"/>
          <w:szCs w:val="24"/>
        </w:rPr>
        <w:t xml:space="preserve">Funds requested in the travel category should be only for project staff. Travel for consultants and contractors should be shown in the “Contract” cost category along with consultant/contractor fees. Because these costs are associated with contract-related work, they must be billed under the “Contract” cost category. Travel for training participants, advisory committees, and review panels should be itemized the same way as in this section but listed in the “Other” cost category. </w:t>
      </w:r>
    </w:p>
    <w:p w14:paraId="10F9CC3E" w14:textId="77777777" w:rsidR="00C261E7" w:rsidRPr="00C261E7" w:rsidRDefault="00C261E7" w:rsidP="00C261E7">
      <w:pPr>
        <w:spacing w:after="0"/>
        <w:rPr>
          <w:rFonts w:eastAsia="Calibri" w:cs="Arial"/>
          <w:b/>
          <w:szCs w:val="24"/>
        </w:rPr>
      </w:pPr>
    </w:p>
    <w:p w14:paraId="5A1D246A" w14:textId="77777777" w:rsidR="00C261E7" w:rsidRPr="00C261E7" w:rsidRDefault="00C261E7" w:rsidP="00C261E7">
      <w:pPr>
        <w:spacing w:after="200"/>
        <w:rPr>
          <w:rFonts w:eastAsia="Calibri" w:cs="Arial"/>
          <w:b/>
          <w:szCs w:val="24"/>
        </w:rPr>
      </w:pPr>
      <w:r w:rsidRPr="00C261E7">
        <w:rPr>
          <w:rFonts w:eastAsia="Calibri" w:cs="Arial"/>
          <w:b/>
          <w:szCs w:val="24"/>
        </w:rPr>
        <w:t xml:space="preserve">Provide the following information for the narrative and justification: </w:t>
      </w:r>
    </w:p>
    <w:p w14:paraId="2B0AD1B2" w14:textId="77777777" w:rsidR="00C261E7" w:rsidRPr="00C261E7" w:rsidRDefault="00C261E7" w:rsidP="00C261E7">
      <w:pPr>
        <w:numPr>
          <w:ilvl w:val="0"/>
          <w:numId w:val="61"/>
        </w:numPr>
        <w:spacing w:after="0"/>
        <w:contextualSpacing/>
        <w:rPr>
          <w:rFonts w:eastAsia="Calibri" w:cs="Arial"/>
          <w:szCs w:val="24"/>
        </w:rPr>
      </w:pPr>
      <w:r w:rsidRPr="00C261E7">
        <w:rPr>
          <w:rFonts w:eastAsia="Calibri" w:cs="Arial"/>
          <w:b/>
          <w:szCs w:val="24"/>
        </w:rPr>
        <w:t xml:space="preserve">Purpose – </w:t>
      </w:r>
      <w:r w:rsidRPr="00C261E7">
        <w:rPr>
          <w:rFonts w:eastAsia="Calibri" w:cs="Arial"/>
          <w:szCs w:val="24"/>
        </w:rPr>
        <w:t>Briefly note the purpose of the travel, e.g., regional conference, training, site visit.</w:t>
      </w:r>
    </w:p>
    <w:p w14:paraId="591B75AD" w14:textId="77777777" w:rsidR="00C261E7" w:rsidRPr="00C261E7" w:rsidRDefault="00C261E7" w:rsidP="00C261E7">
      <w:pPr>
        <w:numPr>
          <w:ilvl w:val="0"/>
          <w:numId w:val="62"/>
        </w:numPr>
        <w:contextualSpacing/>
        <w:rPr>
          <w:rFonts w:eastAsia="Calibri"/>
        </w:rPr>
      </w:pPr>
      <w:r w:rsidRPr="00C261E7">
        <w:rPr>
          <w:rFonts w:eastAsia="Calibri"/>
        </w:rPr>
        <w:t>The justification must identify the need for the travel if the travel is not specifically required by the FOA.</w:t>
      </w:r>
    </w:p>
    <w:p w14:paraId="0D7E49CA" w14:textId="77777777" w:rsidR="00C261E7" w:rsidRPr="00C261E7" w:rsidRDefault="00C261E7" w:rsidP="00C261E7">
      <w:pPr>
        <w:numPr>
          <w:ilvl w:val="0"/>
          <w:numId w:val="62"/>
        </w:numPr>
        <w:contextualSpacing/>
        <w:rPr>
          <w:rFonts w:eastAsia="Calibri"/>
        </w:rPr>
      </w:pPr>
      <w:r w:rsidRPr="00C261E7">
        <w:rPr>
          <w:rFonts w:eastAsia="Calibri"/>
        </w:rPr>
        <w:t>The narrative description should include the purpose, why it is necessary and directly relates to the scope of work, number of trips planned, staff that will be making the trip, and approximate dates.</w:t>
      </w:r>
    </w:p>
    <w:p w14:paraId="40E178FD" w14:textId="77777777" w:rsidR="00C261E7" w:rsidRPr="00C261E7" w:rsidRDefault="00C261E7" w:rsidP="00C261E7">
      <w:pPr>
        <w:numPr>
          <w:ilvl w:val="0"/>
          <w:numId w:val="61"/>
        </w:numPr>
        <w:spacing w:after="0"/>
        <w:contextualSpacing/>
        <w:rPr>
          <w:rFonts w:eastAsia="Calibri" w:cs="Arial"/>
          <w:szCs w:val="24"/>
        </w:rPr>
      </w:pPr>
      <w:r w:rsidRPr="00C261E7">
        <w:rPr>
          <w:rFonts w:eastAsia="Calibri" w:cs="Arial"/>
          <w:b/>
          <w:szCs w:val="24"/>
        </w:rPr>
        <w:t>Location</w:t>
      </w:r>
      <w:r w:rsidRPr="00C261E7">
        <w:rPr>
          <w:rFonts w:eastAsia="Calibri" w:cs="Arial"/>
          <w:szCs w:val="24"/>
        </w:rPr>
        <w:t xml:space="preserve"> – specify the start and end locations of the trip </w:t>
      </w:r>
    </w:p>
    <w:p w14:paraId="24EB5B00" w14:textId="77777777" w:rsidR="00C261E7" w:rsidRPr="00C261E7" w:rsidRDefault="00C261E7" w:rsidP="00C261E7">
      <w:pPr>
        <w:numPr>
          <w:ilvl w:val="0"/>
          <w:numId w:val="61"/>
        </w:numPr>
        <w:spacing w:after="0"/>
        <w:contextualSpacing/>
        <w:rPr>
          <w:rFonts w:eastAsia="Calibri" w:cs="Arial"/>
          <w:szCs w:val="24"/>
        </w:rPr>
      </w:pPr>
      <w:r w:rsidRPr="00C261E7">
        <w:rPr>
          <w:rFonts w:eastAsia="Calibri" w:cs="Arial"/>
          <w:b/>
          <w:szCs w:val="24"/>
        </w:rPr>
        <w:t xml:space="preserve">Item – </w:t>
      </w:r>
      <w:r w:rsidRPr="00C261E7">
        <w:rPr>
          <w:rFonts w:eastAsia="Calibri" w:cs="Arial"/>
          <w:szCs w:val="24"/>
        </w:rPr>
        <w:t xml:space="preserve">specify the costs associated with travel, e.g., mode of transportation accommodations, per diem.                   </w:t>
      </w:r>
    </w:p>
    <w:p w14:paraId="740EE7B6" w14:textId="77777777" w:rsidR="00C261E7" w:rsidRPr="00C261E7" w:rsidRDefault="00C261E7" w:rsidP="00C261E7">
      <w:pPr>
        <w:numPr>
          <w:ilvl w:val="0"/>
          <w:numId w:val="61"/>
        </w:numPr>
        <w:spacing w:after="0"/>
        <w:contextualSpacing/>
        <w:rPr>
          <w:rFonts w:eastAsia="Calibri" w:cs="Arial"/>
          <w:szCs w:val="24"/>
        </w:rPr>
      </w:pPr>
      <w:r w:rsidRPr="00C261E7">
        <w:rPr>
          <w:rFonts w:eastAsia="Calibri" w:cs="Arial"/>
          <w:b/>
          <w:szCs w:val="24"/>
        </w:rPr>
        <w:t xml:space="preserve">Rate Calculation – </w:t>
      </w:r>
      <w:r w:rsidRPr="00C261E7">
        <w:rPr>
          <w:rFonts w:eastAsia="Calibri" w:cs="Arial"/>
          <w:szCs w:val="24"/>
        </w:rPr>
        <w:t>specify the basis for the travel costs.</w:t>
      </w:r>
    </w:p>
    <w:p w14:paraId="7ADC33B7" w14:textId="77777777" w:rsidR="00C261E7" w:rsidRPr="00C261E7" w:rsidRDefault="00C261E7" w:rsidP="00C261E7">
      <w:pPr>
        <w:numPr>
          <w:ilvl w:val="0"/>
          <w:numId w:val="63"/>
        </w:numPr>
        <w:spacing w:after="0"/>
        <w:contextualSpacing/>
        <w:rPr>
          <w:rFonts w:cs="Arial"/>
          <w:szCs w:val="24"/>
        </w:rPr>
      </w:pPr>
      <w:r w:rsidRPr="00C261E7">
        <w:rPr>
          <w:rFonts w:eastAsia="Calibri" w:cs="Arial"/>
          <w:szCs w:val="24"/>
        </w:rPr>
        <w:t>For</w:t>
      </w:r>
      <w:r w:rsidRPr="00C261E7">
        <w:rPr>
          <w:rFonts w:cs="Arial"/>
          <w:szCs w:val="24"/>
        </w:rPr>
        <w:t xml:space="preserve"> mileage, specify the number of miles and the cost per mile. For air        transportation, specify the cost. For per diem, specify the number of days and daily cost. For lodging, specify the number of nights and daily cost.</w:t>
      </w:r>
    </w:p>
    <w:p w14:paraId="6CB8E465" w14:textId="77777777" w:rsidR="00C261E7" w:rsidRPr="00C261E7" w:rsidRDefault="00C261E7" w:rsidP="00C261E7">
      <w:pPr>
        <w:numPr>
          <w:ilvl w:val="0"/>
          <w:numId w:val="63"/>
        </w:numPr>
        <w:spacing w:after="0"/>
        <w:contextualSpacing/>
        <w:rPr>
          <w:rFonts w:cs="Arial"/>
          <w:szCs w:val="24"/>
        </w:rPr>
      </w:pPr>
      <w:r w:rsidRPr="00C261E7">
        <w:rPr>
          <w:rFonts w:cs="Arial"/>
          <w:szCs w:val="24"/>
        </w:rPr>
        <w:t>Costs for contingencies and miscellaneous costs are not allowable.</w:t>
      </w:r>
    </w:p>
    <w:p w14:paraId="0C1EECB5" w14:textId="77777777" w:rsidR="00C261E7" w:rsidRPr="00C261E7" w:rsidRDefault="00C261E7" w:rsidP="00C261E7">
      <w:pPr>
        <w:numPr>
          <w:ilvl w:val="0"/>
          <w:numId w:val="61"/>
        </w:numPr>
        <w:spacing w:after="0"/>
        <w:contextualSpacing/>
        <w:rPr>
          <w:rFonts w:eastAsia="Calibri" w:cs="Arial"/>
          <w:szCs w:val="24"/>
        </w:rPr>
      </w:pPr>
      <w:r w:rsidRPr="00C261E7">
        <w:rPr>
          <w:rFonts w:eastAsia="Calibri" w:cs="Arial"/>
          <w:b/>
          <w:szCs w:val="24"/>
        </w:rPr>
        <w:t xml:space="preserve">Travel Cost Charged to Award – </w:t>
      </w:r>
      <w:r w:rsidRPr="00C261E7">
        <w:rPr>
          <w:rFonts w:eastAsia="Calibri" w:cs="Arial"/>
          <w:szCs w:val="24"/>
        </w:rPr>
        <w:t xml:space="preserve">provide the total cost of the travel to be charged to the award during the budget period. </w:t>
      </w:r>
    </w:p>
    <w:p w14:paraId="196B9287" w14:textId="77777777" w:rsidR="00C261E7" w:rsidRPr="00C261E7" w:rsidRDefault="00C261E7" w:rsidP="00C261E7">
      <w:pPr>
        <w:spacing w:after="0"/>
        <w:rPr>
          <w:rFonts w:eastAsia="Calibri" w:cs="Arial"/>
          <w:b/>
          <w:szCs w:val="24"/>
        </w:rPr>
      </w:pPr>
    </w:p>
    <w:p w14:paraId="4EE1166A" w14:textId="77777777" w:rsidR="00C261E7" w:rsidRPr="00C261E7" w:rsidRDefault="00C261E7" w:rsidP="00C261E7">
      <w:pPr>
        <w:rPr>
          <w:rFonts w:cs="Arial"/>
          <w:b/>
        </w:rPr>
      </w:pPr>
      <w:r w:rsidRPr="00C261E7">
        <w:rPr>
          <w:rFonts w:cs="Arial"/>
          <w:b/>
        </w:rPr>
        <w:t>FEDERAL REQUEST – Sample Travel Narrative</w:t>
      </w: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7"/>
        <w:gridCol w:w="1530"/>
        <w:gridCol w:w="1571"/>
        <w:gridCol w:w="2160"/>
        <w:gridCol w:w="2839"/>
      </w:tblGrid>
      <w:tr w:rsidR="00C261E7" w:rsidRPr="00C261E7" w14:paraId="10B7CB2B" w14:textId="77777777" w:rsidTr="00C261E7">
        <w:trPr>
          <w:cantSplit/>
          <w:tblHeader/>
        </w:trPr>
        <w:tc>
          <w:tcPr>
            <w:tcW w:w="1327" w:type="dxa"/>
            <w:shd w:val="clear" w:color="auto" w:fill="B8CCE4"/>
          </w:tcPr>
          <w:p w14:paraId="2C25C464" w14:textId="77777777" w:rsidR="00C261E7" w:rsidRPr="00C261E7" w:rsidRDefault="00C261E7" w:rsidP="00C261E7">
            <w:pPr>
              <w:autoSpaceDE w:val="0"/>
              <w:autoSpaceDN w:val="0"/>
              <w:adjustRightInd w:val="0"/>
              <w:spacing w:before="240" w:after="0"/>
              <w:jc w:val="center"/>
              <w:rPr>
                <w:rFonts w:eastAsia="Calibri" w:cs="Arial"/>
                <w:b/>
                <w:color w:val="000000"/>
                <w:sz w:val="20"/>
              </w:rPr>
            </w:pPr>
            <w:r w:rsidRPr="00C261E7">
              <w:rPr>
                <w:rFonts w:eastAsia="Calibri" w:cs="Arial"/>
                <w:b/>
                <w:color w:val="000000"/>
                <w:sz w:val="20"/>
              </w:rPr>
              <w:t>Purpose</w:t>
            </w:r>
          </w:p>
          <w:p w14:paraId="3FEBE8AD" w14:textId="77777777" w:rsidR="00C261E7" w:rsidRPr="00C261E7" w:rsidRDefault="00C261E7" w:rsidP="00C261E7">
            <w:pPr>
              <w:autoSpaceDE w:val="0"/>
              <w:autoSpaceDN w:val="0"/>
              <w:adjustRightInd w:val="0"/>
              <w:spacing w:after="0"/>
              <w:jc w:val="center"/>
              <w:rPr>
                <w:rFonts w:eastAsia="Calibri" w:cs="Arial"/>
                <w:b/>
                <w:color w:val="000000"/>
                <w:sz w:val="20"/>
              </w:rPr>
            </w:pPr>
            <w:r w:rsidRPr="00C261E7">
              <w:rPr>
                <w:rFonts w:eastAsia="Calibri" w:cs="Arial"/>
                <w:b/>
                <w:color w:val="000000"/>
                <w:sz w:val="20"/>
              </w:rPr>
              <w:t>(1)</w:t>
            </w:r>
          </w:p>
        </w:tc>
        <w:tc>
          <w:tcPr>
            <w:tcW w:w="1530" w:type="dxa"/>
            <w:shd w:val="clear" w:color="auto" w:fill="B8CCE4"/>
          </w:tcPr>
          <w:p w14:paraId="5849FF1A" w14:textId="77777777" w:rsidR="00C261E7" w:rsidRPr="00C261E7" w:rsidRDefault="00C261E7" w:rsidP="00C261E7">
            <w:pPr>
              <w:autoSpaceDE w:val="0"/>
              <w:autoSpaceDN w:val="0"/>
              <w:adjustRightInd w:val="0"/>
              <w:spacing w:before="240" w:after="0"/>
              <w:jc w:val="center"/>
              <w:rPr>
                <w:rFonts w:eastAsia="Calibri" w:cs="Arial"/>
                <w:b/>
                <w:color w:val="000000"/>
                <w:sz w:val="20"/>
              </w:rPr>
            </w:pPr>
            <w:r w:rsidRPr="00C261E7">
              <w:rPr>
                <w:rFonts w:eastAsia="Calibri" w:cs="Arial"/>
                <w:b/>
                <w:color w:val="000000"/>
                <w:sz w:val="20"/>
              </w:rPr>
              <w:t>Destination</w:t>
            </w:r>
          </w:p>
          <w:p w14:paraId="29CC6283" w14:textId="77777777" w:rsidR="00C261E7" w:rsidRPr="00C261E7" w:rsidRDefault="00C261E7" w:rsidP="00C261E7">
            <w:pPr>
              <w:autoSpaceDE w:val="0"/>
              <w:autoSpaceDN w:val="0"/>
              <w:adjustRightInd w:val="0"/>
              <w:spacing w:after="0"/>
              <w:jc w:val="center"/>
              <w:rPr>
                <w:rFonts w:eastAsia="Calibri" w:cs="Arial"/>
                <w:b/>
                <w:color w:val="000000"/>
                <w:sz w:val="20"/>
              </w:rPr>
            </w:pPr>
            <w:r w:rsidRPr="00C261E7">
              <w:rPr>
                <w:rFonts w:eastAsia="Calibri" w:cs="Arial"/>
                <w:b/>
                <w:color w:val="000000"/>
                <w:sz w:val="20"/>
              </w:rPr>
              <w:t>(2)</w:t>
            </w:r>
          </w:p>
        </w:tc>
        <w:tc>
          <w:tcPr>
            <w:tcW w:w="1571" w:type="dxa"/>
            <w:shd w:val="clear" w:color="auto" w:fill="B8CCE4"/>
          </w:tcPr>
          <w:p w14:paraId="20EBFBCE" w14:textId="77777777" w:rsidR="00C261E7" w:rsidRPr="00C261E7" w:rsidRDefault="00C261E7" w:rsidP="00C261E7">
            <w:pPr>
              <w:autoSpaceDE w:val="0"/>
              <w:autoSpaceDN w:val="0"/>
              <w:adjustRightInd w:val="0"/>
              <w:spacing w:before="240" w:after="0"/>
              <w:jc w:val="center"/>
              <w:rPr>
                <w:rFonts w:eastAsia="Calibri" w:cs="Arial"/>
                <w:b/>
                <w:color w:val="000000"/>
                <w:sz w:val="20"/>
              </w:rPr>
            </w:pPr>
            <w:r w:rsidRPr="00C261E7">
              <w:rPr>
                <w:rFonts w:eastAsia="Calibri" w:cs="Arial"/>
                <w:b/>
                <w:color w:val="000000"/>
                <w:sz w:val="20"/>
              </w:rPr>
              <w:t>Item</w:t>
            </w:r>
          </w:p>
          <w:p w14:paraId="1827DADD" w14:textId="77777777" w:rsidR="00C261E7" w:rsidRPr="00C261E7" w:rsidRDefault="00C261E7" w:rsidP="00C261E7">
            <w:pPr>
              <w:autoSpaceDE w:val="0"/>
              <w:autoSpaceDN w:val="0"/>
              <w:adjustRightInd w:val="0"/>
              <w:spacing w:after="0"/>
              <w:jc w:val="center"/>
              <w:rPr>
                <w:rFonts w:eastAsia="Calibri" w:cs="Arial"/>
                <w:b/>
                <w:color w:val="000000"/>
                <w:sz w:val="20"/>
              </w:rPr>
            </w:pPr>
            <w:r w:rsidRPr="00C261E7">
              <w:rPr>
                <w:rFonts w:eastAsia="Calibri" w:cs="Arial"/>
                <w:b/>
                <w:color w:val="000000"/>
                <w:sz w:val="20"/>
              </w:rPr>
              <w:t>(3)</w:t>
            </w:r>
          </w:p>
        </w:tc>
        <w:tc>
          <w:tcPr>
            <w:tcW w:w="2160" w:type="dxa"/>
            <w:shd w:val="clear" w:color="auto" w:fill="B8CCE4"/>
          </w:tcPr>
          <w:p w14:paraId="4C041FA2" w14:textId="77777777" w:rsidR="00C261E7" w:rsidRPr="00C261E7" w:rsidRDefault="00C261E7" w:rsidP="00C261E7">
            <w:pPr>
              <w:tabs>
                <w:tab w:val="left" w:pos="408"/>
                <w:tab w:val="center" w:pos="972"/>
              </w:tabs>
              <w:autoSpaceDE w:val="0"/>
              <w:autoSpaceDN w:val="0"/>
              <w:adjustRightInd w:val="0"/>
              <w:spacing w:before="240" w:after="0"/>
              <w:jc w:val="center"/>
              <w:rPr>
                <w:rFonts w:eastAsia="Calibri" w:cs="Arial"/>
                <w:b/>
                <w:color w:val="000000"/>
                <w:sz w:val="20"/>
              </w:rPr>
            </w:pPr>
            <w:r w:rsidRPr="00C261E7">
              <w:rPr>
                <w:rFonts w:eastAsia="Calibri" w:cs="Arial"/>
                <w:b/>
                <w:color w:val="000000"/>
                <w:sz w:val="20"/>
              </w:rPr>
              <w:t>Calculation</w:t>
            </w:r>
          </w:p>
          <w:p w14:paraId="553E7167" w14:textId="77777777" w:rsidR="00C261E7" w:rsidRPr="00C261E7" w:rsidRDefault="00C261E7" w:rsidP="00C261E7">
            <w:pPr>
              <w:tabs>
                <w:tab w:val="left" w:pos="408"/>
                <w:tab w:val="center" w:pos="972"/>
              </w:tabs>
              <w:autoSpaceDE w:val="0"/>
              <w:autoSpaceDN w:val="0"/>
              <w:adjustRightInd w:val="0"/>
              <w:spacing w:after="100" w:afterAutospacing="1"/>
              <w:jc w:val="center"/>
              <w:rPr>
                <w:rFonts w:eastAsia="Calibri" w:cs="Arial"/>
                <w:b/>
                <w:color w:val="000000"/>
                <w:sz w:val="20"/>
              </w:rPr>
            </w:pPr>
            <w:r w:rsidRPr="00C261E7">
              <w:rPr>
                <w:rFonts w:eastAsia="Calibri" w:cs="Arial"/>
                <w:b/>
                <w:color w:val="000000"/>
                <w:sz w:val="20"/>
              </w:rPr>
              <w:t>(4)</w:t>
            </w:r>
          </w:p>
        </w:tc>
        <w:tc>
          <w:tcPr>
            <w:tcW w:w="2839" w:type="dxa"/>
            <w:shd w:val="clear" w:color="auto" w:fill="B8CCE4"/>
          </w:tcPr>
          <w:p w14:paraId="5791574E" w14:textId="77777777" w:rsidR="00C261E7" w:rsidRPr="00C261E7" w:rsidRDefault="00C261E7" w:rsidP="00C261E7">
            <w:pPr>
              <w:spacing w:after="0"/>
              <w:jc w:val="center"/>
              <w:rPr>
                <w:rFonts w:eastAsia="Calibri" w:cs="Arial"/>
                <w:b/>
                <w:sz w:val="20"/>
              </w:rPr>
            </w:pPr>
            <w:r w:rsidRPr="00C261E7">
              <w:rPr>
                <w:rFonts w:eastAsia="Calibri" w:cs="Arial"/>
                <w:b/>
                <w:sz w:val="20"/>
              </w:rPr>
              <w:t>Travel Cost Charged to the Award</w:t>
            </w:r>
          </w:p>
          <w:p w14:paraId="7DCF31D6" w14:textId="77777777" w:rsidR="00C261E7" w:rsidRPr="00C261E7" w:rsidRDefault="00C261E7" w:rsidP="00C261E7">
            <w:pPr>
              <w:spacing w:after="0"/>
              <w:jc w:val="center"/>
              <w:rPr>
                <w:rFonts w:eastAsia="Calibri" w:cs="Arial"/>
                <w:b/>
                <w:sz w:val="20"/>
              </w:rPr>
            </w:pPr>
            <w:r w:rsidRPr="00C261E7">
              <w:rPr>
                <w:rFonts w:eastAsia="Calibri" w:cs="Arial"/>
                <w:b/>
                <w:sz w:val="20"/>
              </w:rPr>
              <w:t>(5)</w:t>
            </w:r>
          </w:p>
        </w:tc>
      </w:tr>
      <w:tr w:rsidR="00C261E7" w:rsidRPr="00C261E7" w14:paraId="4044E83B" w14:textId="77777777" w:rsidTr="00C261E7">
        <w:tc>
          <w:tcPr>
            <w:tcW w:w="1327" w:type="dxa"/>
            <w:shd w:val="clear" w:color="auto" w:fill="auto"/>
          </w:tcPr>
          <w:p w14:paraId="75F9DDCD" w14:textId="77777777" w:rsidR="00C261E7" w:rsidRPr="00C261E7" w:rsidRDefault="00C261E7" w:rsidP="00C261E7">
            <w:pPr>
              <w:spacing w:after="0"/>
              <w:jc w:val="center"/>
              <w:rPr>
                <w:rFonts w:eastAsia="Calibri" w:cs="Arial"/>
                <w:sz w:val="20"/>
              </w:rPr>
            </w:pPr>
            <w:r w:rsidRPr="00C261E7">
              <w:rPr>
                <w:rFonts w:eastAsia="Calibri" w:cs="Arial"/>
                <w:sz w:val="20"/>
              </w:rPr>
              <w:t>Mandatory Grantee Meeting</w:t>
            </w:r>
          </w:p>
        </w:tc>
        <w:tc>
          <w:tcPr>
            <w:tcW w:w="1530" w:type="dxa"/>
            <w:shd w:val="clear" w:color="auto" w:fill="auto"/>
          </w:tcPr>
          <w:p w14:paraId="0DBEEF9F" w14:textId="77777777" w:rsidR="00C261E7" w:rsidRPr="00C261E7" w:rsidRDefault="00C261E7" w:rsidP="00C261E7">
            <w:pPr>
              <w:spacing w:after="0"/>
              <w:jc w:val="center"/>
              <w:rPr>
                <w:rFonts w:eastAsia="Calibri" w:cs="Arial"/>
                <w:sz w:val="20"/>
              </w:rPr>
            </w:pPr>
            <w:r w:rsidRPr="00C261E7">
              <w:rPr>
                <w:rFonts w:eastAsia="Calibri" w:cs="Arial"/>
                <w:sz w:val="20"/>
              </w:rPr>
              <w:t>Chicago, IL  to Washington D.C.</w:t>
            </w:r>
          </w:p>
        </w:tc>
        <w:tc>
          <w:tcPr>
            <w:tcW w:w="1571" w:type="dxa"/>
            <w:shd w:val="clear" w:color="auto" w:fill="auto"/>
          </w:tcPr>
          <w:p w14:paraId="70FB5AD6" w14:textId="77777777" w:rsidR="00C261E7" w:rsidRPr="00C261E7" w:rsidRDefault="00C261E7" w:rsidP="00C261E7">
            <w:pPr>
              <w:spacing w:after="0"/>
              <w:jc w:val="center"/>
              <w:rPr>
                <w:rFonts w:eastAsia="Calibri" w:cs="Arial"/>
                <w:sz w:val="20"/>
              </w:rPr>
            </w:pPr>
            <w:r w:rsidRPr="00C261E7">
              <w:rPr>
                <w:rFonts w:eastAsia="Calibri" w:cs="Arial"/>
                <w:sz w:val="20"/>
              </w:rPr>
              <w:t>Airfare</w:t>
            </w:r>
          </w:p>
        </w:tc>
        <w:tc>
          <w:tcPr>
            <w:tcW w:w="2160" w:type="dxa"/>
            <w:shd w:val="clear" w:color="auto" w:fill="auto"/>
          </w:tcPr>
          <w:p w14:paraId="75D8A6CB" w14:textId="77777777" w:rsidR="00C261E7" w:rsidRPr="00C261E7" w:rsidRDefault="00C261E7" w:rsidP="00C261E7">
            <w:pPr>
              <w:spacing w:after="0"/>
              <w:jc w:val="center"/>
              <w:rPr>
                <w:rFonts w:eastAsia="Calibri" w:cs="Arial"/>
                <w:sz w:val="20"/>
              </w:rPr>
            </w:pPr>
            <w:r w:rsidRPr="00C261E7">
              <w:rPr>
                <w:rFonts w:eastAsia="Calibri" w:cs="Arial"/>
                <w:sz w:val="20"/>
              </w:rPr>
              <w:t>$200/flight x 2</w:t>
            </w:r>
          </w:p>
        </w:tc>
        <w:tc>
          <w:tcPr>
            <w:tcW w:w="2839" w:type="dxa"/>
            <w:shd w:val="clear" w:color="auto" w:fill="auto"/>
          </w:tcPr>
          <w:p w14:paraId="1383BF0C" w14:textId="77777777" w:rsidR="00C261E7" w:rsidRPr="00C261E7" w:rsidRDefault="00C261E7" w:rsidP="00C261E7">
            <w:pPr>
              <w:spacing w:after="0"/>
              <w:jc w:val="center"/>
              <w:rPr>
                <w:rFonts w:eastAsia="Calibri" w:cs="Arial"/>
                <w:sz w:val="20"/>
              </w:rPr>
            </w:pPr>
            <w:r w:rsidRPr="00C261E7">
              <w:rPr>
                <w:rFonts w:eastAsia="Calibri" w:cs="Arial"/>
                <w:sz w:val="20"/>
              </w:rPr>
              <w:t>$400</w:t>
            </w:r>
          </w:p>
        </w:tc>
      </w:tr>
      <w:tr w:rsidR="00C261E7" w:rsidRPr="00C261E7" w14:paraId="69DF1A44" w14:textId="77777777" w:rsidTr="00C261E7">
        <w:tc>
          <w:tcPr>
            <w:tcW w:w="1327" w:type="dxa"/>
            <w:shd w:val="clear" w:color="auto" w:fill="auto"/>
          </w:tcPr>
          <w:p w14:paraId="2E8DF41B" w14:textId="77777777" w:rsidR="00C261E7" w:rsidRPr="00C261E7" w:rsidRDefault="00C261E7" w:rsidP="00C261E7">
            <w:pPr>
              <w:spacing w:after="0"/>
              <w:jc w:val="center"/>
              <w:rPr>
                <w:rFonts w:eastAsia="Calibri" w:cs="Arial"/>
                <w:sz w:val="20"/>
              </w:rPr>
            </w:pPr>
          </w:p>
        </w:tc>
        <w:tc>
          <w:tcPr>
            <w:tcW w:w="1530" w:type="dxa"/>
            <w:shd w:val="clear" w:color="auto" w:fill="auto"/>
          </w:tcPr>
          <w:p w14:paraId="16DA6D07" w14:textId="77777777" w:rsidR="00C261E7" w:rsidRPr="00C261E7" w:rsidRDefault="00C261E7" w:rsidP="00C261E7">
            <w:pPr>
              <w:spacing w:after="0"/>
              <w:jc w:val="center"/>
              <w:rPr>
                <w:rFonts w:eastAsia="Calibri" w:cs="Arial"/>
                <w:sz w:val="20"/>
              </w:rPr>
            </w:pPr>
          </w:p>
        </w:tc>
        <w:tc>
          <w:tcPr>
            <w:tcW w:w="1571" w:type="dxa"/>
            <w:shd w:val="clear" w:color="auto" w:fill="auto"/>
          </w:tcPr>
          <w:p w14:paraId="54956861" w14:textId="77777777" w:rsidR="00C261E7" w:rsidRPr="00C261E7" w:rsidRDefault="00C261E7" w:rsidP="00C261E7">
            <w:pPr>
              <w:spacing w:after="0"/>
              <w:jc w:val="center"/>
              <w:rPr>
                <w:rFonts w:eastAsia="Calibri" w:cs="Arial"/>
                <w:sz w:val="20"/>
              </w:rPr>
            </w:pPr>
            <w:r w:rsidRPr="00C261E7">
              <w:rPr>
                <w:rFonts w:eastAsia="Calibri" w:cs="Arial"/>
                <w:sz w:val="20"/>
              </w:rPr>
              <w:t>Hotel</w:t>
            </w:r>
          </w:p>
        </w:tc>
        <w:tc>
          <w:tcPr>
            <w:tcW w:w="2160" w:type="dxa"/>
            <w:shd w:val="clear" w:color="auto" w:fill="auto"/>
          </w:tcPr>
          <w:p w14:paraId="02D22BFB" w14:textId="77777777" w:rsidR="00C261E7" w:rsidRPr="00C261E7" w:rsidRDefault="00C261E7" w:rsidP="00C261E7">
            <w:pPr>
              <w:spacing w:after="0"/>
              <w:jc w:val="center"/>
              <w:rPr>
                <w:rFonts w:eastAsia="Calibri" w:cs="Arial"/>
                <w:sz w:val="20"/>
              </w:rPr>
            </w:pPr>
            <w:r w:rsidRPr="00C261E7">
              <w:rPr>
                <w:rFonts w:eastAsia="Calibri" w:cs="Arial"/>
                <w:sz w:val="20"/>
              </w:rPr>
              <w:t>$180/night x 2 persons x 2 nights</w:t>
            </w:r>
          </w:p>
        </w:tc>
        <w:tc>
          <w:tcPr>
            <w:tcW w:w="2839" w:type="dxa"/>
            <w:shd w:val="clear" w:color="auto" w:fill="auto"/>
          </w:tcPr>
          <w:p w14:paraId="53EDEE62" w14:textId="77777777" w:rsidR="00C261E7" w:rsidRPr="00C261E7" w:rsidRDefault="00C261E7" w:rsidP="00C261E7">
            <w:pPr>
              <w:spacing w:after="0"/>
              <w:jc w:val="center"/>
              <w:rPr>
                <w:rFonts w:eastAsia="Calibri" w:cs="Arial"/>
                <w:sz w:val="20"/>
              </w:rPr>
            </w:pPr>
            <w:r w:rsidRPr="00C261E7">
              <w:rPr>
                <w:rFonts w:eastAsia="Calibri" w:cs="Arial"/>
                <w:sz w:val="20"/>
              </w:rPr>
              <w:t>$720</w:t>
            </w:r>
          </w:p>
        </w:tc>
      </w:tr>
      <w:tr w:rsidR="00C261E7" w:rsidRPr="00C261E7" w14:paraId="6581BDDA" w14:textId="77777777" w:rsidTr="00C261E7">
        <w:tc>
          <w:tcPr>
            <w:tcW w:w="1327" w:type="dxa"/>
            <w:shd w:val="clear" w:color="auto" w:fill="auto"/>
          </w:tcPr>
          <w:p w14:paraId="2EFF8C6E" w14:textId="77777777" w:rsidR="00C261E7" w:rsidRPr="00C261E7" w:rsidRDefault="00C261E7" w:rsidP="00C261E7">
            <w:pPr>
              <w:spacing w:after="0"/>
              <w:jc w:val="center"/>
              <w:rPr>
                <w:rFonts w:eastAsia="Calibri" w:cs="Arial"/>
                <w:sz w:val="20"/>
              </w:rPr>
            </w:pPr>
          </w:p>
        </w:tc>
        <w:tc>
          <w:tcPr>
            <w:tcW w:w="1530" w:type="dxa"/>
            <w:shd w:val="clear" w:color="auto" w:fill="auto"/>
          </w:tcPr>
          <w:p w14:paraId="1CBB16C1" w14:textId="77777777" w:rsidR="00C261E7" w:rsidRPr="00C261E7" w:rsidRDefault="00C261E7" w:rsidP="00C261E7">
            <w:pPr>
              <w:spacing w:after="0"/>
              <w:jc w:val="center"/>
              <w:rPr>
                <w:rFonts w:eastAsia="Calibri" w:cs="Arial"/>
                <w:sz w:val="20"/>
              </w:rPr>
            </w:pPr>
          </w:p>
        </w:tc>
        <w:tc>
          <w:tcPr>
            <w:tcW w:w="1571" w:type="dxa"/>
            <w:shd w:val="clear" w:color="auto" w:fill="auto"/>
          </w:tcPr>
          <w:p w14:paraId="5064A5D5" w14:textId="77777777" w:rsidR="00C261E7" w:rsidRPr="00C261E7" w:rsidRDefault="00C261E7" w:rsidP="00C261E7">
            <w:pPr>
              <w:spacing w:after="0"/>
              <w:jc w:val="center"/>
              <w:rPr>
                <w:rFonts w:eastAsia="Calibri" w:cs="Arial"/>
                <w:sz w:val="20"/>
              </w:rPr>
            </w:pPr>
            <w:r w:rsidRPr="00C261E7">
              <w:rPr>
                <w:rFonts w:eastAsia="Calibri" w:cs="Arial"/>
                <w:sz w:val="20"/>
              </w:rPr>
              <w:t>Per Diem (meals and incidentals)</w:t>
            </w:r>
          </w:p>
        </w:tc>
        <w:tc>
          <w:tcPr>
            <w:tcW w:w="2160" w:type="dxa"/>
            <w:shd w:val="clear" w:color="auto" w:fill="auto"/>
          </w:tcPr>
          <w:p w14:paraId="403AAD4D" w14:textId="77777777" w:rsidR="00C261E7" w:rsidRPr="00C261E7" w:rsidRDefault="00C261E7" w:rsidP="00C261E7">
            <w:pPr>
              <w:spacing w:after="0"/>
              <w:jc w:val="center"/>
              <w:rPr>
                <w:rFonts w:eastAsia="Calibri" w:cs="Arial"/>
                <w:sz w:val="20"/>
              </w:rPr>
            </w:pPr>
            <w:r w:rsidRPr="00C261E7">
              <w:rPr>
                <w:rFonts w:eastAsia="Calibri" w:cs="Arial"/>
                <w:sz w:val="20"/>
              </w:rPr>
              <w:t>$46/day x 2 persons x 2 days</w:t>
            </w:r>
          </w:p>
        </w:tc>
        <w:tc>
          <w:tcPr>
            <w:tcW w:w="2839" w:type="dxa"/>
            <w:shd w:val="clear" w:color="auto" w:fill="auto"/>
          </w:tcPr>
          <w:p w14:paraId="26174368" w14:textId="77777777" w:rsidR="00C261E7" w:rsidRPr="00C261E7" w:rsidRDefault="00C261E7" w:rsidP="00C261E7">
            <w:pPr>
              <w:spacing w:after="0"/>
              <w:jc w:val="center"/>
              <w:rPr>
                <w:rFonts w:eastAsia="Calibri" w:cs="Arial"/>
                <w:sz w:val="20"/>
              </w:rPr>
            </w:pPr>
            <w:r w:rsidRPr="00C261E7">
              <w:rPr>
                <w:rFonts w:eastAsia="Calibri" w:cs="Arial"/>
                <w:sz w:val="20"/>
              </w:rPr>
              <w:t>$184</w:t>
            </w:r>
          </w:p>
        </w:tc>
      </w:tr>
      <w:tr w:rsidR="00C261E7" w:rsidRPr="00C261E7" w14:paraId="2AFFCBB4" w14:textId="77777777" w:rsidTr="00C261E7">
        <w:tc>
          <w:tcPr>
            <w:tcW w:w="1327" w:type="dxa"/>
            <w:shd w:val="clear" w:color="auto" w:fill="auto"/>
          </w:tcPr>
          <w:p w14:paraId="3D5D4291" w14:textId="77777777" w:rsidR="00C261E7" w:rsidRPr="00C261E7" w:rsidRDefault="00C261E7" w:rsidP="00C261E7">
            <w:pPr>
              <w:spacing w:after="0"/>
              <w:jc w:val="center"/>
              <w:rPr>
                <w:rFonts w:eastAsia="Calibri" w:cs="Arial"/>
                <w:sz w:val="20"/>
              </w:rPr>
            </w:pPr>
            <w:r w:rsidRPr="00C261E7">
              <w:rPr>
                <w:rFonts w:eastAsia="Calibri" w:cs="Arial"/>
                <w:sz w:val="20"/>
              </w:rPr>
              <w:t>Local Travel</w:t>
            </w:r>
          </w:p>
        </w:tc>
        <w:tc>
          <w:tcPr>
            <w:tcW w:w="1530" w:type="dxa"/>
            <w:shd w:val="clear" w:color="auto" w:fill="auto"/>
          </w:tcPr>
          <w:p w14:paraId="3DCF7D82" w14:textId="77777777" w:rsidR="00C261E7" w:rsidRPr="00C261E7" w:rsidRDefault="00C261E7" w:rsidP="00C261E7">
            <w:pPr>
              <w:spacing w:after="0"/>
              <w:jc w:val="center"/>
              <w:rPr>
                <w:rFonts w:eastAsia="Calibri" w:cs="Arial"/>
                <w:sz w:val="20"/>
              </w:rPr>
            </w:pPr>
          </w:p>
        </w:tc>
        <w:tc>
          <w:tcPr>
            <w:tcW w:w="1571" w:type="dxa"/>
            <w:shd w:val="clear" w:color="auto" w:fill="auto"/>
          </w:tcPr>
          <w:p w14:paraId="5C0EACFB" w14:textId="77777777" w:rsidR="00C261E7" w:rsidRPr="00C261E7" w:rsidRDefault="00C261E7" w:rsidP="00C261E7">
            <w:pPr>
              <w:spacing w:after="0"/>
              <w:jc w:val="center"/>
              <w:rPr>
                <w:rFonts w:eastAsia="Calibri" w:cs="Arial"/>
                <w:sz w:val="20"/>
              </w:rPr>
            </w:pPr>
            <w:r w:rsidRPr="00C261E7">
              <w:rPr>
                <w:rFonts w:eastAsia="Calibri" w:cs="Arial"/>
                <w:sz w:val="20"/>
              </w:rPr>
              <w:t>Mileage</w:t>
            </w:r>
          </w:p>
        </w:tc>
        <w:tc>
          <w:tcPr>
            <w:tcW w:w="2160" w:type="dxa"/>
            <w:shd w:val="clear" w:color="auto" w:fill="auto"/>
          </w:tcPr>
          <w:p w14:paraId="3A0F0156" w14:textId="77777777" w:rsidR="00C261E7" w:rsidRPr="00C261E7" w:rsidRDefault="00C261E7" w:rsidP="00C261E7">
            <w:pPr>
              <w:spacing w:after="0"/>
              <w:jc w:val="center"/>
              <w:rPr>
                <w:rFonts w:eastAsia="Calibri" w:cs="Arial"/>
                <w:sz w:val="20"/>
              </w:rPr>
            </w:pPr>
            <w:r w:rsidRPr="00C261E7">
              <w:rPr>
                <w:rFonts w:eastAsia="Calibri" w:cs="Arial"/>
                <w:sz w:val="20"/>
              </w:rPr>
              <w:t>3,000 miles @.38/mile</w:t>
            </w:r>
          </w:p>
        </w:tc>
        <w:tc>
          <w:tcPr>
            <w:tcW w:w="2839" w:type="dxa"/>
            <w:shd w:val="clear" w:color="auto" w:fill="auto"/>
          </w:tcPr>
          <w:p w14:paraId="6CB30626" w14:textId="77777777" w:rsidR="00C261E7" w:rsidRPr="00C261E7" w:rsidRDefault="00C261E7" w:rsidP="00C261E7">
            <w:pPr>
              <w:spacing w:after="0"/>
              <w:jc w:val="center"/>
              <w:rPr>
                <w:rFonts w:eastAsia="Calibri" w:cs="Arial"/>
                <w:sz w:val="20"/>
              </w:rPr>
            </w:pPr>
            <w:r w:rsidRPr="00C261E7">
              <w:rPr>
                <w:rFonts w:eastAsia="Calibri" w:cs="Arial"/>
                <w:sz w:val="20"/>
              </w:rPr>
              <w:t>$1,140</w:t>
            </w:r>
          </w:p>
        </w:tc>
      </w:tr>
    </w:tbl>
    <w:p w14:paraId="32368172" w14:textId="77777777" w:rsidR="00C261E7" w:rsidRPr="00C261E7" w:rsidRDefault="00C261E7" w:rsidP="00C261E7">
      <w:pPr>
        <w:spacing w:after="0"/>
        <w:jc w:val="center"/>
        <w:rPr>
          <w:rFonts w:cs="Arial"/>
          <w:vanish/>
          <w:sz w:val="20"/>
        </w:rPr>
      </w:pP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537"/>
        <w:gridCol w:w="1890"/>
      </w:tblGrid>
      <w:tr w:rsidR="00C261E7" w:rsidRPr="00C261E7" w14:paraId="5B570168" w14:textId="77777777" w:rsidTr="00C261E7">
        <w:trPr>
          <w:trHeight w:val="269"/>
        </w:trPr>
        <w:tc>
          <w:tcPr>
            <w:tcW w:w="7537" w:type="dxa"/>
            <w:shd w:val="clear" w:color="auto" w:fill="E5DFEC"/>
          </w:tcPr>
          <w:p w14:paraId="7010D012" w14:textId="77777777" w:rsidR="00C261E7" w:rsidRPr="00C261E7" w:rsidRDefault="00C261E7" w:rsidP="00C261E7">
            <w:pPr>
              <w:spacing w:before="120" w:after="0"/>
              <w:jc w:val="center"/>
              <w:rPr>
                <w:rFonts w:cs="Arial"/>
                <w:b/>
                <w:sz w:val="20"/>
              </w:rPr>
            </w:pPr>
            <w:r w:rsidRPr="00C261E7">
              <w:rPr>
                <w:rFonts w:cs="Arial"/>
                <w:b/>
                <w:bCs/>
                <w:sz w:val="20"/>
              </w:rPr>
              <w:t xml:space="preserve">FEDERAL REQUEST - </w:t>
            </w:r>
            <w:r w:rsidRPr="00C261E7">
              <w:rPr>
                <w:rFonts w:cs="Arial"/>
                <w:bCs/>
                <w:sz w:val="20"/>
              </w:rPr>
              <w:t>(</w:t>
            </w:r>
            <w:r w:rsidRPr="00C261E7">
              <w:rPr>
                <w:rFonts w:cs="Arial"/>
                <w:sz w:val="20"/>
              </w:rPr>
              <w:t>enter in Section B column 1, line 6c of SF-424A</w:t>
            </w:r>
          </w:p>
        </w:tc>
        <w:tc>
          <w:tcPr>
            <w:tcW w:w="1890" w:type="dxa"/>
            <w:shd w:val="clear" w:color="auto" w:fill="E5DFEC"/>
          </w:tcPr>
          <w:p w14:paraId="500B44B0" w14:textId="77777777" w:rsidR="00C261E7" w:rsidRPr="00C261E7" w:rsidRDefault="00C261E7" w:rsidP="00C261E7">
            <w:pPr>
              <w:spacing w:before="120"/>
              <w:ind w:left="41"/>
              <w:jc w:val="center"/>
              <w:rPr>
                <w:rFonts w:cs="Arial"/>
                <w:b/>
                <w:sz w:val="20"/>
              </w:rPr>
            </w:pPr>
            <w:r w:rsidRPr="00C261E7">
              <w:rPr>
                <w:rFonts w:cs="Arial"/>
                <w:b/>
                <w:bCs/>
                <w:sz w:val="20"/>
              </w:rPr>
              <w:t>$2,444</w:t>
            </w:r>
          </w:p>
        </w:tc>
      </w:tr>
    </w:tbl>
    <w:p w14:paraId="33DDDB15" w14:textId="77777777" w:rsidR="00C261E7" w:rsidRPr="00C261E7" w:rsidRDefault="00C261E7" w:rsidP="00C261E7">
      <w:pPr>
        <w:spacing w:after="120"/>
        <w:rPr>
          <w:rFonts w:cs="Arial"/>
        </w:rPr>
      </w:pPr>
    </w:p>
    <w:p w14:paraId="612A8879" w14:textId="77777777" w:rsidR="00C261E7" w:rsidRPr="00C261E7" w:rsidRDefault="00C261E7" w:rsidP="00C261E7">
      <w:pPr>
        <w:rPr>
          <w:rFonts w:cs="Arial"/>
          <w:b/>
          <w:bCs/>
          <w:szCs w:val="24"/>
        </w:rPr>
      </w:pPr>
      <w:r w:rsidRPr="00C261E7">
        <w:rPr>
          <w:rFonts w:cs="Arial"/>
          <w:b/>
          <w:bCs/>
          <w:szCs w:val="24"/>
        </w:rPr>
        <w:t xml:space="preserve">FEDERAL REQUEST:  Sample Justification for Travel </w:t>
      </w:r>
    </w:p>
    <w:p w14:paraId="37C26D9D" w14:textId="77777777" w:rsidR="00C261E7" w:rsidRPr="00C261E7" w:rsidRDefault="00C261E7" w:rsidP="00C261E7">
      <w:pPr>
        <w:numPr>
          <w:ilvl w:val="0"/>
          <w:numId w:val="64"/>
        </w:numPr>
        <w:contextualSpacing/>
        <w:rPr>
          <w:rFonts w:cs="Arial"/>
          <w:szCs w:val="24"/>
        </w:rPr>
      </w:pPr>
      <w:r w:rsidRPr="00C261E7">
        <w:rPr>
          <w:rFonts w:cs="Arial"/>
          <w:szCs w:val="24"/>
        </w:rPr>
        <w:t>Two staff (Project Director and Evaluator) to attend mandatory grantee meeting in Washington, D.C.</w:t>
      </w:r>
    </w:p>
    <w:p w14:paraId="38F3E9D7" w14:textId="77777777" w:rsidR="00C261E7" w:rsidRPr="00C261E7" w:rsidRDefault="00C261E7" w:rsidP="00C261E7">
      <w:pPr>
        <w:numPr>
          <w:ilvl w:val="0"/>
          <w:numId w:val="64"/>
        </w:numPr>
        <w:contextualSpacing/>
        <w:rPr>
          <w:rFonts w:cs="Arial"/>
          <w:szCs w:val="24"/>
        </w:rPr>
      </w:pPr>
      <w:r w:rsidRPr="00C261E7">
        <w:rPr>
          <w:rFonts w:cs="Arial"/>
          <w:szCs w:val="24"/>
        </w:rPr>
        <w:t xml:space="preserve">Local travel is needed to attend local meetings, project activities, and training events. Local travel rate is based on organization’s policies/procedures for privately owned vehicle reimbursement rate.  </w:t>
      </w:r>
    </w:p>
    <w:p w14:paraId="005EB3BA" w14:textId="77777777" w:rsidR="00C261E7" w:rsidRPr="00C261E7" w:rsidRDefault="00C261E7" w:rsidP="00C261E7">
      <w:pPr>
        <w:ind w:left="720"/>
        <w:contextualSpacing/>
        <w:rPr>
          <w:rFonts w:cs="Arial"/>
          <w:szCs w:val="24"/>
        </w:rPr>
      </w:pPr>
    </w:p>
    <w:p w14:paraId="4C219926" w14:textId="77777777" w:rsidR="00C261E7" w:rsidRPr="00C261E7" w:rsidRDefault="00C261E7" w:rsidP="00C261E7">
      <w:pPr>
        <w:rPr>
          <w:rFonts w:eastAsia="Calibri" w:cs="Arial"/>
          <w:b/>
          <w:sz w:val="28"/>
          <w:szCs w:val="28"/>
        </w:rPr>
      </w:pPr>
      <w:r w:rsidRPr="00C261E7">
        <w:rPr>
          <w:rFonts w:eastAsia="Calibri" w:cs="Arial"/>
          <w:b/>
          <w:sz w:val="28"/>
          <w:szCs w:val="28"/>
        </w:rPr>
        <w:t>D.  Equipment</w:t>
      </w:r>
    </w:p>
    <w:p w14:paraId="3FFD1196" w14:textId="77777777" w:rsidR="00C261E7" w:rsidRPr="00C261E7" w:rsidRDefault="00C261E7" w:rsidP="00C261E7">
      <w:pPr>
        <w:spacing w:after="200"/>
        <w:rPr>
          <w:rFonts w:eastAsia="Calibri" w:cs="Arial"/>
          <w:szCs w:val="24"/>
        </w:rPr>
      </w:pPr>
      <w:r w:rsidRPr="00C261E7">
        <w:rPr>
          <w:rFonts w:eastAsia="Calibri" w:cs="Arial"/>
          <w:szCs w:val="24"/>
        </w:rPr>
        <w:t>Equipment is a single item of tangible, nonexpendable, personal property that has a useful life of more than one year and a value of $5,000 or more (or a cost capitalization threshold established by the applicant organization that is less). For example, an applicant may classify equipment at $1,500 with a useful life of a year.</w:t>
      </w:r>
    </w:p>
    <w:p w14:paraId="6A9873FE" w14:textId="77777777" w:rsidR="00C261E7" w:rsidRPr="00C261E7" w:rsidRDefault="00C261E7" w:rsidP="00C261E7">
      <w:pPr>
        <w:spacing w:after="200"/>
        <w:rPr>
          <w:rFonts w:eastAsia="Calibri" w:cs="Arial"/>
          <w:b/>
          <w:szCs w:val="24"/>
        </w:rPr>
      </w:pPr>
      <w:r w:rsidRPr="00C261E7">
        <w:rPr>
          <w:rFonts w:eastAsia="Calibri" w:cs="Arial"/>
          <w:b/>
          <w:szCs w:val="24"/>
        </w:rPr>
        <w:t xml:space="preserve">Provide the following information for the narrative and justification: </w:t>
      </w:r>
    </w:p>
    <w:p w14:paraId="75A6C291" w14:textId="77777777" w:rsidR="00C261E7" w:rsidRPr="00C261E7" w:rsidRDefault="00C261E7" w:rsidP="00C261E7">
      <w:pPr>
        <w:numPr>
          <w:ilvl w:val="0"/>
          <w:numId w:val="65"/>
        </w:numPr>
        <w:spacing w:after="200"/>
        <w:contextualSpacing/>
        <w:rPr>
          <w:rFonts w:eastAsia="Calibri" w:cs="Arial"/>
          <w:b/>
          <w:szCs w:val="24"/>
        </w:rPr>
      </w:pPr>
      <w:r w:rsidRPr="00C261E7">
        <w:rPr>
          <w:rFonts w:eastAsia="Calibri" w:cs="Arial"/>
          <w:b/>
          <w:szCs w:val="24"/>
        </w:rPr>
        <w:t xml:space="preserve">Item(s) – </w:t>
      </w:r>
      <w:r w:rsidRPr="00C261E7">
        <w:rPr>
          <w:rFonts w:eastAsia="Calibri" w:cs="Arial"/>
          <w:szCs w:val="24"/>
        </w:rPr>
        <w:t xml:space="preserve">Describe the equipment item(s) being purchased. The justification must relate the use of each item to the scope of work and implementation of specific program objectives. </w:t>
      </w:r>
    </w:p>
    <w:p w14:paraId="19833914" w14:textId="77777777" w:rsidR="00C261E7" w:rsidRPr="00C261E7" w:rsidRDefault="00C261E7" w:rsidP="00C261E7">
      <w:pPr>
        <w:numPr>
          <w:ilvl w:val="0"/>
          <w:numId w:val="65"/>
        </w:numPr>
        <w:spacing w:after="200"/>
        <w:contextualSpacing/>
        <w:rPr>
          <w:rFonts w:eastAsia="Calibri" w:cs="Arial"/>
          <w:b/>
          <w:szCs w:val="24"/>
        </w:rPr>
      </w:pPr>
      <w:r w:rsidRPr="00C261E7">
        <w:rPr>
          <w:rFonts w:eastAsia="Calibri" w:cs="Arial"/>
          <w:b/>
          <w:szCs w:val="24"/>
        </w:rPr>
        <w:t xml:space="preserve">Quantity – </w:t>
      </w:r>
      <w:r w:rsidRPr="00C261E7">
        <w:rPr>
          <w:rFonts w:eastAsia="Calibri" w:cs="Arial"/>
          <w:szCs w:val="24"/>
        </w:rPr>
        <w:t>Identify the number of items to be purchased.</w:t>
      </w:r>
    </w:p>
    <w:p w14:paraId="5A31663E" w14:textId="77777777" w:rsidR="00C261E7" w:rsidRPr="00C261E7" w:rsidRDefault="00C261E7" w:rsidP="00C261E7">
      <w:pPr>
        <w:numPr>
          <w:ilvl w:val="0"/>
          <w:numId w:val="65"/>
        </w:numPr>
        <w:spacing w:after="200"/>
        <w:contextualSpacing/>
        <w:rPr>
          <w:rFonts w:eastAsia="Calibri" w:cs="Arial"/>
          <w:b/>
          <w:szCs w:val="24"/>
        </w:rPr>
      </w:pPr>
      <w:r w:rsidRPr="00C261E7">
        <w:rPr>
          <w:rFonts w:eastAsia="Calibri" w:cs="Arial"/>
          <w:b/>
          <w:szCs w:val="24"/>
        </w:rPr>
        <w:t xml:space="preserve">Amount </w:t>
      </w:r>
      <w:r w:rsidRPr="00C261E7">
        <w:rPr>
          <w:rFonts w:eastAsia="Calibri" w:cs="Arial"/>
          <w:szCs w:val="24"/>
        </w:rPr>
        <w:t xml:space="preserve">– The total cost of purchase or lease of the equipment. </w:t>
      </w:r>
    </w:p>
    <w:p w14:paraId="342C3848" w14:textId="77777777" w:rsidR="00C261E7" w:rsidRPr="00C261E7" w:rsidRDefault="00C261E7" w:rsidP="00C261E7">
      <w:pPr>
        <w:numPr>
          <w:ilvl w:val="0"/>
          <w:numId w:val="66"/>
        </w:numPr>
        <w:spacing w:after="200"/>
        <w:contextualSpacing/>
        <w:rPr>
          <w:rFonts w:eastAsia="Calibri" w:cs="Arial"/>
          <w:szCs w:val="24"/>
        </w:rPr>
      </w:pPr>
      <w:r w:rsidRPr="00C261E7">
        <w:rPr>
          <w:rFonts w:eastAsia="Calibri" w:cs="Arial"/>
          <w:szCs w:val="24"/>
        </w:rPr>
        <w:t>The justification should include the basis of how costs were estimated, e.g., fair market value, cost quotes.</w:t>
      </w:r>
    </w:p>
    <w:p w14:paraId="1F78013E" w14:textId="77777777" w:rsidR="00C261E7" w:rsidRPr="00C261E7" w:rsidRDefault="00C261E7" w:rsidP="00C261E7">
      <w:pPr>
        <w:numPr>
          <w:ilvl w:val="0"/>
          <w:numId w:val="66"/>
        </w:numPr>
        <w:spacing w:after="200"/>
        <w:contextualSpacing/>
        <w:rPr>
          <w:rFonts w:eastAsia="Calibri" w:cs="Arial"/>
          <w:szCs w:val="24"/>
        </w:rPr>
      </w:pPr>
      <w:r w:rsidRPr="00C261E7">
        <w:rPr>
          <w:rFonts w:eastAsia="Calibri" w:cs="Arial"/>
          <w:szCs w:val="24"/>
        </w:rPr>
        <w:t xml:space="preserve">The justification should include a lease versus purchase analysis, or a statement addressing if it is feasible and/or cost effective to lease versus purchase.  </w:t>
      </w:r>
    </w:p>
    <w:p w14:paraId="59D46E41" w14:textId="77777777" w:rsidR="00C261E7" w:rsidRPr="00C261E7" w:rsidRDefault="00C261E7" w:rsidP="00C261E7">
      <w:pPr>
        <w:numPr>
          <w:ilvl w:val="0"/>
          <w:numId w:val="65"/>
        </w:numPr>
        <w:spacing w:after="200"/>
        <w:contextualSpacing/>
        <w:rPr>
          <w:rFonts w:eastAsia="Calibri" w:cs="Arial"/>
          <w:b/>
          <w:szCs w:val="24"/>
        </w:rPr>
      </w:pPr>
      <w:r w:rsidRPr="00C261E7">
        <w:rPr>
          <w:rFonts w:eastAsia="Calibri" w:cs="Arial"/>
          <w:b/>
          <w:szCs w:val="24"/>
        </w:rPr>
        <w:t xml:space="preserve">Percentage Charged to the Award – </w:t>
      </w:r>
      <w:r w:rsidRPr="00C261E7">
        <w:rPr>
          <w:rFonts w:eastAsia="Calibri" w:cs="Arial"/>
          <w:szCs w:val="24"/>
        </w:rPr>
        <w:t>The percentage of equipment’s value to be charged to the award</w:t>
      </w:r>
    </w:p>
    <w:p w14:paraId="45969F6F" w14:textId="77777777" w:rsidR="00C261E7" w:rsidRPr="00C261E7" w:rsidRDefault="00C261E7" w:rsidP="00C261E7">
      <w:pPr>
        <w:numPr>
          <w:ilvl w:val="0"/>
          <w:numId w:val="65"/>
        </w:numPr>
        <w:spacing w:after="200"/>
        <w:contextualSpacing/>
        <w:rPr>
          <w:rFonts w:eastAsia="Calibri" w:cs="Arial"/>
          <w:szCs w:val="24"/>
        </w:rPr>
      </w:pPr>
      <w:r w:rsidRPr="00C261E7">
        <w:rPr>
          <w:rFonts w:eastAsia="Calibri" w:cs="Arial"/>
          <w:b/>
          <w:szCs w:val="24"/>
        </w:rPr>
        <w:t xml:space="preserve">Total Charged to the Award – </w:t>
      </w:r>
      <w:r w:rsidRPr="00C261E7">
        <w:rPr>
          <w:rFonts w:eastAsia="Calibri" w:cs="Arial"/>
          <w:szCs w:val="24"/>
        </w:rPr>
        <w:t xml:space="preserve">The total cost of the equipment that will be charged to the award. </w:t>
      </w:r>
    </w:p>
    <w:p w14:paraId="3E6F4DC6" w14:textId="77777777" w:rsidR="00C261E7" w:rsidRPr="00C261E7" w:rsidRDefault="00C261E7" w:rsidP="00C261E7">
      <w:pPr>
        <w:spacing w:after="200"/>
        <w:rPr>
          <w:rFonts w:eastAsia="Calibri" w:cs="Arial"/>
          <w:szCs w:val="24"/>
        </w:rPr>
      </w:pPr>
      <w:r w:rsidRPr="00C261E7">
        <w:rPr>
          <w:rFonts w:eastAsia="Calibri" w:cs="Arial"/>
          <w:b/>
          <w:szCs w:val="24"/>
        </w:rPr>
        <w:t>FEDERAL REQUEST – Sample Equipment Narrative</w:t>
      </w: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7"/>
        <w:gridCol w:w="1710"/>
        <w:gridCol w:w="1710"/>
        <w:gridCol w:w="2160"/>
        <w:gridCol w:w="2340"/>
      </w:tblGrid>
      <w:tr w:rsidR="00C261E7" w:rsidRPr="00C261E7" w14:paraId="4477B0CB" w14:textId="77777777" w:rsidTr="00C261E7">
        <w:trPr>
          <w:cantSplit/>
          <w:trHeight w:val="1205"/>
          <w:tblHeader/>
        </w:trPr>
        <w:tc>
          <w:tcPr>
            <w:tcW w:w="1507" w:type="dxa"/>
            <w:shd w:val="clear" w:color="auto" w:fill="B8CCE4"/>
          </w:tcPr>
          <w:p w14:paraId="4F0786B6" w14:textId="77777777" w:rsidR="00C261E7" w:rsidRPr="00C261E7" w:rsidRDefault="00C261E7" w:rsidP="00C261E7">
            <w:pPr>
              <w:autoSpaceDE w:val="0"/>
              <w:autoSpaceDN w:val="0"/>
              <w:adjustRightInd w:val="0"/>
              <w:spacing w:after="0"/>
              <w:ind w:left="720"/>
              <w:jc w:val="center"/>
              <w:rPr>
                <w:rFonts w:eastAsia="Calibri" w:cs="Arial"/>
                <w:b/>
                <w:color w:val="000000"/>
                <w:sz w:val="20"/>
              </w:rPr>
            </w:pPr>
          </w:p>
          <w:p w14:paraId="6EC7CF87" w14:textId="77777777" w:rsidR="00C261E7" w:rsidRPr="00C261E7" w:rsidRDefault="00C261E7" w:rsidP="00C261E7">
            <w:pPr>
              <w:autoSpaceDE w:val="0"/>
              <w:autoSpaceDN w:val="0"/>
              <w:adjustRightInd w:val="0"/>
              <w:spacing w:after="0"/>
              <w:jc w:val="center"/>
              <w:rPr>
                <w:rFonts w:eastAsia="Calibri" w:cs="Arial"/>
                <w:b/>
                <w:color w:val="000000"/>
                <w:sz w:val="20"/>
              </w:rPr>
            </w:pPr>
            <w:r w:rsidRPr="00C261E7">
              <w:rPr>
                <w:rFonts w:eastAsia="Calibri" w:cs="Arial"/>
                <w:b/>
                <w:color w:val="000000"/>
                <w:sz w:val="20"/>
              </w:rPr>
              <w:t>Item(s)</w:t>
            </w:r>
          </w:p>
          <w:p w14:paraId="02715EF7" w14:textId="77777777" w:rsidR="00C261E7" w:rsidRPr="00C261E7" w:rsidRDefault="00C261E7" w:rsidP="00C261E7">
            <w:pPr>
              <w:autoSpaceDE w:val="0"/>
              <w:autoSpaceDN w:val="0"/>
              <w:adjustRightInd w:val="0"/>
              <w:spacing w:after="0"/>
              <w:jc w:val="center"/>
              <w:rPr>
                <w:rFonts w:eastAsia="Calibri" w:cs="Arial"/>
                <w:b/>
                <w:color w:val="000000"/>
                <w:sz w:val="20"/>
              </w:rPr>
            </w:pPr>
            <w:r w:rsidRPr="00C261E7">
              <w:rPr>
                <w:rFonts w:eastAsia="Calibri" w:cs="Arial"/>
                <w:b/>
                <w:color w:val="000000"/>
                <w:sz w:val="20"/>
              </w:rPr>
              <w:t>(1)</w:t>
            </w:r>
          </w:p>
        </w:tc>
        <w:tc>
          <w:tcPr>
            <w:tcW w:w="1710" w:type="dxa"/>
            <w:shd w:val="clear" w:color="auto" w:fill="B8CCE4"/>
          </w:tcPr>
          <w:p w14:paraId="5254D304" w14:textId="77777777" w:rsidR="00C261E7" w:rsidRPr="00C261E7" w:rsidRDefault="00C261E7" w:rsidP="00C261E7">
            <w:pPr>
              <w:autoSpaceDE w:val="0"/>
              <w:autoSpaceDN w:val="0"/>
              <w:adjustRightInd w:val="0"/>
              <w:spacing w:after="0"/>
              <w:ind w:left="360"/>
              <w:jc w:val="center"/>
              <w:rPr>
                <w:rFonts w:eastAsia="Calibri" w:cs="Arial"/>
                <w:b/>
                <w:color w:val="000000"/>
                <w:sz w:val="20"/>
              </w:rPr>
            </w:pPr>
          </w:p>
          <w:p w14:paraId="1B301D85" w14:textId="77777777" w:rsidR="00C261E7" w:rsidRPr="00C261E7" w:rsidRDefault="00C261E7" w:rsidP="00C261E7">
            <w:pPr>
              <w:autoSpaceDE w:val="0"/>
              <w:autoSpaceDN w:val="0"/>
              <w:adjustRightInd w:val="0"/>
              <w:spacing w:after="0"/>
              <w:jc w:val="center"/>
              <w:rPr>
                <w:rFonts w:eastAsia="Calibri" w:cs="Arial"/>
                <w:b/>
                <w:color w:val="000000"/>
                <w:sz w:val="20"/>
              </w:rPr>
            </w:pPr>
            <w:r w:rsidRPr="00C261E7">
              <w:rPr>
                <w:rFonts w:eastAsia="Calibri" w:cs="Arial"/>
                <w:b/>
                <w:color w:val="000000"/>
                <w:sz w:val="20"/>
              </w:rPr>
              <w:t>Quantity</w:t>
            </w:r>
          </w:p>
          <w:p w14:paraId="1FE9325D" w14:textId="77777777" w:rsidR="00C261E7" w:rsidRPr="00C261E7" w:rsidRDefault="00C261E7" w:rsidP="00C261E7">
            <w:pPr>
              <w:autoSpaceDE w:val="0"/>
              <w:autoSpaceDN w:val="0"/>
              <w:adjustRightInd w:val="0"/>
              <w:spacing w:after="0"/>
              <w:jc w:val="center"/>
              <w:rPr>
                <w:rFonts w:eastAsia="Calibri" w:cs="Arial"/>
                <w:b/>
                <w:color w:val="000000"/>
                <w:sz w:val="20"/>
              </w:rPr>
            </w:pPr>
            <w:r w:rsidRPr="00C261E7">
              <w:rPr>
                <w:rFonts w:eastAsia="Calibri" w:cs="Arial"/>
                <w:b/>
                <w:color w:val="000000"/>
                <w:sz w:val="20"/>
              </w:rPr>
              <w:t>(2)</w:t>
            </w:r>
          </w:p>
        </w:tc>
        <w:tc>
          <w:tcPr>
            <w:tcW w:w="1710" w:type="dxa"/>
            <w:shd w:val="clear" w:color="auto" w:fill="B8CCE4"/>
          </w:tcPr>
          <w:p w14:paraId="503DD25B" w14:textId="77777777" w:rsidR="00C261E7" w:rsidRPr="00C261E7" w:rsidRDefault="00C261E7" w:rsidP="00C261E7">
            <w:pPr>
              <w:autoSpaceDE w:val="0"/>
              <w:autoSpaceDN w:val="0"/>
              <w:adjustRightInd w:val="0"/>
              <w:spacing w:after="0"/>
              <w:ind w:left="360"/>
              <w:jc w:val="center"/>
              <w:rPr>
                <w:rFonts w:eastAsia="Calibri" w:cs="Arial"/>
                <w:b/>
                <w:color w:val="000000"/>
                <w:sz w:val="20"/>
              </w:rPr>
            </w:pPr>
          </w:p>
          <w:p w14:paraId="6EBBCC37" w14:textId="77777777" w:rsidR="00C261E7" w:rsidRPr="00C261E7" w:rsidRDefault="00C261E7" w:rsidP="00C261E7">
            <w:pPr>
              <w:autoSpaceDE w:val="0"/>
              <w:autoSpaceDN w:val="0"/>
              <w:adjustRightInd w:val="0"/>
              <w:spacing w:after="0"/>
              <w:jc w:val="center"/>
              <w:rPr>
                <w:rFonts w:eastAsia="Calibri" w:cs="Arial"/>
                <w:b/>
                <w:color w:val="000000"/>
                <w:sz w:val="20"/>
              </w:rPr>
            </w:pPr>
            <w:r w:rsidRPr="00C261E7">
              <w:rPr>
                <w:rFonts w:eastAsia="Calibri" w:cs="Arial"/>
                <w:b/>
                <w:color w:val="000000"/>
                <w:sz w:val="20"/>
              </w:rPr>
              <w:t>Amount</w:t>
            </w:r>
          </w:p>
          <w:p w14:paraId="35964E0C" w14:textId="77777777" w:rsidR="00C261E7" w:rsidRPr="00C261E7" w:rsidRDefault="00C261E7" w:rsidP="00C261E7">
            <w:pPr>
              <w:autoSpaceDE w:val="0"/>
              <w:autoSpaceDN w:val="0"/>
              <w:adjustRightInd w:val="0"/>
              <w:spacing w:after="0"/>
              <w:jc w:val="center"/>
              <w:rPr>
                <w:rFonts w:eastAsia="Calibri" w:cs="Arial"/>
                <w:b/>
                <w:color w:val="000000"/>
                <w:sz w:val="20"/>
              </w:rPr>
            </w:pPr>
            <w:r w:rsidRPr="00C261E7">
              <w:rPr>
                <w:rFonts w:eastAsia="Calibri" w:cs="Arial"/>
                <w:b/>
                <w:color w:val="000000"/>
                <w:sz w:val="20"/>
              </w:rPr>
              <w:t>(3)</w:t>
            </w:r>
          </w:p>
        </w:tc>
        <w:tc>
          <w:tcPr>
            <w:tcW w:w="2160" w:type="dxa"/>
            <w:shd w:val="clear" w:color="auto" w:fill="B8CCE4"/>
          </w:tcPr>
          <w:p w14:paraId="623CE3C5" w14:textId="77777777" w:rsidR="00C261E7" w:rsidRPr="00C261E7" w:rsidRDefault="00C261E7" w:rsidP="00C261E7">
            <w:pPr>
              <w:autoSpaceDE w:val="0"/>
              <w:autoSpaceDN w:val="0"/>
              <w:adjustRightInd w:val="0"/>
              <w:spacing w:after="0"/>
              <w:ind w:left="360"/>
              <w:jc w:val="center"/>
              <w:rPr>
                <w:rFonts w:eastAsia="Calibri" w:cs="Arial"/>
                <w:b/>
                <w:color w:val="000000"/>
                <w:sz w:val="20"/>
              </w:rPr>
            </w:pPr>
          </w:p>
          <w:p w14:paraId="54FAEC5C" w14:textId="77777777" w:rsidR="00C261E7" w:rsidRPr="00C261E7" w:rsidRDefault="00C261E7" w:rsidP="00C261E7">
            <w:pPr>
              <w:autoSpaceDE w:val="0"/>
              <w:autoSpaceDN w:val="0"/>
              <w:adjustRightInd w:val="0"/>
              <w:spacing w:after="0"/>
              <w:jc w:val="center"/>
              <w:rPr>
                <w:rFonts w:eastAsia="Calibri" w:cs="Arial"/>
                <w:b/>
                <w:color w:val="000000"/>
                <w:sz w:val="20"/>
              </w:rPr>
            </w:pPr>
            <w:r w:rsidRPr="00C261E7">
              <w:rPr>
                <w:rFonts w:eastAsia="Calibri" w:cs="Arial"/>
                <w:b/>
                <w:color w:val="000000"/>
                <w:sz w:val="20"/>
              </w:rPr>
              <w:t>% Charged to the Award</w:t>
            </w:r>
          </w:p>
          <w:p w14:paraId="394A5F90" w14:textId="77777777" w:rsidR="00C261E7" w:rsidRPr="00C261E7" w:rsidRDefault="00C261E7" w:rsidP="00C261E7">
            <w:pPr>
              <w:autoSpaceDE w:val="0"/>
              <w:autoSpaceDN w:val="0"/>
              <w:adjustRightInd w:val="0"/>
              <w:spacing w:after="0"/>
              <w:jc w:val="center"/>
              <w:rPr>
                <w:rFonts w:eastAsia="Calibri" w:cs="Arial"/>
                <w:b/>
                <w:color w:val="000000"/>
                <w:sz w:val="20"/>
              </w:rPr>
            </w:pPr>
            <w:r w:rsidRPr="00C261E7">
              <w:rPr>
                <w:rFonts w:eastAsia="Calibri" w:cs="Arial"/>
                <w:b/>
                <w:color w:val="000000"/>
                <w:sz w:val="20"/>
              </w:rPr>
              <w:t>(4)</w:t>
            </w:r>
          </w:p>
        </w:tc>
        <w:tc>
          <w:tcPr>
            <w:tcW w:w="2340" w:type="dxa"/>
            <w:shd w:val="clear" w:color="auto" w:fill="B8CCE4"/>
          </w:tcPr>
          <w:p w14:paraId="7540DE7E" w14:textId="77777777" w:rsidR="00C261E7" w:rsidRPr="00C261E7" w:rsidRDefault="00C261E7" w:rsidP="00C261E7">
            <w:pPr>
              <w:autoSpaceDE w:val="0"/>
              <w:autoSpaceDN w:val="0"/>
              <w:adjustRightInd w:val="0"/>
              <w:spacing w:after="0"/>
              <w:jc w:val="center"/>
              <w:rPr>
                <w:rFonts w:eastAsia="Calibri" w:cs="Arial"/>
                <w:b/>
                <w:color w:val="000000"/>
                <w:sz w:val="20"/>
              </w:rPr>
            </w:pPr>
            <w:r w:rsidRPr="00C261E7">
              <w:rPr>
                <w:rFonts w:eastAsia="Calibri" w:cs="Arial"/>
                <w:b/>
                <w:color w:val="000000"/>
                <w:sz w:val="20"/>
              </w:rPr>
              <w:t>Total Cost Charged to the Award</w:t>
            </w:r>
          </w:p>
          <w:p w14:paraId="54A4770B" w14:textId="77777777" w:rsidR="00C261E7" w:rsidRPr="00C261E7" w:rsidRDefault="00C261E7" w:rsidP="00C261E7">
            <w:pPr>
              <w:autoSpaceDE w:val="0"/>
              <w:autoSpaceDN w:val="0"/>
              <w:adjustRightInd w:val="0"/>
              <w:spacing w:after="0"/>
              <w:jc w:val="center"/>
              <w:rPr>
                <w:rFonts w:eastAsia="Calibri" w:cs="Arial"/>
                <w:b/>
                <w:color w:val="000000"/>
                <w:sz w:val="20"/>
              </w:rPr>
            </w:pPr>
            <w:r w:rsidRPr="00C261E7">
              <w:rPr>
                <w:rFonts w:eastAsia="Calibri" w:cs="Arial"/>
                <w:b/>
                <w:color w:val="000000"/>
                <w:sz w:val="20"/>
              </w:rPr>
              <w:t>(5)</w:t>
            </w:r>
          </w:p>
        </w:tc>
      </w:tr>
      <w:tr w:rsidR="00C261E7" w:rsidRPr="00C261E7" w14:paraId="4FA3A973" w14:textId="77777777" w:rsidTr="00C261E7">
        <w:tc>
          <w:tcPr>
            <w:tcW w:w="1507" w:type="dxa"/>
            <w:shd w:val="clear" w:color="auto" w:fill="auto"/>
          </w:tcPr>
          <w:p w14:paraId="3EC646BE" w14:textId="77777777" w:rsidR="00C261E7" w:rsidRPr="00C261E7" w:rsidRDefault="00C261E7" w:rsidP="00C261E7">
            <w:pPr>
              <w:spacing w:after="0"/>
              <w:jc w:val="center"/>
              <w:rPr>
                <w:rFonts w:eastAsia="Calibri" w:cs="Arial"/>
                <w:sz w:val="20"/>
              </w:rPr>
            </w:pPr>
          </w:p>
        </w:tc>
        <w:tc>
          <w:tcPr>
            <w:tcW w:w="1710" w:type="dxa"/>
            <w:shd w:val="clear" w:color="auto" w:fill="auto"/>
          </w:tcPr>
          <w:p w14:paraId="5794CF8C" w14:textId="77777777" w:rsidR="00C261E7" w:rsidRPr="00C261E7" w:rsidRDefault="00C261E7" w:rsidP="00C261E7">
            <w:pPr>
              <w:spacing w:after="0"/>
              <w:jc w:val="center"/>
              <w:rPr>
                <w:rFonts w:eastAsia="Calibri" w:cs="Arial"/>
                <w:sz w:val="20"/>
              </w:rPr>
            </w:pPr>
          </w:p>
        </w:tc>
        <w:tc>
          <w:tcPr>
            <w:tcW w:w="1710" w:type="dxa"/>
            <w:shd w:val="clear" w:color="auto" w:fill="auto"/>
          </w:tcPr>
          <w:p w14:paraId="02EB169D" w14:textId="77777777" w:rsidR="00C261E7" w:rsidRPr="00C261E7" w:rsidRDefault="00C261E7" w:rsidP="00C261E7">
            <w:pPr>
              <w:spacing w:after="0"/>
              <w:jc w:val="center"/>
              <w:rPr>
                <w:rFonts w:eastAsia="Calibri" w:cs="Arial"/>
                <w:sz w:val="20"/>
              </w:rPr>
            </w:pPr>
          </w:p>
        </w:tc>
        <w:tc>
          <w:tcPr>
            <w:tcW w:w="2160" w:type="dxa"/>
            <w:shd w:val="clear" w:color="auto" w:fill="auto"/>
          </w:tcPr>
          <w:p w14:paraId="0FCF35F7" w14:textId="77777777" w:rsidR="00C261E7" w:rsidRPr="00C261E7" w:rsidRDefault="00C261E7" w:rsidP="00C261E7">
            <w:pPr>
              <w:spacing w:after="0"/>
              <w:jc w:val="center"/>
              <w:rPr>
                <w:rFonts w:eastAsia="Calibri" w:cs="Arial"/>
                <w:sz w:val="20"/>
              </w:rPr>
            </w:pPr>
          </w:p>
        </w:tc>
        <w:tc>
          <w:tcPr>
            <w:tcW w:w="2340" w:type="dxa"/>
            <w:shd w:val="clear" w:color="auto" w:fill="auto"/>
          </w:tcPr>
          <w:p w14:paraId="1B560FAA" w14:textId="77777777" w:rsidR="00C261E7" w:rsidRPr="00C261E7" w:rsidRDefault="00C261E7" w:rsidP="00C261E7">
            <w:pPr>
              <w:spacing w:after="0"/>
              <w:jc w:val="center"/>
              <w:rPr>
                <w:rFonts w:eastAsia="Calibri" w:cs="Arial"/>
                <w:sz w:val="20"/>
              </w:rPr>
            </w:pPr>
          </w:p>
        </w:tc>
      </w:tr>
    </w:tbl>
    <w:p w14:paraId="54A87F90" w14:textId="77777777" w:rsidR="00C261E7" w:rsidRPr="00C261E7" w:rsidRDefault="00C261E7" w:rsidP="00C261E7">
      <w:pPr>
        <w:spacing w:after="0"/>
        <w:jc w:val="center"/>
        <w:rPr>
          <w:rFonts w:cs="Arial"/>
          <w:vanish/>
          <w:sz w:val="20"/>
        </w:rPr>
      </w:pP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029"/>
        <w:gridCol w:w="1398"/>
      </w:tblGrid>
      <w:tr w:rsidR="00C261E7" w:rsidRPr="00C261E7" w14:paraId="6F29BE11" w14:textId="77777777" w:rsidTr="00C261E7">
        <w:trPr>
          <w:trHeight w:val="233"/>
        </w:trPr>
        <w:tc>
          <w:tcPr>
            <w:tcW w:w="8029" w:type="dxa"/>
            <w:shd w:val="clear" w:color="auto" w:fill="E5DFEC"/>
          </w:tcPr>
          <w:p w14:paraId="5F328888" w14:textId="77777777" w:rsidR="00C261E7" w:rsidRPr="00C261E7" w:rsidRDefault="00C261E7" w:rsidP="00C261E7">
            <w:pPr>
              <w:spacing w:before="120"/>
              <w:jc w:val="center"/>
              <w:rPr>
                <w:rFonts w:cs="Arial"/>
                <w:b/>
                <w:sz w:val="20"/>
              </w:rPr>
            </w:pPr>
            <w:r w:rsidRPr="00C261E7">
              <w:rPr>
                <w:rFonts w:cs="Arial"/>
                <w:b/>
                <w:bCs/>
                <w:sz w:val="20"/>
              </w:rPr>
              <w:t xml:space="preserve">FEDERAL REQUEST − </w:t>
            </w:r>
            <w:r w:rsidRPr="00C261E7">
              <w:rPr>
                <w:rFonts w:cs="Arial"/>
                <w:sz w:val="20"/>
              </w:rPr>
              <w:t>(enter in Section B column 1, line 6d of SF-424A)</w:t>
            </w:r>
          </w:p>
        </w:tc>
        <w:tc>
          <w:tcPr>
            <w:tcW w:w="1398" w:type="dxa"/>
            <w:shd w:val="clear" w:color="auto" w:fill="E5DFEC"/>
          </w:tcPr>
          <w:p w14:paraId="30ACC5B7" w14:textId="77777777" w:rsidR="00C261E7" w:rsidRPr="00C261E7" w:rsidRDefault="00C261E7" w:rsidP="00C261E7">
            <w:pPr>
              <w:spacing w:before="120"/>
              <w:jc w:val="center"/>
              <w:rPr>
                <w:rFonts w:cs="Arial"/>
                <w:b/>
                <w:sz w:val="20"/>
              </w:rPr>
            </w:pPr>
            <w:r w:rsidRPr="00C261E7">
              <w:rPr>
                <w:rFonts w:cs="Arial"/>
                <w:b/>
                <w:bCs/>
                <w:sz w:val="20"/>
              </w:rPr>
              <w:t>$0</w:t>
            </w:r>
          </w:p>
        </w:tc>
      </w:tr>
    </w:tbl>
    <w:p w14:paraId="2F6D820C" w14:textId="77777777" w:rsidR="00C261E7" w:rsidRPr="00C261E7" w:rsidRDefault="00C261E7" w:rsidP="00C261E7">
      <w:pPr>
        <w:rPr>
          <w:rFonts w:eastAsia="Calibri" w:cs="Arial"/>
          <w:b/>
          <w:szCs w:val="24"/>
        </w:rPr>
      </w:pPr>
    </w:p>
    <w:p w14:paraId="1722C12E" w14:textId="77777777" w:rsidR="00C261E7" w:rsidRPr="00C261E7" w:rsidRDefault="00C261E7" w:rsidP="00C261E7">
      <w:pPr>
        <w:rPr>
          <w:rFonts w:cs="Arial"/>
          <w:b/>
          <w:bCs/>
          <w:sz w:val="28"/>
          <w:szCs w:val="28"/>
        </w:rPr>
      </w:pPr>
      <w:r w:rsidRPr="00C261E7">
        <w:rPr>
          <w:rFonts w:eastAsia="Calibri" w:cs="Arial"/>
          <w:b/>
          <w:sz w:val="28"/>
          <w:szCs w:val="28"/>
        </w:rPr>
        <w:t>E.  Supplies</w:t>
      </w:r>
    </w:p>
    <w:p w14:paraId="2B59CBBE" w14:textId="77777777" w:rsidR="00C261E7" w:rsidRPr="00C261E7" w:rsidRDefault="00C261E7" w:rsidP="00C261E7">
      <w:pPr>
        <w:rPr>
          <w:rFonts w:eastAsia="Calibri" w:cs="Arial"/>
          <w:szCs w:val="24"/>
        </w:rPr>
      </w:pPr>
      <w:r w:rsidRPr="00C261E7">
        <w:rPr>
          <w:rFonts w:cs="Arial"/>
          <w:bCs/>
          <w:szCs w:val="26"/>
        </w:rPr>
        <w:t>Supplies are items</w:t>
      </w:r>
      <w:r w:rsidRPr="00C261E7">
        <w:rPr>
          <w:rFonts w:cs="Arial"/>
        </w:rPr>
        <w:t xml:space="preserve"> costing less than $5,000 per unit (federal definition), often having one-time use.  </w:t>
      </w:r>
    </w:p>
    <w:p w14:paraId="2EE9FD2F" w14:textId="77777777" w:rsidR="00C261E7" w:rsidRPr="00C261E7" w:rsidRDefault="00C261E7" w:rsidP="00C261E7">
      <w:pPr>
        <w:spacing w:after="0"/>
        <w:rPr>
          <w:rFonts w:eastAsia="Calibri" w:cs="Arial"/>
          <w:b/>
          <w:szCs w:val="24"/>
        </w:rPr>
      </w:pPr>
      <w:r w:rsidRPr="00C261E7">
        <w:rPr>
          <w:rFonts w:eastAsia="Calibri" w:cs="Arial"/>
          <w:b/>
          <w:szCs w:val="24"/>
        </w:rPr>
        <w:t>Provide the following information for the narrative and justification:</w:t>
      </w:r>
    </w:p>
    <w:p w14:paraId="61A2C0A6" w14:textId="77777777" w:rsidR="00C261E7" w:rsidRPr="00C261E7" w:rsidRDefault="00C261E7" w:rsidP="00C261E7">
      <w:pPr>
        <w:numPr>
          <w:ilvl w:val="0"/>
          <w:numId w:val="67"/>
        </w:numPr>
        <w:spacing w:after="0"/>
        <w:contextualSpacing/>
        <w:rPr>
          <w:rFonts w:eastAsia="Calibri" w:cs="Arial"/>
          <w:b/>
          <w:szCs w:val="24"/>
        </w:rPr>
      </w:pPr>
      <w:r w:rsidRPr="00C261E7">
        <w:rPr>
          <w:rFonts w:eastAsia="Calibri" w:cs="Arial"/>
          <w:b/>
          <w:szCs w:val="24"/>
        </w:rPr>
        <w:t xml:space="preserve">Items </w:t>
      </w:r>
      <w:r w:rsidRPr="00C261E7">
        <w:rPr>
          <w:rFonts w:eastAsia="Calibri" w:cs="Arial"/>
          <w:szCs w:val="24"/>
        </w:rPr>
        <w:t xml:space="preserve">– list supplies by type, e.g., office supplies, postage, laptop computers. </w:t>
      </w:r>
    </w:p>
    <w:p w14:paraId="3BC59292" w14:textId="77777777" w:rsidR="00C261E7" w:rsidRPr="00C261E7" w:rsidRDefault="00C261E7" w:rsidP="00C261E7">
      <w:pPr>
        <w:numPr>
          <w:ilvl w:val="0"/>
          <w:numId w:val="68"/>
        </w:numPr>
        <w:spacing w:after="0"/>
        <w:contextualSpacing/>
        <w:rPr>
          <w:rFonts w:eastAsia="Calibri" w:cs="Arial"/>
          <w:szCs w:val="24"/>
        </w:rPr>
      </w:pPr>
      <w:r w:rsidRPr="00C261E7">
        <w:rPr>
          <w:rFonts w:eastAsia="Calibri" w:cs="Arial"/>
          <w:szCs w:val="24"/>
        </w:rPr>
        <w:t>The justification must include an explanation of the type of supplies to be purchased and how it relates back to meeting the project objectives.</w:t>
      </w:r>
    </w:p>
    <w:p w14:paraId="2594C4F4" w14:textId="77777777" w:rsidR="00C261E7" w:rsidRPr="00C261E7" w:rsidRDefault="00C261E7" w:rsidP="00C261E7">
      <w:pPr>
        <w:numPr>
          <w:ilvl w:val="0"/>
          <w:numId w:val="67"/>
        </w:numPr>
        <w:spacing w:after="0"/>
        <w:contextualSpacing/>
        <w:rPr>
          <w:rFonts w:eastAsia="Calibri" w:cs="Arial"/>
          <w:szCs w:val="24"/>
        </w:rPr>
      </w:pPr>
      <w:r w:rsidRPr="00C261E7">
        <w:rPr>
          <w:rFonts w:eastAsia="Calibri" w:cs="Arial"/>
          <w:b/>
          <w:szCs w:val="24"/>
        </w:rPr>
        <w:t>Calculation –</w:t>
      </w:r>
      <w:r w:rsidRPr="00C261E7">
        <w:rPr>
          <w:rFonts w:eastAsia="Calibri" w:cs="Arial"/>
          <w:szCs w:val="24"/>
        </w:rPr>
        <w:t xml:space="preserve"> describe the basis for the cost, specifically the unit cost of each item, number needed and total amount.</w:t>
      </w:r>
    </w:p>
    <w:p w14:paraId="57549D48" w14:textId="77777777" w:rsidR="00C261E7" w:rsidRPr="00C261E7" w:rsidRDefault="00C261E7" w:rsidP="00C261E7">
      <w:pPr>
        <w:numPr>
          <w:ilvl w:val="0"/>
          <w:numId w:val="67"/>
        </w:numPr>
        <w:spacing w:after="0"/>
        <w:contextualSpacing/>
        <w:rPr>
          <w:rFonts w:cs="Arial"/>
        </w:rPr>
      </w:pPr>
      <w:r w:rsidRPr="00C261E7">
        <w:rPr>
          <w:rFonts w:eastAsia="Calibri" w:cs="Arial"/>
          <w:b/>
          <w:szCs w:val="24"/>
        </w:rPr>
        <w:t>Supply Cost Charged to the Award −</w:t>
      </w:r>
      <w:r w:rsidRPr="00C261E7">
        <w:rPr>
          <w:rFonts w:eastAsia="Calibri" w:cs="Arial"/>
          <w:szCs w:val="24"/>
        </w:rPr>
        <w:t xml:space="preserve"> provide the total cost of the supply items to be charged to the award during the budget period. </w:t>
      </w:r>
    </w:p>
    <w:p w14:paraId="6422A86C" w14:textId="77777777" w:rsidR="00C261E7" w:rsidRPr="00C261E7" w:rsidRDefault="00C261E7" w:rsidP="00C261E7">
      <w:pPr>
        <w:spacing w:after="0"/>
        <w:ind w:left="720"/>
        <w:contextualSpacing/>
        <w:rPr>
          <w:rFonts w:cs="Arial"/>
        </w:rPr>
      </w:pPr>
    </w:p>
    <w:p w14:paraId="20A42C33" w14:textId="77777777" w:rsidR="00C261E7" w:rsidRPr="00C261E7" w:rsidRDefault="00C261E7" w:rsidP="00C261E7">
      <w:pPr>
        <w:rPr>
          <w:rFonts w:cs="Arial"/>
        </w:rPr>
      </w:pPr>
      <w:r w:rsidRPr="00C261E7">
        <w:rPr>
          <w:rFonts w:cs="Arial"/>
          <w:b/>
        </w:rPr>
        <w:t>FEDERAL REQUEST – Sample Supplies Narrative</w:t>
      </w: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27"/>
        <w:gridCol w:w="4410"/>
        <w:gridCol w:w="1890"/>
      </w:tblGrid>
      <w:tr w:rsidR="00C261E7" w:rsidRPr="00C261E7" w14:paraId="1C756FCA" w14:textId="77777777" w:rsidTr="00C261E7">
        <w:trPr>
          <w:cantSplit/>
          <w:trHeight w:val="224"/>
          <w:tblHeader/>
        </w:trPr>
        <w:tc>
          <w:tcPr>
            <w:tcW w:w="3127" w:type="dxa"/>
            <w:shd w:val="clear" w:color="auto" w:fill="B8CCE4"/>
          </w:tcPr>
          <w:p w14:paraId="554068C2" w14:textId="77777777" w:rsidR="00C261E7" w:rsidRPr="00C261E7" w:rsidRDefault="00C261E7" w:rsidP="00C261E7">
            <w:pPr>
              <w:jc w:val="center"/>
              <w:rPr>
                <w:rFonts w:cs="Arial"/>
                <w:b/>
                <w:bCs/>
                <w:sz w:val="20"/>
              </w:rPr>
            </w:pPr>
            <w:bookmarkStart w:id="359" w:name="_Toc280259002"/>
            <w:bookmarkStart w:id="360" w:name="_Toc306973108"/>
            <w:bookmarkStart w:id="361" w:name="_Toc317150093"/>
            <w:bookmarkStart w:id="362" w:name="_Toc318707630"/>
            <w:r w:rsidRPr="00C261E7">
              <w:rPr>
                <w:rFonts w:cs="Arial"/>
                <w:b/>
                <w:sz w:val="20"/>
              </w:rPr>
              <w:t>Item(s)</w:t>
            </w:r>
            <w:bookmarkEnd w:id="359"/>
            <w:bookmarkEnd w:id="360"/>
            <w:bookmarkEnd w:id="361"/>
            <w:bookmarkEnd w:id="362"/>
          </w:p>
        </w:tc>
        <w:tc>
          <w:tcPr>
            <w:tcW w:w="4410" w:type="dxa"/>
            <w:shd w:val="clear" w:color="auto" w:fill="B8CCE4"/>
          </w:tcPr>
          <w:p w14:paraId="22FFB837" w14:textId="77777777" w:rsidR="00C261E7" w:rsidRPr="00C261E7" w:rsidRDefault="00C261E7" w:rsidP="00C261E7">
            <w:pPr>
              <w:jc w:val="center"/>
              <w:rPr>
                <w:rFonts w:cs="Arial"/>
                <w:b/>
                <w:bCs/>
                <w:sz w:val="20"/>
              </w:rPr>
            </w:pPr>
            <w:bookmarkStart w:id="363" w:name="_Toc280259003"/>
            <w:bookmarkStart w:id="364" w:name="_Toc306973109"/>
            <w:bookmarkStart w:id="365" w:name="_Toc317150094"/>
            <w:bookmarkStart w:id="366" w:name="_Toc318707631"/>
            <w:r w:rsidRPr="00C261E7">
              <w:rPr>
                <w:rFonts w:cs="Arial"/>
                <w:b/>
                <w:sz w:val="20"/>
              </w:rPr>
              <w:t>Rate</w:t>
            </w:r>
            <w:bookmarkEnd w:id="363"/>
            <w:bookmarkEnd w:id="364"/>
            <w:bookmarkEnd w:id="365"/>
            <w:bookmarkEnd w:id="366"/>
          </w:p>
        </w:tc>
        <w:tc>
          <w:tcPr>
            <w:tcW w:w="1890" w:type="dxa"/>
            <w:shd w:val="clear" w:color="auto" w:fill="B8CCE4"/>
          </w:tcPr>
          <w:p w14:paraId="474AD25F" w14:textId="77777777" w:rsidR="00C261E7" w:rsidRPr="00C261E7" w:rsidRDefault="00C261E7" w:rsidP="00C261E7">
            <w:pPr>
              <w:jc w:val="center"/>
              <w:rPr>
                <w:rFonts w:cs="Arial"/>
                <w:b/>
                <w:bCs/>
                <w:sz w:val="20"/>
              </w:rPr>
            </w:pPr>
            <w:bookmarkStart w:id="367" w:name="_Toc280259004"/>
            <w:bookmarkStart w:id="368" w:name="_Toc306973110"/>
            <w:bookmarkStart w:id="369" w:name="_Toc317150095"/>
            <w:bookmarkStart w:id="370" w:name="_Toc318707632"/>
            <w:r w:rsidRPr="00C261E7">
              <w:rPr>
                <w:rFonts w:cs="Arial"/>
                <w:b/>
                <w:sz w:val="20"/>
              </w:rPr>
              <w:t>Cost</w:t>
            </w:r>
            <w:bookmarkEnd w:id="367"/>
            <w:bookmarkEnd w:id="368"/>
            <w:bookmarkEnd w:id="369"/>
            <w:bookmarkEnd w:id="370"/>
          </w:p>
        </w:tc>
      </w:tr>
      <w:tr w:rsidR="00C261E7" w:rsidRPr="00C261E7" w14:paraId="13997C31" w14:textId="77777777" w:rsidTr="00C261E7">
        <w:trPr>
          <w:cantSplit/>
          <w:trHeight w:val="287"/>
        </w:trPr>
        <w:tc>
          <w:tcPr>
            <w:tcW w:w="3127" w:type="dxa"/>
            <w:vAlign w:val="center"/>
          </w:tcPr>
          <w:p w14:paraId="604E53B9" w14:textId="77777777" w:rsidR="00C261E7" w:rsidRPr="00C261E7" w:rsidRDefault="00C261E7" w:rsidP="00C261E7">
            <w:pPr>
              <w:jc w:val="center"/>
              <w:rPr>
                <w:rFonts w:cs="Arial"/>
                <w:sz w:val="20"/>
              </w:rPr>
            </w:pPr>
            <w:r w:rsidRPr="00C261E7">
              <w:rPr>
                <w:rFonts w:cs="Arial"/>
                <w:sz w:val="20"/>
              </w:rPr>
              <w:t>General office supplies</w:t>
            </w:r>
          </w:p>
        </w:tc>
        <w:tc>
          <w:tcPr>
            <w:tcW w:w="4410" w:type="dxa"/>
            <w:vAlign w:val="center"/>
          </w:tcPr>
          <w:p w14:paraId="37EEDB04" w14:textId="77777777" w:rsidR="00C261E7" w:rsidRPr="00C261E7" w:rsidRDefault="00C261E7" w:rsidP="00C261E7">
            <w:pPr>
              <w:jc w:val="center"/>
              <w:rPr>
                <w:rFonts w:cs="Arial"/>
                <w:sz w:val="20"/>
              </w:rPr>
            </w:pPr>
            <w:r w:rsidRPr="00C261E7">
              <w:rPr>
                <w:rFonts w:cs="Arial"/>
                <w:sz w:val="20"/>
              </w:rPr>
              <w:t>$50/mo. x 12 mo.</w:t>
            </w:r>
          </w:p>
        </w:tc>
        <w:tc>
          <w:tcPr>
            <w:tcW w:w="1890" w:type="dxa"/>
            <w:vAlign w:val="center"/>
          </w:tcPr>
          <w:p w14:paraId="6154F720" w14:textId="77777777" w:rsidR="00C261E7" w:rsidRPr="00C261E7" w:rsidRDefault="00C261E7" w:rsidP="00C261E7">
            <w:pPr>
              <w:jc w:val="center"/>
              <w:rPr>
                <w:rFonts w:cs="Arial"/>
                <w:sz w:val="20"/>
              </w:rPr>
            </w:pPr>
            <w:r w:rsidRPr="00C261E7">
              <w:rPr>
                <w:rFonts w:cs="Arial"/>
                <w:sz w:val="20"/>
              </w:rPr>
              <w:t>$600</w:t>
            </w:r>
          </w:p>
        </w:tc>
      </w:tr>
      <w:tr w:rsidR="00C261E7" w:rsidRPr="00C261E7" w14:paraId="5D334E61" w14:textId="77777777" w:rsidTr="00C261E7">
        <w:trPr>
          <w:cantSplit/>
          <w:trHeight w:val="260"/>
        </w:trPr>
        <w:tc>
          <w:tcPr>
            <w:tcW w:w="3127" w:type="dxa"/>
            <w:vAlign w:val="center"/>
          </w:tcPr>
          <w:p w14:paraId="023E170E" w14:textId="77777777" w:rsidR="00C261E7" w:rsidRPr="00C261E7" w:rsidRDefault="00C261E7" w:rsidP="00C261E7">
            <w:pPr>
              <w:jc w:val="center"/>
              <w:rPr>
                <w:rFonts w:cs="Arial"/>
                <w:sz w:val="20"/>
              </w:rPr>
            </w:pPr>
            <w:r w:rsidRPr="00C261E7">
              <w:rPr>
                <w:rFonts w:cs="Arial"/>
                <w:sz w:val="20"/>
              </w:rPr>
              <w:t>Postage</w:t>
            </w:r>
          </w:p>
        </w:tc>
        <w:tc>
          <w:tcPr>
            <w:tcW w:w="4410" w:type="dxa"/>
            <w:vAlign w:val="center"/>
          </w:tcPr>
          <w:p w14:paraId="230730DB" w14:textId="77777777" w:rsidR="00C261E7" w:rsidRPr="00C261E7" w:rsidRDefault="00C261E7" w:rsidP="00C261E7">
            <w:pPr>
              <w:jc w:val="center"/>
              <w:rPr>
                <w:rFonts w:cs="Arial"/>
                <w:sz w:val="20"/>
              </w:rPr>
            </w:pPr>
            <w:r w:rsidRPr="00C261E7">
              <w:rPr>
                <w:rFonts w:cs="Arial"/>
                <w:sz w:val="20"/>
              </w:rPr>
              <w:t>$37/mo. x 8 mo.</w:t>
            </w:r>
          </w:p>
        </w:tc>
        <w:tc>
          <w:tcPr>
            <w:tcW w:w="1890" w:type="dxa"/>
            <w:vAlign w:val="center"/>
          </w:tcPr>
          <w:p w14:paraId="65EA00F3" w14:textId="77777777" w:rsidR="00C261E7" w:rsidRPr="00C261E7" w:rsidRDefault="00C261E7" w:rsidP="00C261E7">
            <w:pPr>
              <w:jc w:val="center"/>
              <w:rPr>
                <w:rFonts w:cs="Arial"/>
                <w:sz w:val="20"/>
              </w:rPr>
            </w:pPr>
            <w:r w:rsidRPr="00C261E7">
              <w:rPr>
                <w:rFonts w:cs="Arial"/>
                <w:sz w:val="20"/>
              </w:rPr>
              <w:t>$296</w:t>
            </w:r>
          </w:p>
        </w:tc>
      </w:tr>
      <w:tr w:rsidR="00C261E7" w:rsidRPr="00C261E7" w14:paraId="466A3EBE" w14:textId="77777777" w:rsidTr="00C261E7">
        <w:trPr>
          <w:cantSplit/>
        </w:trPr>
        <w:tc>
          <w:tcPr>
            <w:tcW w:w="3127" w:type="dxa"/>
            <w:vAlign w:val="center"/>
          </w:tcPr>
          <w:p w14:paraId="1452D2DB" w14:textId="77777777" w:rsidR="00C261E7" w:rsidRPr="00C261E7" w:rsidRDefault="00C261E7" w:rsidP="00C261E7">
            <w:pPr>
              <w:jc w:val="center"/>
              <w:rPr>
                <w:rFonts w:cs="Arial"/>
                <w:sz w:val="20"/>
              </w:rPr>
            </w:pPr>
            <w:r w:rsidRPr="00C261E7">
              <w:rPr>
                <w:rFonts w:cs="Arial"/>
                <w:sz w:val="20"/>
              </w:rPr>
              <w:t>Laptop Computer</w:t>
            </w:r>
          </w:p>
        </w:tc>
        <w:tc>
          <w:tcPr>
            <w:tcW w:w="4410" w:type="dxa"/>
            <w:vAlign w:val="center"/>
          </w:tcPr>
          <w:p w14:paraId="486FD973" w14:textId="77777777" w:rsidR="00C261E7" w:rsidRPr="00C261E7" w:rsidRDefault="00C261E7" w:rsidP="00C261E7">
            <w:pPr>
              <w:jc w:val="center"/>
              <w:rPr>
                <w:rFonts w:cs="Arial"/>
                <w:sz w:val="20"/>
              </w:rPr>
            </w:pPr>
            <w:r w:rsidRPr="00C261E7">
              <w:rPr>
                <w:rFonts w:cs="Arial"/>
                <w:sz w:val="20"/>
              </w:rPr>
              <w:t>1 x $900</w:t>
            </w:r>
          </w:p>
        </w:tc>
        <w:tc>
          <w:tcPr>
            <w:tcW w:w="1890" w:type="dxa"/>
            <w:vAlign w:val="center"/>
          </w:tcPr>
          <w:p w14:paraId="05F5EBF8" w14:textId="77777777" w:rsidR="00C261E7" w:rsidRPr="00C261E7" w:rsidRDefault="00C261E7" w:rsidP="00C261E7">
            <w:pPr>
              <w:jc w:val="center"/>
              <w:rPr>
                <w:rFonts w:cs="Arial"/>
                <w:sz w:val="20"/>
              </w:rPr>
            </w:pPr>
            <w:r w:rsidRPr="00C261E7">
              <w:rPr>
                <w:rFonts w:cs="Arial"/>
                <w:sz w:val="20"/>
              </w:rPr>
              <w:t>$900</w:t>
            </w:r>
          </w:p>
        </w:tc>
      </w:tr>
      <w:tr w:rsidR="00C261E7" w:rsidRPr="00C261E7" w14:paraId="26ECA556" w14:textId="77777777" w:rsidTr="00C261E7">
        <w:trPr>
          <w:cantSplit/>
        </w:trPr>
        <w:tc>
          <w:tcPr>
            <w:tcW w:w="3127" w:type="dxa"/>
            <w:vAlign w:val="center"/>
          </w:tcPr>
          <w:p w14:paraId="74F5DAF5" w14:textId="77777777" w:rsidR="00C261E7" w:rsidRPr="00C261E7" w:rsidRDefault="00C261E7" w:rsidP="00C261E7">
            <w:pPr>
              <w:jc w:val="center"/>
              <w:rPr>
                <w:rFonts w:cs="Arial"/>
                <w:sz w:val="20"/>
              </w:rPr>
            </w:pPr>
            <w:r w:rsidRPr="00C261E7">
              <w:rPr>
                <w:rFonts w:cs="Arial"/>
                <w:sz w:val="20"/>
              </w:rPr>
              <w:t>Printer</w:t>
            </w:r>
          </w:p>
        </w:tc>
        <w:tc>
          <w:tcPr>
            <w:tcW w:w="4410" w:type="dxa"/>
            <w:vAlign w:val="center"/>
          </w:tcPr>
          <w:p w14:paraId="16DDE457" w14:textId="77777777" w:rsidR="00C261E7" w:rsidRPr="00C261E7" w:rsidRDefault="00C261E7" w:rsidP="00C261E7">
            <w:pPr>
              <w:jc w:val="center"/>
              <w:rPr>
                <w:rFonts w:cs="Arial"/>
                <w:sz w:val="20"/>
              </w:rPr>
            </w:pPr>
            <w:r w:rsidRPr="00C261E7">
              <w:rPr>
                <w:rFonts w:cs="Arial"/>
                <w:sz w:val="20"/>
              </w:rPr>
              <w:t>1 x $300</w:t>
            </w:r>
          </w:p>
        </w:tc>
        <w:tc>
          <w:tcPr>
            <w:tcW w:w="1890" w:type="dxa"/>
            <w:vAlign w:val="center"/>
          </w:tcPr>
          <w:p w14:paraId="598D907B" w14:textId="77777777" w:rsidR="00C261E7" w:rsidRPr="00C261E7" w:rsidRDefault="00C261E7" w:rsidP="00C261E7">
            <w:pPr>
              <w:jc w:val="center"/>
              <w:rPr>
                <w:rFonts w:cs="Arial"/>
                <w:sz w:val="20"/>
              </w:rPr>
            </w:pPr>
            <w:r w:rsidRPr="00C261E7">
              <w:rPr>
                <w:rFonts w:cs="Arial"/>
                <w:sz w:val="20"/>
              </w:rPr>
              <w:t>$300</w:t>
            </w:r>
          </w:p>
        </w:tc>
      </w:tr>
      <w:tr w:rsidR="00C261E7" w:rsidRPr="00C261E7" w14:paraId="6A0A9A31" w14:textId="77777777" w:rsidTr="00C261E7">
        <w:trPr>
          <w:cantSplit/>
        </w:trPr>
        <w:tc>
          <w:tcPr>
            <w:tcW w:w="3127" w:type="dxa"/>
            <w:vAlign w:val="center"/>
          </w:tcPr>
          <w:p w14:paraId="5F8FA83C" w14:textId="77777777" w:rsidR="00C261E7" w:rsidRPr="00C261E7" w:rsidRDefault="00C261E7" w:rsidP="00C261E7">
            <w:pPr>
              <w:jc w:val="center"/>
              <w:rPr>
                <w:rFonts w:cs="Arial"/>
                <w:sz w:val="20"/>
              </w:rPr>
            </w:pPr>
            <w:r w:rsidRPr="00C261E7">
              <w:rPr>
                <w:rFonts w:cs="Arial"/>
                <w:sz w:val="20"/>
              </w:rPr>
              <w:t>Projector</w:t>
            </w:r>
          </w:p>
        </w:tc>
        <w:tc>
          <w:tcPr>
            <w:tcW w:w="4410" w:type="dxa"/>
            <w:vAlign w:val="center"/>
          </w:tcPr>
          <w:p w14:paraId="2535F764" w14:textId="77777777" w:rsidR="00C261E7" w:rsidRPr="00C261E7" w:rsidRDefault="00C261E7" w:rsidP="00C261E7">
            <w:pPr>
              <w:jc w:val="center"/>
              <w:rPr>
                <w:rFonts w:cs="Arial"/>
                <w:sz w:val="20"/>
              </w:rPr>
            </w:pPr>
            <w:r w:rsidRPr="00C261E7">
              <w:rPr>
                <w:rFonts w:cs="Arial"/>
                <w:sz w:val="20"/>
              </w:rPr>
              <w:t>1 x $900</w:t>
            </w:r>
          </w:p>
        </w:tc>
        <w:tc>
          <w:tcPr>
            <w:tcW w:w="1890" w:type="dxa"/>
            <w:vAlign w:val="center"/>
          </w:tcPr>
          <w:p w14:paraId="226078E4" w14:textId="77777777" w:rsidR="00C261E7" w:rsidRPr="00C261E7" w:rsidRDefault="00C261E7" w:rsidP="00C261E7">
            <w:pPr>
              <w:jc w:val="center"/>
              <w:rPr>
                <w:rFonts w:cs="Arial"/>
                <w:sz w:val="20"/>
              </w:rPr>
            </w:pPr>
            <w:r w:rsidRPr="00C261E7">
              <w:rPr>
                <w:rFonts w:cs="Arial"/>
                <w:sz w:val="20"/>
              </w:rPr>
              <w:t>$900</w:t>
            </w:r>
          </w:p>
        </w:tc>
      </w:tr>
      <w:tr w:rsidR="00C261E7" w:rsidRPr="00C261E7" w14:paraId="102B4034" w14:textId="77777777" w:rsidTr="00C261E7">
        <w:trPr>
          <w:cantSplit/>
          <w:trHeight w:val="314"/>
        </w:trPr>
        <w:tc>
          <w:tcPr>
            <w:tcW w:w="3127" w:type="dxa"/>
            <w:vAlign w:val="center"/>
          </w:tcPr>
          <w:p w14:paraId="33CA4210" w14:textId="77777777" w:rsidR="00C261E7" w:rsidRPr="00C261E7" w:rsidRDefault="00C261E7" w:rsidP="00C261E7">
            <w:pPr>
              <w:jc w:val="center"/>
              <w:rPr>
                <w:rFonts w:cs="Arial"/>
                <w:sz w:val="20"/>
              </w:rPr>
            </w:pPr>
            <w:r w:rsidRPr="00C261E7">
              <w:rPr>
                <w:rFonts w:cs="Arial"/>
                <w:sz w:val="20"/>
              </w:rPr>
              <w:t>Copies</w:t>
            </w:r>
          </w:p>
        </w:tc>
        <w:tc>
          <w:tcPr>
            <w:tcW w:w="4410" w:type="dxa"/>
            <w:vAlign w:val="center"/>
          </w:tcPr>
          <w:p w14:paraId="715527BE" w14:textId="77777777" w:rsidR="00C261E7" w:rsidRPr="00C261E7" w:rsidRDefault="00C261E7" w:rsidP="00C261E7">
            <w:pPr>
              <w:jc w:val="center"/>
              <w:rPr>
                <w:rFonts w:cs="Arial"/>
                <w:sz w:val="20"/>
              </w:rPr>
            </w:pPr>
            <w:r w:rsidRPr="00C261E7">
              <w:rPr>
                <w:rFonts w:cs="Arial"/>
                <w:sz w:val="20"/>
              </w:rPr>
              <w:t>8000 copies x .10/copy</w:t>
            </w:r>
          </w:p>
        </w:tc>
        <w:tc>
          <w:tcPr>
            <w:tcW w:w="1890" w:type="dxa"/>
            <w:vAlign w:val="center"/>
          </w:tcPr>
          <w:p w14:paraId="6AE28C3F" w14:textId="77777777" w:rsidR="00C261E7" w:rsidRPr="00C261E7" w:rsidRDefault="00C261E7" w:rsidP="00C261E7">
            <w:pPr>
              <w:jc w:val="center"/>
              <w:rPr>
                <w:rFonts w:cs="Arial"/>
                <w:sz w:val="20"/>
              </w:rPr>
            </w:pPr>
            <w:r w:rsidRPr="00C261E7">
              <w:rPr>
                <w:rFonts w:cs="Arial"/>
                <w:sz w:val="20"/>
              </w:rPr>
              <w:t>$800</w:t>
            </w:r>
          </w:p>
        </w:tc>
      </w:tr>
    </w:tbl>
    <w:p w14:paraId="664AD358" w14:textId="77777777" w:rsidR="00C261E7" w:rsidRPr="00C261E7" w:rsidRDefault="00C261E7" w:rsidP="00C261E7">
      <w:pPr>
        <w:spacing w:after="0"/>
        <w:jc w:val="center"/>
        <w:rPr>
          <w:rFonts w:cs="Arial"/>
          <w:vanish/>
          <w:sz w:val="20"/>
        </w:rPr>
      </w:pP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537"/>
        <w:gridCol w:w="1890"/>
      </w:tblGrid>
      <w:tr w:rsidR="00C261E7" w:rsidRPr="00C261E7" w14:paraId="254E1C36" w14:textId="77777777" w:rsidTr="00C261E7">
        <w:trPr>
          <w:trHeight w:val="548"/>
        </w:trPr>
        <w:tc>
          <w:tcPr>
            <w:tcW w:w="7537" w:type="dxa"/>
            <w:shd w:val="clear" w:color="auto" w:fill="E5DFEC"/>
          </w:tcPr>
          <w:p w14:paraId="5F9AC99C" w14:textId="77777777" w:rsidR="00C261E7" w:rsidRPr="00C261E7" w:rsidRDefault="00C261E7" w:rsidP="00C261E7">
            <w:pPr>
              <w:spacing w:before="240" w:after="0"/>
              <w:jc w:val="center"/>
              <w:rPr>
                <w:rFonts w:cs="Arial"/>
                <w:b/>
                <w:sz w:val="20"/>
              </w:rPr>
            </w:pPr>
            <w:r w:rsidRPr="00C261E7">
              <w:rPr>
                <w:rFonts w:cs="Arial"/>
                <w:b/>
                <w:bCs/>
                <w:sz w:val="20"/>
              </w:rPr>
              <w:t xml:space="preserve">FEDERAL REQUEST − </w:t>
            </w:r>
            <w:r w:rsidRPr="00C261E7">
              <w:rPr>
                <w:rFonts w:cs="Arial"/>
                <w:b/>
                <w:sz w:val="20"/>
              </w:rPr>
              <w:t>(enter in Section B column 1, line 6e of SF-424A)</w:t>
            </w:r>
          </w:p>
        </w:tc>
        <w:tc>
          <w:tcPr>
            <w:tcW w:w="1890" w:type="dxa"/>
            <w:shd w:val="clear" w:color="auto" w:fill="E5DFEC"/>
          </w:tcPr>
          <w:p w14:paraId="50353C10" w14:textId="77777777" w:rsidR="00C261E7" w:rsidRPr="00C261E7" w:rsidRDefault="00C261E7" w:rsidP="00C261E7">
            <w:pPr>
              <w:spacing w:before="240" w:after="0"/>
              <w:jc w:val="center"/>
              <w:rPr>
                <w:rFonts w:cs="Arial"/>
                <w:b/>
                <w:sz w:val="20"/>
              </w:rPr>
            </w:pPr>
            <w:r w:rsidRPr="00C261E7">
              <w:rPr>
                <w:rFonts w:cs="Arial"/>
                <w:b/>
                <w:sz w:val="20"/>
              </w:rPr>
              <w:t>$3,796</w:t>
            </w:r>
          </w:p>
        </w:tc>
      </w:tr>
    </w:tbl>
    <w:p w14:paraId="409D1AC2" w14:textId="77777777" w:rsidR="00C261E7" w:rsidRPr="00C261E7" w:rsidRDefault="00C261E7" w:rsidP="00C261E7">
      <w:pPr>
        <w:rPr>
          <w:rFonts w:cs="Arial"/>
          <w:b/>
          <w:bCs/>
          <w:szCs w:val="24"/>
        </w:rPr>
      </w:pPr>
    </w:p>
    <w:p w14:paraId="661867D4" w14:textId="77777777" w:rsidR="00C261E7" w:rsidRPr="00C261E7" w:rsidRDefault="00C261E7" w:rsidP="00C261E7">
      <w:pPr>
        <w:rPr>
          <w:rFonts w:cs="Arial"/>
          <w:b/>
          <w:bCs/>
          <w:szCs w:val="24"/>
        </w:rPr>
      </w:pPr>
      <w:r w:rsidRPr="00C261E7">
        <w:rPr>
          <w:rFonts w:cs="Arial"/>
          <w:b/>
          <w:bCs/>
          <w:szCs w:val="24"/>
        </w:rPr>
        <w:t>FEDERAL REQUEST – Sample Justification for Supplies</w:t>
      </w:r>
    </w:p>
    <w:p w14:paraId="51542AAC" w14:textId="77777777" w:rsidR="00C261E7" w:rsidRPr="00C261E7" w:rsidRDefault="00C261E7" w:rsidP="00C261E7">
      <w:pPr>
        <w:numPr>
          <w:ilvl w:val="0"/>
          <w:numId w:val="69"/>
        </w:numPr>
        <w:spacing w:before="240"/>
        <w:contextualSpacing/>
        <w:rPr>
          <w:rFonts w:cs="Arial"/>
          <w:szCs w:val="24"/>
        </w:rPr>
      </w:pPr>
      <w:r w:rsidRPr="00C261E7">
        <w:rPr>
          <w:rFonts w:cs="Arial"/>
          <w:szCs w:val="24"/>
        </w:rPr>
        <w:lastRenderedPageBreak/>
        <w:t xml:space="preserve">Office supplies, copies and postage are needed for general operation of the project. </w:t>
      </w:r>
    </w:p>
    <w:p w14:paraId="24F5EF96" w14:textId="77777777" w:rsidR="00C261E7" w:rsidRPr="00C261E7" w:rsidRDefault="00C261E7" w:rsidP="00C261E7">
      <w:pPr>
        <w:numPr>
          <w:ilvl w:val="0"/>
          <w:numId w:val="69"/>
        </w:numPr>
        <w:spacing w:before="120" w:after="120"/>
        <w:contextualSpacing/>
        <w:rPr>
          <w:rFonts w:cs="Arial"/>
          <w:szCs w:val="24"/>
        </w:rPr>
      </w:pPr>
      <w:r w:rsidRPr="00C261E7">
        <w:rPr>
          <w:rFonts w:cs="Arial"/>
          <w:szCs w:val="24"/>
        </w:rPr>
        <w:t xml:space="preserve">The laptop computer and printer are needed for both project work and presentations for Project Director. </w:t>
      </w:r>
    </w:p>
    <w:p w14:paraId="09F524F0" w14:textId="77777777" w:rsidR="00C261E7" w:rsidRPr="00C261E7" w:rsidRDefault="00C261E7" w:rsidP="00C261E7">
      <w:pPr>
        <w:numPr>
          <w:ilvl w:val="0"/>
          <w:numId w:val="69"/>
        </w:numPr>
        <w:contextualSpacing/>
        <w:rPr>
          <w:rFonts w:cs="Arial"/>
          <w:szCs w:val="24"/>
        </w:rPr>
      </w:pPr>
      <w:r w:rsidRPr="00C261E7">
        <w:rPr>
          <w:rFonts w:cs="Arial"/>
          <w:szCs w:val="24"/>
        </w:rPr>
        <w:t xml:space="preserve">The projector is needed for presentations and workshops. All costs were based on retail values at the time the application was written. </w:t>
      </w:r>
    </w:p>
    <w:p w14:paraId="1C96BDB1" w14:textId="77777777" w:rsidR="00C261E7" w:rsidRPr="00C261E7" w:rsidRDefault="00C261E7" w:rsidP="00C261E7">
      <w:pPr>
        <w:ind w:left="720"/>
        <w:contextualSpacing/>
        <w:rPr>
          <w:rFonts w:cs="Arial"/>
          <w:szCs w:val="24"/>
        </w:rPr>
      </w:pPr>
    </w:p>
    <w:p w14:paraId="5DF7F31C" w14:textId="77777777" w:rsidR="00C261E7" w:rsidRPr="00C261E7" w:rsidRDefault="00C261E7" w:rsidP="00C261E7">
      <w:pPr>
        <w:rPr>
          <w:rFonts w:cs="Arial"/>
          <w:b/>
          <w:bCs/>
          <w:sz w:val="28"/>
          <w:szCs w:val="28"/>
        </w:rPr>
      </w:pPr>
      <w:r w:rsidRPr="00C261E7">
        <w:rPr>
          <w:rFonts w:cs="Arial"/>
          <w:b/>
          <w:sz w:val="28"/>
          <w:szCs w:val="24"/>
        </w:rPr>
        <w:t>F</w:t>
      </w:r>
      <w:r w:rsidRPr="00C261E7">
        <w:rPr>
          <w:rFonts w:cs="Arial"/>
          <w:szCs w:val="24"/>
        </w:rPr>
        <w:t xml:space="preserve">.  </w:t>
      </w:r>
      <w:r w:rsidRPr="00C261E7">
        <w:rPr>
          <w:rFonts w:cs="Arial"/>
          <w:b/>
          <w:bCs/>
          <w:sz w:val="28"/>
          <w:szCs w:val="28"/>
        </w:rPr>
        <w:t xml:space="preserve">Contract  </w:t>
      </w:r>
    </w:p>
    <w:p w14:paraId="0C3661C6" w14:textId="77777777" w:rsidR="00C261E7" w:rsidRPr="00C261E7" w:rsidRDefault="00C261E7" w:rsidP="00C261E7">
      <w:pPr>
        <w:spacing w:after="0"/>
        <w:rPr>
          <w:rFonts w:eastAsia="Calibri" w:cs="Arial"/>
          <w:szCs w:val="24"/>
        </w:rPr>
      </w:pPr>
      <w:r w:rsidRPr="00C261E7">
        <w:rPr>
          <w:rFonts w:eastAsia="Calibri" w:cs="Arial"/>
          <w:szCs w:val="24"/>
        </w:rPr>
        <w:t xml:space="preserve">List the budgets for each sub-award, contract, consultant, or consortium agreement.  Please note the differences between sub-awards, contracts, consultants, and consortium agreements: </w:t>
      </w:r>
    </w:p>
    <w:p w14:paraId="1D51B249" w14:textId="77777777" w:rsidR="00C261E7" w:rsidRPr="00C261E7" w:rsidRDefault="00C261E7" w:rsidP="00C261E7">
      <w:pPr>
        <w:spacing w:after="0"/>
        <w:rPr>
          <w:rFonts w:eastAsia="Calibri" w:cs="Arial"/>
          <w:szCs w:val="24"/>
        </w:rPr>
      </w:pPr>
    </w:p>
    <w:p w14:paraId="62316DB0" w14:textId="77777777" w:rsidR="00C261E7" w:rsidRPr="00C261E7" w:rsidRDefault="00C261E7" w:rsidP="00C261E7">
      <w:pPr>
        <w:numPr>
          <w:ilvl w:val="0"/>
          <w:numId w:val="70"/>
        </w:numPr>
        <w:spacing w:after="0"/>
        <w:contextualSpacing/>
        <w:rPr>
          <w:rFonts w:eastAsia="Calibri" w:cs="Arial"/>
          <w:szCs w:val="24"/>
        </w:rPr>
      </w:pPr>
      <w:r w:rsidRPr="00C261E7">
        <w:rPr>
          <w:rFonts w:eastAsia="Calibri" w:cs="Arial"/>
          <w:b/>
          <w:szCs w:val="24"/>
        </w:rPr>
        <w:t xml:space="preserve">Sub-recipient </w:t>
      </w:r>
      <w:r w:rsidRPr="00C261E7">
        <w:rPr>
          <w:rFonts w:eastAsia="Calibri" w:cs="Arial"/>
          <w:szCs w:val="24"/>
        </w:rPr>
        <w:t>means a non-Federal entity that receives a sub-award from a pass-through entity to carry out part of a Federal award, including a portion of the scope of work or objectives.</w:t>
      </w:r>
      <w:r w:rsidRPr="00C261E7">
        <w:rPr>
          <w:rFonts w:eastAsia="Calibri" w:cs="Arial"/>
          <w:b/>
          <w:szCs w:val="24"/>
        </w:rPr>
        <w:t xml:space="preserve"> </w:t>
      </w:r>
      <w:r w:rsidRPr="00C261E7">
        <w:rPr>
          <w:rFonts w:eastAsia="Calibri" w:cs="Arial"/>
          <w:szCs w:val="24"/>
        </w:rPr>
        <w:t>Grant recipients are responsible for ensuring that all sub-recipients comply with the terms and conditions of the award, per 45 CFR §75.101.</w:t>
      </w:r>
    </w:p>
    <w:p w14:paraId="1D49EA9B" w14:textId="77777777" w:rsidR="00C261E7" w:rsidRPr="00C261E7" w:rsidRDefault="00C261E7" w:rsidP="00C261E7">
      <w:pPr>
        <w:numPr>
          <w:ilvl w:val="0"/>
          <w:numId w:val="70"/>
        </w:numPr>
        <w:spacing w:after="0"/>
        <w:contextualSpacing/>
        <w:rPr>
          <w:rFonts w:eastAsia="Calibri" w:cs="Arial"/>
          <w:szCs w:val="24"/>
        </w:rPr>
      </w:pPr>
      <w:r w:rsidRPr="00C261E7">
        <w:rPr>
          <w:rFonts w:eastAsia="Calibri" w:cs="Arial"/>
          <w:b/>
          <w:szCs w:val="24"/>
        </w:rPr>
        <w:t>Contracts</w:t>
      </w:r>
      <w:r w:rsidRPr="00C261E7">
        <w:rPr>
          <w:rFonts w:eastAsia="Calibri" w:cs="Arial"/>
          <w:szCs w:val="24"/>
        </w:rPr>
        <w:t xml:space="preserve"> are a legal instrument by which the grant recipient purchases good and services needed to carry out the project or program under a Federal award.  Contracts include vendors (dealer, distributor or other sellers) that provide, for example, supplies, expendable materials, or data processing services in support of the project activities. The grant recipient must have established written procurement policies and procedures that are consistently applied. All procurement transactions shall be conducted in a manner to provide to the maximum extent practical, open and free competition. Per 45 CFR §75.2, when the substance of a contract meets the definition of sub-award, it must be treated as a sub-award.</w:t>
      </w:r>
    </w:p>
    <w:p w14:paraId="37BA04D7" w14:textId="77777777" w:rsidR="00C261E7" w:rsidRPr="00C261E7" w:rsidRDefault="00C261E7" w:rsidP="00C261E7">
      <w:pPr>
        <w:numPr>
          <w:ilvl w:val="0"/>
          <w:numId w:val="70"/>
        </w:numPr>
        <w:spacing w:after="0"/>
        <w:contextualSpacing/>
        <w:rPr>
          <w:rFonts w:eastAsia="Calibri" w:cs="Arial"/>
          <w:szCs w:val="24"/>
        </w:rPr>
      </w:pPr>
      <w:r w:rsidRPr="00C261E7">
        <w:rPr>
          <w:rFonts w:eastAsia="Calibri" w:cs="Arial"/>
          <w:b/>
          <w:szCs w:val="24"/>
        </w:rPr>
        <w:t>Consortium Agreements</w:t>
      </w:r>
      <w:r w:rsidRPr="00C261E7">
        <w:rPr>
          <w:rFonts w:eastAsia="Calibri" w:cs="Arial"/>
          <w:szCs w:val="24"/>
        </w:rPr>
        <w:t xml:space="preserve"> are between entities (which may or may not include the grant recipient) working collaboratively on an award supported project. They address the roles, responsibilities, implementation, and rights and responsibilities between entities collaborating on an award.  </w:t>
      </w:r>
    </w:p>
    <w:p w14:paraId="76587F59" w14:textId="77777777" w:rsidR="00C261E7" w:rsidRPr="00C261E7" w:rsidRDefault="00C261E7" w:rsidP="00C261E7">
      <w:pPr>
        <w:numPr>
          <w:ilvl w:val="0"/>
          <w:numId w:val="70"/>
        </w:numPr>
        <w:spacing w:after="0"/>
        <w:contextualSpacing/>
        <w:rPr>
          <w:rFonts w:eastAsia="Calibri" w:cs="Arial"/>
          <w:szCs w:val="24"/>
        </w:rPr>
      </w:pPr>
      <w:r w:rsidRPr="00C261E7">
        <w:rPr>
          <w:rFonts w:eastAsia="Calibri" w:cs="Arial"/>
          <w:b/>
          <w:szCs w:val="24"/>
        </w:rPr>
        <w:t>Consultants</w:t>
      </w:r>
      <w:r w:rsidRPr="00C261E7">
        <w:rPr>
          <w:rFonts w:eastAsia="Calibri" w:cs="Arial"/>
          <w:szCs w:val="24"/>
        </w:rPr>
        <w:t xml:space="preserve"> are individuals retained to provide professional advice or services for a fee. Travel for consultants and contractors should be shown in this category along with consultant/contractor fees. </w:t>
      </w:r>
    </w:p>
    <w:p w14:paraId="3C1A71F8" w14:textId="77777777" w:rsidR="00C261E7" w:rsidRPr="00C261E7" w:rsidRDefault="00C261E7" w:rsidP="00C261E7">
      <w:pPr>
        <w:spacing w:after="0"/>
        <w:rPr>
          <w:rFonts w:eastAsia="Calibri" w:cs="Arial"/>
          <w:b/>
          <w:szCs w:val="24"/>
        </w:rPr>
      </w:pPr>
    </w:p>
    <w:p w14:paraId="5D92FBA7" w14:textId="77777777" w:rsidR="00C261E7" w:rsidRPr="00C261E7" w:rsidRDefault="00C261E7" w:rsidP="00C261E7">
      <w:pPr>
        <w:spacing w:after="0"/>
        <w:rPr>
          <w:rFonts w:eastAsia="Calibri" w:cs="Arial"/>
          <w:b/>
          <w:szCs w:val="24"/>
        </w:rPr>
      </w:pPr>
      <w:r w:rsidRPr="00C261E7">
        <w:rPr>
          <w:rFonts w:eastAsia="Calibri" w:cs="Arial"/>
          <w:b/>
          <w:szCs w:val="24"/>
        </w:rPr>
        <w:t>Provide the following information for the narrative and justification:</w:t>
      </w:r>
    </w:p>
    <w:p w14:paraId="6ACD1739" w14:textId="77777777" w:rsidR="00C261E7" w:rsidRPr="00C261E7" w:rsidRDefault="00C261E7" w:rsidP="00C261E7">
      <w:pPr>
        <w:spacing w:after="0"/>
        <w:ind w:left="720"/>
        <w:contextualSpacing/>
        <w:rPr>
          <w:rFonts w:eastAsia="Calibri" w:cs="Arial"/>
          <w:szCs w:val="24"/>
        </w:rPr>
      </w:pPr>
    </w:p>
    <w:p w14:paraId="5900D294" w14:textId="77777777" w:rsidR="00C261E7" w:rsidRPr="00C261E7" w:rsidRDefault="00C261E7" w:rsidP="00C261E7">
      <w:pPr>
        <w:numPr>
          <w:ilvl w:val="0"/>
          <w:numId w:val="71"/>
        </w:numPr>
        <w:spacing w:after="0"/>
        <w:contextualSpacing/>
        <w:rPr>
          <w:rFonts w:eastAsia="Calibri" w:cs="Arial"/>
          <w:szCs w:val="24"/>
        </w:rPr>
      </w:pPr>
      <w:r w:rsidRPr="00C261E7">
        <w:rPr>
          <w:rFonts w:eastAsia="Calibri" w:cs="Arial"/>
          <w:b/>
          <w:szCs w:val="24"/>
        </w:rPr>
        <w:t xml:space="preserve">Name </w:t>
      </w:r>
      <w:r w:rsidRPr="00C261E7">
        <w:rPr>
          <w:rFonts w:eastAsia="Calibri" w:cs="Arial"/>
          <w:szCs w:val="24"/>
        </w:rPr>
        <w:t>– Provide the name of the entity and identify if it is a sub-recipient, contractor, or consultant.</w:t>
      </w:r>
    </w:p>
    <w:p w14:paraId="0F9B4EC3" w14:textId="77777777" w:rsidR="00C261E7" w:rsidRPr="00C261E7" w:rsidRDefault="00C261E7" w:rsidP="00C261E7">
      <w:pPr>
        <w:numPr>
          <w:ilvl w:val="0"/>
          <w:numId w:val="71"/>
        </w:numPr>
        <w:spacing w:after="0"/>
        <w:contextualSpacing/>
        <w:rPr>
          <w:rFonts w:eastAsia="Calibri" w:cs="Arial"/>
          <w:szCs w:val="24"/>
        </w:rPr>
      </w:pPr>
      <w:r w:rsidRPr="00C261E7">
        <w:rPr>
          <w:rFonts w:eastAsia="Calibri" w:cs="Arial"/>
          <w:b/>
          <w:szCs w:val="24"/>
        </w:rPr>
        <w:t>Service</w:t>
      </w:r>
      <w:r w:rsidRPr="00C261E7">
        <w:rPr>
          <w:rFonts w:eastAsia="Calibri" w:cs="Arial"/>
          <w:szCs w:val="24"/>
        </w:rPr>
        <w:t xml:space="preserve"> – Identify the products or services to be obtained.  </w:t>
      </w:r>
    </w:p>
    <w:p w14:paraId="54293DE5" w14:textId="77777777" w:rsidR="00C261E7" w:rsidRPr="00C261E7" w:rsidRDefault="00C261E7" w:rsidP="00C261E7">
      <w:pPr>
        <w:numPr>
          <w:ilvl w:val="0"/>
          <w:numId w:val="72"/>
        </w:numPr>
        <w:spacing w:after="0"/>
        <w:contextualSpacing/>
        <w:rPr>
          <w:rFonts w:eastAsia="Calibri" w:cs="Arial"/>
          <w:szCs w:val="24"/>
        </w:rPr>
      </w:pPr>
      <w:r w:rsidRPr="00C261E7">
        <w:rPr>
          <w:rFonts w:eastAsia="Calibri" w:cs="Arial"/>
          <w:szCs w:val="24"/>
        </w:rPr>
        <w:t xml:space="preserve">As part of the justification provide a summary of the scope of work, the specific tasks to be performed, the necessity of the task for each sub-award or contract as it relates to the Project Narrative. Include the dates/length for </w:t>
      </w:r>
      <w:r w:rsidRPr="00C261E7">
        <w:rPr>
          <w:rFonts w:eastAsia="Calibri" w:cs="Arial"/>
          <w:szCs w:val="24"/>
        </w:rPr>
        <w:lastRenderedPageBreak/>
        <w:t>the performance period. NOTE: costs that are outside the period of performance of the award cannot be charged to the award.</w:t>
      </w:r>
    </w:p>
    <w:p w14:paraId="4D3856BA" w14:textId="77777777" w:rsidR="00C261E7" w:rsidRPr="00C261E7" w:rsidRDefault="00C261E7" w:rsidP="00C261E7">
      <w:pPr>
        <w:numPr>
          <w:ilvl w:val="0"/>
          <w:numId w:val="71"/>
        </w:numPr>
        <w:spacing w:after="0"/>
        <w:contextualSpacing/>
        <w:rPr>
          <w:rFonts w:eastAsia="Calibri" w:cs="Arial"/>
          <w:szCs w:val="24"/>
        </w:rPr>
      </w:pPr>
      <w:r w:rsidRPr="00C261E7">
        <w:rPr>
          <w:rFonts w:eastAsia="Calibri" w:cs="Arial"/>
          <w:b/>
          <w:szCs w:val="24"/>
        </w:rPr>
        <w:t>Rate</w:t>
      </w:r>
      <w:r w:rsidRPr="00C261E7">
        <w:rPr>
          <w:rFonts w:eastAsia="Calibri" w:cs="Arial"/>
          <w:szCs w:val="24"/>
        </w:rPr>
        <w:t xml:space="preserve"> – provide an itemized line item breakdown.</w:t>
      </w:r>
      <w:r w:rsidRPr="00C261E7">
        <w:rPr>
          <w:rFonts w:eastAsia="Calibri" w:cs="Arial"/>
          <w:i/>
          <w:szCs w:val="24"/>
        </w:rPr>
        <w:t xml:space="preserve"> </w:t>
      </w:r>
    </w:p>
    <w:p w14:paraId="056403ED" w14:textId="77777777" w:rsidR="00C261E7" w:rsidRPr="00C261E7" w:rsidRDefault="00C261E7" w:rsidP="00C261E7">
      <w:pPr>
        <w:numPr>
          <w:ilvl w:val="0"/>
          <w:numId w:val="73"/>
        </w:numPr>
        <w:spacing w:after="0"/>
        <w:contextualSpacing/>
        <w:rPr>
          <w:rFonts w:eastAsia="Calibri" w:cs="Arial"/>
          <w:szCs w:val="24"/>
        </w:rPr>
      </w:pPr>
      <w:r w:rsidRPr="00C261E7">
        <w:rPr>
          <w:rFonts w:eastAsia="Calibri" w:cs="Arial"/>
          <w:szCs w:val="24"/>
        </w:rPr>
        <w:t>If applicable, include any indirect costs paid under a sub-award and the indirect cost rate used. Do not incorporate sub-recipient, contract, or consultant indirect costs under the indirect costs line item for the grantee/recipient on the SF-424A and Section J of the budget narrative/justification.</w:t>
      </w:r>
    </w:p>
    <w:p w14:paraId="68F75337" w14:textId="77777777" w:rsidR="00C261E7" w:rsidRPr="00C261E7" w:rsidRDefault="00C261E7" w:rsidP="00C261E7">
      <w:pPr>
        <w:numPr>
          <w:ilvl w:val="0"/>
          <w:numId w:val="71"/>
        </w:numPr>
        <w:spacing w:after="0"/>
        <w:contextualSpacing/>
        <w:rPr>
          <w:rFonts w:cs="Arial"/>
          <w:b/>
          <w:bCs/>
          <w:sz w:val="28"/>
          <w:szCs w:val="28"/>
        </w:rPr>
      </w:pPr>
      <w:r w:rsidRPr="00C261E7">
        <w:rPr>
          <w:rFonts w:eastAsia="Calibri" w:cs="Arial"/>
          <w:b/>
          <w:szCs w:val="24"/>
        </w:rPr>
        <w:t>Contract Costs Charged to the Award</w:t>
      </w:r>
      <w:r w:rsidRPr="00C261E7">
        <w:rPr>
          <w:rFonts w:eastAsia="Calibri" w:cs="Arial"/>
          <w:szCs w:val="24"/>
        </w:rPr>
        <w:t xml:space="preserve"> − Provide the total of the sub-recipient, consultant, or contract costs to be charged to the award during the budget period. </w:t>
      </w:r>
    </w:p>
    <w:p w14:paraId="7340670E" w14:textId="77777777" w:rsidR="00C261E7" w:rsidRPr="00C261E7" w:rsidRDefault="00C261E7" w:rsidP="00C261E7">
      <w:pPr>
        <w:spacing w:after="0"/>
        <w:ind w:left="720"/>
        <w:contextualSpacing/>
        <w:rPr>
          <w:rFonts w:cs="Arial"/>
          <w:b/>
          <w:bCs/>
          <w:sz w:val="28"/>
          <w:szCs w:val="28"/>
        </w:rPr>
      </w:pPr>
    </w:p>
    <w:p w14:paraId="08BE6A84" w14:textId="77777777" w:rsidR="00C261E7" w:rsidRPr="00C261E7" w:rsidRDefault="00C261E7" w:rsidP="00C261E7">
      <w:pPr>
        <w:rPr>
          <w:rFonts w:cs="Arial"/>
          <w:b/>
          <w:szCs w:val="24"/>
        </w:rPr>
      </w:pPr>
      <w:r w:rsidRPr="00C261E7">
        <w:rPr>
          <w:rFonts w:cs="Arial"/>
          <w:b/>
          <w:szCs w:val="24"/>
        </w:rPr>
        <w:t>COSTS FOR CONTRACTS MUST BE BROKEN DOWN IN DETAIL AND A NARRATIVE JUSTIFICATION PROVIDED.  IF APPLICABLE, NUMBERS OF CLIENTS SHOULD BE INCLUDED IN THE COSTS.</w:t>
      </w:r>
    </w:p>
    <w:p w14:paraId="0C09091F" w14:textId="77777777" w:rsidR="00C261E7" w:rsidRPr="00C261E7" w:rsidRDefault="00C261E7" w:rsidP="00C261E7">
      <w:pPr>
        <w:rPr>
          <w:rFonts w:cs="Arial"/>
          <w:b/>
          <w:bCs/>
        </w:rPr>
      </w:pPr>
      <w:r w:rsidRPr="00C261E7">
        <w:rPr>
          <w:rFonts w:cs="Arial"/>
          <w:b/>
        </w:rPr>
        <w:t>FEDERAL REQUEST</w:t>
      </w:r>
      <w:r w:rsidRPr="00C261E7">
        <w:rPr>
          <w:rFonts w:cs="Arial"/>
          <w:b/>
          <w:bCs/>
        </w:rPr>
        <w:t xml:space="preserve"> – Sample Contracts Narrative</w:t>
      </w: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6"/>
        <w:gridCol w:w="1262"/>
        <w:gridCol w:w="1889"/>
        <w:gridCol w:w="2610"/>
        <w:gridCol w:w="1800"/>
      </w:tblGrid>
      <w:tr w:rsidR="00C261E7" w:rsidRPr="00C261E7" w14:paraId="79684014" w14:textId="77777777" w:rsidTr="00C261E7">
        <w:trPr>
          <w:cantSplit/>
          <w:tblHeader/>
        </w:trPr>
        <w:tc>
          <w:tcPr>
            <w:tcW w:w="1776" w:type="dxa"/>
            <w:shd w:val="clear" w:color="auto" w:fill="B8CCE4"/>
            <w:vAlign w:val="center"/>
          </w:tcPr>
          <w:p w14:paraId="51AFA275" w14:textId="77777777" w:rsidR="00C261E7" w:rsidRPr="00C261E7" w:rsidRDefault="00C261E7" w:rsidP="00C261E7">
            <w:pPr>
              <w:jc w:val="center"/>
              <w:rPr>
                <w:rFonts w:cs="Arial"/>
                <w:b/>
                <w:bCs/>
                <w:sz w:val="20"/>
              </w:rPr>
            </w:pPr>
            <w:bookmarkStart w:id="371" w:name="_Toc280259005"/>
            <w:bookmarkStart w:id="372" w:name="_Toc306973111"/>
            <w:bookmarkStart w:id="373" w:name="_Toc317150096"/>
            <w:bookmarkStart w:id="374" w:name="_Toc318707633"/>
            <w:r w:rsidRPr="00C261E7">
              <w:rPr>
                <w:rFonts w:cs="Arial"/>
                <w:b/>
                <w:sz w:val="20"/>
              </w:rPr>
              <w:t>Name</w:t>
            </w:r>
            <w:bookmarkEnd w:id="371"/>
            <w:bookmarkEnd w:id="372"/>
            <w:bookmarkEnd w:id="373"/>
            <w:bookmarkEnd w:id="374"/>
            <w:r w:rsidRPr="00C261E7">
              <w:rPr>
                <w:rFonts w:cs="Arial"/>
                <w:b/>
                <w:sz w:val="20"/>
              </w:rPr>
              <w:t xml:space="preserve"> (1)</w:t>
            </w:r>
          </w:p>
        </w:tc>
        <w:tc>
          <w:tcPr>
            <w:tcW w:w="1262" w:type="dxa"/>
            <w:shd w:val="clear" w:color="auto" w:fill="B8CCE4"/>
            <w:vAlign w:val="center"/>
          </w:tcPr>
          <w:p w14:paraId="59F8452F" w14:textId="77777777" w:rsidR="00C261E7" w:rsidRPr="00C261E7" w:rsidRDefault="00C261E7" w:rsidP="00C261E7">
            <w:pPr>
              <w:jc w:val="center"/>
              <w:rPr>
                <w:rFonts w:cs="Arial"/>
                <w:b/>
                <w:bCs/>
                <w:sz w:val="20"/>
              </w:rPr>
            </w:pPr>
            <w:bookmarkStart w:id="375" w:name="_Toc280259006"/>
            <w:bookmarkStart w:id="376" w:name="_Toc306973112"/>
            <w:bookmarkStart w:id="377" w:name="_Toc317150097"/>
            <w:bookmarkStart w:id="378" w:name="_Toc318707634"/>
            <w:r w:rsidRPr="00C261E7">
              <w:rPr>
                <w:rFonts w:cs="Arial"/>
                <w:b/>
                <w:sz w:val="20"/>
              </w:rPr>
              <w:t>Service</w:t>
            </w:r>
            <w:bookmarkEnd w:id="375"/>
            <w:bookmarkEnd w:id="376"/>
            <w:bookmarkEnd w:id="377"/>
            <w:bookmarkEnd w:id="378"/>
            <w:r w:rsidRPr="00C261E7">
              <w:rPr>
                <w:rFonts w:cs="Arial"/>
                <w:b/>
                <w:sz w:val="20"/>
              </w:rPr>
              <w:t xml:space="preserve"> (2)</w:t>
            </w:r>
          </w:p>
        </w:tc>
        <w:tc>
          <w:tcPr>
            <w:tcW w:w="1889" w:type="dxa"/>
            <w:shd w:val="clear" w:color="auto" w:fill="B8CCE4"/>
            <w:vAlign w:val="center"/>
          </w:tcPr>
          <w:p w14:paraId="2482FE62" w14:textId="77777777" w:rsidR="00C261E7" w:rsidRPr="00C261E7" w:rsidRDefault="00C261E7" w:rsidP="00C261E7">
            <w:pPr>
              <w:jc w:val="center"/>
              <w:rPr>
                <w:rFonts w:cs="Arial"/>
                <w:b/>
                <w:bCs/>
                <w:sz w:val="20"/>
              </w:rPr>
            </w:pPr>
            <w:bookmarkStart w:id="379" w:name="_Toc280259007"/>
            <w:bookmarkStart w:id="380" w:name="_Toc306973113"/>
            <w:bookmarkStart w:id="381" w:name="_Toc317150098"/>
            <w:bookmarkStart w:id="382" w:name="_Toc318707635"/>
            <w:r w:rsidRPr="00C261E7">
              <w:rPr>
                <w:rFonts w:cs="Arial"/>
                <w:b/>
                <w:sz w:val="20"/>
              </w:rPr>
              <w:t>Rate</w:t>
            </w:r>
            <w:bookmarkEnd w:id="379"/>
            <w:bookmarkEnd w:id="380"/>
            <w:bookmarkEnd w:id="381"/>
            <w:bookmarkEnd w:id="382"/>
            <w:r w:rsidRPr="00C261E7">
              <w:rPr>
                <w:rFonts w:cs="Arial"/>
                <w:b/>
                <w:sz w:val="20"/>
              </w:rPr>
              <w:t xml:space="preserve"> (3)</w:t>
            </w:r>
          </w:p>
        </w:tc>
        <w:tc>
          <w:tcPr>
            <w:tcW w:w="2610" w:type="dxa"/>
            <w:shd w:val="clear" w:color="auto" w:fill="B8CCE4"/>
            <w:vAlign w:val="center"/>
          </w:tcPr>
          <w:p w14:paraId="5065B511" w14:textId="77777777" w:rsidR="00C261E7" w:rsidRPr="00C261E7" w:rsidRDefault="00C261E7" w:rsidP="00C261E7">
            <w:pPr>
              <w:jc w:val="center"/>
              <w:rPr>
                <w:rFonts w:cs="Arial"/>
                <w:b/>
                <w:bCs/>
                <w:sz w:val="20"/>
              </w:rPr>
            </w:pPr>
            <w:bookmarkStart w:id="383" w:name="_Toc280259008"/>
            <w:bookmarkStart w:id="384" w:name="_Toc306973114"/>
            <w:bookmarkStart w:id="385" w:name="_Toc317150099"/>
            <w:bookmarkStart w:id="386" w:name="_Toc318707636"/>
            <w:r w:rsidRPr="00C261E7">
              <w:rPr>
                <w:rFonts w:cs="Arial"/>
                <w:b/>
                <w:sz w:val="20"/>
              </w:rPr>
              <w:t>Other</w:t>
            </w:r>
            <w:bookmarkEnd w:id="383"/>
            <w:bookmarkEnd w:id="384"/>
            <w:bookmarkEnd w:id="385"/>
            <w:bookmarkEnd w:id="386"/>
          </w:p>
        </w:tc>
        <w:tc>
          <w:tcPr>
            <w:tcW w:w="1800" w:type="dxa"/>
            <w:shd w:val="clear" w:color="auto" w:fill="B8CCE4"/>
            <w:vAlign w:val="center"/>
          </w:tcPr>
          <w:p w14:paraId="68E0213E" w14:textId="77777777" w:rsidR="00C261E7" w:rsidRPr="00C261E7" w:rsidRDefault="00C261E7" w:rsidP="00C261E7">
            <w:pPr>
              <w:jc w:val="center"/>
              <w:rPr>
                <w:rFonts w:cs="Arial"/>
                <w:b/>
                <w:bCs/>
                <w:sz w:val="20"/>
              </w:rPr>
            </w:pPr>
            <w:bookmarkStart w:id="387" w:name="_Toc280259009"/>
            <w:bookmarkStart w:id="388" w:name="_Toc306973115"/>
            <w:bookmarkStart w:id="389" w:name="_Toc317150100"/>
            <w:bookmarkStart w:id="390" w:name="_Toc318707637"/>
            <w:r w:rsidRPr="00C261E7">
              <w:rPr>
                <w:rFonts w:cs="Arial"/>
                <w:b/>
                <w:sz w:val="20"/>
              </w:rPr>
              <w:t>Cost</w:t>
            </w:r>
            <w:bookmarkEnd w:id="387"/>
            <w:bookmarkEnd w:id="388"/>
            <w:bookmarkEnd w:id="389"/>
            <w:bookmarkEnd w:id="390"/>
            <w:r w:rsidRPr="00C261E7">
              <w:rPr>
                <w:rFonts w:cs="Arial"/>
                <w:b/>
                <w:sz w:val="20"/>
              </w:rPr>
              <w:t xml:space="preserve"> (4)</w:t>
            </w:r>
          </w:p>
        </w:tc>
      </w:tr>
      <w:tr w:rsidR="00C261E7" w:rsidRPr="00C261E7" w14:paraId="32A699A8" w14:textId="77777777" w:rsidTr="00C261E7">
        <w:trPr>
          <w:cantSplit/>
          <w:trHeight w:val="809"/>
        </w:trPr>
        <w:tc>
          <w:tcPr>
            <w:tcW w:w="1776" w:type="dxa"/>
            <w:vAlign w:val="center"/>
          </w:tcPr>
          <w:p w14:paraId="2F6F496F" w14:textId="77777777" w:rsidR="00C261E7" w:rsidRPr="00C261E7" w:rsidRDefault="00C261E7" w:rsidP="00C261E7">
            <w:pPr>
              <w:jc w:val="center"/>
              <w:rPr>
                <w:rFonts w:cs="Arial"/>
                <w:sz w:val="20"/>
              </w:rPr>
            </w:pPr>
            <w:r w:rsidRPr="00C261E7">
              <w:rPr>
                <w:rFonts w:cs="Arial"/>
                <w:sz w:val="20"/>
              </w:rPr>
              <w:t>(1) State Department of Human Services</w:t>
            </w:r>
          </w:p>
        </w:tc>
        <w:tc>
          <w:tcPr>
            <w:tcW w:w="1262" w:type="dxa"/>
            <w:vAlign w:val="center"/>
          </w:tcPr>
          <w:p w14:paraId="5B60FF10" w14:textId="77777777" w:rsidR="00C261E7" w:rsidRPr="00C261E7" w:rsidRDefault="00C261E7" w:rsidP="00C261E7">
            <w:pPr>
              <w:jc w:val="center"/>
              <w:rPr>
                <w:rFonts w:cs="Arial"/>
                <w:sz w:val="20"/>
              </w:rPr>
            </w:pPr>
            <w:r w:rsidRPr="00C261E7">
              <w:rPr>
                <w:rFonts w:cs="Arial"/>
                <w:sz w:val="20"/>
              </w:rPr>
              <w:t>Training</w:t>
            </w:r>
          </w:p>
        </w:tc>
        <w:tc>
          <w:tcPr>
            <w:tcW w:w="1889" w:type="dxa"/>
            <w:vAlign w:val="center"/>
          </w:tcPr>
          <w:p w14:paraId="3325FD8D" w14:textId="77777777" w:rsidR="00C261E7" w:rsidRPr="00C261E7" w:rsidRDefault="00C261E7" w:rsidP="00C261E7">
            <w:pPr>
              <w:jc w:val="center"/>
              <w:rPr>
                <w:rFonts w:cs="Arial"/>
                <w:sz w:val="20"/>
              </w:rPr>
            </w:pPr>
            <w:r w:rsidRPr="00C261E7">
              <w:rPr>
                <w:rFonts w:cs="Arial"/>
                <w:sz w:val="20"/>
              </w:rPr>
              <w:t>$250/individual x 3 staff</w:t>
            </w:r>
          </w:p>
        </w:tc>
        <w:tc>
          <w:tcPr>
            <w:tcW w:w="2610" w:type="dxa"/>
            <w:vAlign w:val="center"/>
          </w:tcPr>
          <w:p w14:paraId="537CE3E9" w14:textId="77777777" w:rsidR="00C261E7" w:rsidRPr="00C261E7" w:rsidRDefault="00C261E7" w:rsidP="00C261E7">
            <w:pPr>
              <w:jc w:val="center"/>
              <w:rPr>
                <w:rFonts w:cs="Arial"/>
                <w:sz w:val="20"/>
              </w:rPr>
            </w:pPr>
            <w:r w:rsidRPr="00C261E7">
              <w:rPr>
                <w:rFonts w:cs="Arial"/>
                <w:sz w:val="20"/>
              </w:rPr>
              <w:t>5 days</w:t>
            </w:r>
          </w:p>
        </w:tc>
        <w:tc>
          <w:tcPr>
            <w:tcW w:w="1800" w:type="dxa"/>
            <w:vAlign w:val="center"/>
          </w:tcPr>
          <w:p w14:paraId="79404BBD" w14:textId="77777777" w:rsidR="00C261E7" w:rsidRPr="00C261E7" w:rsidRDefault="00C261E7" w:rsidP="00C261E7">
            <w:pPr>
              <w:jc w:val="center"/>
              <w:rPr>
                <w:rFonts w:cs="Arial"/>
                <w:sz w:val="20"/>
              </w:rPr>
            </w:pPr>
            <w:r w:rsidRPr="00C261E7">
              <w:rPr>
                <w:rFonts w:cs="Arial"/>
                <w:sz w:val="20"/>
              </w:rPr>
              <w:t>$    750</w:t>
            </w:r>
          </w:p>
        </w:tc>
      </w:tr>
      <w:tr w:rsidR="00C261E7" w:rsidRPr="00C261E7" w14:paraId="359057B1" w14:textId="77777777" w:rsidTr="00C261E7">
        <w:trPr>
          <w:cantSplit/>
          <w:trHeight w:val="1043"/>
        </w:trPr>
        <w:tc>
          <w:tcPr>
            <w:tcW w:w="1776" w:type="dxa"/>
            <w:vAlign w:val="center"/>
          </w:tcPr>
          <w:p w14:paraId="3C618F95" w14:textId="77777777" w:rsidR="00C261E7" w:rsidRPr="00C261E7" w:rsidRDefault="00C261E7" w:rsidP="00C261E7">
            <w:pPr>
              <w:jc w:val="center"/>
              <w:rPr>
                <w:rFonts w:cs="Arial"/>
                <w:sz w:val="20"/>
              </w:rPr>
            </w:pPr>
            <w:r w:rsidRPr="00C261E7">
              <w:rPr>
                <w:rFonts w:cs="Arial"/>
                <w:sz w:val="20"/>
              </w:rPr>
              <w:br/>
              <w:t>(2) Treatment Services</w:t>
            </w:r>
          </w:p>
          <w:p w14:paraId="05CE20E6" w14:textId="77777777" w:rsidR="00C261E7" w:rsidRPr="00C261E7" w:rsidRDefault="00C261E7" w:rsidP="00C261E7">
            <w:pPr>
              <w:jc w:val="center"/>
              <w:rPr>
                <w:rFonts w:cs="Arial"/>
                <w:sz w:val="20"/>
              </w:rPr>
            </w:pPr>
          </w:p>
        </w:tc>
        <w:tc>
          <w:tcPr>
            <w:tcW w:w="1262" w:type="dxa"/>
            <w:vAlign w:val="center"/>
          </w:tcPr>
          <w:p w14:paraId="4FD0BBE5" w14:textId="77777777" w:rsidR="00C261E7" w:rsidRPr="00C261E7" w:rsidRDefault="00C261E7" w:rsidP="00C261E7">
            <w:pPr>
              <w:jc w:val="center"/>
              <w:rPr>
                <w:rFonts w:cs="Arial"/>
                <w:sz w:val="20"/>
              </w:rPr>
            </w:pPr>
            <w:r w:rsidRPr="00C261E7">
              <w:rPr>
                <w:rFonts w:cs="Arial"/>
                <w:sz w:val="20"/>
              </w:rPr>
              <w:t>1040 Clients</w:t>
            </w:r>
          </w:p>
        </w:tc>
        <w:tc>
          <w:tcPr>
            <w:tcW w:w="1889" w:type="dxa"/>
            <w:vAlign w:val="center"/>
          </w:tcPr>
          <w:p w14:paraId="15C51DB4" w14:textId="77777777" w:rsidR="00C261E7" w:rsidRPr="00C261E7" w:rsidRDefault="00C261E7" w:rsidP="00C261E7">
            <w:pPr>
              <w:jc w:val="center"/>
              <w:rPr>
                <w:rFonts w:cs="Arial"/>
                <w:sz w:val="20"/>
              </w:rPr>
            </w:pPr>
            <w:r w:rsidRPr="00C261E7">
              <w:rPr>
                <w:rFonts w:cs="Arial"/>
                <w:sz w:val="20"/>
              </w:rPr>
              <w:t>$27/client per year</w:t>
            </w:r>
          </w:p>
        </w:tc>
        <w:tc>
          <w:tcPr>
            <w:tcW w:w="2610" w:type="dxa"/>
            <w:vAlign w:val="center"/>
          </w:tcPr>
          <w:p w14:paraId="4611503E" w14:textId="77777777" w:rsidR="00C261E7" w:rsidRPr="00C261E7" w:rsidRDefault="00C261E7" w:rsidP="00C261E7">
            <w:pPr>
              <w:rPr>
                <w:rFonts w:cs="Arial"/>
                <w:sz w:val="20"/>
              </w:rPr>
            </w:pPr>
          </w:p>
        </w:tc>
        <w:tc>
          <w:tcPr>
            <w:tcW w:w="1800" w:type="dxa"/>
            <w:vAlign w:val="center"/>
          </w:tcPr>
          <w:p w14:paraId="214029CD" w14:textId="77777777" w:rsidR="00C261E7" w:rsidRPr="00C261E7" w:rsidRDefault="00C261E7" w:rsidP="00C261E7">
            <w:pPr>
              <w:jc w:val="center"/>
              <w:rPr>
                <w:rFonts w:cs="Arial"/>
                <w:sz w:val="20"/>
              </w:rPr>
            </w:pPr>
            <w:r w:rsidRPr="00C261E7">
              <w:rPr>
                <w:rFonts w:cs="Arial"/>
                <w:sz w:val="20"/>
              </w:rPr>
              <w:t>$28,080</w:t>
            </w:r>
          </w:p>
        </w:tc>
      </w:tr>
      <w:tr w:rsidR="00C261E7" w:rsidRPr="00C261E7" w14:paraId="0B8DB97A" w14:textId="77777777" w:rsidTr="00C261E7">
        <w:trPr>
          <w:cantSplit/>
          <w:trHeight w:val="3410"/>
        </w:trPr>
        <w:tc>
          <w:tcPr>
            <w:tcW w:w="1776" w:type="dxa"/>
            <w:tcBorders>
              <w:top w:val="single" w:sz="4" w:space="0" w:color="auto"/>
              <w:left w:val="single" w:sz="4" w:space="0" w:color="auto"/>
              <w:bottom w:val="single" w:sz="4" w:space="0" w:color="auto"/>
              <w:right w:val="single" w:sz="4" w:space="0" w:color="auto"/>
            </w:tcBorders>
            <w:vAlign w:val="center"/>
          </w:tcPr>
          <w:p w14:paraId="7D81004E" w14:textId="77777777" w:rsidR="00C261E7" w:rsidRPr="00C261E7" w:rsidRDefault="00C261E7" w:rsidP="00C261E7">
            <w:pPr>
              <w:jc w:val="center"/>
              <w:rPr>
                <w:rFonts w:cs="Arial"/>
                <w:sz w:val="20"/>
              </w:rPr>
            </w:pPr>
            <w:r w:rsidRPr="00C261E7">
              <w:rPr>
                <w:rFonts w:cs="Arial"/>
                <w:sz w:val="20"/>
              </w:rPr>
              <w:t>(3) John Smith (Case Manager)</w:t>
            </w:r>
          </w:p>
        </w:tc>
        <w:tc>
          <w:tcPr>
            <w:tcW w:w="1262" w:type="dxa"/>
            <w:tcBorders>
              <w:top w:val="single" w:sz="4" w:space="0" w:color="auto"/>
              <w:left w:val="single" w:sz="4" w:space="0" w:color="auto"/>
              <w:bottom w:val="single" w:sz="4" w:space="0" w:color="auto"/>
              <w:right w:val="single" w:sz="4" w:space="0" w:color="auto"/>
            </w:tcBorders>
            <w:vAlign w:val="center"/>
          </w:tcPr>
          <w:p w14:paraId="58F5BCD3" w14:textId="77777777" w:rsidR="00C261E7" w:rsidRPr="00C261E7" w:rsidRDefault="00C261E7" w:rsidP="00C261E7">
            <w:pPr>
              <w:jc w:val="center"/>
              <w:rPr>
                <w:rFonts w:cs="Arial"/>
                <w:sz w:val="20"/>
              </w:rPr>
            </w:pPr>
            <w:r w:rsidRPr="00C261E7">
              <w:rPr>
                <w:rFonts w:cs="Arial"/>
                <w:sz w:val="20"/>
              </w:rPr>
              <w:t>Treatment Client Services</w:t>
            </w:r>
          </w:p>
        </w:tc>
        <w:tc>
          <w:tcPr>
            <w:tcW w:w="1889" w:type="dxa"/>
            <w:tcBorders>
              <w:top w:val="single" w:sz="4" w:space="0" w:color="auto"/>
              <w:left w:val="single" w:sz="4" w:space="0" w:color="auto"/>
              <w:bottom w:val="single" w:sz="4" w:space="0" w:color="auto"/>
              <w:right w:val="single" w:sz="4" w:space="0" w:color="auto"/>
            </w:tcBorders>
            <w:vAlign w:val="center"/>
          </w:tcPr>
          <w:p w14:paraId="6659DAAB" w14:textId="77777777" w:rsidR="00C261E7" w:rsidRPr="00C261E7" w:rsidRDefault="00C261E7" w:rsidP="00C261E7">
            <w:pPr>
              <w:jc w:val="center"/>
              <w:rPr>
                <w:rFonts w:cs="Arial"/>
                <w:sz w:val="20"/>
              </w:rPr>
            </w:pPr>
          </w:p>
          <w:p w14:paraId="2026C12B" w14:textId="77777777" w:rsidR="00C261E7" w:rsidRPr="00C261E7" w:rsidRDefault="00C261E7" w:rsidP="00C261E7">
            <w:pPr>
              <w:jc w:val="center"/>
              <w:rPr>
                <w:rFonts w:cs="Arial"/>
                <w:sz w:val="20"/>
              </w:rPr>
            </w:pPr>
          </w:p>
          <w:p w14:paraId="09CD4972" w14:textId="77777777" w:rsidR="00C261E7" w:rsidRPr="00C261E7" w:rsidRDefault="00C261E7" w:rsidP="00C261E7">
            <w:pPr>
              <w:jc w:val="center"/>
              <w:rPr>
                <w:rFonts w:cs="Arial"/>
                <w:sz w:val="20"/>
              </w:rPr>
            </w:pPr>
            <w:r w:rsidRPr="00C261E7">
              <w:rPr>
                <w:rFonts w:cs="Arial"/>
                <w:sz w:val="20"/>
              </w:rPr>
              <w:t>1FTE @ $27,000 + Fringe Benefits of $6,750 = $33,750</w:t>
            </w:r>
          </w:p>
          <w:p w14:paraId="23873E15" w14:textId="77777777" w:rsidR="00C261E7" w:rsidRPr="00C261E7" w:rsidRDefault="00C261E7" w:rsidP="00C261E7">
            <w:pPr>
              <w:jc w:val="center"/>
              <w:rPr>
                <w:rFonts w:cs="Arial"/>
                <w:sz w:val="20"/>
              </w:rPr>
            </w:pPr>
          </w:p>
          <w:p w14:paraId="166570CA" w14:textId="77777777" w:rsidR="00C261E7" w:rsidRPr="00C261E7" w:rsidRDefault="00C261E7" w:rsidP="00C261E7">
            <w:pPr>
              <w:jc w:val="center"/>
              <w:rPr>
                <w:rFonts w:cs="Arial"/>
                <w:sz w:val="20"/>
              </w:rPr>
            </w:pPr>
          </w:p>
        </w:tc>
        <w:tc>
          <w:tcPr>
            <w:tcW w:w="2610" w:type="dxa"/>
            <w:tcBorders>
              <w:top w:val="single" w:sz="4" w:space="0" w:color="auto"/>
              <w:left w:val="single" w:sz="4" w:space="0" w:color="auto"/>
              <w:bottom w:val="single" w:sz="4" w:space="0" w:color="auto"/>
              <w:right w:val="single" w:sz="4" w:space="0" w:color="auto"/>
            </w:tcBorders>
            <w:vAlign w:val="center"/>
          </w:tcPr>
          <w:p w14:paraId="4CA4C1F6" w14:textId="77777777" w:rsidR="00C261E7" w:rsidRPr="00C261E7" w:rsidRDefault="00C261E7" w:rsidP="00C261E7">
            <w:pPr>
              <w:jc w:val="center"/>
              <w:rPr>
                <w:rFonts w:cs="Arial"/>
                <w:sz w:val="20"/>
              </w:rPr>
            </w:pPr>
            <w:r w:rsidRPr="00C261E7">
              <w:rPr>
                <w:rFonts w:cs="Arial"/>
                <w:b/>
                <w:sz w:val="20"/>
              </w:rPr>
              <w:t>*</w:t>
            </w:r>
            <w:r w:rsidRPr="00C261E7">
              <w:rPr>
                <w:rFonts w:cs="Arial"/>
                <w:sz w:val="20"/>
              </w:rPr>
              <w:t>Travel at 3,126 @ .50 per mile = $1,563</w:t>
            </w:r>
          </w:p>
          <w:p w14:paraId="67B1C644" w14:textId="77777777" w:rsidR="00C261E7" w:rsidRPr="00C261E7" w:rsidRDefault="00C261E7" w:rsidP="00C261E7">
            <w:pPr>
              <w:jc w:val="center"/>
              <w:rPr>
                <w:rFonts w:cs="Arial"/>
                <w:sz w:val="20"/>
              </w:rPr>
            </w:pPr>
            <w:r w:rsidRPr="00C261E7">
              <w:rPr>
                <w:rFonts w:cs="Arial"/>
                <w:b/>
                <w:sz w:val="20"/>
              </w:rPr>
              <w:t>*</w:t>
            </w:r>
            <w:r w:rsidRPr="00C261E7">
              <w:rPr>
                <w:rFonts w:cs="Arial"/>
                <w:sz w:val="20"/>
              </w:rPr>
              <w:t>Training course $175</w:t>
            </w:r>
          </w:p>
          <w:p w14:paraId="2A101EFB" w14:textId="77777777" w:rsidR="00C261E7" w:rsidRPr="00C261E7" w:rsidRDefault="00C261E7" w:rsidP="00C261E7">
            <w:pPr>
              <w:jc w:val="center"/>
              <w:rPr>
                <w:rFonts w:cs="Arial"/>
                <w:sz w:val="20"/>
              </w:rPr>
            </w:pPr>
            <w:r w:rsidRPr="00C261E7">
              <w:rPr>
                <w:rFonts w:cs="Arial"/>
                <w:b/>
                <w:sz w:val="20"/>
              </w:rPr>
              <w:t>*</w:t>
            </w:r>
            <w:r w:rsidRPr="00C261E7">
              <w:rPr>
                <w:rFonts w:cs="Arial"/>
                <w:sz w:val="20"/>
              </w:rPr>
              <w:t>Supplies @ $47.54 x 12 months or $570</w:t>
            </w:r>
          </w:p>
          <w:p w14:paraId="47815BD3" w14:textId="77777777" w:rsidR="00C261E7" w:rsidRPr="00C261E7" w:rsidRDefault="00C261E7" w:rsidP="00C261E7">
            <w:pPr>
              <w:jc w:val="center"/>
              <w:rPr>
                <w:rFonts w:cs="Arial"/>
                <w:sz w:val="20"/>
              </w:rPr>
            </w:pPr>
            <w:r w:rsidRPr="00C261E7">
              <w:rPr>
                <w:rFonts w:cs="Arial"/>
                <w:b/>
                <w:sz w:val="20"/>
              </w:rPr>
              <w:t>*</w:t>
            </w:r>
            <w:r w:rsidRPr="00C261E7">
              <w:rPr>
                <w:rFonts w:cs="Arial"/>
                <w:sz w:val="20"/>
              </w:rPr>
              <w:t>Telephone @ $60 x 12 months = $720</w:t>
            </w:r>
          </w:p>
          <w:p w14:paraId="48AC82EC" w14:textId="77777777" w:rsidR="00C261E7" w:rsidRPr="00C261E7" w:rsidRDefault="00C261E7" w:rsidP="00C261E7">
            <w:pPr>
              <w:jc w:val="center"/>
              <w:rPr>
                <w:rFonts w:cs="Arial"/>
                <w:sz w:val="20"/>
              </w:rPr>
            </w:pPr>
            <w:r w:rsidRPr="00C261E7">
              <w:rPr>
                <w:rFonts w:cs="Arial"/>
                <w:b/>
                <w:sz w:val="20"/>
              </w:rPr>
              <w:t>*</w:t>
            </w:r>
            <w:r w:rsidRPr="00C261E7">
              <w:rPr>
                <w:rFonts w:cs="Arial"/>
                <w:sz w:val="20"/>
              </w:rPr>
              <w:t>Indirect costs = $9,390 (negotiated with contractor)</w:t>
            </w:r>
          </w:p>
        </w:tc>
        <w:tc>
          <w:tcPr>
            <w:tcW w:w="1800" w:type="dxa"/>
            <w:tcBorders>
              <w:top w:val="single" w:sz="4" w:space="0" w:color="auto"/>
              <w:left w:val="single" w:sz="4" w:space="0" w:color="auto"/>
              <w:bottom w:val="single" w:sz="4" w:space="0" w:color="auto"/>
              <w:right w:val="single" w:sz="4" w:space="0" w:color="auto"/>
            </w:tcBorders>
            <w:vAlign w:val="center"/>
          </w:tcPr>
          <w:p w14:paraId="1D276656" w14:textId="77777777" w:rsidR="00C261E7" w:rsidRPr="00C261E7" w:rsidRDefault="00C261E7" w:rsidP="00C261E7">
            <w:pPr>
              <w:jc w:val="center"/>
              <w:rPr>
                <w:rFonts w:cs="Arial"/>
                <w:sz w:val="20"/>
              </w:rPr>
            </w:pPr>
            <w:r w:rsidRPr="00C261E7">
              <w:rPr>
                <w:rFonts w:cs="Arial"/>
                <w:sz w:val="20"/>
              </w:rPr>
              <w:t>$46,168</w:t>
            </w:r>
          </w:p>
        </w:tc>
      </w:tr>
      <w:tr w:rsidR="00C261E7" w:rsidRPr="00C261E7" w14:paraId="0E5C7413" w14:textId="77777777" w:rsidTr="00C261E7">
        <w:trPr>
          <w:cantSplit/>
          <w:trHeight w:val="881"/>
        </w:trPr>
        <w:tc>
          <w:tcPr>
            <w:tcW w:w="1776" w:type="dxa"/>
            <w:tcBorders>
              <w:top w:val="single" w:sz="4" w:space="0" w:color="auto"/>
              <w:left w:val="single" w:sz="4" w:space="0" w:color="auto"/>
              <w:bottom w:val="single" w:sz="4" w:space="0" w:color="auto"/>
              <w:right w:val="single" w:sz="4" w:space="0" w:color="auto"/>
            </w:tcBorders>
            <w:vAlign w:val="bottom"/>
          </w:tcPr>
          <w:p w14:paraId="571134B1" w14:textId="77777777" w:rsidR="00C261E7" w:rsidRPr="00C261E7" w:rsidRDefault="00C261E7" w:rsidP="00C261E7">
            <w:pPr>
              <w:spacing w:before="120" w:after="120"/>
              <w:jc w:val="center"/>
              <w:rPr>
                <w:rFonts w:cs="Arial"/>
                <w:sz w:val="20"/>
              </w:rPr>
            </w:pPr>
            <w:r w:rsidRPr="00C261E7">
              <w:rPr>
                <w:rFonts w:cs="Arial"/>
                <w:sz w:val="20"/>
              </w:rPr>
              <w:lastRenderedPageBreak/>
              <w:br/>
              <w:t>(4) Jane Smith</w:t>
            </w:r>
          </w:p>
          <w:p w14:paraId="4A1F4D0E" w14:textId="77777777" w:rsidR="00C261E7" w:rsidRPr="00C261E7" w:rsidRDefault="00C261E7" w:rsidP="00C261E7">
            <w:pPr>
              <w:jc w:val="center"/>
              <w:rPr>
                <w:rFonts w:cs="Arial"/>
                <w:sz w:val="20"/>
              </w:rPr>
            </w:pPr>
          </w:p>
        </w:tc>
        <w:tc>
          <w:tcPr>
            <w:tcW w:w="1262" w:type="dxa"/>
            <w:tcBorders>
              <w:top w:val="single" w:sz="4" w:space="0" w:color="auto"/>
              <w:left w:val="single" w:sz="4" w:space="0" w:color="auto"/>
              <w:bottom w:val="single" w:sz="4" w:space="0" w:color="auto"/>
              <w:right w:val="single" w:sz="4" w:space="0" w:color="auto"/>
            </w:tcBorders>
            <w:vAlign w:val="center"/>
          </w:tcPr>
          <w:p w14:paraId="2DDBFB5D" w14:textId="77777777" w:rsidR="00C261E7" w:rsidRPr="00C261E7" w:rsidRDefault="00C261E7" w:rsidP="00C261E7">
            <w:pPr>
              <w:jc w:val="center"/>
              <w:rPr>
                <w:rFonts w:cs="Arial"/>
                <w:sz w:val="20"/>
              </w:rPr>
            </w:pPr>
            <w:r w:rsidRPr="00C261E7">
              <w:rPr>
                <w:rFonts w:cs="Arial"/>
                <w:sz w:val="20"/>
              </w:rPr>
              <w:t>Evaluator</w:t>
            </w:r>
          </w:p>
        </w:tc>
        <w:tc>
          <w:tcPr>
            <w:tcW w:w="1889" w:type="dxa"/>
            <w:tcBorders>
              <w:top w:val="single" w:sz="4" w:space="0" w:color="auto"/>
              <w:left w:val="single" w:sz="4" w:space="0" w:color="auto"/>
              <w:bottom w:val="single" w:sz="4" w:space="0" w:color="auto"/>
              <w:right w:val="single" w:sz="4" w:space="0" w:color="auto"/>
            </w:tcBorders>
            <w:vAlign w:val="center"/>
          </w:tcPr>
          <w:p w14:paraId="6B46DA20" w14:textId="77777777" w:rsidR="00C261E7" w:rsidRPr="00C261E7" w:rsidRDefault="00C261E7" w:rsidP="00C261E7">
            <w:pPr>
              <w:jc w:val="center"/>
              <w:rPr>
                <w:rFonts w:cs="Arial"/>
                <w:sz w:val="20"/>
              </w:rPr>
            </w:pPr>
            <w:r w:rsidRPr="00C261E7">
              <w:rPr>
                <w:rFonts w:cs="Arial"/>
                <w:sz w:val="20"/>
              </w:rPr>
              <w:t>$40 per hour x 225 hours</w:t>
            </w:r>
          </w:p>
        </w:tc>
        <w:tc>
          <w:tcPr>
            <w:tcW w:w="2610" w:type="dxa"/>
            <w:tcBorders>
              <w:top w:val="single" w:sz="4" w:space="0" w:color="auto"/>
              <w:left w:val="single" w:sz="4" w:space="0" w:color="auto"/>
              <w:bottom w:val="single" w:sz="4" w:space="0" w:color="auto"/>
              <w:right w:val="single" w:sz="4" w:space="0" w:color="auto"/>
            </w:tcBorders>
            <w:vAlign w:val="center"/>
          </w:tcPr>
          <w:p w14:paraId="182AF86F" w14:textId="77777777" w:rsidR="00C261E7" w:rsidRPr="00C261E7" w:rsidRDefault="00C261E7" w:rsidP="00C261E7">
            <w:pPr>
              <w:jc w:val="center"/>
              <w:rPr>
                <w:rFonts w:cs="Arial"/>
                <w:sz w:val="20"/>
              </w:rPr>
            </w:pPr>
            <w:r w:rsidRPr="00C261E7">
              <w:rPr>
                <w:rFonts w:cs="Arial"/>
                <w:sz w:val="20"/>
              </w:rPr>
              <w:t>12 month period</w:t>
            </w:r>
          </w:p>
        </w:tc>
        <w:tc>
          <w:tcPr>
            <w:tcW w:w="1800" w:type="dxa"/>
            <w:tcBorders>
              <w:top w:val="single" w:sz="4" w:space="0" w:color="auto"/>
              <w:left w:val="single" w:sz="4" w:space="0" w:color="auto"/>
              <w:bottom w:val="single" w:sz="4" w:space="0" w:color="auto"/>
              <w:right w:val="single" w:sz="4" w:space="0" w:color="auto"/>
            </w:tcBorders>
            <w:vAlign w:val="center"/>
          </w:tcPr>
          <w:p w14:paraId="43898913" w14:textId="77777777" w:rsidR="00C261E7" w:rsidRPr="00C261E7" w:rsidRDefault="00C261E7" w:rsidP="00C261E7">
            <w:pPr>
              <w:jc w:val="center"/>
              <w:rPr>
                <w:rFonts w:cs="Arial"/>
                <w:sz w:val="20"/>
              </w:rPr>
            </w:pPr>
            <w:r w:rsidRPr="00C261E7">
              <w:rPr>
                <w:rFonts w:cs="Arial"/>
                <w:sz w:val="20"/>
              </w:rPr>
              <w:t>$9,000</w:t>
            </w:r>
          </w:p>
        </w:tc>
      </w:tr>
      <w:tr w:rsidR="00C261E7" w:rsidRPr="00C261E7" w14:paraId="7F7C68A0" w14:textId="77777777" w:rsidTr="00C261E7">
        <w:trPr>
          <w:cantSplit/>
          <w:trHeight w:val="701"/>
        </w:trPr>
        <w:tc>
          <w:tcPr>
            <w:tcW w:w="1776" w:type="dxa"/>
            <w:tcBorders>
              <w:top w:val="single" w:sz="4" w:space="0" w:color="auto"/>
              <w:left w:val="single" w:sz="4" w:space="0" w:color="auto"/>
              <w:bottom w:val="single" w:sz="4" w:space="0" w:color="auto"/>
              <w:right w:val="single" w:sz="4" w:space="0" w:color="auto"/>
            </w:tcBorders>
            <w:vAlign w:val="center"/>
          </w:tcPr>
          <w:p w14:paraId="0BDDAC09" w14:textId="77777777" w:rsidR="00C261E7" w:rsidRPr="00C261E7" w:rsidRDefault="00C261E7" w:rsidP="00C261E7">
            <w:pPr>
              <w:jc w:val="center"/>
              <w:rPr>
                <w:rFonts w:cs="Arial"/>
                <w:sz w:val="20"/>
              </w:rPr>
            </w:pPr>
            <w:r w:rsidRPr="00C261E7">
              <w:rPr>
                <w:rFonts w:cs="Arial"/>
                <w:sz w:val="20"/>
              </w:rPr>
              <w:t>(5) To Be Announced</w:t>
            </w:r>
          </w:p>
        </w:tc>
        <w:tc>
          <w:tcPr>
            <w:tcW w:w="1262" w:type="dxa"/>
            <w:tcBorders>
              <w:top w:val="single" w:sz="4" w:space="0" w:color="auto"/>
              <w:left w:val="single" w:sz="4" w:space="0" w:color="auto"/>
              <w:bottom w:val="single" w:sz="4" w:space="0" w:color="auto"/>
              <w:right w:val="single" w:sz="4" w:space="0" w:color="auto"/>
            </w:tcBorders>
            <w:vAlign w:val="center"/>
          </w:tcPr>
          <w:p w14:paraId="521D9269" w14:textId="77777777" w:rsidR="00C261E7" w:rsidRPr="00C261E7" w:rsidRDefault="00C261E7" w:rsidP="00C261E7">
            <w:pPr>
              <w:jc w:val="center"/>
              <w:rPr>
                <w:rFonts w:cs="Arial"/>
                <w:sz w:val="20"/>
              </w:rPr>
            </w:pPr>
            <w:r w:rsidRPr="00C261E7">
              <w:rPr>
                <w:rFonts w:cs="Arial"/>
                <w:sz w:val="20"/>
              </w:rPr>
              <w:t>Marketing Coordinator</w:t>
            </w:r>
          </w:p>
          <w:p w14:paraId="5386A860" w14:textId="77777777" w:rsidR="00C261E7" w:rsidRPr="00C261E7" w:rsidRDefault="00C261E7" w:rsidP="00C261E7">
            <w:pPr>
              <w:jc w:val="center"/>
              <w:rPr>
                <w:rFonts w:cs="Arial"/>
                <w:sz w:val="20"/>
              </w:rPr>
            </w:pPr>
          </w:p>
        </w:tc>
        <w:tc>
          <w:tcPr>
            <w:tcW w:w="1889" w:type="dxa"/>
            <w:tcBorders>
              <w:top w:val="single" w:sz="4" w:space="0" w:color="auto"/>
              <w:left w:val="single" w:sz="4" w:space="0" w:color="auto"/>
              <w:bottom w:val="single" w:sz="4" w:space="0" w:color="auto"/>
              <w:right w:val="single" w:sz="4" w:space="0" w:color="auto"/>
            </w:tcBorders>
            <w:vAlign w:val="center"/>
          </w:tcPr>
          <w:p w14:paraId="6FF649BB" w14:textId="77777777" w:rsidR="00C261E7" w:rsidRPr="00C261E7" w:rsidRDefault="00C261E7" w:rsidP="00C261E7">
            <w:pPr>
              <w:jc w:val="center"/>
              <w:rPr>
                <w:rFonts w:cs="Arial"/>
                <w:sz w:val="20"/>
              </w:rPr>
            </w:pPr>
            <w:r w:rsidRPr="00C261E7">
              <w:rPr>
                <w:rFonts w:cs="Arial"/>
                <w:sz w:val="20"/>
              </w:rPr>
              <w:t>Annual salary of $30,000 x 10%  level of effort</w:t>
            </w:r>
          </w:p>
        </w:tc>
        <w:tc>
          <w:tcPr>
            <w:tcW w:w="2610" w:type="dxa"/>
            <w:tcBorders>
              <w:top w:val="single" w:sz="4" w:space="0" w:color="auto"/>
              <w:left w:val="single" w:sz="4" w:space="0" w:color="auto"/>
              <w:bottom w:val="single" w:sz="4" w:space="0" w:color="auto"/>
              <w:right w:val="single" w:sz="4" w:space="0" w:color="auto"/>
            </w:tcBorders>
            <w:vAlign w:val="center"/>
          </w:tcPr>
          <w:p w14:paraId="5677897D" w14:textId="77777777" w:rsidR="00C261E7" w:rsidRPr="00C261E7" w:rsidRDefault="00C261E7" w:rsidP="00C261E7">
            <w:pPr>
              <w:jc w:val="center"/>
              <w:rPr>
                <w:rFonts w:cs="Arial"/>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2E2524F" w14:textId="77777777" w:rsidR="00C261E7" w:rsidRPr="00C261E7" w:rsidRDefault="00C261E7" w:rsidP="00C261E7">
            <w:pPr>
              <w:jc w:val="center"/>
              <w:rPr>
                <w:rFonts w:cs="Arial"/>
                <w:sz w:val="20"/>
              </w:rPr>
            </w:pPr>
            <w:r w:rsidRPr="00C261E7">
              <w:rPr>
                <w:rFonts w:cs="Arial"/>
                <w:sz w:val="20"/>
              </w:rPr>
              <w:t>$3,000</w:t>
            </w:r>
          </w:p>
        </w:tc>
      </w:tr>
    </w:tbl>
    <w:p w14:paraId="62C6D0B6" w14:textId="77777777" w:rsidR="00C261E7" w:rsidRPr="00C261E7" w:rsidRDefault="00C261E7" w:rsidP="00C261E7">
      <w:pPr>
        <w:spacing w:after="0"/>
        <w:jc w:val="center"/>
        <w:rPr>
          <w:rFonts w:cs="Arial"/>
          <w:vanish/>
          <w:sz w:val="20"/>
        </w:rPr>
      </w:pP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537"/>
        <w:gridCol w:w="1800"/>
      </w:tblGrid>
      <w:tr w:rsidR="00C261E7" w:rsidRPr="00C261E7" w14:paraId="0E9F3811" w14:textId="77777777" w:rsidTr="00C261E7">
        <w:trPr>
          <w:trHeight w:val="341"/>
        </w:trPr>
        <w:tc>
          <w:tcPr>
            <w:tcW w:w="7537" w:type="dxa"/>
            <w:shd w:val="clear" w:color="auto" w:fill="E5DFEC"/>
          </w:tcPr>
          <w:p w14:paraId="0041C970" w14:textId="77777777" w:rsidR="00C261E7" w:rsidRPr="00C261E7" w:rsidRDefault="00C261E7" w:rsidP="00C261E7">
            <w:pPr>
              <w:spacing w:before="120"/>
              <w:jc w:val="center"/>
              <w:rPr>
                <w:rFonts w:cs="Arial"/>
                <w:b/>
                <w:bCs/>
                <w:sz w:val="20"/>
              </w:rPr>
            </w:pPr>
            <w:r w:rsidRPr="00C261E7">
              <w:rPr>
                <w:rFonts w:cs="Arial"/>
                <w:b/>
                <w:bCs/>
                <w:sz w:val="20"/>
              </w:rPr>
              <w:t>FEDERAL REQUEST – (enter in Section B column 1, line 6f of-424A)</w:t>
            </w:r>
          </w:p>
        </w:tc>
        <w:tc>
          <w:tcPr>
            <w:tcW w:w="1800" w:type="dxa"/>
            <w:shd w:val="clear" w:color="auto" w:fill="E5DFEC"/>
          </w:tcPr>
          <w:p w14:paraId="76D96FB4" w14:textId="77777777" w:rsidR="00C261E7" w:rsidRPr="00C261E7" w:rsidRDefault="00C261E7" w:rsidP="00C261E7">
            <w:pPr>
              <w:spacing w:before="120"/>
              <w:jc w:val="center"/>
              <w:rPr>
                <w:rFonts w:cs="Arial"/>
                <w:b/>
                <w:bCs/>
                <w:sz w:val="20"/>
              </w:rPr>
            </w:pPr>
            <w:r w:rsidRPr="00C261E7">
              <w:rPr>
                <w:rFonts w:cs="Arial"/>
                <w:b/>
                <w:bCs/>
                <w:sz w:val="20"/>
              </w:rPr>
              <w:t>$86,998</w:t>
            </w:r>
          </w:p>
        </w:tc>
      </w:tr>
    </w:tbl>
    <w:p w14:paraId="0D36A6CA" w14:textId="77777777" w:rsidR="00C261E7" w:rsidRPr="00C261E7" w:rsidRDefault="00C261E7" w:rsidP="00C261E7">
      <w:pPr>
        <w:spacing w:before="120"/>
        <w:ind w:left="360"/>
        <w:rPr>
          <w:rFonts w:cs="Arial"/>
          <w:b/>
          <w:szCs w:val="24"/>
        </w:rPr>
      </w:pPr>
      <w:r w:rsidRPr="00C261E7">
        <w:rPr>
          <w:rFonts w:cs="Arial"/>
          <w:b/>
          <w:szCs w:val="24"/>
        </w:rPr>
        <w:t>*Represents separate/distinct requested funds by cost category</w:t>
      </w:r>
    </w:p>
    <w:p w14:paraId="04A95938" w14:textId="77777777" w:rsidR="00C261E7" w:rsidRPr="00C261E7" w:rsidRDefault="00C261E7" w:rsidP="00C261E7">
      <w:pPr>
        <w:rPr>
          <w:rFonts w:cs="Arial"/>
          <w:b/>
          <w:bCs/>
          <w:szCs w:val="24"/>
        </w:rPr>
      </w:pPr>
      <w:r w:rsidRPr="00C261E7">
        <w:rPr>
          <w:rFonts w:cs="Arial"/>
          <w:b/>
          <w:bCs/>
          <w:szCs w:val="24"/>
        </w:rPr>
        <w:t>FEDERAL REQUEST – Sample Justification for Contracts</w:t>
      </w:r>
    </w:p>
    <w:p w14:paraId="6FD077E8" w14:textId="77777777" w:rsidR="00C261E7" w:rsidRPr="00C261E7" w:rsidRDefault="00C261E7" w:rsidP="00C261E7">
      <w:pPr>
        <w:numPr>
          <w:ilvl w:val="0"/>
          <w:numId w:val="74"/>
        </w:numPr>
        <w:tabs>
          <w:tab w:val="num" w:pos="720"/>
        </w:tabs>
        <w:spacing w:after="0"/>
        <w:contextualSpacing/>
        <w:rPr>
          <w:rFonts w:cs="Arial"/>
          <w:szCs w:val="24"/>
        </w:rPr>
      </w:pPr>
      <w:r w:rsidRPr="00C261E7">
        <w:rPr>
          <w:rFonts w:cs="Arial"/>
          <w:szCs w:val="24"/>
        </w:rPr>
        <w:t xml:space="preserve">Certified trainers are necessary to carry out the purpose of the statewide Consumer Network by providing recovery and wellness training, preparing consumer leaders statewide, and educating the public on mental health recovery.  </w:t>
      </w:r>
    </w:p>
    <w:p w14:paraId="2B94F2D2" w14:textId="77777777" w:rsidR="00C261E7" w:rsidRPr="00C261E7" w:rsidRDefault="00C261E7" w:rsidP="00C261E7">
      <w:pPr>
        <w:numPr>
          <w:ilvl w:val="0"/>
          <w:numId w:val="74"/>
        </w:numPr>
        <w:tabs>
          <w:tab w:val="num" w:pos="720"/>
        </w:tabs>
        <w:spacing w:after="0"/>
        <w:contextualSpacing/>
        <w:rPr>
          <w:rFonts w:cs="Arial"/>
          <w:szCs w:val="24"/>
        </w:rPr>
      </w:pPr>
      <w:r w:rsidRPr="00C261E7">
        <w:rPr>
          <w:rFonts w:cs="Arial"/>
          <w:szCs w:val="24"/>
        </w:rPr>
        <w:t>Client treatment services to be provided are based on organizational history of expenses.</w:t>
      </w:r>
    </w:p>
    <w:p w14:paraId="0C343FBA" w14:textId="77777777" w:rsidR="00C261E7" w:rsidRPr="00C261E7" w:rsidRDefault="00C261E7" w:rsidP="00C261E7">
      <w:pPr>
        <w:numPr>
          <w:ilvl w:val="0"/>
          <w:numId w:val="74"/>
        </w:numPr>
        <w:tabs>
          <w:tab w:val="num" w:pos="720"/>
        </w:tabs>
        <w:spacing w:after="0"/>
        <w:contextualSpacing/>
        <w:rPr>
          <w:rFonts w:cs="Arial"/>
          <w:szCs w:val="24"/>
        </w:rPr>
      </w:pPr>
      <w:r w:rsidRPr="00C261E7">
        <w:rPr>
          <w:rFonts w:cs="Arial"/>
          <w:szCs w:val="24"/>
        </w:rPr>
        <w:t xml:space="preserve">The Case Manager is vital to providing client services related to the program and leading to successful outcomes.  </w:t>
      </w:r>
    </w:p>
    <w:p w14:paraId="4B7D8974" w14:textId="77777777" w:rsidR="00C261E7" w:rsidRPr="00C261E7" w:rsidRDefault="00C261E7" w:rsidP="00C261E7">
      <w:pPr>
        <w:numPr>
          <w:ilvl w:val="0"/>
          <w:numId w:val="74"/>
        </w:numPr>
        <w:tabs>
          <w:tab w:val="num" w:pos="720"/>
        </w:tabs>
        <w:spacing w:after="0"/>
        <w:contextualSpacing/>
        <w:rPr>
          <w:rFonts w:cs="Arial"/>
          <w:szCs w:val="24"/>
        </w:rPr>
      </w:pPr>
      <w:r w:rsidRPr="00C261E7">
        <w:rPr>
          <w:rFonts w:cs="Arial"/>
          <w:szCs w:val="24"/>
        </w:rPr>
        <w:t>The Evaluator is an experienced individual (Ph.D. level) with expertise in substance abuse, research and evaluation, is knowledgeable about the population of focus, and will be responsible for all data collection and reporting.</w:t>
      </w:r>
    </w:p>
    <w:p w14:paraId="2A0EFA8A" w14:textId="77777777" w:rsidR="00C261E7" w:rsidRPr="00C261E7" w:rsidRDefault="00C261E7" w:rsidP="00C261E7">
      <w:pPr>
        <w:numPr>
          <w:ilvl w:val="0"/>
          <w:numId w:val="74"/>
        </w:numPr>
        <w:tabs>
          <w:tab w:val="num" w:pos="720"/>
        </w:tabs>
        <w:spacing w:after="0"/>
        <w:contextualSpacing/>
        <w:rPr>
          <w:rFonts w:cs="Arial"/>
          <w:szCs w:val="24"/>
        </w:rPr>
      </w:pPr>
      <w:r w:rsidRPr="00C261E7">
        <w:rPr>
          <w:rFonts w:cs="Arial"/>
          <w:szCs w:val="24"/>
        </w:rPr>
        <w:t>The Marketing Coordinator will develop a plan for public education and outreach efforts to engage clients in the community about recipient activities; and provide presentations at public meetings and community events to stakeholders, community civic organizations, churches, agencies, family groups and schools.</w:t>
      </w:r>
      <w:r w:rsidRPr="00C261E7">
        <w:rPr>
          <w:rFonts w:cs="Arial"/>
          <w:szCs w:val="24"/>
        </w:rPr>
        <w:br/>
      </w:r>
    </w:p>
    <w:p w14:paraId="1BAE39FB" w14:textId="77777777" w:rsidR="00C261E7" w:rsidRPr="00C261E7" w:rsidRDefault="00C261E7" w:rsidP="00C261E7">
      <w:pPr>
        <w:rPr>
          <w:rFonts w:cs="Arial"/>
          <w:b/>
          <w:bCs/>
          <w:szCs w:val="26"/>
        </w:rPr>
      </w:pPr>
      <w:r w:rsidRPr="00C261E7">
        <w:rPr>
          <w:rFonts w:cs="Arial"/>
          <w:b/>
          <w:bCs/>
          <w:sz w:val="28"/>
          <w:szCs w:val="28"/>
        </w:rPr>
        <w:t>G.  Construction</w:t>
      </w:r>
      <w:r w:rsidRPr="00C261E7">
        <w:rPr>
          <w:rFonts w:cs="Arial"/>
          <w:b/>
          <w:bCs/>
          <w:szCs w:val="26"/>
        </w:rPr>
        <w:t xml:space="preserve"> </w:t>
      </w:r>
    </w:p>
    <w:p w14:paraId="05F30E5B" w14:textId="77777777" w:rsidR="00C261E7" w:rsidRPr="00C261E7" w:rsidRDefault="00C261E7" w:rsidP="00C261E7">
      <w:pPr>
        <w:spacing w:after="0"/>
        <w:rPr>
          <w:rFonts w:eastAsia="Calibri" w:cs="Arial"/>
          <w:szCs w:val="24"/>
        </w:rPr>
      </w:pPr>
      <w:r w:rsidRPr="00C261E7">
        <w:rPr>
          <w:rFonts w:eastAsia="Calibri" w:cs="Arial"/>
          <w:b/>
          <w:szCs w:val="24"/>
        </w:rPr>
        <w:t>Construction or major alternation and renovation are not authorized under this program. Leave this section blank on line 6g of the SF-424A.</w:t>
      </w:r>
      <w:r w:rsidRPr="00C261E7">
        <w:rPr>
          <w:rFonts w:eastAsia="Calibri" w:cs="Arial"/>
          <w:szCs w:val="24"/>
        </w:rPr>
        <w:t xml:space="preserve"> Such activities are allowable only when program legislation includes specific authority for construction. If requesting consideration of minor alteration and renovation, provide those costs under the “Other” cost category (line 6h of the SF-424A and Section H of the budget narrative/justification).</w:t>
      </w:r>
    </w:p>
    <w:p w14:paraId="587A6710" w14:textId="77777777" w:rsidR="00C261E7" w:rsidRPr="00C261E7" w:rsidRDefault="00C261E7" w:rsidP="00C261E7">
      <w:pPr>
        <w:spacing w:after="0"/>
        <w:rPr>
          <w:rFonts w:eastAsia="Calibri" w:cs="Arial"/>
          <w:szCs w:val="24"/>
        </w:rPr>
      </w:pPr>
    </w:p>
    <w:p w14:paraId="6AD0BEE1" w14:textId="77777777" w:rsidR="00C261E7" w:rsidRPr="00C261E7" w:rsidRDefault="00C261E7" w:rsidP="00C261E7">
      <w:pPr>
        <w:rPr>
          <w:rFonts w:cs="Arial"/>
          <w:b/>
          <w:bCs/>
          <w:sz w:val="28"/>
          <w:szCs w:val="28"/>
        </w:rPr>
      </w:pPr>
      <w:r w:rsidRPr="00C261E7">
        <w:rPr>
          <w:rFonts w:eastAsia="Calibri" w:cs="Arial"/>
          <w:b/>
          <w:sz w:val="28"/>
          <w:szCs w:val="24"/>
        </w:rPr>
        <w:t>H</w:t>
      </w:r>
      <w:r w:rsidRPr="00C261E7">
        <w:rPr>
          <w:rFonts w:eastAsia="Calibri" w:cs="Arial"/>
          <w:szCs w:val="24"/>
        </w:rPr>
        <w:t xml:space="preserve">.  </w:t>
      </w:r>
      <w:r w:rsidRPr="00C261E7">
        <w:rPr>
          <w:rFonts w:cs="Arial"/>
          <w:b/>
          <w:bCs/>
          <w:sz w:val="28"/>
          <w:szCs w:val="28"/>
        </w:rPr>
        <w:t>Other</w:t>
      </w:r>
    </w:p>
    <w:p w14:paraId="6537B76B" w14:textId="77777777" w:rsidR="00C261E7" w:rsidRPr="00C261E7" w:rsidRDefault="00C261E7" w:rsidP="00C261E7">
      <w:pPr>
        <w:spacing w:after="0"/>
        <w:rPr>
          <w:rFonts w:eastAsia="Calibri" w:cs="Arial"/>
          <w:szCs w:val="24"/>
        </w:rPr>
      </w:pPr>
      <w:bookmarkStart w:id="391" w:name="_Toc90713309"/>
      <w:bookmarkStart w:id="392" w:name="_Toc93133741"/>
      <w:bookmarkStart w:id="393" w:name="_Toc93133799"/>
      <w:bookmarkStart w:id="394" w:name="_Toc93134311"/>
      <w:r w:rsidRPr="00C261E7">
        <w:rPr>
          <w:rFonts w:eastAsia="Calibri" w:cs="Arial"/>
          <w:szCs w:val="24"/>
        </w:rPr>
        <w:lastRenderedPageBreak/>
        <w:t xml:space="preserve">This category addresses any costs not included in of the other cost categories. Costs that fall under “Other” would include: </w:t>
      </w:r>
    </w:p>
    <w:p w14:paraId="2584837A" w14:textId="77777777" w:rsidR="00C261E7" w:rsidRPr="00C261E7" w:rsidRDefault="00C261E7" w:rsidP="00C261E7">
      <w:pPr>
        <w:numPr>
          <w:ilvl w:val="0"/>
          <w:numId w:val="25"/>
        </w:numPr>
        <w:spacing w:after="120"/>
        <w:contextualSpacing/>
        <w:rPr>
          <w:rFonts w:eastAsia="Calibri" w:cs="Arial"/>
          <w:szCs w:val="24"/>
        </w:rPr>
      </w:pPr>
      <w:r w:rsidRPr="00C261E7">
        <w:rPr>
          <w:rFonts w:eastAsia="Calibri" w:cs="Arial"/>
          <w:szCs w:val="24"/>
        </w:rPr>
        <w:t>Minor alteration and renovation (Minor A &amp; R)</w:t>
      </w:r>
    </w:p>
    <w:p w14:paraId="67B49F9B" w14:textId="77777777" w:rsidR="00C261E7" w:rsidRPr="00C261E7" w:rsidRDefault="00C261E7" w:rsidP="00C261E7">
      <w:pPr>
        <w:numPr>
          <w:ilvl w:val="0"/>
          <w:numId w:val="34"/>
        </w:numPr>
        <w:spacing w:after="0"/>
        <w:contextualSpacing/>
        <w:rPr>
          <w:rFonts w:eastAsia="Calibri" w:cs="Arial"/>
          <w:szCs w:val="24"/>
        </w:rPr>
      </w:pPr>
      <w:r w:rsidRPr="00C261E7">
        <w:rPr>
          <w:rFonts w:eastAsia="Calibri" w:cs="Arial"/>
          <w:szCs w:val="24"/>
        </w:rPr>
        <w:t>Minor A &amp; R is defined as work that changes the interior arrangement or other physical characteristics of an existing facility or installed equipment so that it can be used more effectively for its currently designed purpose or adapted to an alternative use to meet a programmatic requirement.  Alteration and renovation may include work referred to as improvements, conversion, rehabilitation, or remodeling, but is distinguished from new facility construction, facility expansion, or major alterations and renovation where the total Federal and non-Federal costs, excluding moveable equipment (equipment that is not permanently affixed), exceeds $500,000.</w:t>
      </w:r>
    </w:p>
    <w:p w14:paraId="175BF7AB" w14:textId="77777777" w:rsidR="00C261E7" w:rsidRPr="00C261E7" w:rsidRDefault="00C261E7" w:rsidP="00C261E7">
      <w:pPr>
        <w:spacing w:after="0"/>
        <w:ind w:left="1440"/>
        <w:contextualSpacing/>
        <w:rPr>
          <w:rFonts w:eastAsia="Calibri" w:cs="Arial"/>
          <w:szCs w:val="24"/>
        </w:rPr>
      </w:pPr>
    </w:p>
    <w:p w14:paraId="3E392659" w14:textId="77777777" w:rsidR="00C261E7" w:rsidRPr="00C261E7" w:rsidRDefault="00C261E7" w:rsidP="00C261E7">
      <w:pPr>
        <w:numPr>
          <w:ilvl w:val="0"/>
          <w:numId w:val="34"/>
        </w:numPr>
        <w:spacing w:after="0"/>
        <w:contextualSpacing/>
        <w:rPr>
          <w:rFonts w:cs="Arial"/>
        </w:rPr>
      </w:pPr>
      <w:r w:rsidRPr="00C261E7">
        <w:rPr>
          <w:rFonts w:cs="Arial"/>
        </w:rPr>
        <w:t>No more than $75,000 in Federal funds over the total period of performance may be used to support minor A&amp;R activities, and such requests must be submitted to the GMS for formal prior approval. SAMHSA grant funds cannot be used to support the construction, expansion or major alternation and renovation of facilities. If the proposed project is part of a larger overall project that exceeds $500,000, it may not be artificially segmented to achieve the cost threshold.</w:t>
      </w:r>
    </w:p>
    <w:p w14:paraId="31810C42" w14:textId="77777777" w:rsidR="00C261E7" w:rsidRPr="00C261E7" w:rsidRDefault="00C261E7" w:rsidP="00C261E7">
      <w:pPr>
        <w:numPr>
          <w:ilvl w:val="0"/>
          <w:numId w:val="25"/>
        </w:numPr>
        <w:spacing w:after="0"/>
        <w:contextualSpacing/>
        <w:rPr>
          <w:rFonts w:eastAsia="Calibri" w:cs="Arial"/>
          <w:szCs w:val="24"/>
        </w:rPr>
      </w:pPr>
      <w:r w:rsidRPr="00C261E7">
        <w:rPr>
          <w:rFonts w:eastAsia="Calibri" w:cs="Arial"/>
          <w:szCs w:val="24"/>
        </w:rPr>
        <w:t xml:space="preserve">Rent </w:t>
      </w:r>
    </w:p>
    <w:p w14:paraId="3EC01758" w14:textId="77777777" w:rsidR="00C261E7" w:rsidRPr="00C261E7" w:rsidRDefault="00C261E7" w:rsidP="00C261E7">
      <w:pPr>
        <w:numPr>
          <w:ilvl w:val="0"/>
          <w:numId w:val="25"/>
        </w:numPr>
        <w:spacing w:after="0"/>
        <w:contextualSpacing/>
        <w:rPr>
          <w:rFonts w:eastAsia="Calibri" w:cs="Arial"/>
          <w:szCs w:val="24"/>
        </w:rPr>
      </w:pPr>
      <w:r w:rsidRPr="00C261E7">
        <w:rPr>
          <w:rFonts w:eastAsia="Calibri" w:cs="Arial"/>
          <w:szCs w:val="24"/>
        </w:rPr>
        <w:t>Client incentives</w:t>
      </w:r>
    </w:p>
    <w:p w14:paraId="6A4C5CDD" w14:textId="77777777" w:rsidR="00C261E7" w:rsidRPr="00C261E7" w:rsidRDefault="00C261E7" w:rsidP="00C261E7">
      <w:pPr>
        <w:numPr>
          <w:ilvl w:val="0"/>
          <w:numId w:val="25"/>
        </w:numPr>
        <w:spacing w:after="0"/>
        <w:contextualSpacing/>
        <w:rPr>
          <w:rFonts w:eastAsia="Calibri" w:cs="Arial"/>
          <w:szCs w:val="24"/>
        </w:rPr>
      </w:pPr>
      <w:r w:rsidRPr="00C261E7">
        <w:rPr>
          <w:rFonts w:eastAsia="Calibri" w:cs="Arial"/>
          <w:szCs w:val="24"/>
        </w:rPr>
        <w:t>Telephone</w:t>
      </w:r>
    </w:p>
    <w:p w14:paraId="0E937895" w14:textId="77777777" w:rsidR="00C261E7" w:rsidRPr="00C261E7" w:rsidRDefault="00C261E7" w:rsidP="00C261E7">
      <w:pPr>
        <w:numPr>
          <w:ilvl w:val="0"/>
          <w:numId w:val="25"/>
        </w:numPr>
        <w:spacing w:after="0"/>
        <w:contextualSpacing/>
        <w:rPr>
          <w:rFonts w:eastAsia="Calibri" w:cs="Arial"/>
          <w:szCs w:val="24"/>
        </w:rPr>
      </w:pPr>
      <w:r w:rsidRPr="00C261E7">
        <w:rPr>
          <w:rFonts w:eastAsia="Calibri" w:cs="Arial"/>
          <w:szCs w:val="24"/>
        </w:rPr>
        <w:t>Travel for training participants, advisory committees, and review panels</w:t>
      </w:r>
    </w:p>
    <w:p w14:paraId="4A85ADFE" w14:textId="77777777" w:rsidR="00C261E7" w:rsidRPr="00C261E7" w:rsidRDefault="00C261E7" w:rsidP="00C261E7">
      <w:pPr>
        <w:numPr>
          <w:ilvl w:val="0"/>
          <w:numId w:val="25"/>
        </w:numPr>
        <w:spacing w:after="0"/>
        <w:contextualSpacing/>
        <w:rPr>
          <w:rFonts w:eastAsia="Calibri" w:cs="Arial"/>
          <w:szCs w:val="24"/>
        </w:rPr>
      </w:pPr>
      <w:r w:rsidRPr="00C261E7">
        <w:rPr>
          <w:rFonts w:eastAsia="Calibri" w:cs="Arial"/>
          <w:szCs w:val="24"/>
        </w:rPr>
        <w:t xml:space="preserve">Training activities (except costs for consultant and/or contractual).    </w:t>
      </w:r>
    </w:p>
    <w:p w14:paraId="0570B627" w14:textId="77777777" w:rsidR="00C261E7" w:rsidRPr="00C261E7" w:rsidRDefault="00C261E7" w:rsidP="00C261E7">
      <w:pPr>
        <w:spacing w:after="0"/>
        <w:ind w:left="720"/>
        <w:contextualSpacing/>
        <w:rPr>
          <w:rFonts w:eastAsia="Calibri" w:cs="Arial"/>
          <w:szCs w:val="24"/>
        </w:rPr>
      </w:pPr>
    </w:p>
    <w:p w14:paraId="5008B794" w14:textId="77777777" w:rsidR="00C261E7" w:rsidRPr="00C261E7" w:rsidRDefault="00C261E7" w:rsidP="00C261E7">
      <w:pPr>
        <w:spacing w:after="120"/>
        <w:rPr>
          <w:rFonts w:eastAsia="Calibri" w:cs="Arial"/>
          <w:b/>
          <w:szCs w:val="24"/>
        </w:rPr>
      </w:pPr>
      <w:r w:rsidRPr="00C261E7">
        <w:rPr>
          <w:rFonts w:eastAsia="Calibri" w:cs="Arial"/>
          <w:b/>
          <w:szCs w:val="24"/>
        </w:rPr>
        <w:t>Provide the following information for the narrative and justification:</w:t>
      </w:r>
    </w:p>
    <w:p w14:paraId="7977988E" w14:textId="77777777" w:rsidR="00C261E7" w:rsidRPr="00C261E7" w:rsidRDefault="00C261E7" w:rsidP="00C261E7">
      <w:pPr>
        <w:numPr>
          <w:ilvl w:val="0"/>
          <w:numId w:val="75"/>
        </w:numPr>
        <w:spacing w:after="0"/>
        <w:contextualSpacing/>
        <w:rPr>
          <w:rFonts w:eastAsia="Calibri" w:cs="Arial"/>
          <w:szCs w:val="24"/>
        </w:rPr>
      </w:pPr>
      <w:r w:rsidRPr="00C261E7">
        <w:rPr>
          <w:rFonts w:eastAsia="Calibri" w:cs="Arial"/>
          <w:b/>
          <w:szCs w:val="24"/>
        </w:rPr>
        <w:t>Item</w:t>
      </w:r>
      <w:r w:rsidRPr="00C261E7">
        <w:rPr>
          <w:rFonts w:eastAsia="Calibri" w:cs="Arial"/>
          <w:szCs w:val="24"/>
        </w:rPr>
        <w:t xml:space="preserve"> − List items by type of material or nature of expense. In the justification, explain the necessity of each cost for successful implementation and completion of the project.</w:t>
      </w:r>
    </w:p>
    <w:p w14:paraId="7C248016" w14:textId="77777777" w:rsidR="00C261E7" w:rsidRPr="00C261E7" w:rsidRDefault="00C261E7" w:rsidP="00C261E7">
      <w:pPr>
        <w:numPr>
          <w:ilvl w:val="0"/>
          <w:numId w:val="75"/>
        </w:numPr>
        <w:spacing w:after="0"/>
        <w:contextualSpacing/>
        <w:rPr>
          <w:rFonts w:eastAsia="Calibri" w:cs="Arial"/>
          <w:szCs w:val="24"/>
        </w:rPr>
      </w:pPr>
      <w:r w:rsidRPr="00C261E7">
        <w:rPr>
          <w:rFonts w:eastAsia="Calibri" w:cs="Arial"/>
          <w:b/>
          <w:szCs w:val="24"/>
        </w:rPr>
        <w:t>Rate</w:t>
      </w:r>
      <w:r w:rsidRPr="00C261E7">
        <w:rPr>
          <w:rFonts w:eastAsia="Calibri" w:cs="Arial"/>
          <w:szCs w:val="24"/>
        </w:rPr>
        <w:t xml:space="preserve"> − Break down costs by quantity and cost per unit as applicable.  </w:t>
      </w:r>
    </w:p>
    <w:p w14:paraId="1F52B99D" w14:textId="77777777" w:rsidR="00C261E7" w:rsidRPr="00C261E7" w:rsidRDefault="00C261E7" w:rsidP="00C261E7">
      <w:pPr>
        <w:spacing w:after="0"/>
        <w:ind w:left="720"/>
        <w:contextualSpacing/>
        <w:rPr>
          <w:rFonts w:eastAsia="Calibri" w:cs="Arial"/>
          <w:szCs w:val="24"/>
        </w:rPr>
      </w:pPr>
      <w:r w:rsidRPr="00C261E7">
        <w:rPr>
          <w:rFonts w:eastAsia="Calibri" w:cs="Arial"/>
          <w:b/>
          <w:szCs w:val="24"/>
        </w:rPr>
        <w:t xml:space="preserve">NOTE: </w:t>
      </w:r>
      <w:r w:rsidRPr="00C261E7">
        <w:rPr>
          <w:rFonts w:eastAsia="Calibri" w:cs="Arial"/>
          <w:szCs w:val="24"/>
        </w:rPr>
        <w:t xml:space="preserve">Rent costs must be submitted with the following information: </w:t>
      </w:r>
    </w:p>
    <w:p w14:paraId="43A78BFC" w14:textId="77777777" w:rsidR="00C261E7" w:rsidRPr="00C261E7" w:rsidRDefault="00C261E7" w:rsidP="00C261E7">
      <w:pPr>
        <w:numPr>
          <w:ilvl w:val="0"/>
          <w:numId w:val="77"/>
        </w:numPr>
        <w:spacing w:after="0"/>
        <w:contextualSpacing/>
        <w:rPr>
          <w:rFonts w:eastAsia="Calibri" w:cs="Arial"/>
          <w:szCs w:val="24"/>
        </w:rPr>
      </w:pPr>
      <w:r w:rsidRPr="00C261E7">
        <w:rPr>
          <w:rFonts w:eastAsia="Calibri" w:cs="Arial"/>
          <w:szCs w:val="24"/>
        </w:rPr>
        <w:t>The individual cost items that make up the total cost of the building</w:t>
      </w:r>
    </w:p>
    <w:p w14:paraId="0DB2151F" w14:textId="77777777" w:rsidR="00C261E7" w:rsidRPr="00C261E7" w:rsidRDefault="00C261E7" w:rsidP="00C261E7">
      <w:pPr>
        <w:numPr>
          <w:ilvl w:val="0"/>
          <w:numId w:val="76"/>
        </w:numPr>
        <w:spacing w:after="0"/>
        <w:contextualSpacing/>
        <w:rPr>
          <w:rFonts w:eastAsia="Calibri" w:cs="Arial"/>
          <w:szCs w:val="24"/>
        </w:rPr>
      </w:pPr>
      <w:r w:rsidRPr="00C261E7">
        <w:rPr>
          <w:rFonts w:eastAsia="Calibri" w:cs="Arial"/>
          <w:szCs w:val="24"/>
        </w:rPr>
        <w:t>The methodology used to allocate the costs to the programs or activities operating in the building</w:t>
      </w:r>
    </w:p>
    <w:p w14:paraId="03E1002F" w14:textId="77777777" w:rsidR="00C261E7" w:rsidRPr="00C261E7" w:rsidRDefault="00C261E7" w:rsidP="00C261E7">
      <w:pPr>
        <w:numPr>
          <w:ilvl w:val="0"/>
          <w:numId w:val="76"/>
        </w:numPr>
        <w:spacing w:after="0"/>
        <w:contextualSpacing/>
        <w:rPr>
          <w:rFonts w:eastAsia="Calibri" w:cs="Arial"/>
          <w:szCs w:val="24"/>
        </w:rPr>
      </w:pPr>
      <w:r w:rsidRPr="00C261E7">
        <w:rPr>
          <w:rFonts w:eastAsia="Calibri" w:cs="Arial"/>
          <w:szCs w:val="24"/>
        </w:rPr>
        <w:t xml:space="preserve">Rent Questions Worksheet </w:t>
      </w:r>
      <w:hyperlink r:id="rId69" w:history="1">
        <w:r w:rsidRPr="00C261E7">
          <w:rPr>
            <w:rFonts w:eastAsia="Calibri" w:cs="Arial"/>
            <w:color w:val="0000FF"/>
            <w:szCs w:val="24"/>
            <w:u w:val="single"/>
          </w:rPr>
          <w:t>https://www.samhsa.gov/sites/default/files/rentquestionsworksheet.docx</w:t>
        </w:r>
      </w:hyperlink>
      <w:r w:rsidRPr="00C261E7">
        <w:rPr>
          <w:rFonts w:eastAsia="Calibri" w:cs="Arial"/>
          <w:szCs w:val="24"/>
        </w:rPr>
        <w:t xml:space="preserve"> </w:t>
      </w:r>
    </w:p>
    <w:p w14:paraId="69D0CE35" w14:textId="77777777" w:rsidR="00C261E7" w:rsidRPr="00C261E7" w:rsidRDefault="00C261E7" w:rsidP="00C261E7">
      <w:pPr>
        <w:numPr>
          <w:ilvl w:val="0"/>
          <w:numId w:val="76"/>
        </w:numPr>
        <w:spacing w:after="0"/>
        <w:contextualSpacing/>
        <w:rPr>
          <w:rFonts w:eastAsia="Calibri" w:cs="Arial"/>
          <w:szCs w:val="24"/>
        </w:rPr>
      </w:pPr>
      <w:r w:rsidRPr="00C261E7">
        <w:rPr>
          <w:rFonts w:eastAsia="Calibri" w:cs="Arial"/>
          <w:szCs w:val="24"/>
        </w:rPr>
        <w:t>Supporting documentation</w:t>
      </w:r>
    </w:p>
    <w:p w14:paraId="0A83BDDE" w14:textId="77777777" w:rsidR="00C261E7" w:rsidRPr="00C261E7" w:rsidRDefault="00C261E7" w:rsidP="00C261E7">
      <w:pPr>
        <w:numPr>
          <w:ilvl w:val="0"/>
          <w:numId w:val="75"/>
        </w:numPr>
        <w:spacing w:after="0"/>
        <w:contextualSpacing/>
        <w:rPr>
          <w:rFonts w:cs="Arial"/>
          <w:b/>
        </w:rPr>
      </w:pPr>
      <w:r w:rsidRPr="00C261E7">
        <w:rPr>
          <w:rFonts w:eastAsia="Calibri" w:cs="Arial"/>
          <w:b/>
          <w:szCs w:val="24"/>
        </w:rPr>
        <w:t xml:space="preserve">Costs Charged to the Award – </w:t>
      </w:r>
      <w:r w:rsidRPr="00C261E7">
        <w:rPr>
          <w:rFonts w:eastAsia="Calibri" w:cs="Arial"/>
          <w:szCs w:val="24"/>
        </w:rPr>
        <w:t>provide the costs charged to the award.</w:t>
      </w:r>
    </w:p>
    <w:p w14:paraId="7B17B5BA" w14:textId="77777777" w:rsidR="00C261E7" w:rsidRPr="00C261E7" w:rsidRDefault="00C261E7" w:rsidP="00C261E7">
      <w:pPr>
        <w:spacing w:after="0"/>
        <w:ind w:left="720"/>
        <w:contextualSpacing/>
        <w:rPr>
          <w:rFonts w:cs="Arial"/>
          <w:b/>
        </w:rPr>
      </w:pPr>
    </w:p>
    <w:p w14:paraId="57A396BB" w14:textId="77777777" w:rsidR="00C261E7" w:rsidRPr="00C261E7" w:rsidRDefault="00C261E7" w:rsidP="00C261E7">
      <w:pPr>
        <w:rPr>
          <w:rFonts w:cs="Arial"/>
          <w:b/>
        </w:rPr>
      </w:pPr>
      <w:r w:rsidRPr="00C261E7">
        <w:rPr>
          <w:rFonts w:cs="Arial"/>
          <w:b/>
        </w:rPr>
        <w:t>FEDERAL REQUEST</w:t>
      </w:r>
      <w:bookmarkEnd w:id="391"/>
      <w:bookmarkEnd w:id="392"/>
      <w:bookmarkEnd w:id="393"/>
      <w:bookmarkEnd w:id="394"/>
      <w:r w:rsidRPr="00C261E7">
        <w:rPr>
          <w:rFonts w:cs="Arial"/>
          <w:b/>
        </w:rPr>
        <w:t xml:space="preserve"> – Sample Narrative for “Other”</w:t>
      </w: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557"/>
        <w:gridCol w:w="1620"/>
      </w:tblGrid>
      <w:tr w:rsidR="00C261E7" w:rsidRPr="00C261E7" w14:paraId="1975CF1B" w14:textId="77777777" w:rsidTr="00C261E7">
        <w:trPr>
          <w:cantSplit/>
          <w:tblHeader/>
        </w:trPr>
        <w:tc>
          <w:tcPr>
            <w:tcW w:w="2250" w:type="dxa"/>
            <w:shd w:val="clear" w:color="auto" w:fill="B8CCE4"/>
          </w:tcPr>
          <w:p w14:paraId="39DA6F02" w14:textId="77777777" w:rsidR="00C261E7" w:rsidRPr="00C261E7" w:rsidRDefault="00C261E7" w:rsidP="00C261E7">
            <w:pPr>
              <w:jc w:val="center"/>
              <w:rPr>
                <w:rFonts w:cs="Arial"/>
                <w:b/>
                <w:sz w:val="20"/>
              </w:rPr>
            </w:pPr>
            <w:bookmarkStart w:id="395" w:name="_Toc280259010"/>
            <w:bookmarkStart w:id="396" w:name="_Toc306973116"/>
            <w:bookmarkStart w:id="397" w:name="_Toc317150101"/>
            <w:bookmarkStart w:id="398" w:name="_Toc318707638"/>
            <w:r w:rsidRPr="00C261E7">
              <w:rPr>
                <w:rFonts w:cs="Arial"/>
                <w:b/>
                <w:sz w:val="20"/>
              </w:rPr>
              <w:lastRenderedPageBreak/>
              <w:t>Item</w:t>
            </w:r>
            <w:bookmarkEnd w:id="395"/>
            <w:bookmarkEnd w:id="396"/>
            <w:bookmarkEnd w:id="397"/>
            <w:bookmarkEnd w:id="398"/>
          </w:p>
        </w:tc>
        <w:tc>
          <w:tcPr>
            <w:tcW w:w="5557" w:type="dxa"/>
            <w:shd w:val="clear" w:color="auto" w:fill="B8CCE4"/>
          </w:tcPr>
          <w:p w14:paraId="0BE168DC" w14:textId="77777777" w:rsidR="00C261E7" w:rsidRPr="00C261E7" w:rsidRDefault="00C261E7" w:rsidP="00C261E7">
            <w:pPr>
              <w:jc w:val="center"/>
              <w:rPr>
                <w:rFonts w:cs="Arial"/>
                <w:b/>
                <w:sz w:val="20"/>
              </w:rPr>
            </w:pPr>
            <w:bookmarkStart w:id="399" w:name="_Toc280259011"/>
            <w:bookmarkStart w:id="400" w:name="_Toc306973117"/>
            <w:bookmarkStart w:id="401" w:name="_Toc317150102"/>
            <w:bookmarkStart w:id="402" w:name="_Toc318707639"/>
            <w:r w:rsidRPr="00C261E7">
              <w:rPr>
                <w:rFonts w:cs="Arial"/>
                <w:b/>
                <w:sz w:val="20"/>
              </w:rPr>
              <w:t>Rate</w:t>
            </w:r>
            <w:bookmarkEnd w:id="399"/>
            <w:bookmarkEnd w:id="400"/>
            <w:bookmarkEnd w:id="401"/>
            <w:bookmarkEnd w:id="402"/>
          </w:p>
        </w:tc>
        <w:tc>
          <w:tcPr>
            <w:tcW w:w="1620" w:type="dxa"/>
            <w:shd w:val="clear" w:color="auto" w:fill="B8CCE4"/>
          </w:tcPr>
          <w:p w14:paraId="61807E30" w14:textId="77777777" w:rsidR="00C261E7" w:rsidRPr="00C261E7" w:rsidRDefault="00C261E7" w:rsidP="00C261E7">
            <w:pPr>
              <w:jc w:val="center"/>
              <w:rPr>
                <w:rFonts w:cs="Arial"/>
                <w:b/>
                <w:sz w:val="20"/>
              </w:rPr>
            </w:pPr>
            <w:bookmarkStart w:id="403" w:name="_Toc280259012"/>
            <w:bookmarkStart w:id="404" w:name="_Toc306973118"/>
            <w:bookmarkStart w:id="405" w:name="_Toc317150103"/>
            <w:bookmarkStart w:id="406" w:name="_Toc318707640"/>
            <w:r w:rsidRPr="00C261E7">
              <w:rPr>
                <w:rFonts w:cs="Arial"/>
                <w:b/>
                <w:sz w:val="20"/>
              </w:rPr>
              <w:t>Cost</w:t>
            </w:r>
            <w:bookmarkEnd w:id="403"/>
            <w:bookmarkEnd w:id="404"/>
            <w:bookmarkEnd w:id="405"/>
            <w:bookmarkEnd w:id="406"/>
          </w:p>
        </w:tc>
      </w:tr>
      <w:tr w:rsidR="00C261E7" w:rsidRPr="00C261E7" w14:paraId="04DF54F7" w14:textId="77777777" w:rsidTr="00C261E7">
        <w:trPr>
          <w:cantSplit/>
        </w:trPr>
        <w:tc>
          <w:tcPr>
            <w:tcW w:w="2250" w:type="dxa"/>
            <w:vAlign w:val="center"/>
          </w:tcPr>
          <w:p w14:paraId="57970637" w14:textId="77777777" w:rsidR="00C261E7" w:rsidRPr="00C261E7" w:rsidRDefault="00C261E7" w:rsidP="00C261E7">
            <w:pPr>
              <w:jc w:val="center"/>
              <w:rPr>
                <w:rFonts w:cs="Arial"/>
                <w:sz w:val="20"/>
              </w:rPr>
            </w:pPr>
            <w:r w:rsidRPr="00C261E7">
              <w:rPr>
                <w:rFonts w:cs="Arial"/>
                <w:sz w:val="20"/>
              </w:rPr>
              <w:t>(1) Rent*</w:t>
            </w:r>
          </w:p>
        </w:tc>
        <w:tc>
          <w:tcPr>
            <w:tcW w:w="5557" w:type="dxa"/>
            <w:vAlign w:val="center"/>
          </w:tcPr>
          <w:p w14:paraId="57D649CA" w14:textId="77777777" w:rsidR="00C261E7" w:rsidRPr="00C261E7" w:rsidRDefault="00C261E7" w:rsidP="00C261E7">
            <w:pPr>
              <w:jc w:val="center"/>
              <w:rPr>
                <w:rFonts w:cs="Arial"/>
                <w:sz w:val="20"/>
              </w:rPr>
            </w:pPr>
            <w:r w:rsidRPr="00C261E7">
              <w:rPr>
                <w:rFonts w:cs="Arial"/>
                <w:sz w:val="20"/>
              </w:rPr>
              <w:t>$15/sq. ft. x 700 sq. feet</w:t>
            </w:r>
          </w:p>
        </w:tc>
        <w:tc>
          <w:tcPr>
            <w:tcW w:w="1620" w:type="dxa"/>
            <w:vAlign w:val="center"/>
          </w:tcPr>
          <w:p w14:paraId="52D9B41B" w14:textId="77777777" w:rsidR="00C261E7" w:rsidRPr="00C261E7" w:rsidRDefault="00C261E7" w:rsidP="00C261E7">
            <w:pPr>
              <w:jc w:val="center"/>
              <w:rPr>
                <w:rFonts w:cs="Arial"/>
                <w:sz w:val="20"/>
              </w:rPr>
            </w:pPr>
            <w:r w:rsidRPr="00C261E7">
              <w:rPr>
                <w:rFonts w:cs="Arial"/>
                <w:sz w:val="20"/>
              </w:rPr>
              <w:t>$10,500</w:t>
            </w:r>
          </w:p>
        </w:tc>
      </w:tr>
      <w:tr w:rsidR="00C261E7" w:rsidRPr="00C261E7" w14:paraId="71E041F0" w14:textId="77777777" w:rsidTr="00C261E7">
        <w:trPr>
          <w:cantSplit/>
        </w:trPr>
        <w:tc>
          <w:tcPr>
            <w:tcW w:w="2250" w:type="dxa"/>
            <w:vAlign w:val="center"/>
          </w:tcPr>
          <w:p w14:paraId="06CB4374" w14:textId="77777777" w:rsidR="00C261E7" w:rsidRPr="00C261E7" w:rsidRDefault="00C261E7" w:rsidP="00C261E7">
            <w:pPr>
              <w:jc w:val="center"/>
              <w:rPr>
                <w:rFonts w:cs="Arial"/>
                <w:sz w:val="20"/>
              </w:rPr>
            </w:pPr>
            <w:r w:rsidRPr="00C261E7">
              <w:rPr>
                <w:rFonts w:cs="Arial"/>
                <w:sz w:val="20"/>
              </w:rPr>
              <w:t>(2) Telephone</w:t>
            </w:r>
          </w:p>
        </w:tc>
        <w:tc>
          <w:tcPr>
            <w:tcW w:w="5557" w:type="dxa"/>
            <w:vAlign w:val="center"/>
          </w:tcPr>
          <w:p w14:paraId="3EE763B3" w14:textId="77777777" w:rsidR="00C261E7" w:rsidRPr="00C261E7" w:rsidRDefault="00C261E7" w:rsidP="00C261E7">
            <w:pPr>
              <w:jc w:val="center"/>
              <w:rPr>
                <w:rFonts w:cs="Arial"/>
                <w:sz w:val="20"/>
              </w:rPr>
            </w:pPr>
            <w:r w:rsidRPr="00C261E7">
              <w:rPr>
                <w:rFonts w:cs="Arial"/>
                <w:sz w:val="20"/>
              </w:rPr>
              <w:t>$100/mo. x 12 mo.</w:t>
            </w:r>
          </w:p>
        </w:tc>
        <w:tc>
          <w:tcPr>
            <w:tcW w:w="1620" w:type="dxa"/>
            <w:vAlign w:val="center"/>
          </w:tcPr>
          <w:p w14:paraId="4DE8AA76" w14:textId="77777777" w:rsidR="00C261E7" w:rsidRPr="00C261E7" w:rsidRDefault="00C261E7" w:rsidP="00C261E7">
            <w:pPr>
              <w:jc w:val="center"/>
              <w:rPr>
                <w:rFonts w:cs="Arial"/>
                <w:sz w:val="20"/>
              </w:rPr>
            </w:pPr>
            <w:r w:rsidRPr="00C261E7">
              <w:rPr>
                <w:rFonts w:cs="Arial"/>
                <w:sz w:val="20"/>
              </w:rPr>
              <w:t>$1,200</w:t>
            </w:r>
          </w:p>
        </w:tc>
      </w:tr>
      <w:tr w:rsidR="00C261E7" w:rsidRPr="00C261E7" w14:paraId="66641B2F" w14:textId="77777777" w:rsidTr="00C261E7">
        <w:trPr>
          <w:cantSplit/>
        </w:trPr>
        <w:tc>
          <w:tcPr>
            <w:tcW w:w="2250" w:type="dxa"/>
            <w:vAlign w:val="center"/>
          </w:tcPr>
          <w:p w14:paraId="434E828F" w14:textId="77777777" w:rsidR="00C261E7" w:rsidRPr="00C261E7" w:rsidRDefault="00C261E7" w:rsidP="00C261E7">
            <w:pPr>
              <w:jc w:val="center"/>
              <w:rPr>
                <w:rFonts w:cs="Arial"/>
                <w:sz w:val="20"/>
              </w:rPr>
            </w:pPr>
            <w:r w:rsidRPr="00C261E7">
              <w:rPr>
                <w:rFonts w:cs="Arial"/>
                <w:sz w:val="20"/>
              </w:rPr>
              <w:t>(3) Client Incentives</w:t>
            </w:r>
          </w:p>
        </w:tc>
        <w:tc>
          <w:tcPr>
            <w:tcW w:w="5557" w:type="dxa"/>
            <w:vAlign w:val="center"/>
          </w:tcPr>
          <w:p w14:paraId="35F370DB" w14:textId="77777777" w:rsidR="00C261E7" w:rsidRPr="00C261E7" w:rsidRDefault="00C261E7" w:rsidP="00C261E7">
            <w:pPr>
              <w:jc w:val="center"/>
              <w:rPr>
                <w:rFonts w:cs="Arial"/>
                <w:sz w:val="20"/>
              </w:rPr>
            </w:pPr>
            <w:r w:rsidRPr="00C261E7">
              <w:rPr>
                <w:rFonts w:cs="Arial"/>
                <w:sz w:val="20"/>
              </w:rPr>
              <w:t>$10/client follow-up x 278 clients</w:t>
            </w:r>
          </w:p>
        </w:tc>
        <w:tc>
          <w:tcPr>
            <w:tcW w:w="1620" w:type="dxa"/>
            <w:vAlign w:val="center"/>
          </w:tcPr>
          <w:p w14:paraId="573D5148" w14:textId="77777777" w:rsidR="00C261E7" w:rsidRPr="00C261E7" w:rsidRDefault="00C261E7" w:rsidP="00C261E7">
            <w:pPr>
              <w:jc w:val="center"/>
              <w:rPr>
                <w:rFonts w:cs="Arial"/>
                <w:sz w:val="20"/>
              </w:rPr>
            </w:pPr>
            <w:r w:rsidRPr="00C261E7">
              <w:rPr>
                <w:rFonts w:cs="Arial"/>
                <w:sz w:val="20"/>
              </w:rPr>
              <w:t>$2,780</w:t>
            </w:r>
          </w:p>
        </w:tc>
      </w:tr>
      <w:tr w:rsidR="00C261E7" w:rsidRPr="00C261E7" w14:paraId="07AF3212" w14:textId="77777777" w:rsidTr="00C261E7">
        <w:trPr>
          <w:cantSplit/>
        </w:trPr>
        <w:tc>
          <w:tcPr>
            <w:tcW w:w="2250" w:type="dxa"/>
            <w:vAlign w:val="center"/>
          </w:tcPr>
          <w:p w14:paraId="2973C6B9" w14:textId="77777777" w:rsidR="00C261E7" w:rsidRPr="00C261E7" w:rsidRDefault="00C261E7" w:rsidP="00C261E7">
            <w:pPr>
              <w:jc w:val="center"/>
              <w:rPr>
                <w:rFonts w:cs="Arial"/>
                <w:sz w:val="20"/>
              </w:rPr>
            </w:pPr>
            <w:r w:rsidRPr="00C261E7">
              <w:rPr>
                <w:rFonts w:cs="Arial"/>
                <w:sz w:val="20"/>
              </w:rPr>
              <w:t>(4) Brochures</w:t>
            </w:r>
          </w:p>
        </w:tc>
        <w:tc>
          <w:tcPr>
            <w:tcW w:w="5557" w:type="dxa"/>
            <w:vAlign w:val="center"/>
          </w:tcPr>
          <w:p w14:paraId="599B6938" w14:textId="77777777" w:rsidR="00C261E7" w:rsidRPr="00C261E7" w:rsidRDefault="00C261E7" w:rsidP="00C261E7">
            <w:pPr>
              <w:jc w:val="center"/>
              <w:rPr>
                <w:rFonts w:cs="Arial"/>
                <w:sz w:val="20"/>
              </w:rPr>
            </w:pPr>
            <w:r w:rsidRPr="00C261E7">
              <w:rPr>
                <w:rFonts w:cs="Arial"/>
                <w:sz w:val="20"/>
              </w:rPr>
              <w:t>.89/brochure X 1500 brochures</w:t>
            </w:r>
          </w:p>
        </w:tc>
        <w:tc>
          <w:tcPr>
            <w:tcW w:w="1620" w:type="dxa"/>
            <w:vAlign w:val="center"/>
          </w:tcPr>
          <w:p w14:paraId="3A206428" w14:textId="77777777" w:rsidR="00C261E7" w:rsidRPr="00C261E7" w:rsidRDefault="00C261E7" w:rsidP="00C261E7">
            <w:pPr>
              <w:jc w:val="center"/>
              <w:rPr>
                <w:rFonts w:cs="Arial"/>
                <w:sz w:val="20"/>
              </w:rPr>
            </w:pPr>
            <w:r w:rsidRPr="00C261E7">
              <w:rPr>
                <w:rFonts w:cs="Arial"/>
                <w:sz w:val="20"/>
              </w:rPr>
              <w:t>$1,335</w:t>
            </w:r>
          </w:p>
        </w:tc>
      </w:tr>
    </w:tbl>
    <w:p w14:paraId="6720805A" w14:textId="77777777" w:rsidR="00C261E7" w:rsidRPr="00C261E7" w:rsidRDefault="00C261E7" w:rsidP="00C261E7">
      <w:pPr>
        <w:spacing w:after="0"/>
        <w:jc w:val="center"/>
        <w:rPr>
          <w:rFonts w:cs="Arial"/>
          <w:vanish/>
          <w:sz w:val="20"/>
        </w:rPr>
      </w:pP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07"/>
        <w:gridCol w:w="1620"/>
      </w:tblGrid>
      <w:tr w:rsidR="00C261E7" w:rsidRPr="00C261E7" w14:paraId="7C51B14C" w14:textId="77777777" w:rsidTr="00C261E7">
        <w:trPr>
          <w:trHeight w:val="350"/>
        </w:trPr>
        <w:tc>
          <w:tcPr>
            <w:tcW w:w="7807" w:type="dxa"/>
            <w:shd w:val="clear" w:color="auto" w:fill="E5DFEC"/>
          </w:tcPr>
          <w:p w14:paraId="64E8F627" w14:textId="77777777" w:rsidR="00C261E7" w:rsidRPr="00C261E7" w:rsidRDefault="00C261E7" w:rsidP="00C261E7">
            <w:pPr>
              <w:spacing w:before="120"/>
              <w:jc w:val="center"/>
              <w:rPr>
                <w:rFonts w:cs="Arial"/>
                <w:b/>
                <w:bCs/>
                <w:sz w:val="20"/>
              </w:rPr>
            </w:pPr>
            <w:r w:rsidRPr="00C261E7">
              <w:rPr>
                <w:rFonts w:cs="Arial"/>
                <w:b/>
                <w:bCs/>
                <w:sz w:val="20"/>
              </w:rPr>
              <w:t>FEDERAL REQUEST  (enter in Section B column 1, line 6h of SF-424A)</w:t>
            </w:r>
          </w:p>
        </w:tc>
        <w:tc>
          <w:tcPr>
            <w:tcW w:w="1620" w:type="dxa"/>
            <w:shd w:val="clear" w:color="auto" w:fill="E5DFEC"/>
          </w:tcPr>
          <w:p w14:paraId="583820DD" w14:textId="77777777" w:rsidR="00C261E7" w:rsidRPr="00C261E7" w:rsidRDefault="00C261E7" w:rsidP="00C261E7">
            <w:pPr>
              <w:spacing w:before="120"/>
              <w:jc w:val="center"/>
              <w:rPr>
                <w:rFonts w:cs="Arial"/>
                <w:b/>
                <w:bCs/>
                <w:sz w:val="20"/>
              </w:rPr>
            </w:pPr>
            <w:r w:rsidRPr="00C261E7">
              <w:rPr>
                <w:rFonts w:cs="Arial"/>
                <w:b/>
                <w:bCs/>
                <w:sz w:val="20"/>
              </w:rPr>
              <w:t>$15,815</w:t>
            </w:r>
          </w:p>
        </w:tc>
      </w:tr>
    </w:tbl>
    <w:p w14:paraId="650BA9D7" w14:textId="77777777" w:rsidR="00C261E7" w:rsidRPr="00C261E7" w:rsidRDefault="00C261E7" w:rsidP="00C261E7">
      <w:pPr>
        <w:rPr>
          <w:rFonts w:cs="Arial"/>
          <w:b/>
          <w:bCs/>
          <w:szCs w:val="24"/>
        </w:rPr>
      </w:pPr>
    </w:p>
    <w:p w14:paraId="0B7F996A" w14:textId="77777777" w:rsidR="00C261E7" w:rsidRPr="00C261E7" w:rsidRDefault="00C261E7" w:rsidP="00C261E7">
      <w:pPr>
        <w:rPr>
          <w:rFonts w:cs="Arial"/>
          <w:b/>
          <w:bCs/>
          <w:szCs w:val="24"/>
        </w:rPr>
      </w:pPr>
      <w:r w:rsidRPr="00C261E7">
        <w:rPr>
          <w:rFonts w:cs="Arial"/>
          <w:b/>
          <w:bCs/>
          <w:szCs w:val="24"/>
        </w:rPr>
        <w:t>FEDERAL REQUEST – Sample Justification for Other</w:t>
      </w:r>
    </w:p>
    <w:p w14:paraId="392D3819" w14:textId="77777777" w:rsidR="00C261E7" w:rsidRPr="00C261E7" w:rsidRDefault="00C261E7" w:rsidP="00C261E7">
      <w:pPr>
        <w:numPr>
          <w:ilvl w:val="0"/>
          <w:numId w:val="78"/>
        </w:numPr>
        <w:contextualSpacing/>
        <w:rPr>
          <w:rFonts w:cs="Arial"/>
          <w:szCs w:val="24"/>
        </w:rPr>
      </w:pPr>
      <w:r w:rsidRPr="00C261E7">
        <w:rPr>
          <w:rFonts w:cs="Arial"/>
          <w:szCs w:val="24"/>
        </w:rPr>
        <w:t xml:space="preserve">Costs related to office space are typically included in the indirect cost rate agreement. However, if other rental costs for service site(s) are necessary for the project, they may be requested as a direct charge. The rent is calculated by square footage or FTE and reflects SAMHSA’s fair share of the space.  </w:t>
      </w:r>
    </w:p>
    <w:p w14:paraId="16CDE097" w14:textId="77777777" w:rsidR="00C261E7" w:rsidRPr="00C261E7" w:rsidRDefault="00C261E7" w:rsidP="00C261E7">
      <w:pPr>
        <w:ind w:left="720"/>
        <w:contextualSpacing/>
        <w:rPr>
          <w:rFonts w:cs="Arial"/>
          <w:szCs w:val="24"/>
        </w:rPr>
      </w:pPr>
    </w:p>
    <w:p w14:paraId="732DBB99" w14:textId="77777777" w:rsidR="00C261E7" w:rsidRPr="00C261E7" w:rsidRDefault="00C261E7" w:rsidP="00C261E7">
      <w:pPr>
        <w:ind w:left="720"/>
        <w:contextualSpacing/>
        <w:rPr>
          <w:rFonts w:cs="Arial"/>
          <w:b/>
          <w:szCs w:val="24"/>
        </w:rPr>
      </w:pPr>
      <w:r w:rsidRPr="00C261E7">
        <w:rPr>
          <w:rFonts w:cs="Arial"/>
          <w:b/>
          <w:szCs w:val="24"/>
        </w:rPr>
        <w:t xml:space="preserve">*If rent is requested (direct or indirect), provide the name of the owner(s) of the space/facility.  Additionally, the lease and floor plan (including common areas) are required for all projects allocating rent costs. </w:t>
      </w:r>
    </w:p>
    <w:p w14:paraId="3C82C602" w14:textId="77777777" w:rsidR="00C261E7" w:rsidRPr="00C261E7" w:rsidRDefault="00C261E7" w:rsidP="00C261E7">
      <w:pPr>
        <w:numPr>
          <w:ilvl w:val="0"/>
          <w:numId w:val="78"/>
        </w:numPr>
        <w:contextualSpacing/>
        <w:rPr>
          <w:rFonts w:cs="Arial"/>
          <w:szCs w:val="24"/>
        </w:rPr>
      </w:pPr>
      <w:r w:rsidRPr="00C261E7">
        <w:rPr>
          <w:rFonts w:cs="Arial"/>
          <w:szCs w:val="24"/>
        </w:rPr>
        <w:t xml:space="preserve">The monthly telephone costs reflect the percent of effort for the personnel listed in this application for the SAMHSA project only.  </w:t>
      </w:r>
    </w:p>
    <w:p w14:paraId="7FF30414" w14:textId="77777777" w:rsidR="00C261E7" w:rsidRPr="00C261E7" w:rsidRDefault="00C261E7" w:rsidP="00C261E7">
      <w:pPr>
        <w:numPr>
          <w:ilvl w:val="0"/>
          <w:numId w:val="78"/>
        </w:numPr>
        <w:contextualSpacing/>
        <w:rPr>
          <w:rFonts w:cs="Arial"/>
          <w:szCs w:val="24"/>
        </w:rPr>
      </w:pPr>
      <w:r w:rsidRPr="00C261E7">
        <w:rPr>
          <w:rFonts w:cs="Arial"/>
          <w:szCs w:val="24"/>
        </w:rPr>
        <w:t xml:space="preserve">The $10 incentive is needed to meet program goals in order to encourage attendance and follow-up with 278 clients. </w:t>
      </w:r>
      <w:r w:rsidRPr="00C261E7">
        <w:rPr>
          <w:rFonts w:cs="Arial"/>
          <w:szCs w:val="24"/>
        </w:rPr>
        <w:br/>
        <w:t xml:space="preserve">Brochures will be used at various community functions, such as health fairs and exhibits. </w:t>
      </w:r>
    </w:p>
    <w:p w14:paraId="28F06CCD" w14:textId="77777777" w:rsidR="00C261E7" w:rsidRPr="00C261E7" w:rsidRDefault="00C261E7" w:rsidP="00C261E7">
      <w:pPr>
        <w:ind w:left="720"/>
        <w:contextualSpacing/>
        <w:rPr>
          <w:rFonts w:cs="Arial"/>
          <w:szCs w:val="24"/>
        </w:rPr>
      </w:pPr>
    </w:p>
    <w:p w14:paraId="2A8ABFED" w14:textId="77777777" w:rsidR="00C261E7" w:rsidRPr="00C261E7" w:rsidRDefault="00C261E7" w:rsidP="00C261E7">
      <w:pPr>
        <w:rPr>
          <w:rFonts w:cs="Arial"/>
          <w:szCs w:val="24"/>
        </w:rPr>
      </w:pPr>
      <w:r w:rsidRPr="00C261E7">
        <w:rPr>
          <w:rFonts w:cs="Arial"/>
          <w:b/>
          <w:bCs/>
          <w:sz w:val="28"/>
          <w:szCs w:val="28"/>
        </w:rPr>
        <w:t>I.  Total Direct Charges</w:t>
      </w: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52"/>
        <w:gridCol w:w="1485"/>
      </w:tblGrid>
      <w:tr w:rsidR="00C261E7" w:rsidRPr="00C261E7" w14:paraId="2E07672A" w14:textId="77777777" w:rsidTr="00C261E7">
        <w:trPr>
          <w:trHeight w:val="728"/>
        </w:trPr>
        <w:tc>
          <w:tcPr>
            <w:tcW w:w="7852" w:type="dxa"/>
            <w:shd w:val="clear" w:color="auto" w:fill="E5DFEC"/>
          </w:tcPr>
          <w:p w14:paraId="27F1BD91" w14:textId="77777777" w:rsidR="00C261E7" w:rsidRPr="00C261E7" w:rsidRDefault="00C261E7" w:rsidP="00C261E7">
            <w:pPr>
              <w:spacing w:after="0"/>
              <w:rPr>
                <w:rFonts w:cs="Arial"/>
                <w:b/>
                <w:sz w:val="20"/>
              </w:rPr>
            </w:pPr>
            <w:r w:rsidRPr="00C261E7">
              <w:rPr>
                <w:rFonts w:cs="Arial"/>
                <w:b/>
                <w:bCs/>
                <w:sz w:val="20"/>
              </w:rPr>
              <w:t xml:space="preserve">FEDERAL REQUEST </w:t>
            </w:r>
            <w:r w:rsidRPr="00C261E7">
              <w:rPr>
                <w:rFonts w:cs="Arial"/>
                <w:sz w:val="20"/>
              </w:rPr>
              <w:t xml:space="preserve">– </w:t>
            </w:r>
            <w:r w:rsidRPr="00C261E7">
              <w:rPr>
                <w:rFonts w:cs="Arial"/>
                <w:b/>
                <w:sz w:val="20"/>
              </w:rPr>
              <w:t xml:space="preserve">TOTAL DIRECT CHARGES  -  </w:t>
            </w:r>
            <w:r w:rsidRPr="00C261E7">
              <w:rPr>
                <w:rFonts w:cs="Arial"/>
                <w:b/>
                <w:bCs/>
                <w:sz w:val="20"/>
              </w:rPr>
              <w:t>Section B column 1, line 6i of SF-424A</w:t>
            </w:r>
          </w:p>
          <w:p w14:paraId="00022EAF" w14:textId="77777777" w:rsidR="00C261E7" w:rsidRPr="00C261E7" w:rsidRDefault="00C261E7" w:rsidP="00C261E7">
            <w:pPr>
              <w:spacing w:after="0"/>
              <w:rPr>
                <w:rFonts w:cs="Arial"/>
                <w:b/>
                <w:bCs/>
                <w:sz w:val="20"/>
              </w:rPr>
            </w:pPr>
            <w:r w:rsidRPr="00C261E7">
              <w:rPr>
                <w:rFonts w:cs="Arial"/>
                <w:sz w:val="20"/>
              </w:rPr>
              <w:t>(The Total Direct Charges will sum automatically on the form)</w:t>
            </w:r>
          </w:p>
        </w:tc>
        <w:tc>
          <w:tcPr>
            <w:tcW w:w="1485" w:type="dxa"/>
            <w:shd w:val="clear" w:color="auto" w:fill="E5DFEC"/>
          </w:tcPr>
          <w:p w14:paraId="6EC59C3B" w14:textId="77777777" w:rsidR="00C261E7" w:rsidRPr="00C261E7" w:rsidRDefault="00C261E7" w:rsidP="00C261E7">
            <w:pPr>
              <w:rPr>
                <w:rFonts w:cs="Arial"/>
                <w:b/>
                <w:bCs/>
                <w:sz w:val="20"/>
              </w:rPr>
            </w:pPr>
            <w:r w:rsidRPr="00C261E7">
              <w:rPr>
                <w:rFonts w:cs="Arial"/>
                <w:b/>
                <w:bCs/>
                <w:sz w:val="20"/>
              </w:rPr>
              <w:t>$177,462</w:t>
            </w:r>
          </w:p>
        </w:tc>
      </w:tr>
    </w:tbl>
    <w:p w14:paraId="6D0D94E4" w14:textId="77777777" w:rsidR="00C261E7" w:rsidRPr="00C261E7" w:rsidRDefault="00C261E7" w:rsidP="00C261E7">
      <w:pPr>
        <w:rPr>
          <w:rFonts w:cs="Arial"/>
          <w:b/>
          <w:bCs/>
          <w:szCs w:val="26"/>
        </w:rPr>
      </w:pPr>
    </w:p>
    <w:p w14:paraId="3D15D87A" w14:textId="77777777" w:rsidR="00C261E7" w:rsidRPr="00C261E7" w:rsidRDefault="00C261E7" w:rsidP="00C261E7">
      <w:pPr>
        <w:rPr>
          <w:rFonts w:cs="Arial"/>
          <w:b/>
          <w:bCs/>
          <w:sz w:val="28"/>
          <w:szCs w:val="28"/>
        </w:rPr>
      </w:pPr>
      <w:r w:rsidRPr="00C261E7">
        <w:rPr>
          <w:rFonts w:cs="Arial"/>
          <w:b/>
          <w:bCs/>
          <w:sz w:val="28"/>
          <w:szCs w:val="28"/>
        </w:rPr>
        <w:t>J.  Indirect Cost Rate</w:t>
      </w:r>
    </w:p>
    <w:p w14:paraId="0A1E9EA9" w14:textId="77777777" w:rsidR="00C261E7" w:rsidRPr="00C261E7" w:rsidRDefault="00C261E7" w:rsidP="00C261E7">
      <w:pPr>
        <w:spacing w:after="0"/>
        <w:rPr>
          <w:rFonts w:eastAsia="Calibri" w:cs="Arial"/>
          <w:szCs w:val="22"/>
        </w:rPr>
      </w:pPr>
      <w:r w:rsidRPr="00C261E7">
        <w:rPr>
          <w:rFonts w:eastAsia="Calibri" w:cs="Arial"/>
          <w:szCs w:val="24"/>
        </w:rPr>
        <w:t xml:space="preserve">Indirect costs (also referred to as facilities and administrative costs) are costs that cannot be specifically identified with a particular project or program or activity but are necessary to the operations of the organization (i.e., overhead). </w:t>
      </w:r>
      <w:r w:rsidRPr="00C261E7">
        <w:rPr>
          <w:rFonts w:eastAsia="Calibri" w:cs="Arial"/>
          <w:szCs w:val="22"/>
        </w:rPr>
        <w:t>Facilities operation and maintenance costs, depreciation, and administrative expenses are examples of costs that are usually treated as indirect costs.  The organization must not include costs associated with its indirect rate as direct costs.</w:t>
      </w:r>
    </w:p>
    <w:p w14:paraId="53B960CE" w14:textId="77777777" w:rsidR="00C261E7" w:rsidRPr="00C261E7" w:rsidRDefault="00C261E7" w:rsidP="00C261E7">
      <w:pPr>
        <w:spacing w:before="100" w:beforeAutospacing="1" w:after="0"/>
        <w:rPr>
          <w:rFonts w:eastAsia="Calibri" w:cs="Arial"/>
          <w:szCs w:val="24"/>
        </w:rPr>
      </w:pPr>
      <w:r w:rsidRPr="00C261E7">
        <w:rPr>
          <w:rFonts w:eastAsia="Calibri" w:cs="Arial"/>
          <w:szCs w:val="24"/>
        </w:rPr>
        <w:lastRenderedPageBreak/>
        <w:t xml:space="preserve">Indirect costs may be charged to the award if: </w:t>
      </w:r>
    </w:p>
    <w:p w14:paraId="09C3AD82" w14:textId="77777777" w:rsidR="00C261E7" w:rsidRPr="00C261E7" w:rsidRDefault="00C261E7" w:rsidP="00C261E7">
      <w:pPr>
        <w:numPr>
          <w:ilvl w:val="0"/>
          <w:numId w:val="28"/>
        </w:numPr>
        <w:spacing w:after="0"/>
        <w:contextualSpacing/>
        <w:rPr>
          <w:rFonts w:eastAsia="Calibri" w:cs="Arial"/>
          <w:szCs w:val="24"/>
        </w:rPr>
      </w:pPr>
      <w:r w:rsidRPr="00C261E7">
        <w:rPr>
          <w:rFonts w:eastAsia="Calibri" w:cs="Arial"/>
          <w:szCs w:val="24"/>
        </w:rPr>
        <w:t>The applicant has a Federally approved indirect cost rate</w:t>
      </w:r>
    </w:p>
    <w:p w14:paraId="32E41291" w14:textId="77777777" w:rsidR="00C261E7" w:rsidRPr="00C261E7" w:rsidRDefault="00C261E7" w:rsidP="00C261E7">
      <w:pPr>
        <w:numPr>
          <w:ilvl w:val="0"/>
          <w:numId w:val="28"/>
        </w:numPr>
        <w:spacing w:after="0"/>
        <w:contextualSpacing/>
        <w:rPr>
          <w:rFonts w:eastAsia="Calibri" w:cs="Arial"/>
          <w:szCs w:val="24"/>
        </w:rPr>
      </w:pPr>
      <w:r w:rsidRPr="00C261E7">
        <w:rPr>
          <w:rFonts w:eastAsia="Calibri" w:cs="Arial"/>
          <w:szCs w:val="24"/>
        </w:rPr>
        <w:t xml:space="preserve">The applicant has never received a negotiated indirect cost rate and elects to charge a de minimis rate of 10 percent of modified total direct costs (MTDC) which can be used indefinitely for all awards until an indirect cost rate is approved. </w:t>
      </w:r>
      <w:r w:rsidRPr="00C261E7">
        <w:rPr>
          <w:rFonts w:eastAsiaTheme="minorHAnsi" w:cs="Arial"/>
          <w:szCs w:val="24"/>
        </w:rPr>
        <w:t>If the de minimis rate is proposed the applicant must clearly state in their justification that they have never received a negotiated IDC rate and are electing to charge a de minimis rate of 10% of modified total direct costs (MTDC).</w:t>
      </w:r>
    </w:p>
    <w:p w14:paraId="72A9234F" w14:textId="77777777" w:rsidR="00C261E7" w:rsidRPr="00C261E7" w:rsidRDefault="00C261E7" w:rsidP="00C261E7">
      <w:pPr>
        <w:spacing w:after="0"/>
        <w:ind w:left="630"/>
        <w:contextualSpacing/>
        <w:rPr>
          <w:rFonts w:eastAsia="Calibri" w:cs="Arial"/>
          <w:szCs w:val="24"/>
        </w:rPr>
      </w:pPr>
      <w:r w:rsidRPr="00C261E7">
        <w:rPr>
          <w:rFonts w:eastAsia="Calibri" w:cs="Arial"/>
          <w:szCs w:val="24"/>
        </w:rPr>
        <w:t>The MTDC indirect cost rate may be applied to:</w:t>
      </w:r>
    </w:p>
    <w:p w14:paraId="5DBC7759" w14:textId="77777777" w:rsidR="00C261E7" w:rsidRPr="00C261E7" w:rsidRDefault="00C261E7" w:rsidP="00C261E7">
      <w:pPr>
        <w:numPr>
          <w:ilvl w:val="0"/>
          <w:numId w:val="35"/>
        </w:numPr>
        <w:spacing w:after="0"/>
        <w:contextualSpacing/>
        <w:rPr>
          <w:rFonts w:eastAsia="Calibri" w:cs="Arial"/>
          <w:szCs w:val="24"/>
        </w:rPr>
      </w:pPr>
      <w:r w:rsidRPr="00C261E7">
        <w:rPr>
          <w:rFonts w:eastAsia="Calibri" w:cs="Arial"/>
          <w:szCs w:val="24"/>
        </w:rPr>
        <w:t>All direct salaries and wages charged to the award;</w:t>
      </w:r>
    </w:p>
    <w:p w14:paraId="223B6FAB" w14:textId="77777777" w:rsidR="00C261E7" w:rsidRPr="00C261E7" w:rsidRDefault="00C261E7" w:rsidP="00C261E7">
      <w:pPr>
        <w:numPr>
          <w:ilvl w:val="0"/>
          <w:numId w:val="35"/>
        </w:numPr>
        <w:spacing w:after="0"/>
        <w:contextualSpacing/>
        <w:rPr>
          <w:rFonts w:eastAsia="Calibri" w:cs="Arial"/>
          <w:szCs w:val="24"/>
        </w:rPr>
      </w:pPr>
      <w:r w:rsidRPr="00C261E7">
        <w:rPr>
          <w:rFonts w:eastAsia="Calibri" w:cs="Arial"/>
          <w:szCs w:val="24"/>
        </w:rPr>
        <w:t>Applicable fringe benefits;</w:t>
      </w:r>
    </w:p>
    <w:p w14:paraId="5D37C0E5" w14:textId="77777777" w:rsidR="00C261E7" w:rsidRPr="00C261E7" w:rsidRDefault="00C261E7" w:rsidP="00C261E7">
      <w:pPr>
        <w:numPr>
          <w:ilvl w:val="0"/>
          <w:numId w:val="35"/>
        </w:numPr>
        <w:spacing w:after="0"/>
        <w:contextualSpacing/>
        <w:rPr>
          <w:rFonts w:eastAsia="Calibri" w:cs="Arial"/>
          <w:szCs w:val="24"/>
        </w:rPr>
      </w:pPr>
      <w:r w:rsidRPr="00C261E7">
        <w:rPr>
          <w:rFonts w:eastAsia="Calibri" w:cs="Arial"/>
          <w:szCs w:val="24"/>
        </w:rPr>
        <w:t>Materials and supplies;</w:t>
      </w:r>
    </w:p>
    <w:p w14:paraId="3EEFFFDC" w14:textId="77777777" w:rsidR="00C261E7" w:rsidRPr="00C261E7" w:rsidRDefault="00C261E7" w:rsidP="00C261E7">
      <w:pPr>
        <w:numPr>
          <w:ilvl w:val="0"/>
          <w:numId w:val="35"/>
        </w:numPr>
        <w:spacing w:after="0"/>
        <w:contextualSpacing/>
        <w:rPr>
          <w:rFonts w:eastAsia="Calibri" w:cs="Arial"/>
          <w:szCs w:val="24"/>
        </w:rPr>
      </w:pPr>
      <w:r w:rsidRPr="00C261E7">
        <w:rPr>
          <w:rFonts w:eastAsia="Calibri" w:cs="Arial"/>
          <w:szCs w:val="24"/>
        </w:rPr>
        <w:t>Services;</w:t>
      </w:r>
    </w:p>
    <w:p w14:paraId="18377FA1" w14:textId="77777777" w:rsidR="00C261E7" w:rsidRPr="00C261E7" w:rsidRDefault="00C261E7" w:rsidP="00C261E7">
      <w:pPr>
        <w:numPr>
          <w:ilvl w:val="0"/>
          <w:numId w:val="35"/>
        </w:numPr>
        <w:spacing w:after="0"/>
        <w:contextualSpacing/>
        <w:rPr>
          <w:rFonts w:eastAsia="Calibri" w:cs="Arial"/>
          <w:szCs w:val="24"/>
        </w:rPr>
      </w:pPr>
      <w:r w:rsidRPr="00C261E7">
        <w:rPr>
          <w:rFonts w:eastAsia="Calibri" w:cs="Arial"/>
          <w:szCs w:val="24"/>
        </w:rPr>
        <w:t>Travel; and</w:t>
      </w:r>
    </w:p>
    <w:p w14:paraId="2427FBC3" w14:textId="77777777" w:rsidR="00C261E7" w:rsidRPr="00C261E7" w:rsidRDefault="00C261E7" w:rsidP="00C261E7">
      <w:pPr>
        <w:numPr>
          <w:ilvl w:val="0"/>
          <w:numId w:val="35"/>
        </w:numPr>
        <w:spacing w:after="0"/>
        <w:contextualSpacing/>
        <w:rPr>
          <w:rFonts w:eastAsia="Calibri" w:cs="Arial"/>
          <w:szCs w:val="24"/>
        </w:rPr>
      </w:pPr>
      <w:r w:rsidRPr="00C261E7">
        <w:rPr>
          <w:rFonts w:eastAsia="Calibri" w:cs="Arial"/>
          <w:szCs w:val="24"/>
        </w:rPr>
        <w:t>Sub-awards (first $25,000 of each sub-award)</w:t>
      </w:r>
    </w:p>
    <w:p w14:paraId="2CF22B20" w14:textId="77777777" w:rsidR="00C261E7" w:rsidRPr="00C261E7" w:rsidRDefault="00C261E7" w:rsidP="00C261E7">
      <w:pPr>
        <w:spacing w:after="0"/>
        <w:ind w:left="1080"/>
        <w:contextualSpacing/>
        <w:rPr>
          <w:rFonts w:eastAsia="Calibri" w:cs="Arial"/>
          <w:szCs w:val="24"/>
        </w:rPr>
      </w:pPr>
    </w:p>
    <w:p w14:paraId="616D48CF" w14:textId="77777777" w:rsidR="00C261E7" w:rsidRPr="00C261E7" w:rsidRDefault="00C261E7" w:rsidP="00C261E7">
      <w:pPr>
        <w:spacing w:after="0"/>
        <w:ind w:left="1080"/>
        <w:contextualSpacing/>
        <w:rPr>
          <w:rFonts w:eastAsia="Calibri" w:cs="Arial"/>
          <w:szCs w:val="24"/>
        </w:rPr>
      </w:pPr>
      <w:r w:rsidRPr="00C261E7">
        <w:rPr>
          <w:rFonts w:eastAsia="Calibri" w:cs="Arial"/>
          <w:szCs w:val="24"/>
        </w:rPr>
        <w:t>The MTDC excludes equipment, capital expenditures, charges for patient care, rental costs, tuition reimbursement, scholarships and fellowships, participant support costs, and the portion of each sub-award in excess of $25,000.</w:t>
      </w:r>
    </w:p>
    <w:p w14:paraId="388F1367" w14:textId="77777777" w:rsidR="00C261E7" w:rsidRPr="00C261E7" w:rsidRDefault="00C261E7" w:rsidP="00C261E7">
      <w:pPr>
        <w:spacing w:after="0"/>
        <w:rPr>
          <w:rFonts w:eastAsia="Calibri" w:cs="Arial"/>
          <w:szCs w:val="24"/>
        </w:rPr>
      </w:pPr>
    </w:p>
    <w:p w14:paraId="63E826F7" w14:textId="77777777" w:rsidR="00C261E7" w:rsidRPr="00C261E7" w:rsidRDefault="00C261E7" w:rsidP="00C261E7">
      <w:pPr>
        <w:numPr>
          <w:ilvl w:val="0"/>
          <w:numId w:val="79"/>
        </w:numPr>
        <w:spacing w:after="0"/>
        <w:contextualSpacing/>
        <w:rPr>
          <w:rFonts w:eastAsia="Calibri" w:cs="Arial"/>
          <w:szCs w:val="24"/>
        </w:rPr>
      </w:pPr>
      <w:r w:rsidRPr="00C261E7">
        <w:rPr>
          <w:rFonts w:eastAsia="Calibri" w:cs="Arial"/>
          <w:szCs w:val="24"/>
        </w:rPr>
        <w:t>If the FOA is for a training grant or cooperative agreement, the indirect cost rate</w:t>
      </w:r>
      <w:r w:rsidRPr="00C261E7">
        <w:rPr>
          <w:rFonts w:eastAsia="Calibri" w:cs="Arial"/>
          <w:b/>
          <w:szCs w:val="24"/>
        </w:rPr>
        <w:t xml:space="preserve"> </w:t>
      </w:r>
      <w:r w:rsidRPr="00C261E7">
        <w:rPr>
          <w:rFonts w:eastAsia="Calibri" w:cs="Arial"/>
          <w:szCs w:val="24"/>
        </w:rPr>
        <w:t xml:space="preserve">is limited to </w:t>
      </w:r>
      <w:r w:rsidRPr="00C261E7">
        <w:rPr>
          <w:rFonts w:eastAsia="Calibri" w:cs="Arial"/>
          <w:b/>
          <w:szCs w:val="24"/>
        </w:rPr>
        <w:t>8 percent</w:t>
      </w:r>
      <w:r w:rsidRPr="00C261E7">
        <w:rPr>
          <w:rFonts w:eastAsia="Calibri" w:cs="Arial"/>
          <w:szCs w:val="24"/>
        </w:rPr>
        <w:t xml:space="preserve">.  Please refer to 45 CFR §75.414 at </w:t>
      </w:r>
      <w:hyperlink r:id="rId70" w:anchor="se45.1.75_12" w:history="1">
        <w:r w:rsidRPr="00C261E7">
          <w:rPr>
            <w:rFonts w:eastAsia="Calibri" w:cs="Arial"/>
            <w:color w:val="0000FF"/>
            <w:szCs w:val="24"/>
            <w:u w:val="single"/>
          </w:rPr>
          <w:t>https://www.ecfr.gov/cgi-bin/text-idx?node=pt45.1.75#se45.1.75_12</w:t>
        </w:r>
      </w:hyperlink>
      <w:r w:rsidRPr="00C261E7">
        <w:rPr>
          <w:rFonts w:eastAsia="Calibri" w:cs="Arial"/>
          <w:szCs w:val="24"/>
        </w:rPr>
        <w:t>, for more information about indirect costs and facilities and administrative costs.</w:t>
      </w:r>
    </w:p>
    <w:p w14:paraId="5C2BB5AF" w14:textId="77777777" w:rsidR="00C261E7" w:rsidRPr="00C261E7" w:rsidRDefault="00C261E7" w:rsidP="00C261E7">
      <w:pPr>
        <w:spacing w:after="0"/>
        <w:ind w:left="2340"/>
        <w:contextualSpacing/>
        <w:rPr>
          <w:rFonts w:eastAsia="Calibri" w:cs="Arial"/>
          <w:szCs w:val="24"/>
        </w:rPr>
      </w:pPr>
    </w:p>
    <w:p w14:paraId="13E5E041" w14:textId="77777777" w:rsidR="00C261E7" w:rsidRPr="00C261E7" w:rsidRDefault="00C261E7" w:rsidP="00C261E7">
      <w:pPr>
        <w:spacing w:after="0"/>
        <w:rPr>
          <w:rFonts w:eastAsia="Calibri" w:cs="Arial"/>
          <w:b/>
          <w:szCs w:val="24"/>
        </w:rPr>
      </w:pPr>
      <w:r w:rsidRPr="00C261E7">
        <w:rPr>
          <w:rFonts w:eastAsia="Calibri" w:cs="Arial"/>
          <w:b/>
          <w:szCs w:val="24"/>
        </w:rPr>
        <w:t>Provide the following information for the narrative and justification:</w:t>
      </w:r>
    </w:p>
    <w:p w14:paraId="74D8E3BE" w14:textId="77777777" w:rsidR="00C261E7" w:rsidRPr="00C261E7" w:rsidRDefault="00C261E7" w:rsidP="00C261E7">
      <w:pPr>
        <w:numPr>
          <w:ilvl w:val="0"/>
          <w:numId w:val="80"/>
        </w:numPr>
        <w:spacing w:after="0"/>
        <w:contextualSpacing/>
        <w:rPr>
          <w:rFonts w:eastAsia="Calibri" w:cs="Arial"/>
          <w:szCs w:val="24"/>
        </w:rPr>
      </w:pPr>
      <w:r w:rsidRPr="00C261E7">
        <w:rPr>
          <w:rFonts w:eastAsia="Calibri" w:cs="Arial"/>
          <w:b/>
          <w:szCs w:val="24"/>
        </w:rPr>
        <w:t xml:space="preserve">Calculation </w:t>
      </w:r>
      <w:r w:rsidRPr="00C261E7">
        <w:rPr>
          <w:rFonts w:eastAsia="Calibri" w:cs="Arial"/>
          <w:szCs w:val="24"/>
        </w:rPr>
        <w:t xml:space="preserve">– Briefly summarize type of indirect cost rate.   </w:t>
      </w:r>
    </w:p>
    <w:p w14:paraId="3FA5F0D3" w14:textId="77777777" w:rsidR="00C261E7" w:rsidRPr="00C261E7" w:rsidRDefault="00C261E7" w:rsidP="00C261E7">
      <w:pPr>
        <w:numPr>
          <w:ilvl w:val="0"/>
          <w:numId w:val="81"/>
        </w:numPr>
        <w:spacing w:after="0"/>
        <w:contextualSpacing/>
        <w:rPr>
          <w:rFonts w:eastAsia="Calibri" w:cs="Arial"/>
          <w:szCs w:val="24"/>
        </w:rPr>
      </w:pPr>
      <w:r w:rsidRPr="00C261E7">
        <w:rPr>
          <w:rFonts w:eastAsia="Calibri" w:cs="Arial"/>
          <w:szCs w:val="24"/>
        </w:rPr>
        <w:t xml:space="preserve">Attach a copy of the </w:t>
      </w:r>
      <w:r w:rsidRPr="00C261E7">
        <w:rPr>
          <w:rFonts w:eastAsia="Calibri" w:cs="Arial"/>
          <w:szCs w:val="24"/>
          <w:u w:val="single"/>
        </w:rPr>
        <w:t>current fully executed, negotiated agreement indirect cost rate agreement</w:t>
      </w:r>
      <w:r w:rsidRPr="00C261E7">
        <w:rPr>
          <w:rFonts w:eastAsia="Calibri" w:cs="Arial"/>
          <w:szCs w:val="24"/>
        </w:rPr>
        <w:t>. The applicable indirect cost rate(s) negotiated by the organization with the cognizant negotiating agency must be used in computing indirect costs (F&amp;A) for a proposal (2 CFR §200.414). The amount for indirect costs should be calculated by applying the current negotiated indirect cost rate(s) to the approved base(s).</w:t>
      </w:r>
    </w:p>
    <w:p w14:paraId="5C14B1C8" w14:textId="77777777" w:rsidR="00C261E7" w:rsidRPr="00C261E7" w:rsidRDefault="00C261E7" w:rsidP="00C261E7">
      <w:pPr>
        <w:numPr>
          <w:ilvl w:val="0"/>
          <w:numId w:val="80"/>
        </w:numPr>
        <w:spacing w:after="0"/>
        <w:contextualSpacing/>
        <w:rPr>
          <w:rFonts w:eastAsia="Calibri" w:cs="Arial"/>
          <w:szCs w:val="24"/>
        </w:rPr>
      </w:pPr>
      <w:r w:rsidRPr="00C261E7">
        <w:rPr>
          <w:rFonts w:eastAsia="Calibri" w:cs="Arial"/>
          <w:b/>
          <w:szCs w:val="24"/>
        </w:rPr>
        <w:t>Indirect Cost Charged to the Award</w:t>
      </w:r>
      <w:r w:rsidRPr="00C261E7">
        <w:rPr>
          <w:rFonts w:eastAsia="Calibri" w:cs="Arial"/>
          <w:szCs w:val="24"/>
        </w:rPr>
        <w:t xml:space="preserve"> – list the total indirect costs that will be charged to the award. Costs must be calculated using the correct indirect cost base award (the categories of costs to which the indirect cost rate is applied). </w:t>
      </w:r>
    </w:p>
    <w:p w14:paraId="20F52B69" w14:textId="77777777" w:rsidR="00C261E7" w:rsidRPr="00C261E7" w:rsidRDefault="00C261E7" w:rsidP="00C261E7">
      <w:pPr>
        <w:spacing w:after="0"/>
        <w:contextualSpacing/>
        <w:rPr>
          <w:rFonts w:eastAsia="Calibri" w:cs="Arial"/>
          <w:szCs w:val="24"/>
        </w:rPr>
      </w:pP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1579"/>
      </w:tblGrid>
      <w:tr w:rsidR="00C261E7" w:rsidRPr="00C261E7" w14:paraId="0240EFDB" w14:textId="77777777" w:rsidTr="00C261E7">
        <w:trPr>
          <w:cantSplit/>
          <w:trHeight w:val="1043"/>
          <w:tblHeader/>
        </w:trPr>
        <w:tc>
          <w:tcPr>
            <w:tcW w:w="7848" w:type="dxa"/>
            <w:shd w:val="clear" w:color="auto" w:fill="B8CCE4"/>
          </w:tcPr>
          <w:p w14:paraId="788F283E" w14:textId="77777777" w:rsidR="00C261E7" w:rsidRPr="00C261E7" w:rsidRDefault="00C261E7" w:rsidP="00C261E7">
            <w:pPr>
              <w:spacing w:after="0"/>
              <w:jc w:val="center"/>
              <w:rPr>
                <w:rFonts w:cs="Arial"/>
                <w:b/>
                <w:sz w:val="20"/>
              </w:rPr>
            </w:pPr>
            <w:r w:rsidRPr="00C261E7">
              <w:rPr>
                <w:rFonts w:cs="Arial"/>
                <w:b/>
                <w:sz w:val="20"/>
              </w:rPr>
              <w:lastRenderedPageBreak/>
              <w:t>Calculation</w:t>
            </w:r>
          </w:p>
          <w:p w14:paraId="2707CF35" w14:textId="77777777" w:rsidR="00C261E7" w:rsidRPr="00C261E7" w:rsidRDefault="00C261E7" w:rsidP="00C261E7">
            <w:pPr>
              <w:jc w:val="center"/>
              <w:rPr>
                <w:rFonts w:cs="Arial"/>
                <w:b/>
                <w:sz w:val="20"/>
              </w:rPr>
            </w:pPr>
            <w:r w:rsidRPr="00C261E7">
              <w:rPr>
                <w:rFonts w:cs="Arial"/>
                <w:b/>
                <w:sz w:val="20"/>
              </w:rPr>
              <w:t>(1)</w:t>
            </w:r>
          </w:p>
        </w:tc>
        <w:tc>
          <w:tcPr>
            <w:tcW w:w="1579" w:type="dxa"/>
            <w:shd w:val="clear" w:color="auto" w:fill="B8CCE4"/>
          </w:tcPr>
          <w:p w14:paraId="71A4E151" w14:textId="77777777" w:rsidR="00C261E7" w:rsidRPr="00C261E7" w:rsidRDefault="00C261E7" w:rsidP="00C261E7">
            <w:pPr>
              <w:spacing w:after="0"/>
              <w:jc w:val="center"/>
              <w:rPr>
                <w:rFonts w:cs="Arial"/>
                <w:b/>
                <w:sz w:val="20"/>
              </w:rPr>
            </w:pPr>
            <w:r w:rsidRPr="00C261E7">
              <w:rPr>
                <w:rFonts w:cs="Arial"/>
                <w:b/>
                <w:sz w:val="20"/>
              </w:rPr>
              <w:t>Indirect Cost Charged to the Award</w:t>
            </w:r>
          </w:p>
          <w:p w14:paraId="5D64E20D" w14:textId="77777777" w:rsidR="00C261E7" w:rsidRPr="00C261E7" w:rsidRDefault="00C261E7" w:rsidP="00C261E7">
            <w:pPr>
              <w:jc w:val="center"/>
              <w:rPr>
                <w:rFonts w:cs="Arial"/>
                <w:b/>
                <w:sz w:val="20"/>
              </w:rPr>
            </w:pPr>
            <w:r w:rsidRPr="00C261E7">
              <w:rPr>
                <w:rFonts w:cs="Arial"/>
                <w:b/>
                <w:sz w:val="20"/>
              </w:rPr>
              <w:t>(2)</w:t>
            </w:r>
          </w:p>
        </w:tc>
      </w:tr>
      <w:tr w:rsidR="00C261E7" w:rsidRPr="00C261E7" w14:paraId="77392C8E" w14:textId="77777777" w:rsidTr="00C261E7">
        <w:trPr>
          <w:cantSplit/>
        </w:trPr>
        <w:tc>
          <w:tcPr>
            <w:tcW w:w="7848" w:type="dxa"/>
            <w:tcBorders>
              <w:top w:val="single" w:sz="4" w:space="0" w:color="auto"/>
              <w:left w:val="single" w:sz="4" w:space="0" w:color="auto"/>
              <w:bottom w:val="single" w:sz="4" w:space="0" w:color="auto"/>
              <w:right w:val="single" w:sz="4" w:space="0" w:color="auto"/>
            </w:tcBorders>
            <w:vAlign w:val="center"/>
          </w:tcPr>
          <w:p w14:paraId="103E63F4" w14:textId="77777777" w:rsidR="00C261E7" w:rsidRPr="00C261E7" w:rsidRDefault="00C261E7" w:rsidP="00C261E7">
            <w:pPr>
              <w:jc w:val="center"/>
              <w:rPr>
                <w:rFonts w:cs="Arial"/>
                <w:sz w:val="20"/>
              </w:rPr>
            </w:pPr>
            <w:r w:rsidRPr="00C261E7">
              <w:rPr>
                <w:rFonts w:cs="Arial"/>
                <w:sz w:val="20"/>
              </w:rPr>
              <w:t>Organization’s Indirect Cost Rate of 10% (</w:t>
            </w:r>
            <w:r w:rsidRPr="00C261E7">
              <w:rPr>
                <w:rFonts w:cs="Arial"/>
                <w:b/>
                <w:sz w:val="20"/>
              </w:rPr>
              <w:t>10%</w:t>
            </w:r>
            <w:r w:rsidRPr="00C261E7">
              <w:rPr>
                <w:rFonts w:cs="Arial"/>
                <w:sz w:val="20"/>
              </w:rPr>
              <w:t xml:space="preserve"> of personnel and fringe  - </w:t>
            </w:r>
            <w:r w:rsidRPr="00C261E7">
              <w:rPr>
                <w:rFonts w:cs="Arial"/>
                <w:b/>
                <w:sz w:val="20"/>
              </w:rPr>
              <w:t>.10 x $68,409)</w:t>
            </w:r>
          </w:p>
        </w:tc>
        <w:tc>
          <w:tcPr>
            <w:tcW w:w="1579" w:type="dxa"/>
            <w:tcBorders>
              <w:top w:val="single" w:sz="4" w:space="0" w:color="auto"/>
              <w:left w:val="single" w:sz="4" w:space="0" w:color="auto"/>
              <w:bottom w:val="single" w:sz="4" w:space="0" w:color="auto"/>
              <w:right w:val="single" w:sz="4" w:space="0" w:color="auto"/>
            </w:tcBorders>
            <w:vAlign w:val="center"/>
          </w:tcPr>
          <w:p w14:paraId="448D2E62" w14:textId="77777777" w:rsidR="00C261E7" w:rsidRPr="00C261E7" w:rsidRDefault="00C261E7" w:rsidP="00C261E7">
            <w:pPr>
              <w:jc w:val="center"/>
              <w:rPr>
                <w:rFonts w:cs="Arial"/>
                <w:sz w:val="20"/>
              </w:rPr>
            </w:pPr>
            <w:r w:rsidRPr="00C261E7">
              <w:rPr>
                <w:rFonts w:cs="Arial"/>
                <w:sz w:val="20"/>
              </w:rPr>
              <w:t>$6,841</w:t>
            </w:r>
          </w:p>
        </w:tc>
      </w:tr>
    </w:tbl>
    <w:p w14:paraId="676F4450" w14:textId="77777777" w:rsidR="00C261E7" w:rsidRPr="00C261E7" w:rsidRDefault="00C261E7" w:rsidP="00C261E7">
      <w:pPr>
        <w:spacing w:after="0"/>
        <w:jc w:val="center"/>
        <w:rPr>
          <w:rFonts w:cs="Arial"/>
          <w:vanish/>
          <w:sz w:val="20"/>
        </w:rPr>
      </w:pP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48"/>
        <w:gridCol w:w="1579"/>
      </w:tblGrid>
      <w:tr w:rsidR="00C261E7" w:rsidRPr="00C261E7" w14:paraId="137063C0" w14:textId="77777777" w:rsidTr="00C261E7">
        <w:trPr>
          <w:trHeight w:val="341"/>
        </w:trPr>
        <w:tc>
          <w:tcPr>
            <w:tcW w:w="7848" w:type="dxa"/>
            <w:shd w:val="clear" w:color="auto" w:fill="E5DFEC"/>
          </w:tcPr>
          <w:p w14:paraId="329C8D4D" w14:textId="77777777" w:rsidR="00C261E7" w:rsidRPr="00C261E7" w:rsidRDefault="00C261E7" w:rsidP="00C261E7">
            <w:pPr>
              <w:spacing w:before="120"/>
              <w:jc w:val="center"/>
              <w:rPr>
                <w:rFonts w:cs="Arial"/>
                <w:b/>
                <w:bCs/>
                <w:sz w:val="20"/>
              </w:rPr>
            </w:pPr>
            <w:r w:rsidRPr="00C261E7">
              <w:rPr>
                <w:rFonts w:cs="Arial"/>
                <w:b/>
                <w:bCs/>
                <w:sz w:val="20"/>
              </w:rPr>
              <w:t>FEDERAL REQUEST – (enter in Section B column 1, line 6j of-SF-424A)</w:t>
            </w:r>
          </w:p>
        </w:tc>
        <w:tc>
          <w:tcPr>
            <w:tcW w:w="1579" w:type="dxa"/>
            <w:shd w:val="clear" w:color="auto" w:fill="E5DFEC"/>
          </w:tcPr>
          <w:p w14:paraId="3AE58D74" w14:textId="77777777" w:rsidR="00C261E7" w:rsidRPr="00C261E7" w:rsidRDefault="00C261E7" w:rsidP="00C261E7">
            <w:pPr>
              <w:spacing w:before="120"/>
              <w:jc w:val="center"/>
              <w:rPr>
                <w:rFonts w:cs="Arial"/>
                <w:b/>
                <w:bCs/>
                <w:sz w:val="20"/>
              </w:rPr>
            </w:pPr>
            <w:r w:rsidRPr="00C261E7">
              <w:rPr>
                <w:rFonts w:cs="Arial"/>
                <w:b/>
                <w:bCs/>
                <w:sz w:val="20"/>
              </w:rPr>
              <w:t>$6,841</w:t>
            </w:r>
          </w:p>
        </w:tc>
      </w:tr>
    </w:tbl>
    <w:p w14:paraId="59AF7099" w14:textId="77777777" w:rsidR="00C261E7" w:rsidRPr="00C261E7" w:rsidRDefault="00C261E7" w:rsidP="00C261E7">
      <w:pPr>
        <w:spacing w:after="0"/>
        <w:rPr>
          <w:rFonts w:cs="Arial"/>
          <w:b/>
          <w:szCs w:val="24"/>
        </w:rPr>
      </w:pPr>
    </w:p>
    <w:p w14:paraId="3A7F9219" w14:textId="77777777" w:rsidR="00C261E7" w:rsidRPr="00C261E7" w:rsidRDefault="00C261E7" w:rsidP="00C261E7">
      <w:pPr>
        <w:spacing w:after="0"/>
        <w:rPr>
          <w:rFonts w:cs="Arial"/>
          <w:b/>
          <w:szCs w:val="24"/>
        </w:rPr>
      </w:pP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9427"/>
      </w:tblGrid>
      <w:tr w:rsidR="00C261E7" w:rsidRPr="00C261E7" w14:paraId="241A78E5" w14:textId="77777777" w:rsidTr="00C261E7">
        <w:trPr>
          <w:trHeight w:val="737"/>
        </w:trPr>
        <w:tc>
          <w:tcPr>
            <w:tcW w:w="9427" w:type="dxa"/>
            <w:shd w:val="clear" w:color="auto" w:fill="E5DFEC"/>
          </w:tcPr>
          <w:p w14:paraId="4B148DDE" w14:textId="77777777" w:rsidR="00C261E7" w:rsidRPr="00C261E7" w:rsidRDefault="00C261E7" w:rsidP="00C261E7">
            <w:pPr>
              <w:spacing w:after="0"/>
              <w:rPr>
                <w:rFonts w:cs="Arial"/>
                <w:b/>
                <w:bCs/>
                <w:sz w:val="22"/>
                <w:szCs w:val="24"/>
              </w:rPr>
            </w:pPr>
          </w:p>
          <w:p w14:paraId="6E934DBF" w14:textId="77777777" w:rsidR="00C261E7" w:rsidRPr="00C261E7" w:rsidRDefault="00C261E7" w:rsidP="00C261E7">
            <w:pPr>
              <w:spacing w:after="0"/>
              <w:rPr>
                <w:rFonts w:cs="Arial"/>
                <w:b/>
                <w:bCs/>
                <w:sz w:val="22"/>
                <w:szCs w:val="24"/>
              </w:rPr>
            </w:pPr>
            <w:r w:rsidRPr="00C261E7">
              <w:rPr>
                <w:rFonts w:cs="Arial"/>
                <w:b/>
                <w:bCs/>
                <w:sz w:val="22"/>
                <w:szCs w:val="24"/>
              </w:rPr>
              <w:t>FEDERAL REQUEST −</w:t>
            </w:r>
            <w:r w:rsidRPr="00C261E7">
              <w:rPr>
                <w:rFonts w:cs="Arial"/>
                <w:sz w:val="22"/>
                <w:szCs w:val="24"/>
              </w:rPr>
              <w:t xml:space="preserve"> </w:t>
            </w:r>
            <w:r w:rsidRPr="00C261E7">
              <w:rPr>
                <w:rFonts w:cs="Arial"/>
                <w:b/>
                <w:sz w:val="22"/>
                <w:szCs w:val="24"/>
              </w:rPr>
              <w:t>TOTALS (6k) will sum automatically on the SF-424A</w:t>
            </w:r>
          </w:p>
        </w:tc>
      </w:tr>
      <w:tr w:rsidR="00C261E7" w:rsidRPr="00C261E7" w14:paraId="2F33242C" w14:textId="77777777" w:rsidTr="00C261E7">
        <w:tblPrEx>
          <w:shd w:val="clear" w:color="auto" w:fill="CCC0D9"/>
        </w:tblPrEx>
        <w:trPr>
          <w:trHeight w:val="440"/>
        </w:trPr>
        <w:tc>
          <w:tcPr>
            <w:tcW w:w="9427" w:type="dxa"/>
            <w:shd w:val="clear" w:color="auto" w:fill="E5DFEC"/>
          </w:tcPr>
          <w:p w14:paraId="269CC13C" w14:textId="77777777" w:rsidR="00C261E7" w:rsidRPr="00C261E7" w:rsidRDefault="00C261E7" w:rsidP="00C261E7">
            <w:pPr>
              <w:rPr>
                <w:rFonts w:cs="Arial"/>
                <w:b/>
                <w:sz w:val="20"/>
                <w:szCs w:val="24"/>
              </w:rPr>
            </w:pPr>
            <w:r w:rsidRPr="00C261E7">
              <w:rPr>
                <w:rFonts w:cs="Arial"/>
                <w:b/>
                <w:sz w:val="20"/>
                <w:szCs w:val="24"/>
              </w:rPr>
              <w:t>ADDITIONAL INSTRUCTIONS ON COMPLETING THE SF- 424A</w:t>
            </w:r>
          </w:p>
          <w:p w14:paraId="66ADDEAE" w14:textId="77777777" w:rsidR="00C261E7" w:rsidRPr="00C261E7" w:rsidRDefault="00C261E7" w:rsidP="00C261E7">
            <w:pPr>
              <w:tabs>
                <w:tab w:val="num" w:pos="1620"/>
                <w:tab w:val="num" w:pos="1800"/>
              </w:tabs>
              <w:rPr>
                <w:rFonts w:cs="Arial"/>
                <w:sz w:val="20"/>
                <w:szCs w:val="24"/>
              </w:rPr>
            </w:pPr>
            <w:r w:rsidRPr="00C261E7">
              <w:rPr>
                <w:rFonts w:cs="Arial"/>
                <w:sz w:val="20"/>
                <w:szCs w:val="24"/>
              </w:rPr>
              <w:t xml:space="preserve">In </w:t>
            </w:r>
            <w:r w:rsidRPr="00C261E7">
              <w:rPr>
                <w:rFonts w:cs="Arial"/>
                <w:b/>
                <w:sz w:val="20"/>
                <w:szCs w:val="24"/>
              </w:rPr>
              <w:t>Section A</w:t>
            </w:r>
            <w:r w:rsidRPr="00C261E7">
              <w:rPr>
                <w:rFonts w:cs="Arial"/>
                <w:sz w:val="20"/>
                <w:szCs w:val="24"/>
              </w:rPr>
              <w:t xml:space="preserve">, </w:t>
            </w:r>
            <w:r w:rsidRPr="00C261E7">
              <w:rPr>
                <w:rFonts w:cs="Arial"/>
                <w:sz w:val="20"/>
              </w:rPr>
              <w:t xml:space="preserve">Use the first row only (Line 1) to report the total federal (e) funds and non-federal (f) funds requested for the </w:t>
            </w:r>
            <w:r w:rsidRPr="00C261E7">
              <w:rPr>
                <w:rFonts w:cs="Arial"/>
                <w:b/>
                <w:bCs/>
                <w:sz w:val="20"/>
                <w:u w:val="single"/>
              </w:rPr>
              <w:t>first year</w:t>
            </w:r>
            <w:r w:rsidRPr="00C261E7">
              <w:rPr>
                <w:rFonts w:cs="Arial"/>
                <w:sz w:val="20"/>
              </w:rPr>
              <w:t xml:space="preserve"> of your project only.</w:t>
            </w:r>
          </w:p>
          <w:p w14:paraId="3744A8C8" w14:textId="77777777" w:rsidR="00C261E7" w:rsidRPr="00C261E7" w:rsidRDefault="00C261E7" w:rsidP="00C261E7">
            <w:pPr>
              <w:tabs>
                <w:tab w:val="num" w:pos="1620"/>
                <w:tab w:val="num" w:pos="1800"/>
              </w:tabs>
              <w:rPr>
                <w:rFonts w:cs="Arial"/>
                <w:sz w:val="20"/>
                <w:szCs w:val="24"/>
              </w:rPr>
            </w:pPr>
            <w:r w:rsidRPr="00C261E7">
              <w:rPr>
                <w:rFonts w:cs="Arial"/>
                <w:sz w:val="20"/>
                <w:szCs w:val="24"/>
              </w:rPr>
              <w:t xml:space="preserve">In </w:t>
            </w:r>
            <w:r w:rsidRPr="00C261E7">
              <w:rPr>
                <w:rFonts w:cs="Arial"/>
                <w:b/>
                <w:sz w:val="20"/>
                <w:szCs w:val="24"/>
              </w:rPr>
              <w:t>Section B,</w:t>
            </w:r>
            <w:r w:rsidRPr="00C261E7">
              <w:rPr>
                <w:rFonts w:cs="Arial"/>
                <w:sz w:val="20"/>
                <w:szCs w:val="24"/>
              </w:rPr>
              <w:t xml:space="preserve"> </w:t>
            </w:r>
            <w:r w:rsidRPr="00C261E7">
              <w:rPr>
                <w:rFonts w:cs="Arial"/>
                <w:sz w:val="20"/>
              </w:rPr>
              <w:t>Use the first column only (Column 1) to report the budget category breakouts (Lines 6a through 6h) and indirect charges (Line 6j) for the total funding requested for the</w:t>
            </w:r>
            <w:r w:rsidRPr="00C261E7">
              <w:rPr>
                <w:rFonts w:cs="Arial"/>
                <w:b/>
                <w:sz w:val="20"/>
                <w:u w:val="single"/>
              </w:rPr>
              <w:t xml:space="preserve"> first</w:t>
            </w:r>
            <w:r w:rsidRPr="00C261E7">
              <w:rPr>
                <w:rFonts w:cs="Arial"/>
                <w:b/>
                <w:bCs/>
                <w:sz w:val="20"/>
                <w:u w:val="single"/>
              </w:rPr>
              <w:t xml:space="preserve"> year</w:t>
            </w:r>
            <w:r w:rsidRPr="00C261E7">
              <w:rPr>
                <w:rFonts w:cs="Arial"/>
                <w:sz w:val="20"/>
              </w:rPr>
              <w:t xml:space="preserve"> of your project only. </w:t>
            </w:r>
            <w:r w:rsidRPr="00C261E7">
              <w:rPr>
                <w:rFonts w:cs="Arial"/>
                <w:sz w:val="20"/>
                <w:szCs w:val="24"/>
              </w:rPr>
              <w:t>This total amount in 6k should be the same as the Total Federal Request for Year 1 entered on Line 1, Column (e) of Section A.</w:t>
            </w:r>
          </w:p>
          <w:p w14:paraId="600BC5E3" w14:textId="77777777" w:rsidR="00C261E7" w:rsidRPr="00C261E7" w:rsidRDefault="00C261E7" w:rsidP="00C261E7">
            <w:pPr>
              <w:spacing w:after="0"/>
              <w:rPr>
                <w:rFonts w:cs="Arial"/>
                <w:bCs/>
                <w:sz w:val="20"/>
                <w:szCs w:val="24"/>
              </w:rPr>
            </w:pPr>
            <w:r w:rsidRPr="00C261E7">
              <w:rPr>
                <w:rFonts w:cs="Arial"/>
                <w:bCs/>
                <w:sz w:val="20"/>
                <w:szCs w:val="24"/>
              </w:rPr>
              <w:t xml:space="preserve">In </w:t>
            </w:r>
            <w:r w:rsidRPr="00C261E7">
              <w:rPr>
                <w:rFonts w:cs="Arial"/>
                <w:b/>
                <w:bCs/>
                <w:sz w:val="20"/>
                <w:szCs w:val="24"/>
              </w:rPr>
              <w:t>Section C</w:t>
            </w:r>
            <w:r w:rsidRPr="00C261E7">
              <w:rPr>
                <w:rFonts w:cs="Arial"/>
                <w:bCs/>
                <w:sz w:val="20"/>
                <w:szCs w:val="24"/>
              </w:rPr>
              <w:t>, if applicable, enter the funding/resources that your organization will contribute (Applicant) as well as support you expect to receive from the State or other sources</w:t>
            </w:r>
            <w:r w:rsidRPr="00C261E7">
              <w:rPr>
                <w:rFonts w:cs="Arial"/>
                <w:b/>
                <w:bCs/>
                <w:sz w:val="20"/>
                <w:szCs w:val="24"/>
              </w:rPr>
              <w:t xml:space="preserve">. </w:t>
            </w:r>
            <w:r w:rsidRPr="00C261E7">
              <w:rPr>
                <w:rFonts w:cs="Arial"/>
                <w:bCs/>
                <w:sz w:val="20"/>
                <w:szCs w:val="24"/>
              </w:rPr>
              <w:t xml:space="preserve">Other support is defined as funds or resources, whether federal, non-federal or institutional, in direct support of activities through fellowships, gifts, prizes, in-kind contributions or non-federal means. [See Appendix I Standard Funding Restrictions for information on allowable costs.] </w:t>
            </w:r>
          </w:p>
          <w:p w14:paraId="3EB38F60" w14:textId="77777777" w:rsidR="00C261E7" w:rsidRPr="00C261E7" w:rsidRDefault="00C261E7" w:rsidP="00C261E7">
            <w:pPr>
              <w:spacing w:after="0"/>
              <w:rPr>
                <w:rFonts w:cs="Arial"/>
                <w:sz w:val="16"/>
                <w:szCs w:val="24"/>
              </w:rPr>
            </w:pPr>
          </w:p>
          <w:p w14:paraId="09901DA9" w14:textId="77777777" w:rsidR="00C261E7" w:rsidRPr="00C261E7" w:rsidRDefault="00C261E7" w:rsidP="00C261E7">
            <w:pPr>
              <w:spacing w:after="0"/>
              <w:rPr>
                <w:rFonts w:cs="Arial"/>
                <w:sz w:val="20"/>
                <w:szCs w:val="24"/>
              </w:rPr>
            </w:pPr>
            <w:r w:rsidRPr="00C261E7">
              <w:rPr>
                <w:rFonts w:cs="Arial"/>
                <w:sz w:val="20"/>
                <w:szCs w:val="24"/>
              </w:rPr>
              <w:t xml:space="preserve">In </w:t>
            </w:r>
            <w:r w:rsidRPr="00C261E7">
              <w:rPr>
                <w:rFonts w:cs="Arial"/>
                <w:b/>
                <w:sz w:val="20"/>
                <w:szCs w:val="24"/>
              </w:rPr>
              <w:t>Section D</w:t>
            </w:r>
            <w:r w:rsidRPr="00C261E7">
              <w:rPr>
                <w:rFonts w:cs="Arial"/>
                <w:sz w:val="20"/>
                <w:szCs w:val="24"/>
              </w:rPr>
              <w:t xml:space="preserve"> Line 13, the funds needed for each quarter should be entered.  The amount entered in “Total for First Year” should be the same as the amount entered in Column 1, Line 6k in Section B. Enter the amount for each quarter. The total in column 1 will sum automatically. Use the first row for federal funds and the second row for non-federal funds.</w:t>
            </w:r>
          </w:p>
          <w:p w14:paraId="78CE9051" w14:textId="77777777" w:rsidR="00C261E7" w:rsidRPr="00C261E7" w:rsidRDefault="00C261E7" w:rsidP="00C261E7">
            <w:pPr>
              <w:spacing w:after="0"/>
              <w:rPr>
                <w:rFonts w:cs="Arial"/>
                <w:sz w:val="20"/>
                <w:szCs w:val="24"/>
              </w:rPr>
            </w:pPr>
          </w:p>
          <w:p w14:paraId="27836EE9" w14:textId="77777777" w:rsidR="00C261E7" w:rsidRPr="00C261E7" w:rsidRDefault="00C261E7" w:rsidP="00C261E7">
            <w:pPr>
              <w:rPr>
                <w:rFonts w:cs="Arial"/>
                <w:sz w:val="20"/>
                <w:szCs w:val="24"/>
              </w:rPr>
            </w:pPr>
            <w:r w:rsidRPr="00C261E7">
              <w:rPr>
                <w:rFonts w:cs="Arial"/>
                <w:sz w:val="20"/>
                <w:szCs w:val="24"/>
              </w:rPr>
              <w:t xml:space="preserve">In </w:t>
            </w:r>
            <w:r w:rsidRPr="00C261E7">
              <w:rPr>
                <w:rFonts w:cs="Arial"/>
                <w:b/>
                <w:sz w:val="20"/>
                <w:szCs w:val="24"/>
              </w:rPr>
              <w:t>Section E</w:t>
            </w:r>
            <w:r w:rsidRPr="00C261E7">
              <w:rPr>
                <w:rFonts w:cs="Arial"/>
                <w:sz w:val="20"/>
                <w:szCs w:val="24"/>
              </w:rPr>
              <w:t xml:space="preserve">, the funds being requested for Years 2, 3, 4, and 5 should be entered. For example, Year 2 will be entered in column (b), Year 3 in column (c), etc. </w:t>
            </w:r>
          </w:p>
          <w:p w14:paraId="7842A14E" w14:textId="77777777" w:rsidR="00C261E7" w:rsidRPr="00C261E7" w:rsidRDefault="00C261E7" w:rsidP="00C261E7">
            <w:pPr>
              <w:rPr>
                <w:rFonts w:cs="Arial"/>
                <w:sz w:val="20"/>
                <w:szCs w:val="24"/>
              </w:rPr>
            </w:pPr>
            <w:r w:rsidRPr="00C261E7">
              <w:rPr>
                <w:rFonts w:cs="Arial"/>
                <w:sz w:val="20"/>
                <w:szCs w:val="24"/>
              </w:rPr>
              <w:t>A sample of a completed SF-424A is included at the end of this appendix.</w:t>
            </w:r>
          </w:p>
        </w:tc>
      </w:tr>
    </w:tbl>
    <w:p w14:paraId="57FF891E" w14:textId="77777777" w:rsidR="00C261E7" w:rsidRPr="00C261E7" w:rsidRDefault="00C261E7" w:rsidP="00C261E7">
      <w:pPr>
        <w:pBdr>
          <w:bottom w:val="double" w:sz="6" w:space="1" w:color="auto"/>
        </w:pBdr>
        <w:rPr>
          <w:rFonts w:cs="Arial"/>
          <w:szCs w:val="24"/>
        </w:rPr>
      </w:pPr>
    </w:p>
    <w:p w14:paraId="013C3BA3" w14:textId="77777777" w:rsidR="00C261E7" w:rsidRPr="00C261E7" w:rsidRDefault="00C261E7" w:rsidP="00C261E7">
      <w:pPr>
        <w:contextualSpacing/>
        <w:rPr>
          <w:rFonts w:cs="Arial"/>
          <w:b/>
          <w:bCs/>
          <w:szCs w:val="24"/>
        </w:rPr>
      </w:pPr>
      <w:r w:rsidRPr="00C261E7">
        <w:rPr>
          <w:rFonts w:cs="Arial"/>
          <w:b/>
          <w:bCs/>
          <w:szCs w:val="26"/>
        </w:rPr>
        <w:t>Provide the total proposed project period and federal funding as follows</w:t>
      </w:r>
      <w:r w:rsidRPr="00C261E7">
        <w:rPr>
          <w:rFonts w:cs="Arial"/>
          <w:b/>
        </w:rPr>
        <w:t>:</w:t>
      </w:r>
      <w:r w:rsidRPr="00C261E7">
        <w:rPr>
          <w:rFonts w:cs="Arial"/>
        </w:rPr>
        <w:br/>
      </w:r>
    </w:p>
    <w:p w14:paraId="7EC899BA" w14:textId="77777777" w:rsidR="00C261E7" w:rsidRPr="00C261E7" w:rsidRDefault="00C261E7" w:rsidP="00C261E7">
      <w:pPr>
        <w:contextualSpacing/>
        <w:rPr>
          <w:rFonts w:cs="Arial"/>
          <w:bCs/>
          <w:szCs w:val="24"/>
        </w:rPr>
      </w:pPr>
      <w:r w:rsidRPr="00C261E7">
        <w:rPr>
          <w:rFonts w:cs="Arial"/>
          <w:b/>
          <w:bCs/>
          <w:szCs w:val="24"/>
        </w:rPr>
        <w:t>Proposed Project Period</w:t>
      </w:r>
    </w:p>
    <w:p w14:paraId="70BE79A4" w14:textId="77777777" w:rsidR="00C261E7" w:rsidRPr="00C261E7" w:rsidRDefault="00C261E7" w:rsidP="00C261E7">
      <w:pPr>
        <w:tabs>
          <w:tab w:val="left" w:pos="4320"/>
          <w:tab w:val="left" w:pos="4680"/>
        </w:tabs>
        <w:ind w:left="1080" w:hanging="360"/>
        <w:contextualSpacing/>
        <w:rPr>
          <w:rFonts w:cs="Arial"/>
          <w:bCs/>
          <w:szCs w:val="24"/>
        </w:rPr>
      </w:pPr>
      <w:r w:rsidRPr="00C261E7">
        <w:rPr>
          <w:rFonts w:cs="Arial"/>
          <w:bCs/>
          <w:szCs w:val="24"/>
        </w:rPr>
        <w:t>a.</w:t>
      </w:r>
      <w:r w:rsidRPr="00C261E7">
        <w:rPr>
          <w:rFonts w:cs="Arial"/>
          <w:bCs/>
          <w:szCs w:val="24"/>
        </w:rPr>
        <w:tab/>
        <w:t>Start Date: 08/30/2020</w:t>
      </w:r>
      <w:r w:rsidRPr="00C261E7">
        <w:rPr>
          <w:rFonts w:cs="Arial"/>
          <w:bCs/>
          <w:szCs w:val="24"/>
        </w:rPr>
        <w:tab/>
        <w:t>b.</w:t>
      </w:r>
      <w:r w:rsidRPr="00C261E7">
        <w:rPr>
          <w:rFonts w:cs="Arial"/>
          <w:bCs/>
          <w:szCs w:val="24"/>
        </w:rPr>
        <w:tab/>
        <w:t>End Date: 08/29/2025</w:t>
      </w:r>
    </w:p>
    <w:p w14:paraId="564D84BC" w14:textId="77777777" w:rsidR="00C261E7" w:rsidRPr="00C261E7" w:rsidRDefault="00C261E7" w:rsidP="00C261E7">
      <w:pPr>
        <w:tabs>
          <w:tab w:val="left" w:pos="4320"/>
          <w:tab w:val="left" w:pos="4680"/>
        </w:tabs>
        <w:ind w:left="1080" w:hanging="360"/>
        <w:contextualSpacing/>
        <w:rPr>
          <w:rFonts w:cs="Arial"/>
          <w:bCs/>
          <w:szCs w:val="24"/>
        </w:rPr>
      </w:pPr>
    </w:p>
    <w:p w14:paraId="76E9F962" w14:textId="77777777" w:rsidR="00C261E7" w:rsidRPr="00C261E7" w:rsidRDefault="00C261E7" w:rsidP="00C261E7">
      <w:pPr>
        <w:spacing w:after="0"/>
        <w:outlineLvl w:val="2"/>
        <w:rPr>
          <w:rFonts w:cs="Arial"/>
          <w:b/>
        </w:rPr>
      </w:pPr>
      <w:r w:rsidRPr="00C261E7">
        <w:rPr>
          <w:b/>
        </w:rPr>
        <w:t xml:space="preserve">BUDGET SUMMARY </w:t>
      </w:r>
      <w:r w:rsidRPr="00C261E7">
        <w:rPr>
          <w:rFonts w:cs="Arial"/>
        </w:rPr>
        <w:t>(should include future years and projected total)</w:t>
      </w:r>
    </w:p>
    <w:p w14:paraId="091123AF" w14:textId="77777777" w:rsidR="00C261E7" w:rsidRPr="00C261E7" w:rsidRDefault="00C261E7" w:rsidP="00C261E7">
      <w:pPr>
        <w:rPr>
          <w:rFonts w:cs="Arial"/>
          <w:b/>
          <w:bCs/>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6"/>
        <w:gridCol w:w="1262"/>
        <w:gridCol w:w="1263"/>
        <w:gridCol w:w="1263"/>
        <w:gridCol w:w="1262"/>
        <w:gridCol w:w="1263"/>
        <w:gridCol w:w="1263"/>
      </w:tblGrid>
      <w:tr w:rsidR="00C261E7" w:rsidRPr="00C261E7" w14:paraId="79D9C8D2" w14:textId="77777777" w:rsidTr="00C261E7">
        <w:trPr>
          <w:cantSplit/>
          <w:tblHeader/>
        </w:trPr>
        <w:tc>
          <w:tcPr>
            <w:tcW w:w="1670" w:type="dxa"/>
            <w:shd w:val="clear" w:color="auto" w:fill="B8CCE4"/>
            <w:vAlign w:val="center"/>
          </w:tcPr>
          <w:p w14:paraId="7192A672" w14:textId="77777777" w:rsidR="00C261E7" w:rsidRPr="00C261E7" w:rsidRDefault="00C261E7" w:rsidP="00C261E7">
            <w:pPr>
              <w:rPr>
                <w:rFonts w:cs="Arial"/>
                <w:b/>
                <w:bCs/>
                <w:sz w:val="22"/>
              </w:rPr>
            </w:pPr>
            <w:bookmarkStart w:id="407" w:name="_Toc280259013"/>
            <w:bookmarkStart w:id="408" w:name="_Toc306973119"/>
            <w:bookmarkStart w:id="409" w:name="_Toc317150104"/>
            <w:bookmarkStart w:id="410" w:name="_Toc318707641"/>
            <w:r w:rsidRPr="00C261E7">
              <w:rPr>
                <w:rFonts w:cs="Arial"/>
                <w:b/>
                <w:sz w:val="22"/>
              </w:rPr>
              <w:t>Category</w:t>
            </w:r>
            <w:bookmarkEnd w:id="407"/>
            <w:bookmarkEnd w:id="408"/>
            <w:bookmarkEnd w:id="409"/>
            <w:bookmarkEnd w:id="410"/>
          </w:p>
        </w:tc>
        <w:tc>
          <w:tcPr>
            <w:tcW w:w="1264" w:type="dxa"/>
            <w:shd w:val="clear" w:color="auto" w:fill="B8CCE4"/>
            <w:vAlign w:val="center"/>
          </w:tcPr>
          <w:p w14:paraId="22085442" w14:textId="77777777" w:rsidR="00C261E7" w:rsidRPr="00C261E7" w:rsidRDefault="00C261E7" w:rsidP="00C261E7">
            <w:pPr>
              <w:rPr>
                <w:rFonts w:cs="Arial"/>
                <w:b/>
                <w:bCs/>
                <w:sz w:val="22"/>
              </w:rPr>
            </w:pPr>
            <w:bookmarkStart w:id="411" w:name="_Toc280259014"/>
            <w:bookmarkStart w:id="412" w:name="_Toc306973120"/>
            <w:bookmarkStart w:id="413" w:name="_Toc317150105"/>
            <w:bookmarkStart w:id="414" w:name="_Toc318707642"/>
            <w:r w:rsidRPr="00C261E7">
              <w:rPr>
                <w:rFonts w:cs="Arial"/>
                <w:b/>
                <w:sz w:val="22"/>
              </w:rPr>
              <w:t>Year 1</w:t>
            </w:r>
            <w:bookmarkEnd w:id="411"/>
            <w:bookmarkEnd w:id="412"/>
            <w:bookmarkEnd w:id="413"/>
            <w:bookmarkEnd w:id="414"/>
          </w:p>
        </w:tc>
        <w:tc>
          <w:tcPr>
            <w:tcW w:w="1265" w:type="dxa"/>
            <w:shd w:val="clear" w:color="auto" w:fill="B8CCE4"/>
            <w:vAlign w:val="center"/>
          </w:tcPr>
          <w:p w14:paraId="349530BC" w14:textId="77777777" w:rsidR="00C261E7" w:rsidRPr="00C261E7" w:rsidRDefault="00C261E7" w:rsidP="00C261E7">
            <w:pPr>
              <w:rPr>
                <w:rFonts w:cs="Arial"/>
                <w:b/>
                <w:bCs/>
                <w:sz w:val="22"/>
              </w:rPr>
            </w:pPr>
            <w:bookmarkStart w:id="415" w:name="_Toc280259015"/>
            <w:bookmarkStart w:id="416" w:name="_Toc306973121"/>
            <w:bookmarkStart w:id="417" w:name="_Toc317150106"/>
            <w:bookmarkStart w:id="418" w:name="_Toc318707643"/>
            <w:r w:rsidRPr="00C261E7">
              <w:rPr>
                <w:rFonts w:cs="Arial"/>
                <w:b/>
                <w:sz w:val="22"/>
              </w:rPr>
              <w:t>Year 2*</w:t>
            </w:r>
            <w:bookmarkEnd w:id="415"/>
            <w:bookmarkEnd w:id="416"/>
            <w:bookmarkEnd w:id="417"/>
            <w:bookmarkEnd w:id="418"/>
          </w:p>
        </w:tc>
        <w:tc>
          <w:tcPr>
            <w:tcW w:w="1265" w:type="dxa"/>
            <w:shd w:val="clear" w:color="auto" w:fill="B8CCE4"/>
            <w:vAlign w:val="center"/>
          </w:tcPr>
          <w:p w14:paraId="5A7B5E15" w14:textId="77777777" w:rsidR="00C261E7" w:rsidRPr="00C261E7" w:rsidRDefault="00C261E7" w:rsidP="00C261E7">
            <w:pPr>
              <w:rPr>
                <w:rFonts w:cs="Arial"/>
                <w:b/>
                <w:bCs/>
                <w:sz w:val="22"/>
              </w:rPr>
            </w:pPr>
            <w:bookmarkStart w:id="419" w:name="_Toc280259016"/>
            <w:bookmarkStart w:id="420" w:name="_Toc306973122"/>
            <w:bookmarkStart w:id="421" w:name="_Toc317150107"/>
            <w:bookmarkStart w:id="422" w:name="_Toc318707644"/>
            <w:r w:rsidRPr="00C261E7">
              <w:rPr>
                <w:rFonts w:cs="Arial"/>
                <w:b/>
                <w:sz w:val="22"/>
              </w:rPr>
              <w:t>Year 3*</w:t>
            </w:r>
            <w:bookmarkEnd w:id="419"/>
            <w:bookmarkEnd w:id="420"/>
            <w:bookmarkEnd w:id="421"/>
            <w:bookmarkEnd w:id="422"/>
          </w:p>
        </w:tc>
        <w:tc>
          <w:tcPr>
            <w:tcW w:w="1264" w:type="dxa"/>
            <w:shd w:val="clear" w:color="auto" w:fill="B8CCE4"/>
            <w:vAlign w:val="center"/>
          </w:tcPr>
          <w:p w14:paraId="49D537E6" w14:textId="77777777" w:rsidR="00C261E7" w:rsidRPr="00C261E7" w:rsidRDefault="00C261E7" w:rsidP="00C261E7">
            <w:pPr>
              <w:rPr>
                <w:rFonts w:cs="Arial"/>
                <w:b/>
                <w:bCs/>
                <w:sz w:val="22"/>
              </w:rPr>
            </w:pPr>
            <w:bookmarkStart w:id="423" w:name="_Toc280259017"/>
            <w:bookmarkStart w:id="424" w:name="_Toc306973123"/>
            <w:bookmarkStart w:id="425" w:name="_Toc317150108"/>
            <w:bookmarkStart w:id="426" w:name="_Toc318707645"/>
            <w:r w:rsidRPr="00C261E7">
              <w:rPr>
                <w:rFonts w:cs="Arial"/>
                <w:b/>
                <w:sz w:val="22"/>
              </w:rPr>
              <w:t>Year 4*</w:t>
            </w:r>
            <w:bookmarkEnd w:id="423"/>
            <w:bookmarkEnd w:id="424"/>
            <w:bookmarkEnd w:id="425"/>
            <w:bookmarkEnd w:id="426"/>
          </w:p>
        </w:tc>
        <w:tc>
          <w:tcPr>
            <w:tcW w:w="1265" w:type="dxa"/>
            <w:shd w:val="clear" w:color="auto" w:fill="B8CCE4"/>
            <w:vAlign w:val="center"/>
          </w:tcPr>
          <w:p w14:paraId="13CE5E74" w14:textId="77777777" w:rsidR="00C261E7" w:rsidRPr="00C261E7" w:rsidRDefault="00C261E7" w:rsidP="00C261E7">
            <w:pPr>
              <w:rPr>
                <w:rFonts w:cs="Arial"/>
                <w:b/>
                <w:bCs/>
                <w:sz w:val="22"/>
              </w:rPr>
            </w:pPr>
            <w:bookmarkStart w:id="427" w:name="_Toc280259018"/>
            <w:bookmarkStart w:id="428" w:name="_Toc306973124"/>
            <w:bookmarkStart w:id="429" w:name="_Toc317150109"/>
            <w:bookmarkStart w:id="430" w:name="_Toc318707646"/>
            <w:r w:rsidRPr="00C261E7">
              <w:rPr>
                <w:rFonts w:cs="Arial"/>
                <w:b/>
                <w:sz w:val="22"/>
              </w:rPr>
              <w:t>Year 5*</w:t>
            </w:r>
            <w:bookmarkEnd w:id="427"/>
            <w:bookmarkEnd w:id="428"/>
            <w:bookmarkEnd w:id="429"/>
            <w:bookmarkEnd w:id="430"/>
          </w:p>
        </w:tc>
        <w:tc>
          <w:tcPr>
            <w:tcW w:w="1265" w:type="dxa"/>
            <w:tcBorders>
              <w:bottom w:val="single" w:sz="4" w:space="0" w:color="auto"/>
            </w:tcBorders>
            <w:shd w:val="clear" w:color="auto" w:fill="B8CCE4"/>
          </w:tcPr>
          <w:p w14:paraId="6F0A5131" w14:textId="77777777" w:rsidR="00C261E7" w:rsidRPr="00C261E7" w:rsidRDefault="00C261E7" w:rsidP="00C261E7">
            <w:pPr>
              <w:rPr>
                <w:rFonts w:cs="Arial"/>
                <w:b/>
                <w:bCs/>
                <w:sz w:val="22"/>
              </w:rPr>
            </w:pPr>
            <w:bookmarkStart w:id="431" w:name="_Toc280259019"/>
            <w:bookmarkStart w:id="432" w:name="_Toc306973125"/>
            <w:bookmarkStart w:id="433" w:name="_Toc317150110"/>
            <w:bookmarkStart w:id="434" w:name="_Toc318707647"/>
            <w:r w:rsidRPr="00C261E7">
              <w:rPr>
                <w:rFonts w:cs="Arial"/>
                <w:b/>
                <w:sz w:val="22"/>
              </w:rPr>
              <w:t>Total Project Costs</w:t>
            </w:r>
            <w:bookmarkEnd w:id="431"/>
            <w:bookmarkEnd w:id="432"/>
            <w:bookmarkEnd w:id="433"/>
            <w:bookmarkEnd w:id="434"/>
          </w:p>
        </w:tc>
      </w:tr>
      <w:tr w:rsidR="00C261E7" w:rsidRPr="00C261E7" w14:paraId="564763BE" w14:textId="77777777" w:rsidTr="00C261E7">
        <w:trPr>
          <w:cantSplit/>
        </w:trPr>
        <w:tc>
          <w:tcPr>
            <w:tcW w:w="1670" w:type="dxa"/>
            <w:vAlign w:val="center"/>
          </w:tcPr>
          <w:p w14:paraId="32FA2297" w14:textId="77777777" w:rsidR="00C261E7" w:rsidRPr="00C261E7" w:rsidRDefault="00C261E7" w:rsidP="00C261E7">
            <w:pPr>
              <w:rPr>
                <w:rFonts w:cs="Arial"/>
                <w:sz w:val="20"/>
                <w:szCs w:val="24"/>
              </w:rPr>
            </w:pPr>
            <w:r w:rsidRPr="00C261E7">
              <w:rPr>
                <w:rFonts w:cs="Arial"/>
                <w:sz w:val="20"/>
                <w:szCs w:val="24"/>
              </w:rPr>
              <w:t>Personnel</w:t>
            </w:r>
          </w:p>
        </w:tc>
        <w:tc>
          <w:tcPr>
            <w:tcW w:w="1264" w:type="dxa"/>
            <w:vAlign w:val="center"/>
          </w:tcPr>
          <w:p w14:paraId="410DCFE6" w14:textId="77777777" w:rsidR="00C261E7" w:rsidRPr="00C261E7" w:rsidRDefault="00C261E7" w:rsidP="00C261E7">
            <w:pPr>
              <w:rPr>
                <w:rFonts w:cs="Arial"/>
                <w:sz w:val="20"/>
                <w:szCs w:val="24"/>
              </w:rPr>
            </w:pPr>
            <w:r w:rsidRPr="00C261E7">
              <w:rPr>
                <w:rFonts w:cs="Arial"/>
                <w:sz w:val="20"/>
                <w:szCs w:val="24"/>
              </w:rPr>
              <w:t>$52,765</w:t>
            </w:r>
          </w:p>
        </w:tc>
        <w:tc>
          <w:tcPr>
            <w:tcW w:w="1265" w:type="dxa"/>
            <w:vAlign w:val="center"/>
          </w:tcPr>
          <w:p w14:paraId="49ED8A9D" w14:textId="77777777" w:rsidR="00C261E7" w:rsidRPr="00C261E7" w:rsidRDefault="00C261E7" w:rsidP="00C261E7">
            <w:pPr>
              <w:rPr>
                <w:rFonts w:cs="Arial"/>
                <w:sz w:val="20"/>
                <w:szCs w:val="24"/>
              </w:rPr>
            </w:pPr>
            <w:r w:rsidRPr="00C261E7">
              <w:rPr>
                <w:rFonts w:cs="Arial"/>
                <w:sz w:val="20"/>
                <w:szCs w:val="24"/>
              </w:rPr>
              <w:t>$54,348</w:t>
            </w:r>
          </w:p>
        </w:tc>
        <w:tc>
          <w:tcPr>
            <w:tcW w:w="1265" w:type="dxa"/>
            <w:vAlign w:val="center"/>
          </w:tcPr>
          <w:p w14:paraId="38EB7DA1" w14:textId="77777777" w:rsidR="00C261E7" w:rsidRPr="00C261E7" w:rsidRDefault="00C261E7" w:rsidP="00C261E7">
            <w:pPr>
              <w:rPr>
                <w:rFonts w:cs="Arial"/>
                <w:sz w:val="20"/>
                <w:szCs w:val="24"/>
              </w:rPr>
            </w:pPr>
            <w:r w:rsidRPr="00C261E7">
              <w:rPr>
                <w:rFonts w:cs="Arial"/>
                <w:sz w:val="20"/>
                <w:szCs w:val="24"/>
              </w:rPr>
              <w:t>$55,978</w:t>
            </w:r>
          </w:p>
        </w:tc>
        <w:tc>
          <w:tcPr>
            <w:tcW w:w="1264" w:type="dxa"/>
            <w:vAlign w:val="center"/>
          </w:tcPr>
          <w:p w14:paraId="3D3F661A" w14:textId="77777777" w:rsidR="00C261E7" w:rsidRPr="00C261E7" w:rsidRDefault="00C261E7" w:rsidP="00C261E7">
            <w:pPr>
              <w:rPr>
                <w:rFonts w:cs="Arial"/>
                <w:sz w:val="20"/>
                <w:szCs w:val="24"/>
              </w:rPr>
            </w:pPr>
            <w:r w:rsidRPr="00C261E7">
              <w:rPr>
                <w:rFonts w:cs="Arial"/>
                <w:sz w:val="20"/>
                <w:szCs w:val="24"/>
              </w:rPr>
              <w:t>$57,658</w:t>
            </w:r>
          </w:p>
        </w:tc>
        <w:tc>
          <w:tcPr>
            <w:tcW w:w="1265" w:type="dxa"/>
            <w:vAlign w:val="center"/>
          </w:tcPr>
          <w:p w14:paraId="443CBA67" w14:textId="77777777" w:rsidR="00C261E7" w:rsidRPr="00C261E7" w:rsidRDefault="00C261E7" w:rsidP="00C261E7">
            <w:pPr>
              <w:rPr>
                <w:rFonts w:cs="Arial"/>
                <w:sz w:val="20"/>
                <w:szCs w:val="24"/>
              </w:rPr>
            </w:pPr>
            <w:r w:rsidRPr="00C261E7">
              <w:rPr>
                <w:rFonts w:cs="Arial"/>
                <w:sz w:val="20"/>
                <w:szCs w:val="24"/>
              </w:rPr>
              <w:t>$59,387</w:t>
            </w:r>
          </w:p>
        </w:tc>
        <w:tc>
          <w:tcPr>
            <w:tcW w:w="1265" w:type="dxa"/>
            <w:shd w:val="clear" w:color="auto" w:fill="B8CCE4"/>
            <w:vAlign w:val="center"/>
          </w:tcPr>
          <w:p w14:paraId="68C7DBC8" w14:textId="77777777" w:rsidR="00C261E7" w:rsidRPr="00C261E7" w:rsidRDefault="00C261E7" w:rsidP="00C261E7">
            <w:pPr>
              <w:rPr>
                <w:rFonts w:cs="Arial"/>
                <w:sz w:val="20"/>
                <w:szCs w:val="24"/>
              </w:rPr>
            </w:pPr>
            <w:r w:rsidRPr="00C261E7">
              <w:rPr>
                <w:rFonts w:cs="Arial"/>
                <w:sz w:val="20"/>
                <w:szCs w:val="24"/>
              </w:rPr>
              <w:t>$280,136</w:t>
            </w:r>
          </w:p>
        </w:tc>
      </w:tr>
      <w:tr w:rsidR="00C261E7" w:rsidRPr="00C261E7" w14:paraId="1CCA2A2C" w14:textId="77777777" w:rsidTr="00C261E7">
        <w:trPr>
          <w:cantSplit/>
        </w:trPr>
        <w:tc>
          <w:tcPr>
            <w:tcW w:w="1670" w:type="dxa"/>
            <w:vAlign w:val="center"/>
          </w:tcPr>
          <w:p w14:paraId="0BCA52EF" w14:textId="77777777" w:rsidR="00C261E7" w:rsidRPr="00C261E7" w:rsidRDefault="00C261E7" w:rsidP="00C261E7">
            <w:pPr>
              <w:rPr>
                <w:rFonts w:cs="Arial"/>
                <w:sz w:val="20"/>
                <w:szCs w:val="24"/>
              </w:rPr>
            </w:pPr>
            <w:r w:rsidRPr="00C261E7">
              <w:rPr>
                <w:rFonts w:cs="Arial"/>
                <w:sz w:val="20"/>
                <w:szCs w:val="24"/>
              </w:rPr>
              <w:t>Fringe</w:t>
            </w:r>
          </w:p>
        </w:tc>
        <w:tc>
          <w:tcPr>
            <w:tcW w:w="1264" w:type="dxa"/>
            <w:vAlign w:val="center"/>
          </w:tcPr>
          <w:p w14:paraId="6BDC454E" w14:textId="77777777" w:rsidR="00C261E7" w:rsidRPr="00C261E7" w:rsidRDefault="00C261E7" w:rsidP="00C261E7">
            <w:pPr>
              <w:rPr>
                <w:rFonts w:cs="Arial"/>
                <w:sz w:val="20"/>
                <w:szCs w:val="24"/>
              </w:rPr>
            </w:pPr>
            <w:r w:rsidRPr="00C261E7">
              <w:rPr>
                <w:rFonts w:cs="Arial"/>
                <w:sz w:val="20"/>
                <w:szCs w:val="24"/>
              </w:rPr>
              <w:t>$15,644</w:t>
            </w:r>
          </w:p>
        </w:tc>
        <w:tc>
          <w:tcPr>
            <w:tcW w:w="1265" w:type="dxa"/>
            <w:vAlign w:val="center"/>
          </w:tcPr>
          <w:p w14:paraId="7C5BC129" w14:textId="77777777" w:rsidR="00C261E7" w:rsidRPr="00C261E7" w:rsidRDefault="00C261E7" w:rsidP="00C261E7">
            <w:pPr>
              <w:rPr>
                <w:rFonts w:cs="Arial"/>
                <w:sz w:val="20"/>
                <w:szCs w:val="24"/>
              </w:rPr>
            </w:pPr>
            <w:r w:rsidRPr="00C261E7">
              <w:rPr>
                <w:rFonts w:cs="Arial"/>
                <w:sz w:val="20"/>
                <w:szCs w:val="24"/>
              </w:rPr>
              <w:t>$16,114</w:t>
            </w:r>
          </w:p>
        </w:tc>
        <w:tc>
          <w:tcPr>
            <w:tcW w:w="1265" w:type="dxa"/>
            <w:vAlign w:val="center"/>
          </w:tcPr>
          <w:p w14:paraId="670E3D99" w14:textId="77777777" w:rsidR="00C261E7" w:rsidRPr="00C261E7" w:rsidRDefault="00C261E7" w:rsidP="00C261E7">
            <w:pPr>
              <w:rPr>
                <w:rFonts w:cs="Arial"/>
                <w:sz w:val="20"/>
                <w:szCs w:val="24"/>
              </w:rPr>
            </w:pPr>
            <w:r w:rsidRPr="00C261E7">
              <w:rPr>
                <w:rFonts w:cs="Arial"/>
                <w:sz w:val="20"/>
                <w:szCs w:val="24"/>
              </w:rPr>
              <w:t>$17,353</w:t>
            </w:r>
          </w:p>
        </w:tc>
        <w:tc>
          <w:tcPr>
            <w:tcW w:w="1264" w:type="dxa"/>
            <w:vAlign w:val="center"/>
          </w:tcPr>
          <w:p w14:paraId="285E1297" w14:textId="77777777" w:rsidR="00C261E7" w:rsidRPr="00C261E7" w:rsidRDefault="00C261E7" w:rsidP="00C261E7">
            <w:pPr>
              <w:rPr>
                <w:rFonts w:cs="Arial"/>
                <w:sz w:val="20"/>
                <w:szCs w:val="24"/>
              </w:rPr>
            </w:pPr>
            <w:r w:rsidRPr="00C261E7">
              <w:rPr>
                <w:rFonts w:cs="Arial"/>
                <w:sz w:val="20"/>
                <w:szCs w:val="24"/>
              </w:rPr>
              <w:t>$17,873</w:t>
            </w:r>
          </w:p>
        </w:tc>
        <w:tc>
          <w:tcPr>
            <w:tcW w:w="1265" w:type="dxa"/>
            <w:vAlign w:val="center"/>
          </w:tcPr>
          <w:p w14:paraId="3BFBF5EF" w14:textId="77777777" w:rsidR="00C261E7" w:rsidRPr="00C261E7" w:rsidRDefault="00C261E7" w:rsidP="00C261E7">
            <w:pPr>
              <w:rPr>
                <w:rFonts w:cs="Arial"/>
                <w:sz w:val="20"/>
                <w:szCs w:val="24"/>
              </w:rPr>
            </w:pPr>
            <w:r w:rsidRPr="00C261E7">
              <w:rPr>
                <w:rFonts w:cs="Arial"/>
                <w:sz w:val="20"/>
                <w:szCs w:val="24"/>
              </w:rPr>
              <w:t>$18,409</w:t>
            </w:r>
          </w:p>
        </w:tc>
        <w:tc>
          <w:tcPr>
            <w:tcW w:w="1265" w:type="dxa"/>
            <w:shd w:val="clear" w:color="auto" w:fill="B8CCE4"/>
            <w:vAlign w:val="center"/>
          </w:tcPr>
          <w:p w14:paraId="4C16ABD0" w14:textId="77777777" w:rsidR="00C261E7" w:rsidRPr="00C261E7" w:rsidRDefault="00C261E7" w:rsidP="00C261E7">
            <w:pPr>
              <w:rPr>
                <w:rFonts w:cs="Arial"/>
                <w:sz w:val="20"/>
                <w:szCs w:val="24"/>
              </w:rPr>
            </w:pPr>
            <w:r w:rsidRPr="00C261E7">
              <w:rPr>
                <w:rFonts w:cs="Arial"/>
                <w:sz w:val="20"/>
                <w:szCs w:val="24"/>
              </w:rPr>
              <w:t>$85,393</w:t>
            </w:r>
          </w:p>
        </w:tc>
      </w:tr>
      <w:tr w:rsidR="00C261E7" w:rsidRPr="00C261E7" w14:paraId="0CA2AFA3" w14:textId="77777777" w:rsidTr="00C261E7">
        <w:trPr>
          <w:cantSplit/>
        </w:trPr>
        <w:tc>
          <w:tcPr>
            <w:tcW w:w="1670" w:type="dxa"/>
            <w:vAlign w:val="center"/>
          </w:tcPr>
          <w:p w14:paraId="12C0AB23" w14:textId="77777777" w:rsidR="00C261E7" w:rsidRPr="00C261E7" w:rsidRDefault="00C261E7" w:rsidP="00C261E7">
            <w:pPr>
              <w:rPr>
                <w:rFonts w:cs="Arial"/>
                <w:sz w:val="20"/>
                <w:szCs w:val="24"/>
              </w:rPr>
            </w:pPr>
            <w:r w:rsidRPr="00C261E7">
              <w:rPr>
                <w:rFonts w:cs="Arial"/>
                <w:sz w:val="20"/>
                <w:szCs w:val="24"/>
              </w:rPr>
              <w:t>Travel</w:t>
            </w:r>
          </w:p>
        </w:tc>
        <w:tc>
          <w:tcPr>
            <w:tcW w:w="1264" w:type="dxa"/>
            <w:vAlign w:val="center"/>
          </w:tcPr>
          <w:p w14:paraId="04720654" w14:textId="77777777" w:rsidR="00C261E7" w:rsidRPr="00C261E7" w:rsidRDefault="00C261E7" w:rsidP="00C261E7">
            <w:pPr>
              <w:rPr>
                <w:rFonts w:cs="Arial"/>
                <w:sz w:val="20"/>
                <w:szCs w:val="24"/>
              </w:rPr>
            </w:pPr>
            <w:r w:rsidRPr="00C261E7">
              <w:rPr>
                <w:rFonts w:cs="Arial"/>
                <w:sz w:val="20"/>
                <w:szCs w:val="24"/>
              </w:rPr>
              <w:t>$2,444</w:t>
            </w:r>
          </w:p>
        </w:tc>
        <w:tc>
          <w:tcPr>
            <w:tcW w:w="1265" w:type="dxa"/>
            <w:vAlign w:val="center"/>
          </w:tcPr>
          <w:p w14:paraId="2569893A" w14:textId="77777777" w:rsidR="00C261E7" w:rsidRPr="00C261E7" w:rsidRDefault="00C261E7" w:rsidP="00C261E7">
            <w:pPr>
              <w:rPr>
                <w:rFonts w:cs="Arial"/>
                <w:sz w:val="20"/>
                <w:szCs w:val="24"/>
              </w:rPr>
            </w:pPr>
            <w:r w:rsidRPr="00C261E7">
              <w:rPr>
                <w:rFonts w:cs="Arial"/>
                <w:sz w:val="20"/>
                <w:szCs w:val="24"/>
              </w:rPr>
              <w:t>$1,140</w:t>
            </w:r>
          </w:p>
        </w:tc>
        <w:tc>
          <w:tcPr>
            <w:tcW w:w="1265" w:type="dxa"/>
            <w:vAlign w:val="center"/>
          </w:tcPr>
          <w:p w14:paraId="5CC23F33" w14:textId="77777777" w:rsidR="00C261E7" w:rsidRPr="00C261E7" w:rsidRDefault="00C261E7" w:rsidP="00C261E7">
            <w:pPr>
              <w:rPr>
                <w:rFonts w:cs="Arial"/>
                <w:sz w:val="20"/>
                <w:szCs w:val="24"/>
              </w:rPr>
            </w:pPr>
            <w:r w:rsidRPr="00C261E7">
              <w:rPr>
                <w:rFonts w:cs="Arial"/>
                <w:sz w:val="20"/>
                <w:szCs w:val="24"/>
              </w:rPr>
              <w:t>$2,444</w:t>
            </w:r>
          </w:p>
        </w:tc>
        <w:tc>
          <w:tcPr>
            <w:tcW w:w="1264" w:type="dxa"/>
            <w:vAlign w:val="center"/>
          </w:tcPr>
          <w:p w14:paraId="22FF6C28" w14:textId="77777777" w:rsidR="00C261E7" w:rsidRPr="00C261E7" w:rsidRDefault="00C261E7" w:rsidP="00C261E7">
            <w:pPr>
              <w:rPr>
                <w:rFonts w:cs="Arial"/>
                <w:sz w:val="20"/>
                <w:szCs w:val="24"/>
              </w:rPr>
            </w:pPr>
            <w:r w:rsidRPr="00C261E7">
              <w:rPr>
                <w:rFonts w:cs="Arial"/>
                <w:sz w:val="20"/>
                <w:szCs w:val="24"/>
              </w:rPr>
              <w:t>$1,140</w:t>
            </w:r>
          </w:p>
        </w:tc>
        <w:tc>
          <w:tcPr>
            <w:tcW w:w="1265" w:type="dxa"/>
            <w:vAlign w:val="center"/>
          </w:tcPr>
          <w:p w14:paraId="3BE51233" w14:textId="77777777" w:rsidR="00C261E7" w:rsidRPr="00C261E7" w:rsidRDefault="00C261E7" w:rsidP="00C261E7">
            <w:pPr>
              <w:rPr>
                <w:rFonts w:cs="Arial"/>
                <w:sz w:val="20"/>
                <w:szCs w:val="24"/>
              </w:rPr>
            </w:pPr>
            <w:r w:rsidRPr="00C261E7">
              <w:rPr>
                <w:rFonts w:cs="Arial"/>
                <w:sz w:val="20"/>
                <w:szCs w:val="24"/>
              </w:rPr>
              <w:t>$1,375</w:t>
            </w:r>
          </w:p>
        </w:tc>
        <w:tc>
          <w:tcPr>
            <w:tcW w:w="1265" w:type="dxa"/>
            <w:shd w:val="clear" w:color="auto" w:fill="B8CCE4"/>
            <w:vAlign w:val="center"/>
          </w:tcPr>
          <w:p w14:paraId="5DF7F5EF" w14:textId="77777777" w:rsidR="00C261E7" w:rsidRPr="00C261E7" w:rsidRDefault="00C261E7" w:rsidP="00C261E7">
            <w:pPr>
              <w:rPr>
                <w:rFonts w:cs="Arial"/>
                <w:sz w:val="20"/>
                <w:szCs w:val="24"/>
              </w:rPr>
            </w:pPr>
            <w:r w:rsidRPr="00C261E7">
              <w:rPr>
                <w:rFonts w:cs="Arial"/>
                <w:sz w:val="20"/>
                <w:szCs w:val="24"/>
              </w:rPr>
              <w:t>$8,543</w:t>
            </w:r>
          </w:p>
        </w:tc>
      </w:tr>
      <w:tr w:rsidR="00C261E7" w:rsidRPr="00C261E7" w14:paraId="5ECC2783" w14:textId="77777777" w:rsidTr="00C261E7">
        <w:trPr>
          <w:cantSplit/>
        </w:trPr>
        <w:tc>
          <w:tcPr>
            <w:tcW w:w="1670" w:type="dxa"/>
            <w:vAlign w:val="center"/>
          </w:tcPr>
          <w:p w14:paraId="5838C393" w14:textId="77777777" w:rsidR="00C261E7" w:rsidRPr="00C261E7" w:rsidRDefault="00C261E7" w:rsidP="00C261E7">
            <w:pPr>
              <w:rPr>
                <w:rFonts w:cs="Arial"/>
                <w:sz w:val="20"/>
                <w:szCs w:val="24"/>
              </w:rPr>
            </w:pPr>
            <w:r w:rsidRPr="00C261E7">
              <w:rPr>
                <w:rFonts w:cs="Arial"/>
                <w:sz w:val="20"/>
                <w:szCs w:val="24"/>
              </w:rPr>
              <w:t>Equipment</w:t>
            </w:r>
          </w:p>
        </w:tc>
        <w:tc>
          <w:tcPr>
            <w:tcW w:w="1264" w:type="dxa"/>
            <w:vAlign w:val="center"/>
          </w:tcPr>
          <w:p w14:paraId="14B3C38F" w14:textId="77777777" w:rsidR="00C261E7" w:rsidRPr="00C261E7" w:rsidRDefault="00C261E7" w:rsidP="00C261E7">
            <w:pPr>
              <w:rPr>
                <w:rFonts w:cs="Arial"/>
                <w:sz w:val="20"/>
                <w:szCs w:val="24"/>
              </w:rPr>
            </w:pPr>
            <w:r w:rsidRPr="00C261E7">
              <w:rPr>
                <w:rFonts w:cs="Arial"/>
                <w:sz w:val="20"/>
                <w:szCs w:val="24"/>
              </w:rPr>
              <w:t>0</w:t>
            </w:r>
          </w:p>
        </w:tc>
        <w:tc>
          <w:tcPr>
            <w:tcW w:w="1265" w:type="dxa"/>
            <w:vAlign w:val="center"/>
          </w:tcPr>
          <w:p w14:paraId="4F6200AB" w14:textId="77777777" w:rsidR="00C261E7" w:rsidRPr="00C261E7" w:rsidRDefault="00C261E7" w:rsidP="00C261E7">
            <w:pPr>
              <w:rPr>
                <w:rFonts w:cs="Arial"/>
                <w:sz w:val="20"/>
                <w:szCs w:val="24"/>
              </w:rPr>
            </w:pPr>
            <w:r w:rsidRPr="00C261E7">
              <w:rPr>
                <w:rFonts w:cs="Arial"/>
                <w:sz w:val="20"/>
                <w:szCs w:val="24"/>
              </w:rPr>
              <w:t>0</w:t>
            </w:r>
          </w:p>
        </w:tc>
        <w:tc>
          <w:tcPr>
            <w:tcW w:w="1265" w:type="dxa"/>
            <w:vAlign w:val="center"/>
          </w:tcPr>
          <w:p w14:paraId="7DC0710A" w14:textId="77777777" w:rsidR="00C261E7" w:rsidRPr="00C261E7" w:rsidRDefault="00C261E7" w:rsidP="00C261E7">
            <w:pPr>
              <w:rPr>
                <w:rFonts w:cs="Arial"/>
                <w:sz w:val="20"/>
                <w:szCs w:val="24"/>
              </w:rPr>
            </w:pPr>
            <w:r w:rsidRPr="00C261E7">
              <w:rPr>
                <w:rFonts w:cs="Arial"/>
                <w:sz w:val="20"/>
                <w:szCs w:val="24"/>
              </w:rPr>
              <w:t>0</w:t>
            </w:r>
          </w:p>
        </w:tc>
        <w:tc>
          <w:tcPr>
            <w:tcW w:w="1264" w:type="dxa"/>
            <w:vAlign w:val="center"/>
          </w:tcPr>
          <w:p w14:paraId="5ABD936D" w14:textId="77777777" w:rsidR="00C261E7" w:rsidRPr="00C261E7" w:rsidRDefault="00C261E7" w:rsidP="00C261E7">
            <w:pPr>
              <w:rPr>
                <w:rFonts w:cs="Arial"/>
                <w:sz w:val="20"/>
                <w:szCs w:val="24"/>
              </w:rPr>
            </w:pPr>
            <w:r w:rsidRPr="00C261E7">
              <w:rPr>
                <w:rFonts w:cs="Arial"/>
                <w:sz w:val="20"/>
                <w:szCs w:val="24"/>
              </w:rPr>
              <w:t>0</w:t>
            </w:r>
          </w:p>
        </w:tc>
        <w:tc>
          <w:tcPr>
            <w:tcW w:w="1265" w:type="dxa"/>
            <w:vAlign w:val="center"/>
          </w:tcPr>
          <w:p w14:paraId="35CDB41C" w14:textId="77777777" w:rsidR="00C261E7" w:rsidRPr="00C261E7" w:rsidRDefault="00C261E7" w:rsidP="00C261E7">
            <w:pPr>
              <w:rPr>
                <w:rFonts w:cs="Arial"/>
                <w:sz w:val="20"/>
                <w:szCs w:val="24"/>
              </w:rPr>
            </w:pPr>
            <w:r w:rsidRPr="00C261E7">
              <w:rPr>
                <w:rFonts w:cs="Arial"/>
                <w:sz w:val="20"/>
                <w:szCs w:val="24"/>
              </w:rPr>
              <w:t>0</w:t>
            </w:r>
          </w:p>
        </w:tc>
        <w:tc>
          <w:tcPr>
            <w:tcW w:w="1265" w:type="dxa"/>
            <w:tcBorders>
              <w:bottom w:val="single" w:sz="4" w:space="0" w:color="auto"/>
            </w:tcBorders>
            <w:shd w:val="clear" w:color="auto" w:fill="B8CCE4"/>
            <w:vAlign w:val="center"/>
          </w:tcPr>
          <w:p w14:paraId="2F836526" w14:textId="77777777" w:rsidR="00C261E7" w:rsidRPr="00C261E7" w:rsidRDefault="00C261E7" w:rsidP="00C261E7">
            <w:pPr>
              <w:rPr>
                <w:rFonts w:cs="Arial"/>
                <w:sz w:val="20"/>
                <w:szCs w:val="24"/>
              </w:rPr>
            </w:pPr>
            <w:r w:rsidRPr="00C261E7">
              <w:rPr>
                <w:rFonts w:cs="Arial"/>
                <w:sz w:val="20"/>
                <w:szCs w:val="24"/>
              </w:rPr>
              <w:t>0</w:t>
            </w:r>
          </w:p>
        </w:tc>
      </w:tr>
      <w:tr w:rsidR="00C261E7" w:rsidRPr="00C261E7" w14:paraId="19B2DD14" w14:textId="77777777" w:rsidTr="00C261E7">
        <w:trPr>
          <w:cantSplit/>
        </w:trPr>
        <w:tc>
          <w:tcPr>
            <w:tcW w:w="1670" w:type="dxa"/>
            <w:vAlign w:val="center"/>
          </w:tcPr>
          <w:p w14:paraId="5914BC15" w14:textId="77777777" w:rsidR="00C261E7" w:rsidRPr="00C261E7" w:rsidRDefault="00C261E7" w:rsidP="00C261E7">
            <w:pPr>
              <w:rPr>
                <w:rFonts w:cs="Arial"/>
                <w:sz w:val="20"/>
                <w:szCs w:val="24"/>
              </w:rPr>
            </w:pPr>
            <w:r w:rsidRPr="00C261E7">
              <w:rPr>
                <w:rFonts w:cs="Arial"/>
                <w:sz w:val="20"/>
                <w:szCs w:val="24"/>
              </w:rPr>
              <w:t>Supplies</w:t>
            </w:r>
          </w:p>
        </w:tc>
        <w:tc>
          <w:tcPr>
            <w:tcW w:w="1264" w:type="dxa"/>
            <w:vAlign w:val="center"/>
          </w:tcPr>
          <w:p w14:paraId="0B805643" w14:textId="77777777" w:rsidR="00C261E7" w:rsidRPr="00C261E7" w:rsidRDefault="00C261E7" w:rsidP="00C261E7">
            <w:pPr>
              <w:rPr>
                <w:rFonts w:cs="Arial"/>
                <w:sz w:val="20"/>
                <w:szCs w:val="24"/>
              </w:rPr>
            </w:pPr>
            <w:r w:rsidRPr="00C261E7">
              <w:rPr>
                <w:rFonts w:cs="Arial"/>
                <w:sz w:val="20"/>
                <w:szCs w:val="24"/>
              </w:rPr>
              <w:t>$3,796</w:t>
            </w:r>
          </w:p>
        </w:tc>
        <w:tc>
          <w:tcPr>
            <w:tcW w:w="1265" w:type="dxa"/>
            <w:vAlign w:val="center"/>
          </w:tcPr>
          <w:p w14:paraId="5579F9A4" w14:textId="77777777" w:rsidR="00C261E7" w:rsidRPr="00C261E7" w:rsidRDefault="00C261E7" w:rsidP="00C261E7">
            <w:pPr>
              <w:rPr>
                <w:rFonts w:cs="Arial"/>
                <w:sz w:val="20"/>
                <w:szCs w:val="24"/>
              </w:rPr>
            </w:pPr>
            <w:r w:rsidRPr="00C261E7">
              <w:rPr>
                <w:rFonts w:cs="Arial"/>
                <w:sz w:val="20"/>
                <w:szCs w:val="24"/>
              </w:rPr>
              <w:t>$3,796</w:t>
            </w:r>
          </w:p>
        </w:tc>
        <w:tc>
          <w:tcPr>
            <w:tcW w:w="1265" w:type="dxa"/>
            <w:vAlign w:val="center"/>
          </w:tcPr>
          <w:p w14:paraId="436AF659" w14:textId="77777777" w:rsidR="00C261E7" w:rsidRPr="00C261E7" w:rsidRDefault="00C261E7" w:rsidP="00C261E7">
            <w:pPr>
              <w:rPr>
                <w:rFonts w:cs="Arial"/>
                <w:sz w:val="20"/>
                <w:szCs w:val="24"/>
              </w:rPr>
            </w:pPr>
            <w:r w:rsidRPr="00C261E7">
              <w:rPr>
                <w:rFonts w:cs="Arial"/>
                <w:sz w:val="20"/>
                <w:szCs w:val="24"/>
              </w:rPr>
              <w:t>$3,796</w:t>
            </w:r>
          </w:p>
        </w:tc>
        <w:tc>
          <w:tcPr>
            <w:tcW w:w="1264" w:type="dxa"/>
            <w:vAlign w:val="center"/>
          </w:tcPr>
          <w:p w14:paraId="79799224" w14:textId="77777777" w:rsidR="00C261E7" w:rsidRPr="00C261E7" w:rsidRDefault="00C261E7" w:rsidP="00C261E7">
            <w:pPr>
              <w:rPr>
                <w:rFonts w:cs="Arial"/>
                <w:sz w:val="20"/>
                <w:szCs w:val="24"/>
              </w:rPr>
            </w:pPr>
            <w:r w:rsidRPr="00C261E7">
              <w:rPr>
                <w:rFonts w:cs="Arial"/>
                <w:sz w:val="20"/>
                <w:szCs w:val="24"/>
              </w:rPr>
              <w:t>$3,796</w:t>
            </w:r>
          </w:p>
        </w:tc>
        <w:tc>
          <w:tcPr>
            <w:tcW w:w="1265" w:type="dxa"/>
            <w:vAlign w:val="center"/>
          </w:tcPr>
          <w:p w14:paraId="47E858CD" w14:textId="77777777" w:rsidR="00C261E7" w:rsidRPr="00C261E7" w:rsidRDefault="00C261E7" w:rsidP="00C261E7">
            <w:pPr>
              <w:rPr>
                <w:rFonts w:cs="Arial"/>
                <w:sz w:val="20"/>
                <w:szCs w:val="24"/>
              </w:rPr>
            </w:pPr>
            <w:r w:rsidRPr="00C261E7">
              <w:rPr>
                <w:rFonts w:cs="Arial"/>
                <w:sz w:val="20"/>
                <w:szCs w:val="24"/>
              </w:rPr>
              <w:t>$3,796</w:t>
            </w:r>
          </w:p>
        </w:tc>
        <w:tc>
          <w:tcPr>
            <w:tcW w:w="1265" w:type="dxa"/>
            <w:shd w:val="clear" w:color="auto" w:fill="B8CCE4"/>
            <w:vAlign w:val="center"/>
          </w:tcPr>
          <w:p w14:paraId="37A395B4" w14:textId="77777777" w:rsidR="00C261E7" w:rsidRPr="00C261E7" w:rsidRDefault="00C261E7" w:rsidP="00C261E7">
            <w:pPr>
              <w:rPr>
                <w:rFonts w:cs="Arial"/>
                <w:sz w:val="20"/>
                <w:szCs w:val="24"/>
              </w:rPr>
            </w:pPr>
            <w:r w:rsidRPr="00C261E7">
              <w:rPr>
                <w:rFonts w:cs="Arial"/>
                <w:sz w:val="20"/>
                <w:szCs w:val="24"/>
              </w:rPr>
              <w:t>$18,980</w:t>
            </w:r>
          </w:p>
        </w:tc>
      </w:tr>
      <w:tr w:rsidR="00C261E7" w:rsidRPr="00C261E7" w14:paraId="3B09C614" w14:textId="77777777" w:rsidTr="00C261E7">
        <w:trPr>
          <w:cantSplit/>
        </w:trPr>
        <w:tc>
          <w:tcPr>
            <w:tcW w:w="1670" w:type="dxa"/>
            <w:vAlign w:val="center"/>
          </w:tcPr>
          <w:p w14:paraId="7DD81510" w14:textId="77777777" w:rsidR="00C261E7" w:rsidRPr="00C261E7" w:rsidRDefault="00C261E7" w:rsidP="00C261E7">
            <w:pPr>
              <w:rPr>
                <w:rFonts w:cs="Arial"/>
                <w:sz w:val="20"/>
                <w:szCs w:val="24"/>
              </w:rPr>
            </w:pPr>
            <w:r w:rsidRPr="00C261E7">
              <w:rPr>
                <w:rFonts w:cs="Arial"/>
                <w:sz w:val="20"/>
                <w:szCs w:val="24"/>
              </w:rPr>
              <w:t>Contractual</w:t>
            </w:r>
          </w:p>
        </w:tc>
        <w:tc>
          <w:tcPr>
            <w:tcW w:w="1264" w:type="dxa"/>
            <w:vAlign w:val="center"/>
          </w:tcPr>
          <w:p w14:paraId="65AD0DFB" w14:textId="77777777" w:rsidR="00C261E7" w:rsidRPr="00C261E7" w:rsidRDefault="00C261E7" w:rsidP="00C261E7">
            <w:pPr>
              <w:rPr>
                <w:rFonts w:cs="Arial"/>
                <w:sz w:val="20"/>
                <w:szCs w:val="24"/>
              </w:rPr>
            </w:pPr>
            <w:r w:rsidRPr="00C261E7">
              <w:rPr>
                <w:rFonts w:cs="Arial"/>
                <w:sz w:val="20"/>
                <w:szCs w:val="24"/>
              </w:rPr>
              <w:t>$86,998</w:t>
            </w:r>
          </w:p>
        </w:tc>
        <w:tc>
          <w:tcPr>
            <w:tcW w:w="1265" w:type="dxa"/>
            <w:vAlign w:val="center"/>
          </w:tcPr>
          <w:p w14:paraId="3AFE4A19" w14:textId="77777777" w:rsidR="00C261E7" w:rsidRPr="00C261E7" w:rsidRDefault="00C261E7" w:rsidP="00C261E7">
            <w:pPr>
              <w:rPr>
                <w:rFonts w:cs="Arial"/>
                <w:sz w:val="20"/>
                <w:szCs w:val="24"/>
              </w:rPr>
            </w:pPr>
            <w:r w:rsidRPr="00C261E7">
              <w:rPr>
                <w:rFonts w:cs="Arial"/>
                <w:sz w:val="20"/>
                <w:szCs w:val="24"/>
              </w:rPr>
              <w:t>$86,998</w:t>
            </w:r>
          </w:p>
        </w:tc>
        <w:tc>
          <w:tcPr>
            <w:tcW w:w="1265" w:type="dxa"/>
            <w:vAlign w:val="center"/>
          </w:tcPr>
          <w:p w14:paraId="486D7AD9" w14:textId="77777777" w:rsidR="00C261E7" w:rsidRPr="00C261E7" w:rsidRDefault="00C261E7" w:rsidP="00C261E7">
            <w:pPr>
              <w:rPr>
                <w:rFonts w:cs="Arial"/>
                <w:sz w:val="20"/>
                <w:szCs w:val="24"/>
              </w:rPr>
            </w:pPr>
            <w:r w:rsidRPr="00C261E7">
              <w:rPr>
                <w:rFonts w:cs="Arial"/>
                <w:sz w:val="20"/>
                <w:szCs w:val="24"/>
              </w:rPr>
              <w:t>$86,998</w:t>
            </w:r>
          </w:p>
        </w:tc>
        <w:tc>
          <w:tcPr>
            <w:tcW w:w="1264" w:type="dxa"/>
            <w:vAlign w:val="center"/>
          </w:tcPr>
          <w:p w14:paraId="2B0EA18A" w14:textId="77777777" w:rsidR="00C261E7" w:rsidRPr="00C261E7" w:rsidRDefault="00C261E7" w:rsidP="00C261E7">
            <w:pPr>
              <w:rPr>
                <w:rFonts w:cs="Arial"/>
                <w:sz w:val="20"/>
                <w:szCs w:val="24"/>
              </w:rPr>
            </w:pPr>
            <w:r w:rsidRPr="00C261E7">
              <w:rPr>
                <w:rFonts w:cs="Arial"/>
                <w:sz w:val="20"/>
                <w:szCs w:val="24"/>
              </w:rPr>
              <w:t>$86,998</w:t>
            </w:r>
          </w:p>
        </w:tc>
        <w:tc>
          <w:tcPr>
            <w:tcW w:w="1265" w:type="dxa"/>
            <w:vAlign w:val="center"/>
          </w:tcPr>
          <w:p w14:paraId="6B57E247" w14:textId="77777777" w:rsidR="00C261E7" w:rsidRPr="00C261E7" w:rsidRDefault="00C261E7" w:rsidP="00C261E7">
            <w:pPr>
              <w:rPr>
                <w:rFonts w:cs="Arial"/>
                <w:sz w:val="20"/>
                <w:szCs w:val="24"/>
              </w:rPr>
            </w:pPr>
            <w:r w:rsidRPr="00C261E7">
              <w:rPr>
                <w:rFonts w:cs="Arial"/>
                <w:sz w:val="20"/>
                <w:szCs w:val="24"/>
              </w:rPr>
              <w:t>$86,998</w:t>
            </w:r>
          </w:p>
        </w:tc>
        <w:tc>
          <w:tcPr>
            <w:tcW w:w="1265" w:type="dxa"/>
            <w:shd w:val="clear" w:color="auto" w:fill="B8CCE4"/>
            <w:vAlign w:val="center"/>
          </w:tcPr>
          <w:p w14:paraId="2590B202" w14:textId="77777777" w:rsidR="00C261E7" w:rsidRPr="00C261E7" w:rsidRDefault="00C261E7" w:rsidP="00C261E7">
            <w:pPr>
              <w:rPr>
                <w:rFonts w:cs="Arial"/>
                <w:sz w:val="20"/>
                <w:szCs w:val="24"/>
              </w:rPr>
            </w:pPr>
            <w:r w:rsidRPr="00C261E7">
              <w:rPr>
                <w:rFonts w:cs="Arial"/>
                <w:sz w:val="20"/>
                <w:szCs w:val="24"/>
              </w:rPr>
              <w:t>$434,990</w:t>
            </w:r>
          </w:p>
        </w:tc>
      </w:tr>
      <w:tr w:rsidR="00C261E7" w:rsidRPr="00C261E7" w14:paraId="0F3F2F00" w14:textId="77777777" w:rsidTr="00C261E7">
        <w:trPr>
          <w:cantSplit/>
        </w:trPr>
        <w:tc>
          <w:tcPr>
            <w:tcW w:w="1670" w:type="dxa"/>
            <w:vAlign w:val="center"/>
          </w:tcPr>
          <w:p w14:paraId="0100AE75" w14:textId="77777777" w:rsidR="00C261E7" w:rsidRPr="00C261E7" w:rsidRDefault="00C261E7" w:rsidP="00C261E7">
            <w:pPr>
              <w:rPr>
                <w:rFonts w:cs="Arial"/>
                <w:sz w:val="20"/>
                <w:szCs w:val="24"/>
              </w:rPr>
            </w:pPr>
            <w:r w:rsidRPr="00C261E7">
              <w:rPr>
                <w:rFonts w:cs="Arial"/>
                <w:sz w:val="20"/>
                <w:szCs w:val="24"/>
              </w:rPr>
              <w:t>Other</w:t>
            </w:r>
          </w:p>
        </w:tc>
        <w:tc>
          <w:tcPr>
            <w:tcW w:w="1264" w:type="dxa"/>
            <w:vAlign w:val="center"/>
          </w:tcPr>
          <w:p w14:paraId="12317308" w14:textId="77777777" w:rsidR="00C261E7" w:rsidRPr="00C261E7" w:rsidRDefault="00C261E7" w:rsidP="00C261E7">
            <w:pPr>
              <w:rPr>
                <w:rFonts w:cs="Arial"/>
                <w:sz w:val="20"/>
                <w:szCs w:val="24"/>
              </w:rPr>
            </w:pPr>
            <w:r w:rsidRPr="00C261E7">
              <w:rPr>
                <w:rFonts w:cs="Arial"/>
                <w:sz w:val="20"/>
                <w:szCs w:val="24"/>
              </w:rPr>
              <w:t>$15,815</w:t>
            </w:r>
          </w:p>
        </w:tc>
        <w:tc>
          <w:tcPr>
            <w:tcW w:w="1265" w:type="dxa"/>
            <w:vAlign w:val="center"/>
          </w:tcPr>
          <w:p w14:paraId="0E16BA0D" w14:textId="77777777" w:rsidR="00C261E7" w:rsidRPr="00C261E7" w:rsidRDefault="00C261E7" w:rsidP="00C261E7">
            <w:pPr>
              <w:rPr>
                <w:rFonts w:cs="Arial"/>
                <w:sz w:val="20"/>
                <w:szCs w:val="24"/>
              </w:rPr>
            </w:pPr>
            <w:r w:rsidRPr="00C261E7">
              <w:rPr>
                <w:rFonts w:cs="Arial"/>
                <w:sz w:val="20"/>
                <w:szCs w:val="24"/>
              </w:rPr>
              <w:t>$13,752</w:t>
            </w:r>
          </w:p>
        </w:tc>
        <w:tc>
          <w:tcPr>
            <w:tcW w:w="1265" w:type="dxa"/>
            <w:vAlign w:val="center"/>
          </w:tcPr>
          <w:p w14:paraId="18EC2FEC" w14:textId="77777777" w:rsidR="00C261E7" w:rsidRPr="00C261E7" w:rsidRDefault="00C261E7" w:rsidP="00C261E7">
            <w:pPr>
              <w:rPr>
                <w:rFonts w:cs="Arial"/>
                <w:sz w:val="20"/>
                <w:szCs w:val="24"/>
              </w:rPr>
            </w:pPr>
            <w:r w:rsidRPr="00C261E7">
              <w:rPr>
                <w:rFonts w:cs="Arial"/>
                <w:sz w:val="20"/>
                <w:szCs w:val="24"/>
              </w:rPr>
              <w:t>$11,629</w:t>
            </w:r>
          </w:p>
        </w:tc>
        <w:tc>
          <w:tcPr>
            <w:tcW w:w="1264" w:type="dxa"/>
            <w:vAlign w:val="center"/>
          </w:tcPr>
          <w:p w14:paraId="37F72C7E" w14:textId="77777777" w:rsidR="00C261E7" w:rsidRPr="00C261E7" w:rsidRDefault="00C261E7" w:rsidP="00C261E7">
            <w:pPr>
              <w:rPr>
                <w:rFonts w:cs="Arial"/>
                <w:sz w:val="20"/>
                <w:szCs w:val="24"/>
              </w:rPr>
            </w:pPr>
            <w:r w:rsidRPr="00C261E7">
              <w:rPr>
                <w:rFonts w:cs="Arial"/>
                <w:sz w:val="20"/>
                <w:szCs w:val="24"/>
              </w:rPr>
              <w:t>$9,440</w:t>
            </w:r>
          </w:p>
        </w:tc>
        <w:tc>
          <w:tcPr>
            <w:tcW w:w="1265" w:type="dxa"/>
            <w:vAlign w:val="center"/>
          </w:tcPr>
          <w:p w14:paraId="20729F00" w14:textId="77777777" w:rsidR="00C261E7" w:rsidRPr="00C261E7" w:rsidRDefault="00C261E7" w:rsidP="00C261E7">
            <w:pPr>
              <w:rPr>
                <w:rFonts w:cs="Arial"/>
                <w:sz w:val="20"/>
                <w:szCs w:val="24"/>
              </w:rPr>
            </w:pPr>
            <w:r w:rsidRPr="00C261E7">
              <w:rPr>
                <w:rFonts w:cs="Arial"/>
                <w:sz w:val="20"/>
                <w:szCs w:val="24"/>
              </w:rPr>
              <w:t>$7,187</w:t>
            </w:r>
          </w:p>
        </w:tc>
        <w:tc>
          <w:tcPr>
            <w:tcW w:w="1265" w:type="dxa"/>
            <w:shd w:val="clear" w:color="auto" w:fill="B8CCE4"/>
            <w:vAlign w:val="center"/>
          </w:tcPr>
          <w:p w14:paraId="684A8E3A" w14:textId="77777777" w:rsidR="00C261E7" w:rsidRPr="00C261E7" w:rsidRDefault="00C261E7" w:rsidP="00C261E7">
            <w:pPr>
              <w:rPr>
                <w:rFonts w:cs="Arial"/>
                <w:sz w:val="20"/>
                <w:szCs w:val="24"/>
              </w:rPr>
            </w:pPr>
            <w:r w:rsidRPr="00C261E7">
              <w:rPr>
                <w:rFonts w:cs="Arial"/>
                <w:sz w:val="20"/>
                <w:szCs w:val="24"/>
              </w:rPr>
              <w:t>$57,823</w:t>
            </w:r>
          </w:p>
        </w:tc>
      </w:tr>
      <w:tr w:rsidR="00C261E7" w:rsidRPr="00C261E7" w14:paraId="51454816" w14:textId="77777777" w:rsidTr="00C261E7">
        <w:trPr>
          <w:cantSplit/>
        </w:trPr>
        <w:tc>
          <w:tcPr>
            <w:tcW w:w="1670" w:type="dxa"/>
            <w:vAlign w:val="center"/>
          </w:tcPr>
          <w:p w14:paraId="05FAC402" w14:textId="77777777" w:rsidR="00C261E7" w:rsidRPr="00C261E7" w:rsidRDefault="00C261E7" w:rsidP="00C261E7">
            <w:pPr>
              <w:rPr>
                <w:rFonts w:cs="Arial"/>
                <w:sz w:val="20"/>
                <w:szCs w:val="24"/>
              </w:rPr>
            </w:pPr>
            <w:r w:rsidRPr="00C261E7">
              <w:rPr>
                <w:rFonts w:cs="Arial"/>
                <w:sz w:val="20"/>
                <w:szCs w:val="24"/>
              </w:rPr>
              <w:t>Total Direct Charges</w:t>
            </w:r>
          </w:p>
        </w:tc>
        <w:tc>
          <w:tcPr>
            <w:tcW w:w="1264" w:type="dxa"/>
            <w:vAlign w:val="center"/>
          </w:tcPr>
          <w:p w14:paraId="003E2C44" w14:textId="77777777" w:rsidR="00C261E7" w:rsidRPr="00C261E7" w:rsidRDefault="00C261E7" w:rsidP="00C261E7">
            <w:pPr>
              <w:rPr>
                <w:rFonts w:cs="Arial"/>
                <w:sz w:val="20"/>
                <w:szCs w:val="24"/>
              </w:rPr>
            </w:pPr>
            <w:r w:rsidRPr="00C261E7">
              <w:rPr>
                <w:rFonts w:cs="Arial"/>
                <w:sz w:val="20"/>
                <w:szCs w:val="24"/>
              </w:rPr>
              <w:t>$177,462</w:t>
            </w:r>
          </w:p>
        </w:tc>
        <w:tc>
          <w:tcPr>
            <w:tcW w:w="1265" w:type="dxa"/>
            <w:vAlign w:val="center"/>
          </w:tcPr>
          <w:p w14:paraId="6C34CE45" w14:textId="77777777" w:rsidR="00C261E7" w:rsidRPr="00C261E7" w:rsidRDefault="00C261E7" w:rsidP="00C261E7">
            <w:pPr>
              <w:rPr>
                <w:rFonts w:cs="Arial"/>
                <w:sz w:val="20"/>
                <w:szCs w:val="24"/>
              </w:rPr>
            </w:pPr>
            <w:r w:rsidRPr="00C261E7">
              <w:rPr>
                <w:rFonts w:cs="Arial"/>
                <w:sz w:val="20"/>
                <w:szCs w:val="24"/>
              </w:rPr>
              <w:t>$176,148</w:t>
            </w:r>
          </w:p>
        </w:tc>
        <w:tc>
          <w:tcPr>
            <w:tcW w:w="1265" w:type="dxa"/>
            <w:vAlign w:val="center"/>
          </w:tcPr>
          <w:p w14:paraId="40DA154B" w14:textId="77777777" w:rsidR="00C261E7" w:rsidRPr="00C261E7" w:rsidRDefault="00C261E7" w:rsidP="00C261E7">
            <w:pPr>
              <w:rPr>
                <w:rFonts w:cs="Arial"/>
                <w:sz w:val="20"/>
                <w:szCs w:val="24"/>
              </w:rPr>
            </w:pPr>
            <w:r w:rsidRPr="00C261E7">
              <w:rPr>
                <w:rFonts w:cs="Arial"/>
                <w:sz w:val="20"/>
                <w:szCs w:val="24"/>
              </w:rPr>
              <w:t>$178,198</w:t>
            </w:r>
          </w:p>
        </w:tc>
        <w:tc>
          <w:tcPr>
            <w:tcW w:w="1264" w:type="dxa"/>
            <w:vAlign w:val="center"/>
          </w:tcPr>
          <w:p w14:paraId="096FB996" w14:textId="77777777" w:rsidR="00C261E7" w:rsidRPr="00C261E7" w:rsidRDefault="00C261E7" w:rsidP="00C261E7">
            <w:pPr>
              <w:rPr>
                <w:rFonts w:cs="Arial"/>
                <w:sz w:val="20"/>
                <w:szCs w:val="24"/>
              </w:rPr>
            </w:pPr>
            <w:r w:rsidRPr="00C261E7">
              <w:rPr>
                <w:rFonts w:cs="Arial"/>
                <w:sz w:val="20"/>
                <w:szCs w:val="24"/>
              </w:rPr>
              <w:t>$176,905</w:t>
            </w:r>
          </w:p>
        </w:tc>
        <w:tc>
          <w:tcPr>
            <w:tcW w:w="1265" w:type="dxa"/>
            <w:vAlign w:val="center"/>
          </w:tcPr>
          <w:p w14:paraId="1E2F7314" w14:textId="77777777" w:rsidR="00C261E7" w:rsidRPr="00C261E7" w:rsidRDefault="00C261E7" w:rsidP="00C261E7">
            <w:pPr>
              <w:rPr>
                <w:rFonts w:cs="Arial"/>
                <w:sz w:val="20"/>
                <w:szCs w:val="24"/>
              </w:rPr>
            </w:pPr>
            <w:r w:rsidRPr="00C261E7">
              <w:rPr>
                <w:rFonts w:cs="Arial"/>
                <w:sz w:val="20"/>
                <w:szCs w:val="24"/>
              </w:rPr>
              <w:t>$177,152</w:t>
            </w:r>
          </w:p>
        </w:tc>
        <w:tc>
          <w:tcPr>
            <w:tcW w:w="1265" w:type="dxa"/>
            <w:shd w:val="clear" w:color="auto" w:fill="B8CCE4"/>
            <w:vAlign w:val="center"/>
          </w:tcPr>
          <w:p w14:paraId="1D5E99F7" w14:textId="77777777" w:rsidR="00C261E7" w:rsidRPr="00C261E7" w:rsidRDefault="00C261E7" w:rsidP="00C261E7">
            <w:pPr>
              <w:rPr>
                <w:rFonts w:cs="Arial"/>
                <w:sz w:val="20"/>
                <w:szCs w:val="24"/>
              </w:rPr>
            </w:pPr>
            <w:r w:rsidRPr="00C261E7">
              <w:rPr>
                <w:rFonts w:cs="Arial"/>
                <w:sz w:val="20"/>
                <w:szCs w:val="24"/>
              </w:rPr>
              <w:t>$885,865</w:t>
            </w:r>
          </w:p>
        </w:tc>
      </w:tr>
      <w:tr w:rsidR="00C261E7" w:rsidRPr="00C261E7" w14:paraId="24E83921" w14:textId="77777777" w:rsidTr="00C261E7">
        <w:trPr>
          <w:cantSplit/>
        </w:trPr>
        <w:tc>
          <w:tcPr>
            <w:tcW w:w="1670" w:type="dxa"/>
            <w:vAlign w:val="center"/>
          </w:tcPr>
          <w:p w14:paraId="69EB4609" w14:textId="77777777" w:rsidR="00C261E7" w:rsidRPr="00C261E7" w:rsidRDefault="00C261E7" w:rsidP="00C261E7">
            <w:pPr>
              <w:rPr>
                <w:rFonts w:cs="Arial"/>
                <w:sz w:val="20"/>
                <w:szCs w:val="24"/>
              </w:rPr>
            </w:pPr>
            <w:r w:rsidRPr="00C261E7">
              <w:rPr>
                <w:rFonts w:cs="Arial"/>
                <w:sz w:val="20"/>
                <w:szCs w:val="24"/>
              </w:rPr>
              <w:t>Indirect Charges</w:t>
            </w:r>
          </w:p>
        </w:tc>
        <w:tc>
          <w:tcPr>
            <w:tcW w:w="1264" w:type="dxa"/>
            <w:vAlign w:val="center"/>
          </w:tcPr>
          <w:p w14:paraId="01EAC381" w14:textId="77777777" w:rsidR="00C261E7" w:rsidRPr="00C261E7" w:rsidRDefault="00C261E7" w:rsidP="00C261E7">
            <w:pPr>
              <w:rPr>
                <w:rFonts w:cs="Arial"/>
                <w:sz w:val="20"/>
                <w:szCs w:val="24"/>
              </w:rPr>
            </w:pPr>
            <w:r w:rsidRPr="00C261E7">
              <w:rPr>
                <w:rFonts w:cs="Arial"/>
                <w:sz w:val="20"/>
                <w:szCs w:val="24"/>
              </w:rPr>
              <w:t>$6,841</w:t>
            </w:r>
          </w:p>
        </w:tc>
        <w:tc>
          <w:tcPr>
            <w:tcW w:w="1265" w:type="dxa"/>
            <w:vAlign w:val="center"/>
          </w:tcPr>
          <w:p w14:paraId="265AE57C" w14:textId="77777777" w:rsidR="00C261E7" w:rsidRPr="00C261E7" w:rsidRDefault="00C261E7" w:rsidP="00C261E7">
            <w:pPr>
              <w:rPr>
                <w:rFonts w:cs="Arial"/>
                <w:sz w:val="20"/>
                <w:szCs w:val="24"/>
              </w:rPr>
            </w:pPr>
            <w:r w:rsidRPr="00C261E7">
              <w:rPr>
                <w:rFonts w:cs="Arial"/>
                <w:sz w:val="20"/>
                <w:szCs w:val="24"/>
              </w:rPr>
              <w:t>$7,046</w:t>
            </w:r>
          </w:p>
        </w:tc>
        <w:tc>
          <w:tcPr>
            <w:tcW w:w="1265" w:type="dxa"/>
            <w:vAlign w:val="center"/>
          </w:tcPr>
          <w:p w14:paraId="082293AE" w14:textId="77777777" w:rsidR="00C261E7" w:rsidRPr="00C261E7" w:rsidRDefault="00C261E7" w:rsidP="00C261E7">
            <w:pPr>
              <w:rPr>
                <w:rFonts w:cs="Arial"/>
                <w:sz w:val="20"/>
                <w:szCs w:val="24"/>
              </w:rPr>
            </w:pPr>
            <w:r w:rsidRPr="00C261E7">
              <w:rPr>
                <w:rFonts w:cs="Arial"/>
                <w:sz w:val="20"/>
                <w:szCs w:val="24"/>
              </w:rPr>
              <w:t>$7,333</w:t>
            </w:r>
          </w:p>
        </w:tc>
        <w:tc>
          <w:tcPr>
            <w:tcW w:w="1264" w:type="dxa"/>
            <w:vAlign w:val="center"/>
          </w:tcPr>
          <w:p w14:paraId="31882539" w14:textId="77777777" w:rsidR="00C261E7" w:rsidRPr="00C261E7" w:rsidRDefault="00C261E7" w:rsidP="00C261E7">
            <w:pPr>
              <w:rPr>
                <w:rFonts w:cs="Arial"/>
                <w:sz w:val="20"/>
                <w:szCs w:val="24"/>
              </w:rPr>
            </w:pPr>
            <w:r w:rsidRPr="00C261E7">
              <w:rPr>
                <w:rFonts w:cs="Arial"/>
                <w:sz w:val="20"/>
                <w:szCs w:val="24"/>
              </w:rPr>
              <w:t>$7,553</w:t>
            </w:r>
          </w:p>
        </w:tc>
        <w:tc>
          <w:tcPr>
            <w:tcW w:w="1265" w:type="dxa"/>
            <w:vAlign w:val="center"/>
          </w:tcPr>
          <w:p w14:paraId="4F08B939" w14:textId="77777777" w:rsidR="00C261E7" w:rsidRPr="00C261E7" w:rsidRDefault="00C261E7" w:rsidP="00C261E7">
            <w:pPr>
              <w:rPr>
                <w:rFonts w:cs="Arial"/>
                <w:sz w:val="20"/>
                <w:szCs w:val="24"/>
              </w:rPr>
            </w:pPr>
            <w:r w:rsidRPr="00C261E7">
              <w:rPr>
                <w:rFonts w:cs="Arial"/>
                <w:sz w:val="20"/>
                <w:szCs w:val="24"/>
              </w:rPr>
              <w:t>$7,780</w:t>
            </w:r>
          </w:p>
        </w:tc>
        <w:tc>
          <w:tcPr>
            <w:tcW w:w="1265" w:type="dxa"/>
            <w:shd w:val="clear" w:color="auto" w:fill="B8CCE4"/>
            <w:vAlign w:val="center"/>
          </w:tcPr>
          <w:p w14:paraId="1CB69E6B" w14:textId="77777777" w:rsidR="00C261E7" w:rsidRPr="00C261E7" w:rsidRDefault="00C261E7" w:rsidP="00C261E7">
            <w:pPr>
              <w:rPr>
                <w:rFonts w:cs="Arial"/>
                <w:sz w:val="20"/>
                <w:szCs w:val="24"/>
              </w:rPr>
            </w:pPr>
            <w:r w:rsidRPr="00C261E7">
              <w:rPr>
                <w:rFonts w:cs="Arial"/>
                <w:sz w:val="20"/>
                <w:szCs w:val="24"/>
              </w:rPr>
              <w:t>$36,553</w:t>
            </w:r>
          </w:p>
        </w:tc>
      </w:tr>
      <w:tr w:rsidR="00C261E7" w:rsidRPr="00C261E7" w14:paraId="642FCA17" w14:textId="77777777" w:rsidTr="00C261E7">
        <w:trPr>
          <w:cantSplit/>
        </w:trPr>
        <w:tc>
          <w:tcPr>
            <w:tcW w:w="1670" w:type="dxa"/>
            <w:vAlign w:val="center"/>
          </w:tcPr>
          <w:p w14:paraId="7BE45AAF" w14:textId="77777777" w:rsidR="00C261E7" w:rsidRPr="00C261E7" w:rsidRDefault="00C261E7" w:rsidP="00C261E7">
            <w:pPr>
              <w:rPr>
                <w:rFonts w:cs="Arial"/>
                <w:b/>
                <w:sz w:val="20"/>
                <w:szCs w:val="24"/>
              </w:rPr>
            </w:pPr>
            <w:r w:rsidRPr="00C261E7">
              <w:rPr>
                <w:rFonts w:cs="Arial"/>
                <w:b/>
                <w:sz w:val="20"/>
                <w:szCs w:val="24"/>
              </w:rPr>
              <w:t>Total Project Costs</w:t>
            </w:r>
          </w:p>
        </w:tc>
        <w:tc>
          <w:tcPr>
            <w:tcW w:w="1264" w:type="dxa"/>
            <w:vAlign w:val="center"/>
          </w:tcPr>
          <w:p w14:paraId="0277F885" w14:textId="77777777" w:rsidR="00C261E7" w:rsidRPr="00C261E7" w:rsidRDefault="00C261E7" w:rsidP="00C261E7">
            <w:pPr>
              <w:rPr>
                <w:rFonts w:cs="Arial"/>
                <w:b/>
                <w:sz w:val="20"/>
                <w:szCs w:val="24"/>
              </w:rPr>
            </w:pPr>
            <w:r w:rsidRPr="00C261E7">
              <w:rPr>
                <w:rFonts w:cs="Arial"/>
                <w:b/>
                <w:sz w:val="20"/>
                <w:szCs w:val="24"/>
              </w:rPr>
              <w:t>$184,303</w:t>
            </w:r>
          </w:p>
        </w:tc>
        <w:tc>
          <w:tcPr>
            <w:tcW w:w="1265" w:type="dxa"/>
            <w:vAlign w:val="center"/>
          </w:tcPr>
          <w:p w14:paraId="4F85AD0E" w14:textId="77777777" w:rsidR="00C261E7" w:rsidRPr="00C261E7" w:rsidRDefault="00C261E7" w:rsidP="00C261E7">
            <w:pPr>
              <w:rPr>
                <w:rFonts w:cs="Arial"/>
                <w:b/>
                <w:sz w:val="20"/>
                <w:szCs w:val="24"/>
              </w:rPr>
            </w:pPr>
            <w:r w:rsidRPr="00C261E7">
              <w:rPr>
                <w:rFonts w:cs="Arial"/>
                <w:b/>
                <w:sz w:val="20"/>
                <w:szCs w:val="24"/>
              </w:rPr>
              <w:t>$183,194</w:t>
            </w:r>
          </w:p>
        </w:tc>
        <w:tc>
          <w:tcPr>
            <w:tcW w:w="1265" w:type="dxa"/>
            <w:vAlign w:val="center"/>
          </w:tcPr>
          <w:p w14:paraId="564CC868" w14:textId="77777777" w:rsidR="00C261E7" w:rsidRPr="00C261E7" w:rsidRDefault="00C261E7" w:rsidP="00C261E7">
            <w:pPr>
              <w:rPr>
                <w:rFonts w:cs="Arial"/>
                <w:b/>
                <w:sz w:val="20"/>
                <w:szCs w:val="24"/>
              </w:rPr>
            </w:pPr>
            <w:r w:rsidRPr="00C261E7">
              <w:rPr>
                <w:rFonts w:cs="Arial"/>
                <w:b/>
                <w:sz w:val="20"/>
                <w:szCs w:val="24"/>
              </w:rPr>
              <w:t>$185,531</w:t>
            </w:r>
          </w:p>
        </w:tc>
        <w:tc>
          <w:tcPr>
            <w:tcW w:w="1264" w:type="dxa"/>
            <w:vAlign w:val="center"/>
          </w:tcPr>
          <w:p w14:paraId="5AB111D9" w14:textId="77777777" w:rsidR="00C261E7" w:rsidRPr="00C261E7" w:rsidRDefault="00C261E7" w:rsidP="00C261E7">
            <w:pPr>
              <w:rPr>
                <w:rFonts w:cs="Arial"/>
                <w:b/>
                <w:sz w:val="20"/>
                <w:szCs w:val="24"/>
              </w:rPr>
            </w:pPr>
            <w:r w:rsidRPr="00C261E7">
              <w:rPr>
                <w:rFonts w:cs="Arial"/>
                <w:b/>
                <w:sz w:val="20"/>
                <w:szCs w:val="24"/>
              </w:rPr>
              <w:t>$184,458</w:t>
            </w:r>
          </w:p>
        </w:tc>
        <w:tc>
          <w:tcPr>
            <w:tcW w:w="1265" w:type="dxa"/>
            <w:vAlign w:val="center"/>
          </w:tcPr>
          <w:p w14:paraId="5606AA64" w14:textId="77777777" w:rsidR="00C261E7" w:rsidRPr="00C261E7" w:rsidRDefault="00C261E7" w:rsidP="00C261E7">
            <w:pPr>
              <w:rPr>
                <w:rFonts w:cs="Arial"/>
                <w:b/>
                <w:sz w:val="20"/>
                <w:szCs w:val="24"/>
              </w:rPr>
            </w:pPr>
            <w:r w:rsidRPr="00C261E7">
              <w:rPr>
                <w:rFonts w:cs="Arial"/>
                <w:b/>
                <w:sz w:val="20"/>
                <w:szCs w:val="24"/>
              </w:rPr>
              <w:t>$184,932</w:t>
            </w:r>
          </w:p>
        </w:tc>
        <w:tc>
          <w:tcPr>
            <w:tcW w:w="1265" w:type="dxa"/>
            <w:shd w:val="clear" w:color="auto" w:fill="B8CCE4"/>
            <w:vAlign w:val="center"/>
          </w:tcPr>
          <w:p w14:paraId="58C3A222" w14:textId="77777777" w:rsidR="00C261E7" w:rsidRPr="00C261E7" w:rsidRDefault="00C261E7" w:rsidP="00C261E7">
            <w:pPr>
              <w:rPr>
                <w:rFonts w:cs="Arial"/>
                <w:b/>
                <w:sz w:val="20"/>
                <w:szCs w:val="24"/>
              </w:rPr>
            </w:pPr>
            <w:r w:rsidRPr="00C261E7">
              <w:rPr>
                <w:rFonts w:cs="Arial"/>
                <w:b/>
                <w:sz w:val="20"/>
                <w:szCs w:val="24"/>
              </w:rPr>
              <w:t>$922,418</w:t>
            </w:r>
          </w:p>
        </w:tc>
      </w:tr>
    </w:tbl>
    <w:p w14:paraId="1868C919" w14:textId="77777777" w:rsidR="00C261E7" w:rsidRPr="00C261E7" w:rsidRDefault="00C261E7" w:rsidP="00C261E7">
      <w:pPr>
        <w:rPr>
          <w:rFonts w:cs="Arial"/>
          <w:szCs w:val="24"/>
        </w:rPr>
      </w:pPr>
    </w:p>
    <w:p w14:paraId="06F77769" w14:textId="77777777" w:rsidR="00C261E7" w:rsidRPr="00C261E7" w:rsidRDefault="00C261E7" w:rsidP="00C261E7">
      <w:r w:rsidRPr="00C261E7">
        <w:t>*FOR REQUESTED FUTURE YEARS:</w:t>
      </w:r>
      <w:r w:rsidRPr="00C261E7">
        <w:br/>
      </w:r>
    </w:p>
    <w:p w14:paraId="5EACBAE1" w14:textId="77777777" w:rsidR="00C261E7" w:rsidRPr="00C261E7" w:rsidRDefault="00C261E7" w:rsidP="00C261E7">
      <w:pPr>
        <w:numPr>
          <w:ilvl w:val="0"/>
          <w:numId w:val="82"/>
        </w:numPr>
        <w:contextualSpacing/>
        <w:rPr>
          <w:rFonts w:cs="Arial"/>
          <w:szCs w:val="24"/>
        </w:rPr>
      </w:pPr>
      <w:r w:rsidRPr="00C261E7">
        <w:rPr>
          <w:rFonts w:cs="Arial"/>
          <w:szCs w:val="24"/>
        </w:rPr>
        <w:t>Justify and explain any changes to the budget that differ from the amounts reported in the Year 1 Budget Summary.</w:t>
      </w:r>
    </w:p>
    <w:p w14:paraId="238A2B5F" w14:textId="77777777" w:rsidR="00C261E7" w:rsidRPr="00C261E7" w:rsidRDefault="00C261E7" w:rsidP="00C261E7">
      <w:pPr>
        <w:numPr>
          <w:ilvl w:val="0"/>
          <w:numId w:val="82"/>
        </w:numPr>
        <w:contextualSpacing/>
        <w:rPr>
          <w:rFonts w:cs="Arial"/>
        </w:rPr>
      </w:pPr>
      <w:r w:rsidRPr="00C261E7">
        <w:rPr>
          <w:rFonts w:cs="Arial"/>
        </w:rPr>
        <w:t xml:space="preserve">If a cost of living adjustment (COLA) is included in future years, provide your organization’s personnel policy and procedures which states that all employees within the organization will receive a COLA. </w:t>
      </w:r>
    </w:p>
    <w:p w14:paraId="06AEA8FE" w14:textId="77777777" w:rsidR="00C261E7" w:rsidRPr="00C261E7" w:rsidRDefault="00C261E7" w:rsidP="00C261E7">
      <w:pPr>
        <w:ind w:left="360"/>
        <w:rPr>
          <w:rFonts w:cs="Arial"/>
        </w:rPr>
      </w:pPr>
      <w:r w:rsidRPr="00C261E7">
        <w:rPr>
          <w:rFonts w:cs="Arial"/>
          <w:szCs w:val="24"/>
        </w:rPr>
        <w:t xml:space="preserve">In Section IV-3 of the FOA, any funding limitations or restrictions for the project will be specified. If there are limitations, </w:t>
      </w:r>
      <w:r w:rsidRPr="00C261E7">
        <w:rPr>
          <w:rFonts w:cs="Arial"/>
        </w:rPr>
        <w:t xml:space="preserve">include a narrative and separate budget for each year of the grant that shows the percent of the total grant award that will be used in the area where there is a limitation. For example, most FOAs include funding limitations for data collection and performance assessment. A sample budget for this area is shown below.  </w:t>
      </w: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202"/>
        <w:gridCol w:w="1202"/>
        <w:gridCol w:w="1203"/>
        <w:gridCol w:w="1202"/>
        <w:gridCol w:w="1203"/>
        <w:gridCol w:w="1651"/>
      </w:tblGrid>
      <w:tr w:rsidR="00C261E7" w:rsidRPr="00C261E7" w14:paraId="68CD872D" w14:textId="77777777" w:rsidTr="00C261E7">
        <w:trPr>
          <w:cantSplit/>
          <w:trHeight w:val="1373"/>
          <w:tblHeader/>
        </w:trPr>
        <w:tc>
          <w:tcPr>
            <w:tcW w:w="1764" w:type="dxa"/>
            <w:shd w:val="clear" w:color="auto" w:fill="B8CCE4"/>
          </w:tcPr>
          <w:p w14:paraId="7595C4B4" w14:textId="77777777" w:rsidR="00C261E7" w:rsidRPr="00C261E7" w:rsidRDefault="00C261E7" w:rsidP="00C261E7">
            <w:pPr>
              <w:rPr>
                <w:rFonts w:cs="Arial"/>
                <w:sz w:val="22"/>
                <w:szCs w:val="24"/>
              </w:rPr>
            </w:pPr>
            <w:r w:rsidRPr="00C261E7">
              <w:rPr>
                <w:rFonts w:cs="Arial"/>
                <w:b/>
                <w:sz w:val="22"/>
                <w:szCs w:val="24"/>
              </w:rPr>
              <w:lastRenderedPageBreak/>
              <w:t>Data Collection &amp; Performance Measurement</w:t>
            </w:r>
          </w:p>
        </w:tc>
        <w:tc>
          <w:tcPr>
            <w:tcW w:w="1202" w:type="dxa"/>
            <w:shd w:val="clear" w:color="auto" w:fill="B8CCE4"/>
          </w:tcPr>
          <w:p w14:paraId="0DA82295" w14:textId="77777777" w:rsidR="00C261E7" w:rsidRPr="00C261E7" w:rsidRDefault="00C261E7" w:rsidP="00C261E7">
            <w:pPr>
              <w:jc w:val="center"/>
              <w:rPr>
                <w:rFonts w:cs="Arial"/>
                <w:b/>
                <w:sz w:val="22"/>
                <w:szCs w:val="24"/>
              </w:rPr>
            </w:pPr>
            <w:r w:rsidRPr="00C261E7">
              <w:rPr>
                <w:rFonts w:cs="Arial"/>
                <w:b/>
                <w:sz w:val="22"/>
                <w:szCs w:val="24"/>
              </w:rPr>
              <w:t>Year 1</w:t>
            </w:r>
          </w:p>
        </w:tc>
        <w:tc>
          <w:tcPr>
            <w:tcW w:w="1202" w:type="dxa"/>
            <w:shd w:val="clear" w:color="auto" w:fill="B8CCE4"/>
          </w:tcPr>
          <w:p w14:paraId="064364E8" w14:textId="77777777" w:rsidR="00C261E7" w:rsidRPr="00C261E7" w:rsidRDefault="00C261E7" w:rsidP="00C261E7">
            <w:pPr>
              <w:jc w:val="center"/>
              <w:rPr>
                <w:rFonts w:cs="Arial"/>
                <w:b/>
                <w:sz w:val="22"/>
                <w:szCs w:val="24"/>
              </w:rPr>
            </w:pPr>
            <w:r w:rsidRPr="00C261E7">
              <w:rPr>
                <w:rFonts w:cs="Arial"/>
                <w:b/>
                <w:sz w:val="22"/>
                <w:szCs w:val="24"/>
              </w:rPr>
              <w:t>Year 2</w:t>
            </w:r>
          </w:p>
        </w:tc>
        <w:tc>
          <w:tcPr>
            <w:tcW w:w="1203" w:type="dxa"/>
            <w:shd w:val="clear" w:color="auto" w:fill="B8CCE4"/>
          </w:tcPr>
          <w:p w14:paraId="6282C34A" w14:textId="77777777" w:rsidR="00C261E7" w:rsidRPr="00C261E7" w:rsidRDefault="00C261E7" w:rsidP="00C261E7">
            <w:pPr>
              <w:jc w:val="center"/>
              <w:rPr>
                <w:rFonts w:cs="Arial"/>
                <w:b/>
                <w:sz w:val="22"/>
                <w:szCs w:val="24"/>
              </w:rPr>
            </w:pPr>
            <w:r w:rsidRPr="00C261E7">
              <w:rPr>
                <w:rFonts w:cs="Arial"/>
                <w:b/>
                <w:sz w:val="22"/>
                <w:szCs w:val="24"/>
              </w:rPr>
              <w:t>Year 3</w:t>
            </w:r>
          </w:p>
        </w:tc>
        <w:tc>
          <w:tcPr>
            <w:tcW w:w="1202" w:type="dxa"/>
            <w:shd w:val="clear" w:color="auto" w:fill="B8CCE4"/>
          </w:tcPr>
          <w:p w14:paraId="4D8AD1C3" w14:textId="77777777" w:rsidR="00C261E7" w:rsidRPr="00C261E7" w:rsidRDefault="00C261E7" w:rsidP="00C261E7">
            <w:pPr>
              <w:jc w:val="center"/>
              <w:rPr>
                <w:rFonts w:cs="Arial"/>
                <w:b/>
                <w:sz w:val="22"/>
                <w:szCs w:val="24"/>
              </w:rPr>
            </w:pPr>
            <w:r w:rsidRPr="00C261E7">
              <w:rPr>
                <w:rFonts w:cs="Arial"/>
                <w:b/>
                <w:sz w:val="22"/>
                <w:szCs w:val="24"/>
              </w:rPr>
              <w:t>Year 4</w:t>
            </w:r>
          </w:p>
        </w:tc>
        <w:tc>
          <w:tcPr>
            <w:tcW w:w="1203" w:type="dxa"/>
            <w:shd w:val="clear" w:color="auto" w:fill="B8CCE4"/>
          </w:tcPr>
          <w:p w14:paraId="619E048C" w14:textId="77777777" w:rsidR="00C261E7" w:rsidRPr="00C261E7" w:rsidRDefault="00C261E7" w:rsidP="00C261E7">
            <w:pPr>
              <w:jc w:val="center"/>
              <w:rPr>
                <w:rFonts w:cs="Arial"/>
                <w:b/>
                <w:sz w:val="22"/>
                <w:szCs w:val="24"/>
              </w:rPr>
            </w:pPr>
            <w:r w:rsidRPr="00C261E7">
              <w:rPr>
                <w:rFonts w:cs="Arial"/>
                <w:b/>
                <w:sz w:val="22"/>
                <w:szCs w:val="24"/>
              </w:rPr>
              <w:t>Year 5</w:t>
            </w:r>
          </w:p>
        </w:tc>
        <w:tc>
          <w:tcPr>
            <w:tcW w:w="1651" w:type="dxa"/>
            <w:tcBorders>
              <w:bottom w:val="single" w:sz="4" w:space="0" w:color="auto"/>
            </w:tcBorders>
            <w:shd w:val="clear" w:color="auto" w:fill="B8CCE4"/>
          </w:tcPr>
          <w:p w14:paraId="06215F7B" w14:textId="77777777" w:rsidR="00C261E7" w:rsidRPr="00C261E7" w:rsidRDefault="00C261E7" w:rsidP="00C261E7">
            <w:pPr>
              <w:contextualSpacing/>
              <w:jc w:val="center"/>
              <w:rPr>
                <w:rFonts w:cs="Arial"/>
                <w:b/>
                <w:sz w:val="22"/>
                <w:szCs w:val="24"/>
              </w:rPr>
            </w:pPr>
            <w:r w:rsidRPr="00C261E7">
              <w:rPr>
                <w:rFonts w:cs="Arial"/>
                <w:b/>
                <w:sz w:val="22"/>
                <w:szCs w:val="24"/>
              </w:rPr>
              <w:t>Total Data Collection &amp; Performance Measurement</w:t>
            </w:r>
          </w:p>
          <w:p w14:paraId="4958A562" w14:textId="77777777" w:rsidR="00C261E7" w:rsidRPr="00C261E7" w:rsidRDefault="00C261E7" w:rsidP="00C261E7">
            <w:pPr>
              <w:contextualSpacing/>
              <w:jc w:val="center"/>
              <w:rPr>
                <w:rFonts w:cs="Arial"/>
                <w:b/>
                <w:sz w:val="22"/>
                <w:szCs w:val="24"/>
              </w:rPr>
            </w:pPr>
            <w:r w:rsidRPr="00C261E7">
              <w:rPr>
                <w:rFonts w:cs="Arial"/>
                <w:b/>
                <w:sz w:val="22"/>
                <w:szCs w:val="24"/>
              </w:rPr>
              <w:t>Costs</w:t>
            </w:r>
          </w:p>
        </w:tc>
      </w:tr>
      <w:tr w:rsidR="00C261E7" w:rsidRPr="00C261E7" w14:paraId="248DB720" w14:textId="77777777" w:rsidTr="00C261E7">
        <w:trPr>
          <w:trHeight w:val="512"/>
        </w:trPr>
        <w:tc>
          <w:tcPr>
            <w:tcW w:w="1764" w:type="dxa"/>
            <w:shd w:val="clear" w:color="auto" w:fill="auto"/>
          </w:tcPr>
          <w:p w14:paraId="2FC7BCBD" w14:textId="77777777" w:rsidR="00C261E7" w:rsidRPr="00C261E7" w:rsidRDefault="00C261E7" w:rsidP="00C261E7">
            <w:pPr>
              <w:rPr>
                <w:rFonts w:cs="Arial"/>
                <w:sz w:val="20"/>
                <w:szCs w:val="24"/>
              </w:rPr>
            </w:pPr>
            <w:r w:rsidRPr="00C261E7">
              <w:rPr>
                <w:rFonts w:cs="Arial"/>
                <w:sz w:val="20"/>
                <w:szCs w:val="24"/>
              </w:rPr>
              <w:t>Personnel</w:t>
            </w:r>
          </w:p>
        </w:tc>
        <w:tc>
          <w:tcPr>
            <w:tcW w:w="1202" w:type="dxa"/>
            <w:shd w:val="clear" w:color="auto" w:fill="auto"/>
          </w:tcPr>
          <w:p w14:paraId="1CA06E03" w14:textId="77777777" w:rsidR="00C261E7" w:rsidRPr="00C261E7" w:rsidRDefault="00C261E7" w:rsidP="00C261E7">
            <w:pPr>
              <w:jc w:val="center"/>
              <w:rPr>
                <w:rFonts w:cs="Arial"/>
                <w:sz w:val="20"/>
                <w:szCs w:val="24"/>
              </w:rPr>
            </w:pPr>
            <w:r w:rsidRPr="00C261E7">
              <w:rPr>
                <w:rFonts w:cs="Arial"/>
                <w:sz w:val="20"/>
                <w:szCs w:val="24"/>
              </w:rPr>
              <w:t>$6,700</w:t>
            </w:r>
          </w:p>
        </w:tc>
        <w:tc>
          <w:tcPr>
            <w:tcW w:w="1202" w:type="dxa"/>
            <w:shd w:val="clear" w:color="auto" w:fill="auto"/>
          </w:tcPr>
          <w:p w14:paraId="51A92A47" w14:textId="77777777" w:rsidR="00C261E7" w:rsidRPr="00C261E7" w:rsidRDefault="00C261E7" w:rsidP="00C261E7">
            <w:pPr>
              <w:jc w:val="center"/>
              <w:rPr>
                <w:rFonts w:cs="Arial"/>
                <w:sz w:val="20"/>
                <w:szCs w:val="24"/>
              </w:rPr>
            </w:pPr>
            <w:r w:rsidRPr="00C261E7">
              <w:rPr>
                <w:rFonts w:cs="Arial"/>
                <w:sz w:val="20"/>
                <w:szCs w:val="24"/>
              </w:rPr>
              <w:t>$6,700</w:t>
            </w:r>
          </w:p>
        </w:tc>
        <w:tc>
          <w:tcPr>
            <w:tcW w:w="1203" w:type="dxa"/>
            <w:shd w:val="clear" w:color="auto" w:fill="auto"/>
          </w:tcPr>
          <w:p w14:paraId="61C7C0AE" w14:textId="77777777" w:rsidR="00C261E7" w:rsidRPr="00C261E7" w:rsidRDefault="00C261E7" w:rsidP="00C261E7">
            <w:pPr>
              <w:jc w:val="center"/>
              <w:rPr>
                <w:rFonts w:cs="Arial"/>
                <w:sz w:val="20"/>
                <w:szCs w:val="24"/>
              </w:rPr>
            </w:pPr>
            <w:r w:rsidRPr="00C261E7">
              <w:rPr>
                <w:rFonts w:cs="Arial"/>
                <w:sz w:val="20"/>
                <w:szCs w:val="24"/>
              </w:rPr>
              <w:t>$6,700</w:t>
            </w:r>
          </w:p>
        </w:tc>
        <w:tc>
          <w:tcPr>
            <w:tcW w:w="1202" w:type="dxa"/>
            <w:shd w:val="clear" w:color="auto" w:fill="auto"/>
          </w:tcPr>
          <w:p w14:paraId="4737B9B6" w14:textId="77777777" w:rsidR="00C261E7" w:rsidRPr="00C261E7" w:rsidRDefault="00C261E7" w:rsidP="00C261E7">
            <w:pPr>
              <w:jc w:val="center"/>
              <w:rPr>
                <w:rFonts w:cs="Arial"/>
                <w:sz w:val="20"/>
                <w:szCs w:val="24"/>
              </w:rPr>
            </w:pPr>
            <w:r w:rsidRPr="00C261E7">
              <w:rPr>
                <w:rFonts w:cs="Arial"/>
                <w:sz w:val="20"/>
                <w:szCs w:val="24"/>
              </w:rPr>
              <w:t>$6,700</w:t>
            </w:r>
          </w:p>
        </w:tc>
        <w:tc>
          <w:tcPr>
            <w:tcW w:w="1203" w:type="dxa"/>
            <w:shd w:val="clear" w:color="auto" w:fill="auto"/>
          </w:tcPr>
          <w:p w14:paraId="3FDC678A" w14:textId="77777777" w:rsidR="00C261E7" w:rsidRPr="00C261E7" w:rsidRDefault="00C261E7" w:rsidP="00C261E7">
            <w:pPr>
              <w:jc w:val="center"/>
              <w:rPr>
                <w:rFonts w:cs="Arial"/>
                <w:sz w:val="20"/>
                <w:szCs w:val="24"/>
              </w:rPr>
            </w:pPr>
            <w:r w:rsidRPr="00C261E7">
              <w:rPr>
                <w:rFonts w:cs="Arial"/>
                <w:sz w:val="20"/>
                <w:szCs w:val="24"/>
              </w:rPr>
              <w:t>$6,700</w:t>
            </w:r>
          </w:p>
        </w:tc>
        <w:tc>
          <w:tcPr>
            <w:tcW w:w="1651" w:type="dxa"/>
            <w:shd w:val="clear" w:color="auto" w:fill="B8CCE4"/>
          </w:tcPr>
          <w:p w14:paraId="057CEC9B" w14:textId="77777777" w:rsidR="00C261E7" w:rsidRPr="00C261E7" w:rsidRDefault="00C261E7" w:rsidP="00C261E7">
            <w:pPr>
              <w:jc w:val="center"/>
              <w:rPr>
                <w:rFonts w:cs="Arial"/>
                <w:sz w:val="20"/>
                <w:szCs w:val="24"/>
              </w:rPr>
            </w:pPr>
            <w:r w:rsidRPr="00C261E7">
              <w:rPr>
                <w:rFonts w:cs="Arial"/>
                <w:sz w:val="20"/>
                <w:szCs w:val="24"/>
              </w:rPr>
              <w:t>$33,500</w:t>
            </w:r>
          </w:p>
        </w:tc>
      </w:tr>
      <w:tr w:rsidR="00C261E7" w:rsidRPr="00C261E7" w14:paraId="09432EC2" w14:textId="77777777" w:rsidTr="00C261E7">
        <w:trPr>
          <w:trHeight w:val="512"/>
        </w:trPr>
        <w:tc>
          <w:tcPr>
            <w:tcW w:w="1764" w:type="dxa"/>
            <w:shd w:val="clear" w:color="auto" w:fill="auto"/>
          </w:tcPr>
          <w:p w14:paraId="6BB6FEAB" w14:textId="77777777" w:rsidR="00C261E7" w:rsidRPr="00C261E7" w:rsidRDefault="00C261E7" w:rsidP="00C261E7">
            <w:pPr>
              <w:rPr>
                <w:rFonts w:cs="Arial"/>
                <w:sz w:val="20"/>
                <w:szCs w:val="24"/>
              </w:rPr>
            </w:pPr>
            <w:r w:rsidRPr="00C261E7">
              <w:rPr>
                <w:rFonts w:cs="Arial"/>
                <w:sz w:val="20"/>
                <w:szCs w:val="24"/>
              </w:rPr>
              <w:t>Fringe</w:t>
            </w:r>
          </w:p>
        </w:tc>
        <w:tc>
          <w:tcPr>
            <w:tcW w:w="1202" w:type="dxa"/>
            <w:shd w:val="clear" w:color="auto" w:fill="auto"/>
          </w:tcPr>
          <w:p w14:paraId="6654E13A" w14:textId="77777777" w:rsidR="00C261E7" w:rsidRPr="00C261E7" w:rsidRDefault="00C261E7" w:rsidP="00C261E7">
            <w:pPr>
              <w:jc w:val="center"/>
              <w:rPr>
                <w:rFonts w:cs="Arial"/>
                <w:sz w:val="20"/>
                <w:szCs w:val="24"/>
              </w:rPr>
            </w:pPr>
            <w:r w:rsidRPr="00C261E7">
              <w:rPr>
                <w:rFonts w:cs="Arial"/>
                <w:sz w:val="20"/>
                <w:szCs w:val="24"/>
              </w:rPr>
              <w:t>$2,400</w:t>
            </w:r>
          </w:p>
        </w:tc>
        <w:tc>
          <w:tcPr>
            <w:tcW w:w="1202" w:type="dxa"/>
            <w:shd w:val="clear" w:color="auto" w:fill="auto"/>
          </w:tcPr>
          <w:p w14:paraId="615158B1" w14:textId="77777777" w:rsidR="00C261E7" w:rsidRPr="00C261E7" w:rsidRDefault="00C261E7" w:rsidP="00C261E7">
            <w:pPr>
              <w:jc w:val="center"/>
              <w:rPr>
                <w:rFonts w:cs="Arial"/>
                <w:sz w:val="20"/>
                <w:szCs w:val="24"/>
              </w:rPr>
            </w:pPr>
            <w:r w:rsidRPr="00C261E7">
              <w:rPr>
                <w:rFonts w:cs="Arial"/>
                <w:sz w:val="20"/>
                <w:szCs w:val="24"/>
              </w:rPr>
              <w:t>$2,400</w:t>
            </w:r>
          </w:p>
        </w:tc>
        <w:tc>
          <w:tcPr>
            <w:tcW w:w="1203" w:type="dxa"/>
            <w:shd w:val="clear" w:color="auto" w:fill="auto"/>
          </w:tcPr>
          <w:p w14:paraId="08C46A5A" w14:textId="77777777" w:rsidR="00C261E7" w:rsidRPr="00C261E7" w:rsidRDefault="00C261E7" w:rsidP="00C261E7">
            <w:pPr>
              <w:jc w:val="center"/>
              <w:rPr>
                <w:rFonts w:cs="Arial"/>
                <w:sz w:val="20"/>
                <w:szCs w:val="24"/>
              </w:rPr>
            </w:pPr>
            <w:r w:rsidRPr="00C261E7">
              <w:rPr>
                <w:rFonts w:cs="Arial"/>
                <w:sz w:val="20"/>
                <w:szCs w:val="24"/>
              </w:rPr>
              <w:t>$2,400</w:t>
            </w:r>
          </w:p>
        </w:tc>
        <w:tc>
          <w:tcPr>
            <w:tcW w:w="1202" w:type="dxa"/>
            <w:shd w:val="clear" w:color="auto" w:fill="auto"/>
          </w:tcPr>
          <w:p w14:paraId="7230AF52" w14:textId="77777777" w:rsidR="00C261E7" w:rsidRPr="00C261E7" w:rsidRDefault="00C261E7" w:rsidP="00C261E7">
            <w:pPr>
              <w:jc w:val="center"/>
              <w:rPr>
                <w:rFonts w:cs="Arial"/>
                <w:sz w:val="20"/>
                <w:szCs w:val="24"/>
              </w:rPr>
            </w:pPr>
            <w:r w:rsidRPr="00C261E7">
              <w:rPr>
                <w:rFonts w:cs="Arial"/>
                <w:sz w:val="20"/>
                <w:szCs w:val="24"/>
              </w:rPr>
              <w:t>$2,400</w:t>
            </w:r>
          </w:p>
        </w:tc>
        <w:tc>
          <w:tcPr>
            <w:tcW w:w="1203" w:type="dxa"/>
            <w:shd w:val="clear" w:color="auto" w:fill="auto"/>
          </w:tcPr>
          <w:p w14:paraId="50C2D892" w14:textId="77777777" w:rsidR="00C261E7" w:rsidRPr="00C261E7" w:rsidRDefault="00C261E7" w:rsidP="00C261E7">
            <w:pPr>
              <w:jc w:val="center"/>
              <w:rPr>
                <w:rFonts w:cs="Arial"/>
                <w:sz w:val="20"/>
                <w:szCs w:val="24"/>
              </w:rPr>
            </w:pPr>
            <w:r w:rsidRPr="00C261E7">
              <w:rPr>
                <w:rFonts w:cs="Arial"/>
                <w:sz w:val="20"/>
                <w:szCs w:val="24"/>
              </w:rPr>
              <w:t>$2,400</w:t>
            </w:r>
          </w:p>
        </w:tc>
        <w:tc>
          <w:tcPr>
            <w:tcW w:w="1651" w:type="dxa"/>
            <w:shd w:val="clear" w:color="auto" w:fill="B8CCE4"/>
          </w:tcPr>
          <w:p w14:paraId="5DFB3593" w14:textId="77777777" w:rsidR="00C261E7" w:rsidRPr="00C261E7" w:rsidRDefault="00C261E7" w:rsidP="00C261E7">
            <w:pPr>
              <w:jc w:val="center"/>
              <w:rPr>
                <w:rFonts w:cs="Arial"/>
                <w:sz w:val="20"/>
                <w:szCs w:val="24"/>
              </w:rPr>
            </w:pPr>
            <w:r w:rsidRPr="00C261E7">
              <w:rPr>
                <w:rFonts w:cs="Arial"/>
                <w:sz w:val="20"/>
                <w:szCs w:val="24"/>
              </w:rPr>
              <w:t>$12,000</w:t>
            </w:r>
          </w:p>
        </w:tc>
      </w:tr>
      <w:tr w:rsidR="00C261E7" w:rsidRPr="00C261E7" w14:paraId="344F85A8" w14:textId="77777777" w:rsidTr="00C261E7">
        <w:trPr>
          <w:trHeight w:val="512"/>
        </w:trPr>
        <w:tc>
          <w:tcPr>
            <w:tcW w:w="1764" w:type="dxa"/>
            <w:shd w:val="clear" w:color="auto" w:fill="auto"/>
          </w:tcPr>
          <w:p w14:paraId="71658098" w14:textId="77777777" w:rsidR="00C261E7" w:rsidRPr="00C261E7" w:rsidRDefault="00C261E7" w:rsidP="00C261E7">
            <w:pPr>
              <w:rPr>
                <w:rFonts w:cs="Arial"/>
                <w:sz w:val="20"/>
                <w:szCs w:val="24"/>
              </w:rPr>
            </w:pPr>
            <w:r w:rsidRPr="00C261E7">
              <w:rPr>
                <w:rFonts w:cs="Arial"/>
                <w:sz w:val="20"/>
                <w:szCs w:val="24"/>
              </w:rPr>
              <w:t>Travel</w:t>
            </w:r>
          </w:p>
        </w:tc>
        <w:tc>
          <w:tcPr>
            <w:tcW w:w="1202" w:type="dxa"/>
            <w:shd w:val="clear" w:color="auto" w:fill="auto"/>
          </w:tcPr>
          <w:p w14:paraId="5E03494B" w14:textId="77777777" w:rsidR="00C261E7" w:rsidRPr="00C261E7" w:rsidRDefault="00C261E7" w:rsidP="00C261E7">
            <w:pPr>
              <w:jc w:val="center"/>
              <w:rPr>
                <w:rFonts w:cs="Arial"/>
                <w:sz w:val="20"/>
                <w:szCs w:val="24"/>
              </w:rPr>
            </w:pPr>
            <w:r w:rsidRPr="00C261E7">
              <w:rPr>
                <w:rFonts w:cs="Arial"/>
                <w:sz w:val="20"/>
                <w:szCs w:val="24"/>
              </w:rPr>
              <w:t>$100</w:t>
            </w:r>
          </w:p>
        </w:tc>
        <w:tc>
          <w:tcPr>
            <w:tcW w:w="1202" w:type="dxa"/>
            <w:shd w:val="clear" w:color="auto" w:fill="auto"/>
          </w:tcPr>
          <w:p w14:paraId="3F1FA8AC" w14:textId="77777777" w:rsidR="00C261E7" w:rsidRPr="00C261E7" w:rsidRDefault="00C261E7" w:rsidP="00C261E7">
            <w:pPr>
              <w:jc w:val="center"/>
              <w:rPr>
                <w:rFonts w:cs="Arial"/>
                <w:sz w:val="20"/>
                <w:szCs w:val="24"/>
              </w:rPr>
            </w:pPr>
            <w:r w:rsidRPr="00C261E7">
              <w:rPr>
                <w:rFonts w:cs="Arial"/>
                <w:sz w:val="20"/>
                <w:szCs w:val="24"/>
              </w:rPr>
              <w:t>$100</w:t>
            </w:r>
          </w:p>
        </w:tc>
        <w:tc>
          <w:tcPr>
            <w:tcW w:w="1203" w:type="dxa"/>
            <w:shd w:val="clear" w:color="auto" w:fill="auto"/>
          </w:tcPr>
          <w:p w14:paraId="3C96B3F0" w14:textId="77777777" w:rsidR="00C261E7" w:rsidRPr="00C261E7" w:rsidRDefault="00C261E7" w:rsidP="00C261E7">
            <w:pPr>
              <w:jc w:val="center"/>
              <w:rPr>
                <w:rFonts w:cs="Arial"/>
                <w:sz w:val="20"/>
                <w:szCs w:val="24"/>
              </w:rPr>
            </w:pPr>
            <w:r w:rsidRPr="00C261E7">
              <w:rPr>
                <w:rFonts w:cs="Arial"/>
                <w:sz w:val="20"/>
                <w:szCs w:val="24"/>
              </w:rPr>
              <w:t>$100</w:t>
            </w:r>
          </w:p>
        </w:tc>
        <w:tc>
          <w:tcPr>
            <w:tcW w:w="1202" w:type="dxa"/>
            <w:shd w:val="clear" w:color="auto" w:fill="auto"/>
          </w:tcPr>
          <w:p w14:paraId="7C81D5C6" w14:textId="77777777" w:rsidR="00C261E7" w:rsidRPr="00C261E7" w:rsidRDefault="00C261E7" w:rsidP="00C261E7">
            <w:pPr>
              <w:jc w:val="center"/>
              <w:rPr>
                <w:rFonts w:cs="Arial"/>
                <w:sz w:val="20"/>
                <w:szCs w:val="24"/>
              </w:rPr>
            </w:pPr>
            <w:r w:rsidRPr="00C261E7">
              <w:rPr>
                <w:rFonts w:cs="Arial"/>
                <w:sz w:val="20"/>
                <w:szCs w:val="24"/>
              </w:rPr>
              <w:t>$100</w:t>
            </w:r>
          </w:p>
        </w:tc>
        <w:tc>
          <w:tcPr>
            <w:tcW w:w="1203" w:type="dxa"/>
            <w:shd w:val="clear" w:color="auto" w:fill="auto"/>
          </w:tcPr>
          <w:p w14:paraId="1BF31A19" w14:textId="77777777" w:rsidR="00C261E7" w:rsidRPr="00C261E7" w:rsidRDefault="00C261E7" w:rsidP="00C261E7">
            <w:pPr>
              <w:jc w:val="center"/>
              <w:rPr>
                <w:rFonts w:cs="Arial"/>
                <w:sz w:val="20"/>
                <w:szCs w:val="24"/>
              </w:rPr>
            </w:pPr>
            <w:r w:rsidRPr="00C261E7">
              <w:rPr>
                <w:rFonts w:cs="Arial"/>
                <w:sz w:val="20"/>
                <w:szCs w:val="24"/>
              </w:rPr>
              <w:t>1$100</w:t>
            </w:r>
          </w:p>
        </w:tc>
        <w:tc>
          <w:tcPr>
            <w:tcW w:w="1651" w:type="dxa"/>
            <w:shd w:val="clear" w:color="auto" w:fill="B8CCE4"/>
          </w:tcPr>
          <w:p w14:paraId="583CECA6" w14:textId="77777777" w:rsidR="00C261E7" w:rsidRPr="00C261E7" w:rsidRDefault="00C261E7" w:rsidP="00C261E7">
            <w:pPr>
              <w:jc w:val="center"/>
              <w:rPr>
                <w:rFonts w:cs="Arial"/>
                <w:sz w:val="20"/>
                <w:szCs w:val="24"/>
              </w:rPr>
            </w:pPr>
            <w:r w:rsidRPr="00C261E7">
              <w:rPr>
                <w:rFonts w:cs="Arial"/>
                <w:sz w:val="20"/>
                <w:szCs w:val="24"/>
              </w:rPr>
              <w:t>$500</w:t>
            </w:r>
          </w:p>
        </w:tc>
      </w:tr>
      <w:tr w:rsidR="00C261E7" w:rsidRPr="00C261E7" w14:paraId="0EF483BD" w14:textId="77777777" w:rsidTr="00C261E7">
        <w:trPr>
          <w:trHeight w:val="512"/>
        </w:trPr>
        <w:tc>
          <w:tcPr>
            <w:tcW w:w="1764" w:type="dxa"/>
            <w:shd w:val="clear" w:color="auto" w:fill="auto"/>
          </w:tcPr>
          <w:p w14:paraId="69C74057" w14:textId="77777777" w:rsidR="00C261E7" w:rsidRPr="00C261E7" w:rsidRDefault="00C261E7" w:rsidP="00C261E7">
            <w:pPr>
              <w:rPr>
                <w:rFonts w:cs="Arial"/>
                <w:sz w:val="20"/>
                <w:szCs w:val="24"/>
              </w:rPr>
            </w:pPr>
            <w:r w:rsidRPr="00C261E7">
              <w:rPr>
                <w:rFonts w:cs="Arial"/>
                <w:sz w:val="20"/>
                <w:szCs w:val="24"/>
              </w:rPr>
              <w:t>Equipment</w:t>
            </w:r>
          </w:p>
        </w:tc>
        <w:tc>
          <w:tcPr>
            <w:tcW w:w="1202" w:type="dxa"/>
            <w:shd w:val="clear" w:color="auto" w:fill="auto"/>
          </w:tcPr>
          <w:p w14:paraId="1BFC404B" w14:textId="77777777" w:rsidR="00C261E7" w:rsidRPr="00C261E7" w:rsidRDefault="00C261E7" w:rsidP="00C261E7">
            <w:pPr>
              <w:jc w:val="center"/>
              <w:rPr>
                <w:rFonts w:cs="Arial"/>
                <w:sz w:val="20"/>
                <w:szCs w:val="24"/>
              </w:rPr>
            </w:pPr>
            <w:r w:rsidRPr="00C261E7">
              <w:rPr>
                <w:rFonts w:cs="Arial"/>
                <w:sz w:val="20"/>
                <w:szCs w:val="24"/>
              </w:rPr>
              <w:t>0</w:t>
            </w:r>
          </w:p>
        </w:tc>
        <w:tc>
          <w:tcPr>
            <w:tcW w:w="1202" w:type="dxa"/>
            <w:shd w:val="clear" w:color="auto" w:fill="auto"/>
          </w:tcPr>
          <w:p w14:paraId="373B4C4C" w14:textId="77777777" w:rsidR="00C261E7" w:rsidRPr="00C261E7" w:rsidRDefault="00C261E7" w:rsidP="00C261E7">
            <w:pPr>
              <w:jc w:val="center"/>
              <w:rPr>
                <w:rFonts w:cs="Arial"/>
                <w:sz w:val="20"/>
                <w:szCs w:val="24"/>
              </w:rPr>
            </w:pPr>
            <w:r w:rsidRPr="00C261E7">
              <w:rPr>
                <w:rFonts w:cs="Arial"/>
                <w:sz w:val="20"/>
                <w:szCs w:val="24"/>
              </w:rPr>
              <w:t>0</w:t>
            </w:r>
          </w:p>
        </w:tc>
        <w:tc>
          <w:tcPr>
            <w:tcW w:w="1203" w:type="dxa"/>
            <w:shd w:val="clear" w:color="auto" w:fill="auto"/>
          </w:tcPr>
          <w:p w14:paraId="78EACB49" w14:textId="77777777" w:rsidR="00C261E7" w:rsidRPr="00C261E7" w:rsidRDefault="00C261E7" w:rsidP="00C261E7">
            <w:pPr>
              <w:jc w:val="center"/>
              <w:rPr>
                <w:rFonts w:cs="Arial"/>
                <w:sz w:val="20"/>
                <w:szCs w:val="24"/>
              </w:rPr>
            </w:pPr>
            <w:r w:rsidRPr="00C261E7">
              <w:rPr>
                <w:rFonts w:cs="Arial"/>
                <w:sz w:val="20"/>
                <w:szCs w:val="24"/>
              </w:rPr>
              <w:t>0</w:t>
            </w:r>
          </w:p>
        </w:tc>
        <w:tc>
          <w:tcPr>
            <w:tcW w:w="1202" w:type="dxa"/>
            <w:shd w:val="clear" w:color="auto" w:fill="auto"/>
          </w:tcPr>
          <w:p w14:paraId="62859AE4" w14:textId="77777777" w:rsidR="00C261E7" w:rsidRPr="00C261E7" w:rsidRDefault="00C261E7" w:rsidP="00C261E7">
            <w:pPr>
              <w:jc w:val="center"/>
              <w:rPr>
                <w:rFonts w:cs="Arial"/>
                <w:sz w:val="20"/>
                <w:szCs w:val="24"/>
              </w:rPr>
            </w:pPr>
            <w:r w:rsidRPr="00C261E7">
              <w:rPr>
                <w:rFonts w:cs="Arial"/>
                <w:sz w:val="20"/>
                <w:szCs w:val="24"/>
              </w:rPr>
              <w:t>0</w:t>
            </w:r>
          </w:p>
        </w:tc>
        <w:tc>
          <w:tcPr>
            <w:tcW w:w="1203" w:type="dxa"/>
            <w:shd w:val="clear" w:color="auto" w:fill="auto"/>
          </w:tcPr>
          <w:p w14:paraId="3A9401E8" w14:textId="77777777" w:rsidR="00C261E7" w:rsidRPr="00C261E7" w:rsidRDefault="00C261E7" w:rsidP="00C261E7">
            <w:pPr>
              <w:jc w:val="center"/>
              <w:rPr>
                <w:rFonts w:cs="Arial"/>
                <w:sz w:val="20"/>
                <w:szCs w:val="24"/>
              </w:rPr>
            </w:pPr>
            <w:r w:rsidRPr="00C261E7">
              <w:rPr>
                <w:rFonts w:cs="Arial"/>
                <w:sz w:val="20"/>
                <w:szCs w:val="24"/>
              </w:rPr>
              <w:t>0</w:t>
            </w:r>
          </w:p>
        </w:tc>
        <w:tc>
          <w:tcPr>
            <w:tcW w:w="1651" w:type="dxa"/>
            <w:shd w:val="clear" w:color="auto" w:fill="B8CCE4"/>
          </w:tcPr>
          <w:p w14:paraId="5B19FC65" w14:textId="77777777" w:rsidR="00C261E7" w:rsidRPr="00C261E7" w:rsidRDefault="00C261E7" w:rsidP="00C261E7">
            <w:pPr>
              <w:jc w:val="center"/>
              <w:rPr>
                <w:rFonts w:cs="Arial"/>
                <w:sz w:val="20"/>
                <w:szCs w:val="24"/>
              </w:rPr>
            </w:pPr>
            <w:r w:rsidRPr="00C261E7">
              <w:rPr>
                <w:rFonts w:cs="Arial"/>
                <w:sz w:val="20"/>
                <w:szCs w:val="24"/>
              </w:rPr>
              <w:t>0</w:t>
            </w:r>
          </w:p>
        </w:tc>
      </w:tr>
      <w:tr w:rsidR="00C261E7" w:rsidRPr="00C261E7" w14:paraId="0115EEE6" w14:textId="77777777" w:rsidTr="00C261E7">
        <w:trPr>
          <w:trHeight w:val="512"/>
        </w:trPr>
        <w:tc>
          <w:tcPr>
            <w:tcW w:w="1764" w:type="dxa"/>
            <w:shd w:val="clear" w:color="auto" w:fill="auto"/>
          </w:tcPr>
          <w:p w14:paraId="556EA35B" w14:textId="77777777" w:rsidR="00C261E7" w:rsidRPr="00C261E7" w:rsidRDefault="00C261E7" w:rsidP="00C261E7">
            <w:pPr>
              <w:rPr>
                <w:rFonts w:cs="Arial"/>
                <w:sz w:val="20"/>
                <w:szCs w:val="24"/>
              </w:rPr>
            </w:pPr>
            <w:r w:rsidRPr="00C261E7">
              <w:rPr>
                <w:rFonts w:cs="Arial"/>
                <w:sz w:val="20"/>
                <w:szCs w:val="24"/>
              </w:rPr>
              <w:t>Supplies</w:t>
            </w:r>
          </w:p>
        </w:tc>
        <w:tc>
          <w:tcPr>
            <w:tcW w:w="1202" w:type="dxa"/>
            <w:shd w:val="clear" w:color="auto" w:fill="auto"/>
          </w:tcPr>
          <w:p w14:paraId="107DAEA8" w14:textId="77777777" w:rsidR="00C261E7" w:rsidRPr="00C261E7" w:rsidRDefault="00C261E7" w:rsidP="00C261E7">
            <w:pPr>
              <w:jc w:val="center"/>
              <w:rPr>
                <w:rFonts w:cs="Arial"/>
                <w:sz w:val="20"/>
                <w:szCs w:val="24"/>
              </w:rPr>
            </w:pPr>
            <w:r w:rsidRPr="00C261E7">
              <w:rPr>
                <w:rFonts w:cs="Arial"/>
                <w:sz w:val="20"/>
                <w:szCs w:val="24"/>
              </w:rPr>
              <w:t>$750</w:t>
            </w:r>
          </w:p>
        </w:tc>
        <w:tc>
          <w:tcPr>
            <w:tcW w:w="1202" w:type="dxa"/>
            <w:shd w:val="clear" w:color="auto" w:fill="auto"/>
          </w:tcPr>
          <w:p w14:paraId="40A21948" w14:textId="77777777" w:rsidR="00C261E7" w:rsidRPr="00C261E7" w:rsidRDefault="00C261E7" w:rsidP="00C261E7">
            <w:pPr>
              <w:jc w:val="center"/>
              <w:rPr>
                <w:rFonts w:cs="Arial"/>
                <w:sz w:val="20"/>
                <w:szCs w:val="24"/>
              </w:rPr>
            </w:pPr>
            <w:r w:rsidRPr="00C261E7">
              <w:rPr>
                <w:rFonts w:cs="Arial"/>
                <w:sz w:val="20"/>
                <w:szCs w:val="24"/>
              </w:rPr>
              <w:t>$750</w:t>
            </w:r>
          </w:p>
        </w:tc>
        <w:tc>
          <w:tcPr>
            <w:tcW w:w="1203" w:type="dxa"/>
            <w:shd w:val="clear" w:color="auto" w:fill="auto"/>
          </w:tcPr>
          <w:p w14:paraId="25B0A61E" w14:textId="77777777" w:rsidR="00C261E7" w:rsidRPr="00C261E7" w:rsidRDefault="00C261E7" w:rsidP="00C261E7">
            <w:pPr>
              <w:jc w:val="center"/>
              <w:rPr>
                <w:rFonts w:cs="Arial"/>
                <w:sz w:val="20"/>
                <w:szCs w:val="24"/>
              </w:rPr>
            </w:pPr>
            <w:r w:rsidRPr="00C261E7">
              <w:rPr>
                <w:rFonts w:cs="Arial"/>
                <w:sz w:val="20"/>
                <w:szCs w:val="24"/>
              </w:rPr>
              <w:t>$750</w:t>
            </w:r>
          </w:p>
        </w:tc>
        <w:tc>
          <w:tcPr>
            <w:tcW w:w="1202" w:type="dxa"/>
            <w:shd w:val="clear" w:color="auto" w:fill="auto"/>
          </w:tcPr>
          <w:p w14:paraId="04E180E7" w14:textId="77777777" w:rsidR="00C261E7" w:rsidRPr="00C261E7" w:rsidRDefault="00C261E7" w:rsidP="00C261E7">
            <w:pPr>
              <w:jc w:val="center"/>
              <w:rPr>
                <w:rFonts w:cs="Arial"/>
                <w:sz w:val="20"/>
                <w:szCs w:val="24"/>
              </w:rPr>
            </w:pPr>
            <w:r w:rsidRPr="00C261E7">
              <w:rPr>
                <w:rFonts w:cs="Arial"/>
                <w:sz w:val="20"/>
                <w:szCs w:val="24"/>
              </w:rPr>
              <w:t>$750</w:t>
            </w:r>
          </w:p>
        </w:tc>
        <w:tc>
          <w:tcPr>
            <w:tcW w:w="1203" w:type="dxa"/>
            <w:shd w:val="clear" w:color="auto" w:fill="auto"/>
          </w:tcPr>
          <w:p w14:paraId="5A1AD3A4" w14:textId="77777777" w:rsidR="00C261E7" w:rsidRPr="00C261E7" w:rsidRDefault="00C261E7" w:rsidP="00C261E7">
            <w:pPr>
              <w:jc w:val="center"/>
              <w:rPr>
                <w:rFonts w:cs="Arial"/>
                <w:sz w:val="20"/>
                <w:szCs w:val="24"/>
              </w:rPr>
            </w:pPr>
            <w:r w:rsidRPr="00C261E7">
              <w:rPr>
                <w:rFonts w:cs="Arial"/>
                <w:sz w:val="20"/>
                <w:szCs w:val="24"/>
              </w:rPr>
              <w:t>$750</w:t>
            </w:r>
          </w:p>
        </w:tc>
        <w:tc>
          <w:tcPr>
            <w:tcW w:w="1651" w:type="dxa"/>
            <w:shd w:val="clear" w:color="auto" w:fill="B8CCE4"/>
          </w:tcPr>
          <w:p w14:paraId="52361D7C" w14:textId="77777777" w:rsidR="00C261E7" w:rsidRPr="00C261E7" w:rsidRDefault="00C261E7" w:rsidP="00C261E7">
            <w:pPr>
              <w:jc w:val="center"/>
              <w:rPr>
                <w:rFonts w:cs="Arial"/>
                <w:sz w:val="20"/>
                <w:szCs w:val="24"/>
              </w:rPr>
            </w:pPr>
            <w:r w:rsidRPr="00C261E7">
              <w:rPr>
                <w:rFonts w:cs="Arial"/>
                <w:sz w:val="20"/>
                <w:szCs w:val="24"/>
              </w:rPr>
              <w:t>$3,750</w:t>
            </w:r>
          </w:p>
        </w:tc>
      </w:tr>
      <w:tr w:rsidR="00C261E7" w:rsidRPr="00C261E7" w14:paraId="18C6E106" w14:textId="77777777" w:rsidTr="00C261E7">
        <w:trPr>
          <w:trHeight w:val="512"/>
        </w:trPr>
        <w:tc>
          <w:tcPr>
            <w:tcW w:w="1764" w:type="dxa"/>
            <w:shd w:val="clear" w:color="auto" w:fill="auto"/>
          </w:tcPr>
          <w:p w14:paraId="417AA0A8" w14:textId="77777777" w:rsidR="00C261E7" w:rsidRPr="00C261E7" w:rsidRDefault="00C261E7" w:rsidP="00C261E7">
            <w:pPr>
              <w:rPr>
                <w:rFonts w:cs="Arial"/>
                <w:sz w:val="22"/>
                <w:szCs w:val="24"/>
              </w:rPr>
            </w:pPr>
            <w:r w:rsidRPr="00C261E7">
              <w:rPr>
                <w:rFonts w:cs="Arial"/>
                <w:sz w:val="22"/>
                <w:szCs w:val="24"/>
              </w:rPr>
              <w:t>Contractual</w:t>
            </w:r>
          </w:p>
        </w:tc>
        <w:tc>
          <w:tcPr>
            <w:tcW w:w="1202" w:type="dxa"/>
            <w:shd w:val="clear" w:color="auto" w:fill="auto"/>
          </w:tcPr>
          <w:p w14:paraId="1872223B" w14:textId="77777777" w:rsidR="00C261E7" w:rsidRPr="00C261E7" w:rsidRDefault="00C261E7" w:rsidP="00C261E7">
            <w:pPr>
              <w:jc w:val="center"/>
              <w:rPr>
                <w:rFonts w:cs="Arial"/>
                <w:sz w:val="22"/>
                <w:szCs w:val="24"/>
              </w:rPr>
            </w:pPr>
            <w:r w:rsidRPr="00C261E7">
              <w:rPr>
                <w:rFonts w:cs="Arial"/>
                <w:sz w:val="22"/>
                <w:szCs w:val="24"/>
              </w:rPr>
              <w:t>$24,000</w:t>
            </w:r>
          </w:p>
        </w:tc>
        <w:tc>
          <w:tcPr>
            <w:tcW w:w="1202" w:type="dxa"/>
            <w:shd w:val="clear" w:color="auto" w:fill="auto"/>
          </w:tcPr>
          <w:p w14:paraId="6D97DE2A" w14:textId="77777777" w:rsidR="00C261E7" w:rsidRPr="00C261E7" w:rsidRDefault="00C261E7" w:rsidP="00C261E7">
            <w:pPr>
              <w:jc w:val="center"/>
              <w:rPr>
                <w:rFonts w:cs="Arial"/>
                <w:sz w:val="22"/>
                <w:szCs w:val="24"/>
              </w:rPr>
            </w:pPr>
            <w:r w:rsidRPr="00C261E7">
              <w:rPr>
                <w:rFonts w:cs="Arial"/>
                <w:sz w:val="22"/>
                <w:szCs w:val="24"/>
              </w:rPr>
              <w:t>$24,000</w:t>
            </w:r>
          </w:p>
        </w:tc>
        <w:tc>
          <w:tcPr>
            <w:tcW w:w="1203" w:type="dxa"/>
            <w:shd w:val="clear" w:color="auto" w:fill="auto"/>
          </w:tcPr>
          <w:p w14:paraId="7632DBF4" w14:textId="77777777" w:rsidR="00C261E7" w:rsidRPr="00C261E7" w:rsidRDefault="00C261E7" w:rsidP="00C261E7">
            <w:pPr>
              <w:jc w:val="center"/>
              <w:rPr>
                <w:rFonts w:cs="Arial"/>
                <w:sz w:val="22"/>
                <w:szCs w:val="24"/>
              </w:rPr>
            </w:pPr>
            <w:r w:rsidRPr="00C261E7">
              <w:rPr>
                <w:rFonts w:cs="Arial"/>
                <w:sz w:val="22"/>
                <w:szCs w:val="24"/>
              </w:rPr>
              <w:t>$24,000</w:t>
            </w:r>
          </w:p>
        </w:tc>
        <w:tc>
          <w:tcPr>
            <w:tcW w:w="1202" w:type="dxa"/>
            <w:shd w:val="clear" w:color="auto" w:fill="auto"/>
          </w:tcPr>
          <w:p w14:paraId="182D12A9" w14:textId="77777777" w:rsidR="00C261E7" w:rsidRPr="00C261E7" w:rsidRDefault="00C261E7" w:rsidP="00C261E7">
            <w:pPr>
              <w:jc w:val="center"/>
              <w:rPr>
                <w:rFonts w:cs="Arial"/>
                <w:sz w:val="22"/>
                <w:szCs w:val="24"/>
              </w:rPr>
            </w:pPr>
            <w:r w:rsidRPr="00C261E7">
              <w:rPr>
                <w:rFonts w:cs="Arial"/>
                <w:sz w:val="22"/>
                <w:szCs w:val="24"/>
              </w:rPr>
              <w:t>$24,000</w:t>
            </w:r>
          </w:p>
        </w:tc>
        <w:tc>
          <w:tcPr>
            <w:tcW w:w="1203" w:type="dxa"/>
            <w:shd w:val="clear" w:color="auto" w:fill="auto"/>
          </w:tcPr>
          <w:p w14:paraId="143189FB" w14:textId="77777777" w:rsidR="00C261E7" w:rsidRPr="00C261E7" w:rsidRDefault="00C261E7" w:rsidP="00C261E7">
            <w:pPr>
              <w:jc w:val="center"/>
              <w:rPr>
                <w:rFonts w:cs="Arial"/>
                <w:sz w:val="22"/>
                <w:szCs w:val="24"/>
              </w:rPr>
            </w:pPr>
            <w:r w:rsidRPr="00C261E7">
              <w:rPr>
                <w:rFonts w:cs="Arial"/>
                <w:sz w:val="22"/>
                <w:szCs w:val="24"/>
              </w:rPr>
              <w:t>$24,000</w:t>
            </w:r>
          </w:p>
        </w:tc>
        <w:tc>
          <w:tcPr>
            <w:tcW w:w="1651" w:type="dxa"/>
            <w:shd w:val="clear" w:color="auto" w:fill="B8CCE4"/>
          </w:tcPr>
          <w:p w14:paraId="4B871895" w14:textId="77777777" w:rsidR="00C261E7" w:rsidRPr="00C261E7" w:rsidRDefault="00C261E7" w:rsidP="00C261E7">
            <w:pPr>
              <w:jc w:val="center"/>
              <w:rPr>
                <w:rFonts w:cs="Arial"/>
                <w:sz w:val="22"/>
                <w:szCs w:val="24"/>
              </w:rPr>
            </w:pPr>
            <w:r w:rsidRPr="00C261E7">
              <w:rPr>
                <w:rFonts w:cs="Arial"/>
                <w:sz w:val="22"/>
                <w:szCs w:val="24"/>
              </w:rPr>
              <w:t>$120,000</w:t>
            </w:r>
          </w:p>
        </w:tc>
      </w:tr>
      <w:tr w:rsidR="00C261E7" w:rsidRPr="00C261E7" w14:paraId="0872469C" w14:textId="77777777" w:rsidTr="00C261E7">
        <w:trPr>
          <w:trHeight w:val="512"/>
        </w:trPr>
        <w:tc>
          <w:tcPr>
            <w:tcW w:w="1764" w:type="dxa"/>
            <w:shd w:val="clear" w:color="auto" w:fill="auto"/>
          </w:tcPr>
          <w:p w14:paraId="20B3754E" w14:textId="77777777" w:rsidR="00C261E7" w:rsidRPr="00C261E7" w:rsidRDefault="00C261E7" w:rsidP="00C261E7">
            <w:pPr>
              <w:rPr>
                <w:rFonts w:cs="Arial"/>
                <w:sz w:val="22"/>
                <w:szCs w:val="24"/>
              </w:rPr>
            </w:pPr>
            <w:r w:rsidRPr="00C261E7">
              <w:rPr>
                <w:rFonts w:cs="Arial"/>
                <w:sz w:val="22"/>
                <w:szCs w:val="24"/>
              </w:rPr>
              <w:t>Other</w:t>
            </w:r>
          </w:p>
        </w:tc>
        <w:tc>
          <w:tcPr>
            <w:tcW w:w="1202" w:type="dxa"/>
            <w:shd w:val="clear" w:color="auto" w:fill="auto"/>
          </w:tcPr>
          <w:p w14:paraId="1FA7E7D0" w14:textId="77777777" w:rsidR="00C261E7" w:rsidRPr="00C261E7" w:rsidRDefault="00C261E7" w:rsidP="00C261E7">
            <w:pPr>
              <w:jc w:val="center"/>
              <w:rPr>
                <w:rFonts w:cs="Arial"/>
                <w:sz w:val="22"/>
                <w:szCs w:val="24"/>
              </w:rPr>
            </w:pPr>
            <w:r w:rsidRPr="00C261E7">
              <w:rPr>
                <w:rFonts w:cs="Arial"/>
                <w:sz w:val="22"/>
                <w:szCs w:val="24"/>
              </w:rPr>
              <w:t>0</w:t>
            </w:r>
          </w:p>
        </w:tc>
        <w:tc>
          <w:tcPr>
            <w:tcW w:w="1202" w:type="dxa"/>
            <w:shd w:val="clear" w:color="auto" w:fill="auto"/>
          </w:tcPr>
          <w:p w14:paraId="0774CC11" w14:textId="77777777" w:rsidR="00C261E7" w:rsidRPr="00C261E7" w:rsidRDefault="00C261E7" w:rsidP="00C261E7">
            <w:pPr>
              <w:jc w:val="center"/>
              <w:rPr>
                <w:rFonts w:cs="Arial"/>
                <w:sz w:val="22"/>
                <w:szCs w:val="24"/>
              </w:rPr>
            </w:pPr>
            <w:r w:rsidRPr="00C261E7">
              <w:rPr>
                <w:rFonts w:cs="Arial"/>
                <w:sz w:val="22"/>
                <w:szCs w:val="24"/>
              </w:rPr>
              <w:t>0</w:t>
            </w:r>
          </w:p>
        </w:tc>
        <w:tc>
          <w:tcPr>
            <w:tcW w:w="1203" w:type="dxa"/>
            <w:shd w:val="clear" w:color="auto" w:fill="auto"/>
          </w:tcPr>
          <w:p w14:paraId="26C54FD1" w14:textId="77777777" w:rsidR="00C261E7" w:rsidRPr="00C261E7" w:rsidRDefault="00C261E7" w:rsidP="00C261E7">
            <w:pPr>
              <w:jc w:val="center"/>
              <w:rPr>
                <w:rFonts w:cs="Arial"/>
                <w:sz w:val="22"/>
                <w:szCs w:val="24"/>
              </w:rPr>
            </w:pPr>
            <w:r w:rsidRPr="00C261E7">
              <w:rPr>
                <w:rFonts w:cs="Arial"/>
                <w:sz w:val="22"/>
                <w:szCs w:val="24"/>
              </w:rPr>
              <w:t>0</w:t>
            </w:r>
          </w:p>
        </w:tc>
        <w:tc>
          <w:tcPr>
            <w:tcW w:w="1202" w:type="dxa"/>
            <w:shd w:val="clear" w:color="auto" w:fill="auto"/>
          </w:tcPr>
          <w:p w14:paraId="7A93BBC5" w14:textId="77777777" w:rsidR="00C261E7" w:rsidRPr="00C261E7" w:rsidRDefault="00C261E7" w:rsidP="00C261E7">
            <w:pPr>
              <w:jc w:val="center"/>
              <w:rPr>
                <w:rFonts w:cs="Arial"/>
                <w:sz w:val="22"/>
                <w:szCs w:val="24"/>
              </w:rPr>
            </w:pPr>
            <w:r w:rsidRPr="00C261E7">
              <w:rPr>
                <w:rFonts w:cs="Arial"/>
                <w:sz w:val="22"/>
                <w:szCs w:val="24"/>
              </w:rPr>
              <w:t>0</w:t>
            </w:r>
          </w:p>
        </w:tc>
        <w:tc>
          <w:tcPr>
            <w:tcW w:w="1203" w:type="dxa"/>
            <w:shd w:val="clear" w:color="auto" w:fill="auto"/>
          </w:tcPr>
          <w:p w14:paraId="10977346" w14:textId="77777777" w:rsidR="00C261E7" w:rsidRPr="00C261E7" w:rsidRDefault="00C261E7" w:rsidP="00C261E7">
            <w:pPr>
              <w:jc w:val="center"/>
              <w:rPr>
                <w:rFonts w:cs="Arial"/>
                <w:sz w:val="22"/>
                <w:szCs w:val="24"/>
              </w:rPr>
            </w:pPr>
            <w:r w:rsidRPr="00C261E7">
              <w:rPr>
                <w:rFonts w:cs="Arial"/>
                <w:sz w:val="22"/>
                <w:szCs w:val="24"/>
              </w:rPr>
              <w:t>0</w:t>
            </w:r>
          </w:p>
        </w:tc>
        <w:tc>
          <w:tcPr>
            <w:tcW w:w="1651" w:type="dxa"/>
            <w:shd w:val="clear" w:color="auto" w:fill="B8CCE4"/>
          </w:tcPr>
          <w:p w14:paraId="1D2DFDE7" w14:textId="77777777" w:rsidR="00C261E7" w:rsidRPr="00C261E7" w:rsidRDefault="00C261E7" w:rsidP="00C261E7">
            <w:pPr>
              <w:jc w:val="center"/>
              <w:rPr>
                <w:rFonts w:cs="Arial"/>
                <w:sz w:val="22"/>
                <w:szCs w:val="24"/>
              </w:rPr>
            </w:pPr>
            <w:r w:rsidRPr="00C261E7">
              <w:rPr>
                <w:rFonts w:cs="Arial"/>
                <w:sz w:val="22"/>
                <w:szCs w:val="24"/>
              </w:rPr>
              <w:t>0</w:t>
            </w:r>
          </w:p>
        </w:tc>
      </w:tr>
      <w:tr w:rsidR="00C261E7" w:rsidRPr="00C261E7" w14:paraId="2A6A129B" w14:textId="77777777" w:rsidTr="00C261E7">
        <w:trPr>
          <w:trHeight w:val="887"/>
        </w:trPr>
        <w:tc>
          <w:tcPr>
            <w:tcW w:w="1764" w:type="dxa"/>
            <w:shd w:val="clear" w:color="auto" w:fill="auto"/>
          </w:tcPr>
          <w:p w14:paraId="230B9149" w14:textId="77777777" w:rsidR="00C261E7" w:rsidRPr="00C261E7" w:rsidRDefault="00C261E7" w:rsidP="00C261E7">
            <w:pPr>
              <w:rPr>
                <w:rFonts w:cs="Arial"/>
                <w:sz w:val="22"/>
                <w:szCs w:val="24"/>
              </w:rPr>
            </w:pPr>
            <w:r w:rsidRPr="00C261E7">
              <w:rPr>
                <w:rFonts w:cs="Arial"/>
                <w:sz w:val="22"/>
                <w:szCs w:val="24"/>
              </w:rPr>
              <w:t>Total Direct Charges</w:t>
            </w:r>
          </w:p>
        </w:tc>
        <w:tc>
          <w:tcPr>
            <w:tcW w:w="1202" w:type="dxa"/>
            <w:shd w:val="clear" w:color="auto" w:fill="auto"/>
          </w:tcPr>
          <w:p w14:paraId="0DD1635B" w14:textId="77777777" w:rsidR="00C261E7" w:rsidRPr="00C261E7" w:rsidRDefault="00C261E7" w:rsidP="00C261E7">
            <w:pPr>
              <w:jc w:val="center"/>
              <w:rPr>
                <w:rFonts w:cs="Arial"/>
                <w:sz w:val="22"/>
                <w:szCs w:val="24"/>
              </w:rPr>
            </w:pPr>
            <w:r w:rsidRPr="00C261E7">
              <w:rPr>
                <w:rFonts w:cs="Arial"/>
                <w:sz w:val="22"/>
                <w:szCs w:val="24"/>
              </w:rPr>
              <w:t>$33,950</w:t>
            </w:r>
          </w:p>
        </w:tc>
        <w:tc>
          <w:tcPr>
            <w:tcW w:w="1202" w:type="dxa"/>
            <w:shd w:val="clear" w:color="auto" w:fill="auto"/>
          </w:tcPr>
          <w:p w14:paraId="34DD58A0" w14:textId="77777777" w:rsidR="00C261E7" w:rsidRPr="00C261E7" w:rsidRDefault="00C261E7" w:rsidP="00C261E7">
            <w:pPr>
              <w:jc w:val="center"/>
              <w:rPr>
                <w:rFonts w:cs="Arial"/>
                <w:sz w:val="22"/>
                <w:szCs w:val="24"/>
              </w:rPr>
            </w:pPr>
            <w:r w:rsidRPr="00C261E7">
              <w:rPr>
                <w:rFonts w:cs="Arial"/>
                <w:sz w:val="22"/>
                <w:szCs w:val="24"/>
              </w:rPr>
              <w:t>$33,950</w:t>
            </w:r>
          </w:p>
        </w:tc>
        <w:tc>
          <w:tcPr>
            <w:tcW w:w="1203" w:type="dxa"/>
            <w:shd w:val="clear" w:color="auto" w:fill="auto"/>
          </w:tcPr>
          <w:p w14:paraId="2A9DBF4E" w14:textId="77777777" w:rsidR="00C261E7" w:rsidRPr="00C261E7" w:rsidRDefault="00C261E7" w:rsidP="00C261E7">
            <w:pPr>
              <w:jc w:val="center"/>
              <w:rPr>
                <w:rFonts w:cs="Arial"/>
                <w:sz w:val="22"/>
                <w:szCs w:val="24"/>
              </w:rPr>
            </w:pPr>
            <w:r w:rsidRPr="00C261E7">
              <w:rPr>
                <w:rFonts w:cs="Arial"/>
                <w:sz w:val="22"/>
                <w:szCs w:val="24"/>
              </w:rPr>
              <w:t>$33,950</w:t>
            </w:r>
          </w:p>
        </w:tc>
        <w:tc>
          <w:tcPr>
            <w:tcW w:w="1202" w:type="dxa"/>
            <w:shd w:val="clear" w:color="auto" w:fill="auto"/>
          </w:tcPr>
          <w:p w14:paraId="00C0CA43" w14:textId="77777777" w:rsidR="00C261E7" w:rsidRPr="00C261E7" w:rsidRDefault="00C261E7" w:rsidP="00C261E7">
            <w:pPr>
              <w:jc w:val="center"/>
              <w:rPr>
                <w:rFonts w:cs="Arial"/>
                <w:sz w:val="22"/>
                <w:szCs w:val="24"/>
              </w:rPr>
            </w:pPr>
            <w:r w:rsidRPr="00C261E7">
              <w:rPr>
                <w:rFonts w:cs="Arial"/>
                <w:sz w:val="22"/>
                <w:szCs w:val="24"/>
              </w:rPr>
              <w:t>$33,950</w:t>
            </w:r>
          </w:p>
        </w:tc>
        <w:tc>
          <w:tcPr>
            <w:tcW w:w="1203" w:type="dxa"/>
            <w:shd w:val="clear" w:color="auto" w:fill="auto"/>
          </w:tcPr>
          <w:p w14:paraId="7F1C2548" w14:textId="77777777" w:rsidR="00C261E7" w:rsidRPr="00C261E7" w:rsidRDefault="00C261E7" w:rsidP="00C261E7">
            <w:pPr>
              <w:jc w:val="center"/>
              <w:rPr>
                <w:rFonts w:cs="Arial"/>
                <w:sz w:val="22"/>
                <w:szCs w:val="24"/>
              </w:rPr>
            </w:pPr>
            <w:r w:rsidRPr="00C261E7">
              <w:rPr>
                <w:rFonts w:cs="Arial"/>
                <w:sz w:val="22"/>
                <w:szCs w:val="24"/>
              </w:rPr>
              <w:t>$33,950</w:t>
            </w:r>
          </w:p>
        </w:tc>
        <w:tc>
          <w:tcPr>
            <w:tcW w:w="1651" w:type="dxa"/>
            <w:shd w:val="clear" w:color="auto" w:fill="B8CCE4"/>
          </w:tcPr>
          <w:p w14:paraId="75CF3D28" w14:textId="77777777" w:rsidR="00C261E7" w:rsidRPr="00C261E7" w:rsidRDefault="00C261E7" w:rsidP="00C261E7">
            <w:pPr>
              <w:jc w:val="center"/>
              <w:rPr>
                <w:rFonts w:cs="Arial"/>
                <w:sz w:val="22"/>
                <w:szCs w:val="24"/>
              </w:rPr>
            </w:pPr>
            <w:r w:rsidRPr="00C261E7">
              <w:rPr>
                <w:rFonts w:cs="Arial"/>
                <w:sz w:val="22"/>
                <w:szCs w:val="24"/>
              </w:rPr>
              <w:t>$169,750</w:t>
            </w:r>
          </w:p>
        </w:tc>
      </w:tr>
      <w:tr w:rsidR="00C261E7" w:rsidRPr="00C261E7" w14:paraId="3C038C00" w14:textId="77777777" w:rsidTr="00C261E7">
        <w:trPr>
          <w:trHeight w:val="786"/>
        </w:trPr>
        <w:tc>
          <w:tcPr>
            <w:tcW w:w="1764" w:type="dxa"/>
            <w:shd w:val="clear" w:color="auto" w:fill="auto"/>
          </w:tcPr>
          <w:p w14:paraId="42588D84" w14:textId="77777777" w:rsidR="00C261E7" w:rsidRPr="00C261E7" w:rsidRDefault="00C261E7" w:rsidP="00C261E7">
            <w:pPr>
              <w:rPr>
                <w:rFonts w:cs="Arial"/>
                <w:sz w:val="22"/>
                <w:szCs w:val="24"/>
              </w:rPr>
            </w:pPr>
            <w:r w:rsidRPr="00C261E7">
              <w:rPr>
                <w:rFonts w:cs="Arial"/>
                <w:sz w:val="22"/>
                <w:szCs w:val="24"/>
              </w:rPr>
              <w:t>Indirect Charges</w:t>
            </w:r>
          </w:p>
        </w:tc>
        <w:tc>
          <w:tcPr>
            <w:tcW w:w="1202" w:type="dxa"/>
            <w:shd w:val="clear" w:color="auto" w:fill="auto"/>
          </w:tcPr>
          <w:p w14:paraId="5A39C630" w14:textId="77777777" w:rsidR="00C261E7" w:rsidRPr="00C261E7" w:rsidRDefault="00C261E7" w:rsidP="00C261E7">
            <w:pPr>
              <w:jc w:val="center"/>
              <w:rPr>
                <w:rFonts w:cs="Arial"/>
                <w:sz w:val="22"/>
                <w:szCs w:val="24"/>
              </w:rPr>
            </w:pPr>
            <w:r w:rsidRPr="00C261E7">
              <w:rPr>
                <w:rFonts w:cs="Arial"/>
                <w:sz w:val="22"/>
                <w:szCs w:val="24"/>
              </w:rPr>
              <w:t>$910</w:t>
            </w:r>
          </w:p>
        </w:tc>
        <w:tc>
          <w:tcPr>
            <w:tcW w:w="1202" w:type="dxa"/>
            <w:shd w:val="clear" w:color="auto" w:fill="auto"/>
          </w:tcPr>
          <w:p w14:paraId="7574F2FB" w14:textId="77777777" w:rsidR="00C261E7" w:rsidRPr="00C261E7" w:rsidRDefault="00C261E7" w:rsidP="00C261E7">
            <w:pPr>
              <w:jc w:val="center"/>
              <w:rPr>
                <w:rFonts w:cs="Arial"/>
                <w:sz w:val="22"/>
                <w:szCs w:val="24"/>
              </w:rPr>
            </w:pPr>
            <w:r w:rsidRPr="00C261E7">
              <w:rPr>
                <w:rFonts w:cs="Arial"/>
                <w:sz w:val="22"/>
                <w:szCs w:val="24"/>
              </w:rPr>
              <w:t>$910</w:t>
            </w:r>
          </w:p>
        </w:tc>
        <w:tc>
          <w:tcPr>
            <w:tcW w:w="1203" w:type="dxa"/>
            <w:shd w:val="clear" w:color="auto" w:fill="auto"/>
          </w:tcPr>
          <w:p w14:paraId="229A7555" w14:textId="77777777" w:rsidR="00C261E7" w:rsidRPr="00C261E7" w:rsidRDefault="00C261E7" w:rsidP="00C261E7">
            <w:pPr>
              <w:jc w:val="center"/>
              <w:rPr>
                <w:rFonts w:cs="Arial"/>
                <w:sz w:val="22"/>
                <w:szCs w:val="24"/>
              </w:rPr>
            </w:pPr>
            <w:r w:rsidRPr="00C261E7">
              <w:rPr>
                <w:rFonts w:cs="Arial"/>
                <w:sz w:val="22"/>
                <w:szCs w:val="24"/>
              </w:rPr>
              <w:t>$910</w:t>
            </w:r>
          </w:p>
        </w:tc>
        <w:tc>
          <w:tcPr>
            <w:tcW w:w="1202" w:type="dxa"/>
            <w:shd w:val="clear" w:color="auto" w:fill="auto"/>
          </w:tcPr>
          <w:p w14:paraId="1A93F1F5" w14:textId="77777777" w:rsidR="00C261E7" w:rsidRPr="00C261E7" w:rsidRDefault="00C261E7" w:rsidP="00C261E7">
            <w:pPr>
              <w:jc w:val="center"/>
              <w:rPr>
                <w:rFonts w:cs="Arial"/>
                <w:sz w:val="22"/>
                <w:szCs w:val="24"/>
              </w:rPr>
            </w:pPr>
            <w:r w:rsidRPr="00C261E7">
              <w:rPr>
                <w:rFonts w:cs="Arial"/>
                <w:sz w:val="22"/>
                <w:szCs w:val="24"/>
              </w:rPr>
              <w:t>$910</w:t>
            </w:r>
          </w:p>
        </w:tc>
        <w:tc>
          <w:tcPr>
            <w:tcW w:w="1203" w:type="dxa"/>
            <w:shd w:val="clear" w:color="auto" w:fill="auto"/>
          </w:tcPr>
          <w:p w14:paraId="38B600B2" w14:textId="77777777" w:rsidR="00C261E7" w:rsidRPr="00C261E7" w:rsidRDefault="00C261E7" w:rsidP="00C261E7">
            <w:pPr>
              <w:jc w:val="center"/>
              <w:rPr>
                <w:rFonts w:cs="Arial"/>
                <w:sz w:val="22"/>
                <w:szCs w:val="24"/>
              </w:rPr>
            </w:pPr>
            <w:r w:rsidRPr="00C261E7">
              <w:rPr>
                <w:rFonts w:cs="Arial"/>
                <w:sz w:val="22"/>
                <w:szCs w:val="24"/>
              </w:rPr>
              <w:t>$910</w:t>
            </w:r>
          </w:p>
        </w:tc>
        <w:tc>
          <w:tcPr>
            <w:tcW w:w="1651" w:type="dxa"/>
            <w:shd w:val="clear" w:color="auto" w:fill="B8CCE4"/>
          </w:tcPr>
          <w:p w14:paraId="39458B73" w14:textId="77777777" w:rsidR="00C261E7" w:rsidRPr="00C261E7" w:rsidRDefault="00C261E7" w:rsidP="00C261E7">
            <w:pPr>
              <w:jc w:val="center"/>
              <w:rPr>
                <w:rFonts w:cs="Arial"/>
                <w:sz w:val="22"/>
                <w:szCs w:val="24"/>
              </w:rPr>
            </w:pPr>
            <w:r w:rsidRPr="00C261E7">
              <w:rPr>
                <w:rFonts w:cs="Arial"/>
                <w:sz w:val="22"/>
                <w:szCs w:val="24"/>
              </w:rPr>
              <w:t>$4,550</w:t>
            </w:r>
          </w:p>
        </w:tc>
      </w:tr>
      <w:tr w:rsidR="00C261E7" w:rsidRPr="00C261E7" w14:paraId="1DAFD6DB" w14:textId="77777777" w:rsidTr="00C261E7">
        <w:trPr>
          <w:trHeight w:val="1624"/>
        </w:trPr>
        <w:tc>
          <w:tcPr>
            <w:tcW w:w="1764" w:type="dxa"/>
            <w:shd w:val="clear" w:color="auto" w:fill="auto"/>
          </w:tcPr>
          <w:p w14:paraId="6F1EB1F1" w14:textId="77777777" w:rsidR="00C261E7" w:rsidRPr="00C261E7" w:rsidRDefault="00C261E7" w:rsidP="00C261E7">
            <w:pPr>
              <w:rPr>
                <w:rFonts w:cs="Arial"/>
                <w:b/>
                <w:sz w:val="22"/>
                <w:szCs w:val="24"/>
              </w:rPr>
            </w:pPr>
            <w:r w:rsidRPr="00C261E7">
              <w:rPr>
                <w:rFonts w:cs="Arial"/>
                <w:b/>
                <w:sz w:val="22"/>
                <w:szCs w:val="24"/>
              </w:rPr>
              <w:t>Total Data Collection &amp; Performance Measurement Charges</w:t>
            </w:r>
          </w:p>
        </w:tc>
        <w:tc>
          <w:tcPr>
            <w:tcW w:w="1202" w:type="dxa"/>
            <w:shd w:val="clear" w:color="auto" w:fill="auto"/>
          </w:tcPr>
          <w:p w14:paraId="079D5182" w14:textId="77777777" w:rsidR="00C261E7" w:rsidRPr="00C261E7" w:rsidRDefault="00C261E7" w:rsidP="00C261E7">
            <w:pPr>
              <w:jc w:val="center"/>
              <w:rPr>
                <w:rFonts w:cs="Arial"/>
                <w:b/>
                <w:sz w:val="22"/>
                <w:szCs w:val="24"/>
              </w:rPr>
            </w:pPr>
            <w:r w:rsidRPr="00C261E7">
              <w:rPr>
                <w:rFonts w:cs="Arial"/>
                <w:b/>
                <w:sz w:val="22"/>
                <w:szCs w:val="24"/>
              </w:rPr>
              <w:t>$34,860</w:t>
            </w:r>
          </w:p>
        </w:tc>
        <w:tc>
          <w:tcPr>
            <w:tcW w:w="1202" w:type="dxa"/>
            <w:shd w:val="clear" w:color="auto" w:fill="auto"/>
          </w:tcPr>
          <w:p w14:paraId="394C8B85" w14:textId="77777777" w:rsidR="00C261E7" w:rsidRPr="00C261E7" w:rsidRDefault="00C261E7" w:rsidP="00C261E7">
            <w:pPr>
              <w:jc w:val="center"/>
              <w:rPr>
                <w:rFonts w:cs="Arial"/>
                <w:b/>
                <w:sz w:val="22"/>
                <w:szCs w:val="24"/>
              </w:rPr>
            </w:pPr>
            <w:r w:rsidRPr="00C261E7">
              <w:rPr>
                <w:rFonts w:cs="Arial"/>
                <w:b/>
                <w:sz w:val="22"/>
                <w:szCs w:val="24"/>
              </w:rPr>
              <w:t>$34,860</w:t>
            </w:r>
          </w:p>
        </w:tc>
        <w:tc>
          <w:tcPr>
            <w:tcW w:w="1203" w:type="dxa"/>
            <w:shd w:val="clear" w:color="auto" w:fill="auto"/>
          </w:tcPr>
          <w:p w14:paraId="489135FF" w14:textId="77777777" w:rsidR="00C261E7" w:rsidRPr="00C261E7" w:rsidRDefault="00C261E7" w:rsidP="00C261E7">
            <w:pPr>
              <w:jc w:val="center"/>
              <w:rPr>
                <w:rFonts w:cs="Arial"/>
                <w:b/>
                <w:sz w:val="22"/>
                <w:szCs w:val="24"/>
              </w:rPr>
            </w:pPr>
            <w:r w:rsidRPr="00C261E7">
              <w:rPr>
                <w:rFonts w:cs="Arial"/>
                <w:b/>
                <w:sz w:val="22"/>
                <w:szCs w:val="24"/>
              </w:rPr>
              <w:t>$34,860</w:t>
            </w:r>
          </w:p>
        </w:tc>
        <w:tc>
          <w:tcPr>
            <w:tcW w:w="1202" w:type="dxa"/>
            <w:shd w:val="clear" w:color="auto" w:fill="auto"/>
          </w:tcPr>
          <w:p w14:paraId="05D158D3" w14:textId="77777777" w:rsidR="00C261E7" w:rsidRPr="00C261E7" w:rsidRDefault="00C261E7" w:rsidP="00C261E7">
            <w:pPr>
              <w:jc w:val="center"/>
              <w:rPr>
                <w:rFonts w:cs="Arial"/>
                <w:b/>
                <w:sz w:val="22"/>
                <w:szCs w:val="24"/>
              </w:rPr>
            </w:pPr>
            <w:r w:rsidRPr="00C261E7">
              <w:rPr>
                <w:rFonts w:cs="Arial"/>
                <w:b/>
                <w:sz w:val="22"/>
                <w:szCs w:val="24"/>
              </w:rPr>
              <w:t>$34,860</w:t>
            </w:r>
          </w:p>
        </w:tc>
        <w:tc>
          <w:tcPr>
            <w:tcW w:w="1203" w:type="dxa"/>
            <w:shd w:val="clear" w:color="auto" w:fill="auto"/>
          </w:tcPr>
          <w:p w14:paraId="4B493A51" w14:textId="77777777" w:rsidR="00C261E7" w:rsidRPr="00C261E7" w:rsidRDefault="00C261E7" w:rsidP="00C261E7">
            <w:pPr>
              <w:jc w:val="center"/>
              <w:rPr>
                <w:rFonts w:cs="Arial"/>
                <w:b/>
                <w:sz w:val="22"/>
                <w:szCs w:val="24"/>
              </w:rPr>
            </w:pPr>
            <w:r w:rsidRPr="00C261E7">
              <w:rPr>
                <w:rFonts w:cs="Arial"/>
                <w:b/>
                <w:sz w:val="22"/>
                <w:szCs w:val="24"/>
              </w:rPr>
              <w:t>$34,860</w:t>
            </w:r>
          </w:p>
        </w:tc>
        <w:tc>
          <w:tcPr>
            <w:tcW w:w="1651" w:type="dxa"/>
            <w:shd w:val="clear" w:color="auto" w:fill="B8CCE4"/>
          </w:tcPr>
          <w:p w14:paraId="534F20F2" w14:textId="77777777" w:rsidR="00C261E7" w:rsidRPr="00C261E7" w:rsidRDefault="00C261E7" w:rsidP="00C261E7">
            <w:pPr>
              <w:jc w:val="center"/>
              <w:rPr>
                <w:rFonts w:cs="Arial"/>
                <w:b/>
                <w:sz w:val="22"/>
                <w:szCs w:val="24"/>
              </w:rPr>
            </w:pPr>
            <w:r w:rsidRPr="00C261E7">
              <w:rPr>
                <w:rFonts w:cs="Arial"/>
                <w:b/>
                <w:sz w:val="22"/>
                <w:szCs w:val="24"/>
              </w:rPr>
              <w:t>$174,300</w:t>
            </w:r>
          </w:p>
        </w:tc>
      </w:tr>
    </w:tbl>
    <w:p w14:paraId="7DD25B75" w14:textId="77777777" w:rsidR="00C261E7" w:rsidRPr="00C261E7" w:rsidRDefault="00C261E7" w:rsidP="00C261E7">
      <w:pPr>
        <w:spacing w:after="0"/>
        <w:rPr>
          <w:rFonts w:cs="Arial"/>
        </w:rPr>
      </w:pPr>
    </w:p>
    <w:p w14:paraId="0A0B97C9" w14:textId="77777777" w:rsidR="00C261E7" w:rsidRPr="00C261E7" w:rsidRDefault="00C261E7" w:rsidP="00C261E7">
      <w:pPr>
        <w:widowControl w:val="0"/>
        <w:tabs>
          <w:tab w:val="left" w:pos="1905"/>
        </w:tabs>
        <w:rPr>
          <w:rFonts w:cs="Arial"/>
        </w:rPr>
      </w:pPr>
      <w:r w:rsidRPr="00C261E7">
        <w:rPr>
          <w:rFonts w:cs="Arial"/>
        </w:rPr>
        <w:t>The percentage of the budget that will be spent on data collection and performance measurement does not exceed 20% for any budget period. Maximum percentage for any budget period is 18.9% ($34,860/$184,303 – Year 1).</w:t>
      </w:r>
    </w:p>
    <w:p w14:paraId="79CAAC4B" w14:textId="77777777" w:rsidR="00C261E7" w:rsidRPr="00C261E7" w:rsidRDefault="00C261E7" w:rsidP="00C261E7">
      <w:pPr>
        <w:rPr>
          <w:rFonts w:cs="Arial"/>
          <w:szCs w:val="24"/>
        </w:rPr>
      </w:pPr>
      <w:r w:rsidRPr="00C261E7">
        <w:rPr>
          <w:rFonts w:cs="Arial"/>
          <w:szCs w:val="24"/>
        </w:rPr>
        <w:t>A sample budget for funding limitations related to infrastructure development is shown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1278"/>
        <w:gridCol w:w="1278"/>
        <w:gridCol w:w="1278"/>
        <w:gridCol w:w="1278"/>
        <w:gridCol w:w="1278"/>
        <w:gridCol w:w="1278"/>
      </w:tblGrid>
      <w:tr w:rsidR="00C261E7" w:rsidRPr="00C261E7" w14:paraId="73CD6FD1" w14:textId="77777777" w:rsidTr="00C261E7">
        <w:trPr>
          <w:cantSplit/>
          <w:tblHeader/>
        </w:trPr>
        <w:tc>
          <w:tcPr>
            <w:tcW w:w="1800" w:type="dxa"/>
            <w:shd w:val="clear" w:color="auto" w:fill="B8CCE4"/>
          </w:tcPr>
          <w:p w14:paraId="6F40B4E0" w14:textId="77777777" w:rsidR="00C261E7" w:rsidRPr="00C261E7" w:rsidRDefault="00C261E7" w:rsidP="00C261E7">
            <w:pPr>
              <w:rPr>
                <w:rFonts w:cs="Arial"/>
                <w:sz w:val="22"/>
                <w:szCs w:val="22"/>
              </w:rPr>
            </w:pPr>
            <w:r w:rsidRPr="00C261E7">
              <w:rPr>
                <w:rFonts w:cs="Arial"/>
                <w:b/>
                <w:sz w:val="22"/>
                <w:szCs w:val="22"/>
              </w:rPr>
              <w:lastRenderedPageBreak/>
              <w:t>Infrastructure Development</w:t>
            </w:r>
          </w:p>
        </w:tc>
        <w:tc>
          <w:tcPr>
            <w:tcW w:w="1278" w:type="dxa"/>
            <w:shd w:val="clear" w:color="auto" w:fill="B8CCE4"/>
          </w:tcPr>
          <w:p w14:paraId="2067EA7D" w14:textId="77777777" w:rsidR="00C261E7" w:rsidRPr="00C261E7" w:rsidRDefault="00C261E7" w:rsidP="00C261E7">
            <w:pPr>
              <w:jc w:val="center"/>
              <w:rPr>
                <w:rFonts w:cs="Arial"/>
                <w:b/>
                <w:sz w:val="22"/>
                <w:szCs w:val="22"/>
              </w:rPr>
            </w:pPr>
            <w:r w:rsidRPr="00C261E7">
              <w:rPr>
                <w:rFonts w:cs="Arial"/>
                <w:b/>
                <w:sz w:val="22"/>
                <w:szCs w:val="22"/>
              </w:rPr>
              <w:t>Year 1</w:t>
            </w:r>
          </w:p>
        </w:tc>
        <w:tc>
          <w:tcPr>
            <w:tcW w:w="1278" w:type="dxa"/>
            <w:shd w:val="clear" w:color="auto" w:fill="B8CCE4"/>
          </w:tcPr>
          <w:p w14:paraId="4D9B93A7" w14:textId="77777777" w:rsidR="00C261E7" w:rsidRPr="00C261E7" w:rsidRDefault="00C261E7" w:rsidP="00C261E7">
            <w:pPr>
              <w:jc w:val="center"/>
              <w:rPr>
                <w:rFonts w:cs="Arial"/>
                <w:b/>
                <w:sz w:val="22"/>
                <w:szCs w:val="22"/>
              </w:rPr>
            </w:pPr>
            <w:r w:rsidRPr="00C261E7">
              <w:rPr>
                <w:rFonts w:cs="Arial"/>
                <w:b/>
                <w:sz w:val="22"/>
                <w:szCs w:val="22"/>
              </w:rPr>
              <w:t>Year 2</w:t>
            </w:r>
          </w:p>
        </w:tc>
        <w:tc>
          <w:tcPr>
            <w:tcW w:w="1278" w:type="dxa"/>
            <w:shd w:val="clear" w:color="auto" w:fill="B8CCE4"/>
          </w:tcPr>
          <w:p w14:paraId="647C4A21" w14:textId="77777777" w:rsidR="00C261E7" w:rsidRPr="00C261E7" w:rsidRDefault="00C261E7" w:rsidP="00C261E7">
            <w:pPr>
              <w:jc w:val="center"/>
              <w:rPr>
                <w:rFonts w:cs="Arial"/>
                <w:b/>
                <w:sz w:val="22"/>
                <w:szCs w:val="22"/>
              </w:rPr>
            </w:pPr>
            <w:r w:rsidRPr="00C261E7">
              <w:rPr>
                <w:rFonts w:cs="Arial"/>
                <w:b/>
                <w:sz w:val="22"/>
                <w:szCs w:val="22"/>
              </w:rPr>
              <w:t>Year 3</w:t>
            </w:r>
          </w:p>
        </w:tc>
        <w:tc>
          <w:tcPr>
            <w:tcW w:w="1278" w:type="dxa"/>
            <w:shd w:val="clear" w:color="auto" w:fill="B8CCE4"/>
          </w:tcPr>
          <w:p w14:paraId="0F34B360" w14:textId="77777777" w:rsidR="00C261E7" w:rsidRPr="00C261E7" w:rsidRDefault="00C261E7" w:rsidP="00C261E7">
            <w:pPr>
              <w:jc w:val="center"/>
              <w:rPr>
                <w:rFonts w:cs="Arial"/>
                <w:b/>
                <w:sz w:val="22"/>
                <w:szCs w:val="22"/>
              </w:rPr>
            </w:pPr>
            <w:r w:rsidRPr="00C261E7">
              <w:rPr>
                <w:rFonts w:cs="Arial"/>
                <w:b/>
                <w:sz w:val="22"/>
                <w:szCs w:val="22"/>
              </w:rPr>
              <w:t>Year 4</w:t>
            </w:r>
          </w:p>
        </w:tc>
        <w:tc>
          <w:tcPr>
            <w:tcW w:w="1278" w:type="dxa"/>
            <w:shd w:val="clear" w:color="auto" w:fill="B8CCE4"/>
          </w:tcPr>
          <w:p w14:paraId="73D2261D" w14:textId="77777777" w:rsidR="00C261E7" w:rsidRPr="00C261E7" w:rsidRDefault="00C261E7" w:rsidP="00C261E7">
            <w:pPr>
              <w:jc w:val="center"/>
              <w:rPr>
                <w:rFonts w:cs="Arial"/>
                <w:b/>
                <w:sz w:val="22"/>
                <w:szCs w:val="22"/>
              </w:rPr>
            </w:pPr>
            <w:r w:rsidRPr="00C261E7">
              <w:rPr>
                <w:rFonts w:cs="Arial"/>
                <w:b/>
                <w:sz w:val="22"/>
                <w:szCs w:val="22"/>
              </w:rPr>
              <w:t>Year 5</w:t>
            </w:r>
          </w:p>
        </w:tc>
        <w:tc>
          <w:tcPr>
            <w:tcW w:w="1278" w:type="dxa"/>
            <w:tcBorders>
              <w:bottom w:val="single" w:sz="4" w:space="0" w:color="auto"/>
            </w:tcBorders>
            <w:shd w:val="clear" w:color="auto" w:fill="B8CCE4"/>
          </w:tcPr>
          <w:p w14:paraId="600D283C" w14:textId="77777777" w:rsidR="00C261E7" w:rsidRPr="00C261E7" w:rsidRDefault="00C261E7" w:rsidP="00C261E7">
            <w:pPr>
              <w:jc w:val="center"/>
              <w:rPr>
                <w:rFonts w:cs="Arial"/>
                <w:b/>
                <w:sz w:val="22"/>
                <w:szCs w:val="22"/>
              </w:rPr>
            </w:pPr>
            <w:r w:rsidRPr="00C261E7">
              <w:rPr>
                <w:rFonts w:cs="Arial"/>
                <w:b/>
                <w:sz w:val="22"/>
                <w:szCs w:val="22"/>
              </w:rPr>
              <w:t>Total Infra-structure Costs</w:t>
            </w:r>
          </w:p>
        </w:tc>
      </w:tr>
      <w:tr w:rsidR="00C261E7" w:rsidRPr="00C261E7" w14:paraId="195D8551" w14:textId="77777777" w:rsidTr="00C261E7">
        <w:tc>
          <w:tcPr>
            <w:tcW w:w="1800" w:type="dxa"/>
            <w:shd w:val="clear" w:color="auto" w:fill="auto"/>
          </w:tcPr>
          <w:p w14:paraId="2B47A5F4" w14:textId="77777777" w:rsidR="00C261E7" w:rsidRPr="00C261E7" w:rsidRDefault="00C261E7" w:rsidP="00C261E7">
            <w:pPr>
              <w:rPr>
                <w:rFonts w:cs="Arial"/>
                <w:sz w:val="20"/>
              </w:rPr>
            </w:pPr>
            <w:r w:rsidRPr="00C261E7">
              <w:rPr>
                <w:rFonts w:cs="Arial"/>
                <w:sz w:val="20"/>
              </w:rPr>
              <w:t>Personnel</w:t>
            </w:r>
          </w:p>
        </w:tc>
        <w:tc>
          <w:tcPr>
            <w:tcW w:w="1278" w:type="dxa"/>
            <w:shd w:val="clear" w:color="auto" w:fill="auto"/>
          </w:tcPr>
          <w:p w14:paraId="76B65362" w14:textId="77777777" w:rsidR="00C261E7" w:rsidRPr="00C261E7" w:rsidRDefault="00C261E7" w:rsidP="00C261E7">
            <w:pPr>
              <w:jc w:val="center"/>
              <w:rPr>
                <w:rFonts w:cs="Arial"/>
                <w:sz w:val="20"/>
              </w:rPr>
            </w:pPr>
            <w:r w:rsidRPr="00C261E7">
              <w:rPr>
                <w:rFonts w:cs="Arial"/>
                <w:sz w:val="20"/>
              </w:rPr>
              <w:t>$2,250</w:t>
            </w:r>
          </w:p>
        </w:tc>
        <w:tc>
          <w:tcPr>
            <w:tcW w:w="1278" w:type="dxa"/>
            <w:shd w:val="clear" w:color="auto" w:fill="auto"/>
          </w:tcPr>
          <w:p w14:paraId="4BA9DD52" w14:textId="77777777" w:rsidR="00C261E7" w:rsidRPr="00C261E7" w:rsidRDefault="00C261E7" w:rsidP="00C261E7">
            <w:pPr>
              <w:jc w:val="center"/>
              <w:rPr>
                <w:rFonts w:cs="Arial"/>
                <w:sz w:val="20"/>
              </w:rPr>
            </w:pPr>
            <w:r w:rsidRPr="00C261E7">
              <w:rPr>
                <w:rFonts w:cs="Arial"/>
                <w:sz w:val="20"/>
              </w:rPr>
              <w:t>$2,250</w:t>
            </w:r>
          </w:p>
        </w:tc>
        <w:tc>
          <w:tcPr>
            <w:tcW w:w="1278" w:type="dxa"/>
            <w:shd w:val="clear" w:color="auto" w:fill="auto"/>
          </w:tcPr>
          <w:p w14:paraId="4E9C8368" w14:textId="77777777" w:rsidR="00C261E7" w:rsidRPr="00C261E7" w:rsidRDefault="00C261E7" w:rsidP="00C261E7">
            <w:pPr>
              <w:jc w:val="center"/>
              <w:rPr>
                <w:rFonts w:cs="Arial"/>
                <w:sz w:val="20"/>
              </w:rPr>
            </w:pPr>
            <w:r w:rsidRPr="00C261E7">
              <w:rPr>
                <w:rFonts w:cs="Arial"/>
                <w:sz w:val="20"/>
              </w:rPr>
              <w:t>$2,250</w:t>
            </w:r>
          </w:p>
        </w:tc>
        <w:tc>
          <w:tcPr>
            <w:tcW w:w="1278" w:type="dxa"/>
            <w:shd w:val="clear" w:color="auto" w:fill="auto"/>
          </w:tcPr>
          <w:p w14:paraId="656A06D8" w14:textId="77777777" w:rsidR="00C261E7" w:rsidRPr="00C261E7" w:rsidRDefault="00C261E7" w:rsidP="00C261E7">
            <w:pPr>
              <w:jc w:val="center"/>
              <w:rPr>
                <w:rFonts w:cs="Arial"/>
                <w:sz w:val="20"/>
              </w:rPr>
            </w:pPr>
            <w:r w:rsidRPr="00C261E7">
              <w:rPr>
                <w:rFonts w:cs="Arial"/>
                <w:sz w:val="20"/>
              </w:rPr>
              <w:t>$2,250</w:t>
            </w:r>
          </w:p>
        </w:tc>
        <w:tc>
          <w:tcPr>
            <w:tcW w:w="1278" w:type="dxa"/>
            <w:shd w:val="clear" w:color="auto" w:fill="auto"/>
          </w:tcPr>
          <w:p w14:paraId="2F95730C" w14:textId="77777777" w:rsidR="00C261E7" w:rsidRPr="00C261E7" w:rsidRDefault="00C261E7" w:rsidP="00C261E7">
            <w:pPr>
              <w:jc w:val="center"/>
              <w:rPr>
                <w:rFonts w:cs="Arial"/>
                <w:sz w:val="20"/>
              </w:rPr>
            </w:pPr>
            <w:r w:rsidRPr="00C261E7">
              <w:rPr>
                <w:rFonts w:cs="Arial"/>
                <w:sz w:val="20"/>
              </w:rPr>
              <w:t>$2,250</w:t>
            </w:r>
          </w:p>
        </w:tc>
        <w:tc>
          <w:tcPr>
            <w:tcW w:w="1278" w:type="dxa"/>
            <w:shd w:val="clear" w:color="auto" w:fill="B8CCE4"/>
          </w:tcPr>
          <w:p w14:paraId="136B6064" w14:textId="77777777" w:rsidR="00C261E7" w:rsidRPr="00C261E7" w:rsidRDefault="00C261E7" w:rsidP="00C261E7">
            <w:pPr>
              <w:jc w:val="center"/>
              <w:rPr>
                <w:rFonts w:cs="Arial"/>
                <w:szCs w:val="24"/>
              </w:rPr>
            </w:pPr>
            <w:r w:rsidRPr="00C261E7">
              <w:rPr>
                <w:rFonts w:cs="Arial"/>
                <w:szCs w:val="24"/>
              </w:rPr>
              <w:t>$11,250</w:t>
            </w:r>
          </w:p>
        </w:tc>
      </w:tr>
      <w:tr w:rsidR="00C261E7" w:rsidRPr="00C261E7" w14:paraId="71087049" w14:textId="77777777" w:rsidTr="00C261E7">
        <w:tc>
          <w:tcPr>
            <w:tcW w:w="1800" w:type="dxa"/>
            <w:shd w:val="clear" w:color="auto" w:fill="auto"/>
          </w:tcPr>
          <w:p w14:paraId="33D0359D" w14:textId="77777777" w:rsidR="00C261E7" w:rsidRPr="00C261E7" w:rsidRDefault="00C261E7" w:rsidP="00C261E7">
            <w:pPr>
              <w:rPr>
                <w:rFonts w:cs="Arial"/>
                <w:sz w:val="20"/>
              </w:rPr>
            </w:pPr>
            <w:r w:rsidRPr="00C261E7">
              <w:rPr>
                <w:rFonts w:cs="Arial"/>
                <w:sz w:val="20"/>
              </w:rPr>
              <w:t>Fringe</w:t>
            </w:r>
          </w:p>
        </w:tc>
        <w:tc>
          <w:tcPr>
            <w:tcW w:w="1278" w:type="dxa"/>
            <w:shd w:val="clear" w:color="auto" w:fill="auto"/>
          </w:tcPr>
          <w:p w14:paraId="55A5A2EC" w14:textId="77777777" w:rsidR="00C261E7" w:rsidRPr="00C261E7" w:rsidRDefault="00C261E7" w:rsidP="00C261E7">
            <w:pPr>
              <w:jc w:val="center"/>
              <w:rPr>
                <w:rFonts w:cs="Arial"/>
                <w:sz w:val="20"/>
              </w:rPr>
            </w:pPr>
            <w:r w:rsidRPr="00C261E7">
              <w:rPr>
                <w:rFonts w:cs="Arial"/>
                <w:sz w:val="20"/>
              </w:rPr>
              <w:t>$558</w:t>
            </w:r>
          </w:p>
        </w:tc>
        <w:tc>
          <w:tcPr>
            <w:tcW w:w="1278" w:type="dxa"/>
            <w:shd w:val="clear" w:color="auto" w:fill="auto"/>
          </w:tcPr>
          <w:p w14:paraId="4E681E3C" w14:textId="77777777" w:rsidR="00C261E7" w:rsidRPr="00C261E7" w:rsidRDefault="00C261E7" w:rsidP="00C261E7">
            <w:pPr>
              <w:jc w:val="center"/>
              <w:rPr>
                <w:rFonts w:cs="Arial"/>
                <w:sz w:val="20"/>
              </w:rPr>
            </w:pPr>
            <w:r w:rsidRPr="00C261E7">
              <w:rPr>
                <w:rFonts w:cs="Arial"/>
                <w:sz w:val="20"/>
              </w:rPr>
              <w:t>$558</w:t>
            </w:r>
          </w:p>
        </w:tc>
        <w:tc>
          <w:tcPr>
            <w:tcW w:w="1278" w:type="dxa"/>
            <w:shd w:val="clear" w:color="auto" w:fill="auto"/>
          </w:tcPr>
          <w:p w14:paraId="0B5CD039" w14:textId="77777777" w:rsidR="00C261E7" w:rsidRPr="00C261E7" w:rsidRDefault="00C261E7" w:rsidP="00C261E7">
            <w:pPr>
              <w:jc w:val="center"/>
              <w:rPr>
                <w:rFonts w:cs="Arial"/>
                <w:sz w:val="20"/>
              </w:rPr>
            </w:pPr>
            <w:r w:rsidRPr="00C261E7">
              <w:rPr>
                <w:rFonts w:cs="Arial"/>
                <w:sz w:val="20"/>
              </w:rPr>
              <w:t>$558</w:t>
            </w:r>
          </w:p>
        </w:tc>
        <w:tc>
          <w:tcPr>
            <w:tcW w:w="1278" w:type="dxa"/>
            <w:shd w:val="clear" w:color="auto" w:fill="auto"/>
          </w:tcPr>
          <w:p w14:paraId="02ACC7D1" w14:textId="77777777" w:rsidR="00C261E7" w:rsidRPr="00C261E7" w:rsidRDefault="00C261E7" w:rsidP="00C261E7">
            <w:pPr>
              <w:jc w:val="center"/>
              <w:rPr>
                <w:rFonts w:cs="Arial"/>
                <w:sz w:val="20"/>
              </w:rPr>
            </w:pPr>
            <w:r w:rsidRPr="00C261E7">
              <w:rPr>
                <w:rFonts w:cs="Arial"/>
                <w:sz w:val="20"/>
              </w:rPr>
              <w:t>$558</w:t>
            </w:r>
          </w:p>
        </w:tc>
        <w:tc>
          <w:tcPr>
            <w:tcW w:w="1278" w:type="dxa"/>
            <w:shd w:val="clear" w:color="auto" w:fill="auto"/>
          </w:tcPr>
          <w:p w14:paraId="397A5DBD" w14:textId="77777777" w:rsidR="00C261E7" w:rsidRPr="00C261E7" w:rsidRDefault="00C261E7" w:rsidP="00C261E7">
            <w:pPr>
              <w:jc w:val="center"/>
              <w:rPr>
                <w:rFonts w:cs="Arial"/>
                <w:sz w:val="20"/>
              </w:rPr>
            </w:pPr>
            <w:r w:rsidRPr="00C261E7">
              <w:rPr>
                <w:rFonts w:cs="Arial"/>
                <w:sz w:val="20"/>
              </w:rPr>
              <w:t>$558</w:t>
            </w:r>
          </w:p>
        </w:tc>
        <w:tc>
          <w:tcPr>
            <w:tcW w:w="1278" w:type="dxa"/>
            <w:shd w:val="clear" w:color="auto" w:fill="B8CCE4"/>
          </w:tcPr>
          <w:p w14:paraId="266AFA13" w14:textId="77777777" w:rsidR="00C261E7" w:rsidRPr="00C261E7" w:rsidRDefault="00C261E7" w:rsidP="00C261E7">
            <w:pPr>
              <w:jc w:val="center"/>
              <w:rPr>
                <w:rFonts w:cs="Arial"/>
                <w:szCs w:val="24"/>
              </w:rPr>
            </w:pPr>
            <w:r w:rsidRPr="00C261E7">
              <w:rPr>
                <w:rFonts w:cs="Arial"/>
                <w:szCs w:val="24"/>
              </w:rPr>
              <w:t>$2,790</w:t>
            </w:r>
          </w:p>
        </w:tc>
      </w:tr>
      <w:tr w:rsidR="00C261E7" w:rsidRPr="00C261E7" w14:paraId="1327CDEF" w14:textId="77777777" w:rsidTr="00C261E7">
        <w:tc>
          <w:tcPr>
            <w:tcW w:w="1800" w:type="dxa"/>
            <w:shd w:val="clear" w:color="auto" w:fill="auto"/>
          </w:tcPr>
          <w:p w14:paraId="6BC88200" w14:textId="77777777" w:rsidR="00C261E7" w:rsidRPr="00C261E7" w:rsidRDefault="00C261E7" w:rsidP="00C261E7">
            <w:pPr>
              <w:rPr>
                <w:rFonts w:cs="Arial"/>
                <w:sz w:val="20"/>
              </w:rPr>
            </w:pPr>
            <w:r w:rsidRPr="00C261E7">
              <w:rPr>
                <w:rFonts w:cs="Arial"/>
                <w:sz w:val="20"/>
              </w:rPr>
              <w:t>Travel</w:t>
            </w:r>
          </w:p>
        </w:tc>
        <w:tc>
          <w:tcPr>
            <w:tcW w:w="1278" w:type="dxa"/>
            <w:shd w:val="clear" w:color="auto" w:fill="auto"/>
          </w:tcPr>
          <w:p w14:paraId="06301FFB" w14:textId="77777777" w:rsidR="00C261E7" w:rsidRPr="00C261E7" w:rsidRDefault="00C261E7" w:rsidP="00C261E7">
            <w:pPr>
              <w:jc w:val="center"/>
              <w:rPr>
                <w:rFonts w:cs="Arial"/>
                <w:sz w:val="20"/>
              </w:rPr>
            </w:pPr>
            <w:r w:rsidRPr="00C261E7">
              <w:rPr>
                <w:rFonts w:cs="Arial"/>
                <w:sz w:val="20"/>
              </w:rPr>
              <w:t>0</w:t>
            </w:r>
          </w:p>
        </w:tc>
        <w:tc>
          <w:tcPr>
            <w:tcW w:w="1278" w:type="dxa"/>
            <w:shd w:val="clear" w:color="auto" w:fill="auto"/>
          </w:tcPr>
          <w:p w14:paraId="7F479BE6" w14:textId="77777777" w:rsidR="00C261E7" w:rsidRPr="00C261E7" w:rsidRDefault="00C261E7" w:rsidP="00C261E7">
            <w:pPr>
              <w:jc w:val="center"/>
              <w:rPr>
                <w:rFonts w:cs="Arial"/>
                <w:sz w:val="20"/>
              </w:rPr>
            </w:pPr>
            <w:r w:rsidRPr="00C261E7">
              <w:rPr>
                <w:rFonts w:cs="Arial"/>
                <w:sz w:val="20"/>
              </w:rPr>
              <w:t>0</w:t>
            </w:r>
          </w:p>
        </w:tc>
        <w:tc>
          <w:tcPr>
            <w:tcW w:w="1278" w:type="dxa"/>
            <w:shd w:val="clear" w:color="auto" w:fill="auto"/>
          </w:tcPr>
          <w:p w14:paraId="7934BDD6" w14:textId="77777777" w:rsidR="00C261E7" w:rsidRPr="00C261E7" w:rsidRDefault="00C261E7" w:rsidP="00C261E7">
            <w:pPr>
              <w:jc w:val="center"/>
              <w:rPr>
                <w:rFonts w:cs="Arial"/>
                <w:sz w:val="20"/>
              </w:rPr>
            </w:pPr>
            <w:r w:rsidRPr="00C261E7">
              <w:rPr>
                <w:rFonts w:cs="Arial"/>
                <w:sz w:val="20"/>
              </w:rPr>
              <w:t>0</w:t>
            </w:r>
          </w:p>
        </w:tc>
        <w:tc>
          <w:tcPr>
            <w:tcW w:w="1278" w:type="dxa"/>
            <w:shd w:val="clear" w:color="auto" w:fill="auto"/>
          </w:tcPr>
          <w:p w14:paraId="7763C189" w14:textId="77777777" w:rsidR="00C261E7" w:rsidRPr="00C261E7" w:rsidRDefault="00C261E7" w:rsidP="00C261E7">
            <w:pPr>
              <w:jc w:val="center"/>
              <w:rPr>
                <w:rFonts w:cs="Arial"/>
                <w:sz w:val="20"/>
              </w:rPr>
            </w:pPr>
            <w:r w:rsidRPr="00C261E7">
              <w:rPr>
                <w:rFonts w:cs="Arial"/>
                <w:sz w:val="20"/>
              </w:rPr>
              <w:t>0</w:t>
            </w:r>
          </w:p>
        </w:tc>
        <w:tc>
          <w:tcPr>
            <w:tcW w:w="1278" w:type="dxa"/>
            <w:shd w:val="clear" w:color="auto" w:fill="auto"/>
          </w:tcPr>
          <w:p w14:paraId="49049C48" w14:textId="77777777" w:rsidR="00C261E7" w:rsidRPr="00C261E7" w:rsidRDefault="00C261E7" w:rsidP="00C261E7">
            <w:pPr>
              <w:jc w:val="center"/>
              <w:rPr>
                <w:rFonts w:cs="Arial"/>
                <w:sz w:val="20"/>
              </w:rPr>
            </w:pPr>
            <w:r w:rsidRPr="00C261E7">
              <w:rPr>
                <w:rFonts w:cs="Arial"/>
                <w:sz w:val="20"/>
              </w:rPr>
              <w:t>0</w:t>
            </w:r>
          </w:p>
        </w:tc>
        <w:tc>
          <w:tcPr>
            <w:tcW w:w="1278" w:type="dxa"/>
            <w:tcBorders>
              <w:bottom w:val="single" w:sz="4" w:space="0" w:color="auto"/>
            </w:tcBorders>
            <w:shd w:val="clear" w:color="auto" w:fill="B8CCE4"/>
          </w:tcPr>
          <w:p w14:paraId="50EC4534" w14:textId="77777777" w:rsidR="00C261E7" w:rsidRPr="00C261E7" w:rsidRDefault="00C261E7" w:rsidP="00C261E7">
            <w:pPr>
              <w:jc w:val="center"/>
              <w:rPr>
                <w:rFonts w:cs="Arial"/>
                <w:szCs w:val="24"/>
              </w:rPr>
            </w:pPr>
            <w:r w:rsidRPr="00C261E7">
              <w:rPr>
                <w:rFonts w:cs="Arial"/>
                <w:szCs w:val="24"/>
              </w:rPr>
              <w:t>0</w:t>
            </w:r>
          </w:p>
        </w:tc>
      </w:tr>
      <w:tr w:rsidR="00C261E7" w:rsidRPr="00C261E7" w14:paraId="122B6823" w14:textId="77777777" w:rsidTr="00C261E7">
        <w:tc>
          <w:tcPr>
            <w:tcW w:w="1800" w:type="dxa"/>
            <w:shd w:val="clear" w:color="auto" w:fill="auto"/>
          </w:tcPr>
          <w:p w14:paraId="79140ED4" w14:textId="77777777" w:rsidR="00C261E7" w:rsidRPr="00C261E7" w:rsidRDefault="00C261E7" w:rsidP="00C261E7">
            <w:pPr>
              <w:rPr>
                <w:rFonts w:cs="Arial"/>
                <w:sz w:val="20"/>
              </w:rPr>
            </w:pPr>
            <w:r w:rsidRPr="00C261E7">
              <w:rPr>
                <w:rFonts w:cs="Arial"/>
                <w:sz w:val="20"/>
              </w:rPr>
              <w:t>Equipment</w:t>
            </w:r>
          </w:p>
        </w:tc>
        <w:tc>
          <w:tcPr>
            <w:tcW w:w="1278" w:type="dxa"/>
            <w:shd w:val="clear" w:color="auto" w:fill="auto"/>
          </w:tcPr>
          <w:p w14:paraId="1189E663" w14:textId="77777777" w:rsidR="00C261E7" w:rsidRPr="00C261E7" w:rsidRDefault="00C261E7" w:rsidP="00C261E7">
            <w:pPr>
              <w:jc w:val="center"/>
              <w:rPr>
                <w:rFonts w:cs="Arial"/>
                <w:sz w:val="20"/>
              </w:rPr>
            </w:pPr>
            <w:r w:rsidRPr="00C261E7">
              <w:rPr>
                <w:rFonts w:cs="Arial"/>
                <w:sz w:val="20"/>
              </w:rPr>
              <w:t>$15,000</w:t>
            </w:r>
          </w:p>
        </w:tc>
        <w:tc>
          <w:tcPr>
            <w:tcW w:w="1278" w:type="dxa"/>
            <w:shd w:val="clear" w:color="auto" w:fill="auto"/>
          </w:tcPr>
          <w:p w14:paraId="725811BE" w14:textId="77777777" w:rsidR="00C261E7" w:rsidRPr="00C261E7" w:rsidRDefault="00C261E7" w:rsidP="00C261E7">
            <w:pPr>
              <w:jc w:val="center"/>
              <w:rPr>
                <w:rFonts w:cs="Arial"/>
                <w:sz w:val="20"/>
              </w:rPr>
            </w:pPr>
            <w:r w:rsidRPr="00C261E7">
              <w:rPr>
                <w:rFonts w:cs="Arial"/>
                <w:sz w:val="20"/>
              </w:rPr>
              <w:t>0</w:t>
            </w:r>
          </w:p>
        </w:tc>
        <w:tc>
          <w:tcPr>
            <w:tcW w:w="1278" w:type="dxa"/>
            <w:shd w:val="clear" w:color="auto" w:fill="auto"/>
          </w:tcPr>
          <w:p w14:paraId="37ADA58D" w14:textId="77777777" w:rsidR="00C261E7" w:rsidRPr="00C261E7" w:rsidRDefault="00C261E7" w:rsidP="00C261E7">
            <w:pPr>
              <w:jc w:val="center"/>
              <w:rPr>
                <w:rFonts w:cs="Arial"/>
                <w:sz w:val="20"/>
              </w:rPr>
            </w:pPr>
            <w:r w:rsidRPr="00C261E7">
              <w:rPr>
                <w:rFonts w:cs="Arial"/>
                <w:sz w:val="20"/>
              </w:rPr>
              <w:t>0</w:t>
            </w:r>
          </w:p>
        </w:tc>
        <w:tc>
          <w:tcPr>
            <w:tcW w:w="1278" w:type="dxa"/>
            <w:shd w:val="clear" w:color="auto" w:fill="auto"/>
          </w:tcPr>
          <w:p w14:paraId="1BB4F20F" w14:textId="77777777" w:rsidR="00C261E7" w:rsidRPr="00C261E7" w:rsidRDefault="00C261E7" w:rsidP="00C261E7">
            <w:pPr>
              <w:jc w:val="center"/>
              <w:rPr>
                <w:rFonts w:cs="Arial"/>
                <w:sz w:val="20"/>
              </w:rPr>
            </w:pPr>
            <w:r w:rsidRPr="00C261E7">
              <w:rPr>
                <w:rFonts w:cs="Arial"/>
                <w:sz w:val="20"/>
              </w:rPr>
              <w:t>0</w:t>
            </w:r>
          </w:p>
        </w:tc>
        <w:tc>
          <w:tcPr>
            <w:tcW w:w="1278" w:type="dxa"/>
            <w:shd w:val="clear" w:color="auto" w:fill="auto"/>
          </w:tcPr>
          <w:p w14:paraId="07B6E924" w14:textId="77777777" w:rsidR="00C261E7" w:rsidRPr="00C261E7" w:rsidRDefault="00C261E7" w:rsidP="00C261E7">
            <w:pPr>
              <w:jc w:val="center"/>
              <w:rPr>
                <w:rFonts w:cs="Arial"/>
                <w:sz w:val="20"/>
              </w:rPr>
            </w:pPr>
            <w:r w:rsidRPr="00C261E7">
              <w:rPr>
                <w:rFonts w:cs="Arial"/>
                <w:sz w:val="20"/>
              </w:rPr>
              <w:t>0</w:t>
            </w:r>
          </w:p>
        </w:tc>
        <w:tc>
          <w:tcPr>
            <w:tcW w:w="1278" w:type="dxa"/>
            <w:shd w:val="clear" w:color="auto" w:fill="B8CCE4"/>
          </w:tcPr>
          <w:p w14:paraId="0F1ACCB1" w14:textId="77777777" w:rsidR="00C261E7" w:rsidRPr="00C261E7" w:rsidRDefault="00C261E7" w:rsidP="00C261E7">
            <w:pPr>
              <w:jc w:val="center"/>
              <w:rPr>
                <w:rFonts w:cs="Arial"/>
                <w:szCs w:val="24"/>
              </w:rPr>
            </w:pPr>
            <w:r w:rsidRPr="00C261E7">
              <w:rPr>
                <w:rFonts w:cs="Arial"/>
                <w:szCs w:val="24"/>
              </w:rPr>
              <w:t>$15,000</w:t>
            </w:r>
          </w:p>
        </w:tc>
      </w:tr>
      <w:tr w:rsidR="00C261E7" w:rsidRPr="00C261E7" w14:paraId="297BC732" w14:textId="77777777" w:rsidTr="00C261E7">
        <w:tc>
          <w:tcPr>
            <w:tcW w:w="1800" w:type="dxa"/>
            <w:shd w:val="clear" w:color="auto" w:fill="auto"/>
          </w:tcPr>
          <w:p w14:paraId="2646C548" w14:textId="77777777" w:rsidR="00C261E7" w:rsidRPr="00C261E7" w:rsidRDefault="00C261E7" w:rsidP="00C261E7">
            <w:pPr>
              <w:rPr>
                <w:rFonts w:cs="Arial"/>
                <w:sz w:val="20"/>
              </w:rPr>
            </w:pPr>
            <w:r w:rsidRPr="00C261E7">
              <w:rPr>
                <w:rFonts w:cs="Arial"/>
                <w:sz w:val="20"/>
              </w:rPr>
              <w:t>Supplies</w:t>
            </w:r>
          </w:p>
        </w:tc>
        <w:tc>
          <w:tcPr>
            <w:tcW w:w="1278" w:type="dxa"/>
            <w:shd w:val="clear" w:color="auto" w:fill="auto"/>
          </w:tcPr>
          <w:p w14:paraId="040B2856" w14:textId="77777777" w:rsidR="00C261E7" w:rsidRPr="00C261E7" w:rsidRDefault="00C261E7" w:rsidP="00C261E7">
            <w:pPr>
              <w:jc w:val="center"/>
              <w:rPr>
                <w:rFonts w:cs="Arial"/>
                <w:sz w:val="20"/>
              </w:rPr>
            </w:pPr>
            <w:r w:rsidRPr="00C261E7">
              <w:rPr>
                <w:rFonts w:cs="Arial"/>
                <w:sz w:val="20"/>
              </w:rPr>
              <w:t>$1,575</w:t>
            </w:r>
          </w:p>
        </w:tc>
        <w:tc>
          <w:tcPr>
            <w:tcW w:w="1278" w:type="dxa"/>
            <w:shd w:val="clear" w:color="auto" w:fill="auto"/>
          </w:tcPr>
          <w:p w14:paraId="3B17222A" w14:textId="77777777" w:rsidR="00C261E7" w:rsidRPr="00C261E7" w:rsidRDefault="00C261E7" w:rsidP="00C261E7">
            <w:pPr>
              <w:jc w:val="center"/>
              <w:rPr>
                <w:rFonts w:cs="Arial"/>
                <w:sz w:val="20"/>
              </w:rPr>
            </w:pPr>
            <w:r w:rsidRPr="00C261E7">
              <w:rPr>
                <w:rFonts w:cs="Arial"/>
                <w:sz w:val="20"/>
              </w:rPr>
              <w:t>$1,575</w:t>
            </w:r>
          </w:p>
        </w:tc>
        <w:tc>
          <w:tcPr>
            <w:tcW w:w="1278" w:type="dxa"/>
            <w:shd w:val="clear" w:color="auto" w:fill="auto"/>
          </w:tcPr>
          <w:p w14:paraId="01868492" w14:textId="77777777" w:rsidR="00C261E7" w:rsidRPr="00C261E7" w:rsidRDefault="00C261E7" w:rsidP="00C261E7">
            <w:pPr>
              <w:jc w:val="center"/>
              <w:rPr>
                <w:rFonts w:cs="Arial"/>
                <w:sz w:val="20"/>
              </w:rPr>
            </w:pPr>
            <w:r w:rsidRPr="00C261E7">
              <w:rPr>
                <w:rFonts w:cs="Arial"/>
                <w:sz w:val="20"/>
              </w:rPr>
              <w:t>$1,575</w:t>
            </w:r>
          </w:p>
        </w:tc>
        <w:tc>
          <w:tcPr>
            <w:tcW w:w="1278" w:type="dxa"/>
            <w:shd w:val="clear" w:color="auto" w:fill="auto"/>
          </w:tcPr>
          <w:p w14:paraId="20988A51" w14:textId="77777777" w:rsidR="00C261E7" w:rsidRPr="00C261E7" w:rsidRDefault="00C261E7" w:rsidP="00C261E7">
            <w:pPr>
              <w:jc w:val="center"/>
              <w:rPr>
                <w:rFonts w:cs="Arial"/>
                <w:sz w:val="20"/>
              </w:rPr>
            </w:pPr>
            <w:r w:rsidRPr="00C261E7">
              <w:rPr>
                <w:rFonts w:cs="Arial"/>
                <w:sz w:val="20"/>
              </w:rPr>
              <w:t>$1,575</w:t>
            </w:r>
          </w:p>
        </w:tc>
        <w:tc>
          <w:tcPr>
            <w:tcW w:w="1278" w:type="dxa"/>
            <w:shd w:val="clear" w:color="auto" w:fill="auto"/>
          </w:tcPr>
          <w:p w14:paraId="16FEFE86" w14:textId="77777777" w:rsidR="00C261E7" w:rsidRPr="00C261E7" w:rsidRDefault="00C261E7" w:rsidP="00C261E7">
            <w:pPr>
              <w:jc w:val="center"/>
              <w:rPr>
                <w:rFonts w:cs="Arial"/>
                <w:sz w:val="20"/>
              </w:rPr>
            </w:pPr>
            <w:r w:rsidRPr="00C261E7">
              <w:rPr>
                <w:rFonts w:cs="Arial"/>
                <w:sz w:val="20"/>
              </w:rPr>
              <w:t>$1,575</w:t>
            </w:r>
          </w:p>
        </w:tc>
        <w:tc>
          <w:tcPr>
            <w:tcW w:w="1278" w:type="dxa"/>
            <w:shd w:val="clear" w:color="auto" w:fill="B8CCE4"/>
          </w:tcPr>
          <w:p w14:paraId="4F772964" w14:textId="77777777" w:rsidR="00C261E7" w:rsidRPr="00C261E7" w:rsidRDefault="00C261E7" w:rsidP="00C261E7">
            <w:pPr>
              <w:jc w:val="center"/>
              <w:rPr>
                <w:rFonts w:cs="Arial"/>
                <w:szCs w:val="24"/>
              </w:rPr>
            </w:pPr>
            <w:r w:rsidRPr="00C261E7">
              <w:rPr>
                <w:rFonts w:cs="Arial"/>
                <w:szCs w:val="24"/>
              </w:rPr>
              <w:t>$7,875</w:t>
            </w:r>
          </w:p>
        </w:tc>
      </w:tr>
      <w:tr w:rsidR="00C261E7" w:rsidRPr="00C261E7" w14:paraId="1270FE8F" w14:textId="77777777" w:rsidTr="00C261E7">
        <w:tc>
          <w:tcPr>
            <w:tcW w:w="1800" w:type="dxa"/>
            <w:shd w:val="clear" w:color="auto" w:fill="auto"/>
          </w:tcPr>
          <w:p w14:paraId="0C958D81" w14:textId="77777777" w:rsidR="00C261E7" w:rsidRPr="00C261E7" w:rsidRDefault="00C261E7" w:rsidP="00C261E7">
            <w:pPr>
              <w:rPr>
                <w:rFonts w:cs="Arial"/>
                <w:sz w:val="20"/>
              </w:rPr>
            </w:pPr>
            <w:r w:rsidRPr="00C261E7">
              <w:rPr>
                <w:rFonts w:cs="Arial"/>
                <w:sz w:val="20"/>
              </w:rPr>
              <w:t>Contractual</w:t>
            </w:r>
          </w:p>
        </w:tc>
        <w:tc>
          <w:tcPr>
            <w:tcW w:w="1278" w:type="dxa"/>
            <w:shd w:val="clear" w:color="auto" w:fill="auto"/>
          </w:tcPr>
          <w:p w14:paraId="60623426" w14:textId="77777777" w:rsidR="00C261E7" w:rsidRPr="00C261E7" w:rsidRDefault="00C261E7" w:rsidP="00C261E7">
            <w:pPr>
              <w:jc w:val="center"/>
              <w:rPr>
                <w:rFonts w:cs="Arial"/>
                <w:sz w:val="20"/>
              </w:rPr>
            </w:pPr>
            <w:r w:rsidRPr="00C261E7">
              <w:rPr>
                <w:rFonts w:cs="Arial"/>
                <w:sz w:val="20"/>
              </w:rPr>
              <w:t>$5,000</w:t>
            </w:r>
          </w:p>
        </w:tc>
        <w:tc>
          <w:tcPr>
            <w:tcW w:w="1278" w:type="dxa"/>
            <w:shd w:val="clear" w:color="auto" w:fill="auto"/>
          </w:tcPr>
          <w:p w14:paraId="32778F0A" w14:textId="77777777" w:rsidR="00C261E7" w:rsidRPr="00C261E7" w:rsidRDefault="00C261E7" w:rsidP="00C261E7">
            <w:pPr>
              <w:jc w:val="center"/>
              <w:rPr>
                <w:rFonts w:cs="Arial"/>
                <w:sz w:val="20"/>
              </w:rPr>
            </w:pPr>
            <w:r w:rsidRPr="00C261E7">
              <w:rPr>
                <w:rFonts w:cs="Arial"/>
                <w:sz w:val="20"/>
              </w:rPr>
              <w:t>$5,000</w:t>
            </w:r>
          </w:p>
        </w:tc>
        <w:tc>
          <w:tcPr>
            <w:tcW w:w="1278" w:type="dxa"/>
            <w:shd w:val="clear" w:color="auto" w:fill="auto"/>
          </w:tcPr>
          <w:p w14:paraId="2FB7486D" w14:textId="77777777" w:rsidR="00C261E7" w:rsidRPr="00C261E7" w:rsidRDefault="00C261E7" w:rsidP="00C261E7">
            <w:pPr>
              <w:jc w:val="center"/>
              <w:rPr>
                <w:rFonts w:cs="Arial"/>
                <w:sz w:val="20"/>
              </w:rPr>
            </w:pPr>
            <w:r w:rsidRPr="00C261E7">
              <w:rPr>
                <w:rFonts w:cs="Arial"/>
                <w:sz w:val="20"/>
              </w:rPr>
              <w:t>$5,000</w:t>
            </w:r>
          </w:p>
        </w:tc>
        <w:tc>
          <w:tcPr>
            <w:tcW w:w="1278" w:type="dxa"/>
            <w:shd w:val="clear" w:color="auto" w:fill="auto"/>
          </w:tcPr>
          <w:p w14:paraId="2562569D" w14:textId="77777777" w:rsidR="00C261E7" w:rsidRPr="00C261E7" w:rsidRDefault="00C261E7" w:rsidP="00C261E7">
            <w:pPr>
              <w:jc w:val="center"/>
              <w:rPr>
                <w:rFonts w:cs="Arial"/>
                <w:sz w:val="20"/>
              </w:rPr>
            </w:pPr>
            <w:r w:rsidRPr="00C261E7">
              <w:rPr>
                <w:rFonts w:cs="Arial"/>
                <w:sz w:val="20"/>
              </w:rPr>
              <w:t>$5,000</w:t>
            </w:r>
          </w:p>
        </w:tc>
        <w:tc>
          <w:tcPr>
            <w:tcW w:w="1278" w:type="dxa"/>
            <w:shd w:val="clear" w:color="auto" w:fill="auto"/>
          </w:tcPr>
          <w:p w14:paraId="48A196C8" w14:textId="77777777" w:rsidR="00C261E7" w:rsidRPr="00C261E7" w:rsidRDefault="00C261E7" w:rsidP="00C261E7">
            <w:pPr>
              <w:jc w:val="center"/>
              <w:rPr>
                <w:rFonts w:cs="Arial"/>
                <w:sz w:val="20"/>
              </w:rPr>
            </w:pPr>
            <w:r w:rsidRPr="00C261E7">
              <w:rPr>
                <w:rFonts w:cs="Arial"/>
                <w:sz w:val="20"/>
              </w:rPr>
              <w:t>$5,000</w:t>
            </w:r>
          </w:p>
        </w:tc>
        <w:tc>
          <w:tcPr>
            <w:tcW w:w="1278" w:type="dxa"/>
            <w:shd w:val="clear" w:color="auto" w:fill="B8CCE4"/>
          </w:tcPr>
          <w:p w14:paraId="7A225703" w14:textId="77777777" w:rsidR="00C261E7" w:rsidRPr="00C261E7" w:rsidRDefault="00C261E7" w:rsidP="00C261E7">
            <w:pPr>
              <w:jc w:val="center"/>
              <w:rPr>
                <w:rFonts w:cs="Arial"/>
                <w:szCs w:val="24"/>
              </w:rPr>
            </w:pPr>
            <w:r w:rsidRPr="00C261E7">
              <w:rPr>
                <w:rFonts w:cs="Arial"/>
                <w:szCs w:val="24"/>
              </w:rPr>
              <w:t>$25,000</w:t>
            </w:r>
          </w:p>
        </w:tc>
      </w:tr>
      <w:tr w:rsidR="00C261E7" w:rsidRPr="00C261E7" w14:paraId="4DC30C57" w14:textId="77777777" w:rsidTr="00C261E7">
        <w:tc>
          <w:tcPr>
            <w:tcW w:w="1800" w:type="dxa"/>
            <w:shd w:val="clear" w:color="auto" w:fill="auto"/>
          </w:tcPr>
          <w:p w14:paraId="13E28028" w14:textId="77777777" w:rsidR="00C261E7" w:rsidRPr="00C261E7" w:rsidRDefault="00C261E7" w:rsidP="00C261E7">
            <w:pPr>
              <w:rPr>
                <w:rFonts w:cs="Arial"/>
                <w:sz w:val="20"/>
              </w:rPr>
            </w:pPr>
            <w:r w:rsidRPr="00C261E7">
              <w:rPr>
                <w:rFonts w:cs="Arial"/>
                <w:sz w:val="20"/>
              </w:rPr>
              <w:t>Other</w:t>
            </w:r>
          </w:p>
        </w:tc>
        <w:tc>
          <w:tcPr>
            <w:tcW w:w="1278" w:type="dxa"/>
            <w:shd w:val="clear" w:color="auto" w:fill="auto"/>
          </w:tcPr>
          <w:p w14:paraId="735B2797" w14:textId="77777777" w:rsidR="00C261E7" w:rsidRPr="00C261E7" w:rsidRDefault="00C261E7" w:rsidP="00C261E7">
            <w:pPr>
              <w:jc w:val="center"/>
              <w:rPr>
                <w:rFonts w:cs="Arial"/>
                <w:sz w:val="20"/>
              </w:rPr>
            </w:pPr>
            <w:r w:rsidRPr="00C261E7">
              <w:rPr>
                <w:rFonts w:cs="Arial"/>
                <w:sz w:val="20"/>
              </w:rPr>
              <w:t>$1,617</w:t>
            </w:r>
          </w:p>
        </w:tc>
        <w:tc>
          <w:tcPr>
            <w:tcW w:w="1278" w:type="dxa"/>
            <w:shd w:val="clear" w:color="auto" w:fill="auto"/>
          </w:tcPr>
          <w:p w14:paraId="0B0ABA61" w14:textId="77777777" w:rsidR="00C261E7" w:rsidRPr="00C261E7" w:rsidRDefault="00C261E7" w:rsidP="00C261E7">
            <w:pPr>
              <w:jc w:val="center"/>
              <w:rPr>
                <w:rFonts w:cs="Arial"/>
                <w:sz w:val="20"/>
              </w:rPr>
            </w:pPr>
            <w:r w:rsidRPr="00C261E7">
              <w:rPr>
                <w:rFonts w:cs="Arial"/>
                <w:sz w:val="20"/>
              </w:rPr>
              <w:t>$2,375</w:t>
            </w:r>
          </w:p>
        </w:tc>
        <w:tc>
          <w:tcPr>
            <w:tcW w:w="1278" w:type="dxa"/>
            <w:shd w:val="clear" w:color="auto" w:fill="auto"/>
          </w:tcPr>
          <w:p w14:paraId="359CCBB8" w14:textId="77777777" w:rsidR="00C261E7" w:rsidRPr="00C261E7" w:rsidRDefault="00C261E7" w:rsidP="00C261E7">
            <w:pPr>
              <w:jc w:val="center"/>
              <w:rPr>
                <w:rFonts w:cs="Arial"/>
                <w:sz w:val="20"/>
              </w:rPr>
            </w:pPr>
            <w:r w:rsidRPr="00C261E7">
              <w:rPr>
                <w:rFonts w:cs="Arial"/>
                <w:sz w:val="20"/>
              </w:rPr>
              <w:t>$2,375</w:t>
            </w:r>
          </w:p>
        </w:tc>
        <w:tc>
          <w:tcPr>
            <w:tcW w:w="1278" w:type="dxa"/>
            <w:shd w:val="clear" w:color="auto" w:fill="auto"/>
          </w:tcPr>
          <w:p w14:paraId="5B401953" w14:textId="77777777" w:rsidR="00C261E7" w:rsidRPr="00C261E7" w:rsidRDefault="00C261E7" w:rsidP="00C261E7">
            <w:pPr>
              <w:jc w:val="center"/>
              <w:rPr>
                <w:rFonts w:cs="Arial"/>
                <w:sz w:val="20"/>
              </w:rPr>
            </w:pPr>
            <w:r w:rsidRPr="00C261E7">
              <w:rPr>
                <w:rFonts w:cs="Arial"/>
                <w:sz w:val="20"/>
              </w:rPr>
              <w:t>$2,375</w:t>
            </w:r>
          </w:p>
        </w:tc>
        <w:tc>
          <w:tcPr>
            <w:tcW w:w="1278" w:type="dxa"/>
            <w:shd w:val="clear" w:color="auto" w:fill="auto"/>
          </w:tcPr>
          <w:p w14:paraId="451869EE" w14:textId="77777777" w:rsidR="00C261E7" w:rsidRPr="00C261E7" w:rsidRDefault="00C261E7" w:rsidP="00C261E7">
            <w:pPr>
              <w:jc w:val="center"/>
              <w:rPr>
                <w:rFonts w:cs="Arial"/>
                <w:sz w:val="20"/>
              </w:rPr>
            </w:pPr>
            <w:r w:rsidRPr="00C261E7">
              <w:rPr>
                <w:rFonts w:cs="Arial"/>
                <w:sz w:val="20"/>
              </w:rPr>
              <w:t>$2,375</w:t>
            </w:r>
          </w:p>
        </w:tc>
        <w:tc>
          <w:tcPr>
            <w:tcW w:w="1278" w:type="dxa"/>
            <w:shd w:val="clear" w:color="auto" w:fill="B8CCE4"/>
          </w:tcPr>
          <w:p w14:paraId="54A4B510" w14:textId="77777777" w:rsidR="00C261E7" w:rsidRPr="00C261E7" w:rsidRDefault="00C261E7" w:rsidP="00C261E7">
            <w:pPr>
              <w:jc w:val="center"/>
              <w:rPr>
                <w:rFonts w:cs="Arial"/>
                <w:szCs w:val="24"/>
              </w:rPr>
            </w:pPr>
            <w:r w:rsidRPr="00C261E7">
              <w:rPr>
                <w:rFonts w:cs="Arial"/>
                <w:szCs w:val="24"/>
              </w:rPr>
              <w:t>$11,117</w:t>
            </w:r>
          </w:p>
        </w:tc>
      </w:tr>
      <w:tr w:rsidR="00C261E7" w:rsidRPr="00C261E7" w14:paraId="29E61DEA" w14:textId="77777777" w:rsidTr="00C261E7">
        <w:tc>
          <w:tcPr>
            <w:tcW w:w="1800" w:type="dxa"/>
            <w:shd w:val="clear" w:color="auto" w:fill="auto"/>
          </w:tcPr>
          <w:p w14:paraId="4EBD442A" w14:textId="77777777" w:rsidR="00C261E7" w:rsidRPr="00C261E7" w:rsidRDefault="00C261E7" w:rsidP="00C261E7">
            <w:pPr>
              <w:rPr>
                <w:rFonts w:cs="Arial"/>
                <w:sz w:val="20"/>
              </w:rPr>
            </w:pPr>
            <w:r w:rsidRPr="00C261E7">
              <w:rPr>
                <w:rFonts w:cs="Arial"/>
                <w:sz w:val="20"/>
              </w:rPr>
              <w:t>Total Direct Charges</w:t>
            </w:r>
          </w:p>
        </w:tc>
        <w:tc>
          <w:tcPr>
            <w:tcW w:w="1278" w:type="dxa"/>
            <w:shd w:val="clear" w:color="auto" w:fill="auto"/>
          </w:tcPr>
          <w:p w14:paraId="4DECE1F0" w14:textId="77777777" w:rsidR="00C261E7" w:rsidRPr="00C261E7" w:rsidRDefault="00C261E7" w:rsidP="00C261E7">
            <w:pPr>
              <w:jc w:val="center"/>
              <w:rPr>
                <w:rFonts w:cs="Arial"/>
                <w:sz w:val="20"/>
              </w:rPr>
            </w:pPr>
            <w:r w:rsidRPr="00C261E7">
              <w:rPr>
                <w:rFonts w:cs="Arial"/>
                <w:sz w:val="20"/>
              </w:rPr>
              <w:t>$26,000</w:t>
            </w:r>
          </w:p>
        </w:tc>
        <w:tc>
          <w:tcPr>
            <w:tcW w:w="1278" w:type="dxa"/>
            <w:shd w:val="clear" w:color="auto" w:fill="auto"/>
          </w:tcPr>
          <w:p w14:paraId="13A4967F" w14:textId="77777777" w:rsidR="00C261E7" w:rsidRPr="00C261E7" w:rsidRDefault="00C261E7" w:rsidP="00C261E7">
            <w:pPr>
              <w:jc w:val="center"/>
              <w:rPr>
                <w:rFonts w:cs="Arial"/>
                <w:sz w:val="20"/>
              </w:rPr>
            </w:pPr>
            <w:r w:rsidRPr="00C261E7">
              <w:rPr>
                <w:rFonts w:cs="Arial"/>
                <w:sz w:val="20"/>
              </w:rPr>
              <w:t>$11,758</w:t>
            </w:r>
          </w:p>
        </w:tc>
        <w:tc>
          <w:tcPr>
            <w:tcW w:w="1278" w:type="dxa"/>
            <w:shd w:val="clear" w:color="auto" w:fill="auto"/>
          </w:tcPr>
          <w:p w14:paraId="2C2E459A" w14:textId="77777777" w:rsidR="00C261E7" w:rsidRPr="00C261E7" w:rsidRDefault="00C261E7" w:rsidP="00C261E7">
            <w:pPr>
              <w:jc w:val="center"/>
              <w:rPr>
                <w:rFonts w:cs="Arial"/>
                <w:sz w:val="20"/>
              </w:rPr>
            </w:pPr>
            <w:r w:rsidRPr="00C261E7">
              <w:rPr>
                <w:rFonts w:cs="Arial"/>
                <w:sz w:val="20"/>
              </w:rPr>
              <w:t>$11,758</w:t>
            </w:r>
          </w:p>
        </w:tc>
        <w:tc>
          <w:tcPr>
            <w:tcW w:w="1278" w:type="dxa"/>
            <w:shd w:val="clear" w:color="auto" w:fill="auto"/>
          </w:tcPr>
          <w:p w14:paraId="0630F905" w14:textId="77777777" w:rsidR="00C261E7" w:rsidRPr="00C261E7" w:rsidRDefault="00C261E7" w:rsidP="00C261E7">
            <w:pPr>
              <w:jc w:val="center"/>
              <w:rPr>
                <w:rFonts w:cs="Arial"/>
                <w:sz w:val="20"/>
              </w:rPr>
            </w:pPr>
            <w:r w:rsidRPr="00C261E7">
              <w:rPr>
                <w:rFonts w:cs="Arial"/>
                <w:sz w:val="20"/>
              </w:rPr>
              <w:t>$11,758</w:t>
            </w:r>
          </w:p>
        </w:tc>
        <w:tc>
          <w:tcPr>
            <w:tcW w:w="1278" w:type="dxa"/>
            <w:shd w:val="clear" w:color="auto" w:fill="auto"/>
          </w:tcPr>
          <w:p w14:paraId="1FCDE0A7" w14:textId="77777777" w:rsidR="00C261E7" w:rsidRPr="00C261E7" w:rsidRDefault="00C261E7" w:rsidP="00C261E7">
            <w:pPr>
              <w:jc w:val="center"/>
              <w:rPr>
                <w:rFonts w:cs="Arial"/>
                <w:sz w:val="20"/>
              </w:rPr>
            </w:pPr>
            <w:r w:rsidRPr="00C261E7">
              <w:rPr>
                <w:rFonts w:cs="Arial"/>
                <w:sz w:val="20"/>
              </w:rPr>
              <w:t>$11,758</w:t>
            </w:r>
          </w:p>
        </w:tc>
        <w:tc>
          <w:tcPr>
            <w:tcW w:w="1278" w:type="dxa"/>
            <w:tcBorders>
              <w:bottom w:val="single" w:sz="4" w:space="0" w:color="auto"/>
            </w:tcBorders>
            <w:shd w:val="clear" w:color="auto" w:fill="B8CCE4"/>
          </w:tcPr>
          <w:p w14:paraId="3830241C" w14:textId="77777777" w:rsidR="00C261E7" w:rsidRPr="00C261E7" w:rsidRDefault="00C261E7" w:rsidP="00C261E7">
            <w:pPr>
              <w:jc w:val="center"/>
              <w:rPr>
                <w:rFonts w:cs="Arial"/>
                <w:b/>
                <w:szCs w:val="24"/>
              </w:rPr>
            </w:pPr>
            <w:r w:rsidRPr="00C261E7">
              <w:rPr>
                <w:rFonts w:cs="Arial"/>
                <w:b/>
                <w:szCs w:val="24"/>
              </w:rPr>
              <w:t>$73,032</w:t>
            </w:r>
          </w:p>
        </w:tc>
      </w:tr>
      <w:tr w:rsidR="00C261E7" w:rsidRPr="00C261E7" w14:paraId="602090E8" w14:textId="77777777" w:rsidTr="00C261E7">
        <w:tc>
          <w:tcPr>
            <w:tcW w:w="1800" w:type="dxa"/>
            <w:shd w:val="clear" w:color="auto" w:fill="auto"/>
          </w:tcPr>
          <w:p w14:paraId="7C166861" w14:textId="77777777" w:rsidR="00C261E7" w:rsidRPr="00C261E7" w:rsidRDefault="00C261E7" w:rsidP="00C261E7">
            <w:pPr>
              <w:rPr>
                <w:rFonts w:cs="Arial"/>
                <w:sz w:val="20"/>
              </w:rPr>
            </w:pPr>
            <w:r w:rsidRPr="00C261E7">
              <w:rPr>
                <w:rFonts w:cs="Arial"/>
                <w:sz w:val="20"/>
              </w:rPr>
              <w:t>Indirect Charges</w:t>
            </w:r>
          </w:p>
        </w:tc>
        <w:tc>
          <w:tcPr>
            <w:tcW w:w="1278" w:type="dxa"/>
            <w:shd w:val="clear" w:color="auto" w:fill="auto"/>
          </w:tcPr>
          <w:p w14:paraId="02AF514B" w14:textId="77777777" w:rsidR="00C261E7" w:rsidRPr="00C261E7" w:rsidRDefault="00C261E7" w:rsidP="00C261E7">
            <w:pPr>
              <w:jc w:val="center"/>
              <w:rPr>
                <w:rFonts w:cs="Arial"/>
                <w:sz w:val="20"/>
              </w:rPr>
            </w:pPr>
            <w:r w:rsidRPr="00C261E7">
              <w:rPr>
                <w:rFonts w:cs="Arial"/>
                <w:sz w:val="20"/>
              </w:rPr>
              <w:t>$280</w:t>
            </w:r>
          </w:p>
        </w:tc>
        <w:tc>
          <w:tcPr>
            <w:tcW w:w="1278" w:type="dxa"/>
            <w:shd w:val="clear" w:color="auto" w:fill="auto"/>
          </w:tcPr>
          <w:p w14:paraId="1ACE6E0F" w14:textId="77777777" w:rsidR="00C261E7" w:rsidRPr="00C261E7" w:rsidRDefault="00C261E7" w:rsidP="00C261E7">
            <w:pPr>
              <w:jc w:val="center"/>
              <w:rPr>
                <w:rFonts w:cs="Arial"/>
                <w:sz w:val="20"/>
              </w:rPr>
            </w:pPr>
            <w:r w:rsidRPr="00C261E7">
              <w:rPr>
                <w:rFonts w:cs="Arial"/>
                <w:sz w:val="20"/>
              </w:rPr>
              <w:t>$280</w:t>
            </w:r>
          </w:p>
        </w:tc>
        <w:tc>
          <w:tcPr>
            <w:tcW w:w="1278" w:type="dxa"/>
            <w:shd w:val="clear" w:color="auto" w:fill="auto"/>
          </w:tcPr>
          <w:p w14:paraId="7C60F7AF" w14:textId="77777777" w:rsidR="00C261E7" w:rsidRPr="00C261E7" w:rsidRDefault="00C261E7" w:rsidP="00C261E7">
            <w:pPr>
              <w:jc w:val="center"/>
              <w:rPr>
                <w:rFonts w:cs="Arial"/>
                <w:sz w:val="20"/>
              </w:rPr>
            </w:pPr>
            <w:r w:rsidRPr="00C261E7">
              <w:rPr>
                <w:rFonts w:cs="Arial"/>
                <w:sz w:val="20"/>
              </w:rPr>
              <w:t>$280</w:t>
            </w:r>
          </w:p>
        </w:tc>
        <w:tc>
          <w:tcPr>
            <w:tcW w:w="1278" w:type="dxa"/>
            <w:shd w:val="clear" w:color="auto" w:fill="auto"/>
          </w:tcPr>
          <w:p w14:paraId="2F0AFB4C" w14:textId="77777777" w:rsidR="00C261E7" w:rsidRPr="00C261E7" w:rsidRDefault="00C261E7" w:rsidP="00C261E7">
            <w:pPr>
              <w:jc w:val="center"/>
              <w:rPr>
                <w:rFonts w:cs="Arial"/>
                <w:sz w:val="20"/>
              </w:rPr>
            </w:pPr>
            <w:r w:rsidRPr="00C261E7">
              <w:rPr>
                <w:rFonts w:cs="Arial"/>
                <w:sz w:val="20"/>
              </w:rPr>
              <w:t>$280</w:t>
            </w:r>
          </w:p>
        </w:tc>
        <w:tc>
          <w:tcPr>
            <w:tcW w:w="1278" w:type="dxa"/>
            <w:shd w:val="clear" w:color="auto" w:fill="auto"/>
          </w:tcPr>
          <w:p w14:paraId="53575CDD" w14:textId="77777777" w:rsidR="00C261E7" w:rsidRPr="00C261E7" w:rsidRDefault="00C261E7" w:rsidP="00C261E7">
            <w:pPr>
              <w:jc w:val="center"/>
              <w:rPr>
                <w:rFonts w:cs="Arial"/>
                <w:sz w:val="20"/>
              </w:rPr>
            </w:pPr>
            <w:r w:rsidRPr="00C261E7">
              <w:rPr>
                <w:rFonts w:cs="Arial"/>
                <w:sz w:val="20"/>
              </w:rPr>
              <w:t>$280</w:t>
            </w:r>
          </w:p>
        </w:tc>
        <w:tc>
          <w:tcPr>
            <w:tcW w:w="1278" w:type="dxa"/>
            <w:shd w:val="clear" w:color="auto" w:fill="B8CCE4"/>
          </w:tcPr>
          <w:p w14:paraId="59926459" w14:textId="77777777" w:rsidR="00C261E7" w:rsidRPr="00C261E7" w:rsidRDefault="00C261E7" w:rsidP="00C261E7">
            <w:pPr>
              <w:jc w:val="center"/>
              <w:rPr>
                <w:rFonts w:cs="Arial"/>
                <w:b/>
                <w:szCs w:val="24"/>
              </w:rPr>
            </w:pPr>
            <w:r w:rsidRPr="00C261E7">
              <w:rPr>
                <w:rFonts w:cs="Arial"/>
                <w:b/>
                <w:szCs w:val="24"/>
              </w:rPr>
              <w:t>$1,400</w:t>
            </w:r>
          </w:p>
        </w:tc>
      </w:tr>
      <w:tr w:rsidR="00C261E7" w:rsidRPr="00C261E7" w14:paraId="46FF9DE0" w14:textId="77777777" w:rsidTr="00C261E7">
        <w:tc>
          <w:tcPr>
            <w:tcW w:w="1800" w:type="dxa"/>
            <w:shd w:val="clear" w:color="auto" w:fill="auto"/>
          </w:tcPr>
          <w:p w14:paraId="5C6407AB" w14:textId="77777777" w:rsidR="00C261E7" w:rsidRPr="00C261E7" w:rsidRDefault="00C261E7" w:rsidP="00C261E7">
            <w:pPr>
              <w:rPr>
                <w:rFonts w:cs="Arial"/>
                <w:b/>
                <w:sz w:val="20"/>
              </w:rPr>
            </w:pPr>
            <w:r w:rsidRPr="00C261E7">
              <w:rPr>
                <w:rFonts w:cs="Arial"/>
                <w:b/>
                <w:sz w:val="20"/>
              </w:rPr>
              <w:t>Total Infrastructure Costs</w:t>
            </w:r>
          </w:p>
        </w:tc>
        <w:tc>
          <w:tcPr>
            <w:tcW w:w="1278" w:type="dxa"/>
            <w:shd w:val="clear" w:color="auto" w:fill="auto"/>
          </w:tcPr>
          <w:p w14:paraId="048720D6" w14:textId="77777777" w:rsidR="00C261E7" w:rsidRPr="00C261E7" w:rsidRDefault="00C261E7" w:rsidP="00C261E7">
            <w:pPr>
              <w:jc w:val="center"/>
              <w:rPr>
                <w:rFonts w:cs="Arial"/>
                <w:b/>
                <w:sz w:val="20"/>
              </w:rPr>
            </w:pPr>
            <w:r w:rsidRPr="00C261E7">
              <w:rPr>
                <w:rFonts w:cs="Arial"/>
                <w:b/>
                <w:sz w:val="20"/>
              </w:rPr>
              <w:t>$26,280</w:t>
            </w:r>
          </w:p>
        </w:tc>
        <w:tc>
          <w:tcPr>
            <w:tcW w:w="1278" w:type="dxa"/>
            <w:shd w:val="clear" w:color="auto" w:fill="auto"/>
          </w:tcPr>
          <w:p w14:paraId="4F0372EE" w14:textId="77777777" w:rsidR="00C261E7" w:rsidRPr="00C261E7" w:rsidRDefault="00C261E7" w:rsidP="00C261E7">
            <w:pPr>
              <w:jc w:val="center"/>
              <w:rPr>
                <w:rFonts w:cs="Arial"/>
                <w:b/>
                <w:sz w:val="20"/>
              </w:rPr>
            </w:pPr>
            <w:r w:rsidRPr="00C261E7">
              <w:rPr>
                <w:rFonts w:cs="Arial"/>
                <w:b/>
                <w:sz w:val="20"/>
              </w:rPr>
              <w:t>$12,038</w:t>
            </w:r>
          </w:p>
        </w:tc>
        <w:tc>
          <w:tcPr>
            <w:tcW w:w="1278" w:type="dxa"/>
            <w:shd w:val="clear" w:color="auto" w:fill="auto"/>
          </w:tcPr>
          <w:p w14:paraId="525CEF59" w14:textId="77777777" w:rsidR="00C261E7" w:rsidRPr="00C261E7" w:rsidRDefault="00C261E7" w:rsidP="00C261E7">
            <w:pPr>
              <w:jc w:val="center"/>
              <w:rPr>
                <w:rFonts w:cs="Arial"/>
                <w:sz w:val="20"/>
              </w:rPr>
            </w:pPr>
            <w:r w:rsidRPr="00C261E7">
              <w:rPr>
                <w:rFonts w:cs="Arial"/>
                <w:b/>
                <w:sz w:val="20"/>
              </w:rPr>
              <w:t>$12,038</w:t>
            </w:r>
          </w:p>
        </w:tc>
        <w:tc>
          <w:tcPr>
            <w:tcW w:w="1278" w:type="dxa"/>
            <w:shd w:val="clear" w:color="auto" w:fill="auto"/>
          </w:tcPr>
          <w:p w14:paraId="52570FD5" w14:textId="77777777" w:rsidR="00C261E7" w:rsidRPr="00C261E7" w:rsidRDefault="00C261E7" w:rsidP="00C261E7">
            <w:pPr>
              <w:jc w:val="center"/>
              <w:rPr>
                <w:rFonts w:cs="Arial"/>
                <w:sz w:val="20"/>
              </w:rPr>
            </w:pPr>
            <w:r w:rsidRPr="00C261E7">
              <w:rPr>
                <w:rFonts w:cs="Arial"/>
                <w:b/>
                <w:sz w:val="20"/>
              </w:rPr>
              <w:t>$12,038</w:t>
            </w:r>
          </w:p>
        </w:tc>
        <w:tc>
          <w:tcPr>
            <w:tcW w:w="1278" w:type="dxa"/>
            <w:shd w:val="clear" w:color="auto" w:fill="auto"/>
          </w:tcPr>
          <w:p w14:paraId="71074ACC" w14:textId="77777777" w:rsidR="00C261E7" w:rsidRPr="00C261E7" w:rsidRDefault="00C261E7" w:rsidP="00C261E7">
            <w:pPr>
              <w:jc w:val="center"/>
              <w:rPr>
                <w:rFonts w:cs="Arial"/>
                <w:sz w:val="20"/>
              </w:rPr>
            </w:pPr>
            <w:r w:rsidRPr="00C261E7">
              <w:rPr>
                <w:rFonts w:cs="Arial"/>
                <w:b/>
                <w:sz w:val="20"/>
              </w:rPr>
              <w:t>$12,038</w:t>
            </w:r>
          </w:p>
        </w:tc>
        <w:tc>
          <w:tcPr>
            <w:tcW w:w="1278" w:type="dxa"/>
            <w:shd w:val="clear" w:color="auto" w:fill="B8CCE4"/>
          </w:tcPr>
          <w:p w14:paraId="3FCD6DF1" w14:textId="77777777" w:rsidR="00C261E7" w:rsidRPr="00C261E7" w:rsidRDefault="00C261E7" w:rsidP="00C261E7">
            <w:pPr>
              <w:jc w:val="center"/>
              <w:rPr>
                <w:rFonts w:cs="Arial"/>
                <w:b/>
                <w:szCs w:val="24"/>
              </w:rPr>
            </w:pPr>
            <w:r w:rsidRPr="00C261E7">
              <w:rPr>
                <w:rFonts w:cs="Arial"/>
                <w:b/>
                <w:szCs w:val="24"/>
              </w:rPr>
              <w:t>$74,432</w:t>
            </w:r>
          </w:p>
        </w:tc>
      </w:tr>
    </w:tbl>
    <w:p w14:paraId="575886B8" w14:textId="77777777" w:rsidR="00C261E7" w:rsidRPr="00C261E7" w:rsidRDefault="00C261E7" w:rsidP="00C261E7">
      <w:pPr>
        <w:widowControl w:val="0"/>
        <w:tabs>
          <w:tab w:val="left" w:pos="1905"/>
        </w:tabs>
        <w:rPr>
          <w:rFonts w:cs="Arial"/>
          <w:szCs w:val="24"/>
        </w:rPr>
      </w:pPr>
    </w:p>
    <w:p w14:paraId="7A3533B5" w14:textId="77777777" w:rsidR="00C261E7" w:rsidRPr="00C261E7" w:rsidRDefault="00C261E7" w:rsidP="00C261E7">
      <w:pPr>
        <w:widowControl w:val="0"/>
        <w:tabs>
          <w:tab w:val="left" w:pos="1905"/>
        </w:tabs>
        <w:rPr>
          <w:rFonts w:cs="Arial"/>
          <w:szCs w:val="24"/>
        </w:rPr>
      </w:pPr>
      <w:r w:rsidRPr="00C261E7">
        <w:rPr>
          <w:rFonts w:cs="Arial"/>
          <w:szCs w:val="24"/>
        </w:rPr>
        <w:t>The maximum percentage of the budget that will be spent on infrastructure development for any budget period is 14.2% ($26,280/$184,303 – Year 1).</w:t>
      </w:r>
    </w:p>
    <w:p w14:paraId="660D920D" w14:textId="77777777" w:rsidR="00C261E7" w:rsidRPr="00C261E7" w:rsidRDefault="00C261E7" w:rsidP="00C261E7">
      <w:pPr>
        <w:spacing w:after="0"/>
        <w:rPr>
          <w:rFonts w:cs="Arial"/>
          <w:b/>
          <w:sz w:val="32"/>
          <w:szCs w:val="32"/>
        </w:rPr>
      </w:pPr>
      <w:r w:rsidRPr="00C261E7">
        <w:rPr>
          <w:rFonts w:cs="Arial"/>
          <w:b/>
          <w:sz w:val="32"/>
          <w:szCs w:val="32"/>
        </w:rPr>
        <w:br w:type="page"/>
      </w:r>
    </w:p>
    <w:p w14:paraId="31A8DAC2" w14:textId="77777777" w:rsidR="00C261E7" w:rsidRPr="00C261E7" w:rsidRDefault="00C261E7" w:rsidP="00C261E7">
      <w:pPr>
        <w:rPr>
          <w:b/>
        </w:rPr>
      </w:pPr>
      <w:bookmarkStart w:id="435" w:name="_Toc21515582"/>
      <w:r w:rsidRPr="00C261E7">
        <w:rPr>
          <w:b/>
        </w:rPr>
        <w:lastRenderedPageBreak/>
        <w:t xml:space="preserve">SAMPLE OF COMPLETED SF-424A </w:t>
      </w:r>
      <w:bookmarkEnd w:id="435"/>
    </w:p>
    <w:p w14:paraId="35DD1CBE" w14:textId="77777777" w:rsidR="00C261E7" w:rsidRPr="00C261E7" w:rsidRDefault="00C261E7" w:rsidP="00C261E7">
      <w:pPr>
        <w:rPr>
          <w:rFonts w:cs="Arial"/>
          <w:b/>
        </w:rPr>
      </w:pPr>
      <w:r w:rsidRPr="00C261E7">
        <w:rPr>
          <w:rFonts w:cs="Arial"/>
          <w:b/>
        </w:rPr>
        <w:t xml:space="preserve">  SECTION A – BUDGET SUMMARY</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440"/>
        <w:gridCol w:w="1080"/>
        <w:gridCol w:w="1170"/>
        <w:gridCol w:w="1080"/>
        <w:gridCol w:w="1080"/>
        <w:gridCol w:w="2430"/>
      </w:tblGrid>
      <w:tr w:rsidR="00C261E7" w:rsidRPr="00C261E7" w14:paraId="67497464" w14:textId="77777777" w:rsidTr="00C261E7">
        <w:trPr>
          <w:cantSplit/>
          <w:trHeight w:val="845"/>
          <w:tblHeader/>
        </w:trPr>
        <w:tc>
          <w:tcPr>
            <w:tcW w:w="1440" w:type="dxa"/>
            <w:vMerge w:val="restart"/>
            <w:shd w:val="clear" w:color="auto" w:fill="B8CCE4"/>
          </w:tcPr>
          <w:p w14:paraId="7EA47DCF" w14:textId="77777777" w:rsidR="00C261E7" w:rsidRPr="00C261E7" w:rsidRDefault="00C261E7" w:rsidP="00C261E7">
            <w:pPr>
              <w:spacing w:after="720"/>
              <w:rPr>
                <w:rFonts w:cs="Arial"/>
                <w:b/>
                <w:sz w:val="22"/>
                <w:szCs w:val="22"/>
              </w:rPr>
            </w:pPr>
            <w:r w:rsidRPr="00C261E7">
              <w:rPr>
                <w:rFonts w:cs="Arial"/>
                <w:b/>
                <w:sz w:val="22"/>
                <w:szCs w:val="22"/>
              </w:rPr>
              <w:t>Grant Program Function or Activity</w:t>
            </w:r>
          </w:p>
          <w:p w14:paraId="077B77C5" w14:textId="77777777" w:rsidR="00C261E7" w:rsidRPr="00C261E7" w:rsidRDefault="00C261E7" w:rsidP="00C261E7">
            <w:pPr>
              <w:spacing w:before="480" w:after="120"/>
              <w:rPr>
                <w:rFonts w:cs="Arial"/>
                <w:b/>
                <w:sz w:val="22"/>
                <w:szCs w:val="22"/>
              </w:rPr>
            </w:pPr>
            <w:r w:rsidRPr="00C261E7">
              <w:rPr>
                <w:rFonts w:cs="Arial"/>
                <w:b/>
                <w:sz w:val="22"/>
                <w:szCs w:val="22"/>
              </w:rPr>
              <w:t xml:space="preserve">     (a)</w:t>
            </w:r>
          </w:p>
        </w:tc>
        <w:tc>
          <w:tcPr>
            <w:tcW w:w="1440" w:type="dxa"/>
            <w:vMerge w:val="restart"/>
            <w:shd w:val="clear" w:color="auto" w:fill="B8CCE4"/>
          </w:tcPr>
          <w:p w14:paraId="26AE86ED" w14:textId="77777777" w:rsidR="00C261E7" w:rsidRPr="00C261E7" w:rsidRDefault="00C261E7" w:rsidP="00C261E7">
            <w:pPr>
              <w:spacing w:after="480"/>
              <w:rPr>
                <w:rFonts w:cs="Arial"/>
                <w:b/>
                <w:sz w:val="22"/>
                <w:szCs w:val="22"/>
              </w:rPr>
            </w:pPr>
            <w:r w:rsidRPr="00C261E7">
              <w:rPr>
                <w:rFonts w:cs="Arial"/>
                <w:b/>
                <w:sz w:val="22"/>
                <w:szCs w:val="22"/>
              </w:rPr>
              <w:t>Catalog of Federal Domestic Assistance Number</w:t>
            </w:r>
          </w:p>
          <w:p w14:paraId="107AFB15" w14:textId="77777777" w:rsidR="00C261E7" w:rsidRPr="00C261E7" w:rsidRDefault="00C261E7" w:rsidP="00C261E7">
            <w:pPr>
              <w:rPr>
                <w:rFonts w:cs="Arial"/>
                <w:b/>
                <w:sz w:val="22"/>
                <w:szCs w:val="22"/>
              </w:rPr>
            </w:pPr>
            <w:r w:rsidRPr="00C261E7">
              <w:rPr>
                <w:rFonts w:cs="Arial"/>
                <w:b/>
                <w:sz w:val="22"/>
                <w:szCs w:val="22"/>
              </w:rPr>
              <w:t xml:space="preserve">     (b)</w:t>
            </w:r>
          </w:p>
        </w:tc>
        <w:tc>
          <w:tcPr>
            <w:tcW w:w="2250" w:type="dxa"/>
            <w:gridSpan w:val="2"/>
            <w:shd w:val="clear" w:color="auto" w:fill="B8CCE4"/>
          </w:tcPr>
          <w:p w14:paraId="58FF04F5" w14:textId="77777777" w:rsidR="00C261E7" w:rsidRPr="00C261E7" w:rsidRDefault="00C261E7" w:rsidP="00C261E7">
            <w:pPr>
              <w:rPr>
                <w:rFonts w:cs="Arial"/>
                <w:b/>
                <w:sz w:val="22"/>
                <w:szCs w:val="22"/>
              </w:rPr>
            </w:pPr>
            <w:r w:rsidRPr="00C261E7">
              <w:rPr>
                <w:rFonts w:cs="Arial"/>
                <w:b/>
                <w:sz w:val="22"/>
                <w:szCs w:val="22"/>
              </w:rPr>
              <w:t>Estimated Unobligated Funds</w:t>
            </w:r>
          </w:p>
          <w:p w14:paraId="4A6E0AE9" w14:textId="77777777" w:rsidR="00C261E7" w:rsidRPr="00C261E7" w:rsidRDefault="00C261E7" w:rsidP="00C261E7">
            <w:pPr>
              <w:rPr>
                <w:rFonts w:cs="Arial"/>
                <w:b/>
                <w:sz w:val="22"/>
                <w:szCs w:val="22"/>
              </w:rPr>
            </w:pPr>
          </w:p>
        </w:tc>
        <w:tc>
          <w:tcPr>
            <w:tcW w:w="4590" w:type="dxa"/>
            <w:gridSpan w:val="3"/>
            <w:shd w:val="clear" w:color="auto" w:fill="B8CCE4"/>
          </w:tcPr>
          <w:p w14:paraId="7AA579A9" w14:textId="77777777" w:rsidR="00C261E7" w:rsidRPr="00C261E7" w:rsidRDefault="00C261E7" w:rsidP="00C261E7">
            <w:pPr>
              <w:jc w:val="center"/>
              <w:rPr>
                <w:rFonts w:cs="Arial"/>
                <w:b/>
                <w:sz w:val="22"/>
                <w:szCs w:val="22"/>
              </w:rPr>
            </w:pPr>
            <w:r w:rsidRPr="00C261E7">
              <w:rPr>
                <w:rFonts w:cs="Arial"/>
                <w:b/>
                <w:sz w:val="22"/>
                <w:szCs w:val="22"/>
              </w:rPr>
              <w:t>New or Revised Budget</w:t>
            </w:r>
          </w:p>
          <w:p w14:paraId="3939539D" w14:textId="77777777" w:rsidR="00C261E7" w:rsidRPr="00C261E7" w:rsidRDefault="00C261E7" w:rsidP="00C261E7">
            <w:pPr>
              <w:rPr>
                <w:rFonts w:cs="Arial"/>
                <w:b/>
                <w:sz w:val="22"/>
                <w:szCs w:val="22"/>
              </w:rPr>
            </w:pPr>
          </w:p>
        </w:tc>
      </w:tr>
      <w:tr w:rsidR="00C261E7" w:rsidRPr="00C261E7" w14:paraId="155BD9DF" w14:textId="77777777" w:rsidTr="00C261E7">
        <w:trPr>
          <w:cantSplit/>
          <w:trHeight w:val="503"/>
          <w:tblHeader/>
        </w:trPr>
        <w:tc>
          <w:tcPr>
            <w:tcW w:w="1440" w:type="dxa"/>
            <w:vMerge/>
            <w:shd w:val="clear" w:color="auto" w:fill="B8CCE4"/>
          </w:tcPr>
          <w:p w14:paraId="08030FAD" w14:textId="77777777" w:rsidR="00C261E7" w:rsidRPr="00C261E7" w:rsidRDefault="00C261E7" w:rsidP="00C261E7">
            <w:pPr>
              <w:ind w:left="108"/>
              <w:rPr>
                <w:rFonts w:cs="Arial"/>
                <w:b/>
                <w:sz w:val="22"/>
                <w:szCs w:val="22"/>
              </w:rPr>
            </w:pPr>
          </w:p>
        </w:tc>
        <w:tc>
          <w:tcPr>
            <w:tcW w:w="1440" w:type="dxa"/>
            <w:vMerge/>
            <w:shd w:val="clear" w:color="auto" w:fill="B8CCE4"/>
          </w:tcPr>
          <w:p w14:paraId="787D102C" w14:textId="77777777" w:rsidR="00C261E7" w:rsidRPr="00C261E7" w:rsidRDefault="00C261E7" w:rsidP="00C261E7">
            <w:pPr>
              <w:rPr>
                <w:rFonts w:cs="Arial"/>
                <w:b/>
                <w:sz w:val="22"/>
                <w:szCs w:val="22"/>
              </w:rPr>
            </w:pPr>
          </w:p>
        </w:tc>
        <w:tc>
          <w:tcPr>
            <w:tcW w:w="1080" w:type="dxa"/>
            <w:tcBorders>
              <w:bottom w:val="single" w:sz="4" w:space="0" w:color="auto"/>
            </w:tcBorders>
            <w:shd w:val="clear" w:color="auto" w:fill="B8CCE4"/>
          </w:tcPr>
          <w:p w14:paraId="70E26E41" w14:textId="77777777" w:rsidR="00C261E7" w:rsidRPr="00C261E7" w:rsidRDefault="00C261E7" w:rsidP="00C261E7">
            <w:pPr>
              <w:jc w:val="center"/>
              <w:rPr>
                <w:rFonts w:cs="Arial"/>
                <w:b/>
                <w:sz w:val="22"/>
                <w:szCs w:val="22"/>
              </w:rPr>
            </w:pPr>
            <w:r w:rsidRPr="00C261E7">
              <w:rPr>
                <w:rFonts w:cs="Arial"/>
                <w:b/>
                <w:sz w:val="22"/>
                <w:szCs w:val="22"/>
              </w:rPr>
              <w:t>Federal</w:t>
            </w:r>
          </w:p>
          <w:p w14:paraId="39ACA0A2" w14:textId="77777777" w:rsidR="00C261E7" w:rsidRPr="00C261E7" w:rsidRDefault="00C261E7" w:rsidP="00C261E7">
            <w:pPr>
              <w:jc w:val="center"/>
              <w:rPr>
                <w:rFonts w:cs="Arial"/>
                <w:b/>
                <w:sz w:val="22"/>
                <w:szCs w:val="22"/>
              </w:rPr>
            </w:pPr>
            <w:r w:rsidRPr="00C261E7">
              <w:rPr>
                <w:rFonts w:cs="Arial"/>
                <w:b/>
                <w:sz w:val="22"/>
                <w:szCs w:val="22"/>
              </w:rPr>
              <w:t>(c)</w:t>
            </w:r>
          </w:p>
        </w:tc>
        <w:tc>
          <w:tcPr>
            <w:tcW w:w="1170" w:type="dxa"/>
            <w:shd w:val="clear" w:color="auto" w:fill="B8CCE4"/>
          </w:tcPr>
          <w:p w14:paraId="2E9B4BC8" w14:textId="77777777" w:rsidR="00C261E7" w:rsidRPr="00C261E7" w:rsidRDefault="00C261E7" w:rsidP="00C261E7">
            <w:pPr>
              <w:spacing w:after="0"/>
              <w:jc w:val="center"/>
              <w:rPr>
                <w:rFonts w:cs="Arial"/>
                <w:b/>
                <w:sz w:val="22"/>
                <w:szCs w:val="22"/>
              </w:rPr>
            </w:pPr>
            <w:r w:rsidRPr="00C261E7">
              <w:rPr>
                <w:rFonts w:cs="Arial"/>
                <w:b/>
                <w:sz w:val="22"/>
                <w:szCs w:val="22"/>
              </w:rPr>
              <w:t>Non-</w:t>
            </w:r>
          </w:p>
          <w:p w14:paraId="16B704D6" w14:textId="77777777" w:rsidR="00C261E7" w:rsidRPr="00C261E7" w:rsidRDefault="00C261E7" w:rsidP="00C261E7">
            <w:pPr>
              <w:spacing w:after="0"/>
              <w:jc w:val="center"/>
              <w:rPr>
                <w:rFonts w:cs="Arial"/>
                <w:b/>
                <w:sz w:val="22"/>
                <w:szCs w:val="22"/>
              </w:rPr>
            </w:pPr>
            <w:r w:rsidRPr="00C261E7">
              <w:rPr>
                <w:rFonts w:cs="Arial"/>
                <w:b/>
                <w:sz w:val="22"/>
                <w:szCs w:val="22"/>
              </w:rPr>
              <w:t>Federal</w:t>
            </w:r>
          </w:p>
          <w:p w14:paraId="06413CAB" w14:textId="77777777" w:rsidR="00C261E7" w:rsidRPr="00C261E7" w:rsidRDefault="00C261E7" w:rsidP="00C261E7">
            <w:pPr>
              <w:spacing w:after="0"/>
              <w:rPr>
                <w:rFonts w:cs="Arial"/>
                <w:b/>
                <w:sz w:val="22"/>
                <w:szCs w:val="22"/>
              </w:rPr>
            </w:pPr>
            <w:r w:rsidRPr="00C261E7">
              <w:rPr>
                <w:rFonts w:cs="Arial"/>
                <w:b/>
                <w:sz w:val="22"/>
                <w:szCs w:val="22"/>
              </w:rPr>
              <w:t xml:space="preserve">     (d)</w:t>
            </w:r>
          </w:p>
        </w:tc>
        <w:tc>
          <w:tcPr>
            <w:tcW w:w="1080" w:type="dxa"/>
            <w:shd w:val="clear" w:color="auto" w:fill="B8CCE4"/>
          </w:tcPr>
          <w:p w14:paraId="0FC12512" w14:textId="77777777" w:rsidR="00C261E7" w:rsidRPr="00C261E7" w:rsidRDefault="00C261E7" w:rsidP="00C261E7">
            <w:pPr>
              <w:jc w:val="center"/>
              <w:rPr>
                <w:rFonts w:cs="Arial"/>
                <w:b/>
                <w:sz w:val="22"/>
                <w:szCs w:val="22"/>
              </w:rPr>
            </w:pPr>
            <w:r w:rsidRPr="00C261E7">
              <w:rPr>
                <w:rFonts w:cs="Arial"/>
                <w:b/>
                <w:sz w:val="22"/>
                <w:szCs w:val="22"/>
              </w:rPr>
              <w:t>Federal</w:t>
            </w:r>
          </w:p>
          <w:p w14:paraId="7FB7D8CF" w14:textId="77777777" w:rsidR="00C261E7" w:rsidRPr="00C261E7" w:rsidRDefault="00C261E7" w:rsidP="00C261E7">
            <w:pPr>
              <w:jc w:val="center"/>
              <w:rPr>
                <w:rFonts w:cs="Arial"/>
                <w:b/>
                <w:sz w:val="22"/>
                <w:szCs w:val="22"/>
              </w:rPr>
            </w:pPr>
            <w:r w:rsidRPr="00C261E7">
              <w:rPr>
                <w:rFonts w:cs="Arial"/>
                <w:b/>
                <w:sz w:val="22"/>
                <w:szCs w:val="22"/>
              </w:rPr>
              <w:t>(e)</w:t>
            </w:r>
          </w:p>
        </w:tc>
        <w:tc>
          <w:tcPr>
            <w:tcW w:w="1080" w:type="dxa"/>
            <w:shd w:val="clear" w:color="auto" w:fill="B8CCE4"/>
          </w:tcPr>
          <w:p w14:paraId="4B058305" w14:textId="77777777" w:rsidR="00C261E7" w:rsidRPr="00C261E7" w:rsidRDefault="00C261E7" w:rsidP="00C261E7">
            <w:pPr>
              <w:spacing w:after="0"/>
              <w:jc w:val="center"/>
              <w:rPr>
                <w:rFonts w:cs="Arial"/>
                <w:b/>
                <w:sz w:val="22"/>
                <w:szCs w:val="22"/>
              </w:rPr>
            </w:pPr>
            <w:r w:rsidRPr="00C261E7">
              <w:rPr>
                <w:rFonts w:cs="Arial"/>
                <w:b/>
                <w:sz w:val="22"/>
                <w:szCs w:val="22"/>
              </w:rPr>
              <w:t>Non-Federal</w:t>
            </w:r>
          </w:p>
          <w:p w14:paraId="2D80408B" w14:textId="77777777" w:rsidR="00C261E7" w:rsidRPr="00C261E7" w:rsidRDefault="00C261E7" w:rsidP="00C261E7">
            <w:pPr>
              <w:spacing w:after="0"/>
              <w:jc w:val="center"/>
              <w:rPr>
                <w:rFonts w:cs="Arial"/>
                <w:b/>
                <w:sz w:val="22"/>
                <w:szCs w:val="22"/>
              </w:rPr>
            </w:pPr>
            <w:r w:rsidRPr="00C261E7">
              <w:rPr>
                <w:rFonts w:cs="Arial"/>
                <w:b/>
                <w:sz w:val="22"/>
                <w:szCs w:val="22"/>
              </w:rPr>
              <w:t>(f)</w:t>
            </w:r>
          </w:p>
        </w:tc>
        <w:tc>
          <w:tcPr>
            <w:tcW w:w="2430" w:type="dxa"/>
            <w:shd w:val="clear" w:color="auto" w:fill="B8CCE4"/>
          </w:tcPr>
          <w:p w14:paraId="2C38D34A" w14:textId="77777777" w:rsidR="00C261E7" w:rsidRPr="00C261E7" w:rsidRDefault="00C261E7" w:rsidP="00C261E7">
            <w:pPr>
              <w:ind w:left="122"/>
              <w:rPr>
                <w:rFonts w:cs="Arial"/>
                <w:b/>
                <w:sz w:val="22"/>
                <w:szCs w:val="22"/>
              </w:rPr>
            </w:pPr>
            <w:r w:rsidRPr="00C261E7">
              <w:rPr>
                <w:rFonts w:cs="Arial"/>
                <w:b/>
                <w:sz w:val="22"/>
                <w:szCs w:val="22"/>
              </w:rPr>
              <w:t xml:space="preserve">  Total</w:t>
            </w:r>
          </w:p>
          <w:p w14:paraId="1B0E799A" w14:textId="77777777" w:rsidR="00C261E7" w:rsidRPr="00C261E7" w:rsidRDefault="00C261E7" w:rsidP="00C261E7">
            <w:pPr>
              <w:ind w:left="122"/>
              <w:rPr>
                <w:rFonts w:cs="Arial"/>
                <w:b/>
                <w:sz w:val="22"/>
                <w:szCs w:val="22"/>
              </w:rPr>
            </w:pPr>
            <w:r w:rsidRPr="00C261E7">
              <w:rPr>
                <w:rFonts w:cs="Arial"/>
                <w:b/>
                <w:sz w:val="22"/>
                <w:szCs w:val="22"/>
              </w:rPr>
              <w:t xml:space="preserve">    (g)</w:t>
            </w:r>
          </w:p>
        </w:tc>
      </w:tr>
      <w:tr w:rsidR="00C261E7" w:rsidRPr="00C261E7" w14:paraId="0DBBA8C6" w14:textId="77777777" w:rsidTr="00C261E7">
        <w:tblPrEx>
          <w:tblLook w:val="04A0" w:firstRow="1" w:lastRow="0" w:firstColumn="1" w:lastColumn="0" w:noHBand="0" w:noVBand="1"/>
        </w:tblPrEx>
        <w:trPr>
          <w:trHeight w:val="432"/>
        </w:trPr>
        <w:tc>
          <w:tcPr>
            <w:tcW w:w="1440" w:type="dxa"/>
            <w:shd w:val="clear" w:color="auto" w:fill="auto"/>
          </w:tcPr>
          <w:p w14:paraId="7FC1FA14" w14:textId="77777777" w:rsidR="00C261E7" w:rsidRPr="00C261E7" w:rsidRDefault="00C261E7" w:rsidP="00C261E7">
            <w:pPr>
              <w:spacing w:after="0"/>
              <w:rPr>
                <w:rFonts w:cs="Arial"/>
                <w:b/>
                <w:sz w:val="20"/>
              </w:rPr>
            </w:pPr>
            <w:r w:rsidRPr="00C261E7">
              <w:rPr>
                <w:rFonts w:cs="Arial"/>
                <w:b/>
                <w:sz w:val="20"/>
              </w:rPr>
              <w:t xml:space="preserve">1. Title of FOA        </w:t>
            </w:r>
          </w:p>
          <w:p w14:paraId="4FA3C8B3" w14:textId="77777777" w:rsidR="00C261E7" w:rsidRPr="00C261E7" w:rsidRDefault="00C261E7" w:rsidP="00C261E7">
            <w:pPr>
              <w:rPr>
                <w:rFonts w:cs="Arial"/>
                <w:b/>
                <w:sz w:val="20"/>
              </w:rPr>
            </w:pPr>
            <w:r w:rsidRPr="00C261E7">
              <w:rPr>
                <w:rFonts w:cs="Arial"/>
                <w:b/>
                <w:sz w:val="20"/>
              </w:rPr>
              <w:t xml:space="preserve">   </w:t>
            </w:r>
          </w:p>
        </w:tc>
        <w:tc>
          <w:tcPr>
            <w:tcW w:w="1440" w:type="dxa"/>
            <w:shd w:val="clear" w:color="auto" w:fill="auto"/>
          </w:tcPr>
          <w:p w14:paraId="5957698C" w14:textId="77777777" w:rsidR="00C261E7" w:rsidRPr="00C261E7" w:rsidRDefault="00C261E7" w:rsidP="00C261E7">
            <w:pPr>
              <w:spacing w:before="120"/>
              <w:rPr>
                <w:rFonts w:cs="Arial"/>
                <w:sz w:val="20"/>
              </w:rPr>
            </w:pPr>
            <w:r w:rsidRPr="00C261E7">
              <w:rPr>
                <w:rFonts w:cs="Arial"/>
                <w:sz w:val="20"/>
              </w:rPr>
              <w:t xml:space="preserve">     93.243</w:t>
            </w:r>
          </w:p>
        </w:tc>
        <w:tc>
          <w:tcPr>
            <w:tcW w:w="1080" w:type="dxa"/>
            <w:tcBorders>
              <w:top w:val="single" w:sz="4" w:space="0" w:color="auto"/>
            </w:tcBorders>
            <w:shd w:val="clear" w:color="auto" w:fill="auto"/>
          </w:tcPr>
          <w:p w14:paraId="0978F6A1" w14:textId="77777777" w:rsidR="00C261E7" w:rsidRPr="00C261E7" w:rsidRDefault="00C261E7" w:rsidP="00C261E7">
            <w:pPr>
              <w:rPr>
                <w:rFonts w:cs="Arial"/>
                <w:sz w:val="20"/>
              </w:rPr>
            </w:pPr>
          </w:p>
        </w:tc>
        <w:tc>
          <w:tcPr>
            <w:tcW w:w="1170" w:type="dxa"/>
            <w:shd w:val="clear" w:color="auto" w:fill="auto"/>
          </w:tcPr>
          <w:p w14:paraId="009A3F01" w14:textId="77777777" w:rsidR="00C261E7" w:rsidRPr="00C261E7" w:rsidRDefault="00C261E7" w:rsidP="00C261E7">
            <w:pPr>
              <w:rPr>
                <w:rFonts w:cs="Arial"/>
                <w:sz w:val="20"/>
              </w:rPr>
            </w:pPr>
          </w:p>
        </w:tc>
        <w:tc>
          <w:tcPr>
            <w:tcW w:w="1080" w:type="dxa"/>
            <w:shd w:val="clear" w:color="auto" w:fill="auto"/>
          </w:tcPr>
          <w:p w14:paraId="386FCBE7" w14:textId="77777777" w:rsidR="00C261E7" w:rsidRPr="00C261E7" w:rsidRDefault="00C261E7" w:rsidP="00C261E7">
            <w:pPr>
              <w:spacing w:before="240"/>
              <w:rPr>
                <w:rFonts w:cs="Arial"/>
                <w:sz w:val="20"/>
              </w:rPr>
            </w:pPr>
            <w:r w:rsidRPr="00C261E7">
              <w:rPr>
                <w:rFonts w:cs="Arial"/>
                <w:sz w:val="20"/>
              </w:rPr>
              <w:t>$184,303</w:t>
            </w:r>
          </w:p>
        </w:tc>
        <w:tc>
          <w:tcPr>
            <w:tcW w:w="1080" w:type="dxa"/>
            <w:shd w:val="clear" w:color="auto" w:fill="auto"/>
          </w:tcPr>
          <w:p w14:paraId="33EE1BC9" w14:textId="77777777" w:rsidR="00C261E7" w:rsidRPr="00C261E7" w:rsidRDefault="00C261E7" w:rsidP="00C261E7">
            <w:pPr>
              <w:rPr>
                <w:rFonts w:cs="Arial"/>
                <w:sz w:val="20"/>
              </w:rPr>
            </w:pPr>
          </w:p>
        </w:tc>
        <w:tc>
          <w:tcPr>
            <w:tcW w:w="2430" w:type="dxa"/>
            <w:shd w:val="clear" w:color="auto" w:fill="auto"/>
          </w:tcPr>
          <w:p w14:paraId="50ACBC2B" w14:textId="77777777" w:rsidR="00C261E7" w:rsidRPr="00C261E7" w:rsidRDefault="00C261E7" w:rsidP="00C261E7">
            <w:pPr>
              <w:spacing w:before="240"/>
              <w:rPr>
                <w:rFonts w:cs="Arial"/>
                <w:sz w:val="20"/>
              </w:rPr>
            </w:pPr>
            <w:r w:rsidRPr="00C261E7">
              <w:rPr>
                <w:rFonts w:cs="Arial"/>
                <w:sz w:val="20"/>
              </w:rPr>
              <w:t>$184,303</w:t>
            </w:r>
          </w:p>
        </w:tc>
      </w:tr>
      <w:tr w:rsidR="00C261E7" w:rsidRPr="00C261E7" w14:paraId="659F0DE9" w14:textId="77777777" w:rsidTr="00C261E7">
        <w:tblPrEx>
          <w:tblLook w:val="04A0" w:firstRow="1" w:lastRow="0" w:firstColumn="1" w:lastColumn="0" w:noHBand="0" w:noVBand="1"/>
        </w:tblPrEx>
        <w:trPr>
          <w:trHeight w:val="288"/>
        </w:trPr>
        <w:tc>
          <w:tcPr>
            <w:tcW w:w="1440" w:type="dxa"/>
            <w:shd w:val="clear" w:color="auto" w:fill="auto"/>
          </w:tcPr>
          <w:p w14:paraId="73465DA9" w14:textId="77777777" w:rsidR="00C261E7" w:rsidRPr="00C261E7" w:rsidRDefault="00C261E7" w:rsidP="00C261E7">
            <w:pPr>
              <w:rPr>
                <w:rFonts w:cs="Arial"/>
                <w:b/>
                <w:sz w:val="20"/>
              </w:rPr>
            </w:pPr>
            <w:r w:rsidRPr="00C261E7">
              <w:rPr>
                <w:rFonts w:cs="Arial"/>
                <w:b/>
                <w:sz w:val="20"/>
              </w:rPr>
              <w:t>2.</w:t>
            </w:r>
          </w:p>
        </w:tc>
        <w:tc>
          <w:tcPr>
            <w:tcW w:w="1440" w:type="dxa"/>
            <w:shd w:val="clear" w:color="auto" w:fill="auto"/>
          </w:tcPr>
          <w:p w14:paraId="6D842343" w14:textId="77777777" w:rsidR="00C261E7" w:rsidRPr="00C261E7" w:rsidRDefault="00C261E7" w:rsidP="00C261E7">
            <w:pPr>
              <w:rPr>
                <w:rFonts w:cs="Arial"/>
                <w:sz w:val="20"/>
              </w:rPr>
            </w:pPr>
          </w:p>
        </w:tc>
        <w:tc>
          <w:tcPr>
            <w:tcW w:w="1080" w:type="dxa"/>
            <w:shd w:val="clear" w:color="auto" w:fill="auto"/>
          </w:tcPr>
          <w:p w14:paraId="0149BFBF" w14:textId="77777777" w:rsidR="00C261E7" w:rsidRPr="00C261E7" w:rsidRDefault="00C261E7" w:rsidP="00C261E7">
            <w:pPr>
              <w:rPr>
                <w:rFonts w:cs="Arial"/>
                <w:sz w:val="20"/>
              </w:rPr>
            </w:pPr>
          </w:p>
        </w:tc>
        <w:tc>
          <w:tcPr>
            <w:tcW w:w="1170" w:type="dxa"/>
            <w:shd w:val="clear" w:color="auto" w:fill="auto"/>
          </w:tcPr>
          <w:p w14:paraId="054DC65A" w14:textId="77777777" w:rsidR="00C261E7" w:rsidRPr="00C261E7" w:rsidRDefault="00C261E7" w:rsidP="00C261E7">
            <w:pPr>
              <w:rPr>
                <w:rFonts w:cs="Arial"/>
                <w:sz w:val="20"/>
              </w:rPr>
            </w:pPr>
          </w:p>
        </w:tc>
        <w:tc>
          <w:tcPr>
            <w:tcW w:w="1080" w:type="dxa"/>
            <w:shd w:val="clear" w:color="auto" w:fill="auto"/>
          </w:tcPr>
          <w:p w14:paraId="13BF1482" w14:textId="77777777" w:rsidR="00C261E7" w:rsidRPr="00C261E7" w:rsidRDefault="00C261E7" w:rsidP="00C261E7">
            <w:pPr>
              <w:rPr>
                <w:rFonts w:cs="Arial"/>
                <w:sz w:val="20"/>
              </w:rPr>
            </w:pPr>
          </w:p>
        </w:tc>
        <w:tc>
          <w:tcPr>
            <w:tcW w:w="1080" w:type="dxa"/>
            <w:shd w:val="clear" w:color="auto" w:fill="auto"/>
          </w:tcPr>
          <w:p w14:paraId="24828BD7" w14:textId="77777777" w:rsidR="00C261E7" w:rsidRPr="00C261E7" w:rsidRDefault="00C261E7" w:rsidP="00C261E7">
            <w:pPr>
              <w:rPr>
                <w:rFonts w:cs="Arial"/>
                <w:sz w:val="20"/>
              </w:rPr>
            </w:pPr>
          </w:p>
        </w:tc>
        <w:tc>
          <w:tcPr>
            <w:tcW w:w="2430" w:type="dxa"/>
            <w:shd w:val="clear" w:color="auto" w:fill="auto"/>
          </w:tcPr>
          <w:p w14:paraId="3F3B6BB0" w14:textId="77777777" w:rsidR="00C261E7" w:rsidRPr="00C261E7" w:rsidRDefault="00C261E7" w:rsidP="00C261E7">
            <w:pPr>
              <w:rPr>
                <w:rFonts w:cs="Arial"/>
                <w:sz w:val="20"/>
              </w:rPr>
            </w:pPr>
          </w:p>
        </w:tc>
      </w:tr>
      <w:tr w:rsidR="00C261E7" w:rsidRPr="00C261E7" w14:paraId="75C5AA5A" w14:textId="77777777" w:rsidTr="00C261E7">
        <w:tblPrEx>
          <w:tblLook w:val="04A0" w:firstRow="1" w:lastRow="0" w:firstColumn="1" w:lastColumn="0" w:noHBand="0" w:noVBand="1"/>
        </w:tblPrEx>
        <w:trPr>
          <w:trHeight w:val="288"/>
        </w:trPr>
        <w:tc>
          <w:tcPr>
            <w:tcW w:w="1440" w:type="dxa"/>
            <w:shd w:val="clear" w:color="auto" w:fill="auto"/>
          </w:tcPr>
          <w:p w14:paraId="21E58EB8" w14:textId="77777777" w:rsidR="00C261E7" w:rsidRPr="00C261E7" w:rsidRDefault="00C261E7" w:rsidP="00C261E7">
            <w:pPr>
              <w:rPr>
                <w:rFonts w:cs="Arial"/>
                <w:b/>
                <w:sz w:val="20"/>
              </w:rPr>
            </w:pPr>
            <w:r w:rsidRPr="00C261E7">
              <w:rPr>
                <w:rFonts w:cs="Arial"/>
                <w:b/>
                <w:sz w:val="20"/>
              </w:rPr>
              <w:t>3.</w:t>
            </w:r>
          </w:p>
        </w:tc>
        <w:tc>
          <w:tcPr>
            <w:tcW w:w="1440" w:type="dxa"/>
            <w:shd w:val="clear" w:color="auto" w:fill="auto"/>
          </w:tcPr>
          <w:p w14:paraId="7EA0F1F8" w14:textId="77777777" w:rsidR="00C261E7" w:rsidRPr="00C261E7" w:rsidRDefault="00C261E7" w:rsidP="00C261E7">
            <w:pPr>
              <w:rPr>
                <w:rFonts w:cs="Arial"/>
                <w:sz w:val="20"/>
              </w:rPr>
            </w:pPr>
          </w:p>
        </w:tc>
        <w:tc>
          <w:tcPr>
            <w:tcW w:w="1080" w:type="dxa"/>
            <w:shd w:val="clear" w:color="auto" w:fill="auto"/>
          </w:tcPr>
          <w:p w14:paraId="7F6FC215" w14:textId="77777777" w:rsidR="00C261E7" w:rsidRPr="00C261E7" w:rsidRDefault="00C261E7" w:rsidP="00C261E7">
            <w:pPr>
              <w:rPr>
                <w:rFonts w:cs="Arial"/>
                <w:sz w:val="20"/>
              </w:rPr>
            </w:pPr>
          </w:p>
        </w:tc>
        <w:tc>
          <w:tcPr>
            <w:tcW w:w="1170" w:type="dxa"/>
            <w:shd w:val="clear" w:color="auto" w:fill="auto"/>
          </w:tcPr>
          <w:p w14:paraId="7D759DBB" w14:textId="77777777" w:rsidR="00C261E7" w:rsidRPr="00C261E7" w:rsidRDefault="00C261E7" w:rsidP="00C261E7">
            <w:pPr>
              <w:rPr>
                <w:rFonts w:cs="Arial"/>
                <w:sz w:val="20"/>
              </w:rPr>
            </w:pPr>
          </w:p>
        </w:tc>
        <w:tc>
          <w:tcPr>
            <w:tcW w:w="1080" w:type="dxa"/>
            <w:shd w:val="clear" w:color="auto" w:fill="auto"/>
          </w:tcPr>
          <w:p w14:paraId="243103C0" w14:textId="77777777" w:rsidR="00C261E7" w:rsidRPr="00C261E7" w:rsidRDefault="00C261E7" w:rsidP="00C261E7">
            <w:pPr>
              <w:rPr>
                <w:rFonts w:cs="Arial"/>
                <w:sz w:val="20"/>
              </w:rPr>
            </w:pPr>
          </w:p>
        </w:tc>
        <w:tc>
          <w:tcPr>
            <w:tcW w:w="1080" w:type="dxa"/>
            <w:shd w:val="clear" w:color="auto" w:fill="auto"/>
          </w:tcPr>
          <w:p w14:paraId="0769971F" w14:textId="77777777" w:rsidR="00C261E7" w:rsidRPr="00C261E7" w:rsidRDefault="00C261E7" w:rsidP="00C261E7">
            <w:pPr>
              <w:rPr>
                <w:rFonts w:cs="Arial"/>
                <w:sz w:val="20"/>
              </w:rPr>
            </w:pPr>
          </w:p>
        </w:tc>
        <w:tc>
          <w:tcPr>
            <w:tcW w:w="2430" w:type="dxa"/>
            <w:shd w:val="clear" w:color="auto" w:fill="auto"/>
          </w:tcPr>
          <w:p w14:paraId="78D746D7" w14:textId="77777777" w:rsidR="00C261E7" w:rsidRPr="00C261E7" w:rsidRDefault="00C261E7" w:rsidP="00C261E7">
            <w:pPr>
              <w:rPr>
                <w:rFonts w:cs="Arial"/>
                <w:sz w:val="20"/>
              </w:rPr>
            </w:pPr>
          </w:p>
        </w:tc>
      </w:tr>
      <w:tr w:rsidR="00C261E7" w:rsidRPr="00C261E7" w14:paraId="0174843D" w14:textId="77777777" w:rsidTr="00C261E7">
        <w:tblPrEx>
          <w:tblLook w:val="04A0" w:firstRow="1" w:lastRow="0" w:firstColumn="1" w:lastColumn="0" w:noHBand="0" w:noVBand="1"/>
        </w:tblPrEx>
        <w:trPr>
          <w:trHeight w:val="188"/>
        </w:trPr>
        <w:tc>
          <w:tcPr>
            <w:tcW w:w="1440" w:type="dxa"/>
            <w:shd w:val="clear" w:color="auto" w:fill="auto"/>
          </w:tcPr>
          <w:p w14:paraId="3B252F77" w14:textId="77777777" w:rsidR="00C261E7" w:rsidRPr="00C261E7" w:rsidRDefault="00C261E7" w:rsidP="00C261E7">
            <w:pPr>
              <w:rPr>
                <w:rFonts w:cs="Arial"/>
                <w:b/>
                <w:sz w:val="20"/>
              </w:rPr>
            </w:pPr>
            <w:r w:rsidRPr="00C261E7">
              <w:rPr>
                <w:rFonts w:cs="Arial"/>
                <w:b/>
                <w:sz w:val="20"/>
              </w:rPr>
              <w:t>4.</w:t>
            </w:r>
          </w:p>
        </w:tc>
        <w:tc>
          <w:tcPr>
            <w:tcW w:w="1440" w:type="dxa"/>
            <w:shd w:val="clear" w:color="auto" w:fill="auto"/>
          </w:tcPr>
          <w:p w14:paraId="1C9AA9F2" w14:textId="77777777" w:rsidR="00C261E7" w:rsidRPr="00C261E7" w:rsidRDefault="00C261E7" w:rsidP="00C261E7">
            <w:pPr>
              <w:rPr>
                <w:rFonts w:cs="Arial"/>
                <w:sz w:val="20"/>
              </w:rPr>
            </w:pPr>
          </w:p>
        </w:tc>
        <w:tc>
          <w:tcPr>
            <w:tcW w:w="1080" w:type="dxa"/>
            <w:shd w:val="clear" w:color="auto" w:fill="auto"/>
          </w:tcPr>
          <w:p w14:paraId="747667DA" w14:textId="77777777" w:rsidR="00C261E7" w:rsidRPr="00C261E7" w:rsidRDefault="00C261E7" w:rsidP="00C261E7">
            <w:pPr>
              <w:rPr>
                <w:rFonts w:cs="Arial"/>
                <w:sz w:val="20"/>
              </w:rPr>
            </w:pPr>
          </w:p>
        </w:tc>
        <w:tc>
          <w:tcPr>
            <w:tcW w:w="1170" w:type="dxa"/>
            <w:shd w:val="clear" w:color="auto" w:fill="auto"/>
          </w:tcPr>
          <w:p w14:paraId="7D7B0636" w14:textId="77777777" w:rsidR="00C261E7" w:rsidRPr="00C261E7" w:rsidRDefault="00C261E7" w:rsidP="00C261E7">
            <w:pPr>
              <w:rPr>
                <w:rFonts w:cs="Arial"/>
                <w:sz w:val="20"/>
              </w:rPr>
            </w:pPr>
          </w:p>
        </w:tc>
        <w:tc>
          <w:tcPr>
            <w:tcW w:w="1080" w:type="dxa"/>
            <w:shd w:val="clear" w:color="auto" w:fill="auto"/>
          </w:tcPr>
          <w:p w14:paraId="73AA34BC" w14:textId="77777777" w:rsidR="00C261E7" w:rsidRPr="00C261E7" w:rsidRDefault="00C261E7" w:rsidP="00C261E7">
            <w:pPr>
              <w:rPr>
                <w:rFonts w:cs="Arial"/>
                <w:sz w:val="20"/>
              </w:rPr>
            </w:pPr>
          </w:p>
        </w:tc>
        <w:tc>
          <w:tcPr>
            <w:tcW w:w="1080" w:type="dxa"/>
            <w:shd w:val="clear" w:color="auto" w:fill="auto"/>
          </w:tcPr>
          <w:p w14:paraId="63B5F885" w14:textId="77777777" w:rsidR="00C261E7" w:rsidRPr="00C261E7" w:rsidRDefault="00C261E7" w:rsidP="00C261E7">
            <w:pPr>
              <w:rPr>
                <w:rFonts w:cs="Arial"/>
                <w:sz w:val="20"/>
              </w:rPr>
            </w:pPr>
          </w:p>
        </w:tc>
        <w:tc>
          <w:tcPr>
            <w:tcW w:w="2430" w:type="dxa"/>
            <w:shd w:val="clear" w:color="auto" w:fill="auto"/>
          </w:tcPr>
          <w:p w14:paraId="570BF9A1" w14:textId="77777777" w:rsidR="00C261E7" w:rsidRPr="00C261E7" w:rsidRDefault="00C261E7" w:rsidP="00C261E7">
            <w:pPr>
              <w:rPr>
                <w:rFonts w:cs="Arial"/>
                <w:sz w:val="20"/>
              </w:rPr>
            </w:pPr>
          </w:p>
        </w:tc>
      </w:tr>
      <w:tr w:rsidR="00C261E7" w:rsidRPr="00C261E7" w14:paraId="1130192F" w14:textId="77777777" w:rsidTr="00C261E7">
        <w:tblPrEx>
          <w:tblLook w:val="04A0" w:firstRow="1" w:lastRow="0" w:firstColumn="1" w:lastColumn="0" w:noHBand="0" w:noVBand="1"/>
        </w:tblPrEx>
        <w:tc>
          <w:tcPr>
            <w:tcW w:w="1440" w:type="dxa"/>
            <w:shd w:val="clear" w:color="auto" w:fill="auto"/>
          </w:tcPr>
          <w:p w14:paraId="6E01B71A" w14:textId="77777777" w:rsidR="00C261E7" w:rsidRPr="00C261E7" w:rsidRDefault="00C261E7" w:rsidP="00C261E7">
            <w:pPr>
              <w:rPr>
                <w:rFonts w:cs="Arial"/>
                <w:b/>
                <w:sz w:val="20"/>
              </w:rPr>
            </w:pPr>
            <w:r w:rsidRPr="00C261E7">
              <w:rPr>
                <w:rFonts w:cs="Arial"/>
                <w:b/>
                <w:sz w:val="20"/>
              </w:rPr>
              <w:t>5. Totals</w:t>
            </w:r>
          </w:p>
        </w:tc>
        <w:tc>
          <w:tcPr>
            <w:tcW w:w="1440" w:type="dxa"/>
            <w:shd w:val="clear" w:color="auto" w:fill="auto"/>
          </w:tcPr>
          <w:p w14:paraId="52DA6153" w14:textId="77777777" w:rsidR="00C261E7" w:rsidRPr="00C261E7" w:rsidRDefault="00C261E7" w:rsidP="00C261E7">
            <w:pPr>
              <w:rPr>
                <w:rFonts w:cs="Arial"/>
                <w:sz w:val="20"/>
              </w:rPr>
            </w:pPr>
          </w:p>
        </w:tc>
        <w:tc>
          <w:tcPr>
            <w:tcW w:w="1080" w:type="dxa"/>
            <w:shd w:val="clear" w:color="auto" w:fill="auto"/>
          </w:tcPr>
          <w:p w14:paraId="1ED47C5B" w14:textId="77777777" w:rsidR="00C261E7" w:rsidRPr="00C261E7" w:rsidRDefault="00C261E7" w:rsidP="00C261E7">
            <w:pPr>
              <w:rPr>
                <w:rFonts w:cs="Arial"/>
                <w:sz w:val="20"/>
              </w:rPr>
            </w:pPr>
          </w:p>
        </w:tc>
        <w:tc>
          <w:tcPr>
            <w:tcW w:w="1170" w:type="dxa"/>
            <w:shd w:val="clear" w:color="auto" w:fill="auto"/>
          </w:tcPr>
          <w:p w14:paraId="58B3624F" w14:textId="77777777" w:rsidR="00C261E7" w:rsidRPr="00C261E7" w:rsidRDefault="00C261E7" w:rsidP="00C261E7">
            <w:pPr>
              <w:rPr>
                <w:rFonts w:cs="Arial"/>
                <w:sz w:val="20"/>
              </w:rPr>
            </w:pPr>
          </w:p>
        </w:tc>
        <w:tc>
          <w:tcPr>
            <w:tcW w:w="1080" w:type="dxa"/>
            <w:shd w:val="clear" w:color="auto" w:fill="auto"/>
          </w:tcPr>
          <w:p w14:paraId="74CF53D4" w14:textId="77777777" w:rsidR="00C261E7" w:rsidRPr="00C261E7" w:rsidRDefault="00C261E7" w:rsidP="00C261E7">
            <w:pPr>
              <w:spacing w:before="120"/>
              <w:rPr>
                <w:rFonts w:cs="Arial"/>
                <w:sz w:val="20"/>
              </w:rPr>
            </w:pPr>
            <w:r w:rsidRPr="00C261E7">
              <w:rPr>
                <w:rFonts w:cs="Arial"/>
                <w:sz w:val="20"/>
              </w:rPr>
              <w:t>$184,303</w:t>
            </w:r>
          </w:p>
        </w:tc>
        <w:tc>
          <w:tcPr>
            <w:tcW w:w="1080" w:type="dxa"/>
            <w:shd w:val="clear" w:color="auto" w:fill="auto"/>
          </w:tcPr>
          <w:p w14:paraId="50CFD1C4" w14:textId="77777777" w:rsidR="00C261E7" w:rsidRPr="00C261E7" w:rsidRDefault="00C261E7" w:rsidP="00C261E7">
            <w:pPr>
              <w:rPr>
                <w:rFonts w:cs="Arial"/>
                <w:sz w:val="20"/>
              </w:rPr>
            </w:pPr>
          </w:p>
        </w:tc>
        <w:tc>
          <w:tcPr>
            <w:tcW w:w="2430" w:type="dxa"/>
            <w:shd w:val="clear" w:color="auto" w:fill="auto"/>
          </w:tcPr>
          <w:p w14:paraId="4FAF3FD1" w14:textId="77777777" w:rsidR="00C261E7" w:rsidRPr="00C261E7" w:rsidRDefault="00C261E7" w:rsidP="00C261E7">
            <w:pPr>
              <w:spacing w:before="120"/>
              <w:rPr>
                <w:rFonts w:cs="Arial"/>
                <w:color w:val="FF0000"/>
                <w:sz w:val="20"/>
              </w:rPr>
            </w:pPr>
            <w:r w:rsidRPr="00C261E7">
              <w:rPr>
                <w:rFonts w:cs="Arial"/>
                <w:sz w:val="20"/>
              </w:rPr>
              <w:t xml:space="preserve">$184,303 </w:t>
            </w:r>
            <w:r w:rsidRPr="00C261E7">
              <w:rPr>
                <w:rFonts w:cs="Arial"/>
                <w:b/>
                <w:sz w:val="20"/>
              </w:rPr>
              <w:t xml:space="preserve">– </w:t>
            </w:r>
            <w:r w:rsidRPr="00C261E7">
              <w:rPr>
                <w:rFonts w:cs="Arial"/>
                <w:b/>
                <w:sz w:val="20"/>
                <w:u w:val="single"/>
              </w:rPr>
              <w:t>this total must match the total in Section B (k) and Section D (line 13)</w:t>
            </w:r>
          </w:p>
        </w:tc>
      </w:tr>
    </w:tbl>
    <w:p w14:paraId="7D42D4E5" w14:textId="77777777" w:rsidR="00C261E7" w:rsidRPr="00C261E7" w:rsidRDefault="00C261E7" w:rsidP="00C261E7">
      <w:pPr>
        <w:rPr>
          <w:rFonts w:cs="Arial"/>
          <w:sz w:val="20"/>
        </w:rPr>
      </w:pPr>
      <w:r w:rsidRPr="00C261E7">
        <w:rPr>
          <w:rFonts w:cs="Arial"/>
          <w:sz w:val="20"/>
        </w:rPr>
        <w:t xml:space="preserve">                                                                                                                                       Standard Form 424A</w:t>
      </w:r>
    </w:p>
    <w:p w14:paraId="07EE5792" w14:textId="77777777" w:rsidR="00C261E7" w:rsidRPr="00C261E7" w:rsidRDefault="00C261E7" w:rsidP="00C261E7">
      <w:pPr>
        <w:spacing w:after="0"/>
        <w:rPr>
          <w:rFonts w:cs="Arial"/>
          <w:b/>
        </w:rPr>
      </w:pPr>
    </w:p>
    <w:p w14:paraId="5DA2319C" w14:textId="77777777" w:rsidR="00C261E7" w:rsidRPr="00C261E7" w:rsidRDefault="00C261E7" w:rsidP="00C261E7">
      <w:pPr>
        <w:spacing w:after="0"/>
        <w:rPr>
          <w:rFonts w:cs="Arial"/>
        </w:rPr>
      </w:pPr>
      <w:r w:rsidRPr="00C261E7">
        <w:rPr>
          <w:rFonts w:cs="Arial"/>
          <w:b/>
        </w:rPr>
        <w:t xml:space="preserve">  SECTION B – BUDGET CATEGORIES</w:t>
      </w:r>
    </w:p>
    <w:tbl>
      <w:tblPr>
        <w:tblW w:w="97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7"/>
        <w:gridCol w:w="2340"/>
        <w:gridCol w:w="1080"/>
        <w:gridCol w:w="1080"/>
        <w:gridCol w:w="1080"/>
        <w:gridCol w:w="1710"/>
      </w:tblGrid>
      <w:tr w:rsidR="00C261E7" w:rsidRPr="00C261E7" w14:paraId="6D1DF075" w14:textId="77777777" w:rsidTr="00C261E7">
        <w:trPr>
          <w:cantSplit/>
          <w:trHeight w:hRule="exact" w:val="460"/>
          <w:tblHeader/>
        </w:trPr>
        <w:tc>
          <w:tcPr>
            <w:tcW w:w="2497" w:type="dxa"/>
            <w:vMerge w:val="restart"/>
            <w:shd w:val="clear" w:color="auto" w:fill="B8CCE4"/>
          </w:tcPr>
          <w:p w14:paraId="32562901" w14:textId="77777777" w:rsidR="00C261E7" w:rsidRPr="00C261E7" w:rsidRDefault="00C261E7" w:rsidP="00C261E7">
            <w:pPr>
              <w:spacing w:after="200"/>
              <w:rPr>
                <w:rFonts w:cs="Arial"/>
                <w:b/>
                <w:sz w:val="22"/>
              </w:rPr>
            </w:pPr>
            <w:r w:rsidRPr="00C261E7">
              <w:rPr>
                <w:rFonts w:cs="Arial"/>
                <w:b/>
                <w:sz w:val="22"/>
              </w:rPr>
              <w:t>6. Object Class Categories</w:t>
            </w:r>
          </w:p>
          <w:p w14:paraId="2E6FE474" w14:textId="77777777" w:rsidR="00C261E7" w:rsidRPr="00C261E7" w:rsidRDefault="00C261E7" w:rsidP="00C261E7">
            <w:pPr>
              <w:spacing w:after="200"/>
              <w:ind w:left="270"/>
              <w:rPr>
                <w:rFonts w:cs="Arial"/>
                <w:b/>
                <w:sz w:val="22"/>
              </w:rPr>
            </w:pPr>
          </w:p>
        </w:tc>
        <w:tc>
          <w:tcPr>
            <w:tcW w:w="5580" w:type="dxa"/>
            <w:gridSpan w:val="4"/>
            <w:tcBorders>
              <w:bottom w:val="single" w:sz="4" w:space="0" w:color="auto"/>
            </w:tcBorders>
            <w:shd w:val="clear" w:color="auto" w:fill="B8CCE4"/>
          </w:tcPr>
          <w:p w14:paraId="159C0EDC" w14:textId="77777777" w:rsidR="00C261E7" w:rsidRPr="00C261E7" w:rsidRDefault="00C261E7" w:rsidP="00C261E7">
            <w:pPr>
              <w:rPr>
                <w:rFonts w:cs="Arial"/>
                <w:sz w:val="22"/>
                <w:szCs w:val="22"/>
              </w:rPr>
            </w:pPr>
            <w:r w:rsidRPr="00C261E7">
              <w:rPr>
                <w:rFonts w:cs="Arial"/>
                <w:sz w:val="22"/>
                <w:szCs w:val="22"/>
              </w:rPr>
              <w:t xml:space="preserve">    </w:t>
            </w:r>
            <w:r w:rsidRPr="00C261E7">
              <w:rPr>
                <w:rFonts w:cs="Arial"/>
                <w:b/>
                <w:sz w:val="22"/>
                <w:szCs w:val="22"/>
              </w:rPr>
              <w:t>GRANT PROGRAM FUNCTION OR ACTIVITY</w:t>
            </w:r>
          </w:p>
        </w:tc>
        <w:tc>
          <w:tcPr>
            <w:tcW w:w="1710" w:type="dxa"/>
            <w:vMerge w:val="restart"/>
            <w:shd w:val="clear" w:color="auto" w:fill="B8CCE4"/>
          </w:tcPr>
          <w:p w14:paraId="1EF2C3CC" w14:textId="77777777" w:rsidR="00C261E7" w:rsidRPr="00C261E7" w:rsidRDefault="00C261E7" w:rsidP="00C261E7">
            <w:pPr>
              <w:rPr>
                <w:rFonts w:cs="Arial"/>
                <w:b/>
                <w:sz w:val="22"/>
              </w:rPr>
            </w:pPr>
            <w:r w:rsidRPr="00C261E7">
              <w:rPr>
                <w:rFonts w:cs="Arial"/>
                <w:b/>
                <w:sz w:val="20"/>
              </w:rPr>
              <w:t xml:space="preserve">   </w:t>
            </w:r>
            <w:r w:rsidRPr="00C261E7">
              <w:rPr>
                <w:rFonts w:cs="Arial"/>
                <w:b/>
                <w:sz w:val="22"/>
              </w:rPr>
              <w:t>Total</w:t>
            </w:r>
          </w:p>
          <w:p w14:paraId="624E3396" w14:textId="77777777" w:rsidR="00C261E7" w:rsidRPr="00C261E7" w:rsidRDefault="00C261E7" w:rsidP="00C261E7">
            <w:pPr>
              <w:rPr>
                <w:rFonts w:cs="Arial"/>
                <w:b/>
                <w:sz w:val="20"/>
              </w:rPr>
            </w:pPr>
            <w:r w:rsidRPr="00C261E7">
              <w:rPr>
                <w:rFonts w:cs="Arial"/>
                <w:b/>
                <w:sz w:val="22"/>
              </w:rPr>
              <w:t xml:space="preserve">     (5)</w:t>
            </w:r>
          </w:p>
        </w:tc>
      </w:tr>
      <w:tr w:rsidR="00C261E7" w:rsidRPr="00C261E7" w14:paraId="20C38FDF" w14:textId="77777777" w:rsidTr="00C261E7">
        <w:trPr>
          <w:trHeight w:val="512"/>
        </w:trPr>
        <w:tc>
          <w:tcPr>
            <w:tcW w:w="2497" w:type="dxa"/>
            <w:vMerge/>
            <w:shd w:val="clear" w:color="auto" w:fill="auto"/>
          </w:tcPr>
          <w:p w14:paraId="309EB915" w14:textId="77777777" w:rsidR="00C261E7" w:rsidRPr="00C261E7" w:rsidRDefault="00C261E7" w:rsidP="00C261E7">
            <w:pPr>
              <w:ind w:left="270"/>
              <w:rPr>
                <w:rFonts w:cs="Arial"/>
                <w:b/>
                <w:sz w:val="20"/>
              </w:rPr>
            </w:pPr>
          </w:p>
        </w:tc>
        <w:tc>
          <w:tcPr>
            <w:tcW w:w="2340" w:type="dxa"/>
            <w:shd w:val="clear" w:color="auto" w:fill="B8CCE4"/>
          </w:tcPr>
          <w:p w14:paraId="542F28C7" w14:textId="77777777" w:rsidR="00C261E7" w:rsidRPr="00C261E7" w:rsidRDefault="00C261E7" w:rsidP="00C261E7">
            <w:pPr>
              <w:spacing w:after="0"/>
              <w:rPr>
                <w:rFonts w:cs="Arial"/>
                <w:sz w:val="22"/>
                <w:szCs w:val="22"/>
              </w:rPr>
            </w:pPr>
            <w:r w:rsidRPr="00C261E7">
              <w:rPr>
                <w:rFonts w:cs="Arial"/>
                <w:b/>
                <w:sz w:val="22"/>
                <w:szCs w:val="22"/>
              </w:rPr>
              <w:t xml:space="preserve">(1)  </w:t>
            </w:r>
            <w:r w:rsidRPr="00C261E7">
              <w:rPr>
                <w:rFonts w:cs="Arial"/>
                <w:sz w:val="22"/>
                <w:szCs w:val="22"/>
              </w:rPr>
              <w:t xml:space="preserve">Title of    </w:t>
            </w:r>
          </w:p>
          <w:p w14:paraId="303C4571" w14:textId="77777777" w:rsidR="00C261E7" w:rsidRPr="00C261E7" w:rsidRDefault="00C261E7" w:rsidP="00C261E7">
            <w:pPr>
              <w:rPr>
                <w:rFonts w:cs="Arial"/>
                <w:sz w:val="22"/>
                <w:szCs w:val="22"/>
              </w:rPr>
            </w:pPr>
            <w:r w:rsidRPr="00C261E7">
              <w:rPr>
                <w:rFonts w:cs="Arial"/>
                <w:sz w:val="22"/>
                <w:szCs w:val="22"/>
              </w:rPr>
              <w:t xml:space="preserve">       FOA</w:t>
            </w:r>
          </w:p>
        </w:tc>
        <w:tc>
          <w:tcPr>
            <w:tcW w:w="1080" w:type="dxa"/>
            <w:shd w:val="clear" w:color="auto" w:fill="B8CCE4"/>
          </w:tcPr>
          <w:p w14:paraId="1340D027" w14:textId="77777777" w:rsidR="00C261E7" w:rsidRPr="00C261E7" w:rsidRDefault="00C261E7" w:rsidP="00C261E7">
            <w:pPr>
              <w:rPr>
                <w:rFonts w:cs="Arial"/>
                <w:b/>
                <w:sz w:val="22"/>
                <w:szCs w:val="22"/>
              </w:rPr>
            </w:pPr>
            <w:r w:rsidRPr="00C261E7">
              <w:rPr>
                <w:rFonts w:cs="Arial"/>
                <w:b/>
                <w:sz w:val="22"/>
                <w:szCs w:val="22"/>
              </w:rPr>
              <w:t>(2)</w:t>
            </w:r>
          </w:p>
        </w:tc>
        <w:tc>
          <w:tcPr>
            <w:tcW w:w="1080" w:type="dxa"/>
            <w:shd w:val="clear" w:color="auto" w:fill="B8CCE4"/>
          </w:tcPr>
          <w:p w14:paraId="387E2250" w14:textId="77777777" w:rsidR="00C261E7" w:rsidRPr="00C261E7" w:rsidRDefault="00C261E7" w:rsidP="00C261E7">
            <w:pPr>
              <w:rPr>
                <w:rFonts w:cs="Arial"/>
                <w:b/>
                <w:sz w:val="22"/>
                <w:szCs w:val="22"/>
              </w:rPr>
            </w:pPr>
            <w:r w:rsidRPr="00C261E7">
              <w:rPr>
                <w:rFonts w:cs="Arial"/>
                <w:b/>
                <w:sz w:val="22"/>
                <w:szCs w:val="22"/>
              </w:rPr>
              <w:t>(3)</w:t>
            </w:r>
          </w:p>
        </w:tc>
        <w:tc>
          <w:tcPr>
            <w:tcW w:w="1080" w:type="dxa"/>
            <w:shd w:val="clear" w:color="auto" w:fill="B8CCE4"/>
          </w:tcPr>
          <w:p w14:paraId="59F72F1A" w14:textId="77777777" w:rsidR="00C261E7" w:rsidRPr="00C261E7" w:rsidRDefault="00C261E7" w:rsidP="00C261E7">
            <w:pPr>
              <w:rPr>
                <w:rFonts w:cs="Arial"/>
                <w:b/>
                <w:sz w:val="22"/>
                <w:szCs w:val="22"/>
              </w:rPr>
            </w:pPr>
            <w:r w:rsidRPr="00C261E7">
              <w:rPr>
                <w:rFonts w:cs="Arial"/>
                <w:b/>
                <w:sz w:val="22"/>
                <w:szCs w:val="22"/>
              </w:rPr>
              <w:t>(4)</w:t>
            </w:r>
          </w:p>
        </w:tc>
        <w:tc>
          <w:tcPr>
            <w:tcW w:w="1710" w:type="dxa"/>
            <w:vMerge/>
            <w:shd w:val="clear" w:color="auto" w:fill="auto"/>
          </w:tcPr>
          <w:p w14:paraId="7AD6E2B1" w14:textId="77777777" w:rsidR="00C261E7" w:rsidRPr="00C261E7" w:rsidRDefault="00C261E7" w:rsidP="00C261E7">
            <w:pPr>
              <w:rPr>
                <w:rFonts w:cs="Arial"/>
                <w:b/>
                <w:sz w:val="20"/>
              </w:rPr>
            </w:pPr>
          </w:p>
        </w:tc>
      </w:tr>
      <w:tr w:rsidR="00C261E7" w:rsidRPr="00C261E7" w14:paraId="3580F237" w14:textId="77777777" w:rsidTr="00C261E7">
        <w:tblPrEx>
          <w:tblLook w:val="04A0" w:firstRow="1" w:lastRow="0" w:firstColumn="1" w:lastColumn="0" w:noHBand="0" w:noVBand="1"/>
        </w:tblPrEx>
        <w:tc>
          <w:tcPr>
            <w:tcW w:w="2497" w:type="dxa"/>
            <w:shd w:val="clear" w:color="auto" w:fill="auto"/>
          </w:tcPr>
          <w:p w14:paraId="09732353" w14:textId="77777777" w:rsidR="00C261E7" w:rsidRPr="00C261E7" w:rsidRDefault="00C261E7" w:rsidP="00C261E7">
            <w:pPr>
              <w:rPr>
                <w:rFonts w:cs="Arial"/>
                <w:b/>
                <w:sz w:val="20"/>
              </w:rPr>
            </w:pPr>
            <w:r w:rsidRPr="00C261E7">
              <w:rPr>
                <w:rFonts w:cs="Arial"/>
                <w:b/>
                <w:sz w:val="20"/>
              </w:rPr>
              <w:t>a.  Personnel</w:t>
            </w:r>
          </w:p>
        </w:tc>
        <w:tc>
          <w:tcPr>
            <w:tcW w:w="2340" w:type="dxa"/>
            <w:shd w:val="clear" w:color="auto" w:fill="auto"/>
          </w:tcPr>
          <w:p w14:paraId="211EDB4E" w14:textId="77777777" w:rsidR="00C261E7" w:rsidRPr="00C261E7" w:rsidRDefault="00C261E7" w:rsidP="00C261E7">
            <w:pPr>
              <w:rPr>
                <w:rFonts w:cs="Arial"/>
                <w:sz w:val="20"/>
              </w:rPr>
            </w:pPr>
            <w:r w:rsidRPr="00C261E7">
              <w:rPr>
                <w:rFonts w:cs="Arial"/>
                <w:sz w:val="20"/>
              </w:rPr>
              <w:t>$52,765</w:t>
            </w:r>
          </w:p>
        </w:tc>
        <w:tc>
          <w:tcPr>
            <w:tcW w:w="1080" w:type="dxa"/>
            <w:shd w:val="clear" w:color="auto" w:fill="auto"/>
          </w:tcPr>
          <w:p w14:paraId="37D002FF" w14:textId="77777777" w:rsidR="00C261E7" w:rsidRPr="00C261E7" w:rsidRDefault="00C261E7" w:rsidP="00C261E7">
            <w:pPr>
              <w:rPr>
                <w:rFonts w:cs="Arial"/>
                <w:sz w:val="20"/>
              </w:rPr>
            </w:pPr>
          </w:p>
        </w:tc>
        <w:tc>
          <w:tcPr>
            <w:tcW w:w="1080" w:type="dxa"/>
            <w:shd w:val="clear" w:color="auto" w:fill="auto"/>
          </w:tcPr>
          <w:p w14:paraId="420FCB4D" w14:textId="77777777" w:rsidR="00C261E7" w:rsidRPr="00C261E7" w:rsidRDefault="00C261E7" w:rsidP="00C261E7">
            <w:pPr>
              <w:rPr>
                <w:rFonts w:cs="Arial"/>
                <w:sz w:val="20"/>
              </w:rPr>
            </w:pPr>
          </w:p>
        </w:tc>
        <w:tc>
          <w:tcPr>
            <w:tcW w:w="1080" w:type="dxa"/>
            <w:shd w:val="clear" w:color="auto" w:fill="auto"/>
          </w:tcPr>
          <w:p w14:paraId="72F71A91" w14:textId="77777777" w:rsidR="00C261E7" w:rsidRPr="00C261E7" w:rsidRDefault="00C261E7" w:rsidP="00C261E7">
            <w:pPr>
              <w:rPr>
                <w:rFonts w:cs="Arial"/>
                <w:sz w:val="20"/>
              </w:rPr>
            </w:pPr>
          </w:p>
        </w:tc>
        <w:tc>
          <w:tcPr>
            <w:tcW w:w="1710" w:type="dxa"/>
            <w:shd w:val="clear" w:color="auto" w:fill="auto"/>
          </w:tcPr>
          <w:p w14:paraId="0CC32577" w14:textId="77777777" w:rsidR="00C261E7" w:rsidRPr="00C261E7" w:rsidRDefault="00C261E7" w:rsidP="00C261E7">
            <w:pPr>
              <w:rPr>
                <w:rFonts w:cs="Arial"/>
                <w:sz w:val="20"/>
              </w:rPr>
            </w:pPr>
            <w:r w:rsidRPr="00C261E7">
              <w:rPr>
                <w:rFonts w:cs="Arial"/>
                <w:sz w:val="20"/>
              </w:rPr>
              <w:t>$52,765</w:t>
            </w:r>
          </w:p>
        </w:tc>
      </w:tr>
      <w:tr w:rsidR="00C261E7" w:rsidRPr="00C261E7" w14:paraId="0FF3F7F3" w14:textId="77777777" w:rsidTr="00C261E7">
        <w:tblPrEx>
          <w:tblLook w:val="04A0" w:firstRow="1" w:lastRow="0" w:firstColumn="1" w:lastColumn="0" w:noHBand="0" w:noVBand="1"/>
        </w:tblPrEx>
        <w:tc>
          <w:tcPr>
            <w:tcW w:w="2497" w:type="dxa"/>
            <w:shd w:val="clear" w:color="auto" w:fill="auto"/>
          </w:tcPr>
          <w:p w14:paraId="2ED8F35C" w14:textId="77777777" w:rsidR="00C261E7" w:rsidRPr="00C261E7" w:rsidRDefault="00C261E7" w:rsidP="00C261E7">
            <w:pPr>
              <w:rPr>
                <w:rFonts w:cs="Arial"/>
                <w:b/>
                <w:sz w:val="20"/>
              </w:rPr>
            </w:pPr>
            <w:r w:rsidRPr="00C261E7">
              <w:rPr>
                <w:rFonts w:cs="Arial"/>
                <w:b/>
                <w:sz w:val="20"/>
              </w:rPr>
              <w:t>b.  Fringe Benefits</w:t>
            </w:r>
          </w:p>
        </w:tc>
        <w:tc>
          <w:tcPr>
            <w:tcW w:w="2340" w:type="dxa"/>
            <w:shd w:val="clear" w:color="auto" w:fill="auto"/>
          </w:tcPr>
          <w:p w14:paraId="53FCDFEB" w14:textId="77777777" w:rsidR="00C261E7" w:rsidRPr="00C261E7" w:rsidRDefault="00C261E7" w:rsidP="00C261E7">
            <w:pPr>
              <w:rPr>
                <w:rFonts w:cs="Arial"/>
                <w:sz w:val="20"/>
              </w:rPr>
            </w:pPr>
            <w:r w:rsidRPr="00C261E7">
              <w:rPr>
                <w:rFonts w:cs="Arial"/>
                <w:sz w:val="20"/>
              </w:rPr>
              <w:t>$15,644</w:t>
            </w:r>
          </w:p>
        </w:tc>
        <w:tc>
          <w:tcPr>
            <w:tcW w:w="1080" w:type="dxa"/>
            <w:shd w:val="clear" w:color="auto" w:fill="auto"/>
          </w:tcPr>
          <w:p w14:paraId="27272FDC" w14:textId="77777777" w:rsidR="00C261E7" w:rsidRPr="00C261E7" w:rsidRDefault="00C261E7" w:rsidP="00C261E7">
            <w:pPr>
              <w:rPr>
                <w:rFonts w:cs="Arial"/>
                <w:sz w:val="20"/>
              </w:rPr>
            </w:pPr>
          </w:p>
        </w:tc>
        <w:tc>
          <w:tcPr>
            <w:tcW w:w="1080" w:type="dxa"/>
            <w:shd w:val="clear" w:color="auto" w:fill="auto"/>
          </w:tcPr>
          <w:p w14:paraId="2563DD92" w14:textId="77777777" w:rsidR="00C261E7" w:rsidRPr="00C261E7" w:rsidRDefault="00C261E7" w:rsidP="00C261E7">
            <w:pPr>
              <w:rPr>
                <w:rFonts w:cs="Arial"/>
                <w:sz w:val="20"/>
              </w:rPr>
            </w:pPr>
          </w:p>
        </w:tc>
        <w:tc>
          <w:tcPr>
            <w:tcW w:w="1080" w:type="dxa"/>
            <w:shd w:val="clear" w:color="auto" w:fill="auto"/>
          </w:tcPr>
          <w:p w14:paraId="0337EAEE" w14:textId="77777777" w:rsidR="00C261E7" w:rsidRPr="00C261E7" w:rsidRDefault="00C261E7" w:rsidP="00C261E7">
            <w:pPr>
              <w:rPr>
                <w:rFonts w:cs="Arial"/>
                <w:sz w:val="20"/>
              </w:rPr>
            </w:pPr>
          </w:p>
        </w:tc>
        <w:tc>
          <w:tcPr>
            <w:tcW w:w="1710" w:type="dxa"/>
            <w:shd w:val="clear" w:color="auto" w:fill="auto"/>
          </w:tcPr>
          <w:p w14:paraId="133C6B7B" w14:textId="77777777" w:rsidR="00C261E7" w:rsidRPr="00C261E7" w:rsidRDefault="00C261E7" w:rsidP="00C261E7">
            <w:pPr>
              <w:rPr>
                <w:rFonts w:cs="Arial"/>
                <w:sz w:val="20"/>
              </w:rPr>
            </w:pPr>
            <w:r w:rsidRPr="00C261E7">
              <w:rPr>
                <w:rFonts w:cs="Arial"/>
                <w:sz w:val="20"/>
              </w:rPr>
              <w:t>$15,644</w:t>
            </w:r>
          </w:p>
        </w:tc>
      </w:tr>
      <w:tr w:rsidR="00C261E7" w:rsidRPr="00C261E7" w14:paraId="242A46A6" w14:textId="77777777" w:rsidTr="00C261E7">
        <w:tblPrEx>
          <w:tblLook w:val="04A0" w:firstRow="1" w:lastRow="0" w:firstColumn="1" w:lastColumn="0" w:noHBand="0" w:noVBand="1"/>
        </w:tblPrEx>
        <w:tc>
          <w:tcPr>
            <w:tcW w:w="2497" w:type="dxa"/>
            <w:shd w:val="clear" w:color="auto" w:fill="auto"/>
          </w:tcPr>
          <w:p w14:paraId="1D7BDA7B" w14:textId="77777777" w:rsidR="00C261E7" w:rsidRPr="00C261E7" w:rsidRDefault="00C261E7" w:rsidP="00C261E7">
            <w:pPr>
              <w:rPr>
                <w:rFonts w:cs="Arial"/>
                <w:b/>
                <w:sz w:val="20"/>
              </w:rPr>
            </w:pPr>
            <w:r w:rsidRPr="00C261E7">
              <w:rPr>
                <w:rFonts w:cs="Arial"/>
                <w:b/>
                <w:sz w:val="20"/>
              </w:rPr>
              <w:t>c.  Travel</w:t>
            </w:r>
          </w:p>
        </w:tc>
        <w:tc>
          <w:tcPr>
            <w:tcW w:w="2340" w:type="dxa"/>
            <w:shd w:val="clear" w:color="auto" w:fill="auto"/>
          </w:tcPr>
          <w:p w14:paraId="337952D0" w14:textId="77777777" w:rsidR="00C261E7" w:rsidRPr="00C261E7" w:rsidRDefault="00C261E7" w:rsidP="00C261E7">
            <w:pPr>
              <w:rPr>
                <w:rFonts w:cs="Arial"/>
                <w:sz w:val="20"/>
              </w:rPr>
            </w:pPr>
            <w:r w:rsidRPr="00C261E7">
              <w:rPr>
                <w:rFonts w:cs="Arial"/>
                <w:sz w:val="20"/>
              </w:rPr>
              <w:t>$2,444</w:t>
            </w:r>
          </w:p>
        </w:tc>
        <w:tc>
          <w:tcPr>
            <w:tcW w:w="1080" w:type="dxa"/>
            <w:shd w:val="clear" w:color="auto" w:fill="auto"/>
          </w:tcPr>
          <w:p w14:paraId="506ABCE5" w14:textId="77777777" w:rsidR="00C261E7" w:rsidRPr="00C261E7" w:rsidRDefault="00C261E7" w:rsidP="00C261E7">
            <w:pPr>
              <w:rPr>
                <w:rFonts w:cs="Arial"/>
                <w:sz w:val="20"/>
              </w:rPr>
            </w:pPr>
          </w:p>
        </w:tc>
        <w:tc>
          <w:tcPr>
            <w:tcW w:w="1080" w:type="dxa"/>
            <w:shd w:val="clear" w:color="auto" w:fill="auto"/>
          </w:tcPr>
          <w:p w14:paraId="29DD7409" w14:textId="77777777" w:rsidR="00C261E7" w:rsidRPr="00C261E7" w:rsidRDefault="00C261E7" w:rsidP="00C261E7">
            <w:pPr>
              <w:rPr>
                <w:rFonts w:cs="Arial"/>
                <w:sz w:val="20"/>
              </w:rPr>
            </w:pPr>
          </w:p>
        </w:tc>
        <w:tc>
          <w:tcPr>
            <w:tcW w:w="1080" w:type="dxa"/>
            <w:shd w:val="clear" w:color="auto" w:fill="auto"/>
          </w:tcPr>
          <w:p w14:paraId="2FB944C1" w14:textId="77777777" w:rsidR="00C261E7" w:rsidRPr="00C261E7" w:rsidRDefault="00C261E7" w:rsidP="00C261E7">
            <w:pPr>
              <w:rPr>
                <w:rFonts w:cs="Arial"/>
                <w:sz w:val="20"/>
              </w:rPr>
            </w:pPr>
          </w:p>
        </w:tc>
        <w:tc>
          <w:tcPr>
            <w:tcW w:w="1710" w:type="dxa"/>
            <w:shd w:val="clear" w:color="auto" w:fill="auto"/>
          </w:tcPr>
          <w:p w14:paraId="718F5E87" w14:textId="77777777" w:rsidR="00C261E7" w:rsidRPr="00C261E7" w:rsidRDefault="00C261E7" w:rsidP="00C261E7">
            <w:pPr>
              <w:rPr>
                <w:rFonts w:cs="Arial"/>
                <w:sz w:val="20"/>
              </w:rPr>
            </w:pPr>
            <w:r w:rsidRPr="00C261E7">
              <w:rPr>
                <w:rFonts w:cs="Arial"/>
                <w:sz w:val="20"/>
              </w:rPr>
              <w:t>$2,444</w:t>
            </w:r>
          </w:p>
        </w:tc>
      </w:tr>
      <w:tr w:rsidR="00C261E7" w:rsidRPr="00C261E7" w14:paraId="052FCCE0" w14:textId="77777777" w:rsidTr="00C261E7">
        <w:tblPrEx>
          <w:tblLook w:val="04A0" w:firstRow="1" w:lastRow="0" w:firstColumn="1" w:lastColumn="0" w:noHBand="0" w:noVBand="1"/>
        </w:tblPrEx>
        <w:tc>
          <w:tcPr>
            <w:tcW w:w="2497" w:type="dxa"/>
            <w:shd w:val="clear" w:color="auto" w:fill="auto"/>
          </w:tcPr>
          <w:p w14:paraId="04E50D79" w14:textId="77777777" w:rsidR="00C261E7" w:rsidRPr="00C261E7" w:rsidRDefault="00C261E7" w:rsidP="00C261E7">
            <w:pPr>
              <w:rPr>
                <w:rFonts w:cs="Arial"/>
                <w:b/>
                <w:sz w:val="20"/>
              </w:rPr>
            </w:pPr>
            <w:r w:rsidRPr="00C261E7">
              <w:rPr>
                <w:rFonts w:cs="Arial"/>
                <w:b/>
                <w:sz w:val="20"/>
              </w:rPr>
              <w:t>d.  Equipment</w:t>
            </w:r>
          </w:p>
        </w:tc>
        <w:tc>
          <w:tcPr>
            <w:tcW w:w="2340" w:type="dxa"/>
            <w:shd w:val="clear" w:color="auto" w:fill="auto"/>
          </w:tcPr>
          <w:p w14:paraId="62429327" w14:textId="77777777" w:rsidR="00C261E7" w:rsidRPr="00C261E7" w:rsidRDefault="00C261E7" w:rsidP="00C261E7">
            <w:pPr>
              <w:rPr>
                <w:rFonts w:cs="Arial"/>
                <w:sz w:val="20"/>
              </w:rPr>
            </w:pPr>
            <w:r w:rsidRPr="00C261E7">
              <w:rPr>
                <w:rFonts w:cs="Arial"/>
                <w:sz w:val="20"/>
              </w:rPr>
              <w:t>$0</w:t>
            </w:r>
          </w:p>
        </w:tc>
        <w:tc>
          <w:tcPr>
            <w:tcW w:w="1080" w:type="dxa"/>
            <w:shd w:val="clear" w:color="auto" w:fill="auto"/>
          </w:tcPr>
          <w:p w14:paraId="2F1421DA" w14:textId="77777777" w:rsidR="00C261E7" w:rsidRPr="00C261E7" w:rsidRDefault="00C261E7" w:rsidP="00C261E7">
            <w:pPr>
              <w:rPr>
                <w:rFonts w:cs="Arial"/>
                <w:sz w:val="20"/>
              </w:rPr>
            </w:pPr>
          </w:p>
        </w:tc>
        <w:tc>
          <w:tcPr>
            <w:tcW w:w="1080" w:type="dxa"/>
            <w:shd w:val="clear" w:color="auto" w:fill="auto"/>
          </w:tcPr>
          <w:p w14:paraId="32636424" w14:textId="77777777" w:rsidR="00C261E7" w:rsidRPr="00C261E7" w:rsidRDefault="00C261E7" w:rsidP="00C261E7">
            <w:pPr>
              <w:rPr>
                <w:rFonts w:cs="Arial"/>
                <w:sz w:val="20"/>
              </w:rPr>
            </w:pPr>
          </w:p>
        </w:tc>
        <w:tc>
          <w:tcPr>
            <w:tcW w:w="1080" w:type="dxa"/>
            <w:shd w:val="clear" w:color="auto" w:fill="auto"/>
          </w:tcPr>
          <w:p w14:paraId="2A05788B" w14:textId="77777777" w:rsidR="00C261E7" w:rsidRPr="00C261E7" w:rsidRDefault="00C261E7" w:rsidP="00C261E7">
            <w:pPr>
              <w:rPr>
                <w:rFonts w:cs="Arial"/>
                <w:sz w:val="20"/>
              </w:rPr>
            </w:pPr>
          </w:p>
        </w:tc>
        <w:tc>
          <w:tcPr>
            <w:tcW w:w="1710" w:type="dxa"/>
            <w:shd w:val="clear" w:color="auto" w:fill="auto"/>
          </w:tcPr>
          <w:p w14:paraId="2EEE4091" w14:textId="77777777" w:rsidR="00C261E7" w:rsidRPr="00C261E7" w:rsidRDefault="00C261E7" w:rsidP="00C261E7">
            <w:pPr>
              <w:rPr>
                <w:rFonts w:cs="Arial"/>
                <w:sz w:val="20"/>
              </w:rPr>
            </w:pPr>
            <w:r w:rsidRPr="00C261E7">
              <w:rPr>
                <w:rFonts w:cs="Arial"/>
                <w:sz w:val="20"/>
              </w:rPr>
              <w:t>$0</w:t>
            </w:r>
          </w:p>
        </w:tc>
      </w:tr>
      <w:tr w:rsidR="00C261E7" w:rsidRPr="00C261E7" w14:paraId="07327215" w14:textId="77777777" w:rsidTr="00C261E7">
        <w:tblPrEx>
          <w:tblLook w:val="04A0" w:firstRow="1" w:lastRow="0" w:firstColumn="1" w:lastColumn="0" w:noHBand="0" w:noVBand="1"/>
        </w:tblPrEx>
        <w:tc>
          <w:tcPr>
            <w:tcW w:w="2497" w:type="dxa"/>
            <w:shd w:val="clear" w:color="auto" w:fill="auto"/>
          </w:tcPr>
          <w:p w14:paraId="15D36AD2" w14:textId="77777777" w:rsidR="00C261E7" w:rsidRPr="00C261E7" w:rsidRDefault="00C261E7" w:rsidP="00C261E7">
            <w:pPr>
              <w:rPr>
                <w:rFonts w:cs="Arial"/>
                <w:b/>
                <w:sz w:val="20"/>
              </w:rPr>
            </w:pPr>
            <w:r w:rsidRPr="00C261E7">
              <w:rPr>
                <w:rFonts w:cs="Arial"/>
                <w:b/>
                <w:sz w:val="20"/>
              </w:rPr>
              <w:t>e.  Supplies</w:t>
            </w:r>
          </w:p>
        </w:tc>
        <w:tc>
          <w:tcPr>
            <w:tcW w:w="2340" w:type="dxa"/>
            <w:shd w:val="clear" w:color="auto" w:fill="auto"/>
          </w:tcPr>
          <w:p w14:paraId="6AB5ABAA" w14:textId="77777777" w:rsidR="00C261E7" w:rsidRPr="00C261E7" w:rsidRDefault="00C261E7" w:rsidP="00C261E7">
            <w:pPr>
              <w:rPr>
                <w:rFonts w:cs="Arial"/>
                <w:sz w:val="20"/>
              </w:rPr>
            </w:pPr>
            <w:r w:rsidRPr="00C261E7">
              <w:rPr>
                <w:rFonts w:cs="Arial"/>
                <w:sz w:val="20"/>
              </w:rPr>
              <w:t>$3,796</w:t>
            </w:r>
          </w:p>
        </w:tc>
        <w:tc>
          <w:tcPr>
            <w:tcW w:w="1080" w:type="dxa"/>
            <w:shd w:val="clear" w:color="auto" w:fill="auto"/>
          </w:tcPr>
          <w:p w14:paraId="56878D7F" w14:textId="77777777" w:rsidR="00C261E7" w:rsidRPr="00C261E7" w:rsidRDefault="00C261E7" w:rsidP="00C261E7">
            <w:pPr>
              <w:rPr>
                <w:rFonts w:cs="Arial"/>
                <w:sz w:val="20"/>
              </w:rPr>
            </w:pPr>
          </w:p>
        </w:tc>
        <w:tc>
          <w:tcPr>
            <w:tcW w:w="1080" w:type="dxa"/>
            <w:shd w:val="clear" w:color="auto" w:fill="auto"/>
          </w:tcPr>
          <w:p w14:paraId="294C1AD4" w14:textId="77777777" w:rsidR="00C261E7" w:rsidRPr="00C261E7" w:rsidRDefault="00C261E7" w:rsidP="00C261E7">
            <w:pPr>
              <w:rPr>
                <w:rFonts w:cs="Arial"/>
                <w:sz w:val="20"/>
              </w:rPr>
            </w:pPr>
          </w:p>
        </w:tc>
        <w:tc>
          <w:tcPr>
            <w:tcW w:w="1080" w:type="dxa"/>
            <w:shd w:val="clear" w:color="auto" w:fill="auto"/>
          </w:tcPr>
          <w:p w14:paraId="67ADFAC0" w14:textId="77777777" w:rsidR="00C261E7" w:rsidRPr="00C261E7" w:rsidRDefault="00C261E7" w:rsidP="00C261E7">
            <w:pPr>
              <w:rPr>
                <w:rFonts w:cs="Arial"/>
                <w:sz w:val="20"/>
              </w:rPr>
            </w:pPr>
          </w:p>
        </w:tc>
        <w:tc>
          <w:tcPr>
            <w:tcW w:w="1710" w:type="dxa"/>
            <w:shd w:val="clear" w:color="auto" w:fill="auto"/>
          </w:tcPr>
          <w:p w14:paraId="18797962" w14:textId="77777777" w:rsidR="00C261E7" w:rsidRPr="00C261E7" w:rsidRDefault="00C261E7" w:rsidP="00C261E7">
            <w:pPr>
              <w:rPr>
                <w:rFonts w:cs="Arial"/>
                <w:sz w:val="20"/>
              </w:rPr>
            </w:pPr>
            <w:r w:rsidRPr="00C261E7">
              <w:rPr>
                <w:rFonts w:cs="Arial"/>
                <w:sz w:val="20"/>
              </w:rPr>
              <w:t>$3,796</w:t>
            </w:r>
          </w:p>
        </w:tc>
      </w:tr>
      <w:tr w:rsidR="00C261E7" w:rsidRPr="00C261E7" w14:paraId="767EF75C" w14:textId="77777777" w:rsidTr="00C261E7">
        <w:tblPrEx>
          <w:tblLook w:val="04A0" w:firstRow="1" w:lastRow="0" w:firstColumn="1" w:lastColumn="0" w:noHBand="0" w:noVBand="1"/>
        </w:tblPrEx>
        <w:tc>
          <w:tcPr>
            <w:tcW w:w="2497" w:type="dxa"/>
            <w:shd w:val="clear" w:color="auto" w:fill="auto"/>
          </w:tcPr>
          <w:p w14:paraId="354F3C10" w14:textId="77777777" w:rsidR="00C261E7" w:rsidRPr="00C261E7" w:rsidRDefault="00C261E7" w:rsidP="00C261E7">
            <w:pPr>
              <w:rPr>
                <w:rFonts w:cs="Arial"/>
                <w:b/>
                <w:sz w:val="20"/>
              </w:rPr>
            </w:pPr>
            <w:r w:rsidRPr="00C261E7">
              <w:rPr>
                <w:rFonts w:cs="Arial"/>
                <w:b/>
                <w:sz w:val="20"/>
              </w:rPr>
              <w:t>f.  Contractual</w:t>
            </w:r>
          </w:p>
        </w:tc>
        <w:tc>
          <w:tcPr>
            <w:tcW w:w="2340" w:type="dxa"/>
            <w:shd w:val="clear" w:color="auto" w:fill="auto"/>
          </w:tcPr>
          <w:p w14:paraId="3BC000A3" w14:textId="77777777" w:rsidR="00C261E7" w:rsidRPr="00C261E7" w:rsidRDefault="00C261E7" w:rsidP="00C261E7">
            <w:pPr>
              <w:rPr>
                <w:rFonts w:cs="Arial"/>
                <w:sz w:val="20"/>
              </w:rPr>
            </w:pPr>
            <w:r w:rsidRPr="00C261E7">
              <w:rPr>
                <w:rFonts w:cs="Arial"/>
                <w:sz w:val="20"/>
              </w:rPr>
              <w:t>$86,998</w:t>
            </w:r>
          </w:p>
        </w:tc>
        <w:tc>
          <w:tcPr>
            <w:tcW w:w="1080" w:type="dxa"/>
            <w:shd w:val="clear" w:color="auto" w:fill="auto"/>
          </w:tcPr>
          <w:p w14:paraId="4FE54A5A" w14:textId="77777777" w:rsidR="00C261E7" w:rsidRPr="00C261E7" w:rsidRDefault="00C261E7" w:rsidP="00C261E7">
            <w:pPr>
              <w:rPr>
                <w:rFonts w:cs="Arial"/>
                <w:sz w:val="20"/>
              </w:rPr>
            </w:pPr>
            <w:r w:rsidRPr="00C261E7">
              <w:rPr>
                <w:rFonts w:cs="Arial"/>
                <w:sz w:val="20"/>
              </w:rPr>
              <w:t xml:space="preserve">    </w:t>
            </w:r>
          </w:p>
        </w:tc>
        <w:tc>
          <w:tcPr>
            <w:tcW w:w="1080" w:type="dxa"/>
            <w:shd w:val="clear" w:color="auto" w:fill="auto"/>
          </w:tcPr>
          <w:p w14:paraId="2A623012" w14:textId="77777777" w:rsidR="00C261E7" w:rsidRPr="00C261E7" w:rsidRDefault="00C261E7" w:rsidP="00C261E7">
            <w:pPr>
              <w:rPr>
                <w:rFonts w:cs="Arial"/>
                <w:sz w:val="20"/>
              </w:rPr>
            </w:pPr>
          </w:p>
        </w:tc>
        <w:tc>
          <w:tcPr>
            <w:tcW w:w="1080" w:type="dxa"/>
            <w:shd w:val="clear" w:color="auto" w:fill="auto"/>
          </w:tcPr>
          <w:p w14:paraId="13DAE00F" w14:textId="77777777" w:rsidR="00C261E7" w:rsidRPr="00C261E7" w:rsidRDefault="00C261E7" w:rsidP="00C261E7">
            <w:pPr>
              <w:rPr>
                <w:rFonts w:cs="Arial"/>
                <w:sz w:val="20"/>
              </w:rPr>
            </w:pPr>
          </w:p>
        </w:tc>
        <w:tc>
          <w:tcPr>
            <w:tcW w:w="1710" w:type="dxa"/>
            <w:shd w:val="clear" w:color="auto" w:fill="auto"/>
          </w:tcPr>
          <w:p w14:paraId="4ED257CB" w14:textId="77777777" w:rsidR="00C261E7" w:rsidRPr="00C261E7" w:rsidRDefault="00C261E7" w:rsidP="00C261E7">
            <w:pPr>
              <w:rPr>
                <w:rFonts w:cs="Arial"/>
                <w:sz w:val="20"/>
              </w:rPr>
            </w:pPr>
            <w:r w:rsidRPr="00C261E7">
              <w:rPr>
                <w:rFonts w:cs="Arial"/>
                <w:sz w:val="20"/>
              </w:rPr>
              <w:t>$86,998</w:t>
            </w:r>
          </w:p>
        </w:tc>
      </w:tr>
      <w:tr w:rsidR="00C261E7" w:rsidRPr="00C261E7" w14:paraId="47FDE9B8" w14:textId="77777777" w:rsidTr="00C261E7">
        <w:tblPrEx>
          <w:tblLook w:val="04A0" w:firstRow="1" w:lastRow="0" w:firstColumn="1" w:lastColumn="0" w:noHBand="0" w:noVBand="1"/>
        </w:tblPrEx>
        <w:tc>
          <w:tcPr>
            <w:tcW w:w="2497" w:type="dxa"/>
            <w:shd w:val="clear" w:color="auto" w:fill="auto"/>
          </w:tcPr>
          <w:p w14:paraId="7FE484D8" w14:textId="77777777" w:rsidR="00C261E7" w:rsidRPr="00C261E7" w:rsidRDefault="00C261E7" w:rsidP="00C261E7">
            <w:pPr>
              <w:rPr>
                <w:rFonts w:cs="Arial"/>
                <w:b/>
                <w:sz w:val="20"/>
              </w:rPr>
            </w:pPr>
            <w:r w:rsidRPr="00C261E7">
              <w:rPr>
                <w:rFonts w:cs="Arial"/>
                <w:b/>
                <w:sz w:val="20"/>
              </w:rPr>
              <w:lastRenderedPageBreak/>
              <w:t>g.  Construction</w:t>
            </w:r>
          </w:p>
        </w:tc>
        <w:tc>
          <w:tcPr>
            <w:tcW w:w="2340" w:type="dxa"/>
            <w:shd w:val="clear" w:color="auto" w:fill="auto"/>
          </w:tcPr>
          <w:p w14:paraId="7CC95F8E" w14:textId="77777777" w:rsidR="00C261E7" w:rsidRPr="00C261E7" w:rsidRDefault="00C261E7" w:rsidP="00C261E7">
            <w:pPr>
              <w:rPr>
                <w:rFonts w:cs="Arial"/>
                <w:sz w:val="20"/>
              </w:rPr>
            </w:pPr>
            <w:r w:rsidRPr="00C261E7">
              <w:rPr>
                <w:rFonts w:cs="Arial"/>
                <w:sz w:val="20"/>
              </w:rPr>
              <w:t>$0</w:t>
            </w:r>
          </w:p>
        </w:tc>
        <w:tc>
          <w:tcPr>
            <w:tcW w:w="1080" w:type="dxa"/>
            <w:shd w:val="clear" w:color="auto" w:fill="auto"/>
          </w:tcPr>
          <w:p w14:paraId="5463CBFC" w14:textId="77777777" w:rsidR="00C261E7" w:rsidRPr="00C261E7" w:rsidRDefault="00C261E7" w:rsidP="00C261E7">
            <w:pPr>
              <w:rPr>
                <w:rFonts w:cs="Arial"/>
                <w:sz w:val="20"/>
              </w:rPr>
            </w:pPr>
          </w:p>
        </w:tc>
        <w:tc>
          <w:tcPr>
            <w:tcW w:w="1080" w:type="dxa"/>
            <w:shd w:val="clear" w:color="auto" w:fill="auto"/>
          </w:tcPr>
          <w:p w14:paraId="13957710" w14:textId="77777777" w:rsidR="00C261E7" w:rsidRPr="00C261E7" w:rsidRDefault="00C261E7" w:rsidP="00C261E7">
            <w:pPr>
              <w:rPr>
                <w:rFonts w:cs="Arial"/>
                <w:sz w:val="20"/>
              </w:rPr>
            </w:pPr>
          </w:p>
        </w:tc>
        <w:tc>
          <w:tcPr>
            <w:tcW w:w="1080" w:type="dxa"/>
            <w:shd w:val="clear" w:color="auto" w:fill="auto"/>
          </w:tcPr>
          <w:p w14:paraId="68056598" w14:textId="77777777" w:rsidR="00C261E7" w:rsidRPr="00C261E7" w:rsidRDefault="00C261E7" w:rsidP="00C261E7">
            <w:pPr>
              <w:rPr>
                <w:rFonts w:cs="Arial"/>
                <w:sz w:val="20"/>
              </w:rPr>
            </w:pPr>
          </w:p>
        </w:tc>
        <w:tc>
          <w:tcPr>
            <w:tcW w:w="1710" w:type="dxa"/>
            <w:shd w:val="clear" w:color="auto" w:fill="auto"/>
          </w:tcPr>
          <w:p w14:paraId="32176EAE" w14:textId="77777777" w:rsidR="00C261E7" w:rsidRPr="00C261E7" w:rsidRDefault="00C261E7" w:rsidP="00C261E7">
            <w:pPr>
              <w:rPr>
                <w:rFonts w:cs="Arial"/>
                <w:sz w:val="20"/>
              </w:rPr>
            </w:pPr>
            <w:r w:rsidRPr="00C261E7">
              <w:rPr>
                <w:rFonts w:cs="Arial"/>
                <w:sz w:val="20"/>
              </w:rPr>
              <w:t>$0</w:t>
            </w:r>
          </w:p>
        </w:tc>
      </w:tr>
      <w:tr w:rsidR="00C261E7" w:rsidRPr="00C261E7" w14:paraId="38995105" w14:textId="77777777" w:rsidTr="00C261E7">
        <w:tblPrEx>
          <w:tblLook w:val="04A0" w:firstRow="1" w:lastRow="0" w:firstColumn="1" w:lastColumn="0" w:noHBand="0" w:noVBand="1"/>
        </w:tblPrEx>
        <w:tc>
          <w:tcPr>
            <w:tcW w:w="2497" w:type="dxa"/>
            <w:shd w:val="clear" w:color="auto" w:fill="auto"/>
          </w:tcPr>
          <w:p w14:paraId="72FC0FE2" w14:textId="77777777" w:rsidR="00C261E7" w:rsidRPr="00C261E7" w:rsidRDefault="00C261E7" w:rsidP="00C261E7">
            <w:pPr>
              <w:rPr>
                <w:rFonts w:cs="Arial"/>
                <w:b/>
                <w:sz w:val="20"/>
              </w:rPr>
            </w:pPr>
            <w:r w:rsidRPr="00C261E7">
              <w:rPr>
                <w:rFonts w:cs="Arial"/>
                <w:b/>
                <w:sz w:val="20"/>
              </w:rPr>
              <w:t>h.  Other</w:t>
            </w:r>
          </w:p>
        </w:tc>
        <w:tc>
          <w:tcPr>
            <w:tcW w:w="2340" w:type="dxa"/>
            <w:shd w:val="clear" w:color="auto" w:fill="auto"/>
          </w:tcPr>
          <w:p w14:paraId="4AFA3B59" w14:textId="77777777" w:rsidR="00C261E7" w:rsidRPr="00C261E7" w:rsidRDefault="00C261E7" w:rsidP="00C261E7">
            <w:pPr>
              <w:rPr>
                <w:rFonts w:cs="Arial"/>
                <w:sz w:val="20"/>
              </w:rPr>
            </w:pPr>
            <w:r w:rsidRPr="00C261E7">
              <w:rPr>
                <w:rFonts w:cs="Arial"/>
                <w:sz w:val="20"/>
              </w:rPr>
              <w:t>$15,815</w:t>
            </w:r>
          </w:p>
        </w:tc>
        <w:tc>
          <w:tcPr>
            <w:tcW w:w="1080" w:type="dxa"/>
            <w:shd w:val="clear" w:color="auto" w:fill="auto"/>
          </w:tcPr>
          <w:p w14:paraId="7CC3B50C" w14:textId="77777777" w:rsidR="00C261E7" w:rsidRPr="00C261E7" w:rsidRDefault="00C261E7" w:rsidP="00C261E7">
            <w:pPr>
              <w:rPr>
                <w:rFonts w:cs="Arial"/>
                <w:sz w:val="20"/>
              </w:rPr>
            </w:pPr>
          </w:p>
        </w:tc>
        <w:tc>
          <w:tcPr>
            <w:tcW w:w="1080" w:type="dxa"/>
            <w:shd w:val="clear" w:color="auto" w:fill="auto"/>
          </w:tcPr>
          <w:p w14:paraId="7B0586E4" w14:textId="77777777" w:rsidR="00C261E7" w:rsidRPr="00C261E7" w:rsidRDefault="00C261E7" w:rsidP="00C261E7">
            <w:pPr>
              <w:rPr>
                <w:rFonts w:cs="Arial"/>
                <w:sz w:val="20"/>
              </w:rPr>
            </w:pPr>
          </w:p>
        </w:tc>
        <w:tc>
          <w:tcPr>
            <w:tcW w:w="1080" w:type="dxa"/>
            <w:shd w:val="clear" w:color="auto" w:fill="auto"/>
          </w:tcPr>
          <w:p w14:paraId="1E14CAA6" w14:textId="77777777" w:rsidR="00C261E7" w:rsidRPr="00C261E7" w:rsidRDefault="00C261E7" w:rsidP="00C261E7">
            <w:pPr>
              <w:rPr>
                <w:rFonts w:cs="Arial"/>
                <w:sz w:val="20"/>
              </w:rPr>
            </w:pPr>
          </w:p>
        </w:tc>
        <w:tc>
          <w:tcPr>
            <w:tcW w:w="1710" w:type="dxa"/>
            <w:shd w:val="clear" w:color="auto" w:fill="auto"/>
          </w:tcPr>
          <w:p w14:paraId="1EAEF27C" w14:textId="77777777" w:rsidR="00C261E7" w:rsidRPr="00C261E7" w:rsidRDefault="00C261E7" w:rsidP="00C261E7">
            <w:pPr>
              <w:rPr>
                <w:rFonts w:cs="Arial"/>
                <w:sz w:val="20"/>
              </w:rPr>
            </w:pPr>
            <w:r w:rsidRPr="00C261E7">
              <w:rPr>
                <w:rFonts w:cs="Arial"/>
                <w:sz w:val="20"/>
              </w:rPr>
              <w:t>$15,815</w:t>
            </w:r>
          </w:p>
        </w:tc>
      </w:tr>
      <w:tr w:rsidR="00C261E7" w:rsidRPr="00C261E7" w14:paraId="43D020AA" w14:textId="77777777" w:rsidTr="00C261E7">
        <w:tblPrEx>
          <w:tblLook w:val="04A0" w:firstRow="1" w:lastRow="0" w:firstColumn="1" w:lastColumn="0" w:noHBand="0" w:noVBand="1"/>
        </w:tblPrEx>
        <w:tc>
          <w:tcPr>
            <w:tcW w:w="2497" w:type="dxa"/>
            <w:shd w:val="clear" w:color="auto" w:fill="auto"/>
          </w:tcPr>
          <w:p w14:paraId="6CC5FBB7" w14:textId="77777777" w:rsidR="00C261E7" w:rsidRPr="00C261E7" w:rsidRDefault="00C261E7" w:rsidP="00C261E7">
            <w:pPr>
              <w:spacing w:after="0"/>
              <w:rPr>
                <w:rFonts w:cs="Arial"/>
                <w:b/>
                <w:sz w:val="20"/>
              </w:rPr>
            </w:pPr>
            <w:r w:rsidRPr="00C261E7">
              <w:rPr>
                <w:rFonts w:cs="Arial"/>
                <w:b/>
                <w:sz w:val="20"/>
              </w:rPr>
              <w:t xml:space="preserve">i.  Total Direct Charges          </w:t>
            </w:r>
          </w:p>
          <w:p w14:paraId="02567F97" w14:textId="77777777" w:rsidR="00C261E7" w:rsidRPr="00C261E7" w:rsidRDefault="00C261E7" w:rsidP="00C261E7">
            <w:pPr>
              <w:rPr>
                <w:rFonts w:cs="Arial"/>
                <w:b/>
                <w:sz w:val="20"/>
              </w:rPr>
            </w:pPr>
            <w:r w:rsidRPr="00C261E7">
              <w:rPr>
                <w:rFonts w:cs="Arial"/>
                <w:b/>
                <w:sz w:val="20"/>
              </w:rPr>
              <w:t xml:space="preserve">     (sum 6a-6h)</w:t>
            </w:r>
          </w:p>
        </w:tc>
        <w:tc>
          <w:tcPr>
            <w:tcW w:w="2340" w:type="dxa"/>
            <w:shd w:val="clear" w:color="auto" w:fill="auto"/>
          </w:tcPr>
          <w:p w14:paraId="4B696ABE" w14:textId="77777777" w:rsidR="00C261E7" w:rsidRPr="00C261E7" w:rsidRDefault="00C261E7" w:rsidP="00C261E7">
            <w:pPr>
              <w:rPr>
                <w:rFonts w:cs="Arial"/>
                <w:sz w:val="20"/>
              </w:rPr>
            </w:pPr>
            <w:r w:rsidRPr="00C261E7">
              <w:rPr>
                <w:rFonts w:cs="Arial"/>
                <w:sz w:val="20"/>
              </w:rPr>
              <w:t>$177,462</w:t>
            </w:r>
          </w:p>
        </w:tc>
        <w:tc>
          <w:tcPr>
            <w:tcW w:w="1080" w:type="dxa"/>
            <w:shd w:val="clear" w:color="auto" w:fill="auto"/>
          </w:tcPr>
          <w:p w14:paraId="2630DF48" w14:textId="77777777" w:rsidR="00C261E7" w:rsidRPr="00C261E7" w:rsidRDefault="00C261E7" w:rsidP="00C261E7">
            <w:pPr>
              <w:rPr>
                <w:rFonts w:cs="Arial"/>
                <w:sz w:val="20"/>
              </w:rPr>
            </w:pPr>
          </w:p>
        </w:tc>
        <w:tc>
          <w:tcPr>
            <w:tcW w:w="1080" w:type="dxa"/>
            <w:shd w:val="clear" w:color="auto" w:fill="auto"/>
          </w:tcPr>
          <w:p w14:paraId="3BF298FC" w14:textId="77777777" w:rsidR="00C261E7" w:rsidRPr="00C261E7" w:rsidRDefault="00C261E7" w:rsidP="00C261E7">
            <w:pPr>
              <w:rPr>
                <w:rFonts w:cs="Arial"/>
                <w:sz w:val="20"/>
              </w:rPr>
            </w:pPr>
          </w:p>
        </w:tc>
        <w:tc>
          <w:tcPr>
            <w:tcW w:w="1080" w:type="dxa"/>
            <w:shd w:val="clear" w:color="auto" w:fill="auto"/>
          </w:tcPr>
          <w:p w14:paraId="64E3CE7E" w14:textId="77777777" w:rsidR="00C261E7" w:rsidRPr="00C261E7" w:rsidRDefault="00C261E7" w:rsidP="00C261E7">
            <w:pPr>
              <w:rPr>
                <w:rFonts w:cs="Arial"/>
                <w:sz w:val="20"/>
              </w:rPr>
            </w:pPr>
          </w:p>
        </w:tc>
        <w:tc>
          <w:tcPr>
            <w:tcW w:w="1710" w:type="dxa"/>
            <w:shd w:val="clear" w:color="auto" w:fill="auto"/>
          </w:tcPr>
          <w:p w14:paraId="1275948A" w14:textId="77777777" w:rsidR="00C261E7" w:rsidRPr="00C261E7" w:rsidRDefault="00C261E7" w:rsidP="00C261E7">
            <w:pPr>
              <w:rPr>
                <w:rFonts w:cs="Arial"/>
                <w:sz w:val="20"/>
              </w:rPr>
            </w:pPr>
            <w:r w:rsidRPr="00C261E7">
              <w:rPr>
                <w:rFonts w:cs="Arial"/>
                <w:sz w:val="20"/>
              </w:rPr>
              <w:t>$177,462</w:t>
            </w:r>
          </w:p>
        </w:tc>
      </w:tr>
      <w:tr w:rsidR="00C261E7" w:rsidRPr="00C261E7" w14:paraId="1C2C72B0" w14:textId="77777777" w:rsidTr="00C261E7">
        <w:tblPrEx>
          <w:tblLook w:val="04A0" w:firstRow="1" w:lastRow="0" w:firstColumn="1" w:lastColumn="0" w:noHBand="0" w:noVBand="1"/>
        </w:tblPrEx>
        <w:tc>
          <w:tcPr>
            <w:tcW w:w="2497" w:type="dxa"/>
            <w:shd w:val="clear" w:color="auto" w:fill="auto"/>
          </w:tcPr>
          <w:p w14:paraId="2281EBE2" w14:textId="77777777" w:rsidR="00C261E7" w:rsidRPr="00C261E7" w:rsidRDefault="00C261E7" w:rsidP="00C261E7">
            <w:pPr>
              <w:rPr>
                <w:rFonts w:cs="Arial"/>
                <w:b/>
                <w:sz w:val="20"/>
              </w:rPr>
            </w:pPr>
            <w:r w:rsidRPr="00C261E7">
              <w:rPr>
                <w:rFonts w:cs="Arial"/>
                <w:b/>
                <w:sz w:val="20"/>
              </w:rPr>
              <w:t>j.  Indirect Charges</w:t>
            </w:r>
          </w:p>
        </w:tc>
        <w:tc>
          <w:tcPr>
            <w:tcW w:w="2340" w:type="dxa"/>
            <w:shd w:val="clear" w:color="auto" w:fill="auto"/>
          </w:tcPr>
          <w:p w14:paraId="6D42F392" w14:textId="77777777" w:rsidR="00C261E7" w:rsidRPr="00C261E7" w:rsidRDefault="00C261E7" w:rsidP="00C261E7">
            <w:pPr>
              <w:rPr>
                <w:rFonts w:cs="Arial"/>
                <w:sz w:val="20"/>
              </w:rPr>
            </w:pPr>
            <w:r w:rsidRPr="00C261E7">
              <w:rPr>
                <w:rFonts w:cs="Arial"/>
                <w:sz w:val="20"/>
              </w:rPr>
              <w:t>$6,841</w:t>
            </w:r>
          </w:p>
        </w:tc>
        <w:tc>
          <w:tcPr>
            <w:tcW w:w="1080" w:type="dxa"/>
            <w:shd w:val="clear" w:color="auto" w:fill="auto"/>
          </w:tcPr>
          <w:p w14:paraId="3C872A44" w14:textId="77777777" w:rsidR="00C261E7" w:rsidRPr="00C261E7" w:rsidRDefault="00C261E7" w:rsidP="00C261E7">
            <w:pPr>
              <w:rPr>
                <w:rFonts w:cs="Arial"/>
                <w:sz w:val="20"/>
              </w:rPr>
            </w:pPr>
          </w:p>
        </w:tc>
        <w:tc>
          <w:tcPr>
            <w:tcW w:w="1080" w:type="dxa"/>
            <w:shd w:val="clear" w:color="auto" w:fill="auto"/>
          </w:tcPr>
          <w:p w14:paraId="286D40DB" w14:textId="77777777" w:rsidR="00C261E7" w:rsidRPr="00C261E7" w:rsidRDefault="00C261E7" w:rsidP="00C261E7">
            <w:pPr>
              <w:rPr>
                <w:rFonts w:cs="Arial"/>
                <w:sz w:val="20"/>
              </w:rPr>
            </w:pPr>
          </w:p>
        </w:tc>
        <w:tc>
          <w:tcPr>
            <w:tcW w:w="1080" w:type="dxa"/>
            <w:shd w:val="clear" w:color="auto" w:fill="auto"/>
          </w:tcPr>
          <w:p w14:paraId="025DD659" w14:textId="77777777" w:rsidR="00C261E7" w:rsidRPr="00C261E7" w:rsidRDefault="00C261E7" w:rsidP="00C261E7">
            <w:pPr>
              <w:rPr>
                <w:rFonts w:cs="Arial"/>
                <w:sz w:val="20"/>
              </w:rPr>
            </w:pPr>
          </w:p>
        </w:tc>
        <w:tc>
          <w:tcPr>
            <w:tcW w:w="1710" w:type="dxa"/>
            <w:shd w:val="clear" w:color="auto" w:fill="auto"/>
          </w:tcPr>
          <w:p w14:paraId="64F4BE11" w14:textId="77777777" w:rsidR="00C261E7" w:rsidRPr="00C261E7" w:rsidRDefault="00C261E7" w:rsidP="00C261E7">
            <w:pPr>
              <w:rPr>
                <w:rFonts w:cs="Arial"/>
                <w:sz w:val="20"/>
              </w:rPr>
            </w:pPr>
            <w:r w:rsidRPr="00C261E7">
              <w:rPr>
                <w:rFonts w:cs="Arial"/>
                <w:sz w:val="20"/>
              </w:rPr>
              <w:t>$5,6,841</w:t>
            </w:r>
          </w:p>
        </w:tc>
      </w:tr>
      <w:tr w:rsidR="00C261E7" w:rsidRPr="00C261E7" w14:paraId="3DE0AAAE" w14:textId="77777777" w:rsidTr="00C261E7">
        <w:tblPrEx>
          <w:tblLook w:val="04A0" w:firstRow="1" w:lastRow="0" w:firstColumn="1" w:lastColumn="0" w:noHBand="0" w:noVBand="1"/>
        </w:tblPrEx>
        <w:trPr>
          <w:trHeight w:val="1007"/>
        </w:trPr>
        <w:tc>
          <w:tcPr>
            <w:tcW w:w="2497" w:type="dxa"/>
            <w:shd w:val="clear" w:color="auto" w:fill="auto"/>
          </w:tcPr>
          <w:p w14:paraId="7038929E" w14:textId="77777777" w:rsidR="00C261E7" w:rsidRPr="00C261E7" w:rsidRDefault="00C261E7" w:rsidP="00C261E7">
            <w:pPr>
              <w:rPr>
                <w:rFonts w:cs="Arial"/>
                <w:b/>
                <w:sz w:val="20"/>
              </w:rPr>
            </w:pPr>
            <w:r w:rsidRPr="00C261E7">
              <w:rPr>
                <w:rFonts w:cs="Arial"/>
                <w:b/>
                <w:sz w:val="20"/>
              </w:rPr>
              <w:t>k.  TOTALS (sum of 6i and 6j)</w:t>
            </w:r>
          </w:p>
        </w:tc>
        <w:tc>
          <w:tcPr>
            <w:tcW w:w="2340" w:type="dxa"/>
            <w:shd w:val="clear" w:color="auto" w:fill="auto"/>
          </w:tcPr>
          <w:p w14:paraId="455D9895" w14:textId="77777777" w:rsidR="00C261E7" w:rsidRPr="00C261E7" w:rsidRDefault="00C261E7" w:rsidP="00C261E7">
            <w:pPr>
              <w:rPr>
                <w:rFonts w:cs="Arial"/>
                <w:sz w:val="20"/>
              </w:rPr>
            </w:pPr>
            <w:r w:rsidRPr="00C261E7">
              <w:rPr>
                <w:rFonts w:cs="Arial"/>
                <w:sz w:val="20"/>
              </w:rPr>
              <w:t xml:space="preserve">$184,303 </w:t>
            </w:r>
            <w:r w:rsidRPr="00C261E7">
              <w:rPr>
                <w:rFonts w:cs="Arial"/>
                <w:color w:val="FF0000"/>
                <w:sz w:val="20"/>
              </w:rPr>
              <w:t>–</w:t>
            </w:r>
            <w:r w:rsidRPr="00C261E7">
              <w:rPr>
                <w:rFonts w:cs="Arial"/>
                <w:b/>
                <w:sz w:val="20"/>
              </w:rPr>
              <w:t xml:space="preserve"> </w:t>
            </w:r>
            <w:r w:rsidRPr="00C261E7">
              <w:rPr>
                <w:rFonts w:cs="Arial"/>
                <w:b/>
                <w:sz w:val="20"/>
                <w:u w:val="single"/>
              </w:rPr>
              <w:t>this total must match the total in Section A (g) and Line 13 in Section D</w:t>
            </w:r>
          </w:p>
        </w:tc>
        <w:tc>
          <w:tcPr>
            <w:tcW w:w="1080" w:type="dxa"/>
            <w:shd w:val="clear" w:color="auto" w:fill="auto"/>
          </w:tcPr>
          <w:p w14:paraId="32B3563C" w14:textId="77777777" w:rsidR="00C261E7" w:rsidRPr="00C261E7" w:rsidRDefault="00C261E7" w:rsidP="00C261E7">
            <w:pPr>
              <w:rPr>
                <w:rFonts w:cs="Arial"/>
                <w:sz w:val="20"/>
              </w:rPr>
            </w:pPr>
          </w:p>
        </w:tc>
        <w:tc>
          <w:tcPr>
            <w:tcW w:w="1080" w:type="dxa"/>
            <w:shd w:val="clear" w:color="auto" w:fill="auto"/>
          </w:tcPr>
          <w:p w14:paraId="250007ED" w14:textId="77777777" w:rsidR="00C261E7" w:rsidRPr="00C261E7" w:rsidRDefault="00C261E7" w:rsidP="00C261E7">
            <w:pPr>
              <w:rPr>
                <w:rFonts w:cs="Arial"/>
                <w:sz w:val="20"/>
              </w:rPr>
            </w:pPr>
          </w:p>
        </w:tc>
        <w:tc>
          <w:tcPr>
            <w:tcW w:w="1080" w:type="dxa"/>
            <w:shd w:val="clear" w:color="auto" w:fill="auto"/>
          </w:tcPr>
          <w:p w14:paraId="0D3CD78F" w14:textId="77777777" w:rsidR="00C261E7" w:rsidRPr="00C261E7" w:rsidRDefault="00C261E7" w:rsidP="00C261E7">
            <w:pPr>
              <w:rPr>
                <w:rFonts w:cs="Arial"/>
                <w:sz w:val="20"/>
              </w:rPr>
            </w:pPr>
          </w:p>
        </w:tc>
        <w:tc>
          <w:tcPr>
            <w:tcW w:w="1710" w:type="dxa"/>
            <w:shd w:val="clear" w:color="auto" w:fill="auto"/>
          </w:tcPr>
          <w:p w14:paraId="72262EDC" w14:textId="77777777" w:rsidR="00C261E7" w:rsidRPr="00C261E7" w:rsidRDefault="00C261E7" w:rsidP="00C261E7">
            <w:pPr>
              <w:rPr>
                <w:rFonts w:cs="Arial"/>
                <w:sz w:val="20"/>
              </w:rPr>
            </w:pPr>
            <w:r w:rsidRPr="00C261E7">
              <w:rPr>
                <w:rFonts w:cs="Arial"/>
                <w:sz w:val="20"/>
              </w:rPr>
              <w:t>$184,303</w:t>
            </w:r>
          </w:p>
        </w:tc>
      </w:tr>
      <w:tr w:rsidR="00C261E7" w:rsidRPr="00C261E7" w14:paraId="4DEAD781" w14:textId="77777777" w:rsidTr="00C261E7">
        <w:tblPrEx>
          <w:tblLook w:val="04A0" w:firstRow="1" w:lastRow="0" w:firstColumn="1" w:lastColumn="0" w:noHBand="0" w:noVBand="1"/>
        </w:tblPrEx>
        <w:trPr>
          <w:trHeight w:val="530"/>
        </w:trPr>
        <w:tc>
          <w:tcPr>
            <w:tcW w:w="2497" w:type="dxa"/>
            <w:shd w:val="clear" w:color="auto" w:fill="auto"/>
          </w:tcPr>
          <w:p w14:paraId="6F009951" w14:textId="77777777" w:rsidR="00C261E7" w:rsidRPr="00C261E7" w:rsidRDefault="00C261E7" w:rsidP="00C261E7">
            <w:pPr>
              <w:rPr>
                <w:rFonts w:cs="Arial"/>
                <w:b/>
                <w:sz w:val="20"/>
              </w:rPr>
            </w:pPr>
            <w:r w:rsidRPr="00C261E7">
              <w:rPr>
                <w:rFonts w:cs="Arial"/>
                <w:b/>
                <w:sz w:val="20"/>
              </w:rPr>
              <w:t>7.  Program Income</w:t>
            </w:r>
          </w:p>
        </w:tc>
        <w:tc>
          <w:tcPr>
            <w:tcW w:w="2340" w:type="dxa"/>
            <w:shd w:val="clear" w:color="auto" w:fill="auto"/>
          </w:tcPr>
          <w:p w14:paraId="0506BCE7" w14:textId="77777777" w:rsidR="00C261E7" w:rsidRPr="00C261E7" w:rsidRDefault="00C261E7" w:rsidP="00C261E7">
            <w:pPr>
              <w:rPr>
                <w:rFonts w:cs="Arial"/>
                <w:sz w:val="20"/>
              </w:rPr>
            </w:pPr>
          </w:p>
        </w:tc>
        <w:tc>
          <w:tcPr>
            <w:tcW w:w="1080" w:type="dxa"/>
            <w:shd w:val="clear" w:color="auto" w:fill="auto"/>
          </w:tcPr>
          <w:p w14:paraId="6E89A2C9" w14:textId="77777777" w:rsidR="00C261E7" w:rsidRPr="00C261E7" w:rsidRDefault="00C261E7" w:rsidP="00C261E7">
            <w:pPr>
              <w:rPr>
                <w:rFonts w:cs="Arial"/>
                <w:sz w:val="20"/>
              </w:rPr>
            </w:pPr>
          </w:p>
        </w:tc>
        <w:tc>
          <w:tcPr>
            <w:tcW w:w="1080" w:type="dxa"/>
            <w:shd w:val="clear" w:color="auto" w:fill="auto"/>
          </w:tcPr>
          <w:p w14:paraId="3136F40E" w14:textId="77777777" w:rsidR="00C261E7" w:rsidRPr="00C261E7" w:rsidRDefault="00C261E7" w:rsidP="00C261E7">
            <w:pPr>
              <w:rPr>
                <w:rFonts w:cs="Arial"/>
                <w:sz w:val="20"/>
              </w:rPr>
            </w:pPr>
          </w:p>
        </w:tc>
        <w:tc>
          <w:tcPr>
            <w:tcW w:w="1080" w:type="dxa"/>
            <w:shd w:val="clear" w:color="auto" w:fill="auto"/>
          </w:tcPr>
          <w:p w14:paraId="243D7A74" w14:textId="77777777" w:rsidR="00C261E7" w:rsidRPr="00C261E7" w:rsidRDefault="00C261E7" w:rsidP="00C261E7">
            <w:pPr>
              <w:rPr>
                <w:rFonts w:cs="Arial"/>
                <w:sz w:val="20"/>
              </w:rPr>
            </w:pPr>
          </w:p>
        </w:tc>
        <w:tc>
          <w:tcPr>
            <w:tcW w:w="1710" w:type="dxa"/>
            <w:shd w:val="clear" w:color="auto" w:fill="auto"/>
          </w:tcPr>
          <w:p w14:paraId="658F84E9" w14:textId="77777777" w:rsidR="00C261E7" w:rsidRPr="00C261E7" w:rsidRDefault="00C261E7" w:rsidP="00C261E7">
            <w:pPr>
              <w:rPr>
                <w:rFonts w:cs="Arial"/>
                <w:sz w:val="20"/>
              </w:rPr>
            </w:pPr>
          </w:p>
        </w:tc>
      </w:tr>
    </w:tbl>
    <w:p w14:paraId="455A492E" w14:textId="77777777" w:rsidR="00C261E7" w:rsidRPr="00C261E7" w:rsidRDefault="00C261E7" w:rsidP="00C261E7">
      <w:pPr>
        <w:rPr>
          <w:rFonts w:cs="Arial"/>
          <w:sz w:val="20"/>
        </w:rPr>
      </w:pPr>
      <w:r w:rsidRPr="00C261E7">
        <w:rPr>
          <w:rFonts w:cs="Arial"/>
          <w:sz w:val="20"/>
        </w:rPr>
        <w:t xml:space="preserve">                                                                                                                                       Standard Form 424A</w:t>
      </w:r>
    </w:p>
    <w:p w14:paraId="33B630F8" w14:textId="77777777" w:rsidR="00C261E7" w:rsidRPr="00C261E7" w:rsidRDefault="00C261E7" w:rsidP="00C261E7">
      <w:pPr>
        <w:spacing w:after="0"/>
        <w:rPr>
          <w:rFonts w:cs="Arial"/>
        </w:rPr>
      </w:pPr>
    </w:p>
    <w:tbl>
      <w:tblPr>
        <w:tblW w:w="97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07"/>
        <w:gridCol w:w="2520"/>
        <w:gridCol w:w="127"/>
        <w:gridCol w:w="1313"/>
        <w:gridCol w:w="1350"/>
        <w:gridCol w:w="1350"/>
        <w:gridCol w:w="1620"/>
      </w:tblGrid>
      <w:tr w:rsidR="00C261E7" w:rsidRPr="00C261E7" w14:paraId="52CB1AB2" w14:textId="77777777" w:rsidTr="00C261E7">
        <w:trPr>
          <w:cantSplit/>
          <w:trHeight w:val="326"/>
        </w:trPr>
        <w:tc>
          <w:tcPr>
            <w:tcW w:w="9787" w:type="dxa"/>
            <w:gridSpan w:val="7"/>
            <w:shd w:val="clear" w:color="auto" w:fill="B8CCE4"/>
          </w:tcPr>
          <w:p w14:paraId="6F8169F7" w14:textId="77777777" w:rsidR="00C261E7" w:rsidRPr="00C261E7" w:rsidRDefault="00C261E7" w:rsidP="00C261E7">
            <w:pPr>
              <w:rPr>
                <w:rFonts w:cs="Arial"/>
                <w:b/>
              </w:rPr>
            </w:pPr>
            <w:r w:rsidRPr="00C261E7">
              <w:rPr>
                <w:rFonts w:cs="Arial"/>
                <w:b/>
                <w:sz w:val="22"/>
              </w:rPr>
              <w:t xml:space="preserve">                                   SECTION C – NON-FEDERAL RESOURCES</w:t>
            </w:r>
          </w:p>
        </w:tc>
      </w:tr>
      <w:tr w:rsidR="00C261E7" w:rsidRPr="00C261E7" w14:paraId="1AEAAB9C" w14:textId="77777777" w:rsidTr="00C261E7">
        <w:tblPrEx>
          <w:tblLook w:val="04A0" w:firstRow="1" w:lastRow="0" w:firstColumn="1" w:lastColumn="0" w:noHBand="0" w:noVBand="1"/>
        </w:tblPrEx>
        <w:trPr>
          <w:trHeight w:val="890"/>
        </w:trPr>
        <w:tc>
          <w:tcPr>
            <w:tcW w:w="4027" w:type="dxa"/>
            <w:gridSpan w:val="2"/>
            <w:shd w:val="clear" w:color="auto" w:fill="auto"/>
          </w:tcPr>
          <w:p w14:paraId="54CC0324" w14:textId="77777777" w:rsidR="00C261E7" w:rsidRPr="00C261E7" w:rsidRDefault="00C261E7" w:rsidP="00C261E7">
            <w:pPr>
              <w:rPr>
                <w:rFonts w:cs="Arial"/>
                <w:b/>
                <w:sz w:val="20"/>
              </w:rPr>
            </w:pPr>
            <w:r w:rsidRPr="00C261E7">
              <w:rPr>
                <w:rFonts w:cs="Arial"/>
                <w:b/>
                <w:sz w:val="20"/>
              </w:rPr>
              <w:t xml:space="preserve">   (a) Grant Program</w:t>
            </w:r>
          </w:p>
        </w:tc>
        <w:tc>
          <w:tcPr>
            <w:tcW w:w="1440" w:type="dxa"/>
            <w:gridSpan w:val="2"/>
            <w:shd w:val="clear" w:color="auto" w:fill="auto"/>
          </w:tcPr>
          <w:p w14:paraId="31A16C2C" w14:textId="77777777" w:rsidR="00C261E7" w:rsidRPr="00C261E7" w:rsidRDefault="00C261E7" w:rsidP="00C261E7">
            <w:pPr>
              <w:rPr>
                <w:rFonts w:cs="Arial"/>
                <w:b/>
                <w:sz w:val="20"/>
              </w:rPr>
            </w:pPr>
            <w:r w:rsidRPr="00C261E7">
              <w:rPr>
                <w:rFonts w:cs="Arial"/>
                <w:b/>
                <w:sz w:val="20"/>
              </w:rPr>
              <w:t xml:space="preserve">(b) </w:t>
            </w:r>
          </w:p>
          <w:p w14:paraId="18BFA3A3" w14:textId="77777777" w:rsidR="00C261E7" w:rsidRPr="00C261E7" w:rsidRDefault="00C261E7" w:rsidP="00C261E7">
            <w:pPr>
              <w:rPr>
                <w:rFonts w:cs="Arial"/>
                <w:b/>
                <w:sz w:val="20"/>
              </w:rPr>
            </w:pPr>
            <w:r w:rsidRPr="00C261E7">
              <w:rPr>
                <w:rFonts w:cs="Arial"/>
                <w:b/>
                <w:sz w:val="20"/>
              </w:rPr>
              <w:t>Applicant</w:t>
            </w:r>
          </w:p>
        </w:tc>
        <w:tc>
          <w:tcPr>
            <w:tcW w:w="1350" w:type="dxa"/>
            <w:shd w:val="clear" w:color="auto" w:fill="auto"/>
          </w:tcPr>
          <w:p w14:paraId="0AF55AEB" w14:textId="77777777" w:rsidR="00C261E7" w:rsidRPr="00C261E7" w:rsidRDefault="00C261E7" w:rsidP="00C261E7">
            <w:pPr>
              <w:rPr>
                <w:rFonts w:cs="Arial"/>
                <w:b/>
                <w:sz w:val="20"/>
              </w:rPr>
            </w:pPr>
            <w:r w:rsidRPr="00C261E7">
              <w:rPr>
                <w:rFonts w:cs="Arial"/>
                <w:b/>
                <w:sz w:val="20"/>
              </w:rPr>
              <w:t>(c)</w:t>
            </w:r>
          </w:p>
          <w:p w14:paraId="01AD8D6A" w14:textId="77777777" w:rsidR="00C261E7" w:rsidRPr="00C261E7" w:rsidRDefault="00C261E7" w:rsidP="00C261E7">
            <w:pPr>
              <w:rPr>
                <w:rFonts w:cs="Arial"/>
                <w:b/>
                <w:sz w:val="20"/>
              </w:rPr>
            </w:pPr>
            <w:r w:rsidRPr="00C261E7">
              <w:rPr>
                <w:rFonts w:cs="Arial"/>
                <w:b/>
                <w:sz w:val="20"/>
              </w:rPr>
              <w:t xml:space="preserve"> State</w:t>
            </w:r>
          </w:p>
        </w:tc>
        <w:tc>
          <w:tcPr>
            <w:tcW w:w="1350" w:type="dxa"/>
            <w:shd w:val="clear" w:color="auto" w:fill="auto"/>
          </w:tcPr>
          <w:p w14:paraId="7A16DD24" w14:textId="77777777" w:rsidR="00C261E7" w:rsidRPr="00C261E7" w:rsidRDefault="00C261E7" w:rsidP="00C261E7">
            <w:pPr>
              <w:rPr>
                <w:rFonts w:cs="Arial"/>
                <w:b/>
                <w:sz w:val="20"/>
              </w:rPr>
            </w:pPr>
            <w:r w:rsidRPr="00C261E7">
              <w:rPr>
                <w:rFonts w:cs="Arial"/>
                <w:b/>
                <w:sz w:val="20"/>
              </w:rPr>
              <w:t xml:space="preserve">(d) </w:t>
            </w:r>
          </w:p>
          <w:p w14:paraId="5A2EB2C7" w14:textId="77777777" w:rsidR="00C261E7" w:rsidRPr="00C261E7" w:rsidRDefault="00C261E7" w:rsidP="00C261E7">
            <w:pPr>
              <w:spacing w:after="120"/>
              <w:rPr>
                <w:rFonts w:cs="Arial"/>
                <w:b/>
                <w:sz w:val="20"/>
              </w:rPr>
            </w:pPr>
            <w:r w:rsidRPr="00C261E7">
              <w:rPr>
                <w:rFonts w:cs="Arial"/>
                <w:b/>
                <w:sz w:val="20"/>
              </w:rPr>
              <w:t>Other Sources</w:t>
            </w:r>
          </w:p>
        </w:tc>
        <w:tc>
          <w:tcPr>
            <w:tcW w:w="1620" w:type="dxa"/>
            <w:shd w:val="clear" w:color="auto" w:fill="auto"/>
          </w:tcPr>
          <w:p w14:paraId="4C8D6112" w14:textId="77777777" w:rsidR="00C261E7" w:rsidRPr="00C261E7" w:rsidRDefault="00C261E7" w:rsidP="00C261E7">
            <w:pPr>
              <w:rPr>
                <w:rFonts w:cs="Arial"/>
                <w:b/>
                <w:sz w:val="20"/>
              </w:rPr>
            </w:pPr>
            <w:r w:rsidRPr="00C261E7">
              <w:rPr>
                <w:rFonts w:cs="Arial"/>
                <w:b/>
                <w:sz w:val="20"/>
              </w:rPr>
              <w:t xml:space="preserve">(e) </w:t>
            </w:r>
          </w:p>
          <w:p w14:paraId="66D1D524" w14:textId="77777777" w:rsidR="00C261E7" w:rsidRPr="00C261E7" w:rsidRDefault="00C261E7" w:rsidP="00C261E7">
            <w:pPr>
              <w:rPr>
                <w:rFonts w:cs="Arial"/>
                <w:b/>
                <w:sz w:val="20"/>
              </w:rPr>
            </w:pPr>
            <w:r w:rsidRPr="00C261E7">
              <w:rPr>
                <w:rFonts w:cs="Arial"/>
                <w:b/>
                <w:sz w:val="20"/>
              </w:rPr>
              <w:t>TOTALS</w:t>
            </w:r>
          </w:p>
        </w:tc>
      </w:tr>
      <w:tr w:rsidR="00C261E7" w:rsidRPr="00C261E7" w14:paraId="486A8E29" w14:textId="77777777" w:rsidTr="00C261E7">
        <w:tblPrEx>
          <w:tblLook w:val="04A0" w:firstRow="1" w:lastRow="0" w:firstColumn="1" w:lastColumn="0" w:noHBand="0" w:noVBand="1"/>
        </w:tblPrEx>
        <w:trPr>
          <w:trHeight w:val="481"/>
        </w:trPr>
        <w:tc>
          <w:tcPr>
            <w:tcW w:w="4027" w:type="dxa"/>
            <w:gridSpan w:val="2"/>
            <w:shd w:val="clear" w:color="auto" w:fill="auto"/>
          </w:tcPr>
          <w:p w14:paraId="37C637DE" w14:textId="77777777" w:rsidR="00C261E7" w:rsidRPr="00C261E7" w:rsidRDefault="00C261E7" w:rsidP="00C261E7">
            <w:pPr>
              <w:rPr>
                <w:rFonts w:cs="Arial"/>
                <w:b/>
                <w:sz w:val="20"/>
              </w:rPr>
            </w:pPr>
            <w:r w:rsidRPr="00C261E7">
              <w:rPr>
                <w:rFonts w:cs="Arial"/>
                <w:b/>
                <w:sz w:val="20"/>
              </w:rPr>
              <w:t>8.  Title of FOA</w:t>
            </w:r>
          </w:p>
        </w:tc>
        <w:tc>
          <w:tcPr>
            <w:tcW w:w="1440" w:type="dxa"/>
            <w:gridSpan w:val="2"/>
            <w:shd w:val="clear" w:color="auto" w:fill="auto"/>
          </w:tcPr>
          <w:p w14:paraId="4A5A2254" w14:textId="77777777" w:rsidR="00C261E7" w:rsidRPr="00C261E7" w:rsidRDefault="00C261E7" w:rsidP="00C261E7">
            <w:pPr>
              <w:rPr>
                <w:rFonts w:cs="Arial"/>
                <w:sz w:val="20"/>
              </w:rPr>
            </w:pPr>
          </w:p>
        </w:tc>
        <w:tc>
          <w:tcPr>
            <w:tcW w:w="1350" w:type="dxa"/>
            <w:shd w:val="clear" w:color="auto" w:fill="auto"/>
          </w:tcPr>
          <w:p w14:paraId="7EE3D2D1" w14:textId="77777777" w:rsidR="00C261E7" w:rsidRPr="00C261E7" w:rsidRDefault="00C261E7" w:rsidP="00C261E7">
            <w:pPr>
              <w:rPr>
                <w:rFonts w:cs="Arial"/>
                <w:sz w:val="20"/>
              </w:rPr>
            </w:pPr>
          </w:p>
        </w:tc>
        <w:tc>
          <w:tcPr>
            <w:tcW w:w="1350" w:type="dxa"/>
            <w:shd w:val="clear" w:color="auto" w:fill="auto"/>
          </w:tcPr>
          <w:p w14:paraId="051BA81F" w14:textId="77777777" w:rsidR="00C261E7" w:rsidRPr="00C261E7" w:rsidRDefault="00C261E7" w:rsidP="00C261E7">
            <w:pPr>
              <w:rPr>
                <w:rFonts w:cs="Arial"/>
                <w:sz w:val="20"/>
              </w:rPr>
            </w:pPr>
          </w:p>
        </w:tc>
        <w:tc>
          <w:tcPr>
            <w:tcW w:w="1620" w:type="dxa"/>
            <w:shd w:val="clear" w:color="auto" w:fill="auto"/>
          </w:tcPr>
          <w:p w14:paraId="110D5B0C" w14:textId="77777777" w:rsidR="00C261E7" w:rsidRPr="00C261E7" w:rsidRDefault="00C261E7" w:rsidP="00C261E7">
            <w:pPr>
              <w:rPr>
                <w:rFonts w:cs="Arial"/>
                <w:sz w:val="20"/>
              </w:rPr>
            </w:pPr>
          </w:p>
        </w:tc>
      </w:tr>
      <w:tr w:rsidR="00C261E7" w:rsidRPr="00C261E7" w14:paraId="3BBC19C1" w14:textId="77777777" w:rsidTr="00C261E7">
        <w:tblPrEx>
          <w:tblLook w:val="04A0" w:firstRow="1" w:lastRow="0" w:firstColumn="1" w:lastColumn="0" w:noHBand="0" w:noVBand="1"/>
        </w:tblPrEx>
        <w:trPr>
          <w:trHeight w:val="468"/>
        </w:trPr>
        <w:tc>
          <w:tcPr>
            <w:tcW w:w="4027" w:type="dxa"/>
            <w:gridSpan w:val="2"/>
            <w:shd w:val="clear" w:color="auto" w:fill="auto"/>
          </w:tcPr>
          <w:p w14:paraId="3ADC9A94" w14:textId="77777777" w:rsidR="00C261E7" w:rsidRPr="00C261E7" w:rsidRDefault="00C261E7" w:rsidP="00C261E7">
            <w:pPr>
              <w:rPr>
                <w:rFonts w:cs="Arial"/>
                <w:b/>
                <w:sz w:val="20"/>
              </w:rPr>
            </w:pPr>
            <w:r w:rsidRPr="00C261E7">
              <w:rPr>
                <w:rFonts w:cs="Arial"/>
                <w:b/>
                <w:sz w:val="20"/>
              </w:rPr>
              <w:t>9.</w:t>
            </w:r>
          </w:p>
        </w:tc>
        <w:tc>
          <w:tcPr>
            <w:tcW w:w="1440" w:type="dxa"/>
            <w:gridSpan w:val="2"/>
            <w:shd w:val="clear" w:color="auto" w:fill="auto"/>
          </w:tcPr>
          <w:p w14:paraId="3C22F7E2" w14:textId="77777777" w:rsidR="00C261E7" w:rsidRPr="00C261E7" w:rsidRDefault="00C261E7" w:rsidP="00C261E7">
            <w:pPr>
              <w:rPr>
                <w:rFonts w:cs="Arial"/>
                <w:sz w:val="20"/>
              </w:rPr>
            </w:pPr>
          </w:p>
        </w:tc>
        <w:tc>
          <w:tcPr>
            <w:tcW w:w="1350" w:type="dxa"/>
            <w:shd w:val="clear" w:color="auto" w:fill="auto"/>
          </w:tcPr>
          <w:p w14:paraId="248C63F5" w14:textId="77777777" w:rsidR="00C261E7" w:rsidRPr="00C261E7" w:rsidRDefault="00C261E7" w:rsidP="00C261E7">
            <w:pPr>
              <w:rPr>
                <w:rFonts w:cs="Arial"/>
                <w:sz w:val="20"/>
              </w:rPr>
            </w:pPr>
          </w:p>
        </w:tc>
        <w:tc>
          <w:tcPr>
            <w:tcW w:w="1350" w:type="dxa"/>
            <w:shd w:val="clear" w:color="auto" w:fill="auto"/>
          </w:tcPr>
          <w:p w14:paraId="38E37317" w14:textId="77777777" w:rsidR="00C261E7" w:rsidRPr="00C261E7" w:rsidRDefault="00C261E7" w:rsidP="00C261E7">
            <w:pPr>
              <w:rPr>
                <w:rFonts w:cs="Arial"/>
                <w:sz w:val="20"/>
              </w:rPr>
            </w:pPr>
          </w:p>
        </w:tc>
        <w:tc>
          <w:tcPr>
            <w:tcW w:w="1620" w:type="dxa"/>
            <w:shd w:val="clear" w:color="auto" w:fill="auto"/>
          </w:tcPr>
          <w:p w14:paraId="08C2FEF8" w14:textId="77777777" w:rsidR="00C261E7" w:rsidRPr="00C261E7" w:rsidRDefault="00C261E7" w:rsidP="00C261E7">
            <w:pPr>
              <w:rPr>
                <w:rFonts w:cs="Arial"/>
                <w:sz w:val="20"/>
              </w:rPr>
            </w:pPr>
          </w:p>
        </w:tc>
      </w:tr>
      <w:tr w:rsidR="00C261E7" w:rsidRPr="00C261E7" w14:paraId="3554CD45" w14:textId="77777777" w:rsidTr="00C261E7">
        <w:tblPrEx>
          <w:tblLook w:val="04A0" w:firstRow="1" w:lastRow="0" w:firstColumn="1" w:lastColumn="0" w:noHBand="0" w:noVBand="1"/>
        </w:tblPrEx>
        <w:trPr>
          <w:trHeight w:val="468"/>
        </w:trPr>
        <w:tc>
          <w:tcPr>
            <w:tcW w:w="4027" w:type="dxa"/>
            <w:gridSpan w:val="2"/>
            <w:tcBorders>
              <w:bottom w:val="single" w:sz="4" w:space="0" w:color="auto"/>
            </w:tcBorders>
            <w:shd w:val="clear" w:color="auto" w:fill="auto"/>
          </w:tcPr>
          <w:p w14:paraId="3A34DAA7" w14:textId="77777777" w:rsidR="00C261E7" w:rsidRPr="00C261E7" w:rsidRDefault="00C261E7" w:rsidP="00C261E7">
            <w:pPr>
              <w:rPr>
                <w:rFonts w:cs="Arial"/>
                <w:b/>
                <w:sz w:val="20"/>
              </w:rPr>
            </w:pPr>
            <w:r w:rsidRPr="00C261E7">
              <w:rPr>
                <w:rFonts w:cs="Arial"/>
                <w:b/>
                <w:sz w:val="20"/>
              </w:rPr>
              <w:t>10.</w:t>
            </w:r>
          </w:p>
        </w:tc>
        <w:tc>
          <w:tcPr>
            <w:tcW w:w="1440" w:type="dxa"/>
            <w:gridSpan w:val="2"/>
            <w:shd w:val="clear" w:color="auto" w:fill="auto"/>
          </w:tcPr>
          <w:p w14:paraId="18B514D5" w14:textId="77777777" w:rsidR="00C261E7" w:rsidRPr="00C261E7" w:rsidRDefault="00C261E7" w:rsidP="00C261E7">
            <w:pPr>
              <w:rPr>
                <w:rFonts w:cs="Arial"/>
                <w:sz w:val="20"/>
              </w:rPr>
            </w:pPr>
          </w:p>
        </w:tc>
        <w:tc>
          <w:tcPr>
            <w:tcW w:w="1350" w:type="dxa"/>
            <w:shd w:val="clear" w:color="auto" w:fill="auto"/>
          </w:tcPr>
          <w:p w14:paraId="75ECF2E3" w14:textId="77777777" w:rsidR="00C261E7" w:rsidRPr="00C261E7" w:rsidRDefault="00C261E7" w:rsidP="00C261E7">
            <w:pPr>
              <w:rPr>
                <w:rFonts w:cs="Arial"/>
                <w:sz w:val="20"/>
              </w:rPr>
            </w:pPr>
          </w:p>
        </w:tc>
        <w:tc>
          <w:tcPr>
            <w:tcW w:w="1350" w:type="dxa"/>
            <w:shd w:val="clear" w:color="auto" w:fill="auto"/>
          </w:tcPr>
          <w:p w14:paraId="1E2EE18F" w14:textId="77777777" w:rsidR="00C261E7" w:rsidRPr="00C261E7" w:rsidRDefault="00C261E7" w:rsidP="00C261E7">
            <w:pPr>
              <w:rPr>
                <w:rFonts w:cs="Arial"/>
                <w:sz w:val="20"/>
              </w:rPr>
            </w:pPr>
          </w:p>
        </w:tc>
        <w:tc>
          <w:tcPr>
            <w:tcW w:w="1620" w:type="dxa"/>
            <w:shd w:val="clear" w:color="auto" w:fill="auto"/>
          </w:tcPr>
          <w:p w14:paraId="078FDE6E" w14:textId="77777777" w:rsidR="00C261E7" w:rsidRPr="00C261E7" w:rsidRDefault="00C261E7" w:rsidP="00C261E7">
            <w:pPr>
              <w:rPr>
                <w:rFonts w:cs="Arial"/>
                <w:sz w:val="20"/>
              </w:rPr>
            </w:pPr>
          </w:p>
        </w:tc>
      </w:tr>
      <w:tr w:rsidR="00C261E7" w:rsidRPr="00C261E7" w14:paraId="09E6CF18" w14:textId="77777777" w:rsidTr="00C261E7">
        <w:tblPrEx>
          <w:tblLook w:val="04A0" w:firstRow="1" w:lastRow="0" w:firstColumn="1" w:lastColumn="0" w:noHBand="0" w:noVBand="1"/>
        </w:tblPrEx>
        <w:trPr>
          <w:trHeight w:val="290"/>
        </w:trPr>
        <w:tc>
          <w:tcPr>
            <w:tcW w:w="4027" w:type="dxa"/>
            <w:gridSpan w:val="2"/>
            <w:tcBorders>
              <w:bottom w:val="single" w:sz="4" w:space="0" w:color="auto"/>
            </w:tcBorders>
            <w:shd w:val="clear" w:color="auto" w:fill="auto"/>
          </w:tcPr>
          <w:p w14:paraId="1153A976" w14:textId="77777777" w:rsidR="00C261E7" w:rsidRPr="00C261E7" w:rsidRDefault="00C261E7" w:rsidP="00C261E7">
            <w:pPr>
              <w:rPr>
                <w:rFonts w:cs="Arial"/>
                <w:b/>
                <w:sz w:val="20"/>
              </w:rPr>
            </w:pPr>
            <w:r w:rsidRPr="00C261E7">
              <w:rPr>
                <w:rFonts w:cs="Arial"/>
                <w:b/>
                <w:sz w:val="20"/>
              </w:rPr>
              <w:t>11.</w:t>
            </w:r>
          </w:p>
        </w:tc>
        <w:tc>
          <w:tcPr>
            <w:tcW w:w="1440" w:type="dxa"/>
            <w:gridSpan w:val="2"/>
            <w:shd w:val="clear" w:color="auto" w:fill="auto"/>
          </w:tcPr>
          <w:p w14:paraId="5198BBBA" w14:textId="77777777" w:rsidR="00C261E7" w:rsidRPr="00C261E7" w:rsidRDefault="00C261E7" w:rsidP="00C261E7">
            <w:pPr>
              <w:rPr>
                <w:rFonts w:cs="Arial"/>
                <w:sz w:val="20"/>
              </w:rPr>
            </w:pPr>
          </w:p>
        </w:tc>
        <w:tc>
          <w:tcPr>
            <w:tcW w:w="1350" w:type="dxa"/>
            <w:shd w:val="clear" w:color="auto" w:fill="auto"/>
          </w:tcPr>
          <w:p w14:paraId="6B66C0AF" w14:textId="77777777" w:rsidR="00C261E7" w:rsidRPr="00C261E7" w:rsidRDefault="00C261E7" w:rsidP="00C261E7">
            <w:pPr>
              <w:rPr>
                <w:rFonts w:cs="Arial"/>
                <w:sz w:val="20"/>
              </w:rPr>
            </w:pPr>
          </w:p>
        </w:tc>
        <w:tc>
          <w:tcPr>
            <w:tcW w:w="1350" w:type="dxa"/>
            <w:shd w:val="clear" w:color="auto" w:fill="auto"/>
          </w:tcPr>
          <w:p w14:paraId="5FFAEBEA" w14:textId="77777777" w:rsidR="00C261E7" w:rsidRPr="00C261E7" w:rsidRDefault="00C261E7" w:rsidP="00C261E7">
            <w:pPr>
              <w:rPr>
                <w:rFonts w:cs="Arial"/>
                <w:sz w:val="20"/>
              </w:rPr>
            </w:pPr>
          </w:p>
        </w:tc>
        <w:tc>
          <w:tcPr>
            <w:tcW w:w="1620" w:type="dxa"/>
            <w:shd w:val="clear" w:color="auto" w:fill="auto"/>
          </w:tcPr>
          <w:p w14:paraId="3839510A" w14:textId="77777777" w:rsidR="00C261E7" w:rsidRPr="00C261E7" w:rsidRDefault="00C261E7" w:rsidP="00C261E7">
            <w:pPr>
              <w:rPr>
                <w:rFonts w:cs="Arial"/>
                <w:sz w:val="20"/>
              </w:rPr>
            </w:pPr>
          </w:p>
        </w:tc>
      </w:tr>
      <w:tr w:rsidR="00C261E7" w:rsidRPr="00C261E7" w14:paraId="661475DD" w14:textId="77777777" w:rsidTr="00C261E7">
        <w:tblPrEx>
          <w:tblLook w:val="04A0" w:firstRow="1" w:lastRow="0" w:firstColumn="1" w:lastColumn="0" w:noHBand="0" w:noVBand="1"/>
        </w:tblPrEx>
        <w:trPr>
          <w:trHeight w:val="468"/>
        </w:trPr>
        <w:tc>
          <w:tcPr>
            <w:tcW w:w="4027" w:type="dxa"/>
            <w:gridSpan w:val="2"/>
            <w:tcBorders>
              <w:top w:val="single" w:sz="4" w:space="0" w:color="auto"/>
              <w:bottom w:val="single" w:sz="4" w:space="0" w:color="auto"/>
            </w:tcBorders>
            <w:shd w:val="clear" w:color="auto" w:fill="auto"/>
          </w:tcPr>
          <w:p w14:paraId="76A372C1" w14:textId="77777777" w:rsidR="00C261E7" w:rsidRPr="00C261E7" w:rsidRDefault="00C261E7" w:rsidP="00C261E7">
            <w:pPr>
              <w:rPr>
                <w:rFonts w:cs="Arial"/>
                <w:b/>
                <w:sz w:val="20"/>
              </w:rPr>
            </w:pPr>
            <w:r w:rsidRPr="00C261E7">
              <w:rPr>
                <w:rFonts w:cs="Arial"/>
                <w:b/>
                <w:sz w:val="20"/>
              </w:rPr>
              <w:t>12.  TOTAL (sum of lines 8-11)</w:t>
            </w:r>
          </w:p>
        </w:tc>
        <w:tc>
          <w:tcPr>
            <w:tcW w:w="1440" w:type="dxa"/>
            <w:gridSpan w:val="2"/>
            <w:tcBorders>
              <w:bottom w:val="single" w:sz="4" w:space="0" w:color="auto"/>
            </w:tcBorders>
            <w:shd w:val="clear" w:color="auto" w:fill="auto"/>
          </w:tcPr>
          <w:p w14:paraId="7776484D" w14:textId="77777777" w:rsidR="00C261E7" w:rsidRPr="00C261E7" w:rsidRDefault="00C261E7" w:rsidP="00C261E7">
            <w:pPr>
              <w:rPr>
                <w:rFonts w:cs="Arial"/>
                <w:sz w:val="20"/>
              </w:rPr>
            </w:pPr>
            <w:r w:rsidRPr="00C261E7">
              <w:rPr>
                <w:rFonts w:cs="Arial"/>
                <w:sz w:val="20"/>
              </w:rPr>
              <w:t>$</w:t>
            </w:r>
          </w:p>
        </w:tc>
        <w:tc>
          <w:tcPr>
            <w:tcW w:w="1350" w:type="dxa"/>
            <w:tcBorders>
              <w:bottom w:val="single" w:sz="4" w:space="0" w:color="auto"/>
            </w:tcBorders>
            <w:shd w:val="clear" w:color="auto" w:fill="auto"/>
          </w:tcPr>
          <w:p w14:paraId="0FC0AB49" w14:textId="77777777" w:rsidR="00C261E7" w:rsidRPr="00C261E7" w:rsidRDefault="00C261E7" w:rsidP="00C261E7">
            <w:pPr>
              <w:rPr>
                <w:rFonts w:cs="Arial"/>
                <w:sz w:val="20"/>
              </w:rPr>
            </w:pPr>
            <w:r w:rsidRPr="00C261E7">
              <w:rPr>
                <w:rFonts w:cs="Arial"/>
                <w:sz w:val="20"/>
              </w:rPr>
              <w:t>$</w:t>
            </w:r>
          </w:p>
        </w:tc>
        <w:tc>
          <w:tcPr>
            <w:tcW w:w="1350" w:type="dxa"/>
            <w:tcBorders>
              <w:bottom w:val="single" w:sz="4" w:space="0" w:color="auto"/>
            </w:tcBorders>
            <w:shd w:val="clear" w:color="auto" w:fill="auto"/>
          </w:tcPr>
          <w:p w14:paraId="6D77C5FD" w14:textId="77777777" w:rsidR="00C261E7" w:rsidRPr="00C261E7" w:rsidRDefault="00C261E7" w:rsidP="00C261E7">
            <w:pPr>
              <w:rPr>
                <w:rFonts w:cs="Arial"/>
                <w:sz w:val="20"/>
              </w:rPr>
            </w:pPr>
            <w:r w:rsidRPr="00C261E7">
              <w:rPr>
                <w:rFonts w:cs="Arial"/>
                <w:sz w:val="20"/>
              </w:rPr>
              <w:t>$</w:t>
            </w:r>
          </w:p>
        </w:tc>
        <w:tc>
          <w:tcPr>
            <w:tcW w:w="1620" w:type="dxa"/>
            <w:tcBorders>
              <w:bottom w:val="single" w:sz="4" w:space="0" w:color="auto"/>
            </w:tcBorders>
            <w:shd w:val="clear" w:color="auto" w:fill="auto"/>
          </w:tcPr>
          <w:p w14:paraId="26F37D23" w14:textId="77777777" w:rsidR="00C261E7" w:rsidRPr="00C261E7" w:rsidRDefault="00C261E7" w:rsidP="00C261E7">
            <w:pPr>
              <w:rPr>
                <w:rFonts w:cs="Arial"/>
                <w:sz w:val="20"/>
              </w:rPr>
            </w:pPr>
            <w:r w:rsidRPr="00C261E7">
              <w:rPr>
                <w:rFonts w:cs="Arial"/>
                <w:sz w:val="20"/>
              </w:rPr>
              <w:t>$</w:t>
            </w:r>
          </w:p>
        </w:tc>
      </w:tr>
      <w:tr w:rsidR="00C261E7" w:rsidRPr="00C261E7" w14:paraId="5B9D946C" w14:textId="77777777" w:rsidTr="00C261E7">
        <w:trPr>
          <w:trHeight w:val="364"/>
        </w:trPr>
        <w:tc>
          <w:tcPr>
            <w:tcW w:w="9787" w:type="dxa"/>
            <w:gridSpan w:val="7"/>
            <w:shd w:val="clear" w:color="auto" w:fill="B8CCE4"/>
          </w:tcPr>
          <w:p w14:paraId="39FA8A6F" w14:textId="77777777" w:rsidR="00C261E7" w:rsidRPr="00C261E7" w:rsidRDefault="00C261E7" w:rsidP="00C261E7">
            <w:pPr>
              <w:rPr>
                <w:rFonts w:cs="Arial"/>
                <w:sz w:val="20"/>
              </w:rPr>
            </w:pPr>
            <w:r w:rsidRPr="00C261E7">
              <w:rPr>
                <w:rFonts w:cs="Arial"/>
                <w:b/>
                <w:sz w:val="22"/>
              </w:rPr>
              <w:t xml:space="preserve">                                    SECTION D – FORECASTED CASH NEEDS</w:t>
            </w:r>
          </w:p>
        </w:tc>
      </w:tr>
      <w:tr w:rsidR="00C261E7" w:rsidRPr="00C261E7" w14:paraId="34017C2E" w14:textId="77777777" w:rsidTr="00C261E7">
        <w:tblPrEx>
          <w:tblLook w:val="04A0" w:firstRow="1" w:lastRow="0" w:firstColumn="1" w:lastColumn="0" w:noHBand="0" w:noVBand="1"/>
        </w:tblPrEx>
        <w:trPr>
          <w:trHeight w:val="763"/>
        </w:trPr>
        <w:tc>
          <w:tcPr>
            <w:tcW w:w="1507" w:type="dxa"/>
            <w:shd w:val="clear" w:color="auto" w:fill="auto"/>
          </w:tcPr>
          <w:p w14:paraId="4753D3BE" w14:textId="77777777" w:rsidR="00C261E7" w:rsidRPr="00C261E7" w:rsidRDefault="00C261E7" w:rsidP="00C261E7">
            <w:pPr>
              <w:rPr>
                <w:rFonts w:cs="Arial"/>
                <w:b/>
                <w:sz w:val="20"/>
              </w:rPr>
            </w:pPr>
            <w:r w:rsidRPr="00C261E7">
              <w:rPr>
                <w:rFonts w:cs="Arial"/>
                <w:b/>
                <w:sz w:val="20"/>
              </w:rPr>
              <w:t>13. Federal</w:t>
            </w:r>
          </w:p>
        </w:tc>
        <w:tc>
          <w:tcPr>
            <w:tcW w:w="2520" w:type="dxa"/>
            <w:shd w:val="clear" w:color="auto" w:fill="auto"/>
          </w:tcPr>
          <w:p w14:paraId="75EEF810" w14:textId="77777777" w:rsidR="00C261E7" w:rsidRPr="00C261E7" w:rsidRDefault="00C261E7" w:rsidP="00C261E7">
            <w:pPr>
              <w:rPr>
                <w:rFonts w:cs="Arial"/>
                <w:b/>
                <w:sz w:val="20"/>
              </w:rPr>
            </w:pPr>
            <w:r w:rsidRPr="00C261E7">
              <w:rPr>
                <w:rFonts w:cs="Arial"/>
                <w:sz w:val="20"/>
              </w:rPr>
              <w:t>Totals for 1</w:t>
            </w:r>
            <w:r w:rsidRPr="00C261E7">
              <w:rPr>
                <w:rFonts w:cs="Arial"/>
                <w:sz w:val="20"/>
                <w:vertAlign w:val="superscript"/>
              </w:rPr>
              <w:t>st</w:t>
            </w:r>
            <w:r w:rsidRPr="00C261E7">
              <w:rPr>
                <w:rFonts w:cs="Arial"/>
                <w:sz w:val="20"/>
              </w:rPr>
              <w:t xml:space="preserve"> Year</w:t>
            </w:r>
            <w:r w:rsidRPr="00C261E7">
              <w:rPr>
                <w:rFonts w:cs="Arial"/>
                <w:b/>
                <w:sz w:val="20"/>
              </w:rPr>
              <w:t xml:space="preserve">              </w:t>
            </w:r>
            <w:r w:rsidRPr="00C261E7">
              <w:rPr>
                <w:rFonts w:cs="Arial"/>
                <w:sz w:val="20"/>
              </w:rPr>
              <w:t>$184,303</w:t>
            </w:r>
            <w:r w:rsidRPr="00C261E7">
              <w:rPr>
                <w:rFonts w:cs="Arial"/>
                <w:b/>
                <w:sz w:val="20"/>
              </w:rPr>
              <w:t xml:space="preserve"> – </w:t>
            </w:r>
            <w:r w:rsidRPr="00C261E7">
              <w:rPr>
                <w:rFonts w:cs="Arial"/>
                <w:b/>
                <w:sz w:val="20"/>
                <w:u w:val="single"/>
              </w:rPr>
              <w:t>this total must match the total in Section A (g) and Section B (k)</w:t>
            </w:r>
          </w:p>
        </w:tc>
        <w:tc>
          <w:tcPr>
            <w:tcW w:w="1440" w:type="dxa"/>
            <w:gridSpan w:val="2"/>
            <w:shd w:val="clear" w:color="auto" w:fill="auto"/>
          </w:tcPr>
          <w:p w14:paraId="6BAF680F" w14:textId="77777777" w:rsidR="00C261E7" w:rsidRPr="00C261E7" w:rsidRDefault="00C261E7" w:rsidP="00C261E7">
            <w:pPr>
              <w:rPr>
                <w:rFonts w:cs="Arial"/>
                <w:sz w:val="20"/>
              </w:rPr>
            </w:pPr>
            <w:r w:rsidRPr="00C261E7">
              <w:rPr>
                <w:rFonts w:cs="Arial"/>
                <w:sz w:val="20"/>
              </w:rPr>
              <w:t>1</w:t>
            </w:r>
            <w:r w:rsidRPr="00C261E7">
              <w:rPr>
                <w:rFonts w:cs="Arial"/>
                <w:sz w:val="20"/>
                <w:vertAlign w:val="superscript"/>
              </w:rPr>
              <w:t>st</w:t>
            </w:r>
            <w:r w:rsidRPr="00C261E7">
              <w:rPr>
                <w:rFonts w:cs="Arial"/>
                <w:sz w:val="20"/>
              </w:rPr>
              <w:t xml:space="preserve"> Quarter</w:t>
            </w:r>
          </w:p>
          <w:p w14:paraId="4337F72B" w14:textId="77777777" w:rsidR="00C261E7" w:rsidRPr="00C261E7" w:rsidRDefault="00C261E7" w:rsidP="00C261E7">
            <w:pPr>
              <w:rPr>
                <w:rFonts w:cs="Arial"/>
                <w:sz w:val="20"/>
              </w:rPr>
            </w:pPr>
            <w:r w:rsidRPr="00C261E7">
              <w:rPr>
                <w:rFonts w:cs="Arial"/>
                <w:sz w:val="20"/>
              </w:rPr>
              <w:t>$46,075</w:t>
            </w:r>
          </w:p>
        </w:tc>
        <w:tc>
          <w:tcPr>
            <w:tcW w:w="1350" w:type="dxa"/>
            <w:shd w:val="clear" w:color="auto" w:fill="auto"/>
          </w:tcPr>
          <w:p w14:paraId="5511FFDE" w14:textId="77777777" w:rsidR="00C261E7" w:rsidRPr="00C261E7" w:rsidRDefault="00C261E7" w:rsidP="00C261E7">
            <w:pPr>
              <w:rPr>
                <w:rFonts w:cs="Arial"/>
                <w:sz w:val="20"/>
              </w:rPr>
            </w:pPr>
            <w:r w:rsidRPr="00C261E7">
              <w:rPr>
                <w:rFonts w:cs="Arial"/>
                <w:sz w:val="20"/>
              </w:rPr>
              <w:t>2</w:t>
            </w:r>
            <w:r w:rsidRPr="00C261E7">
              <w:rPr>
                <w:rFonts w:cs="Arial"/>
                <w:sz w:val="20"/>
                <w:vertAlign w:val="superscript"/>
              </w:rPr>
              <w:t>nd</w:t>
            </w:r>
            <w:r w:rsidRPr="00C261E7">
              <w:rPr>
                <w:rFonts w:cs="Arial"/>
                <w:sz w:val="20"/>
              </w:rPr>
              <w:t xml:space="preserve"> Quarter</w:t>
            </w:r>
          </w:p>
          <w:p w14:paraId="2E91B9EC" w14:textId="77777777" w:rsidR="00C261E7" w:rsidRPr="00C261E7" w:rsidRDefault="00C261E7" w:rsidP="00C261E7">
            <w:pPr>
              <w:rPr>
                <w:rFonts w:cs="Arial"/>
                <w:sz w:val="20"/>
              </w:rPr>
            </w:pPr>
            <w:r w:rsidRPr="00C261E7">
              <w:rPr>
                <w:rFonts w:cs="Arial"/>
                <w:sz w:val="20"/>
              </w:rPr>
              <w:t>$46,076</w:t>
            </w:r>
          </w:p>
        </w:tc>
        <w:tc>
          <w:tcPr>
            <w:tcW w:w="1350" w:type="dxa"/>
            <w:shd w:val="clear" w:color="auto" w:fill="auto"/>
          </w:tcPr>
          <w:p w14:paraId="27965725" w14:textId="77777777" w:rsidR="00C261E7" w:rsidRPr="00C261E7" w:rsidRDefault="00C261E7" w:rsidP="00C261E7">
            <w:pPr>
              <w:rPr>
                <w:rFonts w:cs="Arial"/>
                <w:sz w:val="20"/>
              </w:rPr>
            </w:pPr>
            <w:r w:rsidRPr="00C261E7">
              <w:rPr>
                <w:rFonts w:cs="Arial"/>
                <w:sz w:val="20"/>
              </w:rPr>
              <w:t>3</w:t>
            </w:r>
            <w:r w:rsidRPr="00C261E7">
              <w:rPr>
                <w:rFonts w:cs="Arial"/>
                <w:sz w:val="20"/>
                <w:vertAlign w:val="superscript"/>
              </w:rPr>
              <w:t>rd</w:t>
            </w:r>
            <w:r w:rsidRPr="00C261E7">
              <w:rPr>
                <w:rFonts w:cs="Arial"/>
                <w:sz w:val="20"/>
              </w:rPr>
              <w:t xml:space="preserve"> Quarter</w:t>
            </w:r>
          </w:p>
          <w:p w14:paraId="4D99FA10" w14:textId="77777777" w:rsidR="00C261E7" w:rsidRPr="00C261E7" w:rsidRDefault="00C261E7" w:rsidP="00C261E7">
            <w:pPr>
              <w:rPr>
                <w:rFonts w:cs="Arial"/>
                <w:sz w:val="20"/>
              </w:rPr>
            </w:pPr>
            <w:r w:rsidRPr="00C261E7">
              <w:rPr>
                <w:rFonts w:cs="Arial"/>
                <w:sz w:val="20"/>
              </w:rPr>
              <w:t>$46.076</w:t>
            </w:r>
          </w:p>
        </w:tc>
        <w:tc>
          <w:tcPr>
            <w:tcW w:w="1620" w:type="dxa"/>
            <w:shd w:val="clear" w:color="auto" w:fill="auto"/>
          </w:tcPr>
          <w:p w14:paraId="271B0690" w14:textId="77777777" w:rsidR="00C261E7" w:rsidRPr="00C261E7" w:rsidRDefault="00C261E7" w:rsidP="00C261E7">
            <w:pPr>
              <w:rPr>
                <w:rFonts w:cs="Arial"/>
                <w:sz w:val="20"/>
              </w:rPr>
            </w:pPr>
            <w:r w:rsidRPr="00C261E7">
              <w:rPr>
                <w:rFonts w:cs="Arial"/>
                <w:sz w:val="20"/>
              </w:rPr>
              <w:t>4</w:t>
            </w:r>
            <w:r w:rsidRPr="00C261E7">
              <w:rPr>
                <w:rFonts w:cs="Arial"/>
                <w:sz w:val="20"/>
                <w:vertAlign w:val="superscript"/>
              </w:rPr>
              <w:t>th</w:t>
            </w:r>
            <w:r w:rsidRPr="00C261E7">
              <w:rPr>
                <w:rFonts w:cs="Arial"/>
                <w:sz w:val="20"/>
              </w:rPr>
              <w:t xml:space="preserve"> Quarter</w:t>
            </w:r>
          </w:p>
          <w:p w14:paraId="52D7987B" w14:textId="77777777" w:rsidR="00C261E7" w:rsidRPr="00C261E7" w:rsidRDefault="00C261E7" w:rsidP="00C261E7">
            <w:pPr>
              <w:rPr>
                <w:rFonts w:cs="Arial"/>
                <w:sz w:val="20"/>
              </w:rPr>
            </w:pPr>
            <w:r w:rsidRPr="00C261E7">
              <w:rPr>
                <w:rFonts w:cs="Arial"/>
                <w:sz w:val="20"/>
              </w:rPr>
              <w:t>$46,076</w:t>
            </w:r>
          </w:p>
        </w:tc>
      </w:tr>
      <w:tr w:rsidR="00C261E7" w:rsidRPr="00C261E7" w14:paraId="3A724EC0" w14:textId="77777777" w:rsidTr="00C261E7">
        <w:tblPrEx>
          <w:tblLook w:val="04A0" w:firstRow="1" w:lastRow="0" w:firstColumn="1" w:lastColumn="0" w:noHBand="0" w:noVBand="1"/>
        </w:tblPrEx>
        <w:trPr>
          <w:trHeight w:val="468"/>
        </w:trPr>
        <w:tc>
          <w:tcPr>
            <w:tcW w:w="1507" w:type="dxa"/>
            <w:shd w:val="clear" w:color="auto" w:fill="auto"/>
          </w:tcPr>
          <w:p w14:paraId="3805ADDA" w14:textId="77777777" w:rsidR="00C261E7" w:rsidRPr="00C261E7" w:rsidRDefault="00C261E7" w:rsidP="00C261E7">
            <w:pPr>
              <w:rPr>
                <w:rFonts w:cs="Arial"/>
                <w:b/>
                <w:sz w:val="20"/>
              </w:rPr>
            </w:pPr>
            <w:r w:rsidRPr="00C261E7">
              <w:rPr>
                <w:rFonts w:cs="Arial"/>
                <w:b/>
                <w:sz w:val="20"/>
              </w:rPr>
              <w:lastRenderedPageBreak/>
              <w:t>14.  Non-Federal</w:t>
            </w:r>
          </w:p>
        </w:tc>
        <w:tc>
          <w:tcPr>
            <w:tcW w:w="2520" w:type="dxa"/>
            <w:shd w:val="clear" w:color="auto" w:fill="auto"/>
          </w:tcPr>
          <w:p w14:paraId="4CEB666D" w14:textId="77777777" w:rsidR="00C261E7" w:rsidRPr="00C261E7" w:rsidRDefault="00C261E7" w:rsidP="00C261E7">
            <w:pPr>
              <w:rPr>
                <w:rFonts w:cs="Arial"/>
                <w:sz w:val="20"/>
              </w:rPr>
            </w:pPr>
          </w:p>
        </w:tc>
        <w:tc>
          <w:tcPr>
            <w:tcW w:w="1440" w:type="dxa"/>
            <w:gridSpan w:val="2"/>
            <w:shd w:val="clear" w:color="auto" w:fill="auto"/>
          </w:tcPr>
          <w:p w14:paraId="7DC54274" w14:textId="77777777" w:rsidR="00C261E7" w:rsidRPr="00C261E7" w:rsidRDefault="00C261E7" w:rsidP="00C261E7">
            <w:pPr>
              <w:rPr>
                <w:rFonts w:cs="Arial"/>
                <w:sz w:val="20"/>
              </w:rPr>
            </w:pPr>
          </w:p>
        </w:tc>
        <w:tc>
          <w:tcPr>
            <w:tcW w:w="1350" w:type="dxa"/>
            <w:shd w:val="clear" w:color="auto" w:fill="auto"/>
          </w:tcPr>
          <w:p w14:paraId="13935AB3" w14:textId="77777777" w:rsidR="00C261E7" w:rsidRPr="00C261E7" w:rsidRDefault="00C261E7" w:rsidP="00C261E7">
            <w:pPr>
              <w:rPr>
                <w:rFonts w:cs="Arial"/>
                <w:sz w:val="20"/>
              </w:rPr>
            </w:pPr>
          </w:p>
        </w:tc>
        <w:tc>
          <w:tcPr>
            <w:tcW w:w="1350" w:type="dxa"/>
            <w:shd w:val="clear" w:color="auto" w:fill="auto"/>
          </w:tcPr>
          <w:p w14:paraId="170B3090" w14:textId="77777777" w:rsidR="00C261E7" w:rsidRPr="00C261E7" w:rsidRDefault="00C261E7" w:rsidP="00C261E7">
            <w:pPr>
              <w:rPr>
                <w:rFonts w:cs="Arial"/>
                <w:sz w:val="20"/>
              </w:rPr>
            </w:pPr>
          </w:p>
        </w:tc>
        <w:tc>
          <w:tcPr>
            <w:tcW w:w="1620" w:type="dxa"/>
            <w:shd w:val="clear" w:color="auto" w:fill="auto"/>
          </w:tcPr>
          <w:p w14:paraId="2352CC3F" w14:textId="77777777" w:rsidR="00C261E7" w:rsidRPr="00C261E7" w:rsidRDefault="00C261E7" w:rsidP="00C261E7">
            <w:pPr>
              <w:rPr>
                <w:rFonts w:cs="Arial"/>
                <w:sz w:val="20"/>
              </w:rPr>
            </w:pPr>
          </w:p>
        </w:tc>
      </w:tr>
      <w:tr w:rsidR="00C261E7" w:rsidRPr="00C261E7" w14:paraId="466DD945" w14:textId="77777777" w:rsidTr="00C261E7">
        <w:tblPrEx>
          <w:tblLook w:val="04A0" w:firstRow="1" w:lastRow="0" w:firstColumn="1" w:lastColumn="0" w:noHBand="0" w:noVBand="1"/>
        </w:tblPrEx>
        <w:trPr>
          <w:trHeight w:val="1052"/>
        </w:trPr>
        <w:tc>
          <w:tcPr>
            <w:tcW w:w="1507" w:type="dxa"/>
            <w:tcBorders>
              <w:bottom w:val="single" w:sz="4" w:space="0" w:color="auto"/>
            </w:tcBorders>
            <w:shd w:val="clear" w:color="auto" w:fill="auto"/>
          </w:tcPr>
          <w:p w14:paraId="4E43E8A0" w14:textId="77777777" w:rsidR="00C261E7" w:rsidRPr="00C261E7" w:rsidRDefault="00C261E7" w:rsidP="00C261E7">
            <w:pPr>
              <w:rPr>
                <w:rFonts w:cs="Arial"/>
                <w:b/>
                <w:sz w:val="20"/>
              </w:rPr>
            </w:pPr>
            <w:r w:rsidRPr="00C261E7">
              <w:rPr>
                <w:rFonts w:cs="Arial"/>
                <w:b/>
                <w:sz w:val="20"/>
              </w:rPr>
              <w:t>15.TOTAL (</w:t>
            </w:r>
            <w:r w:rsidRPr="00C261E7">
              <w:rPr>
                <w:rFonts w:cs="Arial"/>
                <w:b/>
                <w:sz w:val="16"/>
                <w:szCs w:val="16"/>
              </w:rPr>
              <w:t>sum of lines 13 and 14)</w:t>
            </w:r>
          </w:p>
        </w:tc>
        <w:tc>
          <w:tcPr>
            <w:tcW w:w="2520" w:type="dxa"/>
            <w:tcBorders>
              <w:bottom w:val="single" w:sz="4" w:space="0" w:color="auto"/>
            </w:tcBorders>
            <w:shd w:val="clear" w:color="auto" w:fill="auto"/>
          </w:tcPr>
          <w:p w14:paraId="1E4029E7" w14:textId="77777777" w:rsidR="00C261E7" w:rsidRPr="00C261E7" w:rsidRDefault="00C261E7" w:rsidP="00C261E7">
            <w:pPr>
              <w:rPr>
                <w:rFonts w:cs="Arial"/>
                <w:sz w:val="20"/>
              </w:rPr>
            </w:pPr>
            <w:r w:rsidRPr="00C261E7">
              <w:rPr>
                <w:rFonts w:cs="Arial"/>
                <w:sz w:val="20"/>
              </w:rPr>
              <w:t xml:space="preserve">              $184,303</w:t>
            </w:r>
          </w:p>
        </w:tc>
        <w:tc>
          <w:tcPr>
            <w:tcW w:w="1440" w:type="dxa"/>
            <w:gridSpan w:val="2"/>
            <w:tcBorders>
              <w:bottom w:val="single" w:sz="4" w:space="0" w:color="auto"/>
            </w:tcBorders>
            <w:shd w:val="clear" w:color="auto" w:fill="auto"/>
          </w:tcPr>
          <w:p w14:paraId="1E944C5A" w14:textId="77777777" w:rsidR="00C261E7" w:rsidRPr="00C261E7" w:rsidRDefault="00C261E7" w:rsidP="00C261E7">
            <w:pPr>
              <w:rPr>
                <w:rFonts w:cs="Arial"/>
                <w:sz w:val="20"/>
              </w:rPr>
            </w:pPr>
            <w:r w:rsidRPr="00C261E7">
              <w:rPr>
                <w:rFonts w:cs="Arial"/>
                <w:sz w:val="20"/>
              </w:rPr>
              <w:t>$46,075</w:t>
            </w:r>
          </w:p>
        </w:tc>
        <w:tc>
          <w:tcPr>
            <w:tcW w:w="1350" w:type="dxa"/>
            <w:tcBorders>
              <w:bottom w:val="single" w:sz="4" w:space="0" w:color="auto"/>
            </w:tcBorders>
            <w:shd w:val="clear" w:color="auto" w:fill="auto"/>
          </w:tcPr>
          <w:p w14:paraId="3A41CC79" w14:textId="77777777" w:rsidR="00C261E7" w:rsidRPr="00C261E7" w:rsidRDefault="00C261E7" w:rsidP="00C261E7">
            <w:pPr>
              <w:rPr>
                <w:rFonts w:cs="Arial"/>
                <w:sz w:val="20"/>
              </w:rPr>
            </w:pPr>
            <w:r w:rsidRPr="00C261E7">
              <w:rPr>
                <w:rFonts w:cs="Arial"/>
                <w:sz w:val="20"/>
              </w:rPr>
              <w:t>$46,076</w:t>
            </w:r>
          </w:p>
        </w:tc>
        <w:tc>
          <w:tcPr>
            <w:tcW w:w="1350" w:type="dxa"/>
            <w:tcBorders>
              <w:bottom w:val="single" w:sz="4" w:space="0" w:color="auto"/>
            </w:tcBorders>
            <w:shd w:val="clear" w:color="auto" w:fill="auto"/>
          </w:tcPr>
          <w:p w14:paraId="094E0524" w14:textId="77777777" w:rsidR="00C261E7" w:rsidRPr="00C261E7" w:rsidRDefault="00C261E7" w:rsidP="00C261E7">
            <w:pPr>
              <w:rPr>
                <w:rFonts w:cs="Arial"/>
                <w:sz w:val="20"/>
              </w:rPr>
            </w:pPr>
            <w:r w:rsidRPr="00C261E7">
              <w:rPr>
                <w:rFonts w:cs="Arial"/>
                <w:sz w:val="20"/>
              </w:rPr>
              <w:t>$46,076</w:t>
            </w:r>
          </w:p>
        </w:tc>
        <w:tc>
          <w:tcPr>
            <w:tcW w:w="1620" w:type="dxa"/>
            <w:tcBorders>
              <w:bottom w:val="single" w:sz="4" w:space="0" w:color="auto"/>
            </w:tcBorders>
            <w:shd w:val="clear" w:color="auto" w:fill="auto"/>
          </w:tcPr>
          <w:p w14:paraId="1127FEFD" w14:textId="77777777" w:rsidR="00C261E7" w:rsidRPr="00C261E7" w:rsidRDefault="00C261E7" w:rsidP="00C261E7">
            <w:pPr>
              <w:rPr>
                <w:rFonts w:cs="Arial"/>
                <w:sz w:val="20"/>
              </w:rPr>
            </w:pPr>
            <w:r w:rsidRPr="00C261E7">
              <w:rPr>
                <w:rFonts w:cs="Arial"/>
                <w:sz w:val="20"/>
              </w:rPr>
              <w:t>$46,076</w:t>
            </w:r>
          </w:p>
        </w:tc>
      </w:tr>
      <w:tr w:rsidR="00C261E7" w:rsidRPr="00C261E7" w14:paraId="31B7555E" w14:textId="77777777" w:rsidTr="00C261E7">
        <w:trPr>
          <w:trHeight w:val="485"/>
        </w:trPr>
        <w:tc>
          <w:tcPr>
            <w:tcW w:w="9787" w:type="dxa"/>
            <w:gridSpan w:val="7"/>
            <w:shd w:val="clear" w:color="auto" w:fill="B8CCE4" w:themeFill="accent1" w:themeFillTint="66"/>
          </w:tcPr>
          <w:p w14:paraId="7F351018" w14:textId="77777777" w:rsidR="00C261E7" w:rsidRPr="00C261E7" w:rsidRDefault="00C261E7" w:rsidP="00C261E7">
            <w:pPr>
              <w:rPr>
                <w:rFonts w:cs="Arial"/>
                <w:szCs w:val="24"/>
              </w:rPr>
            </w:pPr>
            <w:r w:rsidRPr="00C261E7">
              <w:rPr>
                <w:rFonts w:cs="Arial"/>
                <w:b/>
                <w:sz w:val="22"/>
                <w:szCs w:val="24"/>
              </w:rPr>
              <w:t>SECTION E – BUDGET ESTIMATES OF FEDERAL FUNDS  NEEDED FOR BALANCE OF THE PROJECT</w:t>
            </w:r>
          </w:p>
        </w:tc>
      </w:tr>
      <w:tr w:rsidR="00C261E7" w:rsidRPr="00C261E7" w14:paraId="22FDB712" w14:textId="77777777" w:rsidTr="00C261E7">
        <w:trPr>
          <w:trHeight w:val="290"/>
        </w:trPr>
        <w:tc>
          <w:tcPr>
            <w:tcW w:w="4154" w:type="dxa"/>
            <w:gridSpan w:val="3"/>
            <w:vMerge w:val="restart"/>
            <w:shd w:val="clear" w:color="auto" w:fill="auto"/>
          </w:tcPr>
          <w:p w14:paraId="6152B94F" w14:textId="77777777" w:rsidR="00C261E7" w:rsidRPr="00C261E7" w:rsidRDefault="00C261E7" w:rsidP="00C261E7">
            <w:pPr>
              <w:spacing w:after="0"/>
              <w:rPr>
                <w:rFonts w:cs="Arial"/>
                <w:b/>
              </w:rPr>
            </w:pPr>
            <w:r w:rsidRPr="00C261E7">
              <w:rPr>
                <w:rFonts w:cs="Arial"/>
                <w:b/>
                <w:sz w:val="20"/>
              </w:rPr>
              <w:t xml:space="preserve">                   (a) Grant Program</w:t>
            </w:r>
          </w:p>
        </w:tc>
        <w:tc>
          <w:tcPr>
            <w:tcW w:w="5633" w:type="dxa"/>
            <w:gridSpan w:val="4"/>
            <w:shd w:val="clear" w:color="auto" w:fill="auto"/>
          </w:tcPr>
          <w:p w14:paraId="3D9BF473" w14:textId="77777777" w:rsidR="00C261E7" w:rsidRPr="00C261E7" w:rsidRDefault="00C261E7" w:rsidP="00C261E7">
            <w:pPr>
              <w:spacing w:after="0"/>
              <w:jc w:val="center"/>
              <w:rPr>
                <w:rFonts w:cs="Arial"/>
                <w:b/>
              </w:rPr>
            </w:pPr>
            <w:r w:rsidRPr="00C261E7">
              <w:rPr>
                <w:rFonts w:cs="Arial"/>
                <w:b/>
              </w:rPr>
              <w:t>FUTURE FUNDING PERIODS</w:t>
            </w:r>
          </w:p>
        </w:tc>
      </w:tr>
      <w:tr w:rsidR="00C261E7" w:rsidRPr="00C261E7" w14:paraId="3F0B53A0" w14:textId="77777777" w:rsidTr="00C261E7">
        <w:trPr>
          <w:trHeight w:val="181"/>
        </w:trPr>
        <w:tc>
          <w:tcPr>
            <w:tcW w:w="4154" w:type="dxa"/>
            <w:gridSpan w:val="3"/>
            <w:vMerge/>
            <w:shd w:val="clear" w:color="auto" w:fill="auto"/>
          </w:tcPr>
          <w:p w14:paraId="7A64F877" w14:textId="77777777" w:rsidR="00C261E7" w:rsidRPr="00C261E7" w:rsidRDefault="00C261E7" w:rsidP="00C261E7">
            <w:pPr>
              <w:spacing w:after="0"/>
              <w:rPr>
                <w:rFonts w:cs="Arial"/>
                <w:b/>
                <w:sz w:val="18"/>
                <w:szCs w:val="18"/>
              </w:rPr>
            </w:pPr>
          </w:p>
        </w:tc>
        <w:tc>
          <w:tcPr>
            <w:tcW w:w="1313" w:type="dxa"/>
            <w:shd w:val="clear" w:color="auto" w:fill="auto"/>
          </w:tcPr>
          <w:p w14:paraId="0E9CDFA6" w14:textId="77777777" w:rsidR="00C261E7" w:rsidRPr="00C261E7" w:rsidRDefault="00C261E7" w:rsidP="00C261E7">
            <w:pPr>
              <w:rPr>
                <w:rFonts w:cs="Arial"/>
                <w:b/>
                <w:sz w:val="18"/>
                <w:szCs w:val="18"/>
              </w:rPr>
            </w:pPr>
            <w:r w:rsidRPr="00C261E7">
              <w:rPr>
                <w:rFonts w:cs="Arial"/>
                <w:b/>
                <w:sz w:val="18"/>
                <w:szCs w:val="18"/>
              </w:rPr>
              <w:t xml:space="preserve"> (b)  First</w:t>
            </w:r>
          </w:p>
        </w:tc>
        <w:tc>
          <w:tcPr>
            <w:tcW w:w="1350" w:type="dxa"/>
            <w:shd w:val="clear" w:color="auto" w:fill="auto"/>
          </w:tcPr>
          <w:p w14:paraId="333CA4DE" w14:textId="77777777" w:rsidR="00C261E7" w:rsidRPr="00C261E7" w:rsidRDefault="00C261E7" w:rsidP="00C261E7">
            <w:pPr>
              <w:rPr>
                <w:rFonts w:cs="Arial"/>
                <w:b/>
                <w:sz w:val="18"/>
                <w:szCs w:val="18"/>
              </w:rPr>
            </w:pPr>
            <w:r w:rsidRPr="00C261E7">
              <w:rPr>
                <w:rFonts w:cs="Arial"/>
                <w:b/>
                <w:sz w:val="18"/>
                <w:szCs w:val="18"/>
              </w:rPr>
              <w:t>(c)  Second</w:t>
            </w:r>
          </w:p>
        </w:tc>
        <w:tc>
          <w:tcPr>
            <w:tcW w:w="1350" w:type="dxa"/>
            <w:shd w:val="clear" w:color="auto" w:fill="auto"/>
          </w:tcPr>
          <w:p w14:paraId="388DB004" w14:textId="77777777" w:rsidR="00C261E7" w:rsidRPr="00C261E7" w:rsidRDefault="00C261E7" w:rsidP="00C261E7">
            <w:pPr>
              <w:spacing w:after="0"/>
              <w:rPr>
                <w:rFonts w:cs="Arial"/>
                <w:b/>
                <w:sz w:val="18"/>
                <w:szCs w:val="18"/>
              </w:rPr>
            </w:pPr>
            <w:r w:rsidRPr="00C261E7">
              <w:rPr>
                <w:rFonts w:cs="Arial"/>
                <w:b/>
                <w:sz w:val="18"/>
                <w:szCs w:val="18"/>
              </w:rPr>
              <w:t>(d)  Third</w:t>
            </w:r>
          </w:p>
        </w:tc>
        <w:tc>
          <w:tcPr>
            <w:tcW w:w="1620" w:type="dxa"/>
            <w:shd w:val="clear" w:color="auto" w:fill="auto"/>
          </w:tcPr>
          <w:p w14:paraId="2EA65B5A" w14:textId="77777777" w:rsidR="00C261E7" w:rsidRPr="00C261E7" w:rsidRDefault="00C261E7" w:rsidP="00C261E7">
            <w:pPr>
              <w:spacing w:after="0"/>
              <w:rPr>
                <w:rFonts w:cs="Arial"/>
                <w:b/>
                <w:sz w:val="18"/>
                <w:szCs w:val="18"/>
              </w:rPr>
            </w:pPr>
            <w:r w:rsidRPr="00C261E7">
              <w:rPr>
                <w:rFonts w:cs="Arial"/>
                <w:b/>
                <w:sz w:val="18"/>
                <w:szCs w:val="18"/>
              </w:rPr>
              <w:t>(e)  Fourth</w:t>
            </w:r>
          </w:p>
        </w:tc>
      </w:tr>
      <w:tr w:rsidR="00C261E7" w:rsidRPr="00C261E7" w14:paraId="1A3CEC19" w14:textId="77777777" w:rsidTr="00C261E7">
        <w:tblPrEx>
          <w:tblLook w:val="04A0" w:firstRow="1" w:lastRow="0" w:firstColumn="1" w:lastColumn="0" w:noHBand="0" w:noVBand="1"/>
        </w:tblPrEx>
        <w:trPr>
          <w:trHeight w:val="468"/>
        </w:trPr>
        <w:tc>
          <w:tcPr>
            <w:tcW w:w="4154" w:type="dxa"/>
            <w:gridSpan w:val="3"/>
            <w:shd w:val="clear" w:color="auto" w:fill="auto"/>
          </w:tcPr>
          <w:p w14:paraId="3094095A" w14:textId="77777777" w:rsidR="00C261E7" w:rsidRPr="00C261E7" w:rsidRDefault="00C261E7" w:rsidP="00C261E7">
            <w:pPr>
              <w:rPr>
                <w:rFonts w:cs="Arial"/>
                <w:b/>
                <w:sz w:val="20"/>
              </w:rPr>
            </w:pPr>
            <w:r w:rsidRPr="00C261E7">
              <w:rPr>
                <w:rFonts w:cs="Arial"/>
                <w:b/>
                <w:sz w:val="18"/>
                <w:szCs w:val="18"/>
              </w:rPr>
              <w:t>16. Title of FOA –</w:t>
            </w:r>
            <w:r w:rsidRPr="00C261E7">
              <w:rPr>
                <w:rFonts w:cs="Arial"/>
                <w:b/>
                <w:sz w:val="18"/>
                <w:szCs w:val="18"/>
                <w:u w:val="single"/>
              </w:rPr>
              <w:t xml:space="preserve"> make sure the number of future years aligns with the total years in Line 17 on the SF-424.  This example shows a five-year project (4 out years).</w:t>
            </w:r>
          </w:p>
        </w:tc>
        <w:tc>
          <w:tcPr>
            <w:tcW w:w="1313" w:type="dxa"/>
            <w:tcBorders>
              <w:bottom w:val="single" w:sz="4" w:space="0" w:color="auto"/>
            </w:tcBorders>
            <w:shd w:val="clear" w:color="auto" w:fill="auto"/>
          </w:tcPr>
          <w:p w14:paraId="3A378E93" w14:textId="77777777" w:rsidR="00C261E7" w:rsidRPr="00C261E7" w:rsidRDefault="00C261E7" w:rsidP="00C261E7">
            <w:pPr>
              <w:rPr>
                <w:rFonts w:cs="Arial"/>
                <w:sz w:val="20"/>
              </w:rPr>
            </w:pPr>
            <w:r w:rsidRPr="00C261E7">
              <w:rPr>
                <w:rFonts w:cs="Arial"/>
                <w:sz w:val="20"/>
              </w:rPr>
              <w:t xml:space="preserve">   $184,498</w:t>
            </w:r>
          </w:p>
        </w:tc>
        <w:tc>
          <w:tcPr>
            <w:tcW w:w="1350" w:type="dxa"/>
            <w:shd w:val="clear" w:color="auto" w:fill="auto"/>
          </w:tcPr>
          <w:p w14:paraId="00655ED2" w14:textId="77777777" w:rsidR="00C261E7" w:rsidRPr="00C261E7" w:rsidRDefault="00C261E7" w:rsidP="00C261E7">
            <w:pPr>
              <w:rPr>
                <w:rFonts w:cs="Arial"/>
                <w:sz w:val="20"/>
              </w:rPr>
            </w:pPr>
            <w:r w:rsidRPr="00C261E7">
              <w:rPr>
                <w:rFonts w:cs="Arial"/>
                <w:sz w:val="20"/>
              </w:rPr>
              <w:t xml:space="preserve">   $185,531</w:t>
            </w:r>
          </w:p>
        </w:tc>
        <w:tc>
          <w:tcPr>
            <w:tcW w:w="1350" w:type="dxa"/>
            <w:shd w:val="clear" w:color="auto" w:fill="auto"/>
          </w:tcPr>
          <w:p w14:paraId="4BF3415B" w14:textId="77777777" w:rsidR="00C261E7" w:rsidRPr="00C261E7" w:rsidRDefault="00C261E7" w:rsidP="00C261E7">
            <w:pPr>
              <w:rPr>
                <w:rFonts w:cs="Arial"/>
                <w:sz w:val="20"/>
              </w:rPr>
            </w:pPr>
            <w:r w:rsidRPr="00C261E7">
              <w:rPr>
                <w:rFonts w:cs="Arial"/>
                <w:sz w:val="20"/>
              </w:rPr>
              <w:t xml:space="preserve">   $185,762</w:t>
            </w:r>
          </w:p>
        </w:tc>
        <w:tc>
          <w:tcPr>
            <w:tcW w:w="1620" w:type="dxa"/>
            <w:shd w:val="clear" w:color="auto" w:fill="auto"/>
          </w:tcPr>
          <w:p w14:paraId="4E1F1A33" w14:textId="77777777" w:rsidR="00C261E7" w:rsidRPr="00C261E7" w:rsidRDefault="00C261E7" w:rsidP="00C261E7">
            <w:pPr>
              <w:spacing w:after="0"/>
              <w:rPr>
                <w:rFonts w:cs="Arial"/>
                <w:sz w:val="20"/>
              </w:rPr>
            </w:pPr>
            <w:r w:rsidRPr="00C261E7">
              <w:rPr>
                <w:rFonts w:cs="Arial"/>
                <w:sz w:val="20"/>
              </w:rPr>
              <w:t xml:space="preserve">   $186,001</w:t>
            </w:r>
          </w:p>
        </w:tc>
      </w:tr>
      <w:tr w:rsidR="00C261E7" w:rsidRPr="00C261E7" w14:paraId="204A18A0" w14:textId="77777777" w:rsidTr="00C261E7">
        <w:tblPrEx>
          <w:tblLook w:val="04A0" w:firstRow="1" w:lastRow="0" w:firstColumn="1" w:lastColumn="0" w:noHBand="0" w:noVBand="1"/>
        </w:tblPrEx>
        <w:trPr>
          <w:trHeight w:val="468"/>
        </w:trPr>
        <w:tc>
          <w:tcPr>
            <w:tcW w:w="4154" w:type="dxa"/>
            <w:gridSpan w:val="3"/>
            <w:tcBorders>
              <w:bottom w:val="single" w:sz="4" w:space="0" w:color="auto"/>
            </w:tcBorders>
            <w:shd w:val="clear" w:color="auto" w:fill="auto"/>
          </w:tcPr>
          <w:p w14:paraId="2E3A3F31" w14:textId="77777777" w:rsidR="00C261E7" w:rsidRPr="00C261E7" w:rsidRDefault="00C261E7" w:rsidP="00C261E7">
            <w:pPr>
              <w:rPr>
                <w:rFonts w:cs="Arial"/>
                <w:b/>
                <w:sz w:val="20"/>
              </w:rPr>
            </w:pPr>
            <w:r w:rsidRPr="00C261E7">
              <w:rPr>
                <w:rFonts w:cs="Arial"/>
                <w:b/>
                <w:sz w:val="18"/>
                <w:szCs w:val="18"/>
              </w:rPr>
              <w:t>17.</w:t>
            </w:r>
          </w:p>
        </w:tc>
        <w:tc>
          <w:tcPr>
            <w:tcW w:w="1313" w:type="dxa"/>
            <w:tcBorders>
              <w:top w:val="single" w:sz="4" w:space="0" w:color="auto"/>
              <w:bottom w:val="single" w:sz="4" w:space="0" w:color="auto"/>
            </w:tcBorders>
            <w:shd w:val="clear" w:color="auto" w:fill="auto"/>
          </w:tcPr>
          <w:p w14:paraId="0B9718EA" w14:textId="77777777" w:rsidR="00C261E7" w:rsidRPr="00C261E7" w:rsidRDefault="00C261E7" w:rsidP="00C261E7">
            <w:pPr>
              <w:spacing w:after="0"/>
              <w:rPr>
                <w:rFonts w:cs="Arial"/>
                <w:sz w:val="20"/>
              </w:rPr>
            </w:pPr>
          </w:p>
        </w:tc>
        <w:tc>
          <w:tcPr>
            <w:tcW w:w="1350" w:type="dxa"/>
            <w:shd w:val="clear" w:color="auto" w:fill="auto"/>
          </w:tcPr>
          <w:p w14:paraId="3EA381E1" w14:textId="77777777" w:rsidR="00C261E7" w:rsidRPr="00C261E7" w:rsidRDefault="00C261E7" w:rsidP="00C261E7">
            <w:pPr>
              <w:rPr>
                <w:rFonts w:cs="Arial"/>
                <w:sz w:val="20"/>
              </w:rPr>
            </w:pPr>
          </w:p>
        </w:tc>
        <w:tc>
          <w:tcPr>
            <w:tcW w:w="1350" w:type="dxa"/>
            <w:shd w:val="clear" w:color="auto" w:fill="auto"/>
          </w:tcPr>
          <w:p w14:paraId="21BA6969" w14:textId="77777777" w:rsidR="00C261E7" w:rsidRPr="00C261E7" w:rsidRDefault="00C261E7" w:rsidP="00C261E7">
            <w:pPr>
              <w:rPr>
                <w:rFonts w:cs="Arial"/>
                <w:sz w:val="20"/>
              </w:rPr>
            </w:pPr>
          </w:p>
        </w:tc>
        <w:tc>
          <w:tcPr>
            <w:tcW w:w="1620" w:type="dxa"/>
            <w:shd w:val="clear" w:color="auto" w:fill="auto"/>
          </w:tcPr>
          <w:p w14:paraId="076A9E5D" w14:textId="77777777" w:rsidR="00C261E7" w:rsidRPr="00C261E7" w:rsidRDefault="00C261E7" w:rsidP="00C261E7">
            <w:pPr>
              <w:rPr>
                <w:rFonts w:cs="Arial"/>
                <w:sz w:val="20"/>
              </w:rPr>
            </w:pPr>
          </w:p>
        </w:tc>
      </w:tr>
      <w:tr w:rsidR="00C261E7" w:rsidRPr="00C261E7" w14:paraId="3E013F74" w14:textId="77777777" w:rsidTr="00C261E7">
        <w:tblPrEx>
          <w:tblLook w:val="04A0" w:firstRow="1" w:lastRow="0" w:firstColumn="1" w:lastColumn="0" w:noHBand="0" w:noVBand="1"/>
        </w:tblPrEx>
        <w:trPr>
          <w:trHeight w:val="481"/>
        </w:trPr>
        <w:tc>
          <w:tcPr>
            <w:tcW w:w="4154" w:type="dxa"/>
            <w:gridSpan w:val="3"/>
            <w:shd w:val="clear" w:color="auto" w:fill="auto"/>
          </w:tcPr>
          <w:p w14:paraId="559F6680" w14:textId="77777777" w:rsidR="00C261E7" w:rsidRPr="00C261E7" w:rsidRDefault="00C261E7" w:rsidP="00C261E7">
            <w:pPr>
              <w:rPr>
                <w:rFonts w:cs="Arial"/>
                <w:b/>
                <w:sz w:val="20"/>
              </w:rPr>
            </w:pPr>
            <w:r w:rsidRPr="00C261E7">
              <w:rPr>
                <w:rFonts w:cs="Arial"/>
                <w:b/>
                <w:sz w:val="18"/>
                <w:szCs w:val="18"/>
              </w:rPr>
              <w:t>18.</w:t>
            </w:r>
          </w:p>
        </w:tc>
        <w:tc>
          <w:tcPr>
            <w:tcW w:w="1313" w:type="dxa"/>
            <w:shd w:val="clear" w:color="auto" w:fill="auto"/>
          </w:tcPr>
          <w:p w14:paraId="5F2C1510" w14:textId="77777777" w:rsidR="00C261E7" w:rsidRPr="00C261E7" w:rsidRDefault="00C261E7" w:rsidP="00C261E7">
            <w:pPr>
              <w:spacing w:after="0"/>
              <w:rPr>
                <w:rFonts w:cs="Arial"/>
                <w:sz w:val="20"/>
              </w:rPr>
            </w:pPr>
          </w:p>
        </w:tc>
        <w:tc>
          <w:tcPr>
            <w:tcW w:w="1350" w:type="dxa"/>
            <w:shd w:val="clear" w:color="auto" w:fill="auto"/>
          </w:tcPr>
          <w:p w14:paraId="3930FB7A" w14:textId="77777777" w:rsidR="00C261E7" w:rsidRPr="00C261E7" w:rsidRDefault="00C261E7" w:rsidP="00C261E7">
            <w:pPr>
              <w:rPr>
                <w:rFonts w:cs="Arial"/>
                <w:sz w:val="20"/>
              </w:rPr>
            </w:pPr>
          </w:p>
        </w:tc>
        <w:tc>
          <w:tcPr>
            <w:tcW w:w="1350" w:type="dxa"/>
            <w:shd w:val="clear" w:color="auto" w:fill="auto"/>
          </w:tcPr>
          <w:p w14:paraId="272C4A0B" w14:textId="77777777" w:rsidR="00C261E7" w:rsidRPr="00C261E7" w:rsidRDefault="00C261E7" w:rsidP="00C261E7">
            <w:pPr>
              <w:rPr>
                <w:rFonts w:cs="Arial"/>
                <w:sz w:val="20"/>
              </w:rPr>
            </w:pPr>
          </w:p>
        </w:tc>
        <w:tc>
          <w:tcPr>
            <w:tcW w:w="1620" w:type="dxa"/>
            <w:shd w:val="clear" w:color="auto" w:fill="auto"/>
          </w:tcPr>
          <w:p w14:paraId="69214FDA" w14:textId="77777777" w:rsidR="00C261E7" w:rsidRPr="00C261E7" w:rsidRDefault="00C261E7" w:rsidP="00C261E7">
            <w:pPr>
              <w:rPr>
                <w:rFonts w:cs="Arial"/>
                <w:sz w:val="20"/>
              </w:rPr>
            </w:pPr>
          </w:p>
        </w:tc>
      </w:tr>
      <w:tr w:rsidR="00C261E7" w:rsidRPr="00C261E7" w14:paraId="192C206B" w14:textId="77777777" w:rsidTr="00C261E7">
        <w:tblPrEx>
          <w:tblLook w:val="04A0" w:firstRow="1" w:lastRow="0" w:firstColumn="1" w:lastColumn="0" w:noHBand="0" w:noVBand="1"/>
        </w:tblPrEx>
        <w:trPr>
          <w:trHeight w:val="581"/>
        </w:trPr>
        <w:tc>
          <w:tcPr>
            <w:tcW w:w="4154" w:type="dxa"/>
            <w:gridSpan w:val="3"/>
            <w:tcBorders>
              <w:bottom w:val="single" w:sz="4" w:space="0" w:color="auto"/>
            </w:tcBorders>
            <w:shd w:val="clear" w:color="auto" w:fill="auto"/>
          </w:tcPr>
          <w:p w14:paraId="50EC1623" w14:textId="77777777" w:rsidR="00C261E7" w:rsidRPr="00C261E7" w:rsidRDefault="00C261E7" w:rsidP="00C261E7">
            <w:pPr>
              <w:rPr>
                <w:rFonts w:cs="Arial"/>
                <w:b/>
                <w:sz w:val="20"/>
              </w:rPr>
            </w:pPr>
            <w:r w:rsidRPr="00C261E7">
              <w:rPr>
                <w:rFonts w:cs="Arial"/>
                <w:b/>
                <w:sz w:val="18"/>
                <w:szCs w:val="18"/>
              </w:rPr>
              <w:t>19.</w:t>
            </w:r>
          </w:p>
        </w:tc>
        <w:tc>
          <w:tcPr>
            <w:tcW w:w="1313" w:type="dxa"/>
            <w:tcBorders>
              <w:bottom w:val="single" w:sz="4" w:space="0" w:color="auto"/>
            </w:tcBorders>
            <w:shd w:val="clear" w:color="auto" w:fill="auto"/>
          </w:tcPr>
          <w:p w14:paraId="0C1A241F" w14:textId="77777777" w:rsidR="00C261E7" w:rsidRPr="00C261E7" w:rsidRDefault="00C261E7" w:rsidP="00C261E7">
            <w:pPr>
              <w:spacing w:after="0"/>
              <w:rPr>
                <w:rFonts w:cs="Arial"/>
                <w:sz w:val="20"/>
              </w:rPr>
            </w:pPr>
          </w:p>
        </w:tc>
        <w:tc>
          <w:tcPr>
            <w:tcW w:w="1350" w:type="dxa"/>
            <w:shd w:val="clear" w:color="auto" w:fill="auto"/>
          </w:tcPr>
          <w:p w14:paraId="61E85FD9" w14:textId="77777777" w:rsidR="00C261E7" w:rsidRPr="00C261E7" w:rsidRDefault="00C261E7" w:rsidP="00C261E7">
            <w:pPr>
              <w:rPr>
                <w:rFonts w:cs="Arial"/>
                <w:sz w:val="20"/>
              </w:rPr>
            </w:pPr>
          </w:p>
        </w:tc>
        <w:tc>
          <w:tcPr>
            <w:tcW w:w="1350" w:type="dxa"/>
            <w:shd w:val="clear" w:color="auto" w:fill="auto"/>
          </w:tcPr>
          <w:p w14:paraId="2AB1F694" w14:textId="77777777" w:rsidR="00C261E7" w:rsidRPr="00C261E7" w:rsidRDefault="00C261E7" w:rsidP="00C261E7">
            <w:pPr>
              <w:rPr>
                <w:rFonts w:cs="Arial"/>
                <w:sz w:val="20"/>
              </w:rPr>
            </w:pPr>
          </w:p>
        </w:tc>
        <w:tc>
          <w:tcPr>
            <w:tcW w:w="1620" w:type="dxa"/>
            <w:shd w:val="clear" w:color="auto" w:fill="auto"/>
          </w:tcPr>
          <w:p w14:paraId="084D5114" w14:textId="77777777" w:rsidR="00C261E7" w:rsidRPr="00C261E7" w:rsidRDefault="00C261E7" w:rsidP="00C261E7">
            <w:pPr>
              <w:rPr>
                <w:rFonts w:cs="Arial"/>
                <w:sz w:val="20"/>
              </w:rPr>
            </w:pPr>
          </w:p>
        </w:tc>
      </w:tr>
      <w:tr w:rsidR="00C261E7" w:rsidRPr="00C261E7" w14:paraId="22A68CF4" w14:textId="77777777" w:rsidTr="00C261E7">
        <w:tblPrEx>
          <w:tblLook w:val="04A0" w:firstRow="1" w:lastRow="0" w:firstColumn="1" w:lastColumn="0" w:noHBand="0" w:noVBand="1"/>
        </w:tblPrEx>
        <w:trPr>
          <w:trHeight w:val="481"/>
        </w:trPr>
        <w:tc>
          <w:tcPr>
            <w:tcW w:w="4154" w:type="dxa"/>
            <w:gridSpan w:val="3"/>
            <w:tcBorders>
              <w:bottom w:val="single" w:sz="4" w:space="0" w:color="auto"/>
            </w:tcBorders>
            <w:shd w:val="clear" w:color="auto" w:fill="auto"/>
          </w:tcPr>
          <w:p w14:paraId="4CE46C88" w14:textId="77777777" w:rsidR="00C261E7" w:rsidRPr="00C261E7" w:rsidRDefault="00C261E7" w:rsidP="00C261E7">
            <w:pPr>
              <w:rPr>
                <w:rFonts w:cs="Arial"/>
                <w:b/>
                <w:sz w:val="20"/>
              </w:rPr>
            </w:pPr>
            <w:r w:rsidRPr="00C261E7">
              <w:rPr>
                <w:rFonts w:cs="Arial"/>
                <w:b/>
                <w:sz w:val="18"/>
                <w:szCs w:val="18"/>
              </w:rPr>
              <w:t xml:space="preserve">20.  TOTAL (Sum of lines 16-19)  </w:t>
            </w:r>
          </w:p>
        </w:tc>
        <w:tc>
          <w:tcPr>
            <w:tcW w:w="1313" w:type="dxa"/>
            <w:tcBorders>
              <w:bottom w:val="single" w:sz="4" w:space="0" w:color="auto"/>
            </w:tcBorders>
            <w:shd w:val="clear" w:color="auto" w:fill="auto"/>
          </w:tcPr>
          <w:p w14:paraId="72247811" w14:textId="77777777" w:rsidR="00C261E7" w:rsidRPr="00C261E7" w:rsidRDefault="00C261E7" w:rsidP="00C261E7">
            <w:pPr>
              <w:spacing w:after="0"/>
              <w:rPr>
                <w:rFonts w:cs="Arial"/>
                <w:sz w:val="20"/>
              </w:rPr>
            </w:pPr>
            <w:r w:rsidRPr="00C261E7">
              <w:rPr>
                <w:rFonts w:cs="Arial"/>
                <w:sz w:val="20"/>
              </w:rPr>
              <w:t xml:space="preserve">  $184,498</w:t>
            </w:r>
          </w:p>
        </w:tc>
        <w:tc>
          <w:tcPr>
            <w:tcW w:w="1350" w:type="dxa"/>
            <w:tcBorders>
              <w:bottom w:val="single" w:sz="4" w:space="0" w:color="auto"/>
            </w:tcBorders>
            <w:shd w:val="clear" w:color="auto" w:fill="auto"/>
          </w:tcPr>
          <w:p w14:paraId="7C1F1C22" w14:textId="77777777" w:rsidR="00C261E7" w:rsidRPr="00C261E7" w:rsidRDefault="00C261E7" w:rsidP="00C261E7">
            <w:pPr>
              <w:rPr>
                <w:rFonts w:cs="Arial"/>
                <w:sz w:val="20"/>
              </w:rPr>
            </w:pPr>
            <w:r w:rsidRPr="00C261E7">
              <w:rPr>
                <w:rFonts w:cs="Arial"/>
                <w:sz w:val="20"/>
              </w:rPr>
              <w:t xml:space="preserve">   $185,531</w:t>
            </w:r>
          </w:p>
        </w:tc>
        <w:tc>
          <w:tcPr>
            <w:tcW w:w="1350" w:type="dxa"/>
            <w:tcBorders>
              <w:bottom w:val="single" w:sz="4" w:space="0" w:color="auto"/>
            </w:tcBorders>
            <w:shd w:val="clear" w:color="auto" w:fill="auto"/>
          </w:tcPr>
          <w:p w14:paraId="50873D36" w14:textId="77777777" w:rsidR="00C261E7" w:rsidRPr="00C261E7" w:rsidRDefault="00C261E7" w:rsidP="00C261E7">
            <w:pPr>
              <w:rPr>
                <w:rFonts w:cs="Arial"/>
                <w:sz w:val="20"/>
              </w:rPr>
            </w:pPr>
            <w:r w:rsidRPr="00C261E7">
              <w:rPr>
                <w:rFonts w:cs="Arial"/>
                <w:sz w:val="20"/>
              </w:rPr>
              <w:t xml:space="preserve">   $185,762</w:t>
            </w:r>
          </w:p>
        </w:tc>
        <w:tc>
          <w:tcPr>
            <w:tcW w:w="1620" w:type="dxa"/>
            <w:tcBorders>
              <w:bottom w:val="single" w:sz="4" w:space="0" w:color="auto"/>
            </w:tcBorders>
            <w:shd w:val="clear" w:color="auto" w:fill="auto"/>
          </w:tcPr>
          <w:p w14:paraId="6F441A01" w14:textId="77777777" w:rsidR="00C261E7" w:rsidRPr="00C261E7" w:rsidRDefault="00C261E7" w:rsidP="00C261E7">
            <w:pPr>
              <w:rPr>
                <w:rFonts w:cs="Arial"/>
                <w:sz w:val="20"/>
              </w:rPr>
            </w:pPr>
            <w:r w:rsidRPr="00C261E7">
              <w:rPr>
                <w:rFonts w:cs="Arial"/>
                <w:sz w:val="20"/>
              </w:rPr>
              <w:t xml:space="preserve">   $186,001</w:t>
            </w:r>
          </w:p>
        </w:tc>
      </w:tr>
      <w:tr w:rsidR="00C261E7" w:rsidRPr="00C261E7" w14:paraId="6DD246AB" w14:textId="77777777" w:rsidTr="00C261E7">
        <w:trPr>
          <w:trHeight w:val="364"/>
        </w:trPr>
        <w:tc>
          <w:tcPr>
            <w:tcW w:w="9787" w:type="dxa"/>
            <w:gridSpan w:val="7"/>
            <w:tcBorders>
              <w:bottom w:val="single" w:sz="4" w:space="0" w:color="auto"/>
            </w:tcBorders>
            <w:shd w:val="clear" w:color="auto" w:fill="B8CCE4"/>
          </w:tcPr>
          <w:p w14:paraId="6A7A3864" w14:textId="77777777" w:rsidR="00C261E7" w:rsidRPr="00C261E7" w:rsidRDefault="00C261E7" w:rsidP="00C261E7">
            <w:pPr>
              <w:jc w:val="center"/>
              <w:rPr>
                <w:rFonts w:cs="Arial"/>
                <w:b/>
                <w:szCs w:val="24"/>
              </w:rPr>
            </w:pPr>
            <w:r w:rsidRPr="00C261E7">
              <w:rPr>
                <w:rFonts w:cs="Arial"/>
                <w:b/>
                <w:sz w:val="22"/>
                <w:szCs w:val="24"/>
              </w:rPr>
              <w:t>SECTION F – OTHER BUDGET INFORMATION</w:t>
            </w:r>
          </w:p>
        </w:tc>
      </w:tr>
      <w:tr w:rsidR="00C261E7" w:rsidRPr="00C261E7" w14:paraId="77480C9D" w14:textId="77777777" w:rsidTr="00C261E7">
        <w:trPr>
          <w:trHeight w:val="424"/>
        </w:trPr>
        <w:tc>
          <w:tcPr>
            <w:tcW w:w="5467" w:type="dxa"/>
            <w:gridSpan w:val="4"/>
            <w:shd w:val="clear" w:color="auto" w:fill="auto"/>
          </w:tcPr>
          <w:p w14:paraId="36EDEF01" w14:textId="77777777" w:rsidR="00C261E7" w:rsidRPr="00C261E7" w:rsidRDefault="00C261E7" w:rsidP="00C261E7">
            <w:pPr>
              <w:rPr>
                <w:rFonts w:cs="Arial"/>
                <w:b/>
                <w:sz w:val="20"/>
              </w:rPr>
            </w:pPr>
            <w:r w:rsidRPr="00C261E7">
              <w:rPr>
                <w:rFonts w:cs="Arial"/>
                <w:b/>
                <w:sz w:val="20"/>
              </w:rPr>
              <w:t>21.  Direct Charges:</w:t>
            </w:r>
          </w:p>
        </w:tc>
        <w:tc>
          <w:tcPr>
            <w:tcW w:w="4320" w:type="dxa"/>
            <w:gridSpan w:val="3"/>
            <w:shd w:val="clear" w:color="auto" w:fill="auto"/>
          </w:tcPr>
          <w:p w14:paraId="60F6CDF5" w14:textId="77777777" w:rsidR="00C261E7" w:rsidRPr="00C261E7" w:rsidRDefault="00C261E7" w:rsidP="00C261E7">
            <w:pPr>
              <w:spacing w:after="0"/>
              <w:rPr>
                <w:rFonts w:cs="Arial"/>
                <w:b/>
                <w:sz w:val="20"/>
              </w:rPr>
            </w:pPr>
            <w:r w:rsidRPr="00C261E7">
              <w:rPr>
                <w:rFonts w:cs="Arial"/>
                <w:b/>
                <w:sz w:val="20"/>
              </w:rPr>
              <w:t xml:space="preserve">22.  Indirect Charges: </w:t>
            </w:r>
          </w:p>
        </w:tc>
      </w:tr>
      <w:tr w:rsidR="00C261E7" w:rsidRPr="00C261E7" w14:paraId="2CFE0D80" w14:textId="77777777" w:rsidTr="00C261E7">
        <w:trPr>
          <w:trHeight w:val="455"/>
        </w:trPr>
        <w:tc>
          <w:tcPr>
            <w:tcW w:w="9787" w:type="dxa"/>
            <w:gridSpan w:val="7"/>
            <w:shd w:val="clear" w:color="auto" w:fill="auto"/>
          </w:tcPr>
          <w:p w14:paraId="2218D05C" w14:textId="77777777" w:rsidR="00C261E7" w:rsidRPr="00C261E7" w:rsidRDefault="00C261E7" w:rsidP="00C261E7">
            <w:pPr>
              <w:rPr>
                <w:rFonts w:cs="Arial"/>
                <w:b/>
                <w:sz w:val="20"/>
              </w:rPr>
            </w:pPr>
            <w:r w:rsidRPr="00C261E7">
              <w:rPr>
                <w:rFonts w:cs="Arial"/>
                <w:b/>
                <w:sz w:val="20"/>
              </w:rPr>
              <w:t>23.  Remarks:</w:t>
            </w:r>
          </w:p>
        </w:tc>
      </w:tr>
    </w:tbl>
    <w:p w14:paraId="2958A432" w14:textId="77777777" w:rsidR="00C261E7" w:rsidRPr="00C261E7" w:rsidRDefault="00C261E7" w:rsidP="002334CE">
      <w:pPr>
        <w:rPr>
          <w:rFonts w:cs="Arial"/>
          <w:sz w:val="20"/>
        </w:rPr>
      </w:pPr>
    </w:p>
    <w:sectPr w:rsidR="00C261E7" w:rsidRPr="00C261E7" w:rsidSect="003530B6">
      <w:footerReference w:type="default" r:id="rId71"/>
      <w:pgSz w:w="12240" w:h="15840" w:code="1"/>
      <w:pgMar w:top="1440" w:right="1440" w:bottom="21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CFFEFA" w14:textId="77777777" w:rsidR="00470FB7" w:rsidRDefault="00470FB7">
      <w:r>
        <w:separator/>
      </w:r>
    </w:p>
  </w:endnote>
  <w:endnote w:type="continuationSeparator" w:id="0">
    <w:p w14:paraId="30AB45D7" w14:textId="77777777" w:rsidR="00470FB7" w:rsidRDefault="00470F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2708473"/>
      <w:docPartObj>
        <w:docPartGallery w:val="Page Numbers (Bottom of Page)"/>
        <w:docPartUnique/>
      </w:docPartObj>
    </w:sdtPr>
    <w:sdtEndPr>
      <w:rPr>
        <w:noProof/>
      </w:rPr>
    </w:sdtEndPr>
    <w:sdtContent>
      <w:p w14:paraId="644E39C5" w14:textId="12AD377B" w:rsidR="00C261E7" w:rsidRDefault="00C261E7">
        <w:pPr>
          <w:pStyle w:val="Footer"/>
          <w:jc w:val="center"/>
        </w:pPr>
        <w:r>
          <w:fldChar w:fldCharType="begin"/>
        </w:r>
        <w:r>
          <w:instrText xml:space="preserve"> PAGE   \* MERGEFORMAT </w:instrText>
        </w:r>
        <w:r>
          <w:fldChar w:fldCharType="separate"/>
        </w:r>
        <w:r w:rsidR="008A0A10">
          <w:rPr>
            <w:noProof/>
          </w:rPr>
          <w:t>59</w:t>
        </w:r>
        <w:r>
          <w:rPr>
            <w:noProof/>
          </w:rPr>
          <w:fldChar w:fldCharType="end"/>
        </w:r>
      </w:p>
    </w:sdtContent>
  </w:sdt>
  <w:p w14:paraId="0146B9BB" w14:textId="77777777" w:rsidR="00C261E7" w:rsidRPr="00704DBF" w:rsidRDefault="00C261E7" w:rsidP="0070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985E44" w14:textId="77777777" w:rsidR="00470FB7" w:rsidRDefault="00470FB7">
      <w:r>
        <w:separator/>
      </w:r>
    </w:p>
  </w:footnote>
  <w:footnote w:type="continuationSeparator" w:id="0">
    <w:p w14:paraId="5CD66F41" w14:textId="77777777" w:rsidR="00470FB7" w:rsidRDefault="00470FB7">
      <w:r>
        <w:continuationSeparator/>
      </w:r>
    </w:p>
  </w:footnote>
  <w:footnote w:id="1">
    <w:p w14:paraId="0D1394CA" w14:textId="77777777" w:rsidR="00C261E7" w:rsidRPr="00CE15C3" w:rsidRDefault="00C261E7" w:rsidP="00C261E7">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02242A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00E532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825E7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D125D4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FE8327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302723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86F5A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0B0C23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3070A6"/>
    <w:lvl w:ilvl="0">
      <w:start w:val="1"/>
      <w:numFmt w:val="decimal"/>
      <w:pStyle w:val="ListNumber"/>
      <w:lvlText w:val="%1."/>
      <w:lvlJc w:val="left"/>
      <w:pPr>
        <w:tabs>
          <w:tab w:val="num" w:pos="360"/>
        </w:tabs>
        <w:ind w:left="360" w:hanging="360"/>
      </w:pPr>
    </w:lvl>
  </w:abstractNum>
  <w:abstractNum w:abstractNumId="9" w15:restartNumberingAfterBreak="0">
    <w:nsid w:val="0034058E"/>
    <w:multiLevelType w:val="hybridMultilevel"/>
    <w:tmpl w:val="B1046744"/>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0"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05581A"/>
    <w:multiLevelType w:val="hybridMultilevel"/>
    <w:tmpl w:val="6F1849F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13"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3E7069"/>
    <w:multiLevelType w:val="hybridMultilevel"/>
    <w:tmpl w:val="63004C6C"/>
    <w:styleLink w:val="StyleNumberedLeft18ptHanging18pt1"/>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23235C"/>
    <w:multiLevelType w:val="hybridMultilevel"/>
    <w:tmpl w:val="7E4C9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AE944EF"/>
    <w:multiLevelType w:val="hybridMultilevel"/>
    <w:tmpl w:val="89621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CA54301"/>
    <w:multiLevelType w:val="hybridMultilevel"/>
    <w:tmpl w:val="B2CE33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0D401575"/>
    <w:multiLevelType w:val="hybridMultilevel"/>
    <w:tmpl w:val="9B8E1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E9105CD"/>
    <w:multiLevelType w:val="hybridMultilevel"/>
    <w:tmpl w:val="4DC4B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F2356D9"/>
    <w:multiLevelType w:val="hybridMultilevel"/>
    <w:tmpl w:val="9C5627E8"/>
    <w:lvl w:ilvl="0" w:tplc="2A24F64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F8C1CF1"/>
    <w:multiLevelType w:val="hybridMultilevel"/>
    <w:tmpl w:val="F940BF3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20C161B"/>
    <w:multiLevelType w:val="hybridMultilevel"/>
    <w:tmpl w:val="8C3A226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2236CB9"/>
    <w:multiLevelType w:val="hybridMultilevel"/>
    <w:tmpl w:val="3F946D7E"/>
    <w:lvl w:ilvl="0" w:tplc="04090011">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4541C6D"/>
    <w:multiLevelType w:val="hybridMultilevel"/>
    <w:tmpl w:val="AA9CA6B2"/>
    <w:lvl w:ilvl="0" w:tplc="D3F85D66">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70842DB"/>
    <w:multiLevelType w:val="hybridMultilevel"/>
    <w:tmpl w:val="5F303DFA"/>
    <w:lvl w:ilvl="0" w:tplc="E962DADE">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BCF0D5B"/>
    <w:multiLevelType w:val="hybridMultilevel"/>
    <w:tmpl w:val="21727614"/>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1" w15:restartNumberingAfterBreak="0">
    <w:nsid w:val="1DD7706A"/>
    <w:multiLevelType w:val="hybridMultilevel"/>
    <w:tmpl w:val="C178CF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2"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16435B0"/>
    <w:multiLevelType w:val="hybridMultilevel"/>
    <w:tmpl w:val="EDFEF000"/>
    <w:lvl w:ilvl="0" w:tplc="B464E8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1FB40FD"/>
    <w:multiLevelType w:val="hybridMultilevel"/>
    <w:tmpl w:val="BDE8F3D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2A263C6"/>
    <w:multiLevelType w:val="hybridMultilevel"/>
    <w:tmpl w:val="25DCD21A"/>
    <w:lvl w:ilvl="0" w:tplc="CD5E360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6C91A99"/>
    <w:multiLevelType w:val="hybridMultilevel"/>
    <w:tmpl w:val="19C01D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AAB12F0"/>
    <w:multiLevelType w:val="hybridMultilevel"/>
    <w:tmpl w:val="76C24A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2B5E6051"/>
    <w:multiLevelType w:val="hybridMultilevel"/>
    <w:tmpl w:val="9738B7D8"/>
    <w:lvl w:ilvl="0" w:tplc="72E0761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BBF751E"/>
    <w:multiLevelType w:val="hybridMultilevel"/>
    <w:tmpl w:val="BF6E6AB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2BCB39CB"/>
    <w:multiLevelType w:val="hybridMultilevel"/>
    <w:tmpl w:val="E6200C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C45141A"/>
    <w:multiLevelType w:val="hybridMultilevel"/>
    <w:tmpl w:val="BCBE643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2D414222"/>
    <w:multiLevelType w:val="hybridMultilevel"/>
    <w:tmpl w:val="B32884D2"/>
    <w:lvl w:ilvl="0" w:tplc="69846B6A">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2D8168C3"/>
    <w:multiLevelType w:val="hybridMultilevel"/>
    <w:tmpl w:val="AB9CECC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2F226B8E"/>
    <w:multiLevelType w:val="hybridMultilevel"/>
    <w:tmpl w:val="DFCE6B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335E5DC1"/>
    <w:multiLevelType w:val="hybridMultilevel"/>
    <w:tmpl w:val="016E158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35E967CB"/>
    <w:multiLevelType w:val="hybridMultilevel"/>
    <w:tmpl w:val="4FC833E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370C12F8"/>
    <w:multiLevelType w:val="hybridMultilevel"/>
    <w:tmpl w:val="58E8313E"/>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3A767AAC"/>
    <w:multiLevelType w:val="hybridMultilevel"/>
    <w:tmpl w:val="FA8A0F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3BE32374"/>
    <w:multiLevelType w:val="hybridMultilevel"/>
    <w:tmpl w:val="ED580BEC"/>
    <w:lvl w:ilvl="0" w:tplc="C64CF01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35D1312"/>
    <w:multiLevelType w:val="hybridMultilevel"/>
    <w:tmpl w:val="C1046E5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46916131"/>
    <w:multiLevelType w:val="hybridMultilevel"/>
    <w:tmpl w:val="C28877B0"/>
    <w:lvl w:ilvl="0" w:tplc="04090019">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88E306A"/>
    <w:multiLevelType w:val="hybridMultilevel"/>
    <w:tmpl w:val="2952B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97C5A84"/>
    <w:multiLevelType w:val="hybridMultilevel"/>
    <w:tmpl w:val="6B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A600092"/>
    <w:multiLevelType w:val="hybridMultilevel"/>
    <w:tmpl w:val="37FC4404"/>
    <w:lvl w:ilvl="0" w:tplc="0409000F">
      <w:start w:val="1"/>
      <w:numFmt w:val="decimal"/>
      <w:lvlText w:val="%1."/>
      <w:lvlJc w:val="left"/>
      <w:pPr>
        <w:ind w:left="360" w:hanging="360"/>
      </w:pPr>
      <w:rPr>
        <w:rFonts w:hint="default"/>
        <w:b w:val="0"/>
      </w:rPr>
    </w:lvl>
    <w:lvl w:ilvl="1" w:tplc="7A6C1BA2">
      <w:start w:val="1"/>
      <w:numFmt w:val="lowerLetter"/>
      <w:lvlText w:val="%2."/>
      <w:lvlJc w:val="left"/>
      <w:pPr>
        <w:ind w:left="1170" w:hanging="360"/>
      </w:pPr>
      <w:rPr>
        <w:b w:val="0"/>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8" w15:restartNumberingAfterBreak="0">
    <w:nsid w:val="4BBE6E7A"/>
    <w:multiLevelType w:val="hybridMultilevel"/>
    <w:tmpl w:val="1CCE8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C7024EE"/>
    <w:multiLevelType w:val="hybridMultilevel"/>
    <w:tmpl w:val="05025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2" w15:restartNumberingAfterBreak="0">
    <w:nsid w:val="5409168F"/>
    <w:multiLevelType w:val="hybridMultilevel"/>
    <w:tmpl w:val="51324B30"/>
    <w:styleLink w:val="StyleNumberedLeft18ptHanging18pt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5"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63D3226"/>
    <w:multiLevelType w:val="hybridMultilevel"/>
    <w:tmpl w:val="5A304E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6E3107F"/>
    <w:multiLevelType w:val="hybridMultilevel"/>
    <w:tmpl w:val="F22AE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599616BC"/>
    <w:multiLevelType w:val="hybridMultilevel"/>
    <w:tmpl w:val="145A3FAA"/>
    <w:lvl w:ilvl="0" w:tplc="65FE2746">
      <w:start w:val="1"/>
      <w:numFmt w:val="decimal"/>
      <w:lvlText w:val="%1."/>
      <w:lvlJc w:val="left"/>
      <w:pPr>
        <w:ind w:left="806" w:hanging="356"/>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71" w15:restartNumberingAfterBreak="0">
    <w:nsid w:val="5A6F0C49"/>
    <w:multiLevelType w:val="hybridMultilevel"/>
    <w:tmpl w:val="58FC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E5524BB"/>
    <w:multiLevelType w:val="hybridMultilevel"/>
    <w:tmpl w:val="B566BB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5EE41CEA"/>
    <w:multiLevelType w:val="hybridMultilevel"/>
    <w:tmpl w:val="ECD2C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F4A5C27"/>
    <w:multiLevelType w:val="hybridMultilevel"/>
    <w:tmpl w:val="135E734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60AD1F58"/>
    <w:multiLevelType w:val="hybridMultilevel"/>
    <w:tmpl w:val="3012A618"/>
    <w:lvl w:ilvl="0" w:tplc="0409001B">
      <w:start w:val="1"/>
      <w:numFmt w:val="lowerRoman"/>
      <w:lvlText w:val="%1."/>
      <w:lvlJc w:val="righ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8"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79" w15:restartNumberingAfterBreak="0">
    <w:nsid w:val="61DD1F3A"/>
    <w:multiLevelType w:val="hybridMultilevel"/>
    <w:tmpl w:val="E3DE661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80" w15:restartNumberingAfterBreak="0">
    <w:nsid w:val="632C5DB4"/>
    <w:multiLevelType w:val="hybridMultilevel"/>
    <w:tmpl w:val="0FE06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66E5737"/>
    <w:multiLevelType w:val="hybridMultilevel"/>
    <w:tmpl w:val="3424BB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3" w15:restartNumberingAfterBreak="0">
    <w:nsid w:val="68623923"/>
    <w:multiLevelType w:val="hybridMultilevel"/>
    <w:tmpl w:val="555645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9DA0FD2"/>
    <w:multiLevelType w:val="hybridMultilevel"/>
    <w:tmpl w:val="4B02E5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AF92FB0"/>
    <w:multiLevelType w:val="hybridMultilevel"/>
    <w:tmpl w:val="5B229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C69495A"/>
    <w:multiLevelType w:val="hybridMultilevel"/>
    <w:tmpl w:val="96D88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DFA52D8"/>
    <w:multiLevelType w:val="hybridMultilevel"/>
    <w:tmpl w:val="DF72D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90" w15:restartNumberingAfterBreak="0">
    <w:nsid w:val="6FE61D5B"/>
    <w:multiLevelType w:val="hybridMultilevel"/>
    <w:tmpl w:val="88709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2" w15:restartNumberingAfterBreak="0">
    <w:nsid w:val="734325F4"/>
    <w:multiLevelType w:val="hybridMultilevel"/>
    <w:tmpl w:val="80CA34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7F842E1"/>
    <w:multiLevelType w:val="hybridMultilevel"/>
    <w:tmpl w:val="513E3234"/>
    <w:lvl w:ilvl="0" w:tplc="6AACA65A">
      <w:start w:val="1"/>
      <w:numFmt w:val="bullet"/>
      <w:pStyle w:val="Bullet1"/>
      <w:lvlText w:val=""/>
      <w:lvlJc w:val="left"/>
      <w:pPr>
        <w:tabs>
          <w:tab w:val="num" w:pos="1440"/>
        </w:tabs>
        <w:ind w:left="1440" w:hanging="720"/>
      </w:pPr>
      <w:rPr>
        <w:rFonts w:ascii="Symbol" w:hAnsi="Symbol" w:hint="default"/>
        <w:color w:val="auto"/>
      </w:rPr>
    </w:lvl>
    <w:lvl w:ilvl="1" w:tplc="FFFFFFFF">
      <w:start w:val="1"/>
      <w:numFmt w:val="upperLetter"/>
      <w:lvlText w:val="%2."/>
      <w:lvlJc w:val="left"/>
      <w:pPr>
        <w:tabs>
          <w:tab w:val="num" w:pos="1440"/>
        </w:tabs>
        <w:ind w:left="1440" w:hanging="360"/>
      </w:pPr>
      <w:rPr>
        <w:rFonts w:hint="default"/>
      </w:rPr>
    </w:lvl>
    <w:lvl w:ilvl="2" w:tplc="292C057A">
      <w:start w:val="1"/>
      <w:numFmt w:val="bullet"/>
      <w:pStyle w:val="Bullet1"/>
      <w:lvlText w:val=""/>
      <w:lvlJc w:val="left"/>
      <w:pPr>
        <w:tabs>
          <w:tab w:val="num" w:pos="720"/>
        </w:tabs>
        <w:ind w:left="720" w:hanging="360"/>
      </w:pPr>
      <w:rPr>
        <w:rFonts w:ascii="Symbol" w:hAnsi="Symbol" w:hint="default"/>
        <w:sz w:val="16"/>
        <w:szCs w:val="16"/>
      </w:rPr>
    </w:lvl>
    <w:lvl w:ilvl="3" w:tplc="FFFFFFFF">
      <w:numFmt w:val="bullet"/>
      <w:lvlText w:val="-"/>
      <w:lvlJc w:val="left"/>
      <w:pPr>
        <w:tabs>
          <w:tab w:val="num" w:pos="2880"/>
        </w:tabs>
        <w:ind w:left="2880" w:hanging="360"/>
      </w:pPr>
      <w:rPr>
        <w:rFonts w:hint="default"/>
      </w:rPr>
    </w:lvl>
    <w:lvl w:ilvl="4" w:tplc="FFFFFFFF">
      <w:start w:val="1"/>
      <w:numFmt w:val="bullet"/>
      <w:lvlText w:val=""/>
      <w:lvlJc w:val="left"/>
      <w:pPr>
        <w:tabs>
          <w:tab w:val="num" w:pos="3600"/>
        </w:tabs>
        <w:ind w:left="3600" w:hanging="360"/>
      </w:pPr>
      <w:rPr>
        <w:rFonts w:ascii="Wingdings" w:hAnsi="Wingdings" w:hint="default"/>
      </w:rPr>
    </w:lvl>
    <w:lvl w:ilvl="5" w:tplc="FFFFFFFF">
      <w:start w:val="1"/>
      <w:numFmt w:val="bullet"/>
      <w:lvlText w:val=""/>
      <w:lvlJc w:val="left"/>
      <w:pPr>
        <w:tabs>
          <w:tab w:val="num" w:pos="4500"/>
        </w:tabs>
        <w:ind w:left="4500" w:hanging="360"/>
      </w:pPr>
      <w:rPr>
        <w:rFonts w:ascii="Wingdings" w:hAnsi="Wingdings" w:hint="default"/>
        <w:sz w:val="16"/>
      </w:rPr>
    </w:lvl>
    <w:lvl w:ilvl="6" w:tplc="FFFFFFFF">
      <w:start w:val="2"/>
      <w:numFmt w:val="decimal"/>
      <w:lvlText w:val="%7."/>
      <w:lvlJc w:val="left"/>
      <w:pPr>
        <w:tabs>
          <w:tab w:val="num" w:pos="5040"/>
        </w:tabs>
        <w:ind w:left="5040" w:hanging="360"/>
      </w:pPr>
      <w:rPr>
        <w:rFonts w:hint="default"/>
      </w:rPr>
    </w:lvl>
    <w:lvl w:ilvl="7" w:tplc="FFFFFFFF">
      <w:start w:val="1"/>
      <w:numFmt w:val="lowerLetter"/>
      <w:lvlText w:val="%8&gt;"/>
      <w:lvlJc w:val="left"/>
      <w:pPr>
        <w:tabs>
          <w:tab w:val="num" w:pos="5760"/>
        </w:tabs>
        <w:ind w:left="5760" w:hanging="360"/>
      </w:pPr>
      <w:rPr>
        <w:rFonts w:hint="default"/>
      </w:rPr>
    </w:lvl>
    <w:lvl w:ilvl="8" w:tplc="FFFFFFFF" w:tentative="1">
      <w:start w:val="1"/>
      <w:numFmt w:val="lowerRoman"/>
      <w:lvlText w:val="%9."/>
      <w:lvlJc w:val="right"/>
      <w:pPr>
        <w:tabs>
          <w:tab w:val="num" w:pos="6480"/>
        </w:tabs>
        <w:ind w:left="6480" w:hanging="180"/>
      </w:pPr>
    </w:lvl>
  </w:abstractNum>
  <w:abstractNum w:abstractNumId="95" w15:restartNumberingAfterBreak="0">
    <w:nsid w:val="7823278B"/>
    <w:multiLevelType w:val="hybridMultilevel"/>
    <w:tmpl w:val="4D042C1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888465B"/>
    <w:multiLevelType w:val="hybridMultilevel"/>
    <w:tmpl w:val="C894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8966F45"/>
    <w:multiLevelType w:val="hybridMultilevel"/>
    <w:tmpl w:val="10BA31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15:restartNumberingAfterBreak="0">
    <w:nsid w:val="78F1790D"/>
    <w:multiLevelType w:val="hybridMultilevel"/>
    <w:tmpl w:val="5B040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8F24153"/>
    <w:multiLevelType w:val="hybridMultilevel"/>
    <w:tmpl w:val="A6F0B470"/>
    <w:styleLink w:val="StyleNumberedLeft18ptHanging18pt3"/>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1"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2" w15:restartNumberingAfterBreak="0">
    <w:nsid w:val="7DB54AD1"/>
    <w:multiLevelType w:val="hybridMultilevel"/>
    <w:tmpl w:val="D7CA16B8"/>
    <w:lvl w:ilvl="0" w:tplc="4918A4AA">
      <w:start w:val="1"/>
      <w:numFmt w:val="decimal"/>
      <w:lvlText w:val="%1."/>
      <w:lvlJc w:val="left"/>
      <w:pPr>
        <w:ind w:left="792" w:hanging="360"/>
      </w:pPr>
      <w:rPr>
        <w:rFonts w:hint="default"/>
      </w:rPr>
    </w:lvl>
    <w:lvl w:ilvl="1" w:tplc="04090019" w:tentative="1">
      <w:start w:val="1"/>
      <w:numFmt w:val="lowerLetter"/>
      <w:lvlText w:val="%2."/>
      <w:lvlJc w:val="left"/>
      <w:pPr>
        <w:ind w:left="1107" w:hanging="360"/>
      </w:pPr>
    </w:lvl>
    <w:lvl w:ilvl="2" w:tplc="0409001B" w:tentative="1">
      <w:start w:val="1"/>
      <w:numFmt w:val="lowerRoman"/>
      <w:lvlText w:val="%3."/>
      <w:lvlJc w:val="right"/>
      <w:pPr>
        <w:ind w:left="1827" w:hanging="180"/>
      </w:pPr>
    </w:lvl>
    <w:lvl w:ilvl="3" w:tplc="0409000F" w:tentative="1">
      <w:start w:val="1"/>
      <w:numFmt w:val="decimal"/>
      <w:lvlText w:val="%4."/>
      <w:lvlJc w:val="left"/>
      <w:pPr>
        <w:ind w:left="2547" w:hanging="360"/>
      </w:pPr>
    </w:lvl>
    <w:lvl w:ilvl="4" w:tplc="04090019" w:tentative="1">
      <w:start w:val="1"/>
      <w:numFmt w:val="lowerLetter"/>
      <w:lvlText w:val="%5."/>
      <w:lvlJc w:val="left"/>
      <w:pPr>
        <w:ind w:left="3267" w:hanging="360"/>
      </w:pPr>
    </w:lvl>
    <w:lvl w:ilvl="5" w:tplc="0409001B" w:tentative="1">
      <w:start w:val="1"/>
      <w:numFmt w:val="lowerRoman"/>
      <w:lvlText w:val="%6."/>
      <w:lvlJc w:val="right"/>
      <w:pPr>
        <w:ind w:left="3987" w:hanging="180"/>
      </w:pPr>
    </w:lvl>
    <w:lvl w:ilvl="6" w:tplc="0409000F" w:tentative="1">
      <w:start w:val="1"/>
      <w:numFmt w:val="decimal"/>
      <w:lvlText w:val="%7."/>
      <w:lvlJc w:val="left"/>
      <w:pPr>
        <w:ind w:left="4707" w:hanging="360"/>
      </w:pPr>
    </w:lvl>
    <w:lvl w:ilvl="7" w:tplc="04090019" w:tentative="1">
      <w:start w:val="1"/>
      <w:numFmt w:val="lowerLetter"/>
      <w:lvlText w:val="%8."/>
      <w:lvlJc w:val="left"/>
      <w:pPr>
        <w:ind w:left="5427" w:hanging="360"/>
      </w:pPr>
    </w:lvl>
    <w:lvl w:ilvl="8" w:tplc="0409001B" w:tentative="1">
      <w:start w:val="1"/>
      <w:numFmt w:val="lowerRoman"/>
      <w:lvlText w:val="%9."/>
      <w:lvlJc w:val="right"/>
      <w:pPr>
        <w:ind w:left="6147" w:hanging="180"/>
      </w:pPr>
    </w:lvl>
  </w:abstractNum>
  <w:abstractNum w:abstractNumId="103" w15:restartNumberingAfterBreak="0">
    <w:nsid w:val="7E7E76AB"/>
    <w:multiLevelType w:val="hybridMultilevel"/>
    <w:tmpl w:val="5832D136"/>
    <w:lvl w:ilvl="0" w:tplc="907C8A82">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2"/>
  </w:num>
  <w:num w:numId="2">
    <w:abstractNumId w:val="64"/>
  </w:num>
  <w:num w:numId="3">
    <w:abstractNumId w:val="14"/>
  </w:num>
  <w:num w:numId="4">
    <w:abstractNumId w:val="85"/>
  </w:num>
  <w:num w:numId="5">
    <w:abstractNumId w:val="9"/>
  </w:num>
  <w:num w:numId="6">
    <w:abstractNumId w:val="63"/>
  </w:num>
  <w:num w:numId="7">
    <w:abstractNumId w:val="91"/>
  </w:num>
  <w:num w:numId="8">
    <w:abstractNumId w:val="13"/>
  </w:num>
  <w:num w:numId="9">
    <w:abstractNumId w:val="24"/>
  </w:num>
  <w:num w:numId="10">
    <w:abstractNumId w:val="66"/>
  </w:num>
  <w:num w:numId="11">
    <w:abstractNumId w:val="71"/>
  </w:num>
  <w:num w:numId="12">
    <w:abstractNumId w:val="23"/>
  </w:num>
  <w:num w:numId="13">
    <w:abstractNumId w:val="65"/>
  </w:num>
  <w:num w:numId="14">
    <w:abstractNumId w:val="68"/>
  </w:num>
  <w:num w:numId="15">
    <w:abstractNumId w:val="41"/>
  </w:num>
  <w:num w:numId="16">
    <w:abstractNumId w:val="36"/>
  </w:num>
  <w:num w:numId="17">
    <w:abstractNumId w:val="16"/>
  </w:num>
  <w:num w:numId="18">
    <w:abstractNumId w:val="27"/>
  </w:num>
  <w:num w:numId="19">
    <w:abstractNumId w:val="72"/>
  </w:num>
  <w:num w:numId="20">
    <w:abstractNumId w:val="69"/>
  </w:num>
  <w:num w:numId="21">
    <w:abstractNumId w:val="46"/>
  </w:num>
  <w:num w:numId="22">
    <w:abstractNumId w:val="70"/>
  </w:num>
  <w:num w:numId="23">
    <w:abstractNumId w:val="61"/>
  </w:num>
  <w:num w:numId="24">
    <w:abstractNumId w:val="90"/>
  </w:num>
  <w:num w:numId="25">
    <w:abstractNumId w:val="80"/>
  </w:num>
  <w:num w:numId="26">
    <w:abstractNumId w:val="30"/>
  </w:num>
  <w:num w:numId="27">
    <w:abstractNumId w:val="28"/>
  </w:num>
  <w:num w:numId="28">
    <w:abstractNumId w:val="79"/>
  </w:num>
  <w:num w:numId="29">
    <w:abstractNumId w:val="10"/>
  </w:num>
  <w:num w:numId="30">
    <w:abstractNumId w:val="78"/>
  </w:num>
  <w:num w:numId="31">
    <w:abstractNumId w:val="73"/>
  </w:num>
  <w:num w:numId="32">
    <w:abstractNumId w:val="25"/>
  </w:num>
  <w:num w:numId="33">
    <w:abstractNumId w:val="93"/>
  </w:num>
  <w:num w:numId="34">
    <w:abstractNumId w:val="17"/>
  </w:num>
  <w:num w:numId="35">
    <w:abstractNumId w:val="82"/>
  </w:num>
  <w:num w:numId="36">
    <w:abstractNumId w:val="89"/>
  </w:num>
  <w:num w:numId="37">
    <w:abstractNumId w:val="29"/>
  </w:num>
  <w:num w:numId="38">
    <w:abstractNumId w:val="60"/>
  </w:num>
  <w:num w:numId="39">
    <w:abstractNumId w:val="81"/>
  </w:num>
  <w:num w:numId="40">
    <w:abstractNumId w:val="18"/>
  </w:num>
  <w:num w:numId="41">
    <w:abstractNumId w:val="42"/>
  </w:num>
  <w:num w:numId="42">
    <w:abstractNumId w:val="43"/>
  </w:num>
  <w:num w:numId="43">
    <w:abstractNumId w:val="100"/>
  </w:num>
  <w:num w:numId="44">
    <w:abstractNumId w:val="97"/>
  </w:num>
  <w:num w:numId="45">
    <w:abstractNumId w:val="84"/>
  </w:num>
  <w:num w:numId="46">
    <w:abstractNumId w:val="32"/>
  </w:num>
  <w:num w:numId="47">
    <w:abstractNumId w:val="62"/>
  </w:num>
  <w:num w:numId="48">
    <w:abstractNumId w:val="95"/>
  </w:num>
  <w:num w:numId="49">
    <w:abstractNumId w:val="86"/>
  </w:num>
  <w:num w:numId="50">
    <w:abstractNumId w:val="21"/>
  </w:num>
  <w:num w:numId="51">
    <w:abstractNumId w:val="77"/>
  </w:num>
  <w:num w:numId="52">
    <w:abstractNumId w:val="44"/>
  </w:num>
  <w:num w:numId="53">
    <w:abstractNumId w:val="37"/>
  </w:num>
  <w:num w:numId="54">
    <w:abstractNumId w:val="39"/>
  </w:num>
  <w:num w:numId="55">
    <w:abstractNumId w:val="22"/>
  </w:num>
  <w:num w:numId="56">
    <w:abstractNumId w:val="92"/>
  </w:num>
  <w:num w:numId="57">
    <w:abstractNumId w:val="58"/>
  </w:num>
  <w:num w:numId="58">
    <w:abstractNumId w:val="57"/>
  </w:num>
  <w:num w:numId="59">
    <w:abstractNumId w:val="54"/>
  </w:num>
  <w:num w:numId="60">
    <w:abstractNumId w:val="26"/>
  </w:num>
  <w:num w:numId="61">
    <w:abstractNumId w:val="75"/>
  </w:num>
  <w:num w:numId="62">
    <w:abstractNumId w:val="47"/>
  </w:num>
  <w:num w:numId="63">
    <w:abstractNumId w:val="45"/>
  </w:num>
  <w:num w:numId="64">
    <w:abstractNumId w:val="55"/>
  </w:num>
  <w:num w:numId="65">
    <w:abstractNumId w:val="51"/>
  </w:num>
  <w:num w:numId="66">
    <w:abstractNumId w:val="11"/>
  </w:num>
  <w:num w:numId="67">
    <w:abstractNumId w:val="38"/>
  </w:num>
  <w:num w:numId="68">
    <w:abstractNumId w:val="53"/>
  </w:num>
  <w:num w:numId="69">
    <w:abstractNumId w:val="98"/>
  </w:num>
  <w:num w:numId="70">
    <w:abstractNumId w:val="67"/>
  </w:num>
  <w:num w:numId="71">
    <w:abstractNumId w:val="103"/>
  </w:num>
  <w:num w:numId="72">
    <w:abstractNumId w:val="76"/>
  </w:num>
  <w:num w:numId="73">
    <w:abstractNumId w:val="74"/>
  </w:num>
  <w:num w:numId="74">
    <w:abstractNumId w:val="88"/>
  </w:num>
  <w:num w:numId="75">
    <w:abstractNumId w:val="35"/>
  </w:num>
  <w:num w:numId="76">
    <w:abstractNumId w:val="50"/>
  </w:num>
  <w:num w:numId="77">
    <w:abstractNumId w:val="40"/>
  </w:num>
  <w:num w:numId="78">
    <w:abstractNumId w:val="87"/>
  </w:num>
  <w:num w:numId="79">
    <w:abstractNumId w:val="96"/>
  </w:num>
  <w:num w:numId="80">
    <w:abstractNumId w:val="59"/>
  </w:num>
  <w:num w:numId="81">
    <w:abstractNumId w:val="48"/>
  </w:num>
  <w:num w:numId="82">
    <w:abstractNumId w:val="15"/>
  </w:num>
  <w:num w:numId="83">
    <w:abstractNumId w:val="56"/>
  </w:num>
  <w:num w:numId="84">
    <w:abstractNumId w:val="12"/>
  </w:num>
  <w:num w:numId="85">
    <w:abstractNumId w:val="101"/>
  </w:num>
  <w:num w:numId="86">
    <w:abstractNumId w:val="99"/>
  </w:num>
  <w:num w:numId="87">
    <w:abstractNumId w:val="31"/>
  </w:num>
  <w:num w:numId="88">
    <w:abstractNumId w:val="20"/>
  </w:num>
  <w:num w:numId="89">
    <w:abstractNumId w:val="34"/>
  </w:num>
  <w:num w:numId="90">
    <w:abstractNumId w:val="33"/>
  </w:num>
  <w:num w:numId="91">
    <w:abstractNumId w:val="49"/>
  </w:num>
  <w:num w:numId="92">
    <w:abstractNumId w:val="102"/>
  </w:num>
  <w:num w:numId="93">
    <w:abstractNumId w:val="83"/>
  </w:num>
  <w:num w:numId="94">
    <w:abstractNumId w:val="94"/>
  </w:num>
  <w:num w:numId="95">
    <w:abstractNumId w:val="7"/>
  </w:num>
  <w:num w:numId="96">
    <w:abstractNumId w:val="6"/>
  </w:num>
  <w:num w:numId="97">
    <w:abstractNumId w:val="5"/>
  </w:num>
  <w:num w:numId="98">
    <w:abstractNumId w:val="4"/>
  </w:num>
  <w:num w:numId="99">
    <w:abstractNumId w:val="8"/>
  </w:num>
  <w:num w:numId="100">
    <w:abstractNumId w:val="3"/>
  </w:num>
  <w:num w:numId="101">
    <w:abstractNumId w:val="2"/>
  </w:num>
  <w:num w:numId="102">
    <w:abstractNumId w:val="1"/>
  </w:num>
  <w:num w:numId="103">
    <w:abstractNumId w:val="0"/>
  </w:num>
  <w:num w:numId="104">
    <w:abstractNumId w:val="19"/>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104"/>
    <w:rsid w:val="00000D0F"/>
    <w:rsid w:val="00000F12"/>
    <w:rsid w:val="00001034"/>
    <w:rsid w:val="00001D33"/>
    <w:rsid w:val="000020BC"/>
    <w:rsid w:val="00002BEF"/>
    <w:rsid w:val="00002EDF"/>
    <w:rsid w:val="00003118"/>
    <w:rsid w:val="000037DF"/>
    <w:rsid w:val="00003F39"/>
    <w:rsid w:val="00003FC2"/>
    <w:rsid w:val="00006217"/>
    <w:rsid w:val="00006CA2"/>
    <w:rsid w:val="00006DCE"/>
    <w:rsid w:val="000103A1"/>
    <w:rsid w:val="000106FC"/>
    <w:rsid w:val="000115B9"/>
    <w:rsid w:val="000122D6"/>
    <w:rsid w:val="0001418D"/>
    <w:rsid w:val="000151F5"/>
    <w:rsid w:val="00015A1D"/>
    <w:rsid w:val="00015DC6"/>
    <w:rsid w:val="0001794E"/>
    <w:rsid w:val="000212A8"/>
    <w:rsid w:val="000213D1"/>
    <w:rsid w:val="000216BD"/>
    <w:rsid w:val="00022D07"/>
    <w:rsid w:val="0002417B"/>
    <w:rsid w:val="000247E6"/>
    <w:rsid w:val="000249D6"/>
    <w:rsid w:val="00024C74"/>
    <w:rsid w:val="00025137"/>
    <w:rsid w:val="00025583"/>
    <w:rsid w:val="00025CB6"/>
    <w:rsid w:val="00026000"/>
    <w:rsid w:val="00026707"/>
    <w:rsid w:val="000268A8"/>
    <w:rsid w:val="000268B5"/>
    <w:rsid w:val="00026C30"/>
    <w:rsid w:val="000276F3"/>
    <w:rsid w:val="00027E26"/>
    <w:rsid w:val="000300C1"/>
    <w:rsid w:val="00030512"/>
    <w:rsid w:val="000305C7"/>
    <w:rsid w:val="000314F6"/>
    <w:rsid w:val="00031FE4"/>
    <w:rsid w:val="00032E91"/>
    <w:rsid w:val="0003313B"/>
    <w:rsid w:val="00033606"/>
    <w:rsid w:val="00034061"/>
    <w:rsid w:val="00034527"/>
    <w:rsid w:val="000346C5"/>
    <w:rsid w:val="00034A74"/>
    <w:rsid w:val="00034B64"/>
    <w:rsid w:val="00035C7D"/>
    <w:rsid w:val="000367AC"/>
    <w:rsid w:val="000376A4"/>
    <w:rsid w:val="00037851"/>
    <w:rsid w:val="00040502"/>
    <w:rsid w:val="00041323"/>
    <w:rsid w:val="000417EC"/>
    <w:rsid w:val="00041834"/>
    <w:rsid w:val="0004249A"/>
    <w:rsid w:val="00042667"/>
    <w:rsid w:val="0004492D"/>
    <w:rsid w:val="0004558D"/>
    <w:rsid w:val="00045FFE"/>
    <w:rsid w:val="00046E4F"/>
    <w:rsid w:val="00047995"/>
    <w:rsid w:val="000502AF"/>
    <w:rsid w:val="00050C91"/>
    <w:rsid w:val="00051EC7"/>
    <w:rsid w:val="00051ED7"/>
    <w:rsid w:val="000522ED"/>
    <w:rsid w:val="00053646"/>
    <w:rsid w:val="000538F4"/>
    <w:rsid w:val="00053DB3"/>
    <w:rsid w:val="000544FB"/>
    <w:rsid w:val="0005535A"/>
    <w:rsid w:val="00055466"/>
    <w:rsid w:val="00056146"/>
    <w:rsid w:val="000607D5"/>
    <w:rsid w:val="00060804"/>
    <w:rsid w:val="00060845"/>
    <w:rsid w:val="000620E0"/>
    <w:rsid w:val="000628F1"/>
    <w:rsid w:val="00063BC9"/>
    <w:rsid w:val="00064251"/>
    <w:rsid w:val="00064A25"/>
    <w:rsid w:val="00064A78"/>
    <w:rsid w:val="00065331"/>
    <w:rsid w:val="00066493"/>
    <w:rsid w:val="00066818"/>
    <w:rsid w:val="000668E1"/>
    <w:rsid w:val="000669BA"/>
    <w:rsid w:val="00066D9A"/>
    <w:rsid w:val="00066DF8"/>
    <w:rsid w:val="00067660"/>
    <w:rsid w:val="00070A1C"/>
    <w:rsid w:val="0007126B"/>
    <w:rsid w:val="00071842"/>
    <w:rsid w:val="00071FCE"/>
    <w:rsid w:val="000725BD"/>
    <w:rsid w:val="0007380B"/>
    <w:rsid w:val="00074754"/>
    <w:rsid w:val="00074D94"/>
    <w:rsid w:val="000755DC"/>
    <w:rsid w:val="00075B3B"/>
    <w:rsid w:val="000767A1"/>
    <w:rsid w:val="0008061F"/>
    <w:rsid w:val="0008071B"/>
    <w:rsid w:val="000808DD"/>
    <w:rsid w:val="00080DD3"/>
    <w:rsid w:val="0008180C"/>
    <w:rsid w:val="000837BE"/>
    <w:rsid w:val="00083869"/>
    <w:rsid w:val="000843C9"/>
    <w:rsid w:val="00084610"/>
    <w:rsid w:val="00085357"/>
    <w:rsid w:val="00085C15"/>
    <w:rsid w:val="00085E29"/>
    <w:rsid w:val="000861EB"/>
    <w:rsid w:val="00087347"/>
    <w:rsid w:val="00087A75"/>
    <w:rsid w:val="00090A1D"/>
    <w:rsid w:val="00090B98"/>
    <w:rsid w:val="00090D5A"/>
    <w:rsid w:val="000923FA"/>
    <w:rsid w:val="00092706"/>
    <w:rsid w:val="00094C3F"/>
    <w:rsid w:val="00094C46"/>
    <w:rsid w:val="00095AA8"/>
    <w:rsid w:val="00095E5C"/>
    <w:rsid w:val="000973D2"/>
    <w:rsid w:val="0009768F"/>
    <w:rsid w:val="00097E0B"/>
    <w:rsid w:val="000A06E5"/>
    <w:rsid w:val="000A0E5C"/>
    <w:rsid w:val="000A1540"/>
    <w:rsid w:val="000A1544"/>
    <w:rsid w:val="000A161B"/>
    <w:rsid w:val="000A1D57"/>
    <w:rsid w:val="000A1E8D"/>
    <w:rsid w:val="000A28C5"/>
    <w:rsid w:val="000A36C8"/>
    <w:rsid w:val="000A47C2"/>
    <w:rsid w:val="000A5136"/>
    <w:rsid w:val="000A56CD"/>
    <w:rsid w:val="000A5D27"/>
    <w:rsid w:val="000A631C"/>
    <w:rsid w:val="000A753A"/>
    <w:rsid w:val="000A7F45"/>
    <w:rsid w:val="000B0597"/>
    <w:rsid w:val="000B065B"/>
    <w:rsid w:val="000B0FF0"/>
    <w:rsid w:val="000B1460"/>
    <w:rsid w:val="000B2A5E"/>
    <w:rsid w:val="000B3461"/>
    <w:rsid w:val="000B3CDF"/>
    <w:rsid w:val="000B3EC6"/>
    <w:rsid w:val="000B4247"/>
    <w:rsid w:val="000B44C1"/>
    <w:rsid w:val="000B4BB7"/>
    <w:rsid w:val="000B4C88"/>
    <w:rsid w:val="000B620E"/>
    <w:rsid w:val="000B6D35"/>
    <w:rsid w:val="000B751D"/>
    <w:rsid w:val="000C392C"/>
    <w:rsid w:val="000C41A9"/>
    <w:rsid w:val="000C4DD6"/>
    <w:rsid w:val="000C550B"/>
    <w:rsid w:val="000C5B7D"/>
    <w:rsid w:val="000C6552"/>
    <w:rsid w:val="000C6E10"/>
    <w:rsid w:val="000D077C"/>
    <w:rsid w:val="000D0F12"/>
    <w:rsid w:val="000D10D5"/>
    <w:rsid w:val="000D1760"/>
    <w:rsid w:val="000D1C47"/>
    <w:rsid w:val="000D1F25"/>
    <w:rsid w:val="000D2294"/>
    <w:rsid w:val="000D2936"/>
    <w:rsid w:val="000D3251"/>
    <w:rsid w:val="000D403A"/>
    <w:rsid w:val="000D4C55"/>
    <w:rsid w:val="000D539C"/>
    <w:rsid w:val="000D55F8"/>
    <w:rsid w:val="000D5870"/>
    <w:rsid w:val="000D5BE3"/>
    <w:rsid w:val="000D5E6A"/>
    <w:rsid w:val="000D6652"/>
    <w:rsid w:val="000D6987"/>
    <w:rsid w:val="000D7838"/>
    <w:rsid w:val="000D7D11"/>
    <w:rsid w:val="000E05C6"/>
    <w:rsid w:val="000E0678"/>
    <w:rsid w:val="000E08BA"/>
    <w:rsid w:val="000E147C"/>
    <w:rsid w:val="000E16C6"/>
    <w:rsid w:val="000E1C5C"/>
    <w:rsid w:val="000E2099"/>
    <w:rsid w:val="000E2C9C"/>
    <w:rsid w:val="000E2CC4"/>
    <w:rsid w:val="000E3746"/>
    <w:rsid w:val="000E519A"/>
    <w:rsid w:val="000E76B2"/>
    <w:rsid w:val="000F033F"/>
    <w:rsid w:val="000F0DA2"/>
    <w:rsid w:val="000F1251"/>
    <w:rsid w:val="000F1EFD"/>
    <w:rsid w:val="000F2330"/>
    <w:rsid w:val="000F26AB"/>
    <w:rsid w:val="000F38A9"/>
    <w:rsid w:val="000F3EEC"/>
    <w:rsid w:val="000F3EEF"/>
    <w:rsid w:val="000F4A5D"/>
    <w:rsid w:val="000F4B9D"/>
    <w:rsid w:val="000F5A94"/>
    <w:rsid w:val="000F5D8C"/>
    <w:rsid w:val="000F5F70"/>
    <w:rsid w:val="000F643C"/>
    <w:rsid w:val="000F6798"/>
    <w:rsid w:val="000F7A68"/>
    <w:rsid w:val="000F7DA7"/>
    <w:rsid w:val="00100C35"/>
    <w:rsid w:val="00100F00"/>
    <w:rsid w:val="00101393"/>
    <w:rsid w:val="001016A5"/>
    <w:rsid w:val="001018D4"/>
    <w:rsid w:val="00101BB3"/>
    <w:rsid w:val="00101C8D"/>
    <w:rsid w:val="00101F1F"/>
    <w:rsid w:val="00102968"/>
    <w:rsid w:val="0010308E"/>
    <w:rsid w:val="0010326C"/>
    <w:rsid w:val="0010463D"/>
    <w:rsid w:val="001047BA"/>
    <w:rsid w:val="001057A3"/>
    <w:rsid w:val="00105FA8"/>
    <w:rsid w:val="00106930"/>
    <w:rsid w:val="0010748B"/>
    <w:rsid w:val="00107EAD"/>
    <w:rsid w:val="00110738"/>
    <w:rsid w:val="00110FA9"/>
    <w:rsid w:val="00113251"/>
    <w:rsid w:val="0011366E"/>
    <w:rsid w:val="0011394D"/>
    <w:rsid w:val="00114454"/>
    <w:rsid w:val="00114566"/>
    <w:rsid w:val="00114913"/>
    <w:rsid w:val="0011497F"/>
    <w:rsid w:val="00114CC7"/>
    <w:rsid w:val="00115FA4"/>
    <w:rsid w:val="00116502"/>
    <w:rsid w:val="0011677E"/>
    <w:rsid w:val="00117921"/>
    <w:rsid w:val="0012011E"/>
    <w:rsid w:val="001205C4"/>
    <w:rsid w:val="001207E6"/>
    <w:rsid w:val="00120FC4"/>
    <w:rsid w:val="00122BAC"/>
    <w:rsid w:val="00122CA7"/>
    <w:rsid w:val="00122E65"/>
    <w:rsid w:val="00123677"/>
    <w:rsid w:val="00124755"/>
    <w:rsid w:val="00125676"/>
    <w:rsid w:val="00126485"/>
    <w:rsid w:val="00126A49"/>
    <w:rsid w:val="00126DB7"/>
    <w:rsid w:val="00127B2F"/>
    <w:rsid w:val="001301CC"/>
    <w:rsid w:val="00130607"/>
    <w:rsid w:val="00130CFC"/>
    <w:rsid w:val="00132537"/>
    <w:rsid w:val="00132630"/>
    <w:rsid w:val="001326FC"/>
    <w:rsid w:val="00132A1E"/>
    <w:rsid w:val="00132F84"/>
    <w:rsid w:val="001337AC"/>
    <w:rsid w:val="0013456D"/>
    <w:rsid w:val="00135869"/>
    <w:rsid w:val="00136029"/>
    <w:rsid w:val="00136055"/>
    <w:rsid w:val="00136BDA"/>
    <w:rsid w:val="00137D55"/>
    <w:rsid w:val="00137DD4"/>
    <w:rsid w:val="001402C8"/>
    <w:rsid w:val="00142047"/>
    <w:rsid w:val="00142126"/>
    <w:rsid w:val="00142241"/>
    <w:rsid w:val="001422E5"/>
    <w:rsid w:val="001423AF"/>
    <w:rsid w:val="00142465"/>
    <w:rsid w:val="001425B9"/>
    <w:rsid w:val="0014277D"/>
    <w:rsid w:val="00143273"/>
    <w:rsid w:val="001454E0"/>
    <w:rsid w:val="0014610B"/>
    <w:rsid w:val="00146D9C"/>
    <w:rsid w:val="00147113"/>
    <w:rsid w:val="00147508"/>
    <w:rsid w:val="00147C2E"/>
    <w:rsid w:val="00151317"/>
    <w:rsid w:val="001514C0"/>
    <w:rsid w:val="001517A2"/>
    <w:rsid w:val="00152268"/>
    <w:rsid w:val="00153C12"/>
    <w:rsid w:val="00154501"/>
    <w:rsid w:val="00154B3D"/>
    <w:rsid w:val="0015518F"/>
    <w:rsid w:val="00155396"/>
    <w:rsid w:val="0015568D"/>
    <w:rsid w:val="001571D1"/>
    <w:rsid w:val="0015791C"/>
    <w:rsid w:val="00157DEC"/>
    <w:rsid w:val="00160346"/>
    <w:rsid w:val="00161825"/>
    <w:rsid w:val="001618A6"/>
    <w:rsid w:val="00162773"/>
    <w:rsid w:val="00164452"/>
    <w:rsid w:val="001649AD"/>
    <w:rsid w:val="0016531C"/>
    <w:rsid w:val="00166342"/>
    <w:rsid w:val="00166649"/>
    <w:rsid w:val="001666B3"/>
    <w:rsid w:val="001667C2"/>
    <w:rsid w:val="00166D2A"/>
    <w:rsid w:val="00166F37"/>
    <w:rsid w:val="00167E9B"/>
    <w:rsid w:val="00170C9D"/>
    <w:rsid w:val="00170FC4"/>
    <w:rsid w:val="0017119F"/>
    <w:rsid w:val="0017135A"/>
    <w:rsid w:val="00171C24"/>
    <w:rsid w:val="00171CEC"/>
    <w:rsid w:val="00172DB2"/>
    <w:rsid w:val="00173439"/>
    <w:rsid w:val="00174241"/>
    <w:rsid w:val="001744AB"/>
    <w:rsid w:val="00174768"/>
    <w:rsid w:val="00175ACE"/>
    <w:rsid w:val="00175BA6"/>
    <w:rsid w:val="00176006"/>
    <w:rsid w:val="0017665D"/>
    <w:rsid w:val="00176C78"/>
    <w:rsid w:val="001802D6"/>
    <w:rsid w:val="0018066F"/>
    <w:rsid w:val="001807BF"/>
    <w:rsid w:val="00180911"/>
    <w:rsid w:val="00180AA3"/>
    <w:rsid w:val="001814AA"/>
    <w:rsid w:val="001815AE"/>
    <w:rsid w:val="00181676"/>
    <w:rsid w:val="001836DB"/>
    <w:rsid w:val="00184ECE"/>
    <w:rsid w:val="001851C1"/>
    <w:rsid w:val="00185215"/>
    <w:rsid w:val="00186121"/>
    <w:rsid w:val="0019073E"/>
    <w:rsid w:val="00190FFE"/>
    <w:rsid w:val="0019178B"/>
    <w:rsid w:val="0019204D"/>
    <w:rsid w:val="0019468F"/>
    <w:rsid w:val="00195585"/>
    <w:rsid w:val="001959B7"/>
    <w:rsid w:val="001A0426"/>
    <w:rsid w:val="001A05AD"/>
    <w:rsid w:val="001A2215"/>
    <w:rsid w:val="001A2D66"/>
    <w:rsid w:val="001A353D"/>
    <w:rsid w:val="001A4DFE"/>
    <w:rsid w:val="001A4F18"/>
    <w:rsid w:val="001A592B"/>
    <w:rsid w:val="001A627D"/>
    <w:rsid w:val="001A6BED"/>
    <w:rsid w:val="001A7656"/>
    <w:rsid w:val="001A7EB4"/>
    <w:rsid w:val="001B095E"/>
    <w:rsid w:val="001B4830"/>
    <w:rsid w:val="001B5944"/>
    <w:rsid w:val="001B732C"/>
    <w:rsid w:val="001B7A9B"/>
    <w:rsid w:val="001C006E"/>
    <w:rsid w:val="001C01C2"/>
    <w:rsid w:val="001C16CD"/>
    <w:rsid w:val="001C2A71"/>
    <w:rsid w:val="001C318F"/>
    <w:rsid w:val="001C366C"/>
    <w:rsid w:val="001C3972"/>
    <w:rsid w:val="001C4198"/>
    <w:rsid w:val="001C43A8"/>
    <w:rsid w:val="001C4830"/>
    <w:rsid w:val="001C5616"/>
    <w:rsid w:val="001C5AE0"/>
    <w:rsid w:val="001C68CA"/>
    <w:rsid w:val="001C6E7F"/>
    <w:rsid w:val="001C7958"/>
    <w:rsid w:val="001D06C4"/>
    <w:rsid w:val="001D0AD3"/>
    <w:rsid w:val="001D129A"/>
    <w:rsid w:val="001D14DB"/>
    <w:rsid w:val="001D1A3C"/>
    <w:rsid w:val="001D1E03"/>
    <w:rsid w:val="001D2A36"/>
    <w:rsid w:val="001D3EE7"/>
    <w:rsid w:val="001D4D12"/>
    <w:rsid w:val="001D5393"/>
    <w:rsid w:val="001D779C"/>
    <w:rsid w:val="001D7A55"/>
    <w:rsid w:val="001E0601"/>
    <w:rsid w:val="001E0EFB"/>
    <w:rsid w:val="001E10D4"/>
    <w:rsid w:val="001E16FF"/>
    <w:rsid w:val="001E1D95"/>
    <w:rsid w:val="001E1E5B"/>
    <w:rsid w:val="001E21C6"/>
    <w:rsid w:val="001E242A"/>
    <w:rsid w:val="001E376F"/>
    <w:rsid w:val="001E4740"/>
    <w:rsid w:val="001E503B"/>
    <w:rsid w:val="001E51EA"/>
    <w:rsid w:val="001E53B6"/>
    <w:rsid w:val="001E548D"/>
    <w:rsid w:val="001E5EB6"/>
    <w:rsid w:val="001E6AED"/>
    <w:rsid w:val="001E797D"/>
    <w:rsid w:val="001E7CD2"/>
    <w:rsid w:val="001F097E"/>
    <w:rsid w:val="001F1783"/>
    <w:rsid w:val="001F18AB"/>
    <w:rsid w:val="001F2075"/>
    <w:rsid w:val="001F22DE"/>
    <w:rsid w:val="001F3225"/>
    <w:rsid w:val="001F3832"/>
    <w:rsid w:val="001F4672"/>
    <w:rsid w:val="001F4B66"/>
    <w:rsid w:val="001F4E2F"/>
    <w:rsid w:val="001F5899"/>
    <w:rsid w:val="001F5D93"/>
    <w:rsid w:val="001F5E50"/>
    <w:rsid w:val="001F65ED"/>
    <w:rsid w:val="001F743E"/>
    <w:rsid w:val="001F7A27"/>
    <w:rsid w:val="001F7C83"/>
    <w:rsid w:val="001F7D71"/>
    <w:rsid w:val="001F7E03"/>
    <w:rsid w:val="0020038B"/>
    <w:rsid w:val="00201137"/>
    <w:rsid w:val="002015F1"/>
    <w:rsid w:val="00203CC8"/>
    <w:rsid w:val="00204780"/>
    <w:rsid w:val="00204E3E"/>
    <w:rsid w:val="002067C2"/>
    <w:rsid w:val="002071A8"/>
    <w:rsid w:val="00210872"/>
    <w:rsid w:val="00211593"/>
    <w:rsid w:val="00211A41"/>
    <w:rsid w:val="00211BA3"/>
    <w:rsid w:val="00212099"/>
    <w:rsid w:val="00214C78"/>
    <w:rsid w:val="00215081"/>
    <w:rsid w:val="00215100"/>
    <w:rsid w:val="002156FA"/>
    <w:rsid w:val="00216BD5"/>
    <w:rsid w:val="00216C7B"/>
    <w:rsid w:val="0021735C"/>
    <w:rsid w:val="00217510"/>
    <w:rsid w:val="002209D3"/>
    <w:rsid w:val="002215B1"/>
    <w:rsid w:val="00221758"/>
    <w:rsid w:val="00221B3E"/>
    <w:rsid w:val="00221C2E"/>
    <w:rsid w:val="00221FFA"/>
    <w:rsid w:val="002230CE"/>
    <w:rsid w:val="00223387"/>
    <w:rsid w:val="00223653"/>
    <w:rsid w:val="00224219"/>
    <w:rsid w:val="00224593"/>
    <w:rsid w:val="00224A68"/>
    <w:rsid w:val="0022555A"/>
    <w:rsid w:val="00225B0B"/>
    <w:rsid w:val="00226888"/>
    <w:rsid w:val="00226B5F"/>
    <w:rsid w:val="00230B77"/>
    <w:rsid w:val="00230C8F"/>
    <w:rsid w:val="002317BB"/>
    <w:rsid w:val="00231B82"/>
    <w:rsid w:val="00231F0C"/>
    <w:rsid w:val="00231F98"/>
    <w:rsid w:val="002328BB"/>
    <w:rsid w:val="002329C4"/>
    <w:rsid w:val="002331CF"/>
    <w:rsid w:val="002332D2"/>
    <w:rsid w:val="002334CE"/>
    <w:rsid w:val="0023437F"/>
    <w:rsid w:val="0023569F"/>
    <w:rsid w:val="00235CC9"/>
    <w:rsid w:val="002361D1"/>
    <w:rsid w:val="00236BDA"/>
    <w:rsid w:val="00236EDF"/>
    <w:rsid w:val="00237200"/>
    <w:rsid w:val="0023753F"/>
    <w:rsid w:val="0024076D"/>
    <w:rsid w:val="00241D6C"/>
    <w:rsid w:val="00242369"/>
    <w:rsid w:val="00242A9D"/>
    <w:rsid w:val="00242B21"/>
    <w:rsid w:val="00243450"/>
    <w:rsid w:val="0024422B"/>
    <w:rsid w:val="002448A6"/>
    <w:rsid w:val="00244AE2"/>
    <w:rsid w:val="0024550A"/>
    <w:rsid w:val="00246808"/>
    <w:rsid w:val="00247012"/>
    <w:rsid w:val="0024710A"/>
    <w:rsid w:val="00247B8E"/>
    <w:rsid w:val="002503C3"/>
    <w:rsid w:val="00250BDB"/>
    <w:rsid w:val="00252196"/>
    <w:rsid w:val="00252B65"/>
    <w:rsid w:val="0025315B"/>
    <w:rsid w:val="0025372A"/>
    <w:rsid w:val="002541CE"/>
    <w:rsid w:val="0025439C"/>
    <w:rsid w:val="002547AA"/>
    <w:rsid w:val="002549C2"/>
    <w:rsid w:val="0025502F"/>
    <w:rsid w:val="00255810"/>
    <w:rsid w:val="002563EA"/>
    <w:rsid w:val="00256A15"/>
    <w:rsid w:val="00256F1D"/>
    <w:rsid w:val="002572ED"/>
    <w:rsid w:val="00257461"/>
    <w:rsid w:val="00257EE7"/>
    <w:rsid w:val="00260BFB"/>
    <w:rsid w:val="002610AA"/>
    <w:rsid w:val="00261D68"/>
    <w:rsid w:val="0026307A"/>
    <w:rsid w:val="0026331F"/>
    <w:rsid w:val="00263395"/>
    <w:rsid w:val="00263615"/>
    <w:rsid w:val="002658F0"/>
    <w:rsid w:val="00265E51"/>
    <w:rsid w:val="00267048"/>
    <w:rsid w:val="00267438"/>
    <w:rsid w:val="00267674"/>
    <w:rsid w:val="002700CE"/>
    <w:rsid w:val="00270F82"/>
    <w:rsid w:val="002711D4"/>
    <w:rsid w:val="00271216"/>
    <w:rsid w:val="00271A0C"/>
    <w:rsid w:val="002724D6"/>
    <w:rsid w:val="0027277E"/>
    <w:rsid w:val="0027297D"/>
    <w:rsid w:val="00272988"/>
    <w:rsid w:val="002729F7"/>
    <w:rsid w:val="0027326F"/>
    <w:rsid w:val="00274A9F"/>
    <w:rsid w:val="00274C80"/>
    <w:rsid w:val="00274D6C"/>
    <w:rsid w:val="002750D0"/>
    <w:rsid w:val="00276915"/>
    <w:rsid w:val="00276CBF"/>
    <w:rsid w:val="00277930"/>
    <w:rsid w:val="00280BAC"/>
    <w:rsid w:val="002817A1"/>
    <w:rsid w:val="00282919"/>
    <w:rsid w:val="00285756"/>
    <w:rsid w:val="00285947"/>
    <w:rsid w:val="00290208"/>
    <w:rsid w:val="00290631"/>
    <w:rsid w:val="002917F5"/>
    <w:rsid w:val="00291E28"/>
    <w:rsid w:val="00292B46"/>
    <w:rsid w:val="002934EC"/>
    <w:rsid w:val="00293813"/>
    <w:rsid w:val="00293A5B"/>
    <w:rsid w:val="00294273"/>
    <w:rsid w:val="00295177"/>
    <w:rsid w:val="0029546E"/>
    <w:rsid w:val="00295D24"/>
    <w:rsid w:val="00296148"/>
    <w:rsid w:val="00296661"/>
    <w:rsid w:val="00297628"/>
    <w:rsid w:val="002A101A"/>
    <w:rsid w:val="002A1D71"/>
    <w:rsid w:val="002A1D94"/>
    <w:rsid w:val="002A223A"/>
    <w:rsid w:val="002A36CE"/>
    <w:rsid w:val="002A3F27"/>
    <w:rsid w:val="002A4D71"/>
    <w:rsid w:val="002A5266"/>
    <w:rsid w:val="002A57C5"/>
    <w:rsid w:val="002A58BB"/>
    <w:rsid w:val="002A733D"/>
    <w:rsid w:val="002B13B1"/>
    <w:rsid w:val="002B1981"/>
    <w:rsid w:val="002B237A"/>
    <w:rsid w:val="002B251C"/>
    <w:rsid w:val="002B4923"/>
    <w:rsid w:val="002B4FDA"/>
    <w:rsid w:val="002B569C"/>
    <w:rsid w:val="002B5A1F"/>
    <w:rsid w:val="002B6402"/>
    <w:rsid w:val="002B6468"/>
    <w:rsid w:val="002B792E"/>
    <w:rsid w:val="002C0175"/>
    <w:rsid w:val="002C0559"/>
    <w:rsid w:val="002C081D"/>
    <w:rsid w:val="002C14BF"/>
    <w:rsid w:val="002C186A"/>
    <w:rsid w:val="002C2374"/>
    <w:rsid w:val="002C378C"/>
    <w:rsid w:val="002C45E6"/>
    <w:rsid w:val="002C5AEC"/>
    <w:rsid w:val="002C6332"/>
    <w:rsid w:val="002C63AB"/>
    <w:rsid w:val="002C67E0"/>
    <w:rsid w:val="002C727A"/>
    <w:rsid w:val="002C74B9"/>
    <w:rsid w:val="002C7740"/>
    <w:rsid w:val="002C7B42"/>
    <w:rsid w:val="002D0368"/>
    <w:rsid w:val="002D095A"/>
    <w:rsid w:val="002D2474"/>
    <w:rsid w:val="002D2F8F"/>
    <w:rsid w:val="002D3373"/>
    <w:rsid w:val="002D3A84"/>
    <w:rsid w:val="002D3BF5"/>
    <w:rsid w:val="002D4111"/>
    <w:rsid w:val="002D461F"/>
    <w:rsid w:val="002D4932"/>
    <w:rsid w:val="002D4DBA"/>
    <w:rsid w:val="002D5F30"/>
    <w:rsid w:val="002D6080"/>
    <w:rsid w:val="002D617E"/>
    <w:rsid w:val="002D6733"/>
    <w:rsid w:val="002D675D"/>
    <w:rsid w:val="002D67B0"/>
    <w:rsid w:val="002D6FE1"/>
    <w:rsid w:val="002D75C5"/>
    <w:rsid w:val="002E026A"/>
    <w:rsid w:val="002E0F63"/>
    <w:rsid w:val="002E206D"/>
    <w:rsid w:val="002E2806"/>
    <w:rsid w:val="002E2B38"/>
    <w:rsid w:val="002E35DF"/>
    <w:rsid w:val="002E36B4"/>
    <w:rsid w:val="002E4714"/>
    <w:rsid w:val="002E6414"/>
    <w:rsid w:val="002E69B5"/>
    <w:rsid w:val="002E6C41"/>
    <w:rsid w:val="002E6FD4"/>
    <w:rsid w:val="002E7285"/>
    <w:rsid w:val="002E7FD2"/>
    <w:rsid w:val="002F0D60"/>
    <w:rsid w:val="002F21DB"/>
    <w:rsid w:val="002F32F3"/>
    <w:rsid w:val="002F379B"/>
    <w:rsid w:val="002F40B6"/>
    <w:rsid w:val="002F4D3D"/>
    <w:rsid w:val="002F4E29"/>
    <w:rsid w:val="002F601B"/>
    <w:rsid w:val="002F6551"/>
    <w:rsid w:val="002F66FB"/>
    <w:rsid w:val="002F6FE9"/>
    <w:rsid w:val="002F7C21"/>
    <w:rsid w:val="00300415"/>
    <w:rsid w:val="00300D6D"/>
    <w:rsid w:val="0030115B"/>
    <w:rsid w:val="00301486"/>
    <w:rsid w:val="003029F1"/>
    <w:rsid w:val="00302CB7"/>
    <w:rsid w:val="00302CCB"/>
    <w:rsid w:val="00302D67"/>
    <w:rsid w:val="0030419F"/>
    <w:rsid w:val="003043D9"/>
    <w:rsid w:val="00304E91"/>
    <w:rsid w:val="00304F0E"/>
    <w:rsid w:val="00305ECF"/>
    <w:rsid w:val="003061E3"/>
    <w:rsid w:val="00307C78"/>
    <w:rsid w:val="003102E9"/>
    <w:rsid w:val="0031144C"/>
    <w:rsid w:val="003114D4"/>
    <w:rsid w:val="00311DEF"/>
    <w:rsid w:val="00313C97"/>
    <w:rsid w:val="00314257"/>
    <w:rsid w:val="003144EA"/>
    <w:rsid w:val="00315313"/>
    <w:rsid w:val="003153A6"/>
    <w:rsid w:val="0031634E"/>
    <w:rsid w:val="00316A56"/>
    <w:rsid w:val="003172BA"/>
    <w:rsid w:val="003204BC"/>
    <w:rsid w:val="00321764"/>
    <w:rsid w:val="00321C08"/>
    <w:rsid w:val="003224CC"/>
    <w:rsid w:val="00322C35"/>
    <w:rsid w:val="003236B1"/>
    <w:rsid w:val="00323A55"/>
    <w:rsid w:val="00324B6E"/>
    <w:rsid w:val="00325C2D"/>
    <w:rsid w:val="00326760"/>
    <w:rsid w:val="003267A7"/>
    <w:rsid w:val="00326A73"/>
    <w:rsid w:val="00326E24"/>
    <w:rsid w:val="00327206"/>
    <w:rsid w:val="0033036D"/>
    <w:rsid w:val="003306B4"/>
    <w:rsid w:val="00331500"/>
    <w:rsid w:val="00331744"/>
    <w:rsid w:val="00331EAC"/>
    <w:rsid w:val="0033256B"/>
    <w:rsid w:val="00332599"/>
    <w:rsid w:val="00332D77"/>
    <w:rsid w:val="00333331"/>
    <w:rsid w:val="0033354E"/>
    <w:rsid w:val="00333F49"/>
    <w:rsid w:val="00335057"/>
    <w:rsid w:val="003356BC"/>
    <w:rsid w:val="00335FB4"/>
    <w:rsid w:val="003370BF"/>
    <w:rsid w:val="003379DD"/>
    <w:rsid w:val="00337F93"/>
    <w:rsid w:val="00340176"/>
    <w:rsid w:val="00340311"/>
    <w:rsid w:val="003409EE"/>
    <w:rsid w:val="00340A56"/>
    <w:rsid w:val="0034134A"/>
    <w:rsid w:val="00341A26"/>
    <w:rsid w:val="00343119"/>
    <w:rsid w:val="0034404A"/>
    <w:rsid w:val="00344AAA"/>
    <w:rsid w:val="003455AB"/>
    <w:rsid w:val="00345F5A"/>
    <w:rsid w:val="00346416"/>
    <w:rsid w:val="0034674B"/>
    <w:rsid w:val="00347044"/>
    <w:rsid w:val="003471C9"/>
    <w:rsid w:val="00347739"/>
    <w:rsid w:val="00347924"/>
    <w:rsid w:val="003514C9"/>
    <w:rsid w:val="00351AFA"/>
    <w:rsid w:val="00351B58"/>
    <w:rsid w:val="00351C7E"/>
    <w:rsid w:val="003530B6"/>
    <w:rsid w:val="00353797"/>
    <w:rsid w:val="003557DC"/>
    <w:rsid w:val="003578CE"/>
    <w:rsid w:val="00357B4F"/>
    <w:rsid w:val="00357BCD"/>
    <w:rsid w:val="00360209"/>
    <w:rsid w:val="00360FDC"/>
    <w:rsid w:val="00361141"/>
    <w:rsid w:val="003611C1"/>
    <w:rsid w:val="00361AD6"/>
    <w:rsid w:val="003628EA"/>
    <w:rsid w:val="00362965"/>
    <w:rsid w:val="00362B0B"/>
    <w:rsid w:val="00362E37"/>
    <w:rsid w:val="00363336"/>
    <w:rsid w:val="00363F24"/>
    <w:rsid w:val="0036470B"/>
    <w:rsid w:val="00364D88"/>
    <w:rsid w:val="0036642B"/>
    <w:rsid w:val="00366522"/>
    <w:rsid w:val="0036652E"/>
    <w:rsid w:val="0036734F"/>
    <w:rsid w:val="0036743E"/>
    <w:rsid w:val="00367971"/>
    <w:rsid w:val="00367B39"/>
    <w:rsid w:val="003701A6"/>
    <w:rsid w:val="00370DB0"/>
    <w:rsid w:val="00371533"/>
    <w:rsid w:val="00371E96"/>
    <w:rsid w:val="0037226B"/>
    <w:rsid w:val="003728DB"/>
    <w:rsid w:val="0037290D"/>
    <w:rsid w:val="003732EE"/>
    <w:rsid w:val="00373452"/>
    <w:rsid w:val="00373E30"/>
    <w:rsid w:val="00374071"/>
    <w:rsid w:val="0037435C"/>
    <w:rsid w:val="00374BCD"/>
    <w:rsid w:val="00374E8D"/>
    <w:rsid w:val="00375464"/>
    <w:rsid w:val="00375C22"/>
    <w:rsid w:val="003770AB"/>
    <w:rsid w:val="0037741F"/>
    <w:rsid w:val="0038096E"/>
    <w:rsid w:val="00380D19"/>
    <w:rsid w:val="003818CA"/>
    <w:rsid w:val="00384278"/>
    <w:rsid w:val="003843BE"/>
    <w:rsid w:val="00384D78"/>
    <w:rsid w:val="00386401"/>
    <w:rsid w:val="0038676B"/>
    <w:rsid w:val="00386AF5"/>
    <w:rsid w:val="00386B0A"/>
    <w:rsid w:val="00387C2C"/>
    <w:rsid w:val="0039089D"/>
    <w:rsid w:val="00390A75"/>
    <w:rsid w:val="003913A0"/>
    <w:rsid w:val="00391DB6"/>
    <w:rsid w:val="00392DC6"/>
    <w:rsid w:val="0039373E"/>
    <w:rsid w:val="003937A9"/>
    <w:rsid w:val="0039494D"/>
    <w:rsid w:val="00394FA1"/>
    <w:rsid w:val="00396768"/>
    <w:rsid w:val="00396857"/>
    <w:rsid w:val="003A04BA"/>
    <w:rsid w:val="003A12CD"/>
    <w:rsid w:val="003A16A9"/>
    <w:rsid w:val="003A1703"/>
    <w:rsid w:val="003A17A6"/>
    <w:rsid w:val="003A1F18"/>
    <w:rsid w:val="003A295B"/>
    <w:rsid w:val="003A325D"/>
    <w:rsid w:val="003A3280"/>
    <w:rsid w:val="003A3331"/>
    <w:rsid w:val="003A4B0E"/>
    <w:rsid w:val="003A53C4"/>
    <w:rsid w:val="003A5D6C"/>
    <w:rsid w:val="003A647C"/>
    <w:rsid w:val="003A6EF3"/>
    <w:rsid w:val="003A7222"/>
    <w:rsid w:val="003A726D"/>
    <w:rsid w:val="003A73D4"/>
    <w:rsid w:val="003A7E82"/>
    <w:rsid w:val="003B067C"/>
    <w:rsid w:val="003B0D40"/>
    <w:rsid w:val="003B0D87"/>
    <w:rsid w:val="003B1B29"/>
    <w:rsid w:val="003B274B"/>
    <w:rsid w:val="003B2E48"/>
    <w:rsid w:val="003B30D0"/>
    <w:rsid w:val="003B331B"/>
    <w:rsid w:val="003B3C90"/>
    <w:rsid w:val="003B409E"/>
    <w:rsid w:val="003B40F9"/>
    <w:rsid w:val="003B476E"/>
    <w:rsid w:val="003B4837"/>
    <w:rsid w:val="003B4FC3"/>
    <w:rsid w:val="003B607E"/>
    <w:rsid w:val="003B6960"/>
    <w:rsid w:val="003B697C"/>
    <w:rsid w:val="003B7673"/>
    <w:rsid w:val="003B77F1"/>
    <w:rsid w:val="003C0147"/>
    <w:rsid w:val="003C036E"/>
    <w:rsid w:val="003C0C41"/>
    <w:rsid w:val="003C2076"/>
    <w:rsid w:val="003C3AA1"/>
    <w:rsid w:val="003C43EE"/>
    <w:rsid w:val="003C4DAC"/>
    <w:rsid w:val="003C50DB"/>
    <w:rsid w:val="003C584D"/>
    <w:rsid w:val="003C595A"/>
    <w:rsid w:val="003C5B4E"/>
    <w:rsid w:val="003C7DC6"/>
    <w:rsid w:val="003D03BA"/>
    <w:rsid w:val="003D055D"/>
    <w:rsid w:val="003D0828"/>
    <w:rsid w:val="003D0C03"/>
    <w:rsid w:val="003D0D12"/>
    <w:rsid w:val="003D1C8B"/>
    <w:rsid w:val="003D1F4F"/>
    <w:rsid w:val="003D26C8"/>
    <w:rsid w:val="003D317B"/>
    <w:rsid w:val="003D37B7"/>
    <w:rsid w:val="003D4339"/>
    <w:rsid w:val="003D4C8B"/>
    <w:rsid w:val="003D5BE1"/>
    <w:rsid w:val="003D6087"/>
    <w:rsid w:val="003D6C4B"/>
    <w:rsid w:val="003D6DA4"/>
    <w:rsid w:val="003D7655"/>
    <w:rsid w:val="003D77B1"/>
    <w:rsid w:val="003D7A74"/>
    <w:rsid w:val="003E001E"/>
    <w:rsid w:val="003E03C6"/>
    <w:rsid w:val="003E1088"/>
    <w:rsid w:val="003E1923"/>
    <w:rsid w:val="003E25DC"/>
    <w:rsid w:val="003E2820"/>
    <w:rsid w:val="003E29E1"/>
    <w:rsid w:val="003E312B"/>
    <w:rsid w:val="003E41D9"/>
    <w:rsid w:val="003E43A4"/>
    <w:rsid w:val="003E5CC1"/>
    <w:rsid w:val="003E5CC4"/>
    <w:rsid w:val="003E6F9E"/>
    <w:rsid w:val="003E71AA"/>
    <w:rsid w:val="003F0D99"/>
    <w:rsid w:val="003F0F7F"/>
    <w:rsid w:val="003F1330"/>
    <w:rsid w:val="003F17FF"/>
    <w:rsid w:val="003F1966"/>
    <w:rsid w:val="003F1FD6"/>
    <w:rsid w:val="003F2099"/>
    <w:rsid w:val="003F2307"/>
    <w:rsid w:val="003F38BB"/>
    <w:rsid w:val="003F5044"/>
    <w:rsid w:val="003F632D"/>
    <w:rsid w:val="003F71D6"/>
    <w:rsid w:val="003F7776"/>
    <w:rsid w:val="003F7BD6"/>
    <w:rsid w:val="00401257"/>
    <w:rsid w:val="004020F1"/>
    <w:rsid w:val="00402EBD"/>
    <w:rsid w:val="00404725"/>
    <w:rsid w:val="004057AF"/>
    <w:rsid w:val="00407061"/>
    <w:rsid w:val="00407453"/>
    <w:rsid w:val="0041026C"/>
    <w:rsid w:val="0041098B"/>
    <w:rsid w:val="00410F7C"/>
    <w:rsid w:val="004119AE"/>
    <w:rsid w:val="00411B4B"/>
    <w:rsid w:val="0041217B"/>
    <w:rsid w:val="0041278C"/>
    <w:rsid w:val="0041379D"/>
    <w:rsid w:val="004139DC"/>
    <w:rsid w:val="00413DEB"/>
    <w:rsid w:val="00413E02"/>
    <w:rsid w:val="00414E8F"/>
    <w:rsid w:val="00415346"/>
    <w:rsid w:val="004153F3"/>
    <w:rsid w:val="00415896"/>
    <w:rsid w:val="00416A1B"/>
    <w:rsid w:val="004171EC"/>
    <w:rsid w:val="00417452"/>
    <w:rsid w:val="00417932"/>
    <w:rsid w:val="00420B2C"/>
    <w:rsid w:val="004211F3"/>
    <w:rsid w:val="00421EFB"/>
    <w:rsid w:val="00422629"/>
    <w:rsid w:val="0042284A"/>
    <w:rsid w:val="00422A09"/>
    <w:rsid w:val="00423083"/>
    <w:rsid w:val="00423964"/>
    <w:rsid w:val="00423FA6"/>
    <w:rsid w:val="00424E2F"/>
    <w:rsid w:val="004251DB"/>
    <w:rsid w:val="004254EA"/>
    <w:rsid w:val="00426357"/>
    <w:rsid w:val="004264B6"/>
    <w:rsid w:val="00426509"/>
    <w:rsid w:val="004265E3"/>
    <w:rsid w:val="004304A2"/>
    <w:rsid w:val="0043356E"/>
    <w:rsid w:val="00433F64"/>
    <w:rsid w:val="00433FBD"/>
    <w:rsid w:val="004341B0"/>
    <w:rsid w:val="00434858"/>
    <w:rsid w:val="004359D6"/>
    <w:rsid w:val="00435D07"/>
    <w:rsid w:val="00436473"/>
    <w:rsid w:val="004365CF"/>
    <w:rsid w:val="00436FE6"/>
    <w:rsid w:val="00437134"/>
    <w:rsid w:val="0043734B"/>
    <w:rsid w:val="00437D7D"/>
    <w:rsid w:val="0044010B"/>
    <w:rsid w:val="00441463"/>
    <w:rsid w:val="004429E6"/>
    <w:rsid w:val="004432D8"/>
    <w:rsid w:val="00443559"/>
    <w:rsid w:val="004436F5"/>
    <w:rsid w:val="00443B8A"/>
    <w:rsid w:val="00444014"/>
    <w:rsid w:val="0044535F"/>
    <w:rsid w:val="004455B4"/>
    <w:rsid w:val="00445E86"/>
    <w:rsid w:val="0044622B"/>
    <w:rsid w:val="00446420"/>
    <w:rsid w:val="00446F4F"/>
    <w:rsid w:val="00450D9F"/>
    <w:rsid w:val="00450FAF"/>
    <w:rsid w:val="00451540"/>
    <w:rsid w:val="004539F4"/>
    <w:rsid w:val="00453C85"/>
    <w:rsid w:val="00453C91"/>
    <w:rsid w:val="00454193"/>
    <w:rsid w:val="004544E1"/>
    <w:rsid w:val="004547C0"/>
    <w:rsid w:val="00454EA7"/>
    <w:rsid w:val="00455313"/>
    <w:rsid w:val="0045586D"/>
    <w:rsid w:val="00456975"/>
    <w:rsid w:val="00456A74"/>
    <w:rsid w:val="00457873"/>
    <w:rsid w:val="0046026E"/>
    <w:rsid w:val="00461604"/>
    <w:rsid w:val="00462599"/>
    <w:rsid w:val="00462AF5"/>
    <w:rsid w:val="00463B81"/>
    <w:rsid w:val="00463C8B"/>
    <w:rsid w:val="00463DE6"/>
    <w:rsid w:val="00465752"/>
    <w:rsid w:val="00465D34"/>
    <w:rsid w:val="00466B44"/>
    <w:rsid w:val="004678C2"/>
    <w:rsid w:val="00467B6B"/>
    <w:rsid w:val="00467FFA"/>
    <w:rsid w:val="0047036C"/>
    <w:rsid w:val="00470D59"/>
    <w:rsid w:val="00470F25"/>
    <w:rsid w:val="00470FB7"/>
    <w:rsid w:val="00472296"/>
    <w:rsid w:val="00473E7B"/>
    <w:rsid w:val="004748D6"/>
    <w:rsid w:val="00474AC5"/>
    <w:rsid w:val="00475433"/>
    <w:rsid w:val="00475EA0"/>
    <w:rsid w:val="00476001"/>
    <w:rsid w:val="00476612"/>
    <w:rsid w:val="004769DA"/>
    <w:rsid w:val="00476CA8"/>
    <w:rsid w:val="00477AE5"/>
    <w:rsid w:val="004811E6"/>
    <w:rsid w:val="00485067"/>
    <w:rsid w:val="0048577F"/>
    <w:rsid w:val="0048708A"/>
    <w:rsid w:val="00487974"/>
    <w:rsid w:val="00490F4B"/>
    <w:rsid w:val="00491594"/>
    <w:rsid w:val="0049179B"/>
    <w:rsid w:val="00491E3F"/>
    <w:rsid w:val="00492715"/>
    <w:rsid w:val="00492B45"/>
    <w:rsid w:val="00493D86"/>
    <w:rsid w:val="004944E0"/>
    <w:rsid w:val="00494B77"/>
    <w:rsid w:val="00495E8E"/>
    <w:rsid w:val="004962ED"/>
    <w:rsid w:val="00496546"/>
    <w:rsid w:val="004975CF"/>
    <w:rsid w:val="00497835"/>
    <w:rsid w:val="00497A4A"/>
    <w:rsid w:val="004A0BE1"/>
    <w:rsid w:val="004A0D03"/>
    <w:rsid w:val="004A0EF9"/>
    <w:rsid w:val="004A19F6"/>
    <w:rsid w:val="004A1D6F"/>
    <w:rsid w:val="004A1ED2"/>
    <w:rsid w:val="004A2C81"/>
    <w:rsid w:val="004A2D5F"/>
    <w:rsid w:val="004A3142"/>
    <w:rsid w:val="004A4C0F"/>
    <w:rsid w:val="004A61DF"/>
    <w:rsid w:val="004A6340"/>
    <w:rsid w:val="004A6B20"/>
    <w:rsid w:val="004A6D46"/>
    <w:rsid w:val="004A7FCE"/>
    <w:rsid w:val="004B0A73"/>
    <w:rsid w:val="004B14AC"/>
    <w:rsid w:val="004B155A"/>
    <w:rsid w:val="004B1C41"/>
    <w:rsid w:val="004B1C62"/>
    <w:rsid w:val="004B1DA5"/>
    <w:rsid w:val="004B2779"/>
    <w:rsid w:val="004B2C90"/>
    <w:rsid w:val="004B5483"/>
    <w:rsid w:val="004B559C"/>
    <w:rsid w:val="004B66BB"/>
    <w:rsid w:val="004B7F9E"/>
    <w:rsid w:val="004C21FE"/>
    <w:rsid w:val="004C26B1"/>
    <w:rsid w:val="004C2A0A"/>
    <w:rsid w:val="004C34FE"/>
    <w:rsid w:val="004C4C28"/>
    <w:rsid w:val="004C538A"/>
    <w:rsid w:val="004C54EB"/>
    <w:rsid w:val="004C59EE"/>
    <w:rsid w:val="004C5BB9"/>
    <w:rsid w:val="004C66B5"/>
    <w:rsid w:val="004C6C3A"/>
    <w:rsid w:val="004D0E69"/>
    <w:rsid w:val="004D19FB"/>
    <w:rsid w:val="004D2946"/>
    <w:rsid w:val="004D2F8A"/>
    <w:rsid w:val="004D36DF"/>
    <w:rsid w:val="004D3B0F"/>
    <w:rsid w:val="004D4236"/>
    <w:rsid w:val="004D54BE"/>
    <w:rsid w:val="004D5562"/>
    <w:rsid w:val="004D641C"/>
    <w:rsid w:val="004D69B8"/>
    <w:rsid w:val="004D701E"/>
    <w:rsid w:val="004E1039"/>
    <w:rsid w:val="004E1652"/>
    <w:rsid w:val="004E1669"/>
    <w:rsid w:val="004E1813"/>
    <w:rsid w:val="004E1A2A"/>
    <w:rsid w:val="004E1ED5"/>
    <w:rsid w:val="004E3A22"/>
    <w:rsid w:val="004E3FE9"/>
    <w:rsid w:val="004E4452"/>
    <w:rsid w:val="004E50A9"/>
    <w:rsid w:val="004E63A9"/>
    <w:rsid w:val="004E6FB3"/>
    <w:rsid w:val="004E7DC0"/>
    <w:rsid w:val="004F20AB"/>
    <w:rsid w:val="004F2A2A"/>
    <w:rsid w:val="004F3975"/>
    <w:rsid w:val="004F47EE"/>
    <w:rsid w:val="004F5B91"/>
    <w:rsid w:val="004F6781"/>
    <w:rsid w:val="004F7286"/>
    <w:rsid w:val="00500568"/>
    <w:rsid w:val="00501002"/>
    <w:rsid w:val="00501AC4"/>
    <w:rsid w:val="00502D74"/>
    <w:rsid w:val="0050328C"/>
    <w:rsid w:val="005043A3"/>
    <w:rsid w:val="00505AE2"/>
    <w:rsid w:val="00506A22"/>
    <w:rsid w:val="00506CB2"/>
    <w:rsid w:val="005071AA"/>
    <w:rsid w:val="00507FFA"/>
    <w:rsid w:val="00511F71"/>
    <w:rsid w:val="00512A53"/>
    <w:rsid w:val="00512D16"/>
    <w:rsid w:val="005132B1"/>
    <w:rsid w:val="00513675"/>
    <w:rsid w:val="005146BE"/>
    <w:rsid w:val="00514F4A"/>
    <w:rsid w:val="00515422"/>
    <w:rsid w:val="00515D4B"/>
    <w:rsid w:val="00515D8A"/>
    <w:rsid w:val="005164B2"/>
    <w:rsid w:val="00516959"/>
    <w:rsid w:val="00517A70"/>
    <w:rsid w:val="00517CCF"/>
    <w:rsid w:val="00520954"/>
    <w:rsid w:val="00522282"/>
    <w:rsid w:val="00522393"/>
    <w:rsid w:val="00522F6D"/>
    <w:rsid w:val="0052474E"/>
    <w:rsid w:val="005247BB"/>
    <w:rsid w:val="00524D21"/>
    <w:rsid w:val="005253A9"/>
    <w:rsid w:val="005256D6"/>
    <w:rsid w:val="00525BB6"/>
    <w:rsid w:val="00525E9C"/>
    <w:rsid w:val="00525ED1"/>
    <w:rsid w:val="00526759"/>
    <w:rsid w:val="005307FA"/>
    <w:rsid w:val="00530925"/>
    <w:rsid w:val="005309BE"/>
    <w:rsid w:val="00530FB7"/>
    <w:rsid w:val="0053165D"/>
    <w:rsid w:val="00531C5F"/>
    <w:rsid w:val="00531CFB"/>
    <w:rsid w:val="00531D68"/>
    <w:rsid w:val="00531D8A"/>
    <w:rsid w:val="0053275D"/>
    <w:rsid w:val="0053278E"/>
    <w:rsid w:val="00532FC3"/>
    <w:rsid w:val="005348D5"/>
    <w:rsid w:val="0053568F"/>
    <w:rsid w:val="00535AF6"/>
    <w:rsid w:val="0053613B"/>
    <w:rsid w:val="00536321"/>
    <w:rsid w:val="0053670D"/>
    <w:rsid w:val="005369B4"/>
    <w:rsid w:val="00536C4C"/>
    <w:rsid w:val="00537381"/>
    <w:rsid w:val="00537793"/>
    <w:rsid w:val="0053779C"/>
    <w:rsid w:val="005410EE"/>
    <w:rsid w:val="00541536"/>
    <w:rsid w:val="005415FD"/>
    <w:rsid w:val="00541D78"/>
    <w:rsid w:val="00542A34"/>
    <w:rsid w:val="00543949"/>
    <w:rsid w:val="00544A82"/>
    <w:rsid w:val="00544E8C"/>
    <w:rsid w:val="00545BFE"/>
    <w:rsid w:val="005471A6"/>
    <w:rsid w:val="00551291"/>
    <w:rsid w:val="00551D0F"/>
    <w:rsid w:val="0055249B"/>
    <w:rsid w:val="0055346E"/>
    <w:rsid w:val="00553E80"/>
    <w:rsid w:val="005541FE"/>
    <w:rsid w:val="00555691"/>
    <w:rsid w:val="00555DC6"/>
    <w:rsid w:val="005560B9"/>
    <w:rsid w:val="0055686F"/>
    <w:rsid w:val="00556DCF"/>
    <w:rsid w:val="00557407"/>
    <w:rsid w:val="005576C6"/>
    <w:rsid w:val="00557D4A"/>
    <w:rsid w:val="00560051"/>
    <w:rsid w:val="00560434"/>
    <w:rsid w:val="005616ED"/>
    <w:rsid w:val="00561D70"/>
    <w:rsid w:val="00561DC7"/>
    <w:rsid w:val="00562537"/>
    <w:rsid w:val="005627DA"/>
    <w:rsid w:val="005636DD"/>
    <w:rsid w:val="0056388E"/>
    <w:rsid w:val="00563A9D"/>
    <w:rsid w:val="00564359"/>
    <w:rsid w:val="005646C2"/>
    <w:rsid w:val="0056483D"/>
    <w:rsid w:val="00564E6A"/>
    <w:rsid w:val="005653D0"/>
    <w:rsid w:val="005653FB"/>
    <w:rsid w:val="005664F3"/>
    <w:rsid w:val="005665A5"/>
    <w:rsid w:val="00567725"/>
    <w:rsid w:val="005702D5"/>
    <w:rsid w:val="00570464"/>
    <w:rsid w:val="005723AD"/>
    <w:rsid w:val="005737A5"/>
    <w:rsid w:val="00573BE3"/>
    <w:rsid w:val="00573CA0"/>
    <w:rsid w:val="0057414D"/>
    <w:rsid w:val="00574486"/>
    <w:rsid w:val="00574981"/>
    <w:rsid w:val="0057563D"/>
    <w:rsid w:val="005763B0"/>
    <w:rsid w:val="00576ED9"/>
    <w:rsid w:val="00576FDA"/>
    <w:rsid w:val="0057729A"/>
    <w:rsid w:val="005779E1"/>
    <w:rsid w:val="005804A6"/>
    <w:rsid w:val="00580C76"/>
    <w:rsid w:val="005816F2"/>
    <w:rsid w:val="00583962"/>
    <w:rsid w:val="00583DB5"/>
    <w:rsid w:val="00583EBA"/>
    <w:rsid w:val="005848DD"/>
    <w:rsid w:val="00584BE9"/>
    <w:rsid w:val="00584E83"/>
    <w:rsid w:val="00585B47"/>
    <w:rsid w:val="00586A23"/>
    <w:rsid w:val="00587FB1"/>
    <w:rsid w:val="00591049"/>
    <w:rsid w:val="0059128C"/>
    <w:rsid w:val="00592483"/>
    <w:rsid w:val="00593466"/>
    <w:rsid w:val="00595824"/>
    <w:rsid w:val="00595D8A"/>
    <w:rsid w:val="00596A0F"/>
    <w:rsid w:val="00596FB2"/>
    <w:rsid w:val="00597BB0"/>
    <w:rsid w:val="00597E8B"/>
    <w:rsid w:val="005A0674"/>
    <w:rsid w:val="005A0DAD"/>
    <w:rsid w:val="005A13C2"/>
    <w:rsid w:val="005A1C12"/>
    <w:rsid w:val="005A2F3E"/>
    <w:rsid w:val="005A3E13"/>
    <w:rsid w:val="005A4242"/>
    <w:rsid w:val="005A5D91"/>
    <w:rsid w:val="005A5E4C"/>
    <w:rsid w:val="005A5F1F"/>
    <w:rsid w:val="005A5F29"/>
    <w:rsid w:val="005A69D1"/>
    <w:rsid w:val="005B116B"/>
    <w:rsid w:val="005B1A12"/>
    <w:rsid w:val="005B268D"/>
    <w:rsid w:val="005B2DD5"/>
    <w:rsid w:val="005B2F9B"/>
    <w:rsid w:val="005B367B"/>
    <w:rsid w:val="005B4BAD"/>
    <w:rsid w:val="005B5DEA"/>
    <w:rsid w:val="005B5F44"/>
    <w:rsid w:val="005B75B1"/>
    <w:rsid w:val="005B7A43"/>
    <w:rsid w:val="005C03D0"/>
    <w:rsid w:val="005C0945"/>
    <w:rsid w:val="005C0F5F"/>
    <w:rsid w:val="005C1703"/>
    <w:rsid w:val="005C1B01"/>
    <w:rsid w:val="005C3B06"/>
    <w:rsid w:val="005C3D5A"/>
    <w:rsid w:val="005C5E69"/>
    <w:rsid w:val="005C6470"/>
    <w:rsid w:val="005C7456"/>
    <w:rsid w:val="005C7E20"/>
    <w:rsid w:val="005D020C"/>
    <w:rsid w:val="005D0261"/>
    <w:rsid w:val="005D1035"/>
    <w:rsid w:val="005D11F9"/>
    <w:rsid w:val="005D17F9"/>
    <w:rsid w:val="005D1905"/>
    <w:rsid w:val="005D20D6"/>
    <w:rsid w:val="005D2728"/>
    <w:rsid w:val="005D2F04"/>
    <w:rsid w:val="005D43E2"/>
    <w:rsid w:val="005D4B92"/>
    <w:rsid w:val="005D4BA4"/>
    <w:rsid w:val="005D55C4"/>
    <w:rsid w:val="005D59EC"/>
    <w:rsid w:val="005D5B91"/>
    <w:rsid w:val="005D60F8"/>
    <w:rsid w:val="005D6351"/>
    <w:rsid w:val="005D65CE"/>
    <w:rsid w:val="005D6A1C"/>
    <w:rsid w:val="005E0B99"/>
    <w:rsid w:val="005E0EC9"/>
    <w:rsid w:val="005E10E0"/>
    <w:rsid w:val="005E11DC"/>
    <w:rsid w:val="005E13BF"/>
    <w:rsid w:val="005E1CE9"/>
    <w:rsid w:val="005E3A8E"/>
    <w:rsid w:val="005E42A9"/>
    <w:rsid w:val="005E4C67"/>
    <w:rsid w:val="005E511A"/>
    <w:rsid w:val="005E55BF"/>
    <w:rsid w:val="005E65A4"/>
    <w:rsid w:val="005E70B7"/>
    <w:rsid w:val="005F0425"/>
    <w:rsid w:val="005F05EA"/>
    <w:rsid w:val="005F067A"/>
    <w:rsid w:val="005F069D"/>
    <w:rsid w:val="005F1481"/>
    <w:rsid w:val="005F1485"/>
    <w:rsid w:val="005F209A"/>
    <w:rsid w:val="005F20F4"/>
    <w:rsid w:val="005F24C5"/>
    <w:rsid w:val="005F25B1"/>
    <w:rsid w:val="005F47C9"/>
    <w:rsid w:val="005F491E"/>
    <w:rsid w:val="005F5B4E"/>
    <w:rsid w:val="005F6EF1"/>
    <w:rsid w:val="00600E03"/>
    <w:rsid w:val="006011BC"/>
    <w:rsid w:val="0060155F"/>
    <w:rsid w:val="00602069"/>
    <w:rsid w:val="0060295E"/>
    <w:rsid w:val="00603977"/>
    <w:rsid w:val="00603E85"/>
    <w:rsid w:val="00604687"/>
    <w:rsid w:val="006057A8"/>
    <w:rsid w:val="00605D74"/>
    <w:rsid w:val="00606E7D"/>
    <w:rsid w:val="006072AF"/>
    <w:rsid w:val="006074EF"/>
    <w:rsid w:val="00607810"/>
    <w:rsid w:val="00612647"/>
    <w:rsid w:val="00612ACA"/>
    <w:rsid w:val="006130B8"/>
    <w:rsid w:val="006141A1"/>
    <w:rsid w:val="00616317"/>
    <w:rsid w:val="00616ED9"/>
    <w:rsid w:val="00620586"/>
    <w:rsid w:val="006208FB"/>
    <w:rsid w:val="00620EA0"/>
    <w:rsid w:val="00620F3D"/>
    <w:rsid w:val="006210E8"/>
    <w:rsid w:val="00622A7F"/>
    <w:rsid w:val="00623221"/>
    <w:rsid w:val="00623591"/>
    <w:rsid w:val="00623907"/>
    <w:rsid w:val="00623FF7"/>
    <w:rsid w:val="00625057"/>
    <w:rsid w:val="00625E9D"/>
    <w:rsid w:val="00626041"/>
    <w:rsid w:val="00626567"/>
    <w:rsid w:val="00626654"/>
    <w:rsid w:val="0063012D"/>
    <w:rsid w:val="00630677"/>
    <w:rsid w:val="00631472"/>
    <w:rsid w:val="0063159B"/>
    <w:rsid w:val="00633948"/>
    <w:rsid w:val="00633BB4"/>
    <w:rsid w:val="006341BF"/>
    <w:rsid w:val="006344A4"/>
    <w:rsid w:val="00634521"/>
    <w:rsid w:val="00635926"/>
    <w:rsid w:val="00635D49"/>
    <w:rsid w:val="00636193"/>
    <w:rsid w:val="00636701"/>
    <w:rsid w:val="0063729E"/>
    <w:rsid w:val="00637C50"/>
    <w:rsid w:val="006409AB"/>
    <w:rsid w:val="00640D73"/>
    <w:rsid w:val="00640E2B"/>
    <w:rsid w:val="006410A0"/>
    <w:rsid w:val="00641C19"/>
    <w:rsid w:val="00645996"/>
    <w:rsid w:val="00646A74"/>
    <w:rsid w:val="00646A75"/>
    <w:rsid w:val="006472A8"/>
    <w:rsid w:val="006477EA"/>
    <w:rsid w:val="00647893"/>
    <w:rsid w:val="0065036C"/>
    <w:rsid w:val="006511B7"/>
    <w:rsid w:val="00651514"/>
    <w:rsid w:val="00652386"/>
    <w:rsid w:val="00652AE2"/>
    <w:rsid w:val="00652C1A"/>
    <w:rsid w:val="00653070"/>
    <w:rsid w:val="00654DB3"/>
    <w:rsid w:val="00654E17"/>
    <w:rsid w:val="00655474"/>
    <w:rsid w:val="00655D44"/>
    <w:rsid w:val="0065685E"/>
    <w:rsid w:val="006571C6"/>
    <w:rsid w:val="006571D6"/>
    <w:rsid w:val="0066006C"/>
    <w:rsid w:val="00661570"/>
    <w:rsid w:val="00661781"/>
    <w:rsid w:val="006625C2"/>
    <w:rsid w:val="0066393E"/>
    <w:rsid w:val="00664248"/>
    <w:rsid w:val="00664327"/>
    <w:rsid w:val="0066452B"/>
    <w:rsid w:val="0066485D"/>
    <w:rsid w:val="00664ABC"/>
    <w:rsid w:val="00664B54"/>
    <w:rsid w:val="006651F9"/>
    <w:rsid w:val="00666175"/>
    <w:rsid w:val="00666E52"/>
    <w:rsid w:val="00666F61"/>
    <w:rsid w:val="00667082"/>
    <w:rsid w:val="006670CB"/>
    <w:rsid w:val="00667F87"/>
    <w:rsid w:val="006708E1"/>
    <w:rsid w:val="006708EB"/>
    <w:rsid w:val="00670900"/>
    <w:rsid w:val="00670A7D"/>
    <w:rsid w:val="00671402"/>
    <w:rsid w:val="00671908"/>
    <w:rsid w:val="006722C1"/>
    <w:rsid w:val="006726C0"/>
    <w:rsid w:val="0067278C"/>
    <w:rsid w:val="00672B88"/>
    <w:rsid w:val="006734DC"/>
    <w:rsid w:val="006737B8"/>
    <w:rsid w:val="006752A7"/>
    <w:rsid w:val="00676BB4"/>
    <w:rsid w:val="00677CC0"/>
    <w:rsid w:val="00681567"/>
    <w:rsid w:val="00681574"/>
    <w:rsid w:val="00681724"/>
    <w:rsid w:val="0068193A"/>
    <w:rsid w:val="00681A46"/>
    <w:rsid w:val="00681A9C"/>
    <w:rsid w:val="00681C11"/>
    <w:rsid w:val="00682282"/>
    <w:rsid w:val="0068297E"/>
    <w:rsid w:val="00682E20"/>
    <w:rsid w:val="00683B41"/>
    <w:rsid w:val="00684C34"/>
    <w:rsid w:val="006862B7"/>
    <w:rsid w:val="006866E4"/>
    <w:rsid w:val="00686B2D"/>
    <w:rsid w:val="00691271"/>
    <w:rsid w:val="0069218F"/>
    <w:rsid w:val="00692796"/>
    <w:rsid w:val="00692D1A"/>
    <w:rsid w:val="00693A46"/>
    <w:rsid w:val="00693E0E"/>
    <w:rsid w:val="00694579"/>
    <w:rsid w:val="00695EEA"/>
    <w:rsid w:val="006966C6"/>
    <w:rsid w:val="006974AE"/>
    <w:rsid w:val="006A0280"/>
    <w:rsid w:val="006A03A3"/>
    <w:rsid w:val="006A0D88"/>
    <w:rsid w:val="006A0F4B"/>
    <w:rsid w:val="006A1824"/>
    <w:rsid w:val="006A1FB2"/>
    <w:rsid w:val="006A3178"/>
    <w:rsid w:val="006A329E"/>
    <w:rsid w:val="006A34C0"/>
    <w:rsid w:val="006A36E5"/>
    <w:rsid w:val="006A383D"/>
    <w:rsid w:val="006A3E63"/>
    <w:rsid w:val="006A454C"/>
    <w:rsid w:val="006A4EA7"/>
    <w:rsid w:val="006A572A"/>
    <w:rsid w:val="006A6003"/>
    <w:rsid w:val="006A63C0"/>
    <w:rsid w:val="006A6AAD"/>
    <w:rsid w:val="006B03F1"/>
    <w:rsid w:val="006B06EB"/>
    <w:rsid w:val="006B0A46"/>
    <w:rsid w:val="006B1450"/>
    <w:rsid w:val="006B188C"/>
    <w:rsid w:val="006B1957"/>
    <w:rsid w:val="006B2913"/>
    <w:rsid w:val="006B36B4"/>
    <w:rsid w:val="006B39E4"/>
    <w:rsid w:val="006B3AC3"/>
    <w:rsid w:val="006B3CFE"/>
    <w:rsid w:val="006B3D56"/>
    <w:rsid w:val="006B3F1E"/>
    <w:rsid w:val="006B4407"/>
    <w:rsid w:val="006B47C9"/>
    <w:rsid w:val="006B4FB7"/>
    <w:rsid w:val="006B654C"/>
    <w:rsid w:val="006B6A03"/>
    <w:rsid w:val="006B6F82"/>
    <w:rsid w:val="006B794E"/>
    <w:rsid w:val="006C09C3"/>
    <w:rsid w:val="006C0A3D"/>
    <w:rsid w:val="006C0C47"/>
    <w:rsid w:val="006C101B"/>
    <w:rsid w:val="006C1F2E"/>
    <w:rsid w:val="006C2C1A"/>
    <w:rsid w:val="006C3146"/>
    <w:rsid w:val="006C3714"/>
    <w:rsid w:val="006C3EBF"/>
    <w:rsid w:val="006C3EF8"/>
    <w:rsid w:val="006C49CC"/>
    <w:rsid w:val="006C54E3"/>
    <w:rsid w:val="006C5910"/>
    <w:rsid w:val="006C73DD"/>
    <w:rsid w:val="006C7659"/>
    <w:rsid w:val="006C76E4"/>
    <w:rsid w:val="006D09D1"/>
    <w:rsid w:val="006D147E"/>
    <w:rsid w:val="006D16E7"/>
    <w:rsid w:val="006D3CA0"/>
    <w:rsid w:val="006D4332"/>
    <w:rsid w:val="006D4B51"/>
    <w:rsid w:val="006D5E75"/>
    <w:rsid w:val="006D62EB"/>
    <w:rsid w:val="006E399F"/>
    <w:rsid w:val="006E3B4D"/>
    <w:rsid w:val="006E3C73"/>
    <w:rsid w:val="006E3E44"/>
    <w:rsid w:val="006E3FD0"/>
    <w:rsid w:val="006E4285"/>
    <w:rsid w:val="006E46A9"/>
    <w:rsid w:val="006E51BC"/>
    <w:rsid w:val="006E5703"/>
    <w:rsid w:val="006E718D"/>
    <w:rsid w:val="006E7338"/>
    <w:rsid w:val="006F020C"/>
    <w:rsid w:val="006F0FAE"/>
    <w:rsid w:val="006F12B6"/>
    <w:rsid w:val="006F2374"/>
    <w:rsid w:val="006F32C8"/>
    <w:rsid w:val="006F35EE"/>
    <w:rsid w:val="006F3769"/>
    <w:rsid w:val="006F3A6E"/>
    <w:rsid w:val="006F45E4"/>
    <w:rsid w:val="006F5AD1"/>
    <w:rsid w:val="006F63C2"/>
    <w:rsid w:val="006F685B"/>
    <w:rsid w:val="006F7057"/>
    <w:rsid w:val="006F731F"/>
    <w:rsid w:val="006F75B4"/>
    <w:rsid w:val="00700ED1"/>
    <w:rsid w:val="00701B4A"/>
    <w:rsid w:val="0070280B"/>
    <w:rsid w:val="007036B5"/>
    <w:rsid w:val="007046E8"/>
    <w:rsid w:val="00704BE0"/>
    <w:rsid w:val="00704DBF"/>
    <w:rsid w:val="007062CE"/>
    <w:rsid w:val="00707779"/>
    <w:rsid w:val="00707D8A"/>
    <w:rsid w:val="00710496"/>
    <w:rsid w:val="00710538"/>
    <w:rsid w:val="0071111B"/>
    <w:rsid w:val="00711633"/>
    <w:rsid w:val="00712EE3"/>
    <w:rsid w:val="00713016"/>
    <w:rsid w:val="00713406"/>
    <w:rsid w:val="007142B3"/>
    <w:rsid w:val="00714D3C"/>
    <w:rsid w:val="00714F0B"/>
    <w:rsid w:val="0071531D"/>
    <w:rsid w:val="0071605F"/>
    <w:rsid w:val="007210D6"/>
    <w:rsid w:val="00721549"/>
    <w:rsid w:val="00722634"/>
    <w:rsid w:val="00722B3D"/>
    <w:rsid w:val="007231A3"/>
    <w:rsid w:val="007231EB"/>
    <w:rsid w:val="00723907"/>
    <w:rsid w:val="0072500C"/>
    <w:rsid w:val="00725D34"/>
    <w:rsid w:val="007261FF"/>
    <w:rsid w:val="00726216"/>
    <w:rsid w:val="007269D5"/>
    <w:rsid w:val="00726F6C"/>
    <w:rsid w:val="00727A4B"/>
    <w:rsid w:val="00727DF1"/>
    <w:rsid w:val="00727F1F"/>
    <w:rsid w:val="00727F8F"/>
    <w:rsid w:val="00730CDB"/>
    <w:rsid w:val="00730F3A"/>
    <w:rsid w:val="00731753"/>
    <w:rsid w:val="0073176E"/>
    <w:rsid w:val="00731E16"/>
    <w:rsid w:val="0073220A"/>
    <w:rsid w:val="00732280"/>
    <w:rsid w:val="0073356F"/>
    <w:rsid w:val="00734236"/>
    <w:rsid w:val="007346F7"/>
    <w:rsid w:val="007350B4"/>
    <w:rsid w:val="00735C11"/>
    <w:rsid w:val="00735C17"/>
    <w:rsid w:val="00737076"/>
    <w:rsid w:val="007373D3"/>
    <w:rsid w:val="007417F3"/>
    <w:rsid w:val="00742906"/>
    <w:rsid w:val="00743932"/>
    <w:rsid w:val="00744CF2"/>
    <w:rsid w:val="00744DD2"/>
    <w:rsid w:val="00745A00"/>
    <w:rsid w:val="0074660B"/>
    <w:rsid w:val="00746961"/>
    <w:rsid w:val="007474E2"/>
    <w:rsid w:val="00750F5A"/>
    <w:rsid w:val="00751911"/>
    <w:rsid w:val="00755361"/>
    <w:rsid w:val="00755ABB"/>
    <w:rsid w:val="0075608C"/>
    <w:rsid w:val="0075617C"/>
    <w:rsid w:val="007570B1"/>
    <w:rsid w:val="00757E33"/>
    <w:rsid w:val="00757E8B"/>
    <w:rsid w:val="00760A35"/>
    <w:rsid w:val="00760C68"/>
    <w:rsid w:val="00760F53"/>
    <w:rsid w:val="00762397"/>
    <w:rsid w:val="00762541"/>
    <w:rsid w:val="007629A4"/>
    <w:rsid w:val="007640D8"/>
    <w:rsid w:val="007644CE"/>
    <w:rsid w:val="0076520E"/>
    <w:rsid w:val="007656BC"/>
    <w:rsid w:val="007657AF"/>
    <w:rsid w:val="007662F4"/>
    <w:rsid w:val="00766CA1"/>
    <w:rsid w:val="00767B48"/>
    <w:rsid w:val="00767C59"/>
    <w:rsid w:val="00770944"/>
    <w:rsid w:val="00770F02"/>
    <w:rsid w:val="007721A8"/>
    <w:rsid w:val="00773CCA"/>
    <w:rsid w:val="0077406B"/>
    <w:rsid w:val="0077616E"/>
    <w:rsid w:val="00777275"/>
    <w:rsid w:val="007773E0"/>
    <w:rsid w:val="007806C6"/>
    <w:rsid w:val="00780A91"/>
    <w:rsid w:val="00781F27"/>
    <w:rsid w:val="0078213A"/>
    <w:rsid w:val="00782DC0"/>
    <w:rsid w:val="0078361A"/>
    <w:rsid w:val="00783949"/>
    <w:rsid w:val="0078421B"/>
    <w:rsid w:val="00784A2F"/>
    <w:rsid w:val="00784E4E"/>
    <w:rsid w:val="00784F46"/>
    <w:rsid w:val="00786FC0"/>
    <w:rsid w:val="00787E18"/>
    <w:rsid w:val="00790DCE"/>
    <w:rsid w:val="00791AE8"/>
    <w:rsid w:val="00791D1C"/>
    <w:rsid w:val="0079374B"/>
    <w:rsid w:val="00793C1A"/>
    <w:rsid w:val="007945E0"/>
    <w:rsid w:val="007949AA"/>
    <w:rsid w:val="00794B07"/>
    <w:rsid w:val="00794B3F"/>
    <w:rsid w:val="00794DB2"/>
    <w:rsid w:val="007952DA"/>
    <w:rsid w:val="00795A77"/>
    <w:rsid w:val="0079631B"/>
    <w:rsid w:val="007A0508"/>
    <w:rsid w:val="007A05F3"/>
    <w:rsid w:val="007A0E27"/>
    <w:rsid w:val="007A0FA4"/>
    <w:rsid w:val="007A17D0"/>
    <w:rsid w:val="007A186D"/>
    <w:rsid w:val="007A1896"/>
    <w:rsid w:val="007A1CC9"/>
    <w:rsid w:val="007A265C"/>
    <w:rsid w:val="007A32FF"/>
    <w:rsid w:val="007A4257"/>
    <w:rsid w:val="007A45D9"/>
    <w:rsid w:val="007A53F7"/>
    <w:rsid w:val="007A59DF"/>
    <w:rsid w:val="007A64E0"/>
    <w:rsid w:val="007A6DAE"/>
    <w:rsid w:val="007A6E11"/>
    <w:rsid w:val="007A73ED"/>
    <w:rsid w:val="007A7A18"/>
    <w:rsid w:val="007B05D7"/>
    <w:rsid w:val="007B090A"/>
    <w:rsid w:val="007B37C9"/>
    <w:rsid w:val="007B3985"/>
    <w:rsid w:val="007B41B5"/>
    <w:rsid w:val="007B4E8C"/>
    <w:rsid w:val="007B4FEE"/>
    <w:rsid w:val="007B58F7"/>
    <w:rsid w:val="007B5C77"/>
    <w:rsid w:val="007B6D16"/>
    <w:rsid w:val="007B7472"/>
    <w:rsid w:val="007B77A3"/>
    <w:rsid w:val="007B77C3"/>
    <w:rsid w:val="007B7D14"/>
    <w:rsid w:val="007C0838"/>
    <w:rsid w:val="007C0942"/>
    <w:rsid w:val="007C2169"/>
    <w:rsid w:val="007C308B"/>
    <w:rsid w:val="007C3492"/>
    <w:rsid w:val="007C34FF"/>
    <w:rsid w:val="007C3E69"/>
    <w:rsid w:val="007C49FF"/>
    <w:rsid w:val="007C4A20"/>
    <w:rsid w:val="007C5025"/>
    <w:rsid w:val="007C59D4"/>
    <w:rsid w:val="007C5AE5"/>
    <w:rsid w:val="007C6022"/>
    <w:rsid w:val="007C623B"/>
    <w:rsid w:val="007C674C"/>
    <w:rsid w:val="007C78DB"/>
    <w:rsid w:val="007C7EA6"/>
    <w:rsid w:val="007D1665"/>
    <w:rsid w:val="007D16F7"/>
    <w:rsid w:val="007D1B21"/>
    <w:rsid w:val="007D25B2"/>
    <w:rsid w:val="007D2876"/>
    <w:rsid w:val="007D2FE1"/>
    <w:rsid w:val="007D38E2"/>
    <w:rsid w:val="007D4971"/>
    <w:rsid w:val="007D6985"/>
    <w:rsid w:val="007D7F56"/>
    <w:rsid w:val="007E01FA"/>
    <w:rsid w:val="007E0431"/>
    <w:rsid w:val="007E0F3B"/>
    <w:rsid w:val="007E16F3"/>
    <w:rsid w:val="007E171A"/>
    <w:rsid w:val="007E1B2D"/>
    <w:rsid w:val="007E2125"/>
    <w:rsid w:val="007E34CE"/>
    <w:rsid w:val="007E3A44"/>
    <w:rsid w:val="007E41BF"/>
    <w:rsid w:val="007E469F"/>
    <w:rsid w:val="007E4B35"/>
    <w:rsid w:val="007E5101"/>
    <w:rsid w:val="007E5851"/>
    <w:rsid w:val="007E5A69"/>
    <w:rsid w:val="007E6D52"/>
    <w:rsid w:val="007E6EE1"/>
    <w:rsid w:val="007E7B99"/>
    <w:rsid w:val="007E7BEB"/>
    <w:rsid w:val="007E7C2E"/>
    <w:rsid w:val="007F0D47"/>
    <w:rsid w:val="007F0D96"/>
    <w:rsid w:val="007F154D"/>
    <w:rsid w:val="007F1C30"/>
    <w:rsid w:val="007F1D6C"/>
    <w:rsid w:val="007F37C0"/>
    <w:rsid w:val="007F4772"/>
    <w:rsid w:val="007F4953"/>
    <w:rsid w:val="007F4A4E"/>
    <w:rsid w:val="007F4E88"/>
    <w:rsid w:val="007F56A6"/>
    <w:rsid w:val="007F5A6A"/>
    <w:rsid w:val="007F5D3A"/>
    <w:rsid w:val="007F65C1"/>
    <w:rsid w:val="007F6AE4"/>
    <w:rsid w:val="007F6E93"/>
    <w:rsid w:val="008001DF"/>
    <w:rsid w:val="0080071B"/>
    <w:rsid w:val="00800882"/>
    <w:rsid w:val="00800E43"/>
    <w:rsid w:val="00801904"/>
    <w:rsid w:val="00801BB7"/>
    <w:rsid w:val="008027BD"/>
    <w:rsid w:val="00805958"/>
    <w:rsid w:val="00805E6F"/>
    <w:rsid w:val="008061AE"/>
    <w:rsid w:val="008068C2"/>
    <w:rsid w:val="00810D65"/>
    <w:rsid w:val="00811314"/>
    <w:rsid w:val="008124DE"/>
    <w:rsid w:val="00814F77"/>
    <w:rsid w:val="008151E5"/>
    <w:rsid w:val="00815B5D"/>
    <w:rsid w:val="0081667C"/>
    <w:rsid w:val="0081695A"/>
    <w:rsid w:val="00817252"/>
    <w:rsid w:val="00817511"/>
    <w:rsid w:val="0081798E"/>
    <w:rsid w:val="008203FA"/>
    <w:rsid w:val="00820E2D"/>
    <w:rsid w:val="00821140"/>
    <w:rsid w:val="008211B2"/>
    <w:rsid w:val="00821443"/>
    <w:rsid w:val="00822A73"/>
    <w:rsid w:val="00823F68"/>
    <w:rsid w:val="0082447C"/>
    <w:rsid w:val="00824C94"/>
    <w:rsid w:val="00824DC7"/>
    <w:rsid w:val="008260D1"/>
    <w:rsid w:val="0082612B"/>
    <w:rsid w:val="00826800"/>
    <w:rsid w:val="008269B7"/>
    <w:rsid w:val="0082727B"/>
    <w:rsid w:val="00827290"/>
    <w:rsid w:val="008276EA"/>
    <w:rsid w:val="00830453"/>
    <w:rsid w:val="0083284C"/>
    <w:rsid w:val="00833B1F"/>
    <w:rsid w:val="008348DE"/>
    <w:rsid w:val="00834ECF"/>
    <w:rsid w:val="00836106"/>
    <w:rsid w:val="00836318"/>
    <w:rsid w:val="00836CE7"/>
    <w:rsid w:val="00840485"/>
    <w:rsid w:val="00841BB7"/>
    <w:rsid w:val="008424CF"/>
    <w:rsid w:val="008431AA"/>
    <w:rsid w:val="0084321A"/>
    <w:rsid w:val="008434C2"/>
    <w:rsid w:val="00843E15"/>
    <w:rsid w:val="00843E52"/>
    <w:rsid w:val="00844254"/>
    <w:rsid w:val="00845D91"/>
    <w:rsid w:val="00845FF7"/>
    <w:rsid w:val="00846121"/>
    <w:rsid w:val="0084663D"/>
    <w:rsid w:val="00847907"/>
    <w:rsid w:val="00850391"/>
    <w:rsid w:val="0085074E"/>
    <w:rsid w:val="00850A70"/>
    <w:rsid w:val="0085235F"/>
    <w:rsid w:val="0085277A"/>
    <w:rsid w:val="00852F8E"/>
    <w:rsid w:val="00852FE0"/>
    <w:rsid w:val="008538C2"/>
    <w:rsid w:val="00853911"/>
    <w:rsid w:val="00853DC2"/>
    <w:rsid w:val="00853FBC"/>
    <w:rsid w:val="00854D6B"/>
    <w:rsid w:val="00854EEB"/>
    <w:rsid w:val="0085544B"/>
    <w:rsid w:val="00855854"/>
    <w:rsid w:val="0085604D"/>
    <w:rsid w:val="00856667"/>
    <w:rsid w:val="00856A81"/>
    <w:rsid w:val="008570D3"/>
    <w:rsid w:val="0085799D"/>
    <w:rsid w:val="008604F7"/>
    <w:rsid w:val="00860E82"/>
    <w:rsid w:val="008613B3"/>
    <w:rsid w:val="008625DE"/>
    <w:rsid w:val="00862CBB"/>
    <w:rsid w:val="00863095"/>
    <w:rsid w:val="008637D0"/>
    <w:rsid w:val="008645B8"/>
    <w:rsid w:val="008651E0"/>
    <w:rsid w:val="0086539E"/>
    <w:rsid w:val="00865445"/>
    <w:rsid w:val="00865C4F"/>
    <w:rsid w:val="00867C35"/>
    <w:rsid w:val="00867DCB"/>
    <w:rsid w:val="008700B6"/>
    <w:rsid w:val="00870153"/>
    <w:rsid w:val="00870519"/>
    <w:rsid w:val="0087075F"/>
    <w:rsid w:val="00871343"/>
    <w:rsid w:val="00871AE8"/>
    <w:rsid w:val="008728E5"/>
    <w:rsid w:val="00872D2E"/>
    <w:rsid w:val="00872F1D"/>
    <w:rsid w:val="00873136"/>
    <w:rsid w:val="008732CF"/>
    <w:rsid w:val="00874215"/>
    <w:rsid w:val="00875201"/>
    <w:rsid w:val="008754DB"/>
    <w:rsid w:val="0087555D"/>
    <w:rsid w:val="00875B34"/>
    <w:rsid w:val="00876CB2"/>
    <w:rsid w:val="0087735A"/>
    <w:rsid w:val="0088006B"/>
    <w:rsid w:val="00880555"/>
    <w:rsid w:val="00880F7D"/>
    <w:rsid w:val="00881522"/>
    <w:rsid w:val="0088217A"/>
    <w:rsid w:val="00882E31"/>
    <w:rsid w:val="008859A4"/>
    <w:rsid w:val="00885BFE"/>
    <w:rsid w:val="00885DA1"/>
    <w:rsid w:val="00887E53"/>
    <w:rsid w:val="008906A5"/>
    <w:rsid w:val="00890759"/>
    <w:rsid w:val="00890C83"/>
    <w:rsid w:val="00891DD3"/>
    <w:rsid w:val="008929BA"/>
    <w:rsid w:val="00894A29"/>
    <w:rsid w:val="00894B1F"/>
    <w:rsid w:val="00894F34"/>
    <w:rsid w:val="00895194"/>
    <w:rsid w:val="008955E3"/>
    <w:rsid w:val="008956CB"/>
    <w:rsid w:val="00895D47"/>
    <w:rsid w:val="00896676"/>
    <w:rsid w:val="00896F4A"/>
    <w:rsid w:val="00897289"/>
    <w:rsid w:val="0089733D"/>
    <w:rsid w:val="008A0A10"/>
    <w:rsid w:val="008A0C86"/>
    <w:rsid w:val="008A1078"/>
    <w:rsid w:val="008A2637"/>
    <w:rsid w:val="008A2A12"/>
    <w:rsid w:val="008A2F42"/>
    <w:rsid w:val="008A364D"/>
    <w:rsid w:val="008A3FB6"/>
    <w:rsid w:val="008A44E0"/>
    <w:rsid w:val="008A4967"/>
    <w:rsid w:val="008A4B24"/>
    <w:rsid w:val="008A4EA5"/>
    <w:rsid w:val="008A576D"/>
    <w:rsid w:val="008A5999"/>
    <w:rsid w:val="008A7907"/>
    <w:rsid w:val="008A7D50"/>
    <w:rsid w:val="008B00C6"/>
    <w:rsid w:val="008B0BC8"/>
    <w:rsid w:val="008B248E"/>
    <w:rsid w:val="008B25FC"/>
    <w:rsid w:val="008B3285"/>
    <w:rsid w:val="008B3636"/>
    <w:rsid w:val="008B38F2"/>
    <w:rsid w:val="008B3A67"/>
    <w:rsid w:val="008B4729"/>
    <w:rsid w:val="008B565C"/>
    <w:rsid w:val="008B72C5"/>
    <w:rsid w:val="008B7306"/>
    <w:rsid w:val="008B79AF"/>
    <w:rsid w:val="008B7ACD"/>
    <w:rsid w:val="008C0F4F"/>
    <w:rsid w:val="008C1729"/>
    <w:rsid w:val="008C1730"/>
    <w:rsid w:val="008C428D"/>
    <w:rsid w:val="008C45D8"/>
    <w:rsid w:val="008C465F"/>
    <w:rsid w:val="008C4CA0"/>
    <w:rsid w:val="008C5FC6"/>
    <w:rsid w:val="008C6A70"/>
    <w:rsid w:val="008C6ADD"/>
    <w:rsid w:val="008C75EB"/>
    <w:rsid w:val="008D12A1"/>
    <w:rsid w:val="008D12F2"/>
    <w:rsid w:val="008D238B"/>
    <w:rsid w:val="008D2398"/>
    <w:rsid w:val="008D391A"/>
    <w:rsid w:val="008D4D53"/>
    <w:rsid w:val="008D4DFD"/>
    <w:rsid w:val="008D5AC1"/>
    <w:rsid w:val="008D6839"/>
    <w:rsid w:val="008D69A4"/>
    <w:rsid w:val="008D6BEA"/>
    <w:rsid w:val="008E0848"/>
    <w:rsid w:val="008E137A"/>
    <w:rsid w:val="008E2388"/>
    <w:rsid w:val="008E2AAA"/>
    <w:rsid w:val="008E2F00"/>
    <w:rsid w:val="008E33F0"/>
    <w:rsid w:val="008E4A9C"/>
    <w:rsid w:val="008E4D63"/>
    <w:rsid w:val="008E4DAA"/>
    <w:rsid w:val="008E4F8E"/>
    <w:rsid w:val="008E4FED"/>
    <w:rsid w:val="008E5169"/>
    <w:rsid w:val="008E5930"/>
    <w:rsid w:val="008E5CFF"/>
    <w:rsid w:val="008E6147"/>
    <w:rsid w:val="008E6660"/>
    <w:rsid w:val="008E6A04"/>
    <w:rsid w:val="008E7F40"/>
    <w:rsid w:val="008E7F53"/>
    <w:rsid w:val="008E7FA1"/>
    <w:rsid w:val="008F031C"/>
    <w:rsid w:val="008F0E7F"/>
    <w:rsid w:val="008F0EAD"/>
    <w:rsid w:val="008F0FDA"/>
    <w:rsid w:val="008F106E"/>
    <w:rsid w:val="008F29F8"/>
    <w:rsid w:val="008F2F11"/>
    <w:rsid w:val="008F34AD"/>
    <w:rsid w:val="008F3893"/>
    <w:rsid w:val="008F3C05"/>
    <w:rsid w:val="008F4952"/>
    <w:rsid w:val="008F495B"/>
    <w:rsid w:val="008F4BC8"/>
    <w:rsid w:val="008F51EA"/>
    <w:rsid w:val="008F609A"/>
    <w:rsid w:val="008F672D"/>
    <w:rsid w:val="008F67D1"/>
    <w:rsid w:val="008F686D"/>
    <w:rsid w:val="008F6CA6"/>
    <w:rsid w:val="008F78B8"/>
    <w:rsid w:val="008F7F92"/>
    <w:rsid w:val="009010FB"/>
    <w:rsid w:val="00901468"/>
    <w:rsid w:val="009014FD"/>
    <w:rsid w:val="009021A6"/>
    <w:rsid w:val="009028F1"/>
    <w:rsid w:val="00902AAB"/>
    <w:rsid w:val="00903403"/>
    <w:rsid w:val="00903AC8"/>
    <w:rsid w:val="00903D28"/>
    <w:rsid w:val="00903DFB"/>
    <w:rsid w:val="009043F4"/>
    <w:rsid w:val="00905053"/>
    <w:rsid w:val="009055FF"/>
    <w:rsid w:val="009064F5"/>
    <w:rsid w:val="009107FB"/>
    <w:rsid w:val="00910832"/>
    <w:rsid w:val="009117EC"/>
    <w:rsid w:val="00911DE8"/>
    <w:rsid w:val="00912535"/>
    <w:rsid w:val="009128E4"/>
    <w:rsid w:val="00912A77"/>
    <w:rsid w:val="00913B61"/>
    <w:rsid w:val="00914877"/>
    <w:rsid w:val="00914C5C"/>
    <w:rsid w:val="00914C96"/>
    <w:rsid w:val="00914CB6"/>
    <w:rsid w:val="00914FB2"/>
    <w:rsid w:val="0091652F"/>
    <w:rsid w:val="009173EE"/>
    <w:rsid w:val="0091757B"/>
    <w:rsid w:val="00917D04"/>
    <w:rsid w:val="00917F21"/>
    <w:rsid w:val="00920D6D"/>
    <w:rsid w:val="009238B3"/>
    <w:rsid w:val="00926BE7"/>
    <w:rsid w:val="00927626"/>
    <w:rsid w:val="00932B28"/>
    <w:rsid w:val="00932FD9"/>
    <w:rsid w:val="009331A6"/>
    <w:rsid w:val="009336AB"/>
    <w:rsid w:val="0093485F"/>
    <w:rsid w:val="0093486F"/>
    <w:rsid w:val="009349EE"/>
    <w:rsid w:val="00934BCC"/>
    <w:rsid w:val="00935777"/>
    <w:rsid w:val="00935BCC"/>
    <w:rsid w:val="00935BF0"/>
    <w:rsid w:val="00935C5B"/>
    <w:rsid w:val="00935E94"/>
    <w:rsid w:val="00935FCC"/>
    <w:rsid w:val="009361DC"/>
    <w:rsid w:val="0093738E"/>
    <w:rsid w:val="009377A1"/>
    <w:rsid w:val="00937954"/>
    <w:rsid w:val="00941CE2"/>
    <w:rsid w:val="009426F3"/>
    <w:rsid w:val="00942778"/>
    <w:rsid w:val="00944357"/>
    <w:rsid w:val="009447B2"/>
    <w:rsid w:val="00944FD3"/>
    <w:rsid w:val="00946012"/>
    <w:rsid w:val="00946421"/>
    <w:rsid w:val="0094668D"/>
    <w:rsid w:val="00946D73"/>
    <w:rsid w:val="00947D5B"/>
    <w:rsid w:val="00947E1A"/>
    <w:rsid w:val="00947FA1"/>
    <w:rsid w:val="00950644"/>
    <w:rsid w:val="00950DDA"/>
    <w:rsid w:val="0095103E"/>
    <w:rsid w:val="009522CE"/>
    <w:rsid w:val="00952D60"/>
    <w:rsid w:val="00952FD1"/>
    <w:rsid w:val="00953BC0"/>
    <w:rsid w:val="00954845"/>
    <w:rsid w:val="00954E9D"/>
    <w:rsid w:val="00955080"/>
    <w:rsid w:val="00956118"/>
    <w:rsid w:val="009567F6"/>
    <w:rsid w:val="009571E2"/>
    <w:rsid w:val="0095782F"/>
    <w:rsid w:val="009603C7"/>
    <w:rsid w:val="009604B5"/>
    <w:rsid w:val="009605B9"/>
    <w:rsid w:val="00960E7F"/>
    <w:rsid w:val="009618FF"/>
    <w:rsid w:val="00962020"/>
    <w:rsid w:val="0096224D"/>
    <w:rsid w:val="009624DF"/>
    <w:rsid w:val="00962844"/>
    <w:rsid w:val="00962D6F"/>
    <w:rsid w:val="0096362B"/>
    <w:rsid w:val="0096416D"/>
    <w:rsid w:val="00964758"/>
    <w:rsid w:val="009655F0"/>
    <w:rsid w:val="00965898"/>
    <w:rsid w:val="009661E4"/>
    <w:rsid w:val="00966CB7"/>
    <w:rsid w:val="00966F7A"/>
    <w:rsid w:val="00967146"/>
    <w:rsid w:val="009675AA"/>
    <w:rsid w:val="00970317"/>
    <w:rsid w:val="009709A1"/>
    <w:rsid w:val="009716DB"/>
    <w:rsid w:val="00971702"/>
    <w:rsid w:val="00971BF3"/>
    <w:rsid w:val="00972150"/>
    <w:rsid w:val="00973023"/>
    <w:rsid w:val="00973125"/>
    <w:rsid w:val="009731E1"/>
    <w:rsid w:val="0097395C"/>
    <w:rsid w:val="0097428A"/>
    <w:rsid w:val="0097787B"/>
    <w:rsid w:val="00977C23"/>
    <w:rsid w:val="00981A59"/>
    <w:rsid w:val="00981A84"/>
    <w:rsid w:val="0098329D"/>
    <w:rsid w:val="00984077"/>
    <w:rsid w:val="00984C37"/>
    <w:rsid w:val="00984DA4"/>
    <w:rsid w:val="0098727C"/>
    <w:rsid w:val="00987387"/>
    <w:rsid w:val="0099064C"/>
    <w:rsid w:val="009915AA"/>
    <w:rsid w:val="0099183D"/>
    <w:rsid w:val="00991C3D"/>
    <w:rsid w:val="00991CDD"/>
    <w:rsid w:val="00992A4D"/>
    <w:rsid w:val="0099488B"/>
    <w:rsid w:val="00994EB4"/>
    <w:rsid w:val="009952F3"/>
    <w:rsid w:val="00995A94"/>
    <w:rsid w:val="0099629B"/>
    <w:rsid w:val="0099632E"/>
    <w:rsid w:val="00996664"/>
    <w:rsid w:val="0099744D"/>
    <w:rsid w:val="00997691"/>
    <w:rsid w:val="00997B9F"/>
    <w:rsid w:val="009A0155"/>
    <w:rsid w:val="009A05BC"/>
    <w:rsid w:val="009A0914"/>
    <w:rsid w:val="009A0AC9"/>
    <w:rsid w:val="009A1685"/>
    <w:rsid w:val="009A2BAE"/>
    <w:rsid w:val="009A36B6"/>
    <w:rsid w:val="009A5C06"/>
    <w:rsid w:val="009A6AE2"/>
    <w:rsid w:val="009A73BF"/>
    <w:rsid w:val="009A7A8E"/>
    <w:rsid w:val="009A7AFB"/>
    <w:rsid w:val="009A7C9D"/>
    <w:rsid w:val="009A7F6D"/>
    <w:rsid w:val="009B0121"/>
    <w:rsid w:val="009B0D99"/>
    <w:rsid w:val="009B153B"/>
    <w:rsid w:val="009B1672"/>
    <w:rsid w:val="009B256E"/>
    <w:rsid w:val="009B2F38"/>
    <w:rsid w:val="009B5276"/>
    <w:rsid w:val="009B5425"/>
    <w:rsid w:val="009B637A"/>
    <w:rsid w:val="009B74B5"/>
    <w:rsid w:val="009B7716"/>
    <w:rsid w:val="009B7EEE"/>
    <w:rsid w:val="009C07B9"/>
    <w:rsid w:val="009C1064"/>
    <w:rsid w:val="009C18D3"/>
    <w:rsid w:val="009C29CD"/>
    <w:rsid w:val="009C2B8A"/>
    <w:rsid w:val="009C3239"/>
    <w:rsid w:val="009C3AAB"/>
    <w:rsid w:val="009C3B9A"/>
    <w:rsid w:val="009C40E1"/>
    <w:rsid w:val="009C416C"/>
    <w:rsid w:val="009C5263"/>
    <w:rsid w:val="009C528D"/>
    <w:rsid w:val="009C5A35"/>
    <w:rsid w:val="009C6A6C"/>
    <w:rsid w:val="009C7B58"/>
    <w:rsid w:val="009D0505"/>
    <w:rsid w:val="009D07AC"/>
    <w:rsid w:val="009D0D44"/>
    <w:rsid w:val="009D1B39"/>
    <w:rsid w:val="009D1D65"/>
    <w:rsid w:val="009D2DAD"/>
    <w:rsid w:val="009D2F7A"/>
    <w:rsid w:val="009D33D5"/>
    <w:rsid w:val="009D395C"/>
    <w:rsid w:val="009D5076"/>
    <w:rsid w:val="009D5DB5"/>
    <w:rsid w:val="009D6A36"/>
    <w:rsid w:val="009E0150"/>
    <w:rsid w:val="009E02E6"/>
    <w:rsid w:val="009E0616"/>
    <w:rsid w:val="009E182A"/>
    <w:rsid w:val="009E1F5E"/>
    <w:rsid w:val="009E2A87"/>
    <w:rsid w:val="009E32A3"/>
    <w:rsid w:val="009E3D6A"/>
    <w:rsid w:val="009E4C49"/>
    <w:rsid w:val="009E581C"/>
    <w:rsid w:val="009E760B"/>
    <w:rsid w:val="009E7683"/>
    <w:rsid w:val="009E7BA5"/>
    <w:rsid w:val="009F1673"/>
    <w:rsid w:val="009F223A"/>
    <w:rsid w:val="009F2DBA"/>
    <w:rsid w:val="009F30F5"/>
    <w:rsid w:val="009F3A09"/>
    <w:rsid w:val="009F4466"/>
    <w:rsid w:val="009F50B6"/>
    <w:rsid w:val="009F5AF0"/>
    <w:rsid w:val="00A002B9"/>
    <w:rsid w:val="00A01D7A"/>
    <w:rsid w:val="00A02559"/>
    <w:rsid w:val="00A02BB5"/>
    <w:rsid w:val="00A02CFF"/>
    <w:rsid w:val="00A037A2"/>
    <w:rsid w:val="00A039EB"/>
    <w:rsid w:val="00A045C6"/>
    <w:rsid w:val="00A0621C"/>
    <w:rsid w:val="00A06387"/>
    <w:rsid w:val="00A06485"/>
    <w:rsid w:val="00A06677"/>
    <w:rsid w:val="00A0702E"/>
    <w:rsid w:val="00A07432"/>
    <w:rsid w:val="00A07D14"/>
    <w:rsid w:val="00A10C85"/>
    <w:rsid w:val="00A12938"/>
    <w:rsid w:val="00A13923"/>
    <w:rsid w:val="00A13B10"/>
    <w:rsid w:val="00A14E8F"/>
    <w:rsid w:val="00A14FA6"/>
    <w:rsid w:val="00A15C6A"/>
    <w:rsid w:val="00A15D2C"/>
    <w:rsid w:val="00A1699A"/>
    <w:rsid w:val="00A16BCD"/>
    <w:rsid w:val="00A1760D"/>
    <w:rsid w:val="00A1794B"/>
    <w:rsid w:val="00A17ECF"/>
    <w:rsid w:val="00A2016E"/>
    <w:rsid w:val="00A20D03"/>
    <w:rsid w:val="00A2116A"/>
    <w:rsid w:val="00A216FB"/>
    <w:rsid w:val="00A21719"/>
    <w:rsid w:val="00A224C3"/>
    <w:rsid w:val="00A228D7"/>
    <w:rsid w:val="00A22F4E"/>
    <w:rsid w:val="00A2440C"/>
    <w:rsid w:val="00A24EB4"/>
    <w:rsid w:val="00A2531A"/>
    <w:rsid w:val="00A25B5A"/>
    <w:rsid w:val="00A263A5"/>
    <w:rsid w:val="00A276DA"/>
    <w:rsid w:val="00A2796A"/>
    <w:rsid w:val="00A30194"/>
    <w:rsid w:val="00A30FA6"/>
    <w:rsid w:val="00A31653"/>
    <w:rsid w:val="00A32124"/>
    <w:rsid w:val="00A32AC9"/>
    <w:rsid w:val="00A32C25"/>
    <w:rsid w:val="00A32D7B"/>
    <w:rsid w:val="00A32FEB"/>
    <w:rsid w:val="00A34FFD"/>
    <w:rsid w:val="00A35131"/>
    <w:rsid w:val="00A351BD"/>
    <w:rsid w:val="00A3549B"/>
    <w:rsid w:val="00A35AB5"/>
    <w:rsid w:val="00A35B2B"/>
    <w:rsid w:val="00A3792A"/>
    <w:rsid w:val="00A409E9"/>
    <w:rsid w:val="00A40D37"/>
    <w:rsid w:val="00A41E77"/>
    <w:rsid w:val="00A4218B"/>
    <w:rsid w:val="00A427DD"/>
    <w:rsid w:val="00A42C91"/>
    <w:rsid w:val="00A435B0"/>
    <w:rsid w:val="00A4371C"/>
    <w:rsid w:val="00A443AB"/>
    <w:rsid w:val="00A444FF"/>
    <w:rsid w:val="00A44962"/>
    <w:rsid w:val="00A44EDD"/>
    <w:rsid w:val="00A4664D"/>
    <w:rsid w:val="00A47668"/>
    <w:rsid w:val="00A47A57"/>
    <w:rsid w:val="00A5053B"/>
    <w:rsid w:val="00A51127"/>
    <w:rsid w:val="00A514C6"/>
    <w:rsid w:val="00A52F9A"/>
    <w:rsid w:val="00A538E4"/>
    <w:rsid w:val="00A540E6"/>
    <w:rsid w:val="00A55813"/>
    <w:rsid w:val="00A564AC"/>
    <w:rsid w:val="00A5775B"/>
    <w:rsid w:val="00A57B7B"/>
    <w:rsid w:val="00A606F9"/>
    <w:rsid w:val="00A607C4"/>
    <w:rsid w:val="00A60CEA"/>
    <w:rsid w:val="00A616F1"/>
    <w:rsid w:val="00A6176E"/>
    <w:rsid w:val="00A628AD"/>
    <w:rsid w:val="00A62E23"/>
    <w:rsid w:val="00A63679"/>
    <w:rsid w:val="00A63A3D"/>
    <w:rsid w:val="00A63ADE"/>
    <w:rsid w:val="00A65108"/>
    <w:rsid w:val="00A654BF"/>
    <w:rsid w:val="00A655C1"/>
    <w:rsid w:val="00A65E77"/>
    <w:rsid w:val="00A661D7"/>
    <w:rsid w:val="00A66736"/>
    <w:rsid w:val="00A67A85"/>
    <w:rsid w:val="00A67BC8"/>
    <w:rsid w:val="00A70D19"/>
    <w:rsid w:val="00A70EA3"/>
    <w:rsid w:val="00A70F41"/>
    <w:rsid w:val="00A71EE5"/>
    <w:rsid w:val="00A72B4F"/>
    <w:rsid w:val="00A73280"/>
    <w:rsid w:val="00A73E6B"/>
    <w:rsid w:val="00A746CD"/>
    <w:rsid w:val="00A74A75"/>
    <w:rsid w:val="00A76161"/>
    <w:rsid w:val="00A762C2"/>
    <w:rsid w:val="00A763AE"/>
    <w:rsid w:val="00A764D2"/>
    <w:rsid w:val="00A76D74"/>
    <w:rsid w:val="00A770CD"/>
    <w:rsid w:val="00A7797A"/>
    <w:rsid w:val="00A80220"/>
    <w:rsid w:val="00A82056"/>
    <w:rsid w:val="00A821EC"/>
    <w:rsid w:val="00A8229E"/>
    <w:rsid w:val="00A833E3"/>
    <w:rsid w:val="00A836E1"/>
    <w:rsid w:val="00A837CD"/>
    <w:rsid w:val="00A83DE7"/>
    <w:rsid w:val="00A843E4"/>
    <w:rsid w:val="00A84FC9"/>
    <w:rsid w:val="00A85B7B"/>
    <w:rsid w:val="00A86A23"/>
    <w:rsid w:val="00A8773D"/>
    <w:rsid w:val="00A87A1F"/>
    <w:rsid w:val="00A87AB5"/>
    <w:rsid w:val="00A87FFD"/>
    <w:rsid w:val="00A90655"/>
    <w:rsid w:val="00A90C36"/>
    <w:rsid w:val="00A91589"/>
    <w:rsid w:val="00A91D6C"/>
    <w:rsid w:val="00A929C6"/>
    <w:rsid w:val="00A93273"/>
    <w:rsid w:val="00A93980"/>
    <w:rsid w:val="00A95706"/>
    <w:rsid w:val="00A9589E"/>
    <w:rsid w:val="00A96DD2"/>
    <w:rsid w:val="00A9716B"/>
    <w:rsid w:val="00A9741C"/>
    <w:rsid w:val="00A97641"/>
    <w:rsid w:val="00A97710"/>
    <w:rsid w:val="00A97E1F"/>
    <w:rsid w:val="00AA1067"/>
    <w:rsid w:val="00AA23AC"/>
    <w:rsid w:val="00AA2F1F"/>
    <w:rsid w:val="00AA31AA"/>
    <w:rsid w:val="00AA3216"/>
    <w:rsid w:val="00AA3F4C"/>
    <w:rsid w:val="00AA3FE4"/>
    <w:rsid w:val="00AA460B"/>
    <w:rsid w:val="00AA67C2"/>
    <w:rsid w:val="00AA6829"/>
    <w:rsid w:val="00AA6D62"/>
    <w:rsid w:val="00AA6E80"/>
    <w:rsid w:val="00AA722C"/>
    <w:rsid w:val="00AA744B"/>
    <w:rsid w:val="00AB026F"/>
    <w:rsid w:val="00AB04EB"/>
    <w:rsid w:val="00AB0665"/>
    <w:rsid w:val="00AB0911"/>
    <w:rsid w:val="00AB0F19"/>
    <w:rsid w:val="00AB192A"/>
    <w:rsid w:val="00AB371E"/>
    <w:rsid w:val="00AB3DAC"/>
    <w:rsid w:val="00AB53F6"/>
    <w:rsid w:val="00AB5B51"/>
    <w:rsid w:val="00AB5B52"/>
    <w:rsid w:val="00AB5D5D"/>
    <w:rsid w:val="00AB6262"/>
    <w:rsid w:val="00AB654A"/>
    <w:rsid w:val="00AB6931"/>
    <w:rsid w:val="00AB7C54"/>
    <w:rsid w:val="00AC08EE"/>
    <w:rsid w:val="00AC0A72"/>
    <w:rsid w:val="00AC15D2"/>
    <w:rsid w:val="00AC1A19"/>
    <w:rsid w:val="00AC1E63"/>
    <w:rsid w:val="00AC2191"/>
    <w:rsid w:val="00AC2A75"/>
    <w:rsid w:val="00AC34BE"/>
    <w:rsid w:val="00AC39C1"/>
    <w:rsid w:val="00AC3FE4"/>
    <w:rsid w:val="00AC49CC"/>
    <w:rsid w:val="00AC4FEA"/>
    <w:rsid w:val="00AC5B26"/>
    <w:rsid w:val="00AC5FC9"/>
    <w:rsid w:val="00AC5FCB"/>
    <w:rsid w:val="00AC667A"/>
    <w:rsid w:val="00AC6911"/>
    <w:rsid w:val="00AC7E1C"/>
    <w:rsid w:val="00AD0145"/>
    <w:rsid w:val="00AD0255"/>
    <w:rsid w:val="00AD0712"/>
    <w:rsid w:val="00AD2969"/>
    <w:rsid w:val="00AD2ADD"/>
    <w:rsid w:val="00AD3039"/>
    <w:rsid w:val="00AD35BA"/>
    <w:rsid w:val="00AD3CA4"/>
    <w:rsid w:val="00AD40E9"/>
    <w:rsid w:val="00AD5322"/>
    <w:rsid w:val="00AD5540"/>
    <w:rsid w:val="00AD5DCE"/>
    <w:rsid w:val="00AD6644"/>
    <w:rsid w:val="00AD6A2D"/>
    <w:rsid w:val="00AD6D0E"/>
    <w:rsid w:val="00AD79F4"/>
    <w:rsid w:val="00AE0708"/>
    <w:rsid w:val="00AE17F1"/>
    <w:rsid w:val="00AE1916"/>
    <w:rsid w:val="00AE2CBD"/>
    <w:rsid w:val="00AE2E8E"/>
    <w:rsid w:val="00AE2F6B"/>
    <w:rsid w:val="00AE490D"/>
    <w:rsid w:val="00AE4B7D"/>
    <w:rsid w:val="00AE4F3B"/>
    <w:rsid w:val="00AE5529"/>
    <w:rsid w:val="00AE6306"/>
    <w:rsid w:val="00AE6DB2"/>
    <w:rsid w:val="00AE7213"/>
    <w:rsid w:val="00AF047B"/>
    <w:rsid w:val="00AF1A4D"/>
    <w:rsid w:val="00AF27A9"/>
    <w:rsid w:val="00AF3571"/>
    <w:rsid w:val="00AF49AC"/>
    <w:rsid w:val="00AF7118"/>
    <w:rsid w:val="00AF7B03"/>
    <w:rsid w:val="00AF7BFA"/>
    <w:rsid w:val="00B00182"/>
    <w:rsid w:val="00B00D3F"/>
    <w:rsid w:val="00B0243D"/>
    <w:rsid w:val="00B027F0"/>
    <w:rsid w:val="00B029E0"/>
    <w:rsid w:val="00B02D01"/>
    <w:rsid w:val="00B02F64"/>
    <w:rsid w:val="00B03068"/>
    <w:rsid w:val="00B06121"/>
    <w:rsid w:val="00B06515"/>
    <w:rsid w:val="00B065EC"/>
    <w:rsid w:val="00B068D0"/>
    <w:rsid w:val="00B070E6"/>
    <w:rsid w:val="00B07AB0"/>
    <w:rsid w:val="00B108FF"/>
    <w:rsid w:val="00B10A1D"/>
    <w:rsid w:val="00B111BF"/>
    <w:rsid w:val="00B112C2"/>
    <w:rsid w:val="00B12ACF"/>
    <w:rsid w:val="00B13995"/>
    <w:rsid w:val="00B14160"/>
    <w:rsid w:val="00B145B9"/>
    <w:rsid w:val="00B14749"/>
    <w:rsid w:val="00B152CF"/>
    <w:rsid w:val="00B1676F"/>
    <w:rsid w:val="00B167BD"/>
    <w:rsid w:val="00B17877"/>
    <w:rsid w:val="00B20E0E"/>
    <w:rsid w:val="00B20FB3"/>
    <w:rsid w:val="00B21F25"/>
    <w:rsid w:val="00B220C7"/>
    <w:rsid w:val="00B2233A"/>
    <w:rsid w:val="00B2348F"/>
    <w:rsid w:val="00B23949"/>
    <w:rsid w:val="00B23B86"/>
    <w:rsid w:val="00B23F72"/>
    <w:rsid w:val="00B24A31"/>
    <w:rsid w:val="00B2588E"/>
    <w:rsid w:val="00B2635C"/>
    <w:rsid w:val="00B26581"/>
    <w:rsid w:val="00B2699E"/>
    <w:rsid w:val="00B27C1D"/>
    <w:rsid w:val="00B307C7"/>
    <w:rsid w:val="00B30FD2"/>
    <w:rsid w:val="00B31BDF"/>
    <w:rsid w:val="00B32032"/>
    <w:rsid w:val="00B32186"/>
    <w:rsid w:val="00B32A3B"/>
    <w:rsid w:val="00B3434E"/>
    <w:rsid w:val="00B34EF7"/>
    <w:rsid w:val="00B3555C"/>
    <w:rsid w:val="00B357F0"/>
    <w:rsid w:val="00B359F2"/>
    <w:rsid w:val="00B35E56"/>
    <w:rsid w:val="00B35FE3"/>
    <w:rsid w:val="00B36791"/>
    <w:rsid w:val="00B371BB"/>
    <w:rsid w:val="00B40C5E"/>
    <w:rsid w:val="00B42423"/>
    <w:rsid w:val="00B43465"/>
    <w:rsid w:val="00B441D7"/>
    <w:rsid w:val="00B44BDA"/>
    <w:rsid w:val="00B4590E"/>
    <w:rsid w:val="00B45BCF"/>
    <w:rsid w:val="00B472D8"/>
    <w:rsid w:val="00B5000A"/>
    <w:rsid w:val="00B51824"/>
    <w:rsid w:val="00B5198C"/>
    <w:rsid w:val="00B51A6B"/>
    <w:rsid w:val="00B51E14"/>
    <w:rsid w:val="00B52371"/>
    <w:rsid w:val="00B52376"/>
    <w:rsid w:val="00B526B4"/>
    <w:rsid w:val="00B52B0A"/>
    <w:rsid w:val="00B54256"/>
    <w:rsid w:val="00B55DD4"/>
    <w:rsid w:val="00B565E0"/>
    <w:rsid w:val="00B56CAF"/>
    <w:rsid w:val="00B56FA8"/>
    <w:rsid w:val="00B57444"/>
    <w:rsid w:val="00B60192"/>
    <w:rsid w:val="00B61ABC"/>
    <w:rsid w:val="00B63AD5"/>
    <w:rsid w:val="00B640A1"/>
    <w:rsid w:val="00B641B7"/>
    <w:rsid w:val="00B64FEF"/>
    <w:rsid w:val="00B65AEA"/>
    <w:rsid w:val="00B66C60"/>
    <w:rsid w:val="00B671B6"/>
    <w:rsid w:val="00B67A78"/>
    <w:rsid w:val="00B706D7"/>
    <w:rsid w:val="00B719CC"/>
    <w:rsid w:val="00B71C61"/>
    <w:rsid w:val="00B71F36"/>
    <w:rsid w:val="00B721A0"/>
    <w:rsid w:val="00B7295E"/>
    <w:rsid w:val="00B72C78"/>
    <w:rsid w:val="00B73E9F"/>
    <w:rsid w:val="00B7460E"/>
    <w:rsid w:val="00B7494A"/>
    <w:rsid w:val="00B81A93"/>
    <w:rsid w:val="00B81E0F"/>
    <w:rsid w:val="00B82EDD"/>
    <w:rsid w:val="00B8375B"/>
    <w:rsid w:val="00B83C60"/>
    <w:rsid w:val="00B83DAE"/>
    <w:rsid w:val="00B846B8"/>
    <w:rsid w:val="00B8615F"/>
    <w:rsid w:val="00B866BE"/>
    <w:rsid w:val="00B869C6"/>
    <w:rsid w:val="00B86FF6"/>
    <w:rsid w:val="00B87333"/>
    <w:rsid w:val="00B901F4"/>
    <w:rsid w:val="00B91131"/>
    <w:rsid w:val="00B911F7"/>
    <w:rsid w:val="00B92253"/>
    <w:rsid w:val="00B941DF"/>
    <w:rsid w:val="00B94211"/>
    <w:rsid w:val="00B94DCB"/>
    <w:rsid w:val="00B94FE0"/>
    <w:rsid w:val="00B9575B"/>
    <w:rsid w:val="00B95A10"/>
    <w:rsid w:val="00B9628B"/>
    <w:rsid w:val="00B962B1"/>
    <w:rsid w:val="00B97DAF"/>
    <w:rsid w:val="00BA0E91"/>
    <w:rsid w:val="00BA186B"/>
    <w:rsid w:val="00BA3B92"/>
    <w:rsid w:val="00BA416C"/>
    <w:rsid w:val="00BA4F4F"/>
    <w:rsid w:val="00BA5B18"/>
    <w:rsid w:val="00BA5B57"/>
    <w:rsid w:val="00BA63F0"/>
    <w:rsid w:val="00BA69B9"/>
    <w:rsid w:val="00BA705D"/>
    <w:rsid w:val="00BA7C63"/>
    <w:rsid w:val="00BB0051"/>
    <w:rsid w:val="00BB007A"/>
    <w:rsid w:val="00BB0A4E"/>
    <w:rsid w:val="00BB0BC1"/>
    <w:rsid w:val="00BB123E"/>
    <w:rsid w:val="00BB158F"/>
    <w:rsid w:val="00BB1A4D"/>
    <w:rsid w:val="00BB2CC8"/>
    <w:rsid w:val="00BB340D"/>
    <w:rsid w:val="00BB3D9E"/>
    <w:rsid w:val="00BB3EF9"/>
    <w:rsid w:val="00BB41A2"/>
    <w:rsid w:val="00BB44B0"/>
    <w:rsid w:val="00BB4FE3"/>
    <w:rsid w:val="00BB57D6"/>
    <w:rsid w:val="00BB615C"/>
    <w:rsid w:val="00BB61B0"/>
    <w:rsid w:val="00BB6B49"/>
    <w:rsid w:val="00BB6C49"/>
    <w:rsid w:val="00BB7AC3"/>
    <w:rsid w:val="00BB7F7B"/>
    <w:rsid w:val="00BC057D"/>
    <w:rsid w:val="00BC116A"/>
    <w:rsid w:val="00BC1D5D"/>
    <w:rsid w:val="00BC1E5E"/>
    <w:rsid w:val="00BC29BB"/>
    <w:rsid w:val="00BC2A7B"/>
    <w:rsid w:val="00BC31DD"/>
    <w:rsid w:val="00BC3728"/>
    <w:rsid w:val="00BC3997"/>
    <w:rsid w:val="00BC3C26"/>
    <w:rsid w:val="00BC467E"/>
    <w:rsid w:val="00BC4DDF"/>
    <w:rsid w:val="00BC4FEE"/>
    <w:rsid w:val="00BC5B0F"/>
    <w:rsid w:val="00BC6C52"/>
    <w:rsid w:val="00BC6EE4"/>
    <w:rsid w:val="00BC7126"/>
    <w:rsid w:val="00BC7C20"/>
    <w:rsid w:val="00BD028A"/>
    <w:rsid w:val="00BD0B97"/>
    <w:rsid w:val="00BD0CE4"/>
    <w:rsid w:val="00BD0D43"/>
    <w:rsid w:val="00BD0E17"/>
    <w:rsid w:val="00BD1258"/>
    <w:rsid w:val="00BD12B6"/>
    <w:rsid w:val="00BD1D94"/>
    <w:rsid w:val="00BD2218"/>
    <w:rsid w:val="00BD3185"/>
    <w:rsid w:val="00BD3531"/>
    <w:rsid w:val="00BD3C65"/>
    <w:rsid w:val="00BD5FBB"/>
    <w:rsid w:val="00BD6240"/>
    <w:rsid w:val="00BD678F"/>
    <w:rsid w:val="00BD6F83"/>
    <w:rsid w:val="00BE00CE"/>
    <w:rsid w:val="00BE021D"/>
    <w:rsid w:val="00BE15EA"/>
    <w:rsid w:val="00BE20DD"/>
    <w:rsid w:val="00BE2227"/>
    <w:rsid w:val="00BE2EFB"/>
    <w:rsid w:val="00BE397C"/>
    <w:rsid w:val="00BE4FD3"/>
    <w:rsid w:val="00BE527C"/>
    <w:rsid w:val="00BE587B"/>
    <w:rsid w:val="00BE763F"/>
    <w:rsid w:val="00BE77BD"/>
    <w:rsid w:val="00BE7AD9"/>
    <w:rsid w:val="00BF01A3"/>
    <w:rsid w:val="00BF0567"/>
    <w:rsid w:val="00BF059D"/>
    <w:rsid w:val="00BF0D4F"/>
    <w:rsid w:val="00BF15A1"/>
    <w:rsid w:val="00BF1A9B"/>
    <w:rsid w:val="00BF1B9F"/>
    <w:rsid w:val="00BF1E51"/>
    <w:rsid w:val="00BF25DE"/>
    <w:rsid w:val="00BF2698"/>
    <w:rsid w:val="00BF29DA"/>
    <w:rsid w:val="00BF3ECD"/>
    <w:rsid w:val="00BF4A70"/>
    <w:rsid w:val="00BF53D4"/>
    <w:rsid w:val="00BF5B12"/>
    <w:rsid w:val="00BF67E5"/>
    <w:rsid w:val="00BF7DB5"/>
    <w:rsid w:val="00C00B2A"/>
    <w:rsid w:val="00C00BB5"/>
    <w:rsid w:val="00C011B6"/>
    <w:rsid w:val="00C0296C"/>
    <w:rsid w:val="00C0369F"/>
    <w:rsid w:val="00C03EE2"/>
    <w:rsid w:val="00C0536C"/>
    <w:rsid w:val="00C0546D"/>
    <w:rsid w:val="00C07159"/>
    <w:rsid w:val="00C07FAB"/>
    <w:rsid w:val="00C10B92"/>
    <w:rsid w:val="00C1111E"/>
    <w:rsid w:val="00C113AB"/>
    <w:rsid w:val="00C11623"/>
    <w:rsid w:val="00C118CA"/>
    <w:rsid w:val="00C11A33"/>
    <w:rsid w:val="00C11BA5"/>
    <w:rsid w:val="00C124FF"/>
    <w:rsid w:val="00C13AE7"/>
    <w:rsid w:val="00C140B5"/>
    <w:rsid w:val="00C14191"/>
    <w:rsid w:val="00C141B2"/>
    <w:rsid w:val="00C1479D"/>
    <w:rsid w:val="00C15B1A"/>
    <w:rsid w:val="00C15CE0"/>
    <w:rsid w:val="00C168E6"/>
    <w:rsid w:val="00C16F7B"/>
    <w:rsid w:val="00C170D8"/>
    <w:rsid w:val="00C17715"/>
    <w:rsid w:val="00C178BD"/>
    <w:rsid w:val="00C217FC"/>
    <w:rsid w:val="00C21B48"/>
    <w:rsid w:val="00C22364"/>
    <w:rsid w:val="00C22B87"/>
    <w:rsid w:val="00C22C90"/>
    <w:rsid w:val="00C233C8"/>
    <w:rsid w:val="00C23676"/>
    <w:rsid w:val="00C23C0A"/>
    <w:rsid w:val="00C24DBB"/>
    <w:rsid w:val="00C24EB3"/>
    <w:rsid w:val="00C25454"/>
    <w:rsid w:val="00C2553B"/>
    <w:rsid w:val="00C261E7"/>
    <w:rsid w:val="00C264B0"/>
    <w:rsid w:val="00C268B2"/>
    <w:rsid w:val="00C26A64"/>
    <w:rsid w:val="00C26C7A"/>
    <w:rsid w:val="00C26CED"/>
    <w:rsid w:val="00C27267"/>
    <w:rsid w:val="00C27718"/>
    <w:rsid w:val="00C27F5A"/>
    <w:rsid w:val="00C309DB"/>
    <w:rsid w:val="00C31015"/>
    <w:rsid w:val="00C313CF"/>
    <w:rsid w:val="00C324E3"/>
    <w:rsid w:val="00C32915"/>
    <w:rsid w:val="00C3454A"/>
    <w:rsid w:val="00C34B75"/>
    <w:rsid w:val="00C34CBF"/>
    <w:rsid w:val="00C3568B"/>
    <w:rsid w:val="00C37BEC"/>
    <w:rsid w:val="00C40C73"/>
    <w:rsid w:val="00C41380"/>
    <w:rsid w:val="00C414EF"/>
    <w:rsid w:val="00C425A8"/>
    <w:rsid w:val="00C428E2"/>
    <w:rsid w:val="00C435AD"/>
    <w:rsid w:val="00C43D00"/>
    <w:rsid w:val="00C45121"/>
    <w:rsid w:val="00C45742"/>
    <w:rsid w:val="00C45F1C"/>
    <w:rsid w:val="00C46DCC"/>
    <w:rsid w:val="00C4771A"/>
    <w:rsid w:val="00C50B77"/>
    <w:rsid w:val="00C5261C"/>
    <w:rsid w:val="00C528F7"/>
    <w:rsid w:val="00C53189"/>
    <w:rsid w:val="00C53C63"/>
    <w:rsid w:val="00C53E3B"/>
    <w:rsid w:val="00C54682"/>
    <w:rsid w:val="00C550E9"/>
    <w:rsid w:val="00C563FF"/>
    <w:rsid w:val="00C57111"/>
    <w:rsid w:val="00C604EA"/>
    <w:rsid w:val="00C6104D"/>
    <w:rsid w:val="00C61D59"/>
    <w:rsid w:val="00C6274A"/>
    <w:rsid w:val="00C62B08"/>
    <w:rsid w:val="00C630A6"/>
    <w:rsid w:val="00C632AB"/>
    <w:rsid w:val="00C6381E"/>
    <w:rsid w:val="00C6427B"/>
    <w:rsid w:val="00C649C0"/>
    <w:rsid w:val="00C64E41"/>
    <w:rsid w:val="00C665BC"/>
    <w:rsid w:val="00C66F80"/>
    <w:rsid w:val="00C679DA"/>
    <w:rsid w:val="00C67AA2"/>
    <w:rsid w:val="00C67CD7"/>
    <w:rsid w:val="00C7051E"/>
    <w:rsid w:val="00C70FE4"/>
    <w:rsid w:val="00C71647"/>
    <w:rsid w:val="00C71948"/>
    <w:rsid w:val="00C71A40"/>
    <w:rsid w:val="00C72E1C"/>
    <w:rsid w:val="00C74AF1"/>
    <w:rsid w:val="00C74E72"/>
    <w:rsid w:val="00C7525B"/>
    <w:rsid w:val="00C760C4"/>
    <w:rsid w:val="00C77944"/>
    <w:rsid w:val="00C7795C"/>
    <w:rsid w:val="00C77996"/>
    <w:rsid w:val="00C80FB3"/>
    <w:rsid w:val="00C826EA"/>
    <w:rsid w:val="00C84B44"/>
    <w:rsid w:val="00C86696"/>
    <w:rsid w:val="00C87207"/>
    <w:rsid w:val="00C9039B"/>
    <w:rsid w:val="00C90625"/>
    <w:rsid w:val="00C91112"/>
    <w:rsid w:val="00C91599"/>
    <w:rsid w:val="00C9316C"/>
    <w:rsid w:val="00C93447"/>
    <w:rsid w:val="00C93456"/>
    <w:rsid w:val="00C943F6"/>
    <w:rsid w:val="00C94A3B"/>
    <w:rsid w:val="00C95B75"/>
    <w:rsid w:val="00C96AC4"/>
    <w:rsid w:val="00C97D52"/>
    <w:rsid w:val="00CA0519"/>
    <w:rsid w:val="00CA0654"/>
    <w:rsid w:val="00CA0B1D"/>
    <w:rsid w:val="00CA10EC"/>
    <w:rsid w:val="00CA204C"/>
    <w:rsid w:val="00CA2825"/>
    <w:rsid w:val="00CA345B"/>
    <w:rsid w:val="00CA3559"/>
    <w:rsid w:val="00CA37FE"/>
    <w:rsid w:val="00CA38D1"/>
    <w:rsid w:val="00CA3F9D"/>
    <w:rsid w:val="00CA4AF2"/>
    <w:rsid w:val="00CA5014"/>
    <w:rsid w:val="00CA5929"/>
    <w:rsid w:val="00CA596D"/>
    <w:rsid w:val="00CA5A55"/>
    <w:rsid w:val="00CA7BF7"/>
    <w:rsid w:val="00CB05B3"/>
    <w:rsid w:val="00CB08BB"/>
    <w:rsid w:val="00CB1082"/>
    <w:rsid w:val="00CB1964"/>
    <w:rsid w:val="00CB1AA5"/>
    <w:rsid w:val="00CB1EE7"/>
    <w:rsid w:val="00CB2367"/>
    <w:rsid w:val="00CB3907"/>
    <w:rsid w:val="00CB3B54"/>
    <w:rsid w:val="00CB4B46"/>
    <w:rsid w:val="00CB581B"/>
    <w:rsid w:val="00CB5A6A"/>
    <w:rsid w:val="00CB5D5C"/>
    <w:rsid w:val="00CB60FC"/>
    <w:rsid w:val="00CB7234"/>
    <w:rsid w:val="00CC00C5"/>
    <w:rsid w:val="00CC05CD"/>
    <w:rsid w:val="00CC0DCD"/>
    <w:rsid w:val="00CC154B"/>
    <w:rsid w:val="00CC16E8"/>
    <w:rsid w:val="00CC1F65"/>
    <w:rsid w:val="00CC2B60"/>
    <w:rsid w:val="00CC4EFB"/>
    <w:rsid w:val="00CC6024"/>
    <w:rsid w:val="00CC6822"/>
    <w:rsid w:val="00CC7CBC"/>
    <w:rsid w:val="00CC7E32"/>
    <w:rsid w:val="00CD0DE9"/>
    <w:rsid w:val="00CD13E4"/>
    <w:rsid w:val="00CD1447"/>
    <w:rsid w:val="00CD162F"/>
    <w:rsid w:val="00CD33C7"/>
    <w:rsid w:val="00CD3BD2"/>
    <w:rsid w:val="00CD4523"/>
    <w:rsid w:val="00CD490D"/>
    <w:rsid w:val="00CD4BA1"/>
    <w:rsid w:val="00CD5008"/>
    <w:rsid w:val="00CD649E"/>
    <w:rsid w:val="00CD6643"/>
    <w:rsid w:val="00CD6C8C"/>
    <w:rsid w:val="00CD7195"/>
    <w:rsid w:val="00CD7556"/>
    <w:rsid w:val="00CE126E"/>
    <w:rsid w:val="00CE1CF3"/>
    <w:rsid w:val="00CE2EC1"/>
    <w:rsid w:val="00CE3310"/>
    <w:rsid w:val="00CE52DC"/>
    <w:rsid w:val="00CE5911"/>
    <w:rsid w:val="00CE5A28"/>
    <w:rsid w:val="00CE5D59"/>
    <w:rsid w:val="00CE656B"/>
    <w:rsid w:val="00CE6788"/>
    <w:rsid w:val="00CE6892"/>
    <w:rsid w:val="00CE768E"/>
    <w:rsid w:val="00CE7788"/>
    <w:rsid w:val="00CE7837"/>
    <w:rsid w:val="00CE796C"/>
    <w:rsid w:val="00CE7D71"/>
    <w:rsid w:val="00CE7EE2"/>
    <w:rsid w:val="00CE7F7B"/>
    <w:rsid w:val="00CF1BD8"/>
    <w:rsid w:val="00CF1CC3"/>
    <w:rsid w:val="00CF2814"/>
    <w:rsid w:val="00CF37FF"/>
    <w:rsid w:val="00CF406C"/>
    <w:rsid w:val="00CF41A1"/>
    <w:rsid w:val="00CF4694"/>
    <w:rsid w:val="00CF46CD"/>
    <w:rsid w:val="00CF6E5C"/>
    <w:rsid w:val="00CF76C2"/>
    <w:rsid w:val="00CF78C6"/>
    <w:rsid w:val="00D01351"/>
    <w:rsid w:val="00D0175F"/>
    <w:rsid w:val="00D01C69"/>
    <w:rsid w:val="00D027AE"/>
    <w:rsid w:val="00D02812"/>
    <w:rsid w:val="00D02ACD"/>
    <w:rsid w:val="00D02F66"/>
    <w:rsid w:val="00D056ED"/>
    <w:rsid w:val="00D05F58"/>
    <w:rsid w:val="00D06CDD"/>
    <w:rsid w:val="00D07930"/>
    <w:rsid w:val="00D1013E"/>
    <w:rsid w:val="00D113AA"/>
    <w:rsid w:val="00D11413"/>
    <w:rsid w:val="00D12F0E"/>
    <w:rsid w:val="00D1348A"/>
    <w:rsid w:val="00D14614"/>
    <w:rsid w:val="00D14B81"/>
    <w:rsid w:val="00D15151"/>
    <w:rsid w:val="00D1663A"/>
    <w:rsid w:val="00D16D38"/>
    <w:rsid w:val="00D17CC1"/>
    <w:rsid w:val="00D17D70"/>
    <w:rsid w:val="00D20626"/>
    <w:rsid w:val="00D20F63"/>
    <w:rsid w:val="00D2124F"/>
    <w:rsid w:val="00D212F6"/>
    <w:rsid w:val="00D21ADB"/>
    <w:rsid w:val="00D21DE7"/>
    <w:rsid w:val="00D21F31"/>
    <w:rsid w:val="00D220A4"/>
    <w:rsid w:val="00D24608"/>
    <w:rsid w:val="00D24E99"/>
    <w:rsid w:val="00D25208"/>
    <w:rsid w:val="00D252D7"/>
    <w:rsid w:val="00D25589"/>
    <w:rsid w:val="00D25696"/>
    <w:rsid w:val="00D26DC4"/>
    <w:rsid w:val="00D274DF"/>
    <w:rsid w:val="00D27A83"/>
    <w:rsid w:val="00D3013A"/>
    <w:rsid w:val="00D31251"/>
    <w:rsid w:val="00D322BB"/>
    <w:rsid w:val="00D32A9F"/>
    <w:rsid w:val="00D334C4"/>
    <w:rsid w:val="00D33762"/>
    <w:rsid w:val="00D33B17"/>
    <w:rsid w:val="00D33E94"/>
    <w:rsid w:val="00D341AA"/>
    <w:rsid w:val="00D347F8"/>
    <w:rsid w:val="00D34D91"/>
    <w:rsid w:val="00D35B5C"/>
    <w:rsid w:val="00D368BE"/>
    <w:rsid w:val="00D37166"/>
    <w:rsid w:val="00D37A02"/>
    <w:rsid w:val="00D400E1"/>
    <w:rsid w:val="00D434AC"/>
    <w:rsid w:val="00D43761"/>
    <w:rsid w:val="00D4505E"/>
    <w:rsid w:val="00D471E7"/>
    <w:rsid w:val="00D473BC"/>
    <w:rsid w:val="00D476EE"/>
    <w:rsid w:val="00D47BE1"/>
    <w:rsid w:val="00D47C0E"/>
    <w:rsid w:val="00D47C83"/>
    <w:rsid w:val="00D507EE"/>
    <w:rsid w:val="00D511D7"/>
    <w:rsid w:val="00D51856"/>
    <w:rsid w:val="00D52023"/>
    <w:rsid w:val="00D533C3"/>
    <w:rsid w:val="00D53537"/>
    <w:rsid w:val="00D5480B"/>
    <w:rsid w:val="00D54885"/>
    <w:rsid w:val="00D5519B"/>
    <w:rsid w:val="00D559AB"/>
    <w:rsid w:val="00D56820"/>
    <w:rsid w:val="00D56C45"/>
    <w:rsid w:val="00D56DD3"/>
    <w:rsid w:val="00D5716B"/>
    <w:rsid w:val="00D57D3D"/>
    <w:rsid w:val="00D60006"/>
    <w:rsid w:val="00D6054F"/>
    <w:rsid w:val="00D60759"/>
    <w:rsid w:val="00D60BD0"/>
    <w:rsid w:val="00D60BD8"/>
    <w:rsid w:val="00D60F58"/>
    <w:rsid w:val="00D61027"/>
    <w:rsid w:val="00D62D16"/>
    <w:rsid w:val="00D63958"/>
    <w:rsid w:val="00D645D8"/>
    <w:rsid w:val="00D645DC"/>
    <w:rsid w:val="00D64A68"/>
    <w:rsid w:val="00D66AFB"/>
    <w:rsid w:val="00D672BD"/>
    <w:rsid w:val="00D675E4"/>
    <w:rsid w:val="00D67BFD"/>
    <w:rsid w:val="00D7075E"/>
    <w:rsid w:val="00D71F34"/>
    <w:rsid w:val="00D721F1"/>
    <w:rsid w:val="00D72A50"/>
    <w:rsid w:val="00D72E57"/>
    <w:rsid w:val="00D7339C"/>
    <w:rsid w:val="00D736E5"/>
    <w:rsid w:val="00D73770"/>
    <w:rsid w:val="00D739BE"/>
    <w:rsid w:val="00D73EB9"/>
    <w:rsid w:val="00D746BC"/>
    <w:rsid w:val="00D74941"/>
    <w:rsid w:val="00D75879"/>
    <w:rsid w:val="00D766CB"/>
    <w:rsid w:val="00D768CC"/>
    <w:rsid w:val="00D76916"/>
    <w:rsid w:val="00D77562"/>
    <w:rsid w:val="00D80435"/>
    <w:rsid w:val="00D80DA6"/>
    <w:rsid w:val="00D81944"/>
    <w:rsid w:val="00D8262F"/>
    <w:rsid w:val="00D831D0"/>
    <w:rsid w:val="00D83A7D"/>
    <w:rsid w:val="00D83E81"/>
    <w:rsid w:val="00D84F04"/>
    <w:rsid w:val="00D851E1"/>
    <w:rsid w:val="00D852E1"/>
    <w:rsid w:val="00D8564C"/>
    <w:rsid w:val="00D856BC"/>
    <w:rsid w:val="00D86491"/>
    <w:rsid w:val="00D865AA"/>
    <w:rsid w:val="00D86971"/>
    <w:rsid w:val="00D8721B"/>
    <w:rsid w:val="00D872AB"/>
    <w:rsid w:val="00D87FDE"/>
    <w:rsid w:val="00D90517"/>
    <w:rsid w:val="00D90A77"/>
    <w:rsid w:val="00D91040"/>
    <w:rsid w:val="00D91592"/>
    <w:rsid w:val="00D930CC"/>
    <w:rsid w:val="00D93D7F"/>
    <w:rsid w:val="00D9437F"/>
    <w:rsid w:val="00D948EE"/>
    <w:rsid w:val="00D966F5"/>
    <w:rsid w:val="00D96C65"/>
    <w:rsid w:val="00DA1C46"/>
    <w:rsid w:val="00DA2875"/>
    <w:rsid w:val="00DA30F3"/>
    <w:rsid w:val="00DA37BB"/>
    <w:rsid w:val="00DA58C9"/>
    <w:rsid w:val="00DA5B37"/>
    <w:rsid w:val="00DA5DFB"/>
    <w:rsid w:val="00DA61A0"/>
    <w:rsid w:val="00DA6452"/>
    <w:rsid w:val="00DA69E0"/>
    <w:rsid w:val="00DA6AAC"/>
    <w:rsid w:val="00DA6B4A"/>
    <w:rsid w:val="00DA6B5D"/>
    <w:rsid w:val="00DA7117"/>
    <w:rsid w:val="00DA7BD2"/>
    <w:rsid w:val="00DA7C33"/>
    <w:rsid w:val="00DB06F2"/>
    <w:rsid w:val="00DB15F2"/>
    <w:rsid w:val="00DB212E"/>
    <w:rsid w:val="00DB213B"/>
    <w:rsid w:val="00DB2D22"/>
    <w:rsid w:val="00DB3E9C"/>
    <w:rsid w:val="00DB48EA"/>
    <w:rsid w:val="00DB4F7B"/>
    <w:rsid w:val="00DB547C"/>
    <w:rsid w:val="00DB5C59"/>
    <w:rsid w:val="00DB5E52"/>
    <w:rsid w:val="00DB6464"/>
    <w:rsid w:val="00DB6FF6"/>
    <w:rsid w:val="00DB7B5B"/>
    <w:rsid w:val="00DB7DDC"/>
    <w:rsid w:val="00DC0A4C"/>
    <w:rsid w:val="00DC14BF"/>
    <w:rsid w:val="00DC1786"/>
    <w:rsid w:val="00DC29FB"/>
    <w:rsid w:val="00DC352C"/>
    <w:rsid w:val="00DC48F6"/>
    <w:rsid w:val="00DC4D86"/>
    <w:rsid w:val="00DC54AC"/>
    <w:rsid w:val="00DC5B1A"/>
    <w:rsid w:val="00DC5EC0"/>
    <w:rsid w:val="00DC62CD"/>
    <w:rsid w:val="00DC6CAE"/>
    <w:rsid w:val="00DD0E7A"/>
    <w:rsid w:val="00DD18A3"/>
    <w:rsid w:val="00DD2501"/>
    <w:rsid w:val="00DD3ABF"/>
    <w:rsid w:val="00DD3DA2"/>
    <w:rsid w:val="00DD4CF9"/>
    <w:rsid w:val="00DD4F81"/>
    <w:rsid w:val="00DD513F"/>
    <w:rsid w:val="00DD63BA"/>
    <w:rsid w:val="00DD6753"/>
    <w:rsid w:val="00DD6EBC"/>
    <w:rsid w:val="00DD7F2B"/>
    <w:rsid w:val="00DE1ED2"/>
    <w:rsid w:val="00DE2734"/>
    <w:rsid w:val="00DE2DB3"/>
    <w:rsid w:val="00DE3269"/>
    <w:rsid w:val="00DE3DCE"/>
    <w:rsid w:val="00DE3EB4"/>
    <w:rsid w:val="00DE4FFF"/>
    <w:rsid w:val="00DE5FED"/>
    <w:rsid w:val="00DE6CDC"/>
    <w:rsid w:val="00DE7344"/>
    <w:rsid w:val="00DF0D5C"/>
    <w:rsid w:val="00DF128D"/>
    <w:rsid w:val="00DF1D4A"/>
    <w:rsid w:val="00DF1EF5"/>
    <w:rsid w:val="00DF2F55"/>
    <w:rsid w:val="00DF392E"/>
    <w:rsid w:val="00DF4AA0"/>
    <w:rsid w:val="00DF4C5D"/>
    <w:rsid w:val="00DF53AA"/>
    <w:rsid w:val="00DF6CE7"/>
    <w:rsid w:val="00DF71AE"/>
    <w:rsid w:val="00E00144"/>
    <w:rsid w:val="00E00882"/>
    <w:rsid w:val="00E00A2E"/>
    <w:rsid w:val="00E00C8D"/>
    <w:rsid w:val="00E017CF"/>
    <w:rsid w:val="00E018D1"/>
    <w:rsid w:val="00E01B45"/>
    <w:rsid w:val="00E01B97"/>
    <w:rsid w:val="00E01BFB"/>
    <w:rsid w:val="00E026BC"/>
    <w:rsid w:val="00E029DF"/>
    <w:rsid w:val="00E029FD"/>
    <w:rsid w:val="00E03EBA"/>
    <w:rsid w:val="00E04E37"/>
    <w:rsid w:val="00E0546D"/>
    <w:rsid w:val="00E05646"/>
    <w:rsid w:val="00E0629C"/>
    <w:rsid w:val="00E0663B"/>
    <w:rsid w:val="00E067EE"/>
    <w:rsid w:val="00E07C39"/>
    <w:rsid w:val="00E10239"/>
    <w:rsid w:val="00E109A3"/>
    <w:rsid w:val="00E111AF"/>
    <w:rsid w:val="00E113AE"/>
    <w:rsid w:val="00E1209B"/>
    <w:rsid w:val="00E12ED5"/>
    <w:rsid w:val="00E12F6C"/>
    <w:rsid w:val="00E135DC"/>
    <w:rsid w:val="00E13E43"/>
    <w:rsid w:val="00E14757"/>
    <w:rsid w:val="00E1494D"/>
    <w:rsid w:val="00E14D0A"/>
    <w:rsid w:val="00E151C2"/>
    <w:rsid w:val="00E153A9"/>
    <w:rsid w:val="00E1587E"/>
    <w:rsid w:val="00E15CE8"/>
    <w:rsid w:val="00E179EB"/>
    <w:rsid w:val="00E179F9"/>
    <w:rsid w:val="00E20B97"/>
    <w:rsid w:val="00E2227F"/>
    <w:rsid w:val="00E23C58"/>
    <w:rsid w:val="00E2432A"/>
    <w:rsid w:val="00E24545"/>
    <w:rsid w:val="00E24912"/>
    <w:rsid w:val="00E249DE"/>
    <w:rsid w:val="00E24BF7"/>
    <w:rsid w:val="00E255CF"/>
    <w:rsid w:val="00E25FE1"/>
    <w:rsid w:val="00E27210"/>
    <w:rsid w:val="00E274FE"/>
    <w:rsid w:val="00E30913"/>
    <w:rsid w:val="00E315A0"/>
    <w:rsid w:val="00E31D69"/>
    <w:rsid w:val="00E32D42"/>
    <w:rsid w:val="00E32E1B"/>
    <w:rsid w:val="00E35332"/>
    <w:rsid w:val="00E35AF4"/>
    <w:rsid w:val="00E364C9"/>
    <w:rsid w:val="00E368B6"/>
    <w:rsid w:val="00E36B23"/>
    <w:rsid w:val="00E378AF"/>
    <w:rsid w:val="00E37CCA"/>
    <w:rsid w:val="00E40C4F"/>
    <w:rsid w:val="00E40F4D"/>
    <w:rsid w:val="00E42FA2"/>
    <w:rsid w:val="00E43210"/>
    <w:rsid w:val="00E4336F"/>
    <w:rsid w:val="00E434A3"/>
    <w:rsid w:val="00E44060"/>
    <w:rsid w:val="00E44A57"/>
    <w:rsid w:val="00E44CF6"/>
    <w:rsid w:val="00E45678"/>
    <w:rsid w:val="00E456A4"/>
    <w:rsid w:val="00E45AF7"/>
    <w:rsid w:val="00E45C42"/>
    <w:rsid w:val="00E45EF5"/>
    <w:rsid w:val="00E46621"/>
    <w:rsid w:val="00E469BC"/>
    <w:rsid w:val="00E47031"/>
    <w:rsid w:val="00E476E0"/>
    <w:rsid w:val="00E47C22"/>
    <w:rsid w:val="00E47E46"/>
    <w:rsid w:val="00E47F54"/>
    <w:rsid w:val="00E50162"/>
    <w:rsid w:val="00E50B6F"/>
    <w:rsid w:val="00E519DF"/>
    <w:rsid w:val="00E520D2"/>
    <w:rsid w:val="00E5221A"/>
    <w:rsid w:val="00E53A28"/>
    <w:rsid w:val="00E53D60"/>
    <w:rsid w:val="00E5433C"/>
    <w:rsid w:val="00E54381"/>
    <w:rsid w:val="00E54AAC"/>
    <w:rsid w:val="00E5541C"/>
    <w:rsid w:val="00E60AA7"/>
    <w:rsid w:val="00E60DE8"/>
    <w:rsid w:val="00E60F10"/>
    <w:rsid w:val="00E61A77"/>
    <w:rsid w:val="00E61B13"/>
    <w:rsid w:val="00E61C0F"/>
    <w:rsid w:val="00E61D38"/>
    <w:rsid w:val="00E621F8"/>
    <w:rsid w:val="00E623F1"/>
    <w:rsid w:val="00E62A08"/>
    <w:rsid w:val="00E64CE5"/>
    <w:rsid w:val="00E64F5D"/>
    <w:rsid w:val="00E66A20"/>
    <w:rsid w:val="00E66D67"/>
    <w:rsid w:val="00E674F7"/>
    <w:rsid w:val="00E70CBE"/>
    <w:rsid w:val="00E70F4C"/>
    <w:rsid w:val="00E71007"/>
    <w:rsid w:val="00E71F47"/>
    <w:rsid w:val="00E71F62"/>
    <w:rsid w:val="00E71FE1"/>
    <w:rsid w:val="00E72903"/>
    <w:rsid w:val="00E73CF4"/>
    <w:rsid w:val="00E73D22"/>
    <w:rsid w:val="00E753F1"/>
    <w:rsid w:val="00E75EDB"/>
    <w:rsid w:val="00E7609E"/>
    <w:rsid w:val="00E76117"/>
    <w:rsid w:val="00E76583"/>
    <w:rsid w:val="00E76A17"/>
    <w:rsid w:val="00E7743E"/>
    <w:rsid w:val="00E80910"/>
    <w:rsid w:val="00E81C48"/>
    <w:rsid w:val="00E82B01"/>
    <w:rsid w:val="00E846D7"/>
    <w:rsid w:val="00E847AF"/>
    <w:rsid w:val="00E853AE"/>
    <w:rsid w:val="00E85404"/>
    <w:rsid w:val="00E85678"/>
    <w:rsid w:val="00E86C9F"/>
    <w:rsid w:val="00E8736D"/>
    <w:rsid w:val="00E87653"/>
    <w:rsid w:val="00E87657"/>
    <w:rsid w:val="00E87806"/>
    <w:rsid w:val="00E9053C"/>
    <w:rsid w:val="00E906B4"/>
    <w:rsid w:val="00E90D9A"/>
    <w:rsid w:val="00E90FEC"/>
    <w:rsid w:val="00E9156D"/>
    <w:rsid w:val="00E91C52"/>
    <w:rsid w:val="00E9211C"/>
    <w:rsid w:val="00E933B1"/>
    <w:rsid w:val="00E938B2"/>
    <w:rsid w:val="00E93BE6"/>
    <w:rsid w:val="00E94CE4"/>
    <w:rsid w:val="00E94EB0"/>
    <w:rsid w:val="00E952FE"/>
    <w:rsid w:val="00E9558B"/>
    <w:rsid w:val="00E95825"/>
    <w:rsid w:val="00E9582A"/>
    <w:rsid w:val="00E9702B"/>
    <w:rsid w:val="00E97224"/>
    <w:rsid w:val="00EA0829"/>
    <w:rsid w:val="00EA0CE2"/>
    <w:rsid w:val="00EA0E8B"/>
    <w:rsid w:val="00EA0F5B"/>
    <w:rsid w:val="00EA1DFB"/>
    <w:rsid w:val="00EA362A"/>
    <w:rsid w:val="00EA3733"/>
    <w:rsid w:val="00EA3BC5"/>
    <w:rsid w:val="00EA478F"/>
    <w:rsid w:val="00EA48FD"/>
    <w:rsid w:val="00EA4DC0"/>
    <w:rsid w:val="00EA71A7"/>
    <w:rsid w:val="00EA72E0"/>
    <w:rsid w:val="00EA7DDF"/>
    <w:rsid w:val="00EB02EE"/>
    <w:rsid w:val="00EB0D24"/>
    <w:rsid w:val="00EB10BD"/>
    <w:rsid w:val="00EB1E67"/>
    <w:rsid w:val="00EB3942"/>
    <w:rsid w:val="00EB4046"/>
    <w:rsid w:val="00EB4C20"/>
    <w:rsid w:val="00EB55F2"/>
    <w:rsid w:val="00EB624B"/>
    <w:rsid w:val="00EB6C4E"/>
    <w:rsid w:val="00EB6F6F"/>
    <w:rsid w:val="00EB7117"/>
    <w:rsid w:val="00EB715D"/>
    <w:rsid w:val="00EB71AA"/>
    <w:rsid w:val="00EB7843"/>
    <w:rsid w:val="00EB7B94"/>
    <w:rsid w:val="00EB7DBF"/>
    <w:rsid w:val="00EC16C3"/>
    <w:rsid w:val="00EC1F23"/>
    <w:rsid w:val="00EC20B8"/>
    <w:rsid w:val="00EC306B"/>
    <w:rsid w:val="00EC4E7C"/>
    <w:rsid w:val="00EC4F9C"/>
    <w:rsid w:val="00EC4FEE"/>
    <w:rsid w:val="00EC661F"/>
    <w:rsid w:val="00EC69C9"/>
    <w:rsid w:val="00EC6B8B"/>
    <w:rsid w:val="00EC6B94"/>
    <w:rsid w:val="00EC6DB5"/>
    <w:rsid w:val="00EC7862"/>
    <w:rsid w:val="00ED0169"/>
    <w:rsid w:val="00ED0A21"/>
    <w:rsid w:val="00ED1CC2"/>
    <w:rsid w:val="00ED2317"/>
    <w:rsid w:val="00ED28BF"/>
    <w:rsid w:val="00ED3F62"/>
    <w:rsid w:val="00ED4EDD"/>
    <w:rsid w:val="00ED4EEF"/>
    <w:rsid w:val="00ED55F4"/>
    <w:rsid w:val="00ED6245"/>
    <w:rsid w:val="00ED6AA1"/>
    <w:rsid w:val="00EE0F15"/>
    <w:rsid w:val="00EE0F92"/>
    <w:rsid w:val="00EE1736"/>
    <w:rsid w:val="00EE18A9"/>
    <w:rsid w:val="00EE1A3E"/>
    <w:rsid w:val="00EE1BFE"/>
    <w:rsid w:val="00EE307B"/>
    <w:rsid w:val="00EE30C8"/>
    <w:rsid w:val="00EE3324"/>
    <w:rsid w:val="00EE4729"/>
    <w:rsid w:val="00EE53AB"/>
    <w:rsid w:val="00EE6070"/>
    <w:rsid w:val="00EE6754"/>
    <w:rsid w:val="00EE68A1"/>
    <w:rsid w:val="00EE7662"/>
    <w:rsid w:val="00EE7C08"/>
    <w:rsid w:val="00EF08E0"/>
    <w:rsid w:val="00EF2121"/>
    <w:rsid w:val="00EF2920"/>
    <w:rsid w:val="00EF45FF"/>
    <w:rsid w:val="00EF4EE9"/>
    <w:rsid w:val="00EF6AFB"/>
    <w:rsid w:val="00EF6DFA"/>
    <w:rsid w:val="00EF7A89"/>
    <w:rsid w:val="00F006A5"/>
    <w:rsid w:val="00F01A75"/>
    <w:rsid w:val="00F01F82"/>
    <w:rsid w:val="00F02033"/>
    <w:rsid w:val="00F02E0A"/>
    <w:rsid w:val="00F02E3B"/>
    <w:rsid w:val="00F0374E"/>
    <w:rsid w:val="00F03E88"/>
    <w:rsid w:val="00F04104"/>
    <w:rsid w:val="00F04858"/>
    <w:rsid w:val="00F04C0C"/>
    <w:rsid w:val="00F04DDC"/>
    <w:rsid w:val="00F04F82"/>
    <w:rsid w:val="00F0516D"/>
    <w:rsid w:val="00F059D8"/>
    <w:rsid w:val="00F06247"/>
    <w:rsid w:val="00F0704A"/>
    <w:rsid w:val="00F074B4"/>
    <w:rsid w:val="00F10263"/>
    <w:rsid w:val="00F106B7"/>
    <w:rsid w:val="00F10B37"/>
    <w:rsid w:val="00F11C55"/>
    <w:rsid w:val="00F11C93"/>
    <w:rsid w:val="00F11DD6"/>
    <w:rsid w:val="00F12F47"/>
    <w:rsid w:val="00F13F15"/>
    <w:rsid w:val="00F141AE"/>
    <w:rsid w:val="00F156C3"/>
    <w:rsid w:val="00F16303"/>
    <w:rsid w:val="00F16600"/>
    <w:rsid w:val="00F17053"/>
    <w:rsid w:val="00F20362"/>
    <w:rsid w:val="00F21068"/>
    <w:rsid w:val="00F22282"/>
    <w:rsid w:val="00F22A4E"/>
    <w:rsid w:val="00F23445"/>
    <w:rsid w:val="00F25017"/>
    <w:rsid w:val="00F25088"/>
    <w:rsid w:val="00F27054"/>
    <w:rsid w:val="00F2724D"/>
    <w:rsid w:val="00F31072"/>
    <w:rsid w:val="00F318A5"/>
    <w:rsid w:val="00F34F04"/>
    <w:rsid w:val="00F3673F"/>
    <w:rsid w:val="00F37910"/>
    <w:rsid w:val="00F37A4A"/>
    <w:rsid w:val="00F37E22"/>
    <w:rsid w:val="00F41087"/>
    <w:rsid w:val="00F414A8"/>
    <w:rsid w:val="00F41820"/>
    <w:rsid w:val="00F41B8B"/>
    <w:rsid w:val="00F431D8"/>
    <w:rsid w:val="00F43941"/>
    <w:rsid w:val="00F43AE0"/>
    <w:rsid w:val="00F43D0B"/>
    <w:rsid w:val="00F43DAE"/>
    <w:rsid w:val="00F443C3"/>
    <w:rsid w:val="00F454DC"/>
    <w:rsid w:val="00F461EE"/>
    <w:rsid w:val="00F46A48"/>
    <w:rsid w:val="00F47ACC"/>
    <w:rsid w:val="00F5108C"/>
    <w:rsid w:val="00F520F3"/>
    <w:rsid w:val="00F52717"/>
    <w:rsid w:val="00F52D1B"/>
    <w:rsid w:val="00F53751"/>
    <w:rsid w:val="00F53BC9"/>
    <w:rsid w:val="00F547C2"/>
    <w:rsid w:val="00F558FC"/>
    <w:rsid w:val="00F559C4"/>
    <w:rsid w:val="00F564F5"/>
    <w:rsid w:val="00F56F96"/>
    <w:rsid w:val="00F60017"/>
    <w:rsid w:val="00F60366"/>
    <w:rsid w:val="00F61069"/>
    <w:rsid w:val="00F6170F"/>
    <w:rsid w:val="00F6213F"/>
    <w:rsid w:val="00F6365E"/>
    <w:rsid w:val="00F636B0"/>
    <w:rsid w:val="00F63B77"/>
    <w:rsid w:val="00F647BA"/>
    <w:rsid w:val="00F66288"/>
    <w:rsid w:val="00F66366"/>
    <w:rsid w:val="00F677B5"/>
    <w:rsid w:val="00F70000"/>
    <w:rsid w:val="00F7205D"/>
    <w:rsid w:val="00F727B0"/>
    <w:rsid w:val="00F72B99"/>
    <w:rsid w:val="00F72CE8"/>
    <w:rsid w:val="00F7317D"/>
    <w:rsid w:val="00F73F52"/>
    <w:rsid w:val="00F74490"/>
    <w:rsid w:val="00F747C7"/>
    <w:rsid w:val="00F74919"/>
    <w:rsid w:val="00F7507D"/>
    <w:rsid w:val="00F750A8"/>
    <w:rsid w:val="00F750E1"/>
    <w:rsid w:val="00F75195"/>
    <w:rsid w:val="00F75745"/>
    <w:rsid w:val="00F75B6E"/>
    <w:rsid w:val="00F772CD"/>
    <w:rsid w:val="00F775FC"/>
    <w:rsid w:val="00F7793C"/>
    <w:rsid w:val="00F81DCA"/>
    <w:rsid w:val="00F82858"/>
    <w:rsid w:val="00F82EFF"/>
    <w:rsid w:val="00F83504"/>
    <w:rsid w:val="00F84482"/>
    <w:rsid w:val="00F85657"/>
    <w:rsid w:val="00F85B53"/>
    <w:rsid w:val="00F86EB6"/>
    <w:rsid w:val="00F87030"/>
    <w:rsid w:val="00F87A35"/>
    <w:rsid w:val="00F87EE4"/>
    <w:rsid w:val="00F92096"/>
    <w:rsid w:val="00F9275C"/>
    <w:rsid w:val="00F9292C"/>
    <w:rsid w:val="00F92D62"/>
    <w:rsid w:val="00F95005"/>
    <w:rsid w:val="00F96076"/>
    <w:rsid w:val="00F96CF7"/>
    <w:rsid w:val="00F970F8"/>
    <w:rsid w:val="00F97A67"/>
    <w:rsid w:val="00F97B79"/>
    <w:rsid w:val="00FA04D4"/>
    <w:rsid w:val="00FA1512"/>
    <w:rsid w:val="00FA201F"/>
    <w:rsid w:val="00FA2494"/>
    <w:rsid w:val="00FA37CD"/>
    <w:rsid w:val="00FA4171"/>
    <w:rsid w:val="00FA4402"/>
    <w:rsid w:val="00FA4660"/>
    <w:rsid w:val="00FA5247"/>
    <w:rsid w:val="00FA61BE"/>
    <w:rsid w:val="00FA6F8D"/>
    <w:rsid w:val="00FB0291"/>
    <w:rsid w:val="00FB0E82"/>
    <w:rsid w:val="00FB199E"/>
    <w:rsid w:val="00FB1AA8"/>
    <w:rsid w:val="00FB2D20"/>
    <w:rsid w:val="00FB3141"/>
    <w:rsid w:val="00FB31A4"/>
    <w:rsid w:val="00FB364D"/>
    <w:rsid w:val="00FB4138"/>
    <w:rsid w:val="00FB41DE"/>
    <w:rsid w:val="00FB50FA"/>
    <w:rsid w:val="00FB5E26"/>
    <w:rsid w:val="00FB61BC"/>
    <w:rsid w:val="00FB6229"/>
    <w:rsid w:val="00FB6498"/>
    <w:rsid w:val="00FB653E"/>
    <w:rsid w:val="00FB6D9B"/>
    <w:rsid w:val="00FB7AB2"/>
    <w:rsid w:val="00FC09F7"/>
    <w:rsid w:val="00FC0BAB"/>
    <w:rsid w:val="00FC157E"/>
    <w:rsid w:val="00FC185E"/>
    <w:rsid w:val="00FC2D16"/>
    <w:rsid w:val="00FC2E60"/>
    <w:rsid w:val="00FC3B11"/>
    <w:rsid w:val="00FC4131"/>
    <w:rsid w:val="00FC4ACE"/>
    <w:rsid w:val="00FC4DBB"/>
    <w:rsid w:val="00FC579B"/>
    <w:rsid w:val="00FC739A"/>
    <w:rsid w:val="00FC7C29"/>
    <w:rsid w:val="00FC7FCE"/>
    <w:rsid w:val="00FD07E2"/>
    <w:rsid w:val="00FD15B7"/>
    <w:rsid w:val="00FD17CA"/>
    <w:rsid w:val="00FD1F6B"/>
    <w:rsid w:val="00FD2ECE"/>
    <w:rsid w:val="00FD3845"/>
    <w:rsid w:val="00FD41B2"/>
    <w:rsid w:val="00FD442C"/>
    <w:rsid w:val="00FD4824"/>
    <w:rsid w:val="00FD4E22"/>
    <w:rsid w:val="00FD4EF0"/>
    <w:rsid w:val="00FD57F1"/>
    <w:rsid w:val="00FD63FE"/>
    <w:rsid w:val="00FD6533"/>
    <w:rsid w:val="00FD66D4"/>
    <w:rsid w:val="00FD75A6"/>
    <w:rsid w:val="00FD76CA"/>
    <w:rsid w:val="00FE0AFE"/>
    <w:rsid w:val="00FE0DFE"/>
    <w:rsid w:val="00FE0F1A"/>
    <w:rsid w:val="00FE0F24"/>
    <w:rsid w:val="00FE1A4F"/>
    <w:rsid w:val="00FE28A7"/>
    <w:rsid w:val="00FE2EB5"/>
    <w:rsid w:val="00FE2F88"/>
    <w:rsid w:val="00FE395A"/>
    <w:rsid w:val="00FE4E5E"/>
    <w:rsid w:val="00FE58A8"/>
    <w:rsid w:val="00FE5EEF"/>
    <w:rsid w:val="00FE6818"/>
    <w:rsid w:val="00FE7D65"/>
    <w:rsid w:val="00FF02DB"/>
    <w:rsid w:val="00FF17B3"/>
    <w:rsid w:val="00FF1E26"/>
    <w:rsid w:val="00FF25A3"/>
    <w:rsid w:val="00FF2D60"/>
    <w:rsid w:val="00FF3625"/>
    <w:rsid w:val="00FF3EB0"/>
    <w:rsid w:val="00FF4400"/>
    <w:rsid w:val="00FF5247"/>
    <w:rsid w:val="00FF52DD"/>
    <w:rsid w:val="00FF551D"/>
    <w:rsid w:val="00FF58E9"/>
    <w:rsid w:val="00FF59D9"/>
    <w:rsid w:val="00FF6512"/>
    <w:rsid w:val="00FF675B"/>
    <w:rsid w:val="00FF6FF3"/>
    <w:rsid w:val="00FF71F5"/>
    <w:rsid w:val="00FF7201"/>
    <w:rsid w:val="00FF749A"/>
    <w:rsid w:val="00FF7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D0B21F"/>
  <w15:docId w15:val="{94536AC7-63CF-4007-AB56-186F67202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2E3B"/>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5">
    <w:name w:val="heading 5"/>
    <w:basedOn w:val="Normal"/>
    <w:next w:val="Normal"/>
    <w:link w:val="Heading5Char"/>
    <w:semiHidden/>
    <w:unhideWhenUsed/>
    <w:qFormat/>
    <w:rsid w:val="00C261E7"/>
    <w:p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913B61"/>
    <w:pPr>
      <w:spacing w:before="240" w:after="60"/>
      <w:outlineLvl w:val="5"/>
    </w:pPr>
    <w:rPr>
      <w:b/>
      <w:bCs/>
      <w:sz w:val="22"/>
      <w:szCs w:val="22"/>
    </w:rPr>
  </w:style>
  <w:style w:type="paragraph" w:styleId="Heading7">
    <w:name w:val="heading 7"/>
    <w:basedOn w:val="Normal"/>
    <w:next w:val="Normal"/>
    <w:link w:val="Heading7Char"/>
    <w:qFormat/>
    <w:rsid w:val="00441463"/>
    <w:pPr>
      <w:spacing w:before="240" w:after="60"/>
      <w:outlineLvl w:val="6"/>
    </w:pPr>
    <w:rPr>
      <w:szCs w:val="24"/>
    </w:rPr>
  </w:style>
  <w:style w:type="paragraph" w:styleId="Heading8">
    <w:name w:val="heading 8"/>
    <w:basedOn w:val="Normal"/>
    <w:next w:val="Normal"/>
    <w:link w:val="Heading8Char"/>
    <w:qFormat/>
    <w:rsid w:val="00F04104"/>
    <w:pPr>
      <w:spacing w:before="240" w:after="60"/>
      <w:outlineLvl w:val="7"/>
    </w:pPr>
    <w:rPr>
      <w:i/>
      <w:iCs/>
      <w:szCs w:val="24"/>
    </w:rPr>
  </w:style>
  <w:style w:type="paragraph" w:styleId="Heading9">
    <w:name w:val="heading 9"/>
    <w:basedOn w:val="Normal"/>
    <w:next w:val="Normal"/>
    <w:link w:val="Heading9Char"/>
    <w:qFormat/>
    <w:rsid w:val="0044146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uiPriority w:val="99"/>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link w:val="SubtitleChar"/>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autoRedefine/>
    <w:uiPriority w:val="39"/>
    <w:qFormat/>
    <w:locked/>
    <w:rsid w:val="00D17CC1"/>
    <w:pPr>
      <w:tabs>
        <w:tab w:val="left" w:pos="540"/>
        <w:tab w:val="left" w:pos="1260"/>
        <w:tab w:val="right" w:leader="dot" w:pos="9350"/>
      </w:tabs>
      <w:spacing w:before="240" w:after="120"/>
      <w:ind w:left="720" w:hanging="806"/>
    </w:pPr>
    <w:rPr>
      <w:noProof/>
      <w:szCs w:val="24"/>
    </w:rPr>
  </w:style>
  <w:style w:type="paragraph" w:styleId="TOC2">
    <w:name w:val="toc 2"/>
    <w:basedOn w:val="Normal"/>
    <w:next w:val="Normal"/>
    <w:autoRedefine/>
    <w:uiPriority w:val="39"/>
    <w:qFormat/>
    <w:locked/>
    <w:rsid w:val="00CE796C"/>
    <w:pPr>
      <w:tabs>
        <w:tab w:val="left" w:pos="1080"/>
        <w:tab w:val="right" w:leader="dot" w:pos="9350"/>
      </w:tabs>
      <w:spacing w:before="120" w:after="120"/>
      <w:ind w:left="1094" w:hanging="547"/>
    </w:pPr>
    <w:rPr>
      <w:noProof/>
    </w:rPr>
  </w:style>
  <w:style w:type="paragraph" w:styleId="TOC3">
    <w:name w:val="toc 3"/>
    <w:basedOn w:val="Normal"/>
    <w:next w:val="Normal"/>
    <w:autoRedefine/>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basedOn w:val="Normal"/>
    <w:link w:val="FootnoteTextChar"/>
    <w:locked/>
    <w:rsid w:val="00E15CE8"/>
    <w:rPr>
      <w:sz w:val="20"/>
    </w:rPr>
  </w:style>
  <w:style w:type="character" w:styleId="FootnoteReference">
    <w:name w:val="footnote reference"/>
    <w:locked/>
    <w:rsid w:val="00E15CE8"/>
    <w:rPr>
      <w:vertAlign w:val="superscript"/>
    </w:rPr>
  </w:style>
  <w:style w:type="paragraph" w:styleId="BodyTextIndent3">
    <w:name w:val="Body Text Indent 3"/>
    <w:basedOn w:val="Normal"/>
    <w:link w:val="BodyTextIndent3Char"/>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link w:val="TitleChar"/>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semiHidden/>
    <w:rsid w:val="006C1F2E"/>
    <w:rPr>
      <w:sz w:val="20"/>
    </w:rPr>
  </w:style>
  <w:style w:type="paragraph" w:styleId="CommentSubject">
    <w:name w:val="annotation subject"/>
    <w:basedOn w:val="CommentText"/>
    <w:next w:val="CommentText"/>
    <w:link w:val="CommentSubjectChar"/>
    <w:semiHidden/>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692796"/>
    <w:rPr>
      <w:lang w:val="en-US" w:eastAsia="en-US" w:bidi="ar-SA"/>
    </w:rPr>
  </w:style>
  <w:style w:type="character" w:styleId="FollowedHyperlink">
    <w:name w:val="FollowedHyperlink"/>
    <w:rsid w:val="00F02E0A"/>
    <w:rPr>
      <w:color w:val="800080"/>
      <w:u w:val="single"/>
    </w:rPr>
  </w:style>
  <w:style w:type="paragraph" w:styleId="DocumentMap">
    <w:name w:val="Document Map"/>
    <w:basedOn w:val="Normal"/>
    <w:link w:val="DocumentMapChar"/>
    <w:rsid w:val="00DC352C"/>
    <w:pPr>
      <w:shd w:val="clear" w:color="auto" w:fill="000080"/>
    </w:pPr>
    <w:rPr>
      <w:rFonts w:ascii="Tahoma" w:hAnsi="Tahoma" w:cs="Tahoma"/>
      <w:sz w:val="20"/>
    </w:rPr>
  </w:style>
  <w:style w:type="paragraph" w:customStyle="1" w:styleId="Bullet">
    <w:name w:val="Bullet"/>
    <w:basedOn w:val="ListBullet"/>
    <w:rsid w:val="00A3792A"/>
    <w:pPr>
      <w:numPr>
        <w:numId w:val="1"/>
      </w:numPr>
      <w:tabs>
        <w:tab w:val="clear" w:pos="3600"/>
        <w:tab w:val="num" w:pos="720"/>
      </w:tabs>
      <w:spacing w:after="0"/>
      <w:ind w:hanging="3240"/>
    </w:pPr>
    <w:rPr>
      <w:szCs w:val="20"/>
    </w:rPr>
  </w:style>
  <w:style w:type="paragraph" w:styleId="BodyText">
    <w:name w:val="Body Text"/>
    <w:basedOn w:val="Normal"/>
    <w:link w:val="BodyTextChar"/>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rsid w:val="00994EB4"/>
    <w:pPr>
      <w:spacing w:after="0"/>
    </w:pPr>
    <w:rPr>
      <w:rFonts w:ascii="Tahoma" w:hAnsi="Tahoma" w:cs="Tahoma"/>
      <w:sz w:val="16"/>
      <w:szCs w:val="16"/>
    </w:rPr>
  </w:style>
  <w:style w:type="character" w:customStyle="1" w:styleId="BalloonTextChar">
    <w:name w:val="Balloon Text Char"/>
    <w:link w:val="BalloonText"/>
    <w:rsid w:val="00994EB4"/>
    <w:rPr>
      <w:rFonts w:ascii="Tahoma" w:hAnsi="Tahoma" w:cs="Tahoma"/>
      <w:sz w:val="16"/>
      <w:szCs w:val="16"/>
    </w:rPr>
  </w:style>
  <w:style w:type="character" w:customStyle="1" w:styleId="Heading1Char">
    <w:name w:val="Heading 1 Char"/>
    <w:link w:val="Heading1"/>
    <w:rsid w:val="00E01B45"/>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7"/>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475433"/>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pPr>
      <w:numPr>
        <w:numId w:val="36"/>
      </w:numPr>
    </w:pPr>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Arial">
    <w:name w:val="Style Arial"/>
    <w:rsid w:val="0033354E"/>
    <w:rPr>
      <w:rFonts w:ascii="Arial" w:hAnsi="Arial"/>
      <w:sz w:val="24"/>
    </w:rPr>
  </w:style>
  <w:style w:type="character" w:customStyle="1" w:styleId="Heading5Char">
    <w:name w:val="Heading 5 Char"/>
    <w:basedOn w:val="DefaultParagraphFont"/>
    <w:link w:val="Heading5"/>
    <w:semiHidden/>
    <w:rsid w:val="00C261E7"/>
    <w:rPr>
      <w:rFonts w:ascii="Calibri" w:hAnsi="Calibri"/>
      <w:b/>
      <w:bCs/>
      <w:i/>
      <w:iCs/>
      <w:sz w:val="26"/>
      <w:szCs w:val="26"/>
    </w:rPr>
  </w:style>
  <w:style w:type="character" w:customStyle="1" w:styleId="Hypertext">
    <w:name w:val="Hypertext"/>
    <w:semiHidden/>
    <w:rsid w:val="00C261E7"/>
    <w:rPr>
      <w:color w:val="0000FF"/>
      <w:u w:val="single"/>
    </w:rPr>
  </w:style>
  <w:style w:type="paragraph" w:customStyle="1" w:styleId="Bullet1">
    <w:name w:val="Bullet 1"/>
    <w:basedOn w:val="Normal"/>
    <w:link w:val="Bullet1Char"/>
    <w:rsid w:val="00C261E7"/>
    <w:pPr>
      <w:numPr>
        <w:ilvl w:val="2"/>
        <w:numId w:val="94"/>
      </w:numPr>
      <w:tabs>
        <w:tab w:val="clear" w:pos="720"/>
        <w:tab w:val="num" w:pos="1440"/>
      </w:tabs>
      <w:spacing w:after="0"/>
      <w:ind w:left="1440" w:hanging="720"/>
    </w:pPr>
    <w:rPr>
      <w:rFonts w:ascii="Times New Roman" w:hAnsi="Times New Roman"/>
      <w:lang w:val="x-none" w:eastAsia="x-none"/>
    </w:rPr>
  </w:style>
  <w:style w:type="character" w:customStyle="1" w:styleId="Bullet1Char">
    <w:name w:val="Bullet 1 Char"/>
    <w:link w:val="Bullet1"/>
    <w:rsid w:val="00C261E7"/>
    <w:rPr>
      <w:sz w:val="24"/>
      <w:lang w:val="x-none" w:eastAsia="x-none"/>
    </w:rPr>
  </w:style>
  <w:style w:type="character" w:customStyle="1" w:styleId="FootnoteTextChar">
    <w:name w:val="Footnote Text Char"/>
    <w:link w:val="FootnoteText"/>
    <w:rsid w:val="00C261E7"/>
    <w:rPr>
      <w:rFonts w:ascii="Arial" w:hAnsi="Arial"/>
    </w:rPr>
  </w:style>
  <w:style w:type="paragraph" w:customStyle="1" w:styleId="Level1">
    <w:name w:val="Level 1"/>
    <w:rsid w:val="00C261E7"/>
    <w:pPr>
      <w:ind w:left="720"/>
    </w:pPr>
    <w:rPr>
      <w:snapToGrid w:val="0"/>
      <w:sz w:val="24"/>
    </w:rPr>
  </w:style>
  <w:style w:type="paragraph" w:styleId="BodyText3">
    <w:name w:val="Body Text 3"/>
    <w:basedOn w:val="Normal"/>
    <w:link w:val="BodyText3Char"/>
    <w:rsid w:val="00C261E7"/>
    <w:pPr>
      <w:spacing w:after="120"/>
    </w:pPr>
    <w:rPr>
      <w:sz w:val="16"/>
      <w:szCs w:val="16"/>
    </w:rPr>
  </w:style>
  <w:style w:type="character" w:customStyle="1" w:styleId="BodyText3Char">
    <w:name w:val="Body Text 3 Char"/>
    <w:basedOn w:val="DefaultParagraphFont"/>
    <w:link w:val="BodyText3"/>
    <w:rsid w:val="00C261E7"/>
    <w:rPr>
      <w:rFonts w:ascii="Arial" w:hAnsi="Arial"/>
      <w:sz w:val="16"/>
      <w:szCs w:val="16"/>
    </w:rPr>
  </w:style>
  <w:style w:type="numbering" w:customStyle="1" w:styleId="NoList1">
    <w:name w:val="No List1"/>
    <w:next w:val="NoList"/>
    <w:uiPriority w:val="99"/>
    <w:semiHidden/>
    <w:unhideWhenUsed/>
    <w:rsid w:val="00C261E7"/>
  </w:style>
  <w:style w:type="paragraph" w:customStyle="1" w:styleId="Style1">
    <w:name w:val="Style1"/>
    <w:basedOn w:val="Heading2"/>
    <w:link w:val="Style1Char"/>
    <w:rsid w:val="00C261E7"/>
    <w:pPr>
      <w:tabs>
        <w:tab w:val="clear" w:pos="720"/>
      </w:tabs>
      <w:spacing w:after="0"/>
    </w:pPr>
    <w:rPr>
      <w:iCs w:val="0"/>
    </w:rPr>
  </w:style>
  <w:style w:type="character" w:customStyle="1" w:styleId="Style1Char">
    <w:name w:val="Style1 Char"/>
    <w:link w:val="Style1"/>
    <w:rsid w:val="00C261E7"/>
    <w:rPr>
      <w:rFonts w:ascii="Arial" w:hAnsi="Arial" w:cs="Arial"/>
      <w:b/>
      <w:bCs/>
      <w:sz w:val="24"/>
      <w:szCs w:val="28"/>
    </w:rPr>
  </w:style>
  <w:style w:type="paragraph" w:customStyle="1" w:styleId="Style2">
    <w:name w:val="Style2"/>
    <w:basedOn w:val="Normal"/>
    <w:rsid w:val="00C261E7"/>
    <w:pPr>
      <w:spacing w:after="0"/>
    </w:pPr>
  </w:style>
  <w:style w:type="paragraph" w:styleId="Bibliography">
    <w:name w:val="Bibliography"/>
    <w:basedOn w:val="Normal"/>
    <w:next w:val="Normal"/>
    <w:uiPriority w:val="37"/>
    <w:semiHidden/>
    <w:unhideWhenUsed/>
    <w:rsid w:val="00C261E7"/>
    <w:pPr>
      <w:spacing w:after="0"/>
    </w:pPr>
    <w:rPr>
      <w:rFonts w:ascii="Times New Roman" w:hAnsi="Times New Roman"/>
    </w:rPr>
  </w:style>
  <w:style w:type="paragraph" w:styleId="BlockText">
    <w:name w:val="Block Text"/>
    <w:basedOn w:val="Normal"/>
    <w:rsid w:val="00C261E7"/>
    <w:pPr>
      <w:spacing w:after="120"/>
      <w:ind w:left="1440" w:right="1440"/>
    </w:pPr>
    <w:rPr>
      <w:rFonts w:ascii="Times New Roman" w:hAnsi="Times New Roman"/>
    </w:rPr>
  </w:style>
  <w:style w:type="paragraph" w:styleId="BodyText2">
    <w:name w:val="Body Text 2"/>
    <w:basedOn w:val="Normal"/>
    <w:link w:val="BodyText2Char"/>
    <w:rsid w:val="00C261E7"/>
    <w:pPr>
      <w:spacing w:after="120" w:line="480" w:lineRule="auto"/>
    </w:pPr>
    <w:rPr>
      <w:rFonts w:ascii="Times New Roman" w:hAnsi="Times New Roman"/>
    </w:rPr>
  </w:style>
  <w:style w:type="character" w:customStyle="1" w:styleId="BodyText2Char">
    <w:name w:val="Body Text 2 Char"/>
    <w:basedOn w:val="DefaultParagraphFont"/>
    <w:link w:val="BodyText2"/>
    <w:rsid w:val="00C261E7"/>
    <w:rPr>
      <w:sz w:val="24"/>
    </w:rPr>
  </w:style>
  <w:style w:type="paragraph" w:styleId="BodyTextFirstIndent">
    <w:name w:val="Body Text First Indent"/>
    <w:basedOn w:val="BodyText"/>
    <w:link w:val="BodyTextFirstIndentChar"/>
    <w:rsid w:val="00C261E7"/>
    <w:pPr>
      <w:ind w:firstLine="210"/>
    </w:pPr>
    <w:rPr>
      <w:rFonts w:ascii="Times New Roman" w:hAnsi="Times New Roman"/>
    </w:rPr>
  </w:style>
  <w:style w:type="character" w:customStyle="1" w:styleId="BodyTextFirstIndentChar">
    <w:name w:val="Body Text First Indent Char"/>
    <w:basedOn w:val="BodyTextChar"/>
    <w:link w:val="BodyTextFirstIndent"/>
    <w:rsid w:val="00C261E7"/>
    <w:rPr>
      <w:rFonts w:ascii="Arial" w:hAnsi="Arial"/>
      <w:sz w:val="24"/>
    </w:rPr>
  </w:style>
  <w:style w:type="paragraph" w:styleId="BodyTextIndent">
    <w:name w:val="Body Text Indent"/>
    <w:basedOn w:val="Normal"/>
    <w:link w:val="BodyTextIndentChar"/>
    <w:rsid w:val="00C261E7"/>
    <w:pPr>
      <w:spacing w:after="120"/>
      <w:ind w:left="360"/>
    </w:pPr>
    <w:rPr>
      <w:rFonts w:ascii="Times New Roman" w:hAnsi="Times New Roman"/>
    </w:rPr>
  </w:style>
  <w:style w:type="character" w:customStyle="1" w:styleId="BodyTextIndentChar">
    <w:name w:val="Body Text Indent Char"/>
    <w:basedOn w:val="DefaultParagraphFont"/>
    <w:link w:val="BodyTextIndent"/>
    <w:rsid w:val="00C261E7"/>
    <w:rPr>
      <w:sz w:val="24"/>
    </w:rPr>
  </w:style>
  <w:style w:type="paragraph" w:styleId="BodyTextFirstIndent2">
    <w:name w:val="Body Text First Indent 2"/>
    <w:basedOn w:val="BodyTextIndent"/>
    <w:link w:val="BodyTextFirstIndent2Char"/>
    <w:rsid w:val="00C261E7"/>
    <w:pPr>
      <w:ind w:firstLine="210"/>
    </w:pPr>
  </w:style>
  <w:style w:type="character" w:customStyle="1" w:styleId="BodyTextFirstIndent2Char">
    <w:name w:val="Body Text First Indent 2 Char"/>
    <w:basedOn w:val="BodyTextIndentChar"/>
    <w:link w:val="BodyTextFirstIndent2"/>
    <w:rsid w:val="00C261E7"/>
    <w:rPr>
      <w:sz w:val="24"/>
    </w:rPr>
  </w:style>
  <w:style w:type="paragraph" w:styleId="BodyTextIndent2">
    <w:name w:val="Body Text Indent 2"/>
    <w:basedOn w:val="Normal"/>
    <w:link w:val="BodyTextIndent2Char"/>
    <w:rsid w:val="00C261E7"/>
    <w:pPr>
      <w:spacing w:after="120" w:line="480" w:lineRule="auto"/>
      <w:ind w:left="360"/>
    </w:pPr>
    <w:rPr>
      <w:rFonts w:ascii="Times New Roman" w:hAnsi="Times New Roman"/>
    </w:rPr>
  </w:style>
  <w:style w:type="character" w:customStyle="1" w:styleId="BodyTextIndent2Char">
    <w:name w:val="Body Text Indent 2 Char"/>
    <w:basedOn w:val="DefaultParagraphFont"/>
    <w:link w:val="BodyTextIndent2"/>
    <w:rsid w:val="00C261E7"/>
    <w:rPr>
      <w:sz w:val="24"/>
    </w:rPr>
  </w:style>
  <w:style w:type="character" w:customStyle="1" w:styleId="BodyTextIndent3Char">
    <w:name w:val="Body Text Indent 3 Char"/>
    <w:link w:val="BodyTextIndent3"/>
    <w:rsid w:val="00C261E7"/>
    <w:rPr>
      <w:rFonts w:ascii="Arial" w:hAnsi="Arial"/>
      <w:sz w:val="24"/>
    </w:rPr>
  </w:style>
  <w:style w:type="paragraph" w:styleId="Closing">
    <w:name w:val="Closing"/>
    <w:basedOn w:val="Normal"/>
    <w:link w:val="ClosingChar"/>
    <w:rsid w:val="00C261E7"/>
    <w:pPr>
      <w:spacing w:after="0"/>
      <w:ind w:left="4320"/>
    </w:pPr>
    <w:rPr>
      <w:rFonts w:ascii="Times New Roman" w:hAnsi="Times New Roman"/>
    </w:rPr>
  </w:style>
  <w:style w:type="character" w:customStyle="1" w:styleId="ClosingChar">
    <w:name w:val="Closing Char"/>
    <w:basedOn w:val="DefaultParagraphFont"/>
    <w:link w:val="Closing"/>
    <w:rsid w:val="00C261E7"/>
    <w:rPr>
      <w:sz w:val="24"/>
    </w:rPr>
  </w:style>
  <w:style w:type="paragraph" w:styleId="Date">
    <w:name w:val="Date"/>
    <w:basedOn w:val="Normal"/>
    <w:next w:val="Normal"/>
    <w:link w:val="DateChar"/>
    <w:rsid w:val="00C261E7"/>
    <w:pPr>
      <w:spacing w:after="0"/>
    </w:pPr>
    <w:rPr>
      <w:rFonts w:ascii="Times New Roman" w:hAnsi="Times New Roman"/>
    </w:rPr>
  </w:style>
  <w:style w:type="character" w:customStyle="1" w:styleId="DateChar">
    <w:name w:val="Date Char"/>
    <w:basedOn w:val="DefaultParagraphFont"/>
    <w:link w:val="Date"/>
    <w:rsid w:val="00C261E7"/>
    <w:rPr>
      <w:sz w:val="24"/>
    </w:rPr>
  </w:style>
  <w:style w:type="character" w:customStyle="1" w:styleId="DocumentMapChar">
    <w:name w:val="Document Map Char"/>
    <w:link w:val="DocumentMap"/>
    <w:rsid w:val="00C261E7"/>
    <w:rPr>
      <w:rFonts w:ascii="Tahoma" w:hAnsi="Tahoma" w:cs="Tahoma"/>
      <w:shd w:val="clear" w:color="auto" w:fill="000080"/>
    </w:rPr>
  </w:style>
  <w:style w:type="paragraph" w:styleId="E-mailSignature">
    <w:name w:val="E-mail Signature"/>
    <w:basedOn w:val="Normal"/>
    <w:link w:val="E-mailSignatureChar"/>
    <w:rsid w:val="00C261E7"/>
    <w:pPr>
      <w:spacing w:after="0"/>
    </w:pPr>
    <w:rPr>
      <w:rFonts w:ascii="Times New Roman" w:hAnsi="Times New Roman"/>
    </w:rPr>
  </w:style>
  <w:style w:type="character" w:customStyle="1" w:styleId="E-mailSignatureChar">
    <w:name w:val="E-mail Signature Char"/>
    <w:basedOn w:val="DefaultParagraphFont"/>
    <w:link w:val="E-mailSignature"/>
    <w:rsid w:val="00C261E7"/>
    <w:rPr>
      <w:sz w:val="24"/>
    </w:rPr>
  </w:style>
  <w:style w:type="paragraph" w:styleId="EnvelopeAddress">
    <w:name w:val="envelope address"/>
    <w:basedOn w:val="Normal"/>
    <w:rsid w:val="00C261E7"/>
    <w:pPr>
      <w:framePr w:w="7920" w:h="1980" w:hRule="exact" w:hSpace="180" w:wrap="auto" w:hAnchor="page" w:xAlign="center" w:yAlign="bottom"/>
      <w:spacing w:after="0"/>
      <w:ind w:left="2880"/>
    </w:pPr>
    <w:rPr>
      <w:rFonts w:ascii="Cambria" w:hAnsi="Cambria"/>
      <w:szCs w:val="24"/>
    </w:rPr>
  </w:style>
  <w:style w:type="paragraph" w:styleId="EnvelopeReturn">
    <w:name w:val="envelope return"/>
    <w:basedOn w:val="Normal"/>
    <w:rsid w:val="00C261E7"/>
    <w:pPr>
      <w:spacing w:after="0"/>
    </w:pPr>
    <w:rPr>
      <w:rFonts w:ascii="Cambria" w:hAnsi="Cambria"/>
      <w:sz w:val="20"/>
    </w:rPr>
  </w:style>
  <w:style w:type="character" w:customStyle="1" w:styleId="Heading6Char">
    <w:name w:val="Heading 6 Char"/>
    <w:link w:val="Heading6"/>
    <w:rsid w:val="00C261E7"/>
    <w:rPr>
      <w:rFonts w:ascii="Arial" w:hAnsi="Arial"/>
      <w:b/>
      <w:bCs/>
      <w:sz w:val="22"/>
      <w:szCs w:val="22"/>
    </w:rPr>
  </w:style>
  <w:style w:type="character" w:customStyle="1" w:styleId="Heading7Char">
    <w:name w:val="Heading 7 Char"/>
    <w:link w:val="Heading7"/>
    <w:rsid w:val="00C261E7"/>
    <w:rPr>
      <w:rFonts w:ascii="Arial" w:hAnsi="Arial"/>
      <w:sz w:val="24"/>
      <w:szCs w:val="24"/>
    </w:rPr>
  </w:style>
  <w:style w:type="character" w:customStyle="1" w:styleId="Heading8Char">
    <w:name w:val="Heading 8 Char"/>
    <w:link w:val="Heading8"/>
    <w:rsid w:val="00C261E7"/>
    <w:rPr>
      <w:rFonts w:ascii="Arial" w:hAnsi="Arial"/>
      <w:i/>
      <w:iCs/>
      <w:sz w:val="24"/>
      <w:szCs w:val="24"/>
    </w:rPr>
  </w:style>
  <w:style w:type="character" w:customStyle="1" w:styleId="Heading9Char">
    <w:name w:val="Heading 9 Char"/>
    <w:link w:val="Heading9"/>
    <w:rsid w:val="00C261E7"/>
    <w:rPr>
      <w:rFonts w:ascii="Arial" w:hAnsi="Arial" w:cs="Arial"/>
      <w:sz w:val="22"/>
      <w:szCs w:val="22"/>
    </w:rPr>
  </w:style>
  <w:style w:type="paragraph" w:styleId="HTMLAddress">
    <w:name w:val="HTML Address"/>
    <w:basedOn w:val="Normal"/>
    <w:link w:val="HTMLAddressChar"/>
    <w:rsid w:val="00C261E7"/>
    <w:pPr>
      <w:spacing w:after="0"/>
    </w:pPr>
    <w:rPr>
      <w:rFonts w:ascii="Times New Roman" w:hAnsi="Times New Roman"/>
      <w:i/>
      <w:iCs/>
    </w:rPr>
  </w:style>
  <w:style w:type="character" w:customStyle="1" w:styleId="HTMLAddressChar">
    <w:name w:val="HTML Address Char"/>
    <w:basedOn w:val="DefaultParagraphFont"/>
    <w:link w:val="HTMLAddress"/>
    <w:rsid w:val="00C261E7"/>
    <w:rPr>
      <w:i/>
      <w:iCs/>
      <w:sz w:val="24"/>
    </w:rPr>
  </w:style>
  <w:style w:type="paragraph" w:styleId="HTMLPreformatted">
    <w:name w:val="HTML Preformatted"/>
    <w:basedOn w:val="Normal"/>
    <w:link w:val="HTMLPreformattedChar"/>
    <w:rsid w:val="00C261E7"/>
    <w:pPr>
      <w:spacing w:after="0"/>
    </w:pPr>
    <w:rPr>
      <w:rFonts w:ascii="Courier New" w:hAnsi="Courier New" w:cs="Courier New"/>
      <w:sz w:val="20"/>
    </w:rPr>
  </w:style>
  <w:style w:type="character" w:customStyle="1" w:styleId="HTMLPreformattedChar">
    <w:name w:val="HTML Preformatted Char"/>
    <w:basedOn w:val="DefaultParagraphFont"/>
    <w:link w:val="HTMLPreformatted"/>
    <w:rsid w:val="00C261E7"/>
    <w:rPr>
      <w:rFonts w:ascii="Courier New" w:hAnsi="Courier New" w:cs="Courier New"/>
    </w:rPr>
  </w:style>
  <w:style w:type="paragraph" w:styleId="Index1">
    <w:name w:val="index 1"/>
    <w:basedOn w:val="Normal"/>
    <w:next w:val="Normal"/>
    <w:autoRedefine/>
    <w:rsid w:val="00C261E7"/>
    <w:pPr>
      <w:spacing w:after="0"/>
      <w:ind w:left="240" w:hanging="240"/>
    </w:pPr>
    <w:rPr>
      <w:rFonts w:ascii="Times New Roman" w:hAnsi="Times New Roman"/>
    </w:rPr>
  </w:style>
  <w:style w:type="paragraph" w:styleId="Index2">
    <w:name w:val="index 2"/>
    <w:basedOn w:val="Normal"/>
    <w:next w:val="Normal"/>
    <w:autoRedefine/>
    <w:rsid w:val="00C261E7"/>
    <w:pPr>
      <w:spacing w:after="0"/>
      <w:ind w:left="480" w:hanging="240"/>
    </w:pPr>
    <w:rPr>
      <w:rFonts w:ascii="Times New Roman" w:hAnsi="Times New Roman"/>
    </w:rPr>
  </w:style>
  <w:style w:type="paragraph" w:styleId="Index3">
    <w:name w:val="index 3"/>
    <w:basedOn w:val="Normal"/>
    <w:next w:val="Normal"/>
    <w:autoRedefine/>
    <w:rsid w:val="00C261E7"/>
    <w:pPr>
      <w:spacing w:after="0"/>
      <w:ind w:left="720" w:hanging="240"/>
    </w:pPr>
    <w:rPr>
      <w:rFonts w:ascii="Times New Roman" w:hAnsi="Times New Roman"/>
    </w:rPr>
  </w:style>
  <w:style w:type="paragraph" w:styleId="Index4">
    <w:name w:val="index 4"/>
    <w:basedOn w:val="Normal"/>
    <w:next w:val="Normal"/>
    <w:autoRedefine/>
    <w:rsid w:val="00C261E7"/>
    <w:pPr>
      <w:spacing w:after="0"/>
      <w:ind w:left="960" w:hanging="240"/>
    </w:pPr>
    <w:rPr>
      <w:rFonts w:ascii="Times New Roman" w:hAnsi="Times New Roman"/>
    </w:rPr>
  </w:style>
  <w:style w:type="paragraph" w:styleId="Index5">
    <w:name w:val="index 5"/>
    <w:basedOn w:val="Normal"/>
    <w:next w:val="Normal"/>
    <w:autoRedefine/>
    <w:rsid w:val="00C261E7"/>
    <w:pPr>
      <w:spacing w:after="0"/>
      <w:ind w:left="1200" w:hanging="240"/>
    </w:pPr>
    <w:rPr>
      <w:rFonts w:ascii="Times New Roman" w:hAnsi="Times New Roman"/>
    </w:rPr>
  </w:style>
  <w:style w:type="paragraph" w:styleId="Index6">
    <w:name w:val="index 6"/>
    <w:basedOn w:val="Normal"/>
    <w:next w:val="Normal"/>
    <w:autoRedefine/>
    <w:rsid w:val="00C261E7"/>
    <w:pPr>
      <w:spacing w:after="0"/>
      <w:ind w:left="1440" w:hanging="240"/>
    </w:pPr>
    <w:rPr>
      <w:rFonts w:ascii="Times New Roman" w:hAnsi="Times New Roman"/>
    </w:rPr>
  </w:style>
  <w:style w:type="paragraph" w:styleId="Index7">
    <w:name w:val="index 7"/>
    <w:basedOn w:val="Normal"/>
    <w:next w:val="Normal"/>
    <w:autoRedefine/>
    <w:rsid w:val="00C261E7"/>
    <w:pPr>
      <w:spacing w:after="0"/>
      <w:ind w:left="1680" w:hanging="240"/>
    </w:pPr>
    <w:rPr>
      <w:rFonts w:ascii="Times New Roman" w:hAnsi="Times New Roman"/>
    </w:rPr>
  </w:style>
  <w:style w:type="paragraph" w:styleId="Index8">
    <w:name w:val="index 8"/>
    <w:basedOn w:val="Normal"/>
    <w:next w:val="Normal"/>
    <w:autoRedefine/>
    <w:rsid w:val="00C261E7"/>
    <w:pPr>
      <w:spacing w:after="0"/>
      <w:ind w:left="1920" w:hanging="240"/>
    </w:pPr>
    <w:rPr>
      <w:rFonts w:ascii="Times New Roman" w:hAnsi="Times New Roman"/>
    </w:rPr>
  </w:style>
  <w:style w:type="paragraph" w:styleId="Index9">
    <w:name w:val="index 9"/>
    <w:basedOn w:val="Normal"/>
    <w:next w:val="Normal"/>
    <w:autoRedefine/>
    <w:rsid w:val="00C261E7"/>
    <w:pPr>
      <w:spacing w:after="0"/>
      <w:ind w:left="2160" w:hanging="240"/>
    </w:pPr>
    <w:rPr>
      <w:rFonts w:ascii="Times New Roman" w:hAnsi="Times New Roman"/>
    </w:rPr>
  </w:style>
  <w:style w:type="paragraph" w:styleId="IndexHeading">
    <w:name w:val="index heading"/>
    <w:basedOn w:val="Normal"/>
    <w:next w:val="Index1"/>
    <w:rsid w:val="00C261E7"/>
    <w:pPr>
      <w:spacing w:after="0"/>
    </w:pPr>
    <w:rPr>
      <w:rFonts w:ascii="Cambria" w:hAnsi="Cambria"/>
      <w:b/>
      <w:bCs/>
    </w:rPr>
  </w:style>
  <w:style w:type="paragraph" w:styleId="List2">
    <w:name w:val="List 2"/>
    <w:basedOn w:val="Normal"/>
    <w:rsid w:val="00C261E7"/>
    <w:pPr>
      <w:spacing w:after="0"/>
      <w:ind w:left="720" w:hanging="360"/>
      <w:contextualSpacing/>
    </w:pPr>
    <w:rPr>
      <w:rFonts w:ascii="Times New Roman" w:hAnsi="Times New Roman"/>
    </w:rPr>
  </w:style>
  <w:style w:type="paragraph" w:styleId="List3">
    <w:name w:val="List 3"/>
    <w:basedOn w:val="Normal"/>
    <w:rsid w:val="00C261E7"/>
    <w:pPr>
      <w:spacing w:after="0"/>
      <w:ind w:left="1080" w:hanging="360"/>
      <w:contextualSpacing/>
    </w:pPr>
    <w:rPr>
      <w:rFonts w:ascii="Times New Roman" w:hAnsi="Times New Roman"/>
    </w:rPr>
  </w:style>
  <w:style w:type="paragraph" w:styleId="List4">
    <w:name w:val="List 4"/>
    <w:basedOn w:val="Normal"/>
    <w:rsid w:val="00C261E7"/>
    <w:pPr>
      <w:spacing w:after="0"/>
      <w:ind w:left="1440" w:hanging="360"/>
      <w:contextualSpacing/>
    </w:pPr>
    <w:rPr>
      <w:rFonts w:ascii="Times New Roman" w:hAnsi="Times New Roman"/>
    </w:rPr>
  </w:style>
  <w:style w:type="paragraph" w:styleId="List5">
    <w:name w:val="List 5"/>
    <w:basedOn w:val="Normal"/>
    <w:rsid w:val="00C261E7"/>
    <w:pPr>
      <w:spacing w:after="0"/>
      <w:ind w:left="1800" w:hanging="360"/>
      <w:contextualSpacing/>
    </w:pPr>
    <w:rPr>
      <w:rFonts w:ascii="Times New Roman" w:hAnsi="Times New Roman"/>
    </w:rPr>
  </w:style>
  <w:style w:type="paragraph" w:styleId="ListBullet2">
    <w:name w:val="List Bullet 2"/>
    <w:basedOn w:val="Normal"/>
    <w:rsid w:val="00C261E7"/>
    <w:pPr>
      <w:numPr>
        <w:numId w:val="95"/>
      </w:numPr>
      <w:spacing w:after="0"/>
      <w:contextualSpacing/>
    </w:pPr>
    <w:rPr>
      <w:rFonts w:ascii="Times New Roman" w:hAnsi="Times New Roman"/>
    </w:rPr>
  </w:style>
  <w:style w:type="paragraph" w:styleId="ListBullet3">
    <w:name w:val="List Bullet 3"/>
    <w:basedOn w:val="Normal"/>
    <w:rsid w:val="00C261E7"/>
    <w:pPr>
      <w:numPr>
        <w:numId w:val="96"/>
      </w:numPr>
      <w:spacing w:after="0"/>
      <w:contextualSpacing/>
    </w:pPr>
    <w:rPr>
      <w:rFonts w:ascii="Times New Roman" w:hAnsi="Times New Roman"/>
    </w:rPr>
  </w:style>
  <w:style w:type="paragraph" w:styleId="ListBullet4">
    <w:name w:val="List Bullet 4"/>
    <w:basedOn w:val="Normal"/>
    <w:rsid w:val="00C261E7"/>
    <w:pPr>
      <w:numPr>
        <w:numId w:val="97"/>
      </w:numPr>
      <w:spacing w:after="0"/>
      <w:contextualSpacing/>
    </w:pPr>
    <w:rPr>
      <w:rFonts w:ascii="Times New Roman" w:hAnsi="Times New Roman"/>
    </w:rPr>
  </w:style>
  <w:style w:type="paragraph" w:styleId="ListBullet5">
    <w:name w:val="List Bullet 5"/>
    <w:basedOn w:val="Normal"/>
    <w:rsid w:val="00C261E7"/>
    <w:pPr>
      <w:numPr>
        <w:numId w:val="98"/>
      </w:numPr>
      <w:spacing w:after="0"/>
      <w:contextualSpacing/>
    </w:pPr>
    <w:rPr>
      <w:rFonts w:ascii="Times New Roman" w:hAnsi="Times New Roman"/>
    </w:rPr>
  </w:style>
  <w:style w:type="paragraph" w:styleId="ListContinue">
    <w:name w:val="List Continue"/>
    <w:basedOn w:val="Normal"/>
    <w:rsid w:val="00C261E7"/>
    <w:pPr>
      <w:spacing w:after="120"/>
      <w:ind w:left="360"/>
      <w:contextualSpacing/>
    </w:pPr>
    <w:rPr>
      <w:rFonts w:ascii="Times New Roman" w:hAnsi="Times New Roman"/>
    </w:rPr>
  </w:style>
  <w:style w:type="paragraph" w:styleId="ListContinue2">
    <w:name w:val="List Continue 2"/>
    <w:basedOn w:val="Normal"/>
    <w:rsid w:val="00C261E7"/>
    <w:pPr>
      <w:spacing w:after="120"/>
      <w:ind w:left="720"/>
      <w:contextualSpacing/>
    </w:pPr>
    <w:rPr>
      <w:rFonts w:ascii="Times New Roman" w:hAnsi="Times New Roman"/>
    </w:rPr>
  </w:style>
  <w:style w:type="paragraph" w:styleId="ListContinue3">
    <w:name w:val="List Continue 3"/>
    <w:basedOn w:val="Normal"/>
    <w:rsid w:val="00C261E7"/>
    <w:pPr>
      <w:spacing w:after="120"/>
      <w:ind w:left="1080"/>
      <w:contextualSpacing/>
    </w:pPr>
    <w:rPr>
      <w:rFonts w:ascii="Times New Roman" w:hAnsi="Times New Roman"/>
    </w:rPr>
  </w:style>
  <w:style w:type="paragraph" w:styleId="ListContinue4">
    <w:name w:val="List Continue 4"/>
    <w:basedOn w:val="Normal"/>
    <w:rsid w:val="00C261E7"/>
    <w:pPr>
      <w:spacing w:after="120"/>
      <w:ind w:left="1440"/>
      <w:contextualSpacing/>
    </w:pPr>
    <w:rPr>
      <w:rFonts w:ascii="Times New Roman" w:hAnsi="Times New Roman"/>
    </w:rPr>
  </w:style>
  <w:style w:type="paragraph" w:styleId="ListContinue5">
    <w:name w:val="List Continue 5"/>
    <w:basedOn w:val="Normal"/>
    <w:rsid w:val="00C261E7"/>
    <w:pPr>
      <w:spacing w:after="120"/>
      <w:ind w:left="1800"/>
      <w:contextualSpacing/>
    </w:pPr>
    <w:rPr>
      <w:rFonts w:ascii="Times New Roman" w:hAnsi="Times New Roman"/>
    </w:rPr>
  </w:style>
  <w:style w:type="paragraph" w:styleId="ListNumber">
    <w:name w:val="List Number"/>
    <w:basedOn w:val="Normal"/>
    <w:rsid w:val="00C261E7"/>
    <w:pPr>
      <w:numPr>
        <w:numId w:val="99"/>
      </w:numPr>
      <w:spacing w:after="0"/>
      <w:contextualSpacing/>
    </w:pPr>
    <w:rPr>
      <w:rFonts w:ascii="Times New Roman" w:hAnsi="Times New Roman"/>
    </w:rPr>
  </w:style>
  <w:style w:type="paragraph" w:styleId="ListNumber2">
    <w:name w:val="List Number 2"/>
    <w:basedOn w:val="Normal"/>
    <w:rsid w:val="00C261E7"/>
    <w:pPr>
      <w:numPr>
        <w:numId w:val="100"/>
      </w:numPr>
      <w:spacing w:after="0"/>
      <w:contextualSpacing/>
    </w:pPr>
    <w:rPr>
      <w:rFonts w:ascii="Times New Roman" w:hAnsi="Times New Roman"/>
    </w:rPr>
  </w:style>
  <w:style w:type="paragraph" w:styleId="ListNumber3">
    <w:name w:val="List Number 3"/>
    <w:basedOn w:val="Normal"/>
    <w:rsid w:val="00C261E7"/>
    <w:pPr>
      <w:numPr>
        <w:numId w:val="101"/>
      </w:numPr>
      <w:spacing w:after="0"/>
      <w:contextualSpacing/>
    </w:pPr>
    <w:rPr>
      <w:rFonts w:ascii="Times New Roman" w:hAnsi="Times New Roman"/>
    </w:rPr>
  </w:style>
  <w:style w:type="paragraph" w:styleId="ListNumber4">
    <w:name w:val="List Number 4"/>
    <w:basedOn w:val="Normal"/>
    <w:rsid w:val="00C261E7"/>
    <w:pPr>
      <w:numPr>
        <w:numId w:val="102"/>
      </w:numPr>
      <w:spacing w:after="0"/>
      <w:contextualSpacing/>
    </w:pPr>
    <w:rPr>
      <w:rFonts w:ascii="Times New Roman" w:hAnsi="Times New Roman"/>
    </w:rPr>
  </w:style>
  <w:style w:type="paragraph" w:styleId="ListNumber5">
    <w:name w:val="List Number 5"/>
    <w:basedOn w:val="Normal"/>
    <w:rsid w:val="00C261E7"/>
    <w:pPr>
      <w:numPr>
        <w:numId w:val="103"/>
      </w:numPr>
      <w:spacing w:after="0"/>
      <w:contextualSpacing/>
    </w:pPr>
    <w:rPr>
      <w:rFonts w:ascii="Times New Roman" w:hAnsi="Times New Roman"/>
    </w:rPr>
  </w:style>
  <w:style w:type="paragraph" w:styleId="MacroText">
    <w:name w:val="macro"/>
    <w:link w:val="MacroTextChar"/>
    <w:rsid w:val="00C261E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C261E7"/>
    <w:rPr>
      <w:rFonts w:ascii="Courier New" w:hAnsi="Courier New" w:cs="Courier New"/>
    </w:rPr>
  </w:style>
  <w:style w:type="paragraph" w:styleId="MessageHeader">
    <w:name w:val="Message Header"/>
    <w:basedOn w:val="Normal"/>
    <w:link w:val="MessageHeaderChar"/>
    <w:rsid w:val="00C261E7"/>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Cambria" w:hAnsi="Cambria"/>
      <w:szCs w:val="24"/>
    </w:rPr>
  </w:style>
  <w:style w:type="character" w:customStyle="1" w:styleId="MessageHeaderChar">
    <w:name w:val="Message Header Char"/>
    <w:basedOn w:val="DefaultParagraphFont"/>
    <w:link w:val="MessageHeader"/>
    <w:rsid w:val="00C261E7"/>
    <w:rPr>
      <w:rFonts w:ascii="Cambria" w:hAnsi="Cambria"/>
      <w:sz w:val="24"/>
      <w:szCs w:val="24"/>
      <w:shd w:val="pct20" w:color="auto" w:fill="auto"/>
    </w:rPr>
  </w:style>
  <w:style w:type="paragraph" w:styleId="NormalIndent">
    <w:name w:val="Normal Indent"/>
    <w:basedOn w:val="Normal"/>
    <w:rsid w:val="00C261E7"/>
    <w:pPr>
      <w:spacing w:after="0"/>
      <w:ind w:left="720"/>
    </w:pPr>
    <w:rPr>
      <w:rFonts w:ascii="Times New Roman" w:hAnsi="Times New Roman"/>
    </w:rPr>
  </w:style>
  <w:style w:type="paragraph" w:styleId="NoteHeading">
    <w:name w:val="Note Heading"/>
    <w:basedOn w:val="Normal"/>
    <w:next w:val="Normal"/>
    <w:link w:val="NoteHeadingChar"/>
    <w:rsid w:val="00C261E7"/>
    <w:pPr>
      <w:spacing w:after="0"/>
    </w:pPr>
    <w:rPr>
      <w:rFonts w:ascii="Times New Roman" w:hAnsi="Times New Roman"/>
    </w:rPr>
  </w:style>
  <w:style w:type="character" w:customStyle="1" w:styleId="NoteHeadingChar">
    <w:name w:val="Note Heading Char"/>
    <w:basedOn w:val="DefaultParagraphFont"/>
    <w:link w:val="NoteHeading"/>
    <w:rsid w:val="00C261E7"/>
    <w:rPr>
      <w:sz w:val="24"/>
    </w:rPr>
  </w:style>
  <w:style w:type="paragraph" w:styleId="Quote">
    <w:name w:val="Quote"/>
    <w:basedOn w:val="Normal"/>
    <w:next w:val="Normal"/>
    <w:link w:val="QuoteChar"/>
    <w:uiPriority w:val="29"/>
    <w:qFormat/>
    <w:rsid w:val="00C261E7"/>
    <w:pPr>
      <w:spacing w:after="0"/>
    </w:pPr>
    <w:rPr>
      <w:rFonts w:ascii="Times New Roman" w:hAnsi="Times New Roman"/>
      <w:i/>
      <w:iCs/>
      <w:color w:val="000000"/>
    </w:rPr>
  </w:style>
  <w:style w:type="character" w:customStyle="1" w:styleId="QuoteChar">
    <w:name w:val="Quote Char"/>
    <w:basedOn w:val="DefaultParagraphFont"/>
    <w:link w:val="Quote"/>
    <w:uiPriority w:val="29"/>
    <w:rsid w:val="00C261E7"/>
    <w:rPr>
      <w:i/>
      <w:iCs/>
      <w:color w:val="000000"/>
      <w:sz w:val="24"/>
    </w:rPr>
  </w:style>
  <w:style w:type="paragraph" w:styleId="Salutation">
    <w:name w:val="Salutation"/>
    <w:basedOn w:val="Normal"/>
    <w:next w:val="Normal"/>
    <w:link w:val="SalutationChar"/>
    <w:rsid w:val="00C261E7"/>
    <w:pPr>
      <w:spacing w:after="0"/>
    </w:pPr>
    <w:rPr>
      <w:rFonts w:ascii="Times New Roman" w:hAnsi="Times New Roman"/>
    </w:rPr>
  </w:style>
  <w:style w:type="character" w:customStyle="1" w:styleId="SalutationChar">
    <w:name w:val="Salutation Char"/>
    <w:basedOn w:val="DefaultParagraphFont"/>
    <w:link w:val="Salutation"/>
    <w:rsid w:val="00C261E7"/>
    <w:rPr>
      <w:sz w:val="24"/>
    </w:rPr>
  </w:style>
  <w:style w:type="paragraph" w:styleId="Signature">
    <w:name w:val="Signature"/>
    <w:basedOn w:val="Normal"/>
    <w:link w:val="SignatureChar"/>
    <w:rsid w:val="00C261E7"/>
    <w:pPr>
      <w:spacing w:after="0"/>
      <w:ind w:left="4320"/>
    </w:pPr>
    <w:rPr>
      <w:rFonts w:ascii="Times New Roman" w:hAnsi="Times New Roman"/>
    </w:rPr>
  </w:style>
  <w:style w:type="character" w:customStyle="1" w:styleId="SignatureChar">
    <w:name w:val="Signature Char"/>
    <w:basedOn w:val="DefaultParagraphFont"/>
    <w:link w:val="Signature"/>
    <w:rsid w:val="00C261E7"/>
    <w:rPr>
      <w:sz w:val="24"/>
    </w:rPr>
  </w:style>
  <w:style w:type="character" w:customStyle="1" w:styleId="SubtitleChar">
    <w:name w:val="Subtitle Char"/>
    <w:link w:val="Subtitle"/>
    <w:rsid w:val="00C261E7"/>
    <w:rPr>
      <w:rFonts w:ascii="Arial" w:hAnsi="Arial" w:cs="Arial"/>
      <w:b/>
      <w:bCs/>
      <w:sz w:val="32"/>
    </w:rPr>
  </w:style>
  <w:style w:type="paragraph" w:styleId="TableofAuthorities">
    <w:name w:val="table of authorities"/>
    <w:basedOn w:val="Normal"/>
    <w:next w:val="Normal"/>
    <w:rsid w:val="00C261E7"/>
    <w:pPr>
      <w:spacing w:after="0"/>
      <w:ind w:left="240" w:hanging="240"/>
    </w:pPr>
    <w:rPr>
      <w:rFonts w:ascii="Times New Roman" w:hAnsi="Times New Roman"/>
    </w:rPr>
  </w:style>
  <w:style w:type="paragraph" w:styleId="TableofFigures">
    <w:name w:val="table of figures"/>
    <w:basedOn w:val="Normal"/>
    <w:next w:val="Normal"/>
    <w:rsid w:val="00C261E7"/>
    <w:pPr>
      <w:spacing w:after="0"/>
    </w:pPr>
    <w:rPr>
      <w:rFonts w:ascii="Times New Roman" w:hAnsi="Times New Roman"/>
    </w:rPr>
  </w:style>
  <w:style w:type="paragraph" w:styleId="TOAHeading">
    <w:name w:val="toa heading"/>
    <w:basedOn w:val="Normal"/>
    <w:next w:val="Normal"/>
    <w:rsid w:val="00C261E7"/>
    <w:pPr>
      <w:spacing w:before="120" w:after="0"/>
    </w:pPr>
    <w:rPr>
      <w:rFonts w:ascii="Cambria" w:hAnsi="Cambria"/>
      <w:b/>
      <w:bCs/>
      <w:szCs w:val="24"/>
    </w:rPr>
  </w:style>
  <w:style w:type="paragraph" w:styleId="TOC4">
    <w:name w:val="toc 4"/>
    <w:basedOn w:val="Normal"/>
    <w:next w:val="Normal"/>
    <w:autoRedefine/>
    <w:locked/>
    <w:rsid w:val="00C261E7"/>
    <w:pPr>
      <w:spacing w:after="0"/>
      <w:ind w:left="720"/>
    </w:pPr>
    <w:rPr>
      <w:rFonts w:ascii="Times New Roman" w:hAnsi="Times New Roman"/>
    </w:rPr>
  </w:style>
  <w:style w:type="paragraph" w:styleId="TOC5">
    <w:name w:val="toc 5"/>
    <w:basedOn w:val="Normal"/>
    <w:next w:val="Normal"/>
    <w:autoRedefine/>
    <w:locked/>
    <w:rsid w:val="00C261E7"/>
    <w:pPr>
      <w:spacing w:after="0"/>
      <w:ind w:left="960"/>
    </w:pPr>
    <w:rPr>
      <w:rFonts w:ascii="Times New Roman" w:hAnsi="Times New Roman"/>
    </w:rPr>
  </w:style>
  <w:style w:type="paragraph" w:styleId="TOC6">
    <w:name w:val="toc 6"/>
    <w:basedOn w:val="Normal"/>
    <w:next w:val="Normal"/>
    <w:autoRedefine/>
    <w:locked/>
    <w:rsid w:val="00C261E7"/>
    <w:pPr>
      <w:spacing w:after="0"/>
      <w:ind w:left="1200"/>
    </w:pPr>
    <w:rPr>
      <w:rFonts w:ascii="Times New Roman" w:hAnsi="Times New Roman"/>
    </w:rPr>
  </w:style>
  <w:style w:type="paragraph" w:styleId="TOC7">
    <w:name w:val="toc 7"/>
    <w:basedOn w:val="Normal"/>
    <w:next w:val="Normal"/>
    <w:autoRedefine/>
    <w:locked/>
    <w:rsid w:val="00C261E7"/>
    <w:pPr>
      <w:spacing w:after="0"/>
      <w:ind w:left="1440"/>
    </w:pPr>
    <w:rPr>
      <w:rFonts w:ascii="Times New Roman" w:hAnsi="Times New Roman"/>
    </w:rPr>
  </w:style>
  <w:style w:type="paragraph" w:styleId="TOC8">
    <w:name w:val="toc 8"/>
    <w:basedOn w:val="Normal"/>
    <w:next w:val="Normal"/>
    <w:autoRedefine/>
    <w:locked/>
    <w:rsid w:val="00C261E7"/>
    <w:pPr>
      <w:spacing w:after="0"/>
      <w:ind w:left="1680"/>
    </w:pPr>
    <w:rPr>
      <w:rFonts w:ascii="Times New Roman" w:hAnsi="Times New Roman"/>
    </w:rPr>
  </w:style>
  <w:style w:type="paragraph" w:styleId="TOC9">
    <w:name w:val="toc 9"/>
    <w:basedOn w:val="Normal"/>
    <w:next w:val="Normal"/>
    <w:autoRedefine/>
    <w:locked/>
    <w:rsid w:val="00C261E7"/>
    <w:pPr>
      <w:spacing w:after="0"/>
      <w:ind w:left="1920"/>
    </w:pPr>
    <w:rPr>
      <w:rFonts w:ascii="Times New Roman" w:hAnsi="Times New Roman"/>
    </w:rPr>
  </w:style>
  <w:style w:type="paragraph" w:customStyle="1" w:styleId="TableParagraph">
    <w:name w:val="Table Paragraph"/>
    <w:basedOn w:val="Normal"/>
    <w:uiPriority w:val="1"/>
    <w:qFormat/>
    <w:rsid w:val="00C261E7"/>
    <w:pPr>
      <w:widowControl w:val="0"/>
      <w:autoSpaceDE w:val="0"/>
      <w:autoSpaceDN w:val="0"/>
      <w:adjustRightInd w:val="0"/>
      <w:spacing w:after="0"/>
    </w:pPr>
    <w:rPr>
      <w:rFonts w:ascii="Times New Roman" w:hAnsi="Times New Roman"/>
      <w:szCs w:val="24"/>
    </w:rPr>
  </w:style>
  <w:style w:type="numbering" w:customStyle="1" w:styleId="StyleNumberedLeft18ptHanging18pt1">
    <w:name w:val="Style Numbered Left:  18 pt Hanging:  18 pt1"/>
    <w:basedOn w:val="NoList"/>
    <w:rsid w:val="00C261E7"/>
    <w:pPr>
      <w:numPr>
        <w:numId w:val="3"/>
      </w:numPr>
    </w:pPr>
  </w:style>
  <w:style w:type="table" w:customStyle="1" w:styleId="TableGrid13">
    <w:name w:val="Table Grid13"/>
    <w:basedOn w:val="TableNormal"/>
    <w:next w:val="TableGrid"/>
    <w:uiPriority w:val="59"/>
    <w:rsid w:val="00C261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C261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C261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59"/>
    <w:rsid w:val="00C261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C261E7"/>
  </w:style>
  <w:style w:type="character" w:customStyle="1" w:styleId="TitleChar">
    <w:name w:val="Title Char"/>
    <w:basedOn w:val="DefaultParagraphFont"/>
    <w:link w:val="Title"/>
    <w:rsid w:val="00C261E7"/>
    <w:rPr>
      <w:rFonts w:ascii="Arial" w:hAnsi="Arial"/>
      <w:b/>
      <w:bCs/>
      <w:sz w:val="36"/>
    </w:rPr>
  </w:style>
  <w:style w:type="character" w:customStyle="1" w:styleId="CommentSubjectChar">
    <w:name w:val="Comment Subject Char"/>
    <w:basedOn w:val="CommentTextChar"/>
    <w:link w:val="CommentSubject"/>
    <w:semiHidden/>
    <w:rsid w:val="00C261E7"/>
    <w:rPr>
      <w:rFonts w:ascii="Arial" w:hAnsi="Arial"/>
      <w:b/>
      <w:bCs/>
      <w:lang w:val="en-US" w:eastAsia="en-US" w:bidi="ar-SA"/>
    </w:rPr>
  </w:style>
  <w:style w:type="table" w:customStyle="1" w:styleId="TableGrid5">
    <w:name w:val="Table Grid5"/>
    <w:basedOn w:val="TableNormal"/>
    <w:next w:val="TableGrid"/>
    <w:uiPriority w:val="59"/>
    <w:rsid w:val="00C261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C261E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leNormal"/>
    <w:next w:val="TableGrid"/>
    <w:uiPriority w:val="59"/>
    <w:rsid w:val="00C261E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C261E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1">
    <w:name w:val="Table Grid441"/>
    <w:basedOn w:val="TableNormal"/>
    <w:next w:val="TableGrid"/>
    <w:uiPriority w:val="59"/>
    <w:rsid w:val="00C261E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11">
    <w:name w:val="Style Numbered Left:  18 pt Hanging:  18 pt11"/>
    <w:basedOn w:val="NoList"/>
    <w:rsid w:val="00C261E7"/>
  </w:style>
  <w:style w:type="table" w:customStyle="1" w:styleId="TableGrid111">
    <w:name w:val="Table Grid111"/>
    <w:basedOn w:val="TableNormal"/>
    <w:next w:val="TableGrid"/>
    <w:uiPriority w:val="59"/>
    <w:rsid w:val="00C261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C261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C261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C261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C261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C261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C261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C261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
    <w:name w:val="Table Grid231"/>
    <w:basedOn w:val="TableNormal"/>
    <w:next w:val="TableGrid"/>
    <w:uiPriority w:val="59"/>
    <w:rsid w:val="00C261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C261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1">
    <w:name w:val="Table Grid431"/>
    <w:basedOn w:val="TableNormal"/>
    <w:next w:val="TableGrid"/>
    <w:uiPriority w:val="59"/>
    <w:rsid w:val="00C261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semiHidden/>
    <w:unhideWhenUsed/>
    <w:rsid w:val="00C261E7"/>
  </w:style>
  <w:style w:type="table" w:customStyle="1" w:styleId="TableGrid14">
    <w:name w:val="Table Grid14"/>
    <w:basedOn w:val="TableNormal"/>
    <w:next w:val="TableGrid"/>
    <w:uiPriority w:val="59"/>
    <w:rsid w:val="00C261E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C261E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C261E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59"/>
    <w:rsid w:val="00C261E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2">
    <w:name w:val="Style Numbered Left:  18 pt Hanging:  18 pt2"/>
    <w:basedOn w:val="NoList"/>
    <w:rsid w:val="00C261E7"/>
    <w:pPr>
      <w:numPr>
        <w:numId w:val="47"/>
      </w:numPr>
    </w:pPr>
  </w:style>
  <w:style w:type="table" w:customStyle="1" w:styleId="TableGrid15">
    <w:name w:val="Table Grid15"/>
    <w:basedOn w:val="TableNormal"/>
    <w:next w:val="TableGrid"/>
    <w:uiPriority w:val="59"/>
    <w:rsid w:val="00C261E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59"/>
    <w:rsid w:val="00C261E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C261E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6">
    <w:name w:val="Table Grid46"/>
    <w:basedOn w:val="TableNormal"/>
    <w:next w:val="TableGrid"/>
    <w:uiPriority w:val="59"/>
    <w:rsid w:val="00C261E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3">
    <w:name w:val="Style Numbered Left:  18 pt Hanging:  18 pt3"/>
    <w:basedOn w:val="NoList"/>
    <w:rsid w:val="00C261E7"/>
    <w:pPr>
      <w:numPr>
        <w:numId w:val="8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677922257">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amhsa.gov/grants/grants-management/reporting-requirements" TargetMode="External"/><Relationship Id="rId18" Type="http://schemas.openxmlformats.org/officeDocument/2006/relationships/hyperlink" Target="http://www.dnb.com" TargetMode="External"/><Relationship Id="rId26" Type="http://schemas.openxmlformats.org/officeDocument/2006/relationships/hyperlink" Target="https://era.nih.gov/reg_accounts/register_commons.cfm" TargetMode="External"/><Relationship Id="rId39" Type="http://schemas.openxmlformats.org/officeDocument/2006/relationships/hyperlink" Target="http://grants.nih.gov/grants/ElectronicReceipt/pdf_guidelines.htm" TargetMode="External"/><Relationship Id="rId21" Type="http://schemas.openxmlformats.org/officeDocument/2006/relationships/hyperlink" Target="http://www.grants.gov/web/grants/register.html" TargetMode="External"/><Relationship Id="rId34" Type="http://schemas.openxmlformats.org/officeDocument/2006/relationships/hyperlink" Target="mailto:support@grants.gov" TargetMode="External"/><Relationship Id="rId42" Type="http://schemas.openxmlformats.org/officeDocument/2006/relationships/hyperlink" Target="http://www.hhs.gov/ohrp" TargetMode="External"/><Relationship Id="rId47" Type="http://schemas.openxmlformats.org/officeDocument/2006/relationships/hyperlink" Target="http://www.samhsa.gov/grants/applying/forms-resources" TargetMode="External"/><Relationship Id="rId50" Type="http://schemas.openxmlformats.org/officeDocument/2006/relationships/hyperlink" Target="http://www.samhsa.gov/grants/grants-management/policies-regulations/requirements-principles" TargetMode="External"/><Relationship Id="rId55" Type="http://schemas.openxmlformats.org/officeDocument/2006/relationships/hyperlink" Target="https://minorityhealth.hhs.gov/omh/browse.aspx?lvl=2&amp;lvlid=53" TargetMode="External"/><Relationship Id="rId63" Type="http://schemas.openxmlformats.org/officeDocument/2006/relationships/hyperlink" Target="http://www.samhsa.gov/capt/applying-strategic-prevention/cultural-competence" TargetMode="External"/><Relationship Id="rId68" Type="http://schemas.openxmlformats.org/officeDocument/2006/relationships/hyperlink" Target="https://www.gsa.gov/portal/category/26429" TargetMode="External"/><Relationship Id="rId7" Type="http://schemas.openxmlformats.org/officeDocument/2006/relationships/styles" Target="styles.xml"/><Relationship Id="rId71"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FOACMHS@samhsa.hhs.gov" TargetMode="External"/><Relationship Id="rId29" Type="http://schemas.openxmlformats.org/officeDocument/2006/relationships/hyperlink" Target="http://www.hhs.gov/sites/default/files/forms/hhs-690.pdf" TargetMode="External"/><Relationship Id="rId11" Type="http://schemas.openxmlformats.org/officeDocument/2006/relationships/endnotes" Target="endnotes.xml"/><Relationship Id="rId24" Type="http://schemas.openxmlformats.org/officeDocument/2006/relationships/hyperlink" Target="https://public.era.nih.gov/commons/public/registration/registrationInstructions.jsp" TargetMode="External"/><Relationship Id="rId32" Type="http://schemas.openxmlformats.org/officeDocument/2006/relationships/hyperlink" Target="https://era.nih.gov/modules_user-guides_documentation.cfm" TargetMode="External"/><Relationship Id="rId37" Type="http://schemas.openxmlformats.org/officeDocument/2006/relationships/hyperlink" Target="mailto:dgr.applications@samhsa.hhs.gov" TargetMode="External"/><Relationship Id="rId40" Type="http://schemas.openxmlformats.org/officeDocument/2006/relationships/hyperlink" Target="http://grants.nih.gov/grants/ElectronicReceipt/pdf_guidelines.htm" TargetMode="External"/><Relationship Id="rId45" Type="http://schemas.openxmlformats.org/officeDocument/2006/relationships/hyperlink" Target="https://www.samhsa.gov/grants/grants-management/policies-regulations/financial-management-requirements" TargetMode="External"/><Relationship Id="rId53" Type="http://schemas.openxmlformats.org/officeDocument/2006/relationships/hyperlink" Target="https://www.hhs.gov/civil-rights/for-individuals/special-topics/limited-english-proficiency/fact-sheet-guidance/index.html" TargetMode="External"/><Relationship Id="rId58" Type="http://schemas.openxmlformats.org/officeDocument/2006/relationships/hyperlink" Target="https://www.eeoc.gov/eeoc/publications/upload/fs-sex.pdf" TargetMode="External"/><Relationship Id="rId66" Type="http://schemas.openxmlformats.org/officeDocument/2006/relationships/hyperlink" Target="https://www.ecfr.gov/cgi-bin/text-idx?node=pt45.1.75" TargetMode="External"/><Relationship Id="rId5" Type="http://schemas.openxmlformats.org/officeDocument/2006/relationships/customXml" Target="../customXml/item5.xml"/><Relationship Id="rId15" Type="http://schemas.openxmlformats.org/officeDocument/2006/relationships/hyperlink" Target="mailto:Humberto.carvalho@samhsa.hhs.gov" TargetMode="External"/><Relationship Id="rId23" Type="http://schemas.openxmlformats.org/officeDocument/2006/relationships/hyperlink" Target="http://www.grants.gov/web/grants/applicants/organization-registration.html" TargetMode="External"/><Relationship Id="rId28" Type="http://schemas.openxmlformats.org/officeDocument/2006/relationships/hyperlink" Target="http://www.samhsa.gov/grants/applying/forms-resources" TargetMode="External"/><Relationship Id="rId36" Type="http://schemas.openxmlformats.org/officeDocument/2006/relationships/hyperlink" Target="https://era.nih.gov/erahelp/assist/" TargetMode="External"/><Relationship Id="rId49" Type="http://schemas.openxmlformats.org/officeDocument/2006/relationships/hyperlink" Target="http://www.samhsa.gov/grants/grants-management/policies-regulations/hhs-grants-policy-statement" TargetMode="External"/><Relationship Id="rId57" Type="http://schemas.openxmlformats.org/officeDocument/2006/relationships/hyperlink" Target="https://www.hhs.gov/civil-rights/for-individuals/sex-discrimination/index.html" TargetMode="External"/><Relationship Id="rId61" Type="http://schemas.openxmlformats.org/officeDocument/2006/relationships/hyperlink" Target="https://www.hhs.gov/ocr/about-us/contact-us/index.html" TargetMode="External"/><Relationship Id="rId10" Type="http://schemas.openxmlformats.org/officeDocument/2006/relationships/footnotes" Target="footnotes.xml"/><Relationship Id="rId19" Type="http://schemas.openxmlformats.org/officeDocument/2006/relationships/hyperlink" Target="https://www.sam.gov" TargetMode="External"/><Relationship Id="rId31" Type="http://schemas.openxmlformats.org/officeDocument/2006/relationships/hyperlink" Target="http://www.samhsa.gov/grants/applying/forms-resources" TargetMode="External"/><Relationship Id="rId44" Type="http://schemas.openxmlformats.org/officeDocument/2006/relationships/hyperlink" Target="http://www.samhsa.gov/grants/grants-management/policies-regulations/requirements-principles" TargetMode="External"/><Relationship Id="rId52" Type="http://schemas.openxmlformats.org/officeDocument/2006/relationships/hyperlink" Target="http://www.hhs.gov/ocr/civilrights/understanding/section1557/index.html" TargetMode="External"/><Relationship Id="rId60" Type="http://schemas.openxmlformats.org/officeDocument/2006/relationships/hyperlink" Target="https://www.hhs.gov/conscience/religious-freedom/index.html" TargetMode="External"/><Relationship Id="rId65" Type="http://schemas.openxmlformats.org/officeDocument/2006/relationships/hyperlink" Target="http://www.samhsa.gov/grants/grants-management/notice-award-noa/standard-terms-conditions"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amhsa.gov/grants/grants-management/notice-award-noa" TargetMode="External"/><Relationship Id="rId22" Type="http://schemas.openxmlformats.org/officeDocument/2006/relationships/hyperlink" Target="http://www.grants.gov/web/grants/applicants.html" TargetMode="External"/><Relationship Id="rId27" Type="http://schemas.openxmlformats.org/officeDocument/2006/relationships/hyperlink" Target="http://www.samhsa.gov/grants/applying/forms-resources" TargetMode="External"/><Relationship Id="rId30" Type="http://schemas.openxmlformats.org/officeDocument/2006/relationships/hyperlink" Target="http://www.samhsa.gov/grants/applying/forms-resources" TargetMode="External"/><Relationship Id="rId35" Type="http://schemas.openxmlformats.org/officeDocument/2006/relationships/hyperlink" Target="http://grants.nih.gov/support/index.html" TargetMode="External"/><Relationship Id="rId43" Type="http://schemas.openxmlformats.org/officeDocument/2006/relationships/hyperlink" Target="http://www.thinkculturalhealth.hhs.gov/" TargetMode="External"/><Relationship Id="rId48" Type="http://schemas.openxmlformats.org/officeDocument/2006/relationships/hyperlink" Target="http://www.samhsa.gov/grants/grants-management/notice-award-noa/standard-terms-conditions" TargetMode="External"/><Relationship Id="rId56" Type="http://schemas.openxmlformats.org/officeDocument/2006/relationships/hyperlink" Target="http://www.hhs.gov/ocr/civilrights/understanding/disability/index.html" TargetMode="External"/><Relationship Id="rId64" Type="http://schemas.openxmlformats.org/officeDocument/2006/relationships/hyperlink" Target="mailto:MandatoryGranteeDisclosures@oig.hhs.gov" TargetMode="External"/><Relationship Id="rId69" Type="http://schemas.openxmlformats.org/officeDocument/2006/relationships/hyperlink" Target="https://www.samhsa.gov/sites/default/files/rentquestionsworksheet.docx" TargetMode="External"/><Relationship Id="rId8" Type="http://schemas.openxmlformats.org/officeDocument/2006/relationships/settings" Target="settings.xml"/><Relationship Id="rId51" Type="http://schemas.openxmlformats.org/officeDocument/2006/relationships/hyperlink" Target="https://www.hhs.gov/civil-rights/for-providers/provider-obligations/index.html"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spars.samhsa.gov/content/data-collection-tool-resources" TargetMode="External"/><Relationship Id="rId17" Type="http://schemas.openxmlformats.org/officeDocument/2006/relationships/hyperlink" Target="mailto:christopher.craft@samhsa.hhs.gov" TargetMode="External"/><Relationship Id="rId25" Type="http://schemas.openxmlformats.org/officeDocument/2006/relationships/hyperlink" Target="mailto:era-notify@mail.nih.gov" TargetMode="External"/><Relationship Id="rId33" Type="http://schemas.openxmlformats.org/officeDocument/2006/relationships/hyperlink" Target="http://www.grants.gov/web/grants/applicants/workspace-overview.html" TargetMode="External"/><Relationship Id="rId38" Type="http://schemas.openxmlformats.org/officeDocument/2006/relationships/hyperlink" Target="mailto:era-notify@mail.nih.gov" TargetMode="External"/><Relationship Id="rId46" Type="http://schemas.openxmlformats.org/officeDocument/2006/relationships/hyperlink" Target="https://www.whitehouse.gov/wp-content/uploads/2019/02/SPOC-February-2019.pdf" TargetMode="External"/><Relationship Id="rId59" Type="http://schemas.openxmlformats.org/officeDocument/2006/relationships/hyperlink" Target="https://www.hhs.gov/conscience/conscience-protections/index.html" TargetMode="External"/><Relationship Id="rId67" Type="http://schemas.openxmlformats.org/officeDocument/2006/relationships/hyperlink" Target="https://www.ecfr.gov/cgi-bin/text-idx?node=pt45.1.75" TargetMode="External"/><Relationship Id="rId20" Type="http://schemas.openxmlformats.org/officeDocument/2006/relationships/hyperlink" Target="http://www.grants.gov/" TargetMode="External"/><Relationship Id="rId41" Type="http://schemas.openxmlformats.org/officeDocument/2006/relationships/hyperlink" Target="http://www.house.gov/" TargetMode="External"/><Relationship Id="rId54" Type="http://schemas.openxmlformats.org/officeDocument/2006/relationships/hyperlink" Target="https://www.lep.gov" TargetMode="External"/><Relationship Id="rId62" Type="http://schemas.openxmlformats.org/officeDocument/2006/relationships/hyperlink" Target="https://www.thinkculturalhealth.hhs.gov/" TargetMode="External"/><Relationship Id="rId70" Type="http://schemas.openxmlformats.org/officeDocument/2006/relationships/hyperlink" Target="https://www.ecfr.gov/cgi-bin/text-idx?node=pt45.1.75" TargetMode="External"/><Relationship Id="rId1"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f0e17075-1741-466a-82dd-f707bde647d2">H7VSRKN6CKJM-518420234-6</_dlc_DocId>
    <_dlc_DocIdUrl xmlns="f0e17075-1741-466a-82dd-f707bde647d2">
      <Url>http://sites.ts.samhsa.gov/sites/gcpp/FiscalYear2018/grants/_layouts/15/DocIdRedir.aspx?ID=H7VSRKN6CKJM-518420234-6</Url>
      <Description>H7VSRKN6CKJM-518420234-6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01D244CEFAB6946BF7FEEF039DF0441" ma:contentTypeVersion="0" ma:contentTypeDescription="Create a new document." ma:contentTypeScope="" ma:versionID="526d864e48b181284cdaa0744bffba61">
  <xsd:schema xmlns:xsd="http://www.w3.org/2001/XMLSchema" xmlns:xs="http://www.w3.org/2001/XMLSchema" xmlns:p="http://schemas.microsoft.com/office/2006/metadata/properties" xmlns:ns2="f0e17075-1741-466a-82dd-f707bde647d2" targetNamespace="http://schemas.microsoft.com/office/2006/metadata/properties" ma:root="true" ma:fieldsID="8688c8a8aa7f77781e953538e1b9ccc2" ns2:_="">
    <xsd:import namespace="f0e17075-1741-466a-82dd-f707bde647d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e17075-1741-466a-82dd-f707bde647d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55461-81F1-4AAD-8C73-177127EF72AF}">
  <ds:schemaRefs>
    <ds:schemaRef ds:uri="http://schemas.microsoft.com/sharepoint/events"/>
  </ds:schemaRefs>
</ds:datastoreItem>
</file>

<file path=customXml/itemProps2.xml><?xml version="1.0" encoding="utf-8"?>
<ds:datastoreItem xmlns:ds="http://schemas.openxmlformats.org/officeDocument/2006/customXml" ds:itemID="{494ADE62-451A-4B29-947E-8E0B6C89DDCC}">
  <ds:schemaRefs>
    <ds:schemaRef ds:uri="http://schemas.microsoft.com/office/2006/metadata/properties"/>
    <ds:schemaRef ds:uri="http://schemas.microsoft.com/office/infopath/2007/PartnerControls"/>
    <ds:schemaRef ds:uri="f0e17075-1741-466a-82dd-f707bde647d2"/>
  </ds:schemaRefs>
</ds:datastoreItem>
</file>

<file path=customXml/itemProps3.xml><?xml version="1.0" encoding="utf-8"?>
<ds:datastoreItem xmlns:ds="http://schemas.openxmlformats.org/officeDocument/2006/customXml" ds:itemID="{7C749641-8354-47D2-B387-23D1777C68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e17075-1741-466a-82dd-f707bde647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4C08AD-CE55-4F73-A0E6-2258CD246626}">
  <ds:schemaRefs>
    <ds:schemaRef ds:uri="http://schemas.microsoft.com/sharepoint/v3/contenttype/forms"/>
  </ds:schemaRefs>
</ds:datastoreItem>
</file>

<file path=customXml/itemProps5.xml><?xml version="1.0" encoding="utf-8"?>
<ds:datastoreItem xmlns:ds="http://schemas.openxmlformats.org/officeDocument/2006/customXml" ds:itemID="{2BD89FB1-2FF6-43F9-8FBA-AB6F225B2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77</Pages>
  <Words>22354</Words>
  <Characters>127422</Characters>
  <Application>Microsoft Office Word</Application>
  <DocSecurity>0</DocSecurity>
  <Lines>1061</Lines>
  <Paragraphs>298</Paragraphs>
  <ScaleCrop>false</ScaleCrop>
  <HeadingPairs>
    <vt:vector size="2" baseType="variant">
      <vt:variant>
        <vt:lpstr>Title</vt:lpstr>
      </vt:variant>
      <vt:variant>
        <vt:i4>1</vt:i4>
      </vt:variant>
    </vt:vector>
  </HeadingPairs>
  <TitlesOfParts>
    <vt:vector size="1" baseType="lpstr">
      <vt:lpstr>Services Template 2018 MAC</vt:lpstr>
    </vt:vector>
  </TitlesOfParts>
  <Company>DHHS</Company>
  <LinksUpToDate>false</LinksUpToDate>
  <CharactersWithSpaces>149478</CharactersWithSpaces>
  <SharedDoc>false</SharedDoc>
  <HLinks>
    <vt:vector size="684" baseType="variant">
      <vt:variant>
        <vt:i4>4522086</vt:i4>
      </vt:variant>
      <vt:variant>
        <vt:i4>432</vt:i4>
      </vt:variant>
      <vt:variant>
        <vt:i4>0</vt:i4>
      </vt:variant>
      <vt:variant>
        <vt:i4>5</vt:i4>
      </vt:variant>
      <vt:variant>
        <vt:lpwstr/>
      </vt:variant>
      <vt:variant>
        <vt:lpwstr>_4._INTERGOVERNMENTAL_REVIEW</vt:lpwstr>
      </vt:variant>
      <vt:variant>
        <vt:i4>4792364</vt:i4>
      </vt:variant>
      <vt:variant>
        <vt:i4>429</vt:i4>
      </vt:variant>
      <vt:variant>
        <vt:i4>0</vt:i4>
      </vt:variant>
      <vt:variant>
        <vt:i4>5</vt:i4>
      </vt:variant>
      <vt:variant>
        <vt:lpwstr/>
      </vt:variant>
      <vt:variant>
        <vt:lpwstr>_Appendix_I_–_2</vt:lpwstr>
      </vt:variant>
      <vt:variant>
        <vt:i4>4792364</vt:i4>
      </vt:variant>
      <vt:variant>
        <vt:i4>426</vt:i4>
      </vt:variant>
      <vt:variant>
        <vt:i4>0</vt:i4>
      </vt:variant>
      <vt:variant>
        <vt:i4>5</vt:i4>
      </vt:variant>
      <vt:variant>
        <vt:lpwstr/>
      </vt:variant>
      <vt:variant>
        <vt:lpwstr>_Appendix_I_–_2</vt:lpwstr>
      </vt:variant>
      <vt:variant>
        <vt:i4>8192096</vt:i4>
      </vt:variant>
      <vt:variant>
        <vt:i4>423</vt:i4>
      </vt:variant>
      <vt:variant>
        <vt:i4>0</vt:i4>
      </vt:variant>
      <vt:variant>
        <vt:i4>5</vt:i4>
      </vt:variant>
      <vt:variant>
        <vt:lpwstr>https://rates.psc.gov/fms/dca/map1.html</vt:lpwstr>
      </vt:variant>
      <vt:variant>
        <vt:lpwstr/>
      </vt:variant>
      <vt:variant>
        <vt:i4>3932258</vt:i4>
      </vt:variant>
      <vt:variant>
        <vt:i4>420</vt:i4>
      </vt:variant>
      <vt:variant>
        <vt:i4>0</vt:i4>
      </vt:variant>
      <vt:variant>
        <vt:i4>5</vt:i4>
      </vt:variant>
      <vt:variant>
        <vt:lpwstr>http://www.gsa.gov/</vt:lpwstr>
      </vt:variant>
      <vt:variant>
        <vt:lpwstr/>
      </vt:variant>
      <vt:variant>
        <vt:i4>5832775</vt:i4>
      </vt:variant>
      <vt:variant>
        <vt:i4>417</vt:i4>
      </vt:variant>
      <vt:variant>
        <vt:i4>0</vt:i4>
      </vt:variant>
      <vt:variant>
        <vt:i4>5</vt:i4>
      </vt:variant>
      <vt:variant>
        <vt:lpwstr>http://www.samhsa.gov/grants/grants-management/notice-award-noa/standard-terms-conditions</vt:lpwstr>
      </vt:variant>
      <vt:variant>
        <vt:lpwstr/>
      </vt:variant>
      <vt:variant>
        <vt:i4>6553605</vt:i4>
      </vt:variant>
      <vt:variant>
        <vt:i4>414</vt:i4>
      </vt:variant>
      <vt:variant>
        <vt:i4>0</vt:i4>
      </vt:variant>
      <vt:variant>
        <vt:i4>5</vt:i4>
      </vt:variant>
      <vt:variant>
        <vt:lpwstr>mailto:MandatoryGranteeDisclosures@oig.hhs.gov</vt:lpwstr>
      </vt:variant>
      <vt:variant>
        <vt:lpwstr/>
      </vt:variant>
      <vt:variant>
        <vt:i4>1638464</vt:i4>
      </vt:variant>
      <vt:variant>
        <vt:i4>411</vt:i4>
      </vt:variant>
      <vt:variant>
        <vt:i4>0</vt:i4>
      </vt:variant>
      <vt:variant>
        <vt:i4>5</vt:i4>
      </vt:variant>
      <vt:variant>
        <vt:lpwstr>http://www.samhsa.gov/capt/applying-strategic-prevention/cultural-competence</vt:lpwstr>
      </vt:variant>
      <vt:variant>
        <vt:lpwstr/>
      </vt:variant>
      <vt:variant>
        <vt:i4>720971</vt:i4>
      </vt:variant>
      <vt:variant>
        <vt:i4>408</vt:i4>
      </vt:variant>
      <vt:variant>
        <vt:i4>0</vt:i4>
      </vt:variant>
      <vt:variant>
        <vt:i4>5</vt:i4>
      </vt:variant>
      <vt:variant>
        <vt:lpwstr>http://minorityhealth.hhs.gov/omh/browse.aspx?lvl=2&amp;lvlid=53</vt:lpwstr>
      </vt:variant>
      <vt:variant>
        <vt:lpwstr/>
      </vt:variant>
      <vt:variant>
        <vt:i4>4980763</vt:i4>
      </vt:variant>
      <vt:variant>
        <vt:i4>405</vt:i4>
      </vt:variant>
      <vt:variant>
        <vt:i4>0</vt:i4>
      </vt:variant>
      <vt:variant>
        <vt:i4>5</vt:i4>
      </vt:variant>
      <vt:variant>
        <vt:lpwstr>http://www.hhs.gov/ocr/office/about/rgn-hqaddresses.html</vt:lpwstr>
      </vt:variant>
      <vt:variant>
        <vt:lpwstr/>
      </vt:variant>
      <vt:variant>
        <vt:i4>4128873</vt:i4>
      </vt:variant>
      <vt:variant>
        <vt:i4>402</vt:i4>
      </vt:variant>
      <vt:variant>
        <vt:i4>0</vt:i4>
      </vt:variant>
      <vt:variant>
        <vt:i4>5</vt:i4>
      </vt:variant>
      <vt:variant>
        <vt:lpwstr>http://www.hhs.gov/ocr/civilrights/understanding/disability/index.html</vt:lpwstr>
      </vt:variant>
      <vt:variant>
        <vt:lpwstr/>
      </vt:variant>
      <vt:variant>
        <vt:i4>5505037</vt:i4>
      </vt:variant>
      <vt:variant>
        <vt:i4>399</vt:i4>
      </vt:variant>
      <vt:variant>
        <vt:i4>0</vt:i4>
      </vt:variant>
      <vt:variant>
        <vt:i4>5</vt:i4>
      </vt:variant>
      <vt:variant>
        <vt:lpwstr>http://www.hhs.gov/civil-rights/for-providers/index.html</vt:lpwstr>
      </vt:variant>
      <vt:variant>
        <vt:lpwstr/>
      </vt:variant>
      <vt:variant>
        <vt:i4>2424940</vt:i4>
      </vt:variant>
      <vt:variant>
        <vt:i4>396</vt:i4>
      </vt:variant>
      <vt:variant>
        <vt:i4>0</vt:i4>
      </vt:variant>
      <vt:variant>
        <vt:i4>5</vt:i4>
      </vt:variant>
      <vt:variant>
        <vt:lpwstr>http://www.hhs.gov/ocr/civilrights/understanding/section1557/index.html</vt:lpwstr>
      </vt:variant>
      <vt:variant>
        <vt:lpwstr/>
      </vt:variant>
      <vt:variant>
        <vt:i4>4980816</vt:i4>
      </vt:variant>
      <vt:variant>
        <vt:i4>393</vt:i4>
      </vt:variant>
      <vt:variant>
        <vt:i4>0</vt:i4>
      </vt:variant>
      <vt:variant>
        <vt:i4>5</vt:i4>
      </vt:variant>
      <vt:variant>
        <vt:lpwstr>http://www.hhs.gov/civil-rights/for-individuals/special-topics/limited-english-proficiency/index.html</vt:lpwstr>
      </vt:variant>
      <vt:variant>
        <vt:lpwstr/>
      </vt:variant>
      <vt:variant>
        <vt:i4>8323188</vt:i4>
      </vt:variant>
      <vt:variant>
        <vt:i4>390</vt:i4>
      </vt:variant>
      <vt:variant>
        <vt:i4>0</vt:i4>
      </vt:variant>
      <vt:variant>
        <vt:i4>5</vt:i4>
      </vt:variant>
      <vt:variant>
        <vt:lpwstr>http://www.samhsa.gov/grants/grants-management/policies-regulations/requirements-principles</vt:lpwstr>
      </vt:variant>
      <vt:variant>
        <vt:lpwstr/>
      </vt:variant>
      <vt:variant>
        <vt:i4>7929975</vt:i4>
      </vt:variant>
      <vt:variant>
        <vt:i4>387</vt:i4>
      </vt:variant>
      <vt:variant>
        <vt:i4>0</vt:i4>
      </vt:variant>
      <vt:variant>
        <vt:i4>5</vt:i4>
      </vt:variant>
      <vt:variant>
        <vt:lpwstr>http://www.samhsa.gov/grants/grants-management/policies-regulations/hhs-grants-policy-statement</vt:lpwstr>
      </vt:variant>
      <vt:variant>
        <vt:lpwstr/>
      </vt:variant>
      <vt:variant>
        <vt:i4>5832775</vt:i4>
      </vt:variant>
      <vt:variant>
        <vt:i4>384</vt:i4>
      </vt:variant>
      <vt:variant>
        <vt:i4>0</vt:i4>
      </vt:variant>
      <vt:variant>
        <vt:i4>5</vt:i4>
      </vt:variant>
      <vt:variant>
        <vt:lpwstr>http://www.samhsa.gov/grants/grants-management/notice-award-noa/standard-terms-conditions</vt:lpwstr>
      </vt:variant>
      <vt:variant>
        <vt:lpwstr/>
      </vt:variant>
      <vt:variant>
        <vt:i4>6029334</vt:i4>
      </vt:variant>
      <vt:variant>
        <vt:i4>381</vt:i4>
      </vt:variant>
      <vt:variant>
        <vt:i4>0</vt:i4>
      </vt:variant>
      <vt:variant>
        <vt:i4>5</vt:i4>
      </vt:variant>
      <vt:variant>
        <vt:lpwstr>http://www.samhsa.gov/grants/applying/forms-resources</vt:lpwstr>
      </vt:variant>
      <vt:variant>
        <vt:lpwstr/>
      </vt:variant>
      <vt:variant>
        <vt:i4>1245301</vt:i4>
      </vt:variant>
      <vt:variant>
        <vt:i4>378</vt:i4>
      </vt:variant>
      <vt:variant>
        <vt:i4>0</vt:i4>
      </vt:variant>
      <vt:variant>
        <vt:i4>5</vt:i4>
      </vt:variant>
      <vt:variant>
        <vt:lpwstr>http://www.whitehouse.gov/omb/grants_spoc</vt:lpwstr>
      </vt:variant>
      <vt:variant>
        <vt:lpwstr/>
      </vt:variant>
      <vt:variant>
        <vt:i4>8323188</vt:i4>
      </vt:variant>
      <vt:variant>
        <vt:i4>375</vt:i4>
      </vt:variant>
      <vt:variant>
        <vt:i4>0</vt:i4>
      </vt:variant>
      <vt:variant>
        <vt:i4>5</vt:i4>
      </vt:variant>
      <vt:variant>
        <vt:lpwstr>http://www.samhsa.gov/grants/grants-management/policies-regulations/requirements-principles</vt:lpwstr>
      </vt:variant>
      <vt:variant>
        <vt:lpwstr/>
      </vt:variant>
      <vt:variant>
        <vt:i4>6160395</vt:i4>
      </vt:variant>
      <vt:variant>
        <vt:i4>372</vt:i4>
      </vt:variant>
      <vt:variant>
        <vt:i4>0</vt:i4>
      </vt:variant>
      <vt:variant>
        <vt:i4>5</vt:i4>
      </vt:variant>
      <vt:variant>
        <vt:lpwstr>http://www.samhsa.gov/grants/grants-management/disparity-impact-statement</vt:lpwstr>
      </vt:variant>
      <vt:variant>
        <vt:lpwstr/>
      </vt:variant>
      <vt:variant>
        <vt:i4>2687031</vt:i4>
      </vt:variant>
      <vt:variant>
        <vt:i4>369</vt:i4>
      </vt:variant>
      <vt:variant>
        <vt:i4>0</vt:i4>
      </vt:variant>
      <vt:variant>
        <vt:i4>5</vt:i4>
      </vt:variant>
      <vt:variant>
        <vt:lpwstr>http://www.thinkculturalhealth.hhs.gov/</vt:lpwstr>
      </vt:variant>
      <vt:variant>
        <vt:lpwstr/>
      </vt:variant>
      <vt:variant>
        <vt:i4>7077925</vt:i4>
      </vt:variant>
      <vt:variant>
        <vt:i4>366</vt:i4>
      </vt:variant>
      <vt:variant>
        <vt:i4>0</vt:i4>
      </vt:variant>
      <vt:variant>
        <vt:i4>5</vt:i4>
      </vt:variant>
      <vt:variant>
        <vt:lpwstr>http://aspe.hhs.gov/datacncl/standards/ACA/4302/index.shtml</vt:lpwstr>
      </vt:variant>
      <vt:variant>
        <vt:lpwstr/>
      </vt:variant>
      <vt:variant>
        <vt:i4>6160395</vt:i4>
      </vt:variant>
      <vt:variant>
        <vt:i4>363</vt:i4>
      </vt:variant>
      <vt:variant>
        <vt:i4>0</vt:i4>
      </vt:variant>
      <vt:variant>
        <vt:i4>5</vt:i4>
      </vt:variant>
      <vt:variant>
        <vt:lpwstr>http://www.samhsa.gov/grants/grants-management/disparity-impact-statement</vt:lpwstr>
      </vt:variant>
      <vt:variant>
        <vt:lpwstr/>
      </vt:variant>
      <vt:variant>
        <vt:i4>262209</vt:i4>
      </vt:variant>
      <vt:variant>
        <vt:i4>360</vt:i4>
      </vt:variant>
      <vt:variant>
        <vt:i4>0</vt:i4>
      </vt:variant>
      <vt:variant>
        <vt:i4>5</vt:i4>
      </vt:variant>
      <vt:variant>
        <vt:lpwstr>http://minorityhealth.hhs.gov/npa/files/Plans/HHS/HHS_Plan_complete.pdf</vt:lpwstr>
      </vt:variant>
      <vt:variant>
        <vt:lpwstr/>
      </vt:variant>
      <vt:variant>
        <vt:i4>2621528</vt:i4>
      </vt:variant>
      <vt:variant>
        <vt:i4>357</vt:i4>
      </vt:variant>
      <vt:variant>
        <vt:i4>0</vt:i4>
      </vt:variant>
      <vt:variant>
        <vt:i4>5</vt:i4>
      </vt:variant>
      <vt:variant>
        <vt:lpwstr/>
      </vt:variant>
      <vt:variant>
        <vt:lpwstr>_VII._AGENCY_CONTACTS</vt:lpwstr>
      </vt:variant>
      <vt:variant>
        <vt:i4>3932222</vt:i4>
      </vt:variant>
      <vt:variant>
        <vt:i4>354</vt:i4>
      </vt:variant>
      <vt:variant>
        <vt:i4>0</vt:i4>
      </vt:variant>
      <vt:variant>
        <vt:i4>5</vt:i4>
      </vt:variant>
      <vt:variant>
        <vt:lpwstr>http://www.hhs.gov/ohrp</vt:lpwstr>
      </vt:variant>
      <vt:variant>
        <vt:lpwstr/>
      </vt:variant>
      <vt:variant>
        <vt:i4>2687095</vt:i4>
      </vt:variant>
      <vt:variant>
        <vt:i4>351</vt:i4>
      </vt:variant>
      <vt:variant>
        <vt:i4>0</vt:i4>
      </vt:variant>
      <vt:variant>
        <vt:i4>5</vt:i4>
      </vt:variant>
      <vt:variant>
        <vt:lpwstr>www.samhsa.gov/epbwebguide</vt:lpwstr>
      </vt:variant>
      <vt:variant>
        <vt:lpwstr/>
      </vt:variant>
      <vt:variant>
        <vt:i4>4325389</vt:i4>
      </vt:variant>
      <vt:variant>
        <vt:i4>345</vt:i4>
      </vt:variant>
      <vt:variant>
        <vt:i4>0</vt:i4>
      </vt:variant>
      <vt:variant>
        <vt:i4>5</vt:i4>
      </vt:variant>
      <vt:variant>
        <vt:lpwstr>http://www.house.gov/</vt:lpwstr>
      </vt:variant>
      <vt:variant>
        <vt:lpwstr/>
      </vt:variant>
      <vt:variant>
        <vt:i4>4849712</vt:i4>
      </vt:variant>
      <vt:variant>
        <vt:i4>342</vt:i4>
      </vt:variant>
      <vt:variant>
        <vt:i4>0</vt:i4>
      </vt:variant>
      <vt:variant>
        <vt:i4>5</vt:i4>
      </vt:variant>
      <vt:variant>
        <vt:lpwstr>http://grants.nih.gov/grants/ElectronicReceipt/pdf_guidelines.htm</vt:lpwstr>
      </vt:variant>
      <vt:variant>
        <vt:lpwstr/>
      </vt:variant>
      <vt:variant>
        <vt:i4>4849712</vt:i4>
      </vt:variant>
      <vt:variant>
        <vt:i4>339</vt:i4>
      </vt:variant>
      <vt:variant>
        <vt:i4>0</vt:i4>
      </vt:variant>
      <vt:variant>
        <vt:i4>5</vt:i4>
      </vt:variant>
      <vt:variant>
        <vt:lpwstr>http://grants.nih.gov/grants/ElectronicReceipt/pdf_guidelines.htm</vt:lpwstr>
      </vt:variant>
      <vt:variant>
        <vt:lpwstr/>
      </vt:variant>
      <vt:variant>
        <vt:i4>4849712</vt:i4>
      </vt:variant>
      <vt:variant>
        <vt:i4>336</vt:i4>
      </vt:variant>
      <vt:variant>
        <vt:i4>0</vt:i4>
      </vt:variant>
      <vt:variant>
        <vt:i4>5</vt:i4>
      </vt:variant>
      <vt:variant>
        <vt:lpwstr>http://grants.nih.gov/grants/ElectronicReceipt/pdf_guidelines.htm</vt:lpwstr>
      </vt:variant>
      <vt:variant>
        <vt:lpwstr/>
      </vt:variant>
      <vt:variant>
        <vt:i4>5111849</vt:i4>
      </vt:variant>
      <vt:variant>
        <vt:i4>333</vt:i4>
      </vt:variant>
      <vt:variant>
        <vt:i4>0</vt:i4>
      </vt:variant>
      <vt:variant>
        <vt:i4>5</vt:i4>
      </vt:variant>
      <vt:variant>
        <vt:lpwstr/>
      </vt:variant>
      <vt:variant>
        <vt:lpwstr>_5.4_Resubmitting_a</vt:lpwstr>
      </vt:variant>
      <vt:variant>
        <vt:i4>1638449</vt:i4>
      </vt:variant>
      <vt:variant>
        <vt:i4>330</vt:i4>
      </vt:variant>
      <vt:variant>
        <vt:i4>0</vt:i4>
      </vt:variant>
      <vt:variant>
        <vt:i4>5</vt:i4>
      </vt:variant>
      <vt:variant>
        <vt:lpwstr/>
      </vt:variant>
      <vt:variant>
        <vt:lpwstr>_eRA_Commons_Registration</vt:lpwstr>
      </vt:variant>
      <vt:variant>
        <vt:i4>4194408</vt:i4>
      </vt:variant>
      <vt:variant>
        <vt:i4>327</vt:i4>
      </vt:variant>
      <vt:variant>
        <vt:i4>0</vt:i4>
      </vt:variant>
      <vt:variant>
        <vt:i4>5</vt:i4>
      </vt:variant>
      <vt:variant>
        <vt:lpwstr>mailto:era-notify@mail.nih.gov</vt:lpwstr>
      </vt:variant>
      <vt:variant>
        <vt:lpwstr/>
      </vt:variant>
      <vt:variant>
        <vt:i4>7602245</vt:i4>
      </vt:variant>
      <vt:variant>
        <vt:i4>324</vt:i4>
      </vt:variant>
      <vt:variant>
        <vt:i4>0</vt:i4>
      </vt:variant>
      <vt:variant>
        <vt:i4>5</vt:i4>
      </vt:variant>
      <vt:variant>
        <vt:lpwstr/>
      </vt:variant>
      <vt:variant>
        <vt:lpwstr>_3._REQUIRED_APPLICATION</vt:lpwstr>
      </vt:variant>
      <vt:variant>
        <vt:i4>4718718</vt:i4>
      </vt:variant>
      <vt:variant>
        <vt:i4>321</vt:i4>
      </vt:variant>
      <vt:variant>
        <vt:i4>0</vt:i4>
      </vt:variant>
      <vt:variant>
        <vt:i4>5</vt:i4>
      </vt:variant>
      <vt:variant>
        <vt:lpwstr>mailto:dgr.applications@samhsa.hhs.gov</vt:lpwstr>
      </vt:variant>
      <vt:variant>
        <vt:lpwstr/>
      </vt:variant>
      <vt:variant>
        <vt:i4>7667765</vt:i4>
      </vt:variant>
      <vt:variant>
        <vt:i4>318</vt:i4>
      </vt:variant>
      <vt:variant>
        <vt:i4>0</vt:i4>
      </vt:variant>
      <vt:variant>
        <vt:i4>5</vt:i4>
      </vt:variant>
      <vt:variant>
        <vt:lpwstr>http://www.grants.gov/web/grants/applicants/workspace-overview.html</vt:lpwstr>
      </vt:variant>
      <vt:variant>
        <vt:lpwstr/>
      </vt:variant>
      <vt:variant>
        <vt:i4>5374033</vt:i4>
      </vt:variant>
      <vt:variant>
        <vt:i4>315</vt:i4>
      </vt:variant>
      <vt:variant>
        <vt:i4>0</vt:i4>
      </vt:variant>
      <vt:variant>
        <vt:i4>5</vt:i4>
      </vt:variant>
      <vt:variant>
        <vt:lpwstr>http://www.grants.gov/help/html/help/index.htm</vt:lpwstr>
      </vt:variant>
      <vt:variant>
        <vt:lpwstr>t=Applicants%2FSubmit_an_Application.htm</vt:lpwstr>
      </vt:variant>
      <vt:variant>
        <vt:i4>458810</vt:i4>
      </vt:variant>
      <vt:variant>
        <vt:i4>312</vt:i4>
      </vt:variant>
      <vt:variant>
        <vt:i4>0</vt:i4>
      </vt:variant>
      <vt:variant>
        <vt:i4>5</vt:i4>
      </vt:variant>
      <vt:variant>
        <vt:lpwstr>https://era.nih.gov/erahelp/ASSIST/default.htm</vt:lpwstr>
      </vt:variant>
      <vt:variant>
        <vt:lpwstr>ASSIST_Help_Topics/5%20Preview%20Print%20Submit/Submit_Validated_Application.htm%3FTocPath%3DApplication%2520Submission%7C_____1</vt:lpwstr>
      </vt:variant>
      <vt:variant>
        <vt:i4>8192035</vt:i4>
      </vt:variant>
      <vt:variant>
        <vt:i4>309</vt:i4>
      </vt:variant>
      <vt:variant>
        <vt:i4>0</vt:i4>
      </vt:variant>
      <vt:variant>
        <vt:i4>5</vt:i4>
      </vt:variant>
      <vt:variant>
        <vt:lpwstr>https://era.nih.gov/erahelp/assist/</vt:lpwstr>
      </vt:variant>
      <vt:variant>
        <vt:lpwstr/>
      </vt:variant>
      <vt:variant>
        <vt:i4>1376281</vt:i4>
      </vt:variant>
      <vt:variant>
        <vt:i4>306</vt:i4>
      </vt:variant>
      <vt:variant>
        <vt:i4>0</vt:i4>
      </vt:variant>
      <vt:variant>
        <vt:i4>5</vt:i4>
      </vt:variant>
      <vt:variant>
        <vt:lpwstr>http://grants.nih.gov/support/index.html</vt:lpwstr>
      </vt:variant>
      <vt:variant>
        <vt:lpwstr/>
      </vt:variant>
      <vt:variant>
        <vt:i4>3604526</vt:i4>
      </vt:variant>
      <vt:variant>
        <vt:i4>303</vt:i4>
      </vt:variant>
      <vt:variant>
        <vt:i4>0</vt:i4>
      </vt:variant>
      <vt:variant>
        <vt:i4>5</vt:i4>
      </vt:variant>
      <vt:variant>
        <vt:lpwstr>http://www.grants.gov/</vt:lpwstr>
      </vt:variant>
      <vt:variant>
        <vt:lpwstr/>
      </vt:variant>
      <vt:variant>
        <vt:i4>1441852</vt:i4>
      </vt:variant>
      <vt:variant>
        <vt:i4>300</vt:i4>
      </vt:variant>
      <vt:variant>
        <vt:i4>0</vt:i4>
      </vt:variant>
      <vt:variant>
        <vt:i4>5</vt:i4>
      </vt:variant>
      <vt:variant>
        <vt:lpwstr/>
      </vt:variant>
      <vt:variant>
        <vt:lpwstr>_Appendix_J_–</vt:lpwstr>
      </vt:variant>
      <vt:variant>
        <vt:i4>1441842</vt:i4>
      </vt:variant>
      <vt:variant>
        <vt:i4>297</vt:i4>
      </vt:variant>
      <vt:variant>
        <vt:i4>0</vt:i4>
      </vt:variant>
      <vt:variant>
        <vt:i4>5</vt:i4>
      </vt:variant>
      <vt:variant>
        <vt:lpwstr/>
      </vt:variant>
      <vt:variant>
        <vt:lpwstr>_Appendix_D_–</vt:lpwstr>
      </vt:variant>
      <vt:variant>
        <vt:i4>6029334</vt:i4>
      </vt:variant>
      <vt:variant>
        <vt:i4>294</vt:i4>
      </vt:variant>
      <vt:variant>
        <vt:i4>0</vt:i4>
      </vt:variant>
      <vt:variant>
        <vt:i4>5</vt:i4>
      </vt:variant>
      <vt:variant>
        <vt:lpwstr>http://www.samhsa.gov/grants/applying/forms-resources</vt:lpwstr>
      </vt:variant>
      <vt:variant>
        <vt:lpwstr/>
      </vt:variant>
      <vt:variant>
        <vt:i4>6029334</vt:i4>
      </vt:variant>
      <vt:variant>
        <vt:i4>291</vt:i4>
      </vt:variant>
      <vt:variant>
        <vt:i4>0</vt:i4>
      </vt:variant>
      <vt:variant>
        <vt:i4>5</vt:i4>
      </vt:variant>
      <vt:variant>
        <vt:lpwstr>http://www.samhsa.gov/grants/applying/forms-resources</vt:lpwstr>
      </vt:variant>
      <vt:variant>
        <vt:lpwstr/>
      </vt:variant>
      <vt:variant>
        <vt:i4>4390922</vt:i4>
      </vt:variant>
      <vt:variant>
        <vt:i4>288</vt:i4>
      </vt:variant>
      <vt:variant>
        <vt:i4>0</vt:i4>
      </vt:variant>
      <vt:variant>
        <vt:i4>5</vt:i4>
      </vt:variant>
      <vt:variant>
        <vt:lpwstr>http://www.hhs.gov/sites/default/files/forms/hhs-690.pdf</vt:lpwstr>
      </vt:variant>
      <vt:variant>
        <vt:lpwstr/>
      </vt:variant>
      <vt:variant>
        <vt:i4>6029334</vt:i4>
      </vt:variant>
      <vt:variant>
        <vt:i4>285</vt:i4>
      </vt:variant>
      <vt:variant>
        <vt:i4>0</vt:i4>
      </vt:variant>
      <vt:variant>
        <vt:i4>5</vt:i4>
      </vt:variant>
      <vt:variant>
        <vt:lpwstr>http://www.samhsa.gov/grants/applying/forms-resources</vt:lpwstr>
      </vt:variant>
      <vt:variant>
        <vt:lpwstr/>
      </vt:variant>
      <vt:variant>
        <vt:i4>3539032</vt:i4>
      </vt:variant>
      <vt:variant>
        <vt:i4>282</vt:i4>
      </vt:variant>
      <vt:variant>
        <vt:i4>0</vt:i4>
      </vt:variant>
      <vt:variant>
        <vt:i4>5</vt:i4>
      </vt:variant>
      <vt:variant>
        <vt:lpwstr/>
      </vt:variant>
      <vt:variant>
        <vt:lpwstr>_3.1_Required_Application</vt:lpwstr>
      </vt:variant>
      <vt:variant>
        <vt:i4>6029334</vt:i4>
      </vt:variant>
      <vt:variant>
        <vt:i4>279</vt:i4>
      </vt:variant>
      <vt:variant>
        <vt:i4>0</vt:i4>
      </vt:variant>
      <vt:variant>
        <vt:i4>5</vt:i4>
      </vt:variant>
      <vt:variant>
        <vt:lpwstr>http://www.samhsa.gov/grants/applying/forms-resources</vt:lpwstr>
      </vt:variant>
      <vt:variant>
        <vt:lpwstr/>
      </vt:variant>
      <vt:variant>
        <vt:i4>5636169</vt:i4>
      </vt:variant>
      <vt:variant>
        <vt:i4>276</vt:i4>
      </vt:variant>
      <vt:variant>
        <vt:i4>0</vt:i4>
      </vt:variant>
      <vt:variant>
        <vt:i4>5</vt:i4>
      </vt:variant>
      <vt:variant>
        <vt:lpwstr>http://www.grants.gov/web/grants/applicants/download-application-package.html</vt:lpwstr>
      </vt:variant>
      <vt:variant>
        <vt:lpwstr/>
      </vt:variant>
      <vt:variant>
        <vt:i4>4784208</vt:i4>
      </vt:variant>
      <vt:variant>
        <vt:i4>273</vt:i4>
      </vt:variant>
      <vt:variant>
        <vt:i4>0</vt:i4>
      </vt:variant>
      <vt:variant>
        <vt:i4>5</vt:i4>
      </vt:variant>
      <vt:variant>
        <vt:lpwstr>http://www.grants.gov/web/grants/applicants/apply-for-grants.html</vt:lpwstr>
      </vt:variant>
      <vt:variant>
        <vt:lpwstr/>
      </vt:variant>
      <vt:variant>
        <vt:i4>3604526</vt:i4>
      </vt:variant>
      <vt:variant>
        <vt:i4>270</vt:i4>
      </vt:variant>
      <vt:variant>
        <vt:i4>0</vt:i4>
      </vt:variant>
      <vt:variant>
        <vt:i4>5</vt:i4>
      </vt:variant>
      <vt:variant>
        <vt:lpwstr>http://www.grants.gov/</vt:lpwstr>
      </vt:variant>
      <vt:variant>
        <vt:lpwstr/>
      </vt:variant>
      <vt:variant>
        <vt:i4>1638417</vt:i4>
      </vt:variant>
      <vt:variant>
        <vt:i4>267</vt:i4>
      </vt:variant>
      <vt:variant>
        <vt:i4>0</vt:i4>
      </vt:variant>
      <vt:variant>
        <vt:i4>5</vt:i4>
      </vt:variant>
      <vt:variant>
        <vt:lpwstr>https://era.nih.gov/reg_accounts/register_commons.cfm</vt:lpwstr>
      </vt:variant>
      <vt:variant>
        <vt:lpwstr/>
      </vt:variant>
      <vt:variant>
        <vt:i4>4194408</vt:i4>
      </vt:variant>
      <vt:variant>
        <vt:i4>264</vt:i4>
      </vt:variant>
      <vt:variant>
        <vt:i4>0</vt:i4>
      </vt:variant>
      <vt:variant>
        <vt:i4>5</vt:i4>
      </vt:variant>
      <vt:variant>
        <vt:lpwstr>mailto:era-notify@mail.nih.gov</vt:lpwstr>
      </vt:variant>
      <vt:variant>
        <vt:lpwstr/>
      </vt:variant>
      <vt:variant>
        <vt:i4>8257572</vt:i4>
      </vt:variant>
      <vt:variant>
        <vt:i4>261</vt:i4>
      </vt:variant>
      <vt:variant>
        <vt:i4>0</vt:i4>
      </vt:variant>
      <vt:variant>
        <vt:i4>5</vt:i4>
      </vt:variant>
      <vt:variant>
        <vt:lpwstr>https://public.era.nih.gov/commons/public/registration/registrationInstructions.jsp</vt:lpwstr>
      </vt:variant>
      <vt:variant>
        <vt:lpwstr/>
      </vt:variant>
      <vt:variant>
        <vt:i4>7667765</vt:i4>
      </vt:variant>
      <vt:variant>
        <vt:i4>258</vt:i4>
      </vt:variant>
      <vt:variant>
        <vt:i4>0</vt:i4>
      </vt:variant>
      <vt:variant>
        <vt:i4>5</vt:i4>
      </vt:variant>
      <vt:variant>
        <vt:lpwstr>http://www.grants.gov/web/grants/applicants/organization-registration.html</vt:lpwstr>
      </vt:variant>
      <vt:variant>
        <vt:lpwstr/>
      </vt:variant>
      <vt:variant>
        <vt:i4>4784129</vt:i4>
      </vt:variant>
      <vt:variant>
        <vt:i4>255</vt:i4>
      </vt:variant>
      <vt:variant>
        <vt:i4>0</vt:i4>
      </vt:variant>
      <vt:variant>
        <vt:i4>5</vt:i4>
      </vt:variant>
      <vt:variant>
        <vt:lpwstr>http://www.grants.gov/web/grants/applicants.html</vt:lpwstr>
      </vt:variant>
      <vt:variant>
        <vt:lpwstr/>
      </vt:variant>
      <vt:variant>
        <vt:i4>2556009</vt:i4>
      </vt:variant>
      <vt:variant>
        <vt:i4>252</vt:i4>
      </vt:variant>
      <vt:variant>
        <vt:i4>0</vt:i4>
      </vt:variant>
      <vt:variant>
        <vt:i4>5</vt:i4>
      </vt:variant>
      <vt:variant>
        <vt:lpwstr>http://www.grants.gov/web/grants/register.html</vt:lpwstr>
      </vt:variant>
      <vt:variant>
        <vt:lpwstr/>
      </vt:variant>
      <vt:variant>
        <vt:i4>3604526</vt:i4>
      </vt:variant>
      <vt:variant>
        <vt:i4>249</vt:i4>
      </vt:variant>
      <vt:variant>
        <vt:i4>0</vt:i4>
      </vt:variant>
      <vt:variant>
        <vt:i4>5</vt:i4>
      </vt:variant>
      <vt:variant>
        <vt:lpwstr>http://www.grants.gov/</vt:lpwstr>
      </vt:variant>
      <vt:variant>
        <vt:lpwstr/>
      </vt:variant>
      <vt:variant>
        <vt:i4>4653135</vt:i4>
      </vt:variant>
      <vt:variant>
        <vt:i4>246</vt:i4>
      </vt:variant>
      <vt:variant>
        <vt:i4>0</vt:i4>
      </vt:variant>
      <vt:variant>
        <vt:i4>5</vt:i4>
      </vt:variant>
      <vt:variant>
        <vt:lpwstr>https://www.sam.gov/</vt:lpwstr>
      </vt:variant>
      <vt:variant>
        <vt:lpwstr/>
      </vt:variant>
      <vt:variant>
        <vt:i4>2293887</vt:i4>
      </vt:variant>
      <vt:variant>
        <vt:i4>243</vt:i4>
      </vt:variant>
      <vt:variant>
        <vt:i4>0</vt:i4>
      </vt:variant>
      <vt:variant>
        <vt:i4>5</vt:i4>
      </vt:variant>
      <vt:variant>
        <vt:lpwstr>http://www.dnb.com/</vt:lpwstr>
      </vt:variant>
      <vt:variant>
        <vt:lpwstr/>
      </vt:variant>
      <vt:variant>
        <vt:i4>786547</vt:i4>
      </vt:variant>
      <vt:variant>
        <vt:i4>240</vt:i4>
      </vt:variant>
      <vt:variant>
        <vt:i4>0</vt:i4>
      </vt:variant>
      <vt:variant>
        <vt:i4>5</vt:i4>
      </vt:variant>
      <vt:variant>
        <vt:lpwstr>mailto:FOACSAP@samhsa.hhs.gov</vt:lpwstr>
      </vt:variant>
      <vt:variant>
        <vt:lpwstr/>
      </vt:variant>
      <vt:variant>
        <vt:i4>524403</vt:i4>
      </vt:variant>
      <vt:variant>
        <vt:i4>237</vt:i4>
      </vt:variant>
      <vt:variant>
        <vt:i4>0</vt:i4>
      </vt:variant>
      <vt:variant>
        <vt:i4>5</vt:i4>
      </vt:variant>
      <vt:variant>
        <vt:lpwstr>mailto:FOACSAT@samhsa.hhs.gov</vt:lpwstr>
      </vt:variant>
      <vt:variant>
        <vt:lpwstr/>
      </vt:variant>
      <vt:variant>
        <vt:i4>1114234</vt:i4>
      </vt:variant>
      <vt:variant>
        <vt:i4>234</vt:i4>
      </vt:variant>
      <vt:variant>
        <vt:i4>0</vt:i4>
      </vt:variant>
      <vt:variant>
        <vt:i4>5</vt:i4>
      </vt:variant>
      <vt:variant>
        <vt:lpwstr>mailto:FOACMHS@samhsa.hhs.gov</vt:lpwstr>
      </vt:variant>
      <vt:variant>
        <vt:lpwstr/>
      </vt:variant>
      <vt:variant>
        <vt:i4>786447</vt:i4>
      </vt:variant>
      <vt:variant>
        <vt:i4>231</vt:i4>
      </vt:variant>
      <vt:variant>
        <vt:i4>0</vt:i4>
      </vt:variant>
      <vt:variant>
        <vt:i4>5</vt:i4>
      </vt:variant>
      <vt:variant>
        <vt:lpwstr>http://www.samhsa.gov/grants/grants-management/reporting-requirements</vt:lpwstr>
      </vt:variant>
      <vt:variant>
        <vt:lpwstr/>
      </vt:variant>
      <vt:variant>
        <vt:i4>1835008</vt:i4>
      </vt:variant>
      <vt:variant>
        <vt:i4>228</vt:i4>
      </vt:variant>
      <vt:variant>
        <vt:i4>0</vt:i4>
      </vt:variant>
      <vt:variant>
        <vt:i4>5</vt:i4>
      </vt:variant>
      <vt:variant>
        <vt:lpwstr/>
      </vt:variant>
      <vt:variant>
        <vt:lpwstr>_2.4_Data_Collection_2</vt:lpwstr>
      </vt:variant>
      <vt:variant>
        <vt:i4>1441845</vt:i4>
      </vt:variant>
      <vt:variant>
        <vt:i4>225</vt:i4>
      </vt:variant>
      <vt:variant>
        <vt:i4>0</vt:i4>
      </vt:variant>
      <vt:variant>
        <vt:i4>5</vt:i4>
      </vt:variant>
      <vt:variant>
        <vt:lpwstr/>
      </vt:variant>
      <vt:variant>
        <vt:lpwstr>_Appendix_C_–</vt:lpwstr>
      </vt:variant>
      <vt:variant>
        <vt:i4>7602245</vt:i4>
      </vt:variant>
      <vt:variant>
        <vt:i4>222</vt:i4>
      </vt:variant>
      <vt:variant>
        <vt:i4>0</vt:i4>
      </vt:variant>
      <vt:variant>
        <vt:i4>5</vt:i4>
      </vt:variant>
      <vt:variant>
        <vt:lpwstr/>
      </vt:variant>
      <vt:variant>
        <vt:lpwstr>_3._REQUIRED_APPLICATION</vt:lpwstr>
      </vt:variant>
      <vt:variant>
        <vt:i4>1376381</vt:i4>
      </vt:variant>
      <vt:variant>
        <vt:i4>219</vt:i4>
      </vt:variant>
      <vt:variant>
        <vt:i4>0</vt:i4>
      </vt:variant>
      <vt:variant>
        <vt:i4>5</vt:i4>
      </vt:variant>
      <vt:variant>
        <vt:lpwstr/>
      </vt:variant>
      <vt:variant>
        <vt:lpwstr>_3._FUNDING_LIMITATIONS/RESTRICTIONS</vt:lpwstr>
      </vt:variant>
      <vt:variant>
        <vt:i4>1441854</vt:i4>
      </vt:variant>
      <vt:variant>
        <vt:i4>216</vt:i4>
      </vt:variant>
      <vt:variant>
        <vt:i4>0</vt:i4>
      </vt:variant>
      <vt:variant>
        <vt:i4>5</vt:i4>
      </vt:variant>
      <vt:variant>
        <vt:lpwstr/>
      </vt:variant>
      <vt:variant>
        <vt:lpwstr>_Appendix_H_–</vt:lpwstr>
      </vt:variant>
      <vt:variant>
        <vt:i4>7077985</vt:i4>
      </vt:variant>
      <vt:variant>
        <vt:i4>204</vt:i4>
      </vt:variant>
      <vt:variant>
        <vt:i4>0</vt:i4>
      </vt:variant>
      <vt:variant>
        <vt:i4>5</vt:i4>
      </vt:variant>
      <vt:variant>
        <vt:lpwstr/>
      </vt:variant>
      <vt:variant>
        <vt:lpwstr>_2._EXPECTATIONS</vt:lpwstr>
      </vt:variant>
      <vt:variant>
        <vt:i4>2949204</vt:i4>
      </vt:variant>
      <vt:variant>
        <vt:i4>201</vt:i4>
      </vt:variant>
      <vt:variant>
        <vt:i4>0</vt:i4>
      </vt:variant>
      <vt:variant>
        <vt:i4>5</vt:i4>
      </vt:variant>
      <vt:variant>
        <vt:lpwstr/>
      </vt:variant>
      <vt:variant>
        <vt:lpwstr>_Section_E:_Data</vt:lpwstr>
      </vt:variant>
      <vt:variant>
        <vt:i4>4792353</vt:i4>
      </vt:variant>
      <vt:variant>
        <vt:i4>198</vt:i4>
      </vt:variant>
      <vt:variant>
        <vt:i4>0</vt:i4>
      </vt:variant>
      <vt:variant>
        <vt:i4>5</vt:i4>
      </vt:variant>
      <vt:variant>
        <vt:lpwstr/>
      </vt:variant>
      <vt:variant>
        <vt:lpwstr>_Appendix_D_–_</vt:lpwstr>
      </vt:variant>
      <vt:variant>
        <vt:i4>6029334</vt:i4>
      </vt:variant>
      <vt:variant>
        <vt:i4>195</vt:i4>
      </vt:variant>
      <vt:variant>
        <vt:i4>0</vt:i4>
      </vt:variant>
      <vt:variant>
        <vt:i4>5</vt:i4>
      </vt:variant>
      <vt:variant>
        <vt:lpwstr>http://www.samhsa.gov/grants/applying/forms-resources</vt:lpwstr>
      </vt:variant>
      <vt:variant>
        <vt:lpwstr/>
      </vt:variant>
      <vt:variant>
        <vt:i4>4792359</vt:i4>
      </vt:variant>
      <vt:variant>
        <vt:i4>189</vt:i4>
      </vt:variant>
      <vt:variant>
        <vt:i4>0</vt:i4>
      </vt:variant>
      <vt:variant>
        <vt:i4>5</vt:i4>
      </vt:variant>
      <vt:variant>
        <vt:lpwstr/>
      </vt:variant>
      <vt:variant>
        <vt:lpwstr>_Appendix_B_–_</vt:lpwstr>
      </vt:variant>
      <vt:variant>
        <vt:i4>4915296</vt:i4>
      </vt:variant>
      <vt:variant>
        <vt:i4>186</vt:i4>
      </vt:variant>
      <vt:variant>
        <vt:i4>0</vt:i4>
      </vt:variant>
      <vt:variant>
        <vt:i4>5</vt:i4>
      </vt:variant>
      <vt:variant>
        <vt:lpwstr/>
      </vt:variant>
      <vt:variant>
        <vt:lpwstr>_6._OTHER_SUBMISSION</vt:lpwstr>
      </vt:variant>
      <vt:variant>
        <vt:i4>4792353</vt:i4>
      </vt:variant>
      <vt:variant>
        <vt:i4>183</vt:i4>
      </vt:variant>
      <vt:variant>
        <vt:i4>0</vt:i4>
      </vt:variant>
      <vt:variant>
        <vt:i4>5</vt:i4>
      </vt:variant>
      <vt:variant>
        <vt:lpwstr/>
      </vt:variant>
      <vt:variant>
        <vt:lpwstr>_Appendix_D_–_</vt:lpwstr>
      </vt:variant>
      <vt:variant>
        <vt:i4>3342460</vt:i4>
      </vt:variant>
      <vt:variant>
        <vt:i4>180</vt:i4>
      </vt:variant>
      <vt:variant>
        <vt:i4>0</vt:i4>
      </vt:variant>
      <vt:variant>
        <vt:i4>5</vt:i4>
      </vt:variant>
      <vt:variant>
        <vt:lpwstr>http://intranet.samhsa.gov/OFR/PPM/extraWorkgroup.aspx</vt:lpwstr>
      </vt:variant>
      <vt:variant>
        <vt:lpwstr/>
      </vt:variant>
      <vt:variant>
        <vt:i4>1310768</vt:i4>
      </vt:variant>
      <vt:variant>
        <vt:i4>177</vt:i4>
      </vt:variant>
      <vt:variant>
        <vt:i4>0</vt:i4>
      </vt:variant>
      <vt:variant>
        <vt:i4>5</vt:i4>
      </vt:variant>
      <vt:variant>
        <vt:lpwstr/>
      </vt:variant>
      <vt:variant>
        <vt:lpwstr>_1._EVALUATION_CRITERIA</vt:lpwstr>
      </vt:variant>
      <vt:variant>
        <vt:i4>6815746</vt:i4>
      </vt:variant>
      <vt:variant>
        <vt:i4>174</vt:i4>
      </vt:variant>
      <vt:variant>
        <vt:i4>0</vt:i4>
      </vt:variant>
      <vt:variant>
        <vt:i4>5</vt:i4>
      </vt:variant>
      <vt:variant>
        <vt:lpwstr/>
      </vt:variant>
      <vt:variant>
        <vt:lpwstr>_2.3_Performance_Assessment</vt:lpwstr>
      </vt:variant>
      <vt:variant>
        <vt:i4>2621535</vt:i4>
      </vt:variant>
      <vt:variant>
        <vt:i4>171</vt:i4>
      </vt:variant>
      <vt:variant>
        <vt:i4>0</vt:i4>
      </vt:variant>
      <vt:variant>
        <vt:i4>5</vt:i4>
      </vt:variant>
      <vt:variant>
        <vt:lpwstr/>
      </vt:variant>
      <vt:variant>
        <vt:lpwstr>_2.2_Data_Collection</vt:lpwstr>
      </vt:variant>
      <vt:variant>
        <vt:i4>4063313</vt:i4>
      </vt:variant>
      <vt:variant>
        <vt:i4>168</vt:i4>
      </vt:variant>
      <vt:variant>
        <vt:i4>0</vt:i4>
      </vt:variant>
      <vt:variant>
        <vt:i4>5</vt:i4>
      </vt:variant>
      <vt:variant>
        <vt:lpwstr/>
      </vt:variant>
      <vt:variant>
        <vt:lpwstr>_Section_C:_Proposed</vt:lpwstr>
      </vt:variant>
      <vt:variant>
        <vt:i4>4792366</vt:i4>
      </vt:variant>
      <vt:variant>
        <vt:i4>162</vt:i4>
      </vt:variant>
      <vt:variant>
        <vt:i4>0</vt:i4>
      </vt:variant>
      <vt:variant>
        <vt:i4>5</vt:i4>
      </vt:variant>
      <vt:variant>
        <vt:lpwstr/>
      </vt:variant>
      <vt:variant>
        <vt:lpwstr>_Appendix_K_–_1</vt:lpwstr>
      </vt:variant>
      <vt:variant>
        <vt:i4>1310768</vt:i4>
      </vt:variant>
      <vt:variant>
        <vt:i4>159</vt:i4>
      </vt:variant>
      <vt:variant>
        <vt:i4>0</vt:i4>
      </vt:variant>
      <vt:variant>
        <vt:i4>5</vt:i4>
      </vt:variant>
      <vt:variant>
        <vt:lpwstr/>
      </vt:variant>
      <vt:variant>
        <vt:lpwstr>_1._EVALUATION_CRITERIA</vt:lpwstr>
      </vt:variant>
      <vt:variant>
        <vt:i4>1310768</vt:i4>
      </vt:variant>
      <vt:variant>
        <vt:i4>156</vt:i4>
      </vt:variant>
      <vt:variant>
        <vt:i4>0</vt:i4>
      </vt:variant>
      <vt:variant>
        <vt:i4>5</vt:i4>
      </vt:variant>
      <vt:variant>
        <vt:lpwstr/>
      </vt:variant>
      <vt:variant>
        <vt:lpwstr>_1._EVALUATION_CRITERIA</vt:lpwstr>
      </vt:variant>
      <vt:variant>
        <vt:i4>4792356</vt:i4>
      </vt:variant>
      <vt:variant>
        <vt:i4>153</vt:i4>
      </vt:variant>
      <vt:variant>
        <vt:i4>0</vt:i4>
      </vt:variant>
      <vt:variant>
        <vt:i4>5</vt:i4>
      </vt:variant>
      <vt:variant>
        <vt:lpwstr/>
      </vt:variant>
      <vt:variant>
        <vt:lpwstr>_Appendix_A_–_</vt:lpwstr>
      </vt:variant>
      <vt:variant>
        <vt:i4>983094</vt:i4>
      </vt:variant>
      <vt:variant>
        <vt:i4>150</vt:i4>
      </vt:variant>
      <vt:variant>
        <vt:i4>0</vt:i4>
      </vt:variant>
      <vt:variant>
        <vt:i4>5</vt:i4>
      </vt:variant>
      <vt:variant>
        <vt:lpwstr/>
      </vt:variant>
      <vt:variant>
        <vt:lpwstr>_1._ELIGIBLE_APPLICANTS</vt:lpwstr>
      </vt:variant>
      <vt:variant>
        <vt:i4>6946890</vt:i4>
      </vt:variant>
      <vt:variant>
        <vt:i4>147</vt:i4>
      </vt:variant>
      <vt:variant>
        <vt:i4>0</vt:i4>
      </vt:variant>
      <vt:variant>
        <vt:i4>5</vt:i4>
      </vt:variant>
      <vt:variant>
        <vt:lpwstr/>
      </vt:variant>
      <vt:variant>
        <vt:lpwstr>_2._COST_SHARING</vt:lpwstr>
      </vt:variant>
      <vt:variant>
        <vt:i4>1376305</vt:i4>
      </vt:variant>
      <vt:variant>
        <vt:i4>140</vt:i4>
      </vt:variant>
      <vt:variant>
        <vt:i4>0</vt:i4>
      </vt:variant>
      <vt:variant>
        <vt:i4>5</vt:i4>
      </vt:variant>
      <vt:variant>
        <vt:lpwstr/>
      </vt:variant>
      <vt:variant>
        <vt:lpwstr>_Toc457916381</vt:lpwstr>
      </vt:variant>
      <vt:variant>
        <vt:i4>1376305</vt:i4>
      </vt:variant>
      <vt:variant>
        <vt:i4>134</vt:i4>
      </vt:variant>
      <vt:variant>
        <vt:i4>0</vt:i4>
      </vt:variant>
      <vt:variant>
        <vt:i4>5</vt:i4>
      </vt:variant>
      <vt:variant>
        <vt:lpwstr/>
      </vt:variant>
      <vt:variant>
        <vt:lpwstr>_Toc457916380</vt:lpwstr>
      </vt:variant>
      <vt:variant>
        <vt:i4>1703985</vt:i4>
      </vt:variant>
      <vt:variant>
        <vt:i4>128</vt:i4>
      </vt:variant>
      <vt:variant>
        <vt:i4>0</vt:i4>
      </vt:variant>
      <vt:variant>
        <vt:i4>5</vt:i4>
      </vt:variant>
      <vt:variant>
        <vt:lpwstr/>
      </vt:variant>
      <vt:variant>
        <vt:lpwstr>_Toc457916379</vt:lpwstr>
      </vt:variant>
      <vt:variant>
        <vt:i4>1703985</vt:i4>
      </vt:variant>
      <vt:variant>
        <vt:i4>122</vt:i4>
      </vt:variant>
      <vt:variant>
        <vt:i4>0</vt:i4>
      </vt:variant>
      <vt:variant>
        <vt:i4>5</vt:i4>
      </vt:variant>
      <vt:variant>
        <vt:lpwstr/>
      </vt:variant>
      <vt:variant>
        <vt:lpwstr>_Toc457916378</vt:lpwstr>
      </vt:variant>
      <vt:variant>
        <vt:i4>1703985</vt:i4>
      </vt:variant>
      <vt:variant>
        <vt:i4>116</vt:i4>
      </vt:variant>
      <vt:variant>
        <vt:i4>0</vt:i4>
      </vt:variant>
      <vt:variant>
        <vt:i4>5</vt:i4>
      </vt:variant>
      <vt:variant>
        <vt:lpwstr/>
      </vt:variant>
      <vt:variant>
        <vt:lpwstr>_Toc457916377</vt:lpwstr>
      </vt:variant>
      <vt:variant>
        <vt:i4>1703985</vt:i4>
      </vt:variant>
      <vt:variant>
        <vt:i4>110</vt:i4>
      </vt:variant>
      <vt:variant>
        <vt:i4>0</vt:i4>
      </vt:variant>
      <vt:variant>
        <vt:i4>5</vt:i4>
      </vt:variant>
      <vt:variant>
        <vt:lpwstr/>
      </vt:variant>
      <vt:variant>
        <vt:lpwstr>_Toc457916376</vt:lpwstr>
      </vt:variant>
      <vt:variant>
        <vt:i4>1703985</vt:i4>
      </vt:variant>
      <vt:variant>
        <vt:i4>104</vt:i4>
      </vt:variant>
      <vt:variant>
        <vt:i4>0</vt:i4>
      </vt:variant>
      <vt:variant>
        <vt:i4>5</vt:i4>
      </vt:variant>
      <vt:variant>
        <vt:lpwstr/>
      </vt:variant>
      <vt:variant>
        <vt:lpwstr>_Toc457916375</vt:lpwstr>
      </vt:variant>
      <vt:variant>
        <vt:i4>1703985</vt:i4>
      </vt:variant>
      <vt:variant>
        <vt:i4>98</vt:i4>
      </vt:variant>
      <vt:variant>
        <vt:i4>0</vt:i4>
      </vt:variant>
      <vt:variant>
        <vt:i4>5</vt:i4>
      </vt:variant>
      <vt:variant>
        <vt:lpwstr/>
      </vt:variant>
      <vt:variant>
        <vt:lpwstr>_Toc457916374</vt:lpwstr>
      </vt:variant>
      <vt:variant>
        <vt:i4>1703985</vt:i4>
      </vt:variant>
      <vt:variant>
        <vt:i4>92</vt:i4>
      </vt:variant>
      <vt:variant>
        <vt:i4>0</vt:i4>
      </vt:variant>
      <vt:variant>
        <vt:i4>5</vt:i4>
      </vt:variant>
      <vt:variant>
        <vt:lpwstr/>
      </vt:variant>
      <vt:variant>
        <vt:lpwstr>_Toc457916373</vt:lpwstr>
      </vt:variant>
      <vt:variant>
        <vt:i4>1703985</vt:i4>
      </vt:variant>
      <vt:variant>
        <vt:i4>86</vt:i4>
      </vt:variant>
      <vt:variant>
        <vt:i4>0</vt:i4>
      </vt:variant>
      <vt:variant>
        <vt:i4>5</vt:i4>
      </vt:variant>
      <vt:variant>
        <vt:lpwstr/>
      </vt:variant>
      <vt:variant>
        <vt:lpwstr>_Toc457916372</vt:lpwstr>
      </vt:variant>
      <vt:variant>
        <vt:i4>1703985</vt:i4>
      </vt:variant>
      <vt:variant>
        <vt:i4>80</vt:i4>
      </vt:variant>
      <vt:variant>
        <vt:i4>0</vt:i4>
      </vt:variant>
      <vt:variant>
        <vt:i4>5</vt:i4>
      </vt:variant>
      <vt:variant>
        <vt:lpwstr/>
      </vt:variant>
      <vt:variant>
        <vt:lpwstr>_Toc457916371</vt:lpwstr>
      </vt:variant>
      <vt:variant>
        <vt:i4>1703985</vt:i4>
      </vt:variant>
      <vt:variant>
        <vt:i4>74</vt:i4>
      </vt:variant>
      <vt:variant>
        <vt:i4>0</vt:i4>
      </vt:variant>
      <vt:variant>
        <vt:i4>5</vt:i4>
      </vt:variant>
      <vt:variant>
        <vt:lpwstr/>
      </vt:variant>
      <vt:variant>
        <vt:lpwstr>_Toc457916370</vt:lpwstr>
      </vt:variant>
      <vt:variant>
        <vt:i4>1769521</vt:i4>
      </vt:variant>
      <vt:variant>
        <vt:i4>68</vt:i4>
      </vt:variant>
      <vt:variant>
        <vt:i4>0</vt:i4>
      </vt:variant>
      <vt:variant>
        <vt:i4>5</vt:i4>
      </vt:variant>
      <vt:variant>
        <vt:lpwstr/>
      </vt:variant>
      <vt:variant>
        <vt:lpwstr>_Toc457916369</vt:lpwstr>
      </vt:variant>
      <vt:variant>
        <vt:i4>1769521</vt:i4>
      </vt:variant>
      <vt:variant>
        <vt:i4>62</vt:i4>
      </vt:variant>
      <vt:variant>
        <vt:i4>0</vt:i4>
      </vt:variant>
      <vt:variant>
        <vt:i4>5</vt:i4>
      </vt:variant>
      <vt:variant>
        <vt:lpwstr/>
      </vt:variant>
      <vt:variant>
        <vt:lpwstr>_Toc457916368</vt:lpwstr>
      </vt:variant>
      <vt:variant>
        <vt:i4>1769521</vt:i4>
      </vt:variant>
      <vt:variant>
        <vt:i4>56</vt:i4>
      </vt:variant>
      <vt:variant>
        <vt:i4>0</vt:i4>
      </vt:variant>
      <vt:variant>
        <vt:i4>5</vt:i4>
      </vt:variant>
      <vt:variant>
        <vt:lpwstr/>
      </vt:variant>
      <vt:variant>
        <vt:lpwstr>_Toc457916367</vt:lpwstr>
      </vt:variant>
      <vt:variant>
        <vt:i4>1769521</vt:i4>
      </vt:variant>
      <vt:variant>
        <vt:i4>50</vt:i4>
      </vt:variant>
      <vt:variant>
        <vt:i4>0</vt:i4>
      </vt:variant>
      <vt:variant>
        <vt:i4>5</vt:i4>
      </vt:variant>
      <vt:variant>
        <vt:lpwstr/>
      </vt:variant>
      <vt:variant>
        <vt:lpwstr>_Toc457916366</vt:lpwstr>
      </vt:variant>
      <vt:variant>
        <vt:i4>1769521</vt:i4>
      </vt:variant>
      <vt:variant>
        <vt:i4>44</vt:i4>
      </vt:variant>
      <vt:variant>
        <vt:i4>0</vt:i4>
      </vt:variant>
      <vt:variant>
        <vt:i4>5</vt:i4>
      </vt:variant>
      <vt:variant>
        <vt:lpwstr/>
      </vt:variant>
      <vt:variant>
        <vt:lpwstr>_Toc457916365</vt:lpwstr>
      </vt:variant>
      <vt:variant>
        <vt:i4>1769521</vt:i4>
      </vt:variant>
      <vt:variant>
        <vt:i4>38</vt:i4>
      </vt:variant>
      <vt:variant>
        <vt:i4>0</vt:i4>
      </vt:variant>
      <vt:variant>
        <vt:i4>5</vt:i4>
      </vt:variant>
      <vt:variant>
        <vt:lpwstr/>
      </vt:variant>
      <vt:variant>
        <vt:lpwstr>_Toc457916364</vt:lpwstr>
      </vt:variant>
      <vt:variant>
        <vt:i4>1769521</vt:i4>
      </vt:variant>
      <vt:variant>
        <vt:i4>32</vt:i4>
      </vt:variant>
      <vt:variant>
        <vt:i4>0</vt:i4>
      </vt:variant>
      <vt:variant>
        <vt:i4>5</vt:i4>
      </vt:variant>
      <vt:variant>
        <vt:lpwstr/>
      </vt:variant>
      <vt:variant>
        <vt:lpwstr>_Toc457916363</vt:lpwstr>
      </vt:variant>
      <vt:variant>
        <vt:i4>1769521</vt:i4>
      </vt:variant>
      <vt:variant>
        <vt:i4>26</vt:i4>
      </vt:variant>
      <vt:variant>
        <vt:i4>0</vt:i4>
      </vt:variant>
      <vt:variant>
        <vt:i4>5</vt:i4>
      </vt:variant>
      <vt:variant>
        <vt:lpwstr/>
      </vt:variant>
      <vt:variant>
        <vt:lpwstr>_Toc457916362</vt:lpwstr>
      </vt:variant>
      <vt:variant>
        <vt:i4>1769521</vt:i4>
      </vt:variant>
      <vt:variant>
        <vt:i4>20</vt:i4>
      </vt:variant>
      <vt:variant>
        <vt:i4>0</vt:i4>
      </vt:variant>
      <vt:variant>
        <vt:i4>5</vt:i4>
      </vt:variant>
      <vt:variant>
        <vt:lpwstr/>
      </vt:variant>
      <vt:variant>
        <vt:lpwstr>_Toc457916361</vt:lpwstr>
      </vt:variant>
      <vt:variant>
        <vt:i4>1769521</vt:i4>
      </vt:variant>
      <vt:variant>
        <vt:i4>14</vt:i4>
      </vt:variant>
      <vt:variant>
        <vt:i4>0</vt:i4>
      </vt:variant>
      <vt:variant>
        <vt:i4>5</vt:i4>
      </vt:variant>
      <vt:variant>
        <vt:lpwstr/>
      </vt:variant>
      <vt:variant>
        <vt:lpwstr>_Toc457916360</vt:lpwstr>
      </vt:variant>
      <vt:variant>
        <vt:i4>1572913</vt:i4>
      </vt:variant>
      <vt:variant>
        <vt:i4>8</vt:i4>
      </vt:variant>
      <vt:variant>
        <vt:i4>0</vt:i4>
      </vt:variant>
      <vt:variant>
        <vt:i4>5</vt:i4>
      </vt:variant>
      <vt:variant>
        <vt:lpwstr/>
      </vt:variant>
      <vt:variant>
        <vt:lpwstr>_Toc457916359</vt:lpwstr>
      </vt:variant>
      <vt:variant>
        <vt:i4>1572913</vt:i4>
      </vt:variant>
      <vt:variant>
        <vt:i4>2</vt:i4>
      </vt:variant>
      <vt:variant>
        <vt:i4>0</vt:i4>
      </vt:variant>
      <vt:variant>
        <vt:i4>5</vt:i4>
      </vt:variant>
      <vt:variant>
        <vt:lpwstr/>
      </vt:variant>
      <vt:variant>
        <vt:lpwstr>_Toc457916358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Services Template 2018 MAC</dc:title>
  <dc:subject>Services Grants</dc:subject>
  <dc:creator>SAMHSA/OPPB/PPM</dc:creator>
  <cp:keywords>samhsa, grants, rfa, services</cp:keywords>
  <cp:lastModifiedBy>Vayhinger, Beverly (SAMHSA)</cp:lastModifiedBy>
  <cp:revision>5</cp:revision>
  <cp:lastPrinted>2019-12-30T15:57:00Z</cp:lastPrinted>
  <dcterms:created xsi:type="dcterms:W3CDTF">2019-12-30T14:56:00Z</dcterms:created>
  <dcterms:modified xsi:type="dcterms:W3CDTF">2019-12-30T15:58:00Z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0x010100801D244CEFAB6946BF7FEEF039DF0441</vt:lpwstr>
  </property>
  <property fmtid="{D5CDD505-2E9C-101B-9397-08002B2CF9AE}" pid="4" name="_dlc_DocIdItemGuid">
    <vt:lpwstr>a682affe-05ac-4401-8583-f84d32066754</vt:lpwstr>
  </property>
</Properties>
</file>